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1DE445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KEMIJSKI TEHNIČAR</w:t>
      </w:r>
      <w:r w:rsidR="00552083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C87257">
        <w:rPr>
          <w:rFonts w:ascii="Times New Roman" w:eastAsia="Times New Roman" w:hAnsi="Times New Roman"/>
          <w:b/>
          <w:sz w:val="22"/>
          <w:szCs w:val="22"/>
        </w:rPr>
        <w:t>/</w:t>
      </w:r>
      <w:r w:rsidR="00552083">
        <w:rPr>
          <w:rFonts w:ascii="Times New Roman" w:eastAsia="Times New Roman" w:hAnsi="Times New Roman"/>
          <w:b/>
          <w:sz w:val="22"/>
          <w:szCs w:val="22"/>
        </w:rPr>
        <w:t xml:space="preserve"> </w:t>
      </w:r>
      <w:r w:rsidRPr="00C87257">
        <w:rPr>
          <w:rFonts w:ascii="Times New Roman" w:eastAsia="Times New Roman" w:hAnsi="Times New Roman"/>
          <w:b/>
          <w:sz w:val="22"/>
          <w:szCs w:val="22"/>
        </w:rPr>
        <w:t>KEMIJSK</w:t>
      </w:r>
      <w:r w:rsidR="00552083">
        <w:rPr>
          <w:rFonts w:ascii="Times New Roman" w:eastAsia="Times New Roman" w:hAnsi="Times New Roman"/>
          <w:b/>
          <w:sz w:val="22"/>
          <w:szCs w:val="22"/>
        </w:rPr>
        <w:t xml:space="preserve">A </w:t>
      </w:r>
      <w:r w:rsidRPr="00C87257">
        <w:rPr>
          <w:rFonts w:ascii="Times New Roman" w:eastAsia="Times New Roman" w:hAnsi="Times New Roman"/>
          <w:b/>
          <w:sz w:val="22"/>
          <w:szCs w:val="22"/>
        </w:rPr>
        <w:t>TEHNIČAR</w:t>
      </w:r>
      <w:r w:rsidR="00552083">
        <w:rPr>
          <w:rFonts w:ascii="Times New Roman" w:eastAsia="Times New Roman" w:hAnsi="Times New Roman"/>
          <w:b/>
          <w:sz w:val="22"/>
          <w:szCs w:val="22"/>
        </w:rPr>
        <w:t>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4311779E" w14:textId="77777777" w:rsidTr="00C87257">
        <w:trPr>
          <w:trHeight w:val="288"/>
        </w:trPr>
        <w:tc>
          <w:tcPr>
            <w:tcW w:w="897" w:type="dxa"/>
          </w:tcPr>
          <w:p w14:paraId="2DBA98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8BFB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73A46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Anorganska kemija</w:t>
            </w:r>
          </w:p>
        </w:tc>
        <w:tc>
          <w:tcPr>
            <w:tcW w:w="2554" w:type="dxa"/>
          </w:tcPr>
          <w:p w14:paraId="31C04F1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anorganskih tvari</w:t>
            </w:r>
          </w:p>
        </w:tc>
        <w:tc>
          <w:tcPr>
            <w:tcW w:w="8502" w:type="dxa"/>
          </w:tcPr>
          <w:p w14:paraId="39A5E58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C63B8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08BBFA2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E779D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DDD607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0CA80F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23C30F8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D3768B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21B8F09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EF204C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5AF1E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A3832B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78FE002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358AD1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3BF4110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2D697DF2" w14:textId="42388C19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1090CDC5" w14:textId="77777777" w:rsidTr="00C87257">
        <w:trPr>
          <w:trHeight w:val="288"/>
        </w:trPr>
        <w:tc>
          <w:tcPr>
            <w:tcW w:w="897" w:type="dxa"/>
          </w:tcPr>
          <w:p w14:paraId="1026C5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A8349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A75C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Anorganska kemija</w:t>
            </w:r>
          </w:p>
        </w:tc>
        <w:tc>
          <w:tcPr>
            <w:tcW w:w="2554" w:type="dxa"/>
          </w:tcPr>
          <w:p w14:paraId="049108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Sinteza anorganskih tvari</w:t>
            </w:r>
          </w:p>
        </w:tc>
        <w:tc>
          <w:tcPr>
            <w:tcW w:w="8502" w:type="dxa"/>
          </w:tcPr>
          <w:p w14:paraId="4B08A6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EB61E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21757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48F08A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E4B60E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0CD087C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36F4E62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6C2E6DB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4C33CF8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AAC99B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A9327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A588D9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023BDB8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4D619A7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kemije</w:t>
            </w:r>
          </w:p>
          <w:p w14:paraId="346EB71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kemije</w:t>
            </w:r>
          </w:p>
          <w:p w14:paraId="13ED4585" w14:textId="66D02A9C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</w:tc>
      </w:tr>
      <w:tr w:rsidR="000971F3" w:rsidRPr="00C87257" w14:paraId="385A0B7D" w14:textId="77777777" w:rsidTr="00C87257">
        <w:trPr>
          <w:trHeight w:val="288"/>
        </w:trPr>
        <w:tc>
          <w:tcPr>
            <w:tcW w:w="897" w:type="dxa"/>
          </w:tcPr>
          <w:p w14:paraId="1E32B8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EAB5E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511A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kemija</w:t>
            </w:r>
          </w:p>
        </w:tc>
        <w:tc>
          <w:tcPr>
            <w:tcW w:w="2554" w:type="dxa"/>
          </w:tcPr>
          <w:p w14:paraId="7774D0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Analitičke metode</w:t>
            </w:r>
          </w:p>
        </w:tc>
        <w:tc>
          <w:tcPr>
            <w:tcW w:w="8502" w:type="dxa"/>
          </w:tcPr>
          <w:p w14:paraId="5766A5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7DEA5D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538C691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 kemije</w:t>
            </w:r>
          </w:p>
          <w:p w14:paraId="4CA9791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1C97555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74B22A0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7203EBB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1B76D84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3953B49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B4409C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C37F9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A7DA7C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199C9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33DA793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kemije</w:t>
            </w:r>
          </w:p>
          <w:p w14:paraId="5F681F2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kemijske tehnologije</w:t>
            </w:r>
          </w:p>
          <w:p w14:paraId="411AB337" w14:textId="1989F9EC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</w:tc>
      </w:tr>
      <w:tr w:rsidR="000971F3" w:rsidRPr="00C87257" w14:paraId="4C7F5C41" w14:textId="77777777" w:rsidTr="00C87257">
        <w:trPr>
          <w:trHeight w:val="288"/>
        </w:trPr>
        <w:tc>
          <w:tcPr>
            <w:tcW w:w="897" w:type="dxa"/>
          </w:tcPr>
          <w:p w14:paraId="7177915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30F11F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43111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Analitička kemija</w:t>
            </w:r>
          </w:p>
        </w:tc>
        <w:tc>
          <w:tcPr>
            <w:tcW w:w="2554" w:type="dxa"/>
          </w:tcPr>
          <w:p w14:paraId="2977C8D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Kemijska analiza uzorka</w:t>
            </w:r>
          </w:p>
        </w:tc>
        <w:tc>
          <w:tcPr>
            <w:tcW w:w="8502" w:type="dxa"/>
          </w:tcPr>
          <w:p w14:paraId="735FB1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927531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34AC13D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i kemije</w:t>
            </w:r>
          </w:p>
          <w:p w14:paraId="488201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E82BEB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38DB3E4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primijenjene kemije</w:t>
            </w:r>
          </w:p>
          <w:p w14:paraId="4DF22FA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5F1AA9B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ekoinženjerstva</w:t>
            </w:r>
          </w:p>
          <w:p w14:paraId="1CED334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2D549A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biotehnologije</w:t>
            </w:r>
          </w:p>
          <w:p w14:paraId="5B76F56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DB1BF5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7076D8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  <w:p w14:paraId="630117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kemije</w:t>
            </w:r>
          </w:p>
          <w:p w14:paraId="3BFDCBA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dipl. inženjer kemijske tehnologije</w:t>
            </w:r>
          </w:p>
          <w:p w14:paraId="67E4B84D" w14:textId="6BAF62F8" w:rsidR="00DA2649" w:rsidRPr="0093176E" w:rsidRDefault="00422C6A" w:rsidP="0093176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biotehnologije</w:t>
            </w:r>
          </w:p>
        </w:tc>
      </w:tr>
      <w:tr w:rsidR="000971F3" w:rsidRPr="00C87257" w14:paraId="5F8E6DE6" w14:textId="77777777" w:rsidTr="00C87257">
        <w:trPr>
          <w:trHeight w:val="288"/>
        </w:trPr>
        <w:tc>
          <w:tcPr>
            <w:tcW w:w="897" w:type="dxa"/>
          </w:tcPr>
          <w:p w14:paraId="4D0314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2C2DD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BE78E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D511A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Održavanje homeostaze čovjeka</w:t>
            </w:r>
          </w:p>
        </w:tc>
        <w:tc>
          <w:tcPr>
            <w:tcW w:w="8502" w:type="dxa"/>
          </w:tcPr>
          <w:p w14:paraId="0B6A3F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01E27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158C12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biologije i ekologije</w:t>
            </w:r>
          </w:p>
          <w:p w14:paraId="14F790B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7876E31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03F2CED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14F4B2F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0A8195E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28617EC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3F49CF1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0D9B938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47795E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ABDD1E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7F2A336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1101ED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29D4B0C6" w14:textId="7C9B6FF8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7969E2B1" w14:textId="77777777" w:rsidTr="00C87257">
        <w:trPr>
          <w:trHeight w:val="288"/>
        </w:trPr>
        <w:tc>
          <w:tcPr>
            <w:tcW w:w="897" w:type="dxa"/>
          </w:tcPr>
          <w:p w14:paraId="761B05D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BB070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098B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02C61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Narušavanje homeostaze čovjeka</w:t>
            </w:r>
          </w:p>
        </w:tc>
        <w:tc>
          <w:tcPr>
            <w:tcW w:w="8502" w:type="dxa"/>
          </w:tcPr>
          <w:p w14:paraId="51B0375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48880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996886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0EFC6D0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4EF7E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2D705B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E025E0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7BDDD66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08783A6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0764CEB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415A374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3D06F2D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E9DD78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18611D5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0AF9C9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33BD1F63" w14:textId="10ABB400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42635DE" w14:textId="77777777" w:rsidTr="00C87257">
        <w:trPr>
          <w:trHeight w:val="288"/>
        </w:trPr>
        <w:tc>
          <w:tcPr>
            <w:tcW w:w="897" w:type="dxa"/>
          </w:tcPr>
          <w:p w14:paraId="6E2A96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2D558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A56D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4E78D4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Životni ciklus čovjeka</w:t>
            </w:r>
          </w:p>
        </w:tc>
        <w:tc>
          <w:tcPr>
            <w:tcW w:w="8502" w:type="dxa"/>
          </w:tcPr>
          <w:p w14:paraId="0C786E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422E7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CFE443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618B741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3DF1176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molekularne biologije</w:t>
            </w:r>
          </w:p>
          <w:p w14:paraId="651BB91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739865B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38823C4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750195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56E8B70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8C2902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B206D9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4618789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33D7310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618133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41527A2F" w14:textId="115F284C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1C4C9860" w14:textId="77777777" w:rsidTr="00C87257">
        <w:trPr>
          <w:trHeight w:val="288"/>
        </w:trPr>
        <w:tc>
          <w:tcPr>
            <w:tcW w:w="897" w:type="dxa"/>
          </w:tcPr>
          <w:p w14:paraId="18ED427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11CA22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84BB5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Čovjek i zdravlje</w:t>
            </w:r>
          </w:p>
        </w:tc>
        <w:tc>
          <w:tcPr>
            <w:tcW w:w="2554" w:type="dxa"/>
          </w:tcPr>
          <w:p w14:paraId="591382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Spolno zdravlje</w:t>
            </w:r>
          </w:p>
        </w:tc>
        <w:tc>
          <w:tcPr>
            <w:tcW w:w="8502" w:type="dxa"/>
          </w:tcPr>
          <w:p w14:paraId="5C84FA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9C02E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20296FA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</w:t>
            </w:r>
          </w:p>
          <w:p w14:paraId="70AE2C9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4F0A60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F1DE4A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38D9EE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 i ekologije mora</w:t>
            </w:r>
          </w:p>
          <w:p w14:paraId="1BADEC4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 ekologije i zaštite mora</w:t>
            </w:r>
          </w:p>
          <w:p w14:paraId="7A4F398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ekologije i zaštite prirode</w:t>
            </w:r>
          </w:p>
          <w:p w14:paraId="4C5E33E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54F8F7C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E45B01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280F0F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  <w:p w14:paraId="27A91DC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 i kemije</w:t>
            </w:r>
          </w:p>
          <w:p w14:paraId="1DE74FC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molekularna biologija</w:t>
            </w:r>
          </w:p>
          <w:p w14:paraId="179A7A25" w14:textId="0BD43303" w:rsidR="00DA2649" w:rsidRPr="004363BB" w:rsidRDefault="00422C6A" w:rsidP="004363B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biologije, smjer ekologija</w:t>
            </w:r>
          </w:p>
        </w:tc>
      </w:tr>
      <w:tr w:rsidR="000971F3" w:rsidRPr="00C87257" w14:paraId="09F142B7" w14:textId="77777777" w:rsidTr="00C87257">
        <w:trPr>
          <w:trHeight w:val="288"/>
        </w:trPr>
        <w:tc>
          <w:tcPr>
            <w:tcW w:w="897" w:type="dxa"/>
          </w:tcPr>
          <w:p w14:paraId="417E5C2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7A2FC8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BDD4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378A50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Elektrostatika</w:t>
            </w:r>
          </w:p>
        </w:tc>
        <w:tc>
          <w:tcPr>
            <w:tcW w:w="8502" w:type="dxa"/>
          </w:tcPr>
          <w:p w14:paraId="5046E8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59F6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558B73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779A28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205DF8C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01EBAC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5F0F44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informatike</w:t>
            </w:r>
          </w:p>
          <w:p w14:paraId="47D855A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5159FB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041C9F3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913E07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6A97CC0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5C7B710D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06ACDC4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308AB6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5481930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79283C0B" w14:textId="77777777" w:rsidTr="00C87257">
        <w:trPr>
          <w:trHeight w:val="288"/>
        </w:trPr>
        <w:tc>
          <w:tcPr>
            <w:tcW w:w="897" w:type="dxa"/>
          </w:tcPr>
          <w:p w14:paraId="079926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6887F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344C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2375C7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Električna struja</w:t>
            </w:r>
          </w:p>
        </w:tc>
        <w:tc>
          <w:tcPr>
            <w:tcW w:w="8502" w:type="dxa"/>
          </w:tcPr>
          <w:p w14:paraId="787168B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1CAD11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CC4BB4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3251245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DEB715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C67499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17E971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107755F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4D292A2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F4258E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F598E1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59AD62C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6BB30BF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EDFBC6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784ABC90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630CCA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07C5E7A2" w14:textId="77777777" w:rsidTr="00C87257">
        <w:trPr>
          <w:trHeight w:val="288"/>
        </w:trPr>
        <w:tc>
          <w:tcPr>
            <w:tcW w:w="897" w:type="dxa"/>
          </w:tcPr>
          <w:p w14:paraId="17946B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3E28C6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3025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7327FF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Magnetizam</w:t>
            </w:r>
          </w:p>
        </w:tc>
        <w:tc>
          <w:tcPr>
            <w:tcW w:w="8502" w:type="dxa"/>
          </w:tcPr>
          <w:p w14:paraId="608272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76C82A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68DD56A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E52F70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1FDC7D2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68B9E2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E44CE22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0A4D53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E94FAF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346CE153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00CEFE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B5CB7C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4F0329F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476E501C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6E04186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2E2976F9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  <w:tr w:rsidR="000971F3" w:rsidRPr="00C87257" w14:paraId="5BEAB52A" w14:textId="77777777" w:rsidTr="00C87257">
        <w:trPr>
          <w:trHeight w:val="288"/>
        </w:trPr>
        <w:tc>
          <w:tcPr>
            <w:tcW w:w="897" w:type="dxa"/>
          </w:tcPr>
          <w:p w14:paraId="4E53D5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138D43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322CA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elektromagnetizma</w:t>
            </w:r>
          </w:p>
        </w:tc>
        <w:tc>
          <w:tcPr>
            <w:tcW w:w="2554" w:type="dxa"/>
          </w:tcPr>
          <w:p w14:paraId="2BE8DB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Elektromagnetska indukcija i izmjenična struja</w:t>
            </w:r>
          </w:p>
        </w:tc>
        <w:tc>
          <w:tcPr>
            <w:tcW w:w="8502" w:type="dxa"/>
          </w:tcPr>
          <w:p w14:paraId="1F478BC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C9E04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59ADEA38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FFF4BCB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000BA8B4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A53C1E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A42A3D1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49937BC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A00DFA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E91F43F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5053ED27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3EBDC9F5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  <w:p w14:paraId="11F99F36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</w:t>
            </w:r>
          </w:p>
          <w:p w14:paraId="305DA0F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fizike</w:t>
            </w:r>
          </w:p>
          <w:p w14:paraId="12F55FCE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 i fizike</w:t>
            </w:r>
          </w:p>
          <w:p w14:paraId="6A69122A" w14:textId="77777777" w:rsidR="00DA2649" w:rsidRPr="00C87257" w:rsidRDefault="00422C6A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fizike i matematike</w:t>
            </w:r>
          </w:p>
        </w:tc>
      </w:tr>
    </w:tbl>
    <w:p w14:paraId="494BFDA5" w14:textId="1AFABA4E" w:rsidR="00DA2649" w:rsidRPr="00C87257" w:rsidRDefault="00DA264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</w:p>
    <w:sectPr w:rsidR="00DA2649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E8742" w14:textId="77777777" w:rsidR="00850438" w:rsidRDefault="00850438" w:rsidP="003A4C27">
      <w:pPr>
        <w:spacing w:after="0" w:line="240" w:lineRule="auto"/>
      </w:pPr>
      <w:r>
        <w:separator/>
      </w:r>
    </w:p>
  </w:endnote>
  <w:endnote w:type="continuationSeparator" w:id="0">
    <w:p w14:paraId="60F0FC2A" w14:textId="77777777" w:rsidR="00850438" w:rsidRDefault="00850438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3BEB" w14:textId="77777777" w:rsidR="00850438" w:rsidRDefault="00850438" w:rsidP="003A4C27">
      <w:pPr>
        <w:spacing w:after="0" w:line="240" w:lineRule="auto"/>
      </w:pPr>
      <w:r>
        <w:separator/>
      </w:r>
    </w:p>
  </w:footnote>
  <w:footnote w:type="continuationSeparator" w:id="0">
    <w:p w14:paraId="478F142B" w14:textId="77777777" w:rsidR="00850438" w:rsidRDefault="00850438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50438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50438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50438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2F87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2C6A"/>
    <w:rsid w:val="0042496C"/>
    <w:rsid w:val="00431DCA"/>
    <w:rsid w:val="00431E5E"/>
    <w:rsid w:val="004363BB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3D7A"/>
    <w:rsid w:val="00537A4F"/>
    <w:rsid w:val="00541EBE"/>
    <w:rsid w:val="00542DBC"/>
    <w:rsid w:val="005473AC"/>
    <w:rsid w:val="00552083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5038"/>
    <w:rsid w:val="00832769"/>
    <w:rsid w:val="00844151"/>
    <w:rsid w:val="00850438"/>
    <w:rsid w:val="008514DF"/>
    <w:rsid w:val="008517CF"/>
    <w:rsid w:val="00854039"/>
    <w:rsid w:val="0085636B"/>
    <w:rsid w:val="008600BB"/>
    <w:rsid w:val="00865374"/>
    <w:rsid w:val="008656E6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176E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16142"/>
    <w:rsid w:val="00B2192D"/>
    <w:rsid w:val="00B21AAE"/>
    <w:rsid w:val="00B23AA4"/>
    <w:rsid w:val="00B23C69"/>
    <w:rsid w:val="00B271C7"/>
    <w:rsid w:val="00B41511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4EF9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C7AB7"/>
    <w:rsid w:val="00DC7C50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355A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D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D7A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Maja Kosar</cp:lastModifiedBy>
  <cp:revision>21</cp:revision>
  <dcterms:created xsi:type="dcterms:W3CDTF">2026-07-04T18:13:00Z</dcterms:created>
  <dcterms:modified xsi:type="dcterms:W3CDTF">2026-07-30T08:12:00Z</dcterms:modified>
</cp:coreProperties>
</file>