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Pr="002C5692" w:rsidRDefault="00FB0D00" w:rsidP="00FB0D00">
      <w:pPr>
        <w:rPr>
          <w:rFonts w:ascii="Cambria" w:hAnsi="Cambria"/>
          <w:b/>
          <w:bCs/>
          <w:i/>
          <w:iCs/>
          <w:sz w:val="24"/>
          <w:szCs w:val="24"/>
        </w:rPr>
      </w:pPr>
    </w:p>
    <w:p w14:paraId="149440DF" w14:textId="16EA9C60" w:rsidR="00FB0D00" w:rsidRPr="00AF3280" w:rsidRDefault="0098175C" w:rsidP="00FB0D00">
      <w:pPr>
        <w:jc w:val="center"/>
        <w:rPr>
          <w:rFonts w:asciiTheme="minorHAnsi" w:hAnsiTheme="minorHAnsi" w:cstheme="minorHAnsi"/>
          <w:b/>
          <w:bCs/>
          <w:sz w:val="24"/>
          <w:szCs w:val="24"/>
        </w:rPr>
      </w:pPr>
      <w:r>
        <w:rPr>
          <w:b/>
          <w:bCs/>
          <w:sz w:val="28"/>
          <w:szCs w:val="28"/>
        </w:rPr>
        <w:t>Naziv i adresa ustanove</w:t>
      </w:r>
    </w:p>
    <w:p w14:paraId="168965C2" w14:textId="77777777" w:rsidR="00FB0D00" w:rsidRPr="00AF3280" w:rsidRDefault="00FB0D00" w:rsidP="00FB0D00">
      <w:pPr>
        <w:jc w:val="center"/>
        <w:rPr>
          <w:rFonts w:asciiTheme="minorHAnsi" w:hAnsiTheme="minorHAnsi" w:cstheme="minorHAnsi"/>
          <w:b/>
          <w:bCs/>
          <w:sz w:val="24"/>
          <w:szCs w:val="24"/>
        </w:rPr>
      </w:pPr>
    </w:p>
    <w:p w14:paraId="3011868A" w14:textId="77777777" w:rsidR="00FB0D00" w:rsidRPr="00AF3280" w:rsidRDefault="00FB0D00" w:rsidP="00FB0D00">
      <w:pPr>
        <w:jc w:val="center"/>
        <w:rPr>
          <w:rFonts w:asciiTheme="minorHAnsi" w:hAnsiTheme="minorHAnsi" w:cstheme="minorHAnsi"/>
          <w:b/>
          <w:bCs/>
          <w:sz w:val="48"/>
          <w:szCs w:val="48"/>
        </w:rPr>
      </w:pPr>
    </w:p>
    <w:p w14:paraId="2B4CAEC8" w14:textId="77777777" w:rsidR="00FB0D00" w:rsidRDefault="00FB0D00" w:rsidP="00FB0D00">
      <w:pPr>
        <w:jc w:val="center"/>
        <w:rPr>
          <w:rFonts w:asciiTheme="minorHAnsi" w:hAnsiTheme="minorHAnsi" w:cstheme="minorHAnsi"/>
          <w:b/>
          <w:bCs/>
          <w:sz w:val="48"/>
          <w:szCs w:val="48"/>
        </w:rPr>
      </w:pPr>
    </w:p>
    <w:p w14:paraId="0D46613F" w14:textId="77777777" w:rsidR="0098175C" w:rsidRPr="00AF3280" w:rsidRDefault="0098175C" w:rsidP="00FB0D00">
      <w:pPr>
        <w:jc w:val="center"/>
        <w:rPr>
          <w:rFonts w:asciiTheme="minorHAnsi" w:hAnsiTheme="minorHAnsi" w:cstheme="minorHAnsi"/>
          <w:b/>
          <w:bCs/>
          <w:sz w:val="48"/>
          <w:szCs w:val="48"/>
        </w:rPr>
      </w:pPr>
    </w:p>
    <w:p w14:paraId="65A0F176" w14:textId="77777777" w:rsidR="009C02B0" w:rsidRDefault="009C02B0" w:rsidP="007E0BCF">
      <w:pPr>
        <w:jc w:val="center"/>
        <w:rPr>
          <w:rFonts w:asciiTheme="minorHAnsi" w:hAnsiTheme="minorHAnsi" w:cstheme="minorHAnsi"/>
          <w:b/>
          <w:bCs/>
          <w:sz w:val="48"/>
          <w:szCs w:val="48"/>
        </w:rPr>
      </w:pPr>
    </w:p>
    <w:p w14:paraId="7DF6D88D" w14:textId="5EEA8298" w:rsidR="007E0BCF" w:rsidRPr="00AF3280" w:rsidRDefault="007E0BCF" w:rsidP="007E0BCF">
      <w:pPr>
        <w:jc w:val="center"/>
        <w:rPr>
          <w:rFonts w:asciiTheme="minorHAnsi" w:hAnsiTheme="minorHAnsi" w:cstheme="minorHAnsi"/>
          <w:b/>
          <w:bCs/>
          <w:sz w:val="48"/>
          <w:szCs w:val="48"/>
        </w:rPr>
      </w:pPr>
      <w:r w:rsidRPr="00AF3280">
        <w:rPr>
          <w:rFonts w:asciiTheme="minorHAnsi" w:hAnsiTheme="minorHAnsi" w:cstheme="minorHAnsi"/>
          <w:b/>
          <w:bCs/>
          <w:sz w:val="48"/>
          <w:szCs w:val="48"/>
        </w:rPr>
        <w:t xml:space="preserve">Program obrazovanja </w:t>
      </w:r>
    </w:p>
    <w:p w14:paraId="51D0A16F" w14:textId="01DE9F93" w:rsidR="00FB0D00" w:rsidRPr="00AF3280" w:rsidRDefault="007E0BCF" w:rsidP="007E0BCF">
      <w:pPr>
        <w:jc w:val="center"/>
        <w:rPr>
          <w:rFonts w:asciiTheme="minorHAnsi" w:hAnsiTheme="minorHAnsi" w:cstheme="minorHAnsi"/>
          <w:b/>
          <w:bCs/>
          <w:sz w:val="48"/>
          <w:szCs w:val="48"/>
        </w:rPr>
      </w:pPr>
      <w:r w:rsidRPr="00AF3280">
        <w:rPr>
          <w:rFonts w:asciiTheme="minorHAnsi" w:hAnsiTheme="minorHAnsi" w:cstheme="minorHAnsi"/>
          <w:b/>
          <w:bCs/>
          <w:sz w:val="48"/>
          <w:szCs w:val="48"/>
        </w:rPr>
        <w:t>za stjecanje mikrokvalifikacije</w:t>
      </w:r>
    </w:p>
    <w:p w14:paraId="10C4475E" w14:textId="61458933" w:rsidR="007E0BCF" w:rsidRPr="00AF3280" w:rsidRDefault="007E0BCF" w:rsidP="007E0BCF">
      <w:pPr>
        <w:jc w:val="center"/>
        <w:rPr>
          <w:rFonts w:asciiTheme="minorHAnsi" w:hAnsiTheme="minorHAnsi" w:cstheme="minorHAnsi"/>
          <w:b/>
          <w:bCs/>
          <w:sz w:val="24"/>
          <w:szCs w:val="24"/>
        </w:rPr>
      </w:pPr>
      <w:r w:rsidRPr="00AF3280">
        <w:rPr>
          <w:rFonts w:asciiTheme="minorHAnsi" w:hAnsiTheme="minorHAnsi" w:cstheme="minorHAnsi"/>
          <w:b/>
          <w:bCs/>
          <w:sz w:val="48"/>
          <w:szCs w:val="48"/>
        </w:rPr>
        <w:t xml:space="preserve">uzgoj </w:t>
      </w:r>
      <w:r w:rsidR="00D462B4" w:rsidRPr="00AF3280">
        <w:rPr>
          <w:rFonts w:asciiTheme="minorHAnsi" w:hAnsiTheme="minorHAnsi" w:cstheme="minorHAnsi"/>
          <w:b/>
          <w:bCs/>
          <w:sz w:val="48"/>
          <w:szCs w:val="48"/>
        </w:rPr>
        <w:t>ovaca i koza</w:t>
      </w:r>
    </w:p>
    <w:p w14:paraId="4BCE0634" w14:textId="77777777" w:rsidR="00FB0D00" w:rsidRPr="00AF3280" w:rsidRDefault="00FB0D00" w:rsidP="00FB0D00">
      <w:pPr>
        <w:jc w:val="center"/>
        <w:rPr>
          <w:rFonts w:asciiTheme="minorHAnsi" w:hAnsiTheme="minorHAnsi" w:cstheme="minorHAnsi"/>
          <w:b/>
          <w:bCs/>
          <w:sz w:val="24"/>
          <w:szCs w:val="24"/>
        </w:rPr>
      </w:pPr>
    </w:p>
    <w:p w14:paraId="39D0C6E4" w14:textId="77777777" w:rsidR="00FB0D00" w:rsidRPr="00AF3280" w:rsidRDefault="00FB0D00" w:rsidP="00FB0D00">
      <w:pPr>
        <w:jc w:val="center"/>
        <w:rPr>
          <w:rFonts w:asciiTheme="minorHAnsi" w:hAnsiTheme="minorHAnsi" w:cstheme="minorHAnsi"/>
          <w:b/>
          <w:bCs/>
          <w:sz w:val="24"/>
          <w:szCs w:val="24"/>
        </w:rPr>
      </w:pPr>
    </w:p>
    <w:p w14:paraId="196AF60B" w14:textId="77777777" w:rsidR="00FB0D00" w:rsidRPr="00AF3280" w:rsidRDefault="00FB0D00" w:rsidP="00FB0D00">
      <w:pPr>
        <w:jc w:val="center"/>
        <w:rPr>
          <w:rFonts w:asciiTheme="minorHAnsi" w:hAnsiTheme="minorHAnsi" w:cstheme="minorHAnsi"/>
          <w:b/>
          <w:bCs/>
          <w:sz w:val="24"/>
          <w:szCs w:val="24"/>
        </w:rPr>
      </w:pPr>
    </w:p>
    <w:p w14:paraId="456D14E8" w14:textId="77777777" w:rsidR="00FB0D00" w:rsidRDefault="00FB0D00" w:rsidP="00FB0D00">
      <w:pPr>
        <w:jc w:val="center"/>
        <w:rPr>
          <w:rFonts w:asciiTheme="minorHAnsi" w:hAnsiTheme="minorHAnsi" w:cstheme="minorHAnsi"/>
          <w:b/>
          <w:bCs/>
          <w:sz w:val="24"/>
          <w:szCs w:val="24"/>
        </w:rPr>
      </w:pPr>
    </w:p>
    <w:p w14:paraId="6A494BF5" w14:textId="77777777" w:rsidR="009C02B0" w:rsidRPr="00AF3280" w:rsidRDefault="009C02B0" w:rsidP="00FB0D00">
      <w:pPr>
        <w:jc w:val="center"/>
        <w:rPr>
          <w:rFonts w:asciiTheme="minorHAnsi" w:hAnsiTheme="minorHAnsi" w:cstheme="minorHAnsi"/>
          <w:b/>
          <w:bCs/>
          <w:sz w:val="24"/>
          <w:szCs w:val="24"/>
        </w:rPr>
      </w:pPr>
    </w:p>
    <w:p w14:paraId="579FA7FF" w14:textId="77777777" w:rsidR="00FB0D00" w:rsidRPr="00AF3280" w:rsidRDefault="00FB0D00" w:rsidP="00FB0D00">
      <w:pPr>
        <w:ind w:left="710"/>
        <w:jc w:val="center"/>
        <w:rPr>
          <w:rFonts w:asciiTheme="minorHAnsi" w:hAnsiTheme="minorHAnsi" w:cstheme="minorHAnsi"/>
          <w:b/>
          <w:bCs/>
          <w:sz w:val="24"/>
          <w:szCs w:val="24"/>
        </w:rPr>
      </w:pPr>
    </w:p>
    <w:p w14:paraId="56BC3174" w14:textId="77777777" w:rsidR="00FB0D00" w:rsidRPr="00AF3280" w:rsidRDefault="00FB0D00" w:rsidP="00FB0D00">
      <w:pPr>
        <w:ind w:left="710"/>
        <w:jc w:val="center"/>
        <w:rPr>
          <w:rFonts w:asciiTheme="minorHAnsi" w:hAnsiTheme="minorHAnsi" w:cstheme="minorHAnsi"/>
          <w:b/>
          <w:bCs/>
          <w:sz w:val="24"/>
          <w:szCs w:val="24"/>
        </w:rPr>
      </w:pPr>
    </w:p>
    <w:p w14:paraId="0D6339E4" w14:textId="77777777" w:rsidR="00FB0D00" w:rsidRPr="00AF3280" w:rsidRDefault="00FB0D00" w:rsidP="00FB0D00">
      <w:pPr>
        <w:ind w:left="710"/>
        <w:jc w:val="center"/>
        <w:rPr>
          <w:rFonts w:asciiTheme="minorHAnsi" w:hAnsiTheme="minorHAnsi" w:cstheme="minorHAnsi"/>
          <w:b/>
          <w:bCs/>
          <w:sz w:val="24"/>
          <w:szCs w:val="24"/>
        </w:rPr>
      </w:pPr>
    </w:p>
    <w:p w14:paraId="3AA2ADEC" w14:textId="77777777" w:rsidR="00FB0D00" w:rsidRPr="00AF3280" w:rsidRDefault="00FB0D00" w:rsidP="00FB0D00">
      <w:pPr>
        <w:ind w:left="710"/>
        <w:jc w:val="center"/>
        <w:rPr>
          <w:rFonts w:asciiTheme="minorHAnsi" w:hAnsiTheme="minorHAnsi" w:cstheme="minorHAnsi"/>
          <w:b/>
          <w:bCs/>
          <w:sz w:val="24"/>
          <w:szCs w:val="24"/>
        </w:rPr>
      </w:pPr>
    </w:p>
    <w:p w14:paraId="5AAB246B" w14:textId="77777777" w:rsidR="00FB0D00" w:rsidRPr="00AF3280" w:rsidRDefault="00FB0D00" w:rsidP="00FB0D00">
      <w:pPr>
        <w:ind w:left="710"/>
        <w:jc w:val="center"/>
        <w:rPr>
          <w:rFonts w:asciiTheme="minorHAnsi" w:hAnsiTheme="minorHAnsi" w:cstheme="minorHAnsi"/>
          <w:b/>
          <w:bCs/>
          <w:sz w:val="24"/>
          <w:szCs w:val="24"/>
        </w:rPr>
      </w:pPr>
    </w:p>
    <w:p w14:paraId="04C7F41B" w14:textId="76821A47" w:rsidR="00FB0D00" w:rsidRDefault="0098175C" w:rsidP="00FB0D00">
      <w:pPr>
        <w:jc w:val="center"/>
        <w:rPr>
          <w:rFonts w:asciiTheme="minorHAnsi" w:hAnsiTheme="minorHAnsi" w:cstheme="minorHAnsi"/>
          <w:b/>
          <w:bCs/>
          <w:sz w:val="24"/>
          <w:szCs w:val="24"/>
        </w:rPr>
      </w:pPr>
      <w:r>
        <w:rPr>
          <w:rFonts w:asciiTheme="minorHAnsi" w:hAnsiTheme="minorHAnsi" w:cstheme="minorHAnsi"/>
          <w:b/>
          <w:bCs/>
          <w:sz w:val="24"/>
          <w:szCs w:val="24"/>
        </w:rPr>
        <w:t xml:space="preserve">Mjesto, datum </w:t>
      </w:r>
    </w:p>
    <w:p w14:paraId="729EBD0A" w14:textId="77777777" w:rsidR="0098175C" w:rsidRDefault="0098175C" w:rsidP="00FB0D00">
      <w:pPr>
        <w:jc w:val="center"/>
        <w:rPr>
          <w:rFonts w:asciiTheme="minorHAnsi" w:hAnsiTheme="minorHAnsi" w:cstheme="minorHAnsi"/>
          <w:b/>
          <w:bCs/>
          <w:sz w:val="24"/>
          <w:szCs w:val="24"/>
        </w:rPr>
      </w:pPr>
    </w:p>
    <w:p w14:paraId="19D26B95" w14:textId="77777777" w:rsidR="00C759FB" w:rsidRPr="00AF3280" w:rsidRDefault="00C759FB" w:rsidP="00C759FB">
      <w:pPr>
        <w:pStyle w:val="ListParagraph"/>
        <w:numPr>
          <w:ilvl w:val="0"/>
          <w:numId w:val="1"/>
        </w:numPr>
        <w:rPr>
          <w:rFonts w:cstheme="minorHAnsi"/>
          <w:b/>
          <w:bCs/>
          <w:sz w:val="24"/>
          <w:szCs w:val="24"/>
        </w:rPr>
      </w:pPr>
      <w:bookmarkStart w:id="0" w:name="_Hlk92893303"/>
      <w:r w:rsidRPr="00AF3280">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27"/>
        <w:gridCol w:w="2252"/>
        <w:gridCol w:w="2620"/>
      </w:tblGrid>
      <w:tr w:rsidR="00C759FB" w:rsidRPr="00AF3280" w14:paraId="69B33573" w14:textId="77777777" w:rsidTr="004D6A85">
        <w:trPr>
          <w:trHeight w:val="304"/>
        </w:trPr>
        <w:tc>
          <w:tcPr>
            <w:tcW w:w="5000" w:type="pct"/>
            <w:gridSpan w:val="4"/>
            <w:tcBorders>
              <w:top w:val="single" w:sz="4" w:space="0" w:color="auto"/>
              <w:left w:val="single" w:sz="4" w:space="0" w:color="auto"/>
              <w:bottom w:val="single" w:sz="4" w:space="0" w:color="auto"/>
              <w:right w:val="single" w:sz="4" w:space="0" w:color="auto"/>
            </w:tcBorders>
            <w:shd w:val="clear" w:color="auto" w:fill="95B3D7"/>
            <w:hideMark/>
          </w:tcPr>
          <w:p w14:paraId="3875EACD" w14:textId="77777777" w:rsidR="00C759FB" w:rsidRPr="00AF3280" w:rsidRDefault="00C759FB" w:rsidP="008239CD">
            <w:pPr>
              <w:spacing w:before="60" w:after="60" w:line="240" w:lineRule="auto"/>
              <w:jc w:val="center"/>
              <w:rPr>
                <w:rFonts w:asciiTheme="minorHAnsi" w:hAnsiTheme="minorHAnsi" w:cstheme="minorHAnsi"/>
                <w:b/>
                <w:sz w:val="20"/>
                <w:szCs w:val="20"/>
              </w:rPr>
            </w:pPr>
            <w:r w:rsidRPr="00AF3280">
              <w:rPr>
                <w:rFonts w:asciiTheme="minorHAnsi" w:hAnsiTheme="minorHAnsi" w:cstheme="minorHAnsi"/>
                <w:b/>
                <w:sz w:val="20"/>
                <w:szCs w:val="20"/>
              </w:rPr>
              <w:t xml:space="preserve">OPĆE INFORMACIJE O PROGRAMU OBRAZOVANJA </w:t>
            </w:r>
          </w:p>
          <w:p w14:paraId="1EBD92BE" w14:textId="6480E2A3" w:rsidR="00C759FB" w:rsidRPr="00AF3280" w:rsidRDefault="00C759FB" w:rsidP="008239CD">
            <w:pPr>
              <w:spacing w:before="60" w:after="60" w:line="240" w:lineRule="auto"/>
              <w:jc w:val="center"/>
              <w:rPr>
                <w:rFonts w:asciiTheme="minorHAnsi" w:hAnsiTheme="minorHAnsi" w:cstheme="minorHAnsi"/>
                <w:b/>
                <w:sz w:val="20"/>
                <w:szCs w:val="20"/>
              </w:rPr>
            </w:pPr>
            <w:r w:rsidRPr="00AF3280">
              <w:rPr>
                <w:rFonts w:asciiTheme="minorHAnsi" w:hAnsiTheme="minorHAnsi" w:cstheme="minorHAnsi"/>
                <w:b/>
                <w:sz w:val="20"/>
                <w:szCs w:val="20"/>
              </w:rPr>
              <w:t>ZA STJECANJE MIKROKVALIFIKACIJE</w:t>
            </w:r>
          </w:p>
        </w:tc>
      </w:tr>
      <w:tr w:rsidR="00C759FB" w:rsidRPr="00AF3280" w14:paraId="39C58608" w14:textId="77777777" w:rsidTr="004D6A85">
        <w:trPr>
          <w:trHeight w:val="304"/>
        </w:trPr>
        <w:tc>
          <w:tcPr>
            <w:tcW w:w="1384" w:type="pct"/>
            <w:tcBorders>
              <w:top w:val="single" w:sz="4" w:space="0" w:color="auto"/>
              <w:left w:val="single" w:sz="4" w:space="0" w:color="auto"/>
              <w:bottom w:val="single" w:sz="4" w:space="0" w:color="auto"/>
              <w:right w:val="single" w:sz="4" w:space="0" w:color="auto"/>
            </w:tcBorders>
            <w:shd w:val="clear" w:color="auto" w:fill="B8CCE4"/>
            <w:hideMark/>
          </w:tcPr>
          <w:p w14:paraId="446D0CE8" w14:textId="6841108B" w:rsidR="00C759FB" w:rsidRPr="00AF3280" w:rsidRDefault="00C759FB" w:rsidP="008239CD">
            <w:pPr>
              <w:spacing w:before="60" w:after="60" w:line="240" w:lineRule="auto"/>
              <w:rPr>
                <w:rFonts w:asciiTheme="minorHAnsi" w:hAnsiTheme="minorHAnsi" w:cstheme="minorHAnsi"/>
                <w:b/>
                <w:sz w:val="20"/>
                <w:szCs w:val="20"/>
              </w:rPr>
            </w:pPr>
            <w:r w:rsidRPr="00AF3280">
              <w:rPr>
                <w:rFonts w:asciiTheme="minorHAnsi" w:hAnsiTheme="minorHAnsi" w:cstheme="minorHAnsi"/>
                <w:b/>
                <w:sz w:val="20"/>
                <w:szCs w:val="20"/>
              </w:rPr>
              <w:t xml:space="preserve">Sektor </w:t>
            </w:r>
          </w:p>
        </w:tc>
        <w:tc>
          <w:tcPr>
            <w:tcW w:w="3616" w:type="pct"/>
            <w:gridSpan w:val="3"/>
            <w:tcBorders>
              <w:top w:val="single" w:sz="4" w:space="0" w:color="auto"/>
              <w:left w:val="single" w:sz="4" w:space="0" w:color="auto"/>
              <w:bottom w:val="single" w:sz="4" w:space="0" w:color="auto"/>
              <w:right w:val="single" w:sz="4" w:space="0" w:color="auto"/>
            </w:tcBorders>
          </w:tcPr>
          <w:p w14:paraId="2694E943" w14:textId="1AF69D8C" w:rsidR="00C759FB" w:rsidRPr="00AF3280" w:rsidRDefault="00343766" w:rsidP="008239CD">
            <w:pPr>
              <w:spacing w:before="60" w:after="60" w:line="240" w:lineRule="auto"/>
              <w:rPr>
                <w:rFonts w:asciiTheme="minorHAnsi" w:hAnsiTheme="minorHAnsi" w:cstheme="minorHAnsi"/>
                <w:sz w:val="20"/>
                <w:szCs w:val="20"/>
              </w:rPr>
            </w:pPr>
            <w:r w:rsidRPr="00AF3280">
              <w:rPr>
                <w:rFonts w:asciiTheme="minorHAnsi" w:hAnsiTheme="minorHAnsi" w:cstheme="minorHAnsi"/>
                <w:sz w:val="20"/>
                <w:szCs w:val="20"/>
              </w:rPr>
              <w:t>Poljoprivreda, prehrana i veterin</w:t>
            </w:r>
            <w:r w:rsidR="002C5692" w:rsidRPr="00AF3280">
              <w:rPr>
                <w:rFonts w:asciiTheme="minorHAnsi" w:hAnsiTheme="minorHAnsi" w:cstheme="minorHAnsi"/>
                <w:sz w:val="20"/>
                <w:szCs w:val="20"/>
              </w:rPr>
              <w:t>a</w:t>
            </w:r>
          </w:p>
        </w:tc>
      </w:tr>
      <w:tr w:rsidR="00C759FB" w:rsidRPr="00AF3280" w14:paraId="7899B0FB" w14:textId="77777777" w:rsidTr="004D6A85">
        <w:trPr>
          <w:trHeight w:val="314"/>
        </w:trPr>
        <w:tc>
          <w:tcPr>
            <w:tcW w:w="1384" w:type="pct"/>
            <w:tcBorders>
              <w:top w:val="single" w:sz="4" w:space="0" w:color="auto"/>
              <w:left w:val="single" w:sz="4" w:space="0" w:color="auto"/>
              <w:bottom w:val="single" w:sz="4" w:space="0" w:color="auto"/>
              <w:right w:val="single" w:sz="4" w:space="0" w:color="auto"/>
            </w:tcBorders>
            <w:shd w:val="clear" w:color="auto" w:fill="B8CCE4"/>
            <w:hideMark/>
          </w:tcPr>
          <w:p w14:paraId="69B3C0D0" w14:textId="77777777" w:rsidR="00C759FB" w:rsidRPr="00AF3280" w:rsidRDefault="00C759FB" w:rsidP="008239CD">
            <w:pPr>
              <w:spacing w:before="60" w:after="60" w:line="240" w:lineRule="auto"/>
              <w:rPr>
                <w:rFonts w:asciiTheme="minorHAnsi" w:hAnsiTheme="minorHAnsi" w:cstheme="minorHAnsi"/>
                <w:sz w:val="20"/>
                <w:szCs w:val="20"/>
              </w:rPr>
            </w:pPr>
            <w:r w:rsidRPr="00AF3280">
              <w:rPr>
                <w:rFonts w:asciiTheme="minorHAnsi" w:hAnsiTheme="minorHAnsi" w:cstheme="minorHAnsi"/>
                <w:b/>
                <w:sz w:val="20"/>
                <w:szCs w:val="20"/>
              </w:rPr>
              <w:t>Naziv programa</w:t>
            </w:r>
          </w:p>
        </w:tc>
        <w:tc>
          <w:tcPr>
            <w:tcW w:w="3616" w:type="pct"/>
            <w:gridSpan w:val="3"/>
            <w:tcBorders>
              <w:top w:val="single" w:sz="4" w:space="0" w:color="auto"/>
              <w:left w:val="single" w:sz="4" w:space="0" w:color="auto"/>
              <w:bottom w:val="single" w:sz="4" w:space="0" w:color="auto"/>
              <w:right w:val="single" w:sz="4" w:space="0" w:color="auto"/>
            </w:tcBorders>
            <w:vAlign w:val="center"/>
          </w:tcPr>
          <w:p w14:paraId="2FF8D896" w14:textId="20B72FF5" w:rsidR="00C759FB" w:rsidRPr="00AF3280" w:rsidRDefault="002C5692" w:rsidP="008239CD">
            <w:pPr>
              <w:spacing w:before="60" w:after="60" w:line="240" w:lineRule="auto"/>
              <w:rPr>
                <w:rFonts w:asciiTheme="minorHAnsi" w:hAnsiTheme="minorHAnsi" w:cstheme="minorHAnsi"/>
                <w:sz w:val="20"/>
                <w:szCs w:val="20"/>
              </w:rPr>
            </w:pPr>
            <w:bookmarkStart w:id="1" w:name="_GoBack"/>
            <w:r w:rsidRPr="00AF3280">
              <w:rPr>
                <w:rFonts w:asciiTheme="minorHAnsi" w:hAnsiTheme="minorHAnsi" w:cstheme="minorHAnsi"/>
                <w:sz w:val="20"/>
                <w:szCs w:val="20"/>
              </w:rPr>
              <w:t>Program obrazovanja za stjecanje mikrokvalifikacije uzgoj ovaca i koza</w:t>
            </w:r>
            <w:bookmarkEnd w:id="1"/>
          </w:p>
        </w:tc>
      </w:tr>
      <w:tr w:rsidR="00C759FB" w:rsidRPr="00AF3280" w14:paraId="0B142720" w14:textId="77777777" w:rsidTr="004D6A85">
        <w:trPr>
          <w:trHeight w:val="304"/>
        </w:trPr>
        <w:tc>
          <w:tcPr>
            <w:tcW w:w="1384" w:type="pct"/>
            <w:tcBorders>
              <w:top w:val="single" w:sz="4" w:space="0" w:color="auto"/>
              <w:left w:val="single" w:sz="4" w:space="0" w:color="auto"/>
              <w:bottom w:val="single" w:sz="4" w:space="0" w:color="auto"/>
              <w:right w:val="single" w:sz="4" w:space="0" w:color="auto"/>
            </w:tcBorders>
            <w:shd w:val="clear" w:color="auto" w:fill="B8CCE4"/>
            <w:hideMark/>
          </w:tcPr>
          <w:p w14:paraId="3B2779C1" w14:textId="77777777" w:rsidR="00C759FB" w:rsidRPr="00AF3280" w:rsidRDefault="00C759FB" w:rsidP="008239CD">
            <w:pPr>
              <w:spacing w:before="60" w:after="60" w:line="240" w:lineRule="auto"/>
              <w:rPr>
                <w:rFonts w:asciiTheme="minorHAnsi" w:hAnsiTheme="minorHAnsi" w:cstheme="minorHAnsi"/>
                <w:sz w:val="20"/>
                <w:szCs w:val="20"/>
              </w:rPr>
            </w:pPr>
            <w:r w:rsidRPr="00AF3280">
              <w:rPr>
                <w:rFonts w:asciiTheme="minorHAnsi" w:hAnsiTheme="minorHAnsi" w:cstheme="minorHAnsi"/>
                <w:b/>
                <w:sz w:val="20"/>
                <w:szCs w:val="20"/>
              </w:rPr>
              <w:t>Vrsta programa</w:t>
            </w:r>
          </w:p>
        </w:tc>
        <w:tc>
          <w:tcPr>
            <w:tcW w:w="3616" w:type="pct"/>
            <w:gridSpan w:val="3"/>
            <w:tcBorders>
              <w:top w:val="single" w:sz="4" w:space="0" w:color="auto"/>
              <w:left w:val="single" w:sz="4" w:space="0" w:color="auto"/>
              <w:bottom w:val="single" w:sz="4" w:space="0" w:color="auto"/>
              <w:right w:val="single" w:sz="4" w:space="0" w:color="auto"/>
            </w:tcBorders>
            <w:vAlign w:val="center"/>
          </w:tcPr>
          <w:p w14:paraId="7476C298" w14:textId="768D9B70" w:rsidR="00C759FB" w:rsidRPr="00AF3280" w:rsidRDefault="002C5692" w:rsidP="008239CD">
            <w:pPr>
              <w:spacing w:before="60" w:after="60" w:line="240" w:lineRule="auto"/>
              <w:rPr>
                <w:rFonts w:asciiTheme="minorHAnsi" w:hAnsiTheme="minorHAnsi" w:cstheme="minorHAnsi"/>
                <w:sz w:val="20"/>
                <w:szCs w:val="20"/>
              </w:rPr>
            </w:pPr>
            <w:r w:rsidRPr="00AF3280">
              <w:rPr>
                <w:rFonts w:asciiTheme="minorHAnsi" w:hAnsiTheme="minorHAnsi" w:cstheme="minorHAnsi"/>
                <w:sz w:val="20"/>
                <w:szCs w:val="20"/>
              </w:rPr>
              <w:t>osposobljavanje</w:t>
            </w:r>
          </w:p>
        </w:tc>
      </w:tr>
      <w:tr w:rsidR="00C759FB" w:rsidRPr="00AF3280" w14:paraId="3F28E15A" w14:textId="77777777" w:rsidTr="004D6A85">
        <w:trPr>
          <w:trHeight w:val="329"/>
        </w:trPr>
        <w:tc>
          <w:tcPr>
            <w:tcW w:w="1384" w:type="pct"/>
            <w:vMerge w:val="restart"/>
            <w:tcBorders>
              <w:top w:val="single" w:sz="4" w:space="0" w:color="auto"/>
              <w:left w:val="single" w:sz="4" w:space="0" w:color="auto"/>
              <w:bottom w:val="single" w:sz="4" w:space="0" w:color="auto"/>
              <w:right w:val="single" w:sz="4" w:space="0" w:color="auto"/>
            </w:tcBorders>
            <w:shd w:val="clear" w:color="auto" w:fill="B8CCE4"/>
            <w:hideMark/>
          </w:tcPr>
          <w:p w14:paraId="1F2DAB4D" w14:textId="77777777" w:rsidR="00C759FB" w:rsidRPr="00AF3280" w:rsidRDefault="00C759FB" w:rsidP="008239CD">
            <w:pPr>
              <w:spacing w:before="60" w:after="60" w:line="240" w:lineRule="auto"/>
              <w:rPr>
                <w:rFonts w:asciiTheme="minorHAnsi" w:hAnsiTheme="minorHAnsi" w:cstheme="minorHAnsi"/>
                <w:b/>
                <w:sz w:val="20"/>
                <w:szCs w:val="20"/>
              </w:rPr>
            </w:pPr>
            <w:r w:rsidRPr="00AF3280">
              <w:rPr>
                <w:rFonts w:asciiTheme="minorHAnsi" w:hAnsiTheme="minorHAnsi" w:cstheme="minorHAnsi"/>
                <w:b/>
                <w:sz w:val="20"/>
                <w:szCs w:val="20"/>
              </w:rPr>
              <w:t>Predlagatelj</w:t>
            </w:r>
          </w:p>
        </w:tc>
        <w:tc>
          <w:tcPr>
            <w:tcW w:w="817"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611770D" w14:textId="77777777" w:rsidR="00C759FB" w:rsidRPr="00AF3280" w:rsidRDefault="00C759FB" w:rsidP="008239CD">
            <w:pPr>
              <w:spacing w:before="60" w:after="60" w:line="240" w:lineRule="auto"/>
              <w:rPr>
                <w:rFonts w:asciiTheme="minorHAnsi" w:hAnsiTheme="minorHAnsi" w:cstheme="minorHAnsi"/>
                <w:b/>
                <w:bCs/>
                <w:sz w:val="20"/>
                <w:szCs w:val="20"/>
              </w:rPr>
            </w:pPr>
            <w:r w:rsidRPr="00AF3280">
              <w:rPr>
                <w:rFonts w:asciiTheme="minorHAnsi" w:hAnsiTheme="minorHAnsi" w:cstheme="minorHAnsi"/>
                <w:b/>
                <w:bCs/>
                <w:sz w:val="20"/>
                <w:szCs w:val="20"/>
              </w:rPr>
              <w:t>Naziv ustanove</w:t>
            </w:r>
          </w:p>
        </w:tc>
        <w:tc>
          <w:tcPr>
            <w:tcW w:w="2799" w:type="pct"/>
            <w:gridSpan w:val="2"/>
            <w:tcBorders>
              <w:top w:val="single" w:sz="4" w:space="0" w:color="auto"/>
              <w:left w:val="single" w:sz="4" w:space="0" w:color="auto"/>
              <w:bottom w:val="single" w:sz="4" w:space="0" w:color="auto"/>
              <w:right w:val="single" w:sz="4" w:space="0" w:color="auto"/>
            </w:tcBorders>
            <w:vAlign w:val="center"/>
          </w:tcPr>
          <w:p w14:paraId="5710EB8A" w14:textId="3FAA61A3" w:rsidR="00C759FB" w:rsidRPr="00AF3280" w:rsidRDefault="00C759FB" w:rsidP="008239CD">
            <w:pPr>
              <w:spacing w:before="60" w:after="60" w:line="240" w:lineRule="auto"/>
              <w:rPr>
                <w:rFonts w:asciiTheme="minorHAnsi" w:hAnsiTheme="minorHAnsi" w:cstheme="minorHAnsi"/>
                <w:sz w:val="20"/>
                <w:szCs w:val="20"/>
              </w:rPr>
            </w:pPr>
          </w:p>
        </w:tc>
      </w:tr>
      <w:tr w:rsidR="00C759FB" w:rsidRPr="00AF3280" w14:paraId="6827F64F" w14:textId="77777777" w:rsidTr="004D6A85">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A19D5" w14:textId="77777777" w:rsidR="00C759FB" w:rsidRPr="00AF3280" w:rsidRDefault="00C759FB" w:rsidP="008239CD">
            <w:pPr>
              <w:spacing w:after="0"/>
              <w:rPr>
                <w:rFonts w:asciiTheme="minorHAnsi" w:hAnsiTheme="minorHAnsi" w:cstheme="minorHAnsi"/>
                <w:b/>
                <w:sz w:val="20"/>
                <w:szCs w:val="20"/>
              </w:rPr>
            </w:pPr>
          </w:p>
        </w:tc>
        <w:tc>
          <w:tcPr>
            <w:tcW w:w="817"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19DB595" w14:textId="77777777" w:rsidR="00C759FB" w:rsidRPr="00AF3280" w:rsidRDefault="00C759FB" w:rsidP="008239CD">
            <w:pPr>
              <w:spacing w:before="60" w:after="60" w:line="240" w:lineRule="auto"/>
              <w:rPr>
                <w:rFonts w:asciiTheme="minorHAnsi" w:hAnsiTheme="minorHAnsi" w:cstheme="minorHAnsi"/>
                <w:b/>
                <w:bCs/>
                <w:sz w:val="20"/>
                <w:szCs w:val="20"/>
              </w:rPr>
            </w:pPr>
            <w:r w:rsidRPr="00AF3280">
              <w:rPr>
                <w:rFonts w:asciiTheme="minorHAnsi" w:hAnsiTheme="minorHAnsi" w:cstheme="minorHAnsi"/>
                <w:b/>
                <w:bCs/>
                <w:sz w:val="20"/>
                <w:szCs w:val="20"/>
              </w:rPr>
              <w:t>Adresa</w:t>
            </w:r>
          </w:p>
        </w:tc>
        <w:tc>
          <w:tcPr>
            <w:tcW w:w="2799" w:type="pct"/>
            <w:gridSpan w:val="2"/>
            <w:tcBorders>
              <w:top w:val="single" w:sz="4" w:space="0" w:color="auto"/>
              <w:left w:val="single" w:sz="4" w:space="0" w:color="auto"/>
              <w:bottom w:val="single" w:sz="4" w:space="0" w:color="auto"/>
              <w:right w:val="single" w:sz="4" w:space="0" w:color="auto"/>
            </w:tcBorders>
            <w:vAlign w:val="center"/>
          </w:tcPr>
          <w:p w14:paraId="1A4BC742" w14:textId="06707BF7" w:rsidR="00C759FB" w:rsidRPr="00AF3280" w:rsidRDefault="00C759FB" w:rsidP="008239CD">
            <w:pPr>
              <w:spacing w:before="60" w:after="60" w:line="240" w:lineRule="auto"/>
              <w:rPr>
                <w:rFonts w:asciiTheme="minorHAnsi" w:hAnsiTheme="minorHAnsi" w:cstheme="minorHAnsi"/>
                <w:sz w:val="20"/>
                <w:szCs w:val="20"/>
              </w:rPr>
            </w:pPr>
          </w:p>
        </w:tc>
      </w:tr>
      <w:tr w:rsidR="00C759FB" w:rsidRPr="00AF3280" w14:paraId="206337B8" w14:textId="77777777" w:rsidTr="004D6A85">
        <w:trPr>
          <w:trHeight w:val="827"/>
        </w:trPr>
        <w:tc>
          <w:tcPr>
            <w:tcW w:w="1384" w:type="pct"/>
            <w:tcBorders>
              <w:top w:val="single" w:sz="4" w:space="0" w:color="auto"/>
              <w:left w:val="single" w:sz="4" w:space="0" w:color="auto"/>
              <w:bottom w:val="single" w:sz="4" w:space="0" w:color="auto"/>
              <w:right w:val="single" w:sz="4" w:space="0" w:color="auto"/>
            </w:tcBorders>
            <w:shd w:val="clear" w:color="auto" w:fill="B8CCE4"/>
            <w:hideMark/>
          </w:tcPr>
          <w:p w14:paraId="6021170A" w14:textId="77777777" w:rsidR="00C759FB" w:rsidRPr="00AF3280" w:rsidRDefault="00C759FB" w:rsidP="008239CD">
            <w:pPr>
              <w:spacing w:before="60" w:after="60" w:line="240" w:lineRule="auto"/>
              <w:rPr>
                <w:rFonts w:asciiTheme="minorHAnsi" w:hAnsiTheme="minorHAnsi" w:cstheme="minorHAnsi"/>
                <w:b/>
                <w:bCs/>
                <w:sz w:val="20"/>
                <w:szCs w:val="20"/>
              </w:rPr>
            </w:pPr>
            <w:r w:rsidRPr="00AF3280">
              <w:rPr>
                <w:rFonts w:asciiTheme="minorHAnsi" w:hAnsiTheme="minorHAnsi" w:cstheme="minorHAnsi"/>
                <w:b/>
                <w:bCs/>
                <w:sz w:val="20"/>
                <w:szCs w:val="20"/>
              </w:rPr>
              <w:t>Razina  kvalifikacije/skupa/ova ishoda učenja prema HKO-u</w:t>
            </w:r>
          </w:p>
        </w:tc>
        <w:tc>
          <w:tcPr>
            <w:tcW w:w="3616" w:type="pct"/>
            <w:gridSpan w:val="3"/>
            <w:tcBorders>
              <w:top w:val="single" w:sz="4" w:space="0" w:color="auto"/>
              <w:left w:val="single" w:sz="4" w:space="0" w:color="auto"/>
              <w:bottom w:val="single" w:sz="4" w:space="0" w:color="auto"/>
              <w:right w:val="single" w:sz="4" w:space="0" w:color="auto"/>
            </w:tcBorders>
            <w:vAlign w:val="center"/>
            <w:hideMark/>
          </w:tcPr>
          <w:p w14:paraId="3D711AB6" w14:textId="18F3E786" w:rsidR="003168B8" w:rsidRPr="0054204B" w:rsidRDefault="003168B8" w:rsidP="008239CD">
            <w:pPr>
              <w:spacing w:before="60" w:after="60" w:line="240" w:lineRule="auto"/>
              <w:rPr>
                <w:rFonts w:asciiTheme="minorHAnsi" w:hAnsiTheme="minorHAnsi" w:cstheme="minorHAnsi"/>
                <w:sz w:val="20"/>
                <w:szCs w:val="20"/>
              </w:rPr>
            </w:pPr>
            <w:r w:rsidRPr="0054204B">
              <w:rPr>
                <w:rFonts w:asciiTheme="minorHAnsi" w:hAnsiTheme="minorHAnsi" w:cstheme="minorHAnsi"/>
                <w:sz w:val="20"/>
                <w:szCs w:val="20"/>
              </w:rPr>
              <w:t xml:space="preserve">SIU 1: Mjere zaštite na radu </w:t>
            </w:r>
            <w:r w:rsidR="004B1011" w:rsidRPr="0054204B">
              <w:rPr>
                <w:rFonts w:asciiTheme="minorHAnsi" w:hAnsiTheme="minorHAnsi" w:cstheme="minorHAnsi"/>
                <w:sz w:val="20"/>
                <w:szCs w:val="20"/>
              </w:rPr>
              <w:t xml:space="preserve">u poljoprivrednoj i prehrambenoj proizvodnji i u uzgoju i držanju životinja </w:t>
            </w:r>
            <w:r w:rsidRPr="0054204B">
              <w:rPr>
                <w:rFonts w:asciiTheme="minorHAnsi" w:hAnsiTheme="minorHAnsi" w:cstheme="minorHAnsi"/>
                <w:sz w:val="20"/>
                <w:szCs w:val="20"/>
              </w:rPr>
              <w:t>(razina 4)</w:t>
            </w:r>
          </w:p>
          <w:p w14:paraId="05C73401" w14:textId="6005BA46" w:rsidR="00C5156D" w:rsidRDefault="00C759FB" w:rsidP="008239CD">
            <w:pPr>
              <w:spacing w:before="60" w:after="60" w:line="240" w:lineRule="auto"/>
              <w:rPr>
                <w:rFonts w:asciiTheme="minorHAnsi" w:hAnsiTheme="minorHAnsi" w:cstheme="minorHAnsi"/>
                <w:sz w:val="20"/>
                <w:szCs w:val="20"/>
              </w:rPr>
            </w:pPr>
            <w:r w:rsidRPr="0054204B">
              <w:rPr>
                <w:rFonts w:asciiTheme="minorHAnsi" w:hAnsiTheme="minorHAnsi" w:cstheme="minorHAnsi"/>
                <w:sz w:val="20"/>
                <w:szCs w:val="20"/>
              </w:rPr>
              <w:t xml:space="preserve">SIU </w:t>
            </w:r>
            <w:r w:rsidR="00C5156D">
              <w:rPr>
                <w:rFonts w:asciiTheme="minorHAnsi" w:hAnsiTheme="minorHAnsi" w:cstheme="minorHAnsi"/>
                <w:sz w:val="20"/>
                <w:szCs w:val="20"/>
              </w:rPr>
              <w:t>2</w:t>
            </w:r>
            <w:r w:rsidRPr="0054204B">
              <w:rPr>
                <w:rFonts w:asciiTheme="minorHAnsi" w:hAnsiTheme="minorHAnsi" w:cstheme="minorHAnsi"/>
                <w:sz w:val="20"/>
                <w:szCs w:val="20"/>
              </w:rPr>
              <w:t xml:space="preserve">: </w:t>
            </w:r>
            <w:r w:rsidR="00B1634A" w:rsidRPr="0054204B">
              <w:rPr>
                <w:rFonts w:asciiTheme="minorHAnsi" w:hAnsiTheme="minorHAnsi" w:cstheme="minorHAnsi"/>
                <w:sz w:val="20"/>
                <w:szCs w:val="20"/>
              </w:rPr>
              <w:t xml:space="preserve">Osnove ovčarstva i kozarstva </w:t>
            </w:r>
            <w:r w:rsidR="00D755F3" w:rsidRPr="0054204B">
              <w:rPr>
                <w:rFonts w:asciiTheme="minorHAnsi" w:hAnsiTheme="minorHAnsi" w:cstheme="minorHAnsi"/>
                <w:sz w:val="20"/>
                <w:szCs w:val="20"/>
              </w:rPr>
              <w:t>(razina 4)</w:t>
            </w:r>
            <w:r w:rsidR="00C5156D" w:rsidRPr="0054204B">
              <w:rPr>
                <w:rFonts w:asciiTheme="minorHAnsi" w:hAnsiTheme="minorHAnsi" w:cstheme="minorHAnsi"/>
                <w:sz w:val="20"/>
                <w:szCs w:val="20"/>
              </w:rPr>
              <w:t xml:space="preserve"> </w:t>
            </w:r>
          </w:p>
          <w:p w14:paraId="707DD729" w14:textId="56C7EAEB" w:rsidR="00C759FB" w:rsidRPr="0054204B" w:rsidRDefault="00C5156D" w:rsidP="008239CD">
            <w:pPr>
              <w:spacing w:before="60" w:after="60" w:line="240" w:lineRule="auto"/>
              <w:rPr>
                <w:rFonts w:asciiTheme="minorHAnsi" w:hAnsiTheme="minorHAnsi" w:cstheme="minorHAnsi"/>
                <w:sz w:val="20"/>
                <w:szCs w:val="20"/>
              </w:rPr>
            </w:pPr>
            <w:r w:rsidRPr="0054204B">
              <w:rPr>
                <w:rFonts w:asciiTheme="minorHAnsi" w:hAnsiTheme="minorHAnsi" w:cstheme="minorHAnsi"/>
                <w:sz w:val="20"/>
                <w:szCs w:val="20"/>
              </w:rPr>
              <w:t xml:space="preserve">SIU </w:t>
            </w:r>
            <w:r>
              <w:rPr>
                <w:rFonts w:asciiTheme="minorHAnsi" w:hAnsiTheme="minorHAnsi" w:cstheme="minorHAnsi"/>
                <w:sz w:val="20"/>
                <w:szCs w:val="20"/>
              </w:rPr>
              <w:t>3</w:t>
            </w:r>
            <w:r w:rsidRPr="0054204B">
              <w:rPr>
                <w:rFonts w:asciiTheme="minorHAnsi" w:hAnsiTheme="minorHAnsi" w:cstheme="minorHAnsi"/>
                <w:sz w:val="20"/>
                <w:szCs w:val="20"/>
              </w:rPr>
              <w:t>: Osnove uzgoja ovaca i koza (razina 4)</w:t>
            </w:r>
          </w:p>
          <w:p w14:paraId="36B65212" w14:textId="4E8C0AE4" w:rsidR="00BE35B9" w:rsidRPr="0054204B" w:rsidRDefault="00BE35B9" w:rsidP="008239CD">
            <w:pPr>
              <w:spacing w:before="60" w:after="60" w:line="240" w:lineRule="auto"/>
              <w:rPr>
                <w:rFonts w:asciiTheme="minorHAnsi" w:hAnsiTheme="minorHAnsi" w:cstheme="minorHAnsi"/>
                <w:sz w:val="20"/>
                <w:szCs w:val="20"/>
              </w:rPr>
            </w:pPr>
            <w:r w:rsidRPr="0054204B">
              <w:rPr>
                <w:rFonts w:asciiTheme="minorHAnsi" w:hAnsiTheme="minorHAnsi" w:cstheme="minorHAnsi"/>
                <w:sz w:val="20"/>
                <w:szCs w:val="20"/>
              </w:rPr>
              <w:t xml:space="preserve">SIU </w:t>
            </w:r>
            <w:r w:rsidR="0054204B" w:rsidRPr="0054204B">
              <w:rPr>
                <w:rFonts w:asciiTheme="minorHAnsi" w:hAnsiTheme="minorHAnsi" w:cstheme="minorHAnsi"/>
                <w:sz w:val="20"/>
                <w:szCs w:val="20"/>
              </w:rPr>
              <w:t>4</w:t>
            </w:r>
            <w:r w:rsidRPr="0054204B">
              <w:rPr>
                <w:rFonts w:asciiTheme="minorHAnsi" w:hAnsiTheme="minorHAnsi" w:cstheme="minorHAnsi"/>
                <w:sz w:val="20"/>
                <w:szCs w:val="20"/>
              </w:rPr>
              <w:t>: Sastavljanje uravnoteženih obroka po vrsti i kategoriji životinja (razina 4)</w:t>
            </w:r>
          </w:p>
          <w:p w14:paraId="26B43BC1" w14:textId="6D8ABEA4" w:rsidR="00C759FB" w:rsidRPr="00C5156D" w:rsidRDefault="00C5156D" w:rsidP="008239CD">
            <w:pPr>
              <w:spacing w:before="60" w:after="60" w:line="240" w:lineRule="auto"/>
              <w:rPr>
                <w:sz w:val="20"/>
                <w:szCs w:val="20"/>
              </w:rPr>
            </w:pPr>
            <w:r w:rsidRPr="0054204B">
              <w:rPr>
                <w:sz w:val="20"/>
                <w:szCs w:val="20"/>
              </w:rPr>
              <w:t xml:space="preserve">SIU </w:t>
            </w:r>
            <w:r>
              <w:rPr>
                <w:sz w:val="20"/>
                <w:szCs w:val="20"/>
              </w:rPr>
              <w:t>5</w:t>
            </w:r>
            <w:r w:rsidRPr="0054204B">
              <w:rPr>
                <w:sz w:val="20"/>
                <w:szCs w:val="20"/>
              </w:rPr>
              <w:t>: Primjena mjera njege i zoohigijenskih uvjeta u uzgoju domaćih životinja (razina 4)</w:t>
            </w:r>
          </w:p>
          <w:p w14:paraId="12F22A14" w14:textId="7EC09668" w:rsidR="006A303E" w:rsidRPr="0054204B" w:rsidRDefault="006A303E" w:rsidP="008239CD">
            <w:pPr>
              <w:spacing w:before="60" w:after="60" w:line="240" w:lineRule="auto"/>
              <w:rPr>
                <w:rFonts w:asciiTheme="minorHAnsi" w:hAnsiTheme="minorHAnsi" w:cstheme="minorHAnsi"/>
                <w:sz w:val="20"/>
                <w:szCs w:val="20"/>
              </w:rPr>
            </w:pPr>
            <w:r w:rsidRPr="0054204B">
              <w:rPr>
                <w:rFonts w:asciiTheme="minorHAnsi" w:hAnsiTheme="minorHAnsi" w:cstheme="minorHAnsi"/>
                <w:sz w:val="20"/>
                <w:szCs w:val="20"/>
              </w:rPr>
              <w:t xml:space="preserve">SIU </w:t>
            </w:r>
            <w:r w:rsidR="0054204B" w:rsidRPr="0054204B">
              <w:rPr>
                <w:rFonts w:asciiTheme="minorHAnsi" w:hAnsiTheme="minorHAnsi" w:cstheme="minorHAnsi"/>
                <w:sz w:val="20"/>
                <w:szCs w:val="20"/>
              </w:rPr>
              <w:t>6</w:t>
            </w:r>
            <w:r w:rsidRPr="0054204B">
              <w:rPr>
                <w:rFonts w:asciiTheme="minorHAnsi" w:hAnsiTheme="minorHAnsi" w:cstheme="minorHAnsi"/>
                <w:sz w:val="20"/>
                <w:szCs w:val="20"/>
              </w:rPr>
              <w:t>: Šišanje ovaca (razina 4)</w:t>
            </w:r>
          </w:p>
          <w:p w14:paraId="6B651854" w14:textId="3F83725D" w:rsidR="00C759FB" w:rsidRPr="00AF3280" w:rsidRDefault="00C759FB" w:rsidP="00BE35B9">
            <w:pPr>
              <w:spacing w:before="60" w:after="60" w:line="240" w:lineRule="auto"/>
              <w:rPr>
                <w:rFonts w:asciiTheme="minorHAnsi" w:hAnsiTheme="minorHAnsi" w:cstheme="minorHAnsi"/>
                <w:sz w:val="20"/>
                <w:szCs w:val="20"/>
              </w:rPr>
            </w:pPr>
          </w:p>
        </w:tc>
      </w:tr>
      <w:tr w:rsidR="00C759FB" w:rsidRPr="00AF3280" w14:paraId="1AC156F2" w14:textId="77777777" w:rsidTr="004D6A85">
        <w:trPr>
          <w:trHeight w:val="539"/>
        </w:trPr>
        <w:tc>
          <w:tcPr>
            <w:tcW w:w="1384" w:type="pct"/>
            <w:tcBorders>
              <w:top w:val="single" w:sz="4" w:space="0" w:color="auto"/>
              <w:left w:val="single" w:sz="4" w:space="0" w:color="auto"/>
              <w:bottom w:val="single" w:sz="4" w:space="0" w:color="auto"/>
              <w:right w:val="single" w:sz="4" w:space="0" w:color="auto"/>
            </w:tcBorders>
            <w:shd w:val="clear" w:color="auto" w:fill="B8CCE4"/>
            <w:hideMark/>
          </w:tcPr>
          <w:p w14:paraId="195D4239" w14:textId="77777777" w:rsidR="00C759FB" w:rsidRPr="00AF3280" w:rsidRDefault="00C759FB" w:rsidP="008239CD">
            <w:pPr>
              <w:spacing w:before="60" w:after="60" w:line="240" w:lineRule="auto"/>
              <w:rPr>
                <w:rFonts w:asciiTheme="minorHAnsi" w:hAnsiTheme="minorHAnsi" w:cstheme="minorHAnsi"/>
                <w:sz w:val="20"/>
                <w:szCs w:val="20"/>
              </w:rPr>
            </w:pPr>
            <w:r w:rsidRPr="00AF3280">
              <w:rPr>
                <w:rFonts w:asciiTheme="minorHAnsi" w:hAnsiTheme="minorHAnsi" w:cstheme="minorHAnsi"/>
                <w:b/>
                <w:color w:val="000000" w:themeColor="text1"/>
                <w:sz w:val="20"/>
                <w:szCs w:val="20"/>
              </w:rPr>
              <w:t>Obujam  u bodovima</w:t>
            </w:r>
            <w:r w:rsidRPr="00AF3280">
              <w:rPr>
                <w:rFonts w:asciiTheme="minorHAnsi" w:hAnsiTheme="minorHAnsi" w:cstheme="minorHAnsi"/>
                <w:b/>
                <w:sz w:val="20"/>
                <w:szCs w:val="20"/>
              </w:rPr>
              <w:t xml:space="preserve"> (CSVET)</w:t>
            </w:r>
          </w:p>
        </w:tc>
        <w:tc>
          <w:tcPr>
            <w:tcW w:w="3616" w:type="pct"/>
            <w:gridSpan w:val="3"/>
            <w:tcBorders>
              <w:top w:val="single" w:sz="4" w:space="0" w:color="auto"/>
              <w:left w:val="single" w:sz="4" w:space="0" w:color="auto"/>
              <w:bottom w:val="single" w:sz="4" w:space="0" w:color="auto"/>
              <w:right w:val="single" w:sz="4" w:space="0" w:color="auto"/>
            </w:tcBorders>
            <w:vAlign w:val="center"/>
          </w:tcPr>
          <w:p w14:paraId="1DFFBBD1" w14:textId="4296EB63" w:rsidR="00C759FB" w:rsidRPr="0054204B" w:rsidRDefault="00BF6B95" w:rsidP="008239CD">
            <w:pPr>
              <w:spacing w:before="60" w:after="60" w:line="240" w:lineRule="auto"/>
              <w:rPr>
                <w:rFonts w:asciiTheme="minorHAnsi" w:hAnsiTheme="minorHAnsi" w:cstheme="minorHAnsi"/>
                <w:b/>
                <w:bCs/>
                <w:sz w:val="20"/>
                <w:szCs w:val="20"/>
              </w:rPr>
            </w:pPr>
            <w:r w:rsidRPr="0054204B">
              <w:rPr>
                <w:rFonts w:asciiTheme="minorHAnsi" w:hAnsiTheme="minorHAnsi" w:cstheme="minorHAnsi"/>
                <w:b/>
                <w:bCs/>
                <w:sz w:val="20"/>
                <w:szCs w:val="20"/>
              </w:rPr>
              <w:t>1</w:t>
            </w:r>
            <w:r w:rsidR="0054204B" w:rsidRPr="0054204B">
              <w:rPr>
                <w:rFonts w:asciiTheme="minorHAnsi" w:hAnsiTheme="minorHAnsi" w:cstheme="minorHAnsi"/>
                <w:b/>
                <w:bCs/>
                <w:sz w:val="20"/>
                <w:szCs w:val="20"/>
              </w:rPr>
              <w:t>3</w:t>
            </w:r>
            <w:r w:rsidR="00AD5AE5" w:rsidRPr="0054204B">
              <w:rPr>
                <w:rFonts w:asciiTheme="minorHAnsi" w:hAnsiTheme="minorHAnsi" w:cstheme="minorHAnsi"/>
                <w:b/>
                <w:bCs/>
                <w:sz w:val="20"/>
                <w:szCs w:val="20"/>
              </w:rPr>
              <w:t xml:space="preserve"> CSVET</w:t>
            </w:r>
          </w:p>
          <w:p w14:paraId="57A07D23" w14:textId="52BBE7F5" w:rsidR="003168B8" w:rsidRPr="0054204B" w:rsidRDefault="003168B8" w:rsidP="008239CD">
            <w:pPr>
              <w:spacing w:before="60" w:after="60" w:line="240" w:lineRule="auto"/>
              <w:rPr>
                <w:rFonts w:asciiTheme="minorHAnsi" w:hAnsiTheme="minorHAnsi" w:cstheme="minorHAnsi"/>
                <w:sz w:val="20"/>
                <w:szCs w:val="20"/>
              </w:rPr>
            </w:pPr>
            <w:r w:rsidRPr="0054204B">
              <w:rPr>
                <w:rFonts w:asciiTheme="minorHAnsi" w:hAnsiTheme="minorHAnsi" w:cstheme="minorHAnsi"/>
                <w:sz w:val="20"/>
                <w:szCs w:val="20"/>
              </w:rPr>
              <w:t xml:space="preserve">SIU 1: Mjere zaštite na radu </w:t>
            </w:r>
            <w:r w:rsidR="004B1011" w:rsidRPr="0054204B">
              <w:rPr>
                <w:rFonts w:asciiTheme="minorHAnsi" w:hAnsiTheme="minorHAnsi" w:cstheme="minorHAnsi"/>
                <w:sz w:val="20"/>
                <w:szCs w:val="20"/>
              </w:rPr>
              <w:t xml:space="preserve">u poljoprivrednoj i prehrambenoj proizvodnji i u uzgoju i držanju životinja </w:t>
            </w:r>
            <w:r w:rsidRPr="0054204B">
              <w:rPr>
                <w:rFonts w:asciiTheme="minorHAnsi" w:hAnsiTheme="minorHAnsi" w:cstheme="minorHAnsi"/>
                <w:sz w:val="20"/>
                <w:szCs w:val="20"/>
              </w:rPr>
              <w:t>(1 CSVET)</w:t>
            </w:r>
          </w:p>
          <w:p w14:paraId="509D42B2" w14:textId="2B25099B" w:rsidR="00AD5AE5" w:rsidRPr="0054204B" w:rsidRDefault="00AD5AE5" w:rsidP="008239CD">
            <w:pPr>
              <w:spacing w:before="60" w:after="60" w:line="240" w:lineRule="auto"/>
              <w:rPr>
                <w:rFonts w:asciiTheme="minorHAnsi" w:hAnsiTheme="minorHAnsi" w:cstheme="minorHAnsi"/>
                <w:sz w:val="20"/>
                <w:szCs w:val="20"/>
              </w:rPr>
            </w:pPr>
            <w:r w:rsidRPr="0054204B">
              <w:rPr>
                <w:rFonts w:asciiTheme="minorHAnsi" w:hAnsiTheme="minorHAnsi" w:cstheme="minorHAnsi"/>
                <w:sz w:val="20"/>
                <w:szCs w:val="20"/>
              </w:rPr>
              <w:t xml:space="preserve">SIU </w:t>
            </w:r>
            <w:r w:rsidR="00C5156D">
              <w:rPr>
                <w:rFonts w:asciiTheme="minorHAnsi" w:hAnsiTheme="minorHAnsi" w:cstheme="minorHAnsi"/>
                <w:sz w:val="20"/>
                <w:szCs w:val="20"/>
              </w:rPr>
              <w:t>2</w:t>
            </w:r>
            <w:r w:rsidRPr="0054204B">
              <w:rPr>
                <w:rFonts w:asciiTheme="minorHAnsi" w:hAnsiTheme="minorHAnsi" w:cstheme="minorHAnsi"/>
                <w:sz w:val="20"/>
                <w:szCs w:val="20"/>
              </w:rPr>
              <w:t xml:space="preserve">: </w:t>
            </w:r>
            <w:r w:rsidR="00B1634A" w:rsidRPr="0054204B">
              <w:rPr>
                <w:rFonts w:asciiTheme="minorHAnsi" w:hAnsiTheme="minorHAnsi" w:cstheme="minorHAnsi"/>
                <w:sz w:val="20"/>
                <w:szCs w:val="20"/>
              </w:rPr>
              <w:t xml:space="preserve">Osnove ovčarstva i kozarstva </w:t>
            </w:r>
            <w:r w:rsidRPr="0054204B">
              <w:rPr>
                <w:rFonts w:asciiTheme="minorHAnsi" w:hAnsiTheme="minorHAnsi" w:cstheme="minorHAnsi"/>
                <w:sz w:val="20"/>
                <w:szCs w:val="20"/>
              </w:rPr>
              <w:t>(3 CSVET)</w:t>
            </w:r>
          </w:p>
          <w:p w14:paraId="0C85E819" w14:textId="3D0204F7" w:rsidR="00C5156D" w:rsidRDefault="00C5156D" w:rsidP="00C5156D">
            <w:pPr>
              <w:spacing w:before="60" w:after="60" w:line="240" w:lineRule="auto"/>
              <w:rPr>
                <w:sz w:val="20"/>
                <w:szCs w:val="20"/>
              </w:rPr>
            </w:pPr>
            <w:r w:rsidRPr="0054204B">
              <w:rPr>
                <w:rFonts w:asciiTheme="minorHAnsi" w:hAnsiTheme="minorHAnsi" w:cstheme="minorHAnsi"/>
                <w:sz w:val="20"/>
                <w:szCs w:val="20"/>
              </w:rPr>
              <w:t xml:space="preserve">SIU </w:t>
            </w:r>
            <w:r>
              <w:rPr>
                <w:rFonts w:asciiTheme="minorHAnsi" w:hAnsiTheme="minorHAnsi" w:cstheme="minorHAnsi"/>
                <w:sz w:val="20"/>
                <w:szCs w:val="20"/>
              </w:rPr>
              <w:t>3</w:t>
            </w:r>
            <w:r w:rsidRPr="0054204B">
              <w:rPr>
                <w:rFonts w:asciiTheme="minorHAnsi" w:hAnsiTheme="minorHAnsi" w:cstheme="minorHAnsi"/>
                <w:sz w:val="20"/>
                <w:szCs w:val="20"/>
              </w:rPr>
              <w:t>: Osnove uzgoja ovaca i koza (3 CSVET)</w:t>
            </w:r>
            <w:r w:rsidRPr="0054204B">
              <w:rPr>
                <w:sz w:val="20"/>
                <w:szCs w:val="20"/>
              </w:rPr>
              <w:t xml:space="preserve"> </w:t>
            </w:r>
          </w:p>
          <w:p w14:paraId="57F76FB6" w14:textId="1BD870AE" w:rsidR="0063554B" w:rsidRPr="0054204B" w:rsidRDefault="00BE35B9" w:rsidP="008239CD">
            <w:pPr>
              <w:spacing w:before="60" w:after="60" w:line="240" w:lineRule="auto"/>
              <w:rPr>
                <w:rFonts w:asciiTheme="minorHAnsi" w:hAnsiTheme="minorHAnsi" w:cstheme="minorHAnsi"/>
                <w:sz w:val="20"/>
                <w:szCs w:val="20"/>
              </w:rPr>
            </w:pPr>
            <w:r w:rsidRPr="0054204B">
              <w:rPr>
                <w:rFonts w:asciiTheme="minorHAnsi" w:hAnsiTheme="minorHAnsi" w:cstheme="minorHAnsi"/>
                <w:sz w:val="20"/>
                <w:szCs w:val="20"/>
              </w:rPr>
              <w:t xml:space="preserve">SIU </w:t>
            </w:r>
            <w:r w:rsidR="0054204B" w:rsidRPr="0054204B">
              <w:rPr>
                <w:rFonts w:asciiTheme="minorHAnsi" w:hAnsiTheme="minorHAnsi" w:cstheme="minorHAnsi"/>
                <w:sz w:val="20"/>
                <w:szCs w:val="20"/>
              </w:rPr>
              <w:t>4</w:t>
            </w:r>
            <w:r w:rsidRPr="0054204B">
              <w:rPr>
                <w:rFonts w:asciiTheme="minorHAnsi" w:hAnsiTheme="minorHAnsi" w:cstheme="minorHAnsi"/>
                <w:sz w:val="20"/>
                <w:szCs w:val="20"/>
              </w:rPr>
              <w:t>: Sastavljanje uravnoteženih obroka po vrsti i kategoriji životinja (1 CSVET)</w:t>
            </w:r>
          </w:p>
          <w:p w14:paraId="34722350" w14:textId="4E67F9C9" w:rsidR="00AD5AE5" w:rsidRPr="00C5156D" w:rsidRDefault="00C5156D" w:rsidP="008239CD">
            <w:pPr>
              <w:spacing w:before="60" w:after="60" w:line="240" w:lineRule="auto"/>
              <w:rPr>
                <w:sz w:val="20"/>
                <w:szCs w:val="20"/>
              </w:rPr>
            </w:pPr>
            <w:r w:rsidRPr="0054204B">
              <w:rPr>
                <w:sz w:val="20"/>
                <w:szCs w:val="20"/>
              </w:rPr>
              <w:t xml:space="preserve">SIU </w:t>
            </w:r>
            <w:r>
              <w:rPr>
                <w:sz w:val="20"/>
                <w:szCs w:val="20"/>
              </w:rPr>
              <w:t>5</w:t>
            </w:r>
            <w:r w:rsidRPr="0054204B">
              <w:rPr>
                <w:sz w:val="20"/>
                <w:szCs w:val="20"/>
              </w:rPr>
              <w:t>: Primjena mjera njege i zoohigijenskih uvjeta u uzgoju domaćih životinja (4 CSVET)</w:t>
            </w:r>
          </w:p>
          <w:p w14:paraId="29C236E9" w14:textId="3429A06C" w:rsidR="00394BEA" w:rsidRPr="00AF3280" w:rsidRDefault="00895D30" w:rsidP="008239CD">
            <w:pPr>
              <w:spacing w:before="60" w:after="60" w:line="240" w:lineRule="auto"/>
              <w:rPr>
                <w:rFonts w:asciiTheme="minorHAnsi" w:hAnsiTheme="minorHAnsi" w:cstheme="minorHAnsi"/>
                <w:sz w:val="20"/>
                <w:szCs w:val="20"/>
              </w:rPr>
            </w:pPr>
            <w:r w:rsidRPr="0054204B">
              <w:rPr>
                <w:rFonts w:asciiTheme="minorHAnsi" w:hAnsiTheme="minorHAnsi" w:cstheme="minorHAnsi"/>
                <w:sz w:val="20"/>
                <w:szCs w:val="20"/>
              </w:rPr>
              <w:t xml:space="preserve">SIU </w:t>
            </w:r>
            <w:r w:rsidR="0054204B" w:rsidRPr="0054204B">
              <w:rPr>
                <w:rFonts w:asciiTheme="minorHAnsi" w:hAnsiTheme="minorHAnsi" w:cstheme="minorHAnsi"/>
                <w:sz w:val="20"/>
                <w:szCs w:val="20"/>
              </w:rPr>
              <w:t>6</w:t>
            </w:r>
            <w:r w:rsidRPr="0054204B">
              <w:rPr>
                <w:rFonts w:asciiTheme="minorHAnsi" w:hAnsiTheme="minorHAnsi" w:cstheme="minorHAnsi"/>
                <w:sz w:val="20"/>
                <w:szCs w:val="20"/>
              </w:rPr>
              <w:t>: Šišanje ovaca (1 CSVET)</w:t>
            </w:r>
          </w:p>
        </w:tc>
      </w:tr>
      <w:tr w:rsidR="00C759FB" w:rsidRPr="00AF3280" w14:paraId="2D88B913" w14:textId="77777777" w:rsidTr="004D6A85">
        <w:trPr>
          <w:trHeight w:val="304"/>
        </w:trPr>
        <w:tc>
          <w:tcPr>
            <w:tcW w:w="5000" w:type="pct"/>
            <w:gridSpan w:val="4"/>
            <w:tcBorders>
              <w:top w:val="single" w:sz="4" w:space="0" w:color="auto"/>
              <w:left w:val="single" w:sz="4" w:space="0" w:color="auto"/>
              <w:bottom w:val="single" w:sz="4" w:space="0" w:color="auto"/>
              <w:right w:val="single" w:sz="4" w:space="0" w:color="auto"/>
            </w:tcBorders>
            <w:shd w:val="clear" w:color="auto" w:fill="95B3D7"/>
            <w:hideMark/>
          </w:tcPr>
          <w:p w14:paraId="063154A4" w14:textId="48EA8D19" w:rsidR="00C759FB" w:rsidRPr="00AF3280" w:rsidRDefault="00C759FB" w:rsidP="008239CD">
            <w:pPr>
              <w:spacing w:before="60" w:after="60" w:line="240" w:lineRule="auto"/>
              <w:jc w:val="center"/>
              <w:rPr>
                <w:rFonts w:asciiTheme="minorHAnsi" w:hAnsiTheme="minorHAnsi" w:cstheme="minorHAnsi"/>
                <w:b/>
                <w:sz w:val="20"/>
                <w:szCs w:val="20"/>
              </w:rPr>
            </w:pPr>
            <w:r w:rsidRPr="00AF3280">
              <w:rPr>
                <w:rFonts w:asciiTheme="minorHAnsi" w:hAnsiTheme="minorHAnsi" w:cstheme="minorHAnsi"/>
                <w:b/>
                <w:sz w:val="20"/>
                <w:szCs w:val="20"/>
              </w:rPr>
              <w:t xml:space="preserve">Dokumenti na temelju kojih je izrađen program obrazovanja za stjecanje </w:t>
            </w:r>
            <w:r w:rsidR="00012313" w:rsidRPr="00AF3280">
              <w:rPr>
                <w:rFonts w:asciiTheme="minorHAnsi" w:hAnsiTheme="minorHAnsi" w:cstheme="minorHAnsi"/>
                <w:b/>
                <w:sz w:val="20"/>
                <w:szCs w:val="20"/>
              </w:rPr>
              <w:t>kvalifikacija/skupova ishoda učenja (mikrokvalifikacija</w:t>
            </w:r>
            <w:r w:rsidR="00B52B2B" w:rsidRPr="00AF3280">
              <w:rPr>
                <w:rFonts w:asciiTheme="minorHAnsi" w:hAnsiTheme="minorHAnsi" w:cstheme="minorHAnsi"/>
                <w:b/>
                <w:sz w:val="20"/>
                <w:szCs w:val="20"/>
              </w:rPr>
              <w:t>)</w:t>
            </w:r>
            <w:r w:rsidR="00012313" w:rsidRPr="00AF3280">
              <w:rPr>
                <w:rFonts w:asciiTheme="minorHAnsi" w:hAnsiTheme="minorHAnsi" w:cstheme="minorHAnsi"/>
                <w:b/>
                <w:color w:val="FF0000"/>
                <w:sz w:val="20"/>
                <w:szCs w:val="20"/>
              </w:rPr>
              <w:t xml:space="preserve"> </w:t>
            </w:r>
          </w:p>
        </w:tc>
      </w:tr>
      <w:tr w:rsidR="00C759FB" w:rsidRPr="00AF3280" w14:paraId="1A0CC92F" w14:textId="77777777" w:rsidTr="004D6A85">
        <w:trPr>
          <w:trHeight w:val="951"/>
        </w:trPr>
        <w:tc>
          <w:tcPr>
            <w:tcW w:w="1384" w:type="pct"/>
            <w:tcBorders>
              <w:top w:val="single" w:sz="4" w:space="0" w:color="auto"/>
              <w:left w:val="single" w:sz="4" w:space="0" w:color="auto"/>
              <w:bottom w:val="single" w:sz="4" w:space="0" w:color="auto"/>
              <w:right w:val="single" w:sz="4" w:space="0" w:color="auto"/>
            </w:tcBorders>
            <w:shd w:val="clear" w:color="auto" w:fill="B8CCE4"/>
            <w:hideMark/>
          </w:tcPr>
          <w:p w14:paraId="7130C8CB" w14:textId="0AA484A2" w:rsidR="00C759FB" w:rsidRPr="00AF3280" w:rsidRDefault="00C759FB" w:rsidP="008239CD">
            <w:pPr>
              <w:spacing w:before="60" w:after="60" w:line="240" w:lineRule="auto"/>
              <w:jc w:val="center"/>
              <w:rPr>
                <w:rFonts w:asciiTheme="minorHAnsi" w:hAnsiTheme="minorHAnsi" w:cstheme="minorHAnsi"/>
                <w:b/>
                <w:sz w:val="20"/>
                <w:szCs w:val="20"/>
              </w:rPr>
            </w:pPr>
            <w:r w:rsidRPr="00AF3280">
              <w:rPr>
                <w:rFonts w:asciiTheme="minorHAnsi" w:hAnsiTheme="minorHAnsi" w:cstheme="minorHAnsi"/>
                <w:b/>
                <w:sz w:val="20"/>
                <w:szCs w:val="20"/>
              </w:rPr>
              <w:t>Popis standarda zanimanja</w:t>
            </w:r>
            <w:r w:rsidR="0063554B">
              <w:rPr>
                <w:rFonts w:asciiTheme="minorHAnsi" w:hAnsiTheme="minorHAnsi" w:cstheme="minorHAnsi"/>
                <w:b/>
                <w:sz w:val="20"/>
                <w:szCs w:val="20"/>
              </w:rPr>
              <w:t xml:space="preserve"> </w:t>
            </w:r>
            <w:r w:rsidRPr="00AF3280">
              <w:rPr>
                <w:rFonts w:asciiTheme="minorHAnsi" w:hAnsiTheme="minorHAnsi" w:cstheme="minorHAnsi"/>
                <w:b/>
                <w:sz w:val="20"/>
                <w:szCs w:val="20"/>
              </w:rPr>
              <w:t>/</w:t>
            </w:r>
            <w:r w:rsidR="0063554B">
              <w:rPr>
                <w:rFonts w:asciiTheme="minorHAnsi" w:hAnsiTheme="minorHAnsi" w:cstheme="minorHAnsi"/>
                <w:b/>
                <w:sz w:val="20"/>
                <w:szCs w:val="20"/>
              </w:rPr>
              <w:t xml:space="preserve"> </w:t>
            </w:r>
            <w:r w:rsidRPr="00AF3280">
              <w:rPr>
                <w:rFonts w:asciiTheme="minorHAnsi" w:hAnsiTheme="minorHAnsi" w:cstheme="minorHAnsi"/>
                <w:b/>
                <w:sz w:val="20"/>
                <w:szCs w:val="20"/>
              </w:rPr>
              <w:t xml:space="preserve">skupova kompetencija </w:t>
            </w:r>
          </w:p>
        </w:tc>
        <w:tc>
          <w:tcPr>
            <w:tcW w:w="2120" w:type="pct"/>
            <w:gridSpan w:val="2"/>
            <w:tcBorders>
              <w:top w:val="single" w:sz="4" w:space="0" w:color="auto"/>
              <w:left w:val="single" w:sz="4" w:space="0" w:color="auto"/>
              <w:bottom w:val="single" w:sz="4" w:space="0" w:color="auto"/>
              <w:right w:val="single" w:sz="4" w:space="0" w:color="auto"/>
            </w:tcBorders>
            <w:shd w:val="clear" w:color="auto" w:fill="B8CCE4"/>
            <w:hideMark/>
          </w:tcPr>
          <w:p w14:paraId="77940B1B" w14:textId="3B1AF8B0" w:rsidR="00C759FB" w:rsidRPr="00AF3280" w:rsidRDefault="00C759FB" w:rsidP="008239CD">
            <w:pPr>
              <w:spacing w:before="60" w:after="60" w:line="240" w:lineRule="auto"/>
              <w:jc w:val="center"/>
              <w:rPr>
                <w:rFonts w:asciiTheme="minorHAnsi" w:hAnsiTheme="minorHAnsi" w:cstheme="minorHAnsi"/>
                <w:b/>
                <w:sz w:val="20"/>
                <w:szCs w:val="20"/>
              </w:rPr>
            </w:pPr>
            <w:r w:rsidRPr="00AF3280">
              <w:rPr>
                <w:rFonts w:asciiTheme="minorHAnsi" w:hAnsiTheme="minorHAnsi" w:cstheme="minorHAnsi"/>
                <w:b/>
                <w:sz w:val="20"/>
                <w:szCs w:val="20"/>
              </w:rPr>
              <w:t xml:space="preserve">Popis standarda kvalifikacija </w:t>
            </w:r>
            <w:r w:rsidR="0063554B">
              <w:rPr>
                <w:rFonts w:asciiTheme="minorHAnsi" w:hAnsiTheme="minorHAnsi" w:cstheme="minorHAnsi"/>
                <w:b/>
                <w:sz w:val="20"/>
                <w:szCs w:val="20"/>
              </w:rPr>
              <w:t>/ skupova ishoda učenja</w:t>
            </w:r>
          </w:p>
          <w:p w14:paraId="057AF24A" w14:textId="77777777" w:rsidR="00C759FB" w:rsidRPr="00AF3280" w:rsidRDefault="00C759FB" w:rsidP="008239CD">
            <w:pPr>
              <w:spacing w:before="60" w:after="60" w:line="240" w:lineRule="auto"/>
              <w:rPr>
                <w:rFonts w:asciiTheme="minorHAnsi" w:hAnsiTheme="minorHAnsi" w:cstheme="minorHAnsi"/>
                <w:b/>
                <w:sz w:val="20"/>
                <w:szCs w:val="20"/>
              </w:rPr>
            </w:pPr>
          </w:p>
        </w:tc>
        <w:tc>
          <w:tcPr>
            <w:tcW w:w="1496" w:type="pct"/>
            <w:tcBorders>
              <w:top w:val="single" w:sz="4" w:space="0" w:color="auto"/>
              <w:left w:val="single" w:sz="4" w:space="0" w:color="auto"/>
              <w:bottom w:val="single" w:sz="4" w:space="0" w:color="auto"/>
              <w:right w:val="single" w:sz="4" w:space="0" w:color="auto"/>
            </w:tcBorders>
            <w:shd w:val="clear" w:color="auto" w:fill="B8CCE4"/>
            <w:hideMark/>
          </w:tcPr>
          <w:p w14:paraId="58ADAE83" w14:textId="77777777" w:rsidR="00C759FB" w:rsidRPr="00AF3280" w:rsidRDefault="00C759FB" w:rsidP="008239CD">
            <w:pPr>
              <w:spacing w:before="60" w:after="60" w:line="240" w:lineRule="auto"/>
              <w:jc w:val="center"/>
              <w:rPr>
                <w:rFonts w:asciiTheme="minorHAnsi" w:hAnsiTheme="minorHAnsi" w:cstheme="minorHAnsi"/>
                <w:b/>
                <w:sz w:val="20"/>
                <w:szCs w:val="20"/>
              </w:rPr>
            </w:pPr>
            <w:r w:rsidRPr="00AF3280">
              <w:rPr>
                <w:rFonts w:asciiTheme="minorHAnsi" w:hAnsiTheme="minorHAnsi" w:cstheme="minorHAnsi"/>
                <w:b/>
                <w:sz w:val="20"/>
                <w:szCs w:val="20"/>
              </w:rPr>
              <w:t>Sektorski kurikulum</w:t>
            </w:r>
          </w:p>
        </w:tc>
      </w:tr>
      <w:tr w:rsidR="00C759FB" w:rsidRPr="00AF3280" w14:paraId="575AACF6" w14:textId="77777777" w:rsidTr="004D6A85">
        <w:trPr>
          <w:trHeight w:val="490"/>
        </w:trPr>
        <w:tc>
          <w:tcPr>
            <w:tcW w:w="1384" w:type="pct"/>
            <w:tcBorders>
              <w:top w:val="single" w:sz="4" w:space="0" w:color="auto"/>
              <w:left w:val="single" w:sz="4" w:space="0" w:color="auto"/>
              <w:bottom w:val="single" w:sz="4" w:space="0" w:color="auto"/>
              <w:right w:val="single" w:sz="4" w:space="0" w:color="auto"/>
            </w:tcBorders>
            <w:vAlign w:val="center"/>
          </w:tcPr>
          <w:p w14:paraId="7C1F63AD" w14:textId="77777777" w:rsidR="00F01D0F" w:rsidRPr="00A92385" w:rsidRDefault="00F01D0F" w:rsidP="00F01D0F">
            <w:pPr>
              <w:spacing w:before="60" w:after="60" w:line="240" w:lineRule="auto"/>
              <w:rPr>
                <w:rFonts w:asciiTheme="minorHAnsi" w:hAnsiTheme="minorHAnsi" w:cstheme="minorHAnsi"/>
                <w:b/>
                <w:bCs/>
                <w:sz w:val="20"/>
                <w:szCs w:val="20"/>
              </w:rPr>
            </w:pPr>
            <w:r w:rsidRPr="00A92385">
              <w:rPr>
                <w:rFonts w:asciiTheme="minorHAnsi" w:hAnsiTheme="minorHAnsi" w:cstheme="minorHAnsi"/>
                <w:b/>
                <w:bCs/>
                <w:sz w:val="20"/>
                <w:szCs w:val="20"/>
              </w:rPr>
              <w:t>SZ Veterinarski tehničar /Veterinarska tehničarka</w:t>
            </w:r>
          </w:p>
          <w:p w14:paraId="7E5FE5BC" w14:textId="38FC809E" w:rsidR="000E1BC2" w:rsidRPr="00A92385" w:rsidRDefault="00D70F89" w:rsidP="00F01D0F">
            <w:pPr>
              <w:spacing w:before="60" w:after="60" w:line="240" w:lineRule="auto"/>
              <w:rPr>
                <w:rStyle w:val="Hyperlink"/>
                <w:rFonts w:asciiTheme="minorHAnsi" w:hAnsiTheme="minorHAnsi" w:cstheme="minorHAnsi"/>
                <w:sz w:val="20"/>
                <w:szCs w:val="20"/>
              </w:rPr>
            </w:pPr>
            <w:hyperlink r:id="rId7" w:history="1">
              <w:r w:rsidR="000E1BC2" w:rsidRPr="00A92385">
                <w:rPr>
                  <w:rStyle w:val="Hyperlink"/>
                  <w:rFonts w:asciiTheme="minorHAnsi" w:hAnsiTheme="minorHAnsi" w:cstheme="minorHAnsi"/>
                  <w:sz w:val="20"/>
                  <w:szCs w:val="20"/>
                </w:rPr>
                <w:t>https://hko.srce.hr/registar/standard-zanimanja/detalji/591</w:t>
              </w:r>
            </w:hyperlink>
          </w:p>
          <w:p w14:paraId="22D01C3B" w14:textId="77777777" w:rsidR="00FC25B9" w:rsidRPr="00A92385" w:rsidRDefault="00FC25B9" w:rsidP="00FC25B9">
            <w:pPr>
              <w:spacing w:before="60" w:after="60" w:line="240" w:lineRule="auto"/>
              <w:rPr>
                <w:rFonts w:asciiTheme="minorHAnsi" w:hAnsiTheme="minorHAnsi" w:cstheme="minorHAnsi"/>
                <w:sz w:val="20"/>
                <w:szCs w:val="20"/>
              </w:rPr>
            </w:pPr>
          </w:p>
          <w:p w14:paraId="388A9005" w14:textId="700AB7EE" w:rsidR="00B1634A" w:rsidRPr="00A92385" w:rsidRDefault="00B1634A" w:rsidP="00B1634A">
            <w:pPr>
              <w:spacing w:before="60" w:after="60" w:line="240" w:lineRule="auto"/>
              <w:rPr>
                <w:rFonts w:asciiTheme="minorHAnsi" w:hAnsiTheme="minorHAnsi" w:cstheme="minorHAnsi"/>
                <w:sz w:val="20"/>
                <w:szCs w:val="20"/>
              </w:rPr>
            </w:pPr>
            <w:r w:rsidRPr="00A92385">
              <w:rPr>
                <w:rFonts w:asciiTheme="minorHAnsi" w:hAnsiTheme="minorHAnsi" w:cstheme="minorHAnsi"/>
                <w:b/>
                <w:bCs/>
                <w:sz w:val="20"/>
                <w:szCs w:val="20"/>
              </w:rPr>
              <w:t xml:space="preserve">SKOMP </w:t>
            </w:r>
            <w:r w:rsidR="007408BC" w:rsidRPr="00A92385">
              <w:rPr>
                <w:rFonts w:asciiTheme="minorHAnsi" w:hAnsiTheme="minorHAnsi" w:cstheme="minorHAnsi"/>
                <w:b/>
                <w:bCs/>
                <w:sz w:val="20"/>
                <w:szCs w:val="20"/>
              </w:rPr>
              <w:t>1</w:t>
            </w:r>
            <w:r w:rsidRPr="00A92385">
              <w:rPr>
                <w:rFonts w:asciiTheme="minorHAnsi" w:hAnsiTheme="minorHAnsi" w:cstheme="minorHAnsi"/>
                <w:sz w:val="20"/>
                <w:szCs w:val="20"/>
              </w:rPr>
              <w:t xml:space="preserve"> - Provođenje postupaka uzgoja, njege, držanja i nadzora životinja prema važećim standardima kvalitete</w:t>
            </w:r>
          </w:p>
          <w:p w14:paraId="01A15566" w14:textId="6B9FA20F" w:rsidR="00B1634A" w:rsidRPr="00A92385" w:rsidRDefault="00D70F89" w:rsidP="00B1634A">
            <w:pPr>
              <w:spacing w:before="60" w:after="60" w:line="240" w:lineRule="auto"/>
              <w:rPr>
                <w:sz w:val="20"/>
                <w:szCs w:val="20"/>
              </w:rPr>
            </w:pPr>
            <w:hyperlink r:id="rId8" w:history="1">
              <w:r w:rsidR="000E1BC2" w:rsidRPr="00A92385">
                <w:rPr>
                  <w:rStyle w:val="Hyperlink"/>
                  <w:rFonts w:asciiTheme="minorHAnsi" w:hAnsiTheme="minorHAnsi" w:cstheme="minorHAnsi"/>
                  <w:sz w:val="20"/>
                  <w:szCs w:val="20"/>
                </w:rPr>
                <w:t>https://hko.srce.hr/registar/skup-kompetencija/detalji/4813</w:t>
              </w:r>
            </w:hyperlink>
          </w:p>
          <w:p w14:paraId="007E81C5" w14:textId="47284F8C" w:rsidR="00C51B3F" w:rsidRPr="00A92385" w:rsidRDefault="00C51B3F" w:rsidP="00B1634A">
            <w:pPr>
              <w:spacing w:before="60" w:after="60" w:line="240" w:lineRule="auto"/>
              <w:rPr>
                <w:rFonts w:asciiTheme="minorHAnsi" w:hAnsiTheme="minorHAnsi" w:cstheme="minorHAnsi"/>
                <w:sz w:val="20"/>
                <w:szCs w:val="20"/>
              </w:rPr>
            </w:pPr>
            <w:r w:rsidRPr="00A92385">
              <w:rPr>
                <w:rFonts w:asciiTheme="minorHAnsi" w:hAnsiTheme="minorHAnsi" w:cstheme="minorHAnsi"/>
                <w:b/>
                <w:bCs/>
                <w:sz w:val="20"/>
                <w:szCs w:val="20"/>
              </w:rPr>
              <w:lastRenderedPageBreak/>
              <w:t>SKOMP 2</w:t>
            </w:r>
            <w:r w:rsidRPr="00A92385">
              <w:rPr>
                <w:rFonts w:asciiTheme="minorHAnsi" w:hAnsiTheme="minorHAnsi" w:cstheme="minorHAnsi"/>
                <w:sz w:val="20"/>
                <w:szCs w:val="20"/>
              </w:rPr>
              <w:t xml:space="preserve"> - </w:t>
            </w:r>
            <w:r w:rsidR="0036777F" w:rsidRPr="00A92385">
              <w:rPr>
                <w:rFonts w:asciiTheme="minorHAnsi" w:hAnsiTheme="minorHAnsi" w:cstheme="minorHAnsi"/>
                <w:sz w:val="20"/>
                <w:szCs w:val="20"/>
              </w:rPr>
              <w:t>Provođenje mjera zaštite zdravlja, sigurnosti na radu, zaštite okoliša i zbrinjavanja otpada</w:t>
            </w:r>
          </w:p>
          <w:p w14:paraId="67052F3C" w14:textId="4252A6D0" w:rsidR="00030C80" w:rsidRDefault="00D70F89" w:rsidP="00B1634A">
            <w:pPr>
              <w:spacing w:before="60" w:after="60" w:line="240" w:lineRule="auto"/>
              <w:rPr>
                <w:rStyle w:val="Hyperlink"/>
                <w:rFonts w:asciiTheme="minorHAnsi" w:hAnsiTheme="minorHAnsi" w:cstheme="minorHAnsi"/>
                <w:sz w:val="20"/>
                <w:szCs w:val="20"/>
              </w:rPr>
            </w:pPr>
            <w:hyperlink r:id="rId9" w:history="1">
              <w:r w:rsidR="005674E6" w:rsidRPr="00716295">
                <w:rPr>
                  <w:rStyle w:val="Hyperlink"/>
                  <w:rFonts w:asciiTheme="minorHAnsi" w:hAnsiTheme="minorHAnsi" w:cstheme="minorHAnsi"/>
                  <w:sz w:val="20"/>
                  <w:szCs w:val="20"/>
                </w:rPr>
                <w:t>https://hko.srce.hr/registar/skup-kompetencija/detalji/4815</w:t>
              </w:r>
            </w:hyperlink>
          </w:p>
          <w:p w14:paraId="4BA6D624" w14:textId="5CD1675C" w:rsidR="005674E6" w:rsidRDefault="005674E6" w:rsidP="00B1634A">
            <w:pPr>
              <w:spacing w:before="60" w:after="60" w:line="240" w:lineRule="auto"/>
              <w:rPr>
                <w:rStyle w:val="Hyperlink"/>
                <w:rFonts w:cstheme="minorHAnsi"/>
                <w:sz w:val="20"/>
                <w:szCs w:val="20"/>
              </w:rPr>
            </w:pPr>
            <w:r w:rsidRPr="00A92385">
              <w:rPr>
                <w:rFonts w:asciiTheme="minorHAnsi" w:hAnsiTheme="minorHAnsi" w:cstheme="minorHAnsi"/>
                <w:b/>
                <w:bCs/>
                <w:sz w:val="20"/>
                <w:szCs w:val="20"/>
              </w:rPr>
              <w:t>SKOMP 2</w:t>
            </w:r>
            <w:r w:rsidRPr="00A92385">
              <w:rPr>
                <w:rFonts w:asciiTheme="minorHAnsi" w:hAnsiTheme="minorHAnsi" w:cstheme="minorHAnsi"/>
                <w:sz w:val="20"/>
                <w:szCs w:val="20"/>
              </w:rPr>
              <w:t xml:space="preserve"> -</w:t>
            </w:r>
            <w:r w:rsidR="00563A41">
              <w:t xml:space="preserve"> </w:t>
            </w:r>
            <w:r w:rsidR="00563A41" w:rsidRPr="00563A41">
              <w:rPr>
                <w:rFonts w:asciiTheme="minorHAnsi" w:hAnsiTheme="minorHAnsi" w:cstheme="minorHAnsi"/>
                <w:sz w:val="20"/>
                <w:szCs w:val="20"/>
              </w:rPr>
              <w:t>Osiguranje kvalitete u radnom procesu</w:t>
            </w:r>
          </w:p>
          <w:p w14:paraId="074A7C21" w14:textId="5D5A73E9" w:rsidR="005674E6" w:rsidRPr="00A92385" w:rsidRDefault="005674E6" w:rsidP="00B1634A">
            <w:pPr>
              <w:spacing w:before="60" w:after="60" w:line="240" w:lineRule="auto"/>
              <w:rPr>
                <w:rStyle w:val="Hyperlink"/>
                <w:rFonts w:asciiTheme="minorHAnsi" w:hAnsiTheme="minorHAnsi" w:cstheme="minorHAnsi"/>
                <w:sz w:val="20"/>
                <w:szCs w:val="20"/>
              </w:rPr>
            </w:pPr>
            <w:r w:rsidRPr="005674E6">
              <w:rPr>
                <w:rStyle w:val="Hyperlink"/>
                <w:rFonts w:asciiTheme="minorHAnsi" w:hAnsiTheme="minorHAnsi" w:cstheme="minorHAnsi"/>
                <w:sz w:val="20"/>
                <w:szCs w:val="20"/>
              </w:rPr>
              <w:t>https://hko.srce.hr/registar/skup-kompetencija/detalji/4814</w:t>
            </w:r>
          </w:p>
          <w:p w14:paraId="105AB4E1" w14:textId="77777777" w:rsidR="000E1BC2" w:rsidRPr="00A92385" w:rsidRDefault="000E1BC2" w:rsidP="00B1634A">
            <w:pPr>
              <w:spacing w:before="60" w:after="60" w:line="240" w:lineRule="auto"/>
              <w:rPr>
                <w:rFonts w:asciiTheme="minorHAnsi" w:hAnsiTheme="minorHAnsi" w:cstheme="minorHAnsi"/>
                <w:sz w:val="20"/>
                <w:szCs w:val="20"/>
              </w:rPr>
            </w:pPr>
          </w:p>
          <w:p w14:paraId="433ADC28" w14:textId="74F344F1" w:rsidR="00BE0C36" w:rsidRPr="00A92385" w:rsidRDefault="008422EF" w:rsidP="00B1634A">
            <w:pPr>
              <w:spacing w:before="60" w:after="60" w:line="240" w:lineRule="auto"/>
              <w:rPr>
                <w:rFonts w:asciiTheme="minorHAnsi" w:hAnsiTheme="minorHAnsi" w:cstheme="minorHAnsi"/>
                <w:b/>
                <w:bCs/>
                <w:sz w:val="20"/>
                <w:szCs w:val="20"/>
              </w:rPr>
            </w:pPr>
            <w:r w:rsidRPr="00A92385">
              <w:rPr>
                <w:rFonts w:asciiTheme="minorHAnsi" w:hAnsiTheme="minorHAnsi" w:cstheme="minorHAnsi"/>
                <w:b/>
                <w:bCs/>
                <w:sz w:val="20"/>
                <w:szCs w:val="20"/>
              </w:rPr>
              <w:t>SZ Agrotehničar/Agrotehničarka</w:t>
            </w:r>
          </w:p>
          <w:p w14:paraId="668A41E8" w14:textId="3493AB11" w:rsidR="00BE0C36" w:rsidRPr="00A92385" w:rsidRDefault="00D70F89" w:rsidP="00B1634A">
            <w:pPr>
              <w:spacing w:before="60" w:after="60" w:line="240" w:lineRule="auto"/>
              <w:rPr>
                <w:rFonts w:asciiTheme="minorHAnsi" w:hAnsiTheme="minorHAnsi" w:cstheme="minorHAnsi"/>
                <w:sz w:val="20"/>
                <w:szCs w:val="20"/>
              </w:rPr>
            </w:pPr>
            <w:hyperlink r:id="rId10" w:history="1">
              <w:r w:rsidR="00BE0C36" w:rsidRPr="00A92385">
                <w:rPr>
                  <w:rStyle w:val="Hyperlink"/>
                  <w:rFonts w:asciiTheme="minorHAnsi" w:hAnsiTheme="minorHAnsi" w:cstheme="minorHAnsi"/>
                  <w:sz w:val="20"/>
                  <w:szCs w:val="20"/>
                </w:rPr>
                <w:t>https://hko.srce.hr/registar/standard-zanimanja/detalji/510</w:t>
              </w:r>
            </w:hyperlink>
            <w:r w:rsidR="00BE0C36" w:rsidRPr="00A92385">
              <w:rPr>
                <w:rFonts w:asciiTheme="minorHAnsi" w:hAnsiTheme="minorHAnsi" w:cstheme="minorHAnsi"/>
                <w:sz w:val="20"/>
                <w:szCs w:val="20"/>
              </w:rPr>
              <w:t xml:space="preserve"> </w:t>
            </w:r>
          </w:p>
          <w:p w14:paraId="6BAF4B73" w14:textId="77777777" w:rsidR="008422EF" w:rsidRPr="00A92385" w:rsidRDefault="008422EF" w:rsidP="00B1634A">
            <w:pPr>
              <w:spacing w:before="60" w:after="60" w:line="240" w:lineRule="auto"/>
              <w:rPr>
                <w:rFonts w:asciiTheme="minorHAnsi" w:hAnsiTheme="minorHAnsi" w:cstheme="minorHAnsi"/>
                <w:sz w:val="20"/>
                <w:szCs w:val="20"/>
              </w:rPr>
            </w:pPr>
          </w:p>
          <w:p w14:paraId="59929350" w14:textId="11B9DE43" w:rsidR="008422EF" w:rsidRPr="00A92385" w:rsidRDefault="000F08CA" w:rsidP="00B1634A">
            <w:pPr>
              <w:spacing w:before="60" w:after="60" w:line="240" w:lineRule="auto"/>
              <w:rPr>
                <w:rFonts w:asciiTheme="minorHAnsi" w:hAnsiTheme="minorHAnsi" w:cstheme="minorHAnsi"/>
                <w:b/>
                <w:bCs/>
                <w:sz w:val="20"/>
                <w:szCs w:val="20"/>
              </w:rPr>
            </w:pPr>
            <w:r w:rsidRPr="00A92385">
              <w:rPr>
                <w:rFonts w:asciiTheme="minorHAnsi" w:hAnsiTheme="minorHAnsi" w:cstheme="minorHAnsi"/>
                <w:b/>
                <w:bCs/>
                <w:sz w:val="20"/>
                <w:szCs w:val="20"/>
              </w:rPr>
              <w:t>SKOMP</w:t>
            </w:r>
            <w:r w:rsidR="00171946" w:rsidRPr="00A92385">
              <w:rPr>
                <w:rFonts w:asciiTheme="minorHAnsi" w:hAnsiTheme="minorHAnsi" w:cstheme="minorHAnsi"/>
                <w:b/>
                <w:bCs/>
                <w:sz w:val="20"/>
                <w:szCs w:val="20"/>
              </w:rPr>
              <w:t xml:space="preserve"> </w:t>
            </w:r>
            <w:r w:rsidR="005674E6">
              <w:rPr>
                <w:rFonts w:asciiTheme="minorHAnsi" w:hAnsiTheme="minorHAnsi" w:cstheme="minorHAnsi"/>
                <w:b/>
                <w:bCs/>
                <w:sz w:val="20"/>
                <w:szCs w:val="20"/>
              </w:rPr>
              <w:t>3</w:t>
            </w:r>
            <w:r w:rsidRPr="00A92385">
              <w:rPr>
                <w:rFonts w:asciiTheme="minorHAnsi" w:hAnsiTheme="minorHAnsi" w:cstheme="minorHAnsi"/>
                <w:b/>
                <w:bCs/>
                <w:sz w:val="20"/>
                <w:szCs w:val="20"/>
              </w:rPr>
              <w:t xml:space="preserve">: </w:t>
            </w:r>
            <w:r w:rsidR="00645D5A" w:rsidRPr="00A92385">
              <w:rPr>
                <w:rFonts w:asciiTheme="minorHAnsi" w:hAnsiTheme="minorHAnsi" w:cstheme="minorHAnsi"/>
                <w:sz w:val="20"/>
                <w:szCs w:val="20"/>
              </w:rPr>
              <w:t>Provođenje tehnoloških procesa u konvencionalnoj i ekološkoj animalnoj proizvodnji</w:t>
            </w:r>
          </w:p>
          <w:p w14:paraId="405790FE" w14:textId="7F3FEC9C" w:rsidR="00C1461C" w:rsidRPr="00A92385" w:rsidRDefault="00D70F89" w:rsidP="00B1634A">
            <w:pPr>
              <w:spacing w:before="60" w:after="60" w:line="240" w:lineRule="auto"/>
              <w:rPr>
                <w:rFonts w:asciiTheme="minorHAnsi" w:hAnsiTheme="minorHAnsi" w:cstheme="minorHAnsi"/>
                <w:sz w:val="20"/>
                <w:szCs w:val="20"/>
              </w:rPr>
            </w:pPr>
            <w:hyperlink r:id="rId11" w:history="1">
              <w:r w:rsidR="00C1461C" w:rsidRPr="00A92385">
                <w:rPr>
                  <w:rStyle w:val="Hyperlink"/>
                  <w:rFonts w:asciiTheme="minorHAnsi" w:hAnsiTheme="minorHAnsi" w:cstheme="minorHAnsi"/>
                  <w:sz w:val="20"/>
                  <w:szCs w:val="20"/>
                </w:rPr>
                <w:t>https://hko.srce.hr/registar/skup-kompetencija/detalji/4192</w:t>
              </w:r>
            </w:hyperlink>
            <w:r w:rsidR="00C1461C" w:rsidRPr="00A92385">
              <w:rPr>
                <w:rFonts w:asciiTheme="minorHAnsi" w:hAnsiTheme="minorHAnsi" w:cstheme="minorHAnsi"/>
                <w:sz w:val="20"/>
                <w:szCs w:val="20"/>
              </w:rPr>
              <w:t xml:space="preserve"> </w:t>
            </w:r>
          </w:p>
          <w:p w14:paraId="596D43B4" w14:textId="0A1D65A1" w:rsidR="00917A58" w:rsidRPr="00A92385" w:rsidRDefault="00917A58" w:rsidP="00917A58">
            <w:pPr>
              <w:spacing w:before="60" w:after="60" w:line="240" w:lineRule="auto"/>
              <w:rPr>
                <w:rFonts w:asciiTheme="minorHAnsi" w:hAnsiTheme="minorHAnsi" w:cstheme="minorHAnsi"/>
                <w:sz w:val="20"/>
                <w:szCs w:val="20"/>
              </w:rPr>
            </w:pPr>
            <w:r w:rsidRPr="00A92385">
              <w:rPr>
                <w:rFonts w:asciiTheme="minorHAnsi" w:hAnsiTheme="minorHAnsi" w:cstheme="minorHAnsi"/>
                <w:b/>
                <w:bCs/>
                <w:sz w:val="20"/>
                <w:szCs w:val="20"/>
              </w:rPr>
              <w:t xml:space="preserve">SKOMP </w:t>
            </w:r>
            <w:r w:rsidR="005674E6">
              <w:rPr>
                <w:rFonts w:asciiTheme="minorHAnsi" w:hAnsiTheme="minorHAnsi" w:cstheme="minorHAnsi"/>
                <w:b/>
                <w:bCs/>
                <w:sz w:val="20"/>
                <w:szCs w:val="20"/>
              </w:rPr>
              <w:t>4</w:t>
            </w:r>
            <w:r w:rsidRPr="00A92385">
              <w:rPr>
                <w:rFonts w:asciiTheme="minorHAnsi" w:hAnsiTheme="minorHAnsi" w:cstheme="minorHAnsi"/>
                <w:sz w:val="20"/>
                <w:szCs w:val="20"/>
              </w:rPr>
              <w:t xml:space="preserve"> - Provođenje mjera zaštite zdravlja, sigurnosti na radu, zaštite okoliša i zbrinjavanja otpada</w:t>
            </w:r>
            <w:r w:rsidR="00064183" w:rsidRPr="00A92385">
              <w:rPr>
                <w:rFonts w:asciiTheme="minorHAnsi" w:hAnsiTheme="minorHAnsi" w:cstheme="minorHAnsi"/>
                <w:sz w:val="20"/>
                <w:szCs w:val="20"/>
              </w:rPr>
              <w:t xml:space="preserve"> u skladu s važećim propisima</w:t>
            </w:r>
          </w:p>
          <w:p w14:paraId="621135BF" w14:textId="75AFFA8C" w:rsidR="00064183" w:rsidRPr="00A92385" w:rsidRDefault="00D70F89" w:rsidP="00917A58">
            <w:pPr>
              <w:spacing w:before="60" w:after="60" w:line="240" w:lineRule="auto"/>
              <w:rPr>
                <w:rFonts w:asciiTheme="minorHAnsi" w:hAnsiTheme="minorHAnsi" w:cstheme="minorHAnsi"/>
                <w:sz w:val="20"/>
                <w:szCs w:val="20"/>
              </w:rPr>
            </w:pPr>
            <w:hyperlink r:id="rId12" w:history="1">
              <w:r w:rsidR="00064183" w:rsidRPr="00A92385">
                <w:rPr>
                  <w:rStyle w:val="Hyperlink"/>
                  <w:rFonts w:asciiTheme="minorHAnsi" w:hAnsiTheme="minorHAnsi" w:cstheme="minorHAnsi"/>
                  <w:sz w:val="20"/>
                  <w:szCs w:val="20"/>
                </w:rPr>
                <w:t>https://hko.srce.hr/registar/skup-kompetencija/detalji/4200</w:t>
              </w:r>
            </w:hyperlink>
            <w:r w:rsidR="00064183" w:rsidRPr="00A92385">
              <w:rPr>
                <w:rFonts w:asciiTheme="minorHAnsi" w:hAnsiTheme="minorHAnsi" w:cstheme="minorHAnsi"/>
                <w:sz w:val="20"/>
                <w:szCs w:val="20"/>
              </w:rPr>
              <w:t xml:space="preserve"> </w:t>
            </w:r>
          </w:p>
          <w:p w14:paraId="1C438876" w14:textId="77777777" w:rsidR="000F08CA" w:rsidRPr="00A92385" w:rsidRDefault="000F08CA" w:rsidP="00B1634A">
            <w:pPr>
              <w:spacing w:before="60" w:after="60" w:line="240" w:lineRule="auto"/>
              <w:rPr>
                <w:rFonts w:asciiTheme="minorHAnsi" w:hAnsiTheme="minorHAnsi" w:cstheme="minorHAnsi"/>
                <w:b/>
                <w:bCs/>
                <w:sz w:val="20"/>
                <w:szCs w:val="20"/>
              </w:rPr>
            </w:pPr>
          </w:p>
          <w:p w14:paraId="778ED1A2" w14:textId="05122072" w:rsidR="00C759FB" w:rsidRPr="00A92385" w:rsidRDefault="004261B6" w:rsidP="008239CD">
            <w:pPr>
              <w:spacing w:before="60" w:after="60" w:line="240" w:lineRule="auto"/>
              <w:rPr>
                <w:rFonts w:asciiTheme="minorHAnsi" w:hAnsiTheme="minorHAnsi" w:cstheme="minorHAnsi"/>
                <w:b/>
                <w:bCs/>
                <w:sz w:val="20"/>
                <w:szCs w:val="20"/>
              </w:rPr>
            </w:pPr>
            <w:r w:rsidRPr="00A92385">
              <w:rPr>
                <w:rFonts w:asciiTheme="minorHAnsi" w:hAnsiTheme="minorHAnsi" w:cstheme="minorHAnsi"/>
                <w:b/>
                <w:bCs/>
                <w:sz w:val="20"/>
                <w:szCs w:val="20"/>
              </w:rPr>
              <w:t xml:space="preserve">SZ </w:t>
            </w:r>
            <w:r w:rsidR="00CC45AD" w:rsidRPr="00A92385">
              <w:rPr>
                <w:rFonts w:asciiTheme="minorHAnsi" w:hAnsiTheme="minorHAnsi" w:cstheme="minorHAnsi"/>
                <w:b/>
                <w:bCs/>
                <w:sz w:val="20"/>
                <w:szCs w:val="20"/>
              </w:rPr>
              <w:t>Voditelj poljoprivrednog gospodarstva / Voditeljica poljoprivrednog gospodarstva</w:t>
            </w:r>
          </w:p>
          <w:p w14:paraId="14E3BAD2" w14:textId="475146FB" w:rsidR="00CC45AD" w:rsidRPr="00A92385" w:rsidRDefault="00D70F89" w:rsidP="008239CD">
            <w:pPr>
              <w:spacing w:before="60" w:after="60" w:line="240" w:lineRule="auto"/>
              <w:rPr>
                <w:rFonts w:asciiTheme="minorHAnsi" w:hAnsiTheme="minorHAnsi" w:cstheme="minorHAnsi"/>
                <w:sz w:val="20"/>
                <w:szCs w:val="20"/>
              </w:rPr>
            </w:pPr>
            <w:hyperlink r:id="rId13" w:history="1">
              <w:r w:rsidR="00CC45AD" w:rsidRPr="00A92385">
                <w:rPr>
                  <w:rStyle w:val="Hyperlink"/>
                  <w:rFonts w:asciiTheme="minorHAnsi" w:hAnsiTheme="minorHAnsi" w:cstheme="minorHAnsi"/>
                  <w:sz w:val="20"/>
                  <w:szCs w:val="20"/>
                </w:rPr>
                <w:t>https://hko.srce.hr/registar/standard-zanimanja/detalji/148</w:t>
              </w:r>
            </w:hyperlink>
          </w:p>
          <w:p w14:paraId="1CED99E9" w14:textId="77777777" w:rsidR="00CC45AD" w:rsidRPr="00A92385" w:rsidRDefault="00CC45AD" w:rsidP="008239CD">
            <w:pPr>
              <w:spacing w:before="60" w:after="60" w:line="240" w:lineRule="auto"/>
              <w:rPr>
                <w:rFonts w:asciiTheme="minorHAnsi" w:hAnsiTheme="minorHAnsi" w:cstheme="minorHAnsi"/>
                <w:sz w:val="20"/>
                <w:szCs w:val="20"/>
              </w:rPr>
            </w:pPr>
          </w:p>
          <w:p w14:paraId="584210AB" w14:textId="6DBDB295" w:rsidR="00CC45AD" w:rsidRPr="00A92385" w:rsidRDefault="00FA32AD" w:rsidP="008239CD">
            <w:pPr>
              <w:spacing w:before="60" w:after="60" w:line="240" w:lineRule="auto"/>
              <w:rPr>
                <w:rFonts w:asciiTheme="minorHAnsi" w:hAnsiTheme="minorHAnsi" w:cstheme="minorHAnsi"/>
                <w:sz w:val="20"/>
                <w:szCs w:val="20"/>
              </w:rPr>
            </w:pPr>
            <w:r w:rsidRPr="00A92385">
              <w:rPr>
                <w:rFonts w:asciiTheme="minorHAnsi" w:hAnsiTheme="minorHAnsi" w:cstheme="minorHAnsi"/>
                <w:b/>
                <w:bCs/>
                <w:sz w:val="20"/>
                <w:szCs w:val="20"/>
              </w:rPr>
              <w:t>SKOMP</w:t>
            </w:r>
            <w:r w:rsidR="0045454E" w:rsidRPr="00A92385">
              <w:rPr>
                <w:rFonts w:asciiTheme="minorHAnsi" w:hAnsiTheme="minorHAnsi" w:cstheme="minorHAnsi"/>
                <w:b/>
                <w:bCs/>
                <w:sz w:val="20"/>
                <w:szCs w:val="20"/>
              </w:rPr>
              <w:t xml:space="preserve"> </w:t>
            </w:r>
            <w:r w:rsidR="005674E6">
              <w:rPr>
                <w:rFonts w:asciiTheme="minorHAnsi" w:hAnsiTheme="minorHAnsi" w:cstheme="minorHAnsi"/>
                <w:b/>
                <w:bCs/>
                <w:sz w:val="20"/>
                <w:szCs w:val="20"/>
              </w:rPr>
              <w:t>5</w:t>
            </w:r>
            <w:r w:rsidRPr="00A92385">
              <w:rPr>
                <w:rFonts w:asciiTheme="minorHAnsi" w:hAnsiTheme="minorHAnsi" w:cstheme="minorHAnsi"/>
                <w:sz w:val="20"/>
                <w:szCs w:val="20"/>
              </w:rPr>
              <w:t xml:space="preserve"> - Provođenje operativnih poslova i agrotehničkih zahvata u biljnoj i/ili stočarskoj proizvodnji</w:t>
            </w:r>
          </w:p>
          <w:p w14:paraId="3D0D3195" w14:textId="7FDA41E4" w:rsidR="00C759FB" w:rsidRPr="005674E6" w:rsidRDefault="00D70F89" w:rsidP="00B1634A">
            <w:pPr>
              <w:spacing w:before="60" w:after="60" w:line="240" w:lineRule="auto"/>
              <w:rPr>
                <w:sz w:val="20"/>
                <w:szCs w:val="20"/>
              </w:rPr>
            </w:pPr>
            <w:hyperlink r:id="rId14" w:history="1">
              <w:r w:rsidR="00FA32AD" w:rsidRPr="00A92385">
                <w:rPr>
                  <w:rStyle w:val="Hyperlink"/>
                  <w:rFonts w:asciiTheme="minorHAnsi" w:hAnsiTheme="minorHAnsi" w:cstheme="minorHAnsi"/>
                  <w:sz w:val="20"/>
                  <w:szCs w:val="20"/>
                </w:rPr>
                <w:t>https://hko.srce.hr/registar/skup-kompetencija/detalji/1310</w:t>
              </w:r>
            </w:hyperlink>
          </w:p>
        </w:tc>
        <w:tc>
          <w:tcPr>
            <w:tcW w:w="2120" w:type="pct"/>
            <w:gridSpan w:val="2"/>
            <w:tcBorders>
              <w:top w:val="single" w:sz="4" w:space="0" w:color="auto"/>
              <w:left w:val="single" w:sz="4" w:space="0" w:color="auto"/>
              <w:bottom w:val="single" w:sz="4" w:space="0" w:color="auto"/>
              <w:right w:val="single" w:sz="4" w:space="0" w:color="auto"/>
            </w:tcBorders>
          </w:tcPr>
          <w:p w14:paraId="65F9A0E1" w14:textId="1D9C62DD" w:rsidR="00F01D0F" w:rsidRPr="00A92385" w:rsidRDefault="00F01D0F" w:rsidP="00F01D0F">
            <w:pPr>
              <w:spacing w:before="60" w:after="60" w:line="240" w:lineRule="auto"/>
              <w:rPr>
                <w:rFonts w:asciiTheme="minorHAnsi" w:hAnsiTheme="minorHAnsi" w:cstheme="minorHAnsi"/>
                <w:b/>
                <w:bCs/>
                <w:sz w:val="20"/>
                <w:szCs w:val="20"/>
              </w:rPr>
            </w:pPr>
            <w:r w:rsidRPr="00A92385">
              <w:rPr>
                <w:rFonts w:asciiTheme="minorHAnsi" w:hAnsiTheme="minorHAnsi" w:cstheme="minorHAnsi"/>
                <w:b/>
                <w:bCs/>
                <w:sz w:val="20"/>
                <w:szCs w:val="20"/>
              </w:rPr>
              <w:lastRenderedPageBreak/>
              <w:t>SK Veterinarski tehničar / Veterinarska tehničarka (standard strukovnog dijela kvalifikacije)</w:t>
            </w:r>
          </w:p>
          <w:p w14:paraId="5BCE651F" w14:textId="2652A6BF" w:rsidR="003168B8" w:rsidRPr="00A92385" w:rsidRDefault="00D70F89" w:rsidP="00FC25B9">
            <w:pPr>
              <w:spacing w:before="60" w:after="60" w:line="240" w:lineRule="auto"/>
              <w:rPr>
                <w:sz w:val="20"/>
                <w:szCs w:val="20"/>
              </w:rPr>
            </w:pPr>
            <w:hyperlink r:id="rId15" w:history="1">
              <w:r w:rsidR="00C2773E" w:rsidRPr="00A92385">
                <w:rPr>
                  <w:rStyle w:val="Hyperlink"/>
                  <w:sz w:val="20"/>
                  <w:szCs w:val="20"/>
                </w:rPr>
                <w:t>https://hko.srce.hr/registar/standard-kvalifikacije/detalji/552</w:t>
              </w:r>
            </w:hyperlink>
            <w:r w:rsidR="00C2773E" w:rsidRPr="00A92385">
              <w:rPr>
                <w:sz w:val="20"/>
                <w:szCs w:val="20"/>
              </w:rPr>
              <w:t xml:space="preserve"> </w:t>
            </w:r>
          </w:p>
          <w:p w14:paraId="72BAD3C4" w14:textId="77777777" w:rsidR="00C2773E" w:rsidRPr="00A92385" w:rsidRDefault="00C2773E" w:rsidP="00FC25B9">
            <w:pPr>
              <w:spacing w:before="60" w:after="60" w:line="240" w:lineRule="auto"/>
              <w:rPr>
                <w:rFonts w:asciiTheme="minorHAnsi" w:hAnsiTheme="minorHAnsi" w:cstheme="minorHAnsi"/>
                <w:sz w:val="20"/>
                <w:szCs w:val="20"/>
              </w:rPr>
            </w:pPr>
          </w:p>
          <w:p w14:paraId="2FC32603" w14:textId="78851D80" w:rsidR="0054204B" w:rsidRPr="00A92385" w:rsidRDefault="0054204B" w:rsidP="0054204B">
            <w:pPr>
              <w:spacing w:before="60" w:after="60" w:line="240" w:lineRule="auto"/>
              <w:rPr>
                <w:rFonts w:asciiTheme="minorHAnsi" w:hAnsiTheme="minorHAnsi" w:cstheme="minorHAnsi"/>
                <w:sz w:val="20"/>
                <w:szCs w:val="20"/>
              </w:rPr>
            </w:pPr>
            <w:r w:rsidRPr="00A92385">
              <w:rPr>
                <w:rFonts w:asciiTheme="minorHAnsi" w:hAnsiTheme="minorHAnsi" w:cstheme="minorHAnsi"/>
                <w:b/>
                <w:bCs/>
                <w:sz w:val="20"/>
                <w:szCs w:val="20"/>
              </w:rPr>
              <w:t>SIU 1:</w:t>
            </w:r>
            <w:r w:rsidRPr="00A92385">
              <w:rPr>
                <w:rFonts w:asciiTheme="minorHAnsi" w:hAnsiTheme="minorHAnsi" w:cstheme="minorHAnsi"/>
                <w:sz w:val="20"/>
                <w:szCs w:val="20"/>
              </w:rPr>
              <w:t xml:space="preserve"> Mjere zaštite na radu u poljoprivrednoj i prehrambenoj proizvodnji i u uzgoju i držanju životinja</w:t>
            </w:r>
          </w:p>
          <w:p w14:paraId="6C960127" w14:textId="77777777" w:rsidR="0054204B" w:rsidRPr="00A92385" w:rsidRDefault="00D70F89" w:rsidP="0054204B">
            <w:pPr>
              <w:spacing w:before="60" w:after="60" w:line="240" w:lineRule="auto"/>
              <w:rPr>
                <w:rFonts w:asciiTheme="minorHAnsi" w:hAnsiTheme="minorHAnsi" w:cstheme="minorHAnsi"/>
                <w:sz w:val="20"/>
                <w:szCs w:val="20"/>
              </w:rPr>
            </w:pPr>
            <w:hyperlink r:id="rId16" w:history="1">
              <w:r w:rsidR="0054204B" w:rsidRPr="00A92385">
                <w:rPr>
                  <w:rStyle w:val="Hyperlink"/>
                  <w:rFonts w:asciiTheme="minorHAnsi" w:hAnsiTheme="minorHAnsi" w:cstheme="minorHAnsi"/>
                  <w:sz w:val="20"/>
                  <w:szCs w:val="20"/>
                </w:rPr>
                <w:t>https://hko.srce.hr/registar/skup-ishoda-ucenja/detalji/6012</w:t>
              </w:r>
            </w:hyperlink>
          </w:p>
          <w:p w14:paraId="462EA549" w14:textId="44E17A00" w:rsidR="00F01D0F" w:rsidRPr="00A92385" w:rsidRDefault="00F01D0F" w:rsidP="008239CD">
            <w:pPr>
              <w:spacing w:before="60" w:after="60" w:line="240" w:lineRule="auto"/>
              <w:rPr>
                <w:rFonts w:asciiTheme="minorHAnsi" w:hAnsiTheme="minorHAnsi" w:cstheme="minorHAnsi"/>
                <w:sz w:val="20"/>
                <w:szCs w:val="20"/>
              </w:rPr>
            </w:pPr>
            <w:r w:rsidRPr="00A92385">
              <w:rPr>
                <w:rFonts w:asciiTheme="minorHAnsi" w:hAnsiTheme="minorHAnsi" w:cstheme="minorHAnsi"/>
                <w:b/>
                <w:bCs/>
                <w:sz w:val="20"/>
                <w:szCs w:val="20"/>
              </w:rPr>
              <w:lastRenderedPageBreak/>
              <w:t xml:space="preserve">SIU </w:t>
            </w:r>
            <w:r w:rsidR="0054204B" w:rsidRPr="00A92385">
              <w:rPr>
                <w:rFonts w:asciiTheme="minorHAnsi" w:hAnsiTheme="minorHAnsi" w:cstheme="minorHAnsi"/>
                <w:b/>
                <w:bCs/>
                <w:sz w:val="20"/>
                <w:szCs w:val="20"/>
              </w:rPr>
              <w:t>2</w:t>
            </w:r>
            <w:r w:rsidRPr="00A92385">
              <w:rPr>
                <w:rFonts w:asciiTheme="minorHAnsi" w:hAnsiTheme="minorHAnsi" w:cstheme="minorHAnsi"/>
                <w:sz w:val="20"/>
                <w:szCs w:val="20"/>
              </w:rPr>
              <w:t xml:space="preserve">: </w:t>
            </w:r>
            <w:r w:rsidR="00B1634A" w:rsidRPr="00A92385">
              <w:rPr>
                <w:rFonts w:asciiTheme="minorHAnsi" w:hAnsiTheme="minorHAnsi" w:cstheme="minorHAnsi"/>
                <w:sz w:val="20"/>
                <w:szCs w:val="20"/>
              </w:rPr>
              <w:t>Osnove ovčarstva i kozarstva</w:t>
            </w:r>
          </w:p>
          <w:p w14:paraId="541FC09A" w14:textId="4731AD87" w:rsidR="00B1634A" w:rsidRPr="00A92385" w:rsidRDefault="00D70F89" w:rsidP="008239CD">
            <w:pPr>
              <w:spacing w:before="60" w:after="60" w:line="240" w:lineRule="auto"/>
              <w:rPr>
                <w:rFonts w:asciiTheme="minorHAnsi" w:hAnsiTheme="minorHAnsi" w:cstheme="minorHAnsi"/>
                <w:sz w:val="20"/>
                <w:szCs w:val="20"/>
              </w:rPr>
            </w:pPr>
            <w:hyperlink r:id="rId17" w:history="1">
              <w:r w:rsidR="00B1634A" w:rsidRPr="00A92385">
                <w:rPr>
                  <w:rStyle w:val="Hyperlink"/>
                  <w:rFonts w:asciiTheme="minorHAnsi" w:hAnsiTheme="minorHAnsi" w:cstheme="minorHAnsi"/>
                  <w:sz w:val="20"/>
                  <w:szCs w:val="20"/>
                </w:rPr>
                <w:t>https://hko.srce.hr/registar/skup-ishoda-ucenja/detalji/7608</w:t>
              </w:r>
            </w:hyperlink>
          </w:p>
          <w:p w14:paraId="19CEC051" w14:textId="77777777" w:rsidR="00396F6E" w:rsidRPr="00A92385" w:rsidRDefault="00396F6E" w:rsidP="008239CD">
            <w:pPr>
              <w:spacing w:before="60" w:after="60" w:line="240" w:lineRule="auto"/>
              <w:rPr>
                <w:rFonts w:asciiTheme="minorHAnsi" w:hAnsiTheme="minorHAnsi" w:cstheme="minorHAnsi"/>
                <w:sz w:val="20"/>
                <w:szCs w:val="20"/>
              </w:rPr>
            </w:pPr>
          </w:p>
          <w:p w14:paraId="413F9721" w14:textId="67EF56DF" w:rsidR="00BE35B9" w:rsidRPr="00A92385" w:rsidRDefault="00BE35B9" w:rsidP="00BE35B9">
            <w:pPr>
              <w:spacing w:before="60" w:after="60" w:line="240" w:lineRule="auto"/>
              <w:rPr>
                <w:rFonts w:asciiTheme="minorHAnsi" w:hAnsiTheme="minorHAnsi" w:cstheme="minorHAnsi"/>
                <w:sz w:val="20"/>
                <w:szCs w:val="20"/>
              </w:rPr>
            </w:pPr>
            <w:bookmarkStart w:id="2" w:name="_Hlk189645614"/>
            <w:r w:rsidRPr="00A92385">
              <w:rPr>
                <w:rFonts w:asciiTheme="minorHAnsi" w:hAnsiTheme="minorHAnsi" w:cstheme="minorHAnsi"/>
                <w:b/>
                <w:bCs/>
                <w:sz w:val="20"/>
                <w:szCs w:val="20"/>
              </w:rPr>
              <w:t xml:space="preserve">SIU </w:t>
            </w:r>
            <w:r w:rsidR="0054204B" w:rsidRPr="00A92385">
              <w:rPr>
                <w:rFonts w:asciiTheme="minorHAnsi" w:hAnsiTheme="minorHAnsi" w:cstheme="minorHAnsi"/>
                <w:b/>
                <w:bCs/>
                <w:sz w:val="20"/>
                <w:szCs w:val="20"/>
              </w:rPr>
              <w:t>3</w:t>
            </w:r>
            <w:r w:rsidRPr="00A92385">
              <w:rPr>
                <w:rFonts w:asciiTheme="minorHAnsi" w:hAnsiTheme="minorHAnsi" w:cstheme="minorHAnsi"/>
                <w:b/>
                <w:bCs/>
                <w:sz w:val="20"/>
                <w:szCs w:val="20"/>
              </w:rPr>
              <w:t>:</w:t>
            </w:r>
            <w:r w:rsidRPr="00A92385">
              <w:rPr>
                <w:rFonts w:asciiTheme="minorHAnsi" w:hAnsiTheme="minorHAnsi" w:cstheme="minorHAnsi"/>
                <w:sz w:val="20"/>
                <w:szCs w:val="20"/>
              </w:rPr>
              <w:t xml:space="preserve"> Sastavljanje uravnoteženih obroka po vrsti i kategoriji životinja</w:t>
            </w:r>
          </w:p>
          <w:p w14:paraId="3D9B225D" w14:textId="74ADC875" w:rsidR="0063554B" w:rsidRPr="00A92385" w:rsidRDefault="00D70F89" w:rsidP="008239CD">
            <w:pPr>
              <w:spacing w:before="60" w:after="60" w:line="240" w:lineRule="auto"/>
              <w:rPr>
                <w:sz w:val="20"/>
                <w:szCs w:val="20"/>
              </w:rPr>
            </w:pPr>
            <w:hyperlink r:id="rId18" w:history="1">
              <w:r w:rsidR="0054204B" w:rsidRPr="00A92385">
                <w:rPr>
                  <w:rStyle w:val="Hyperlink"/>
                  <w:sz w:val="20"/>
                  <w:szCs w:val="20"/>
                </w:rPr>
                <w:t>https://hko.srce.hr/registar/skup-ishoda-ucenja/detalji/15071</w:t>
              </w:r>
            </w:hyperlink>
            <w:r w:rsidR="0054204B" w:rsidRPr="00A92385">
              <w:rPr>
                <w:sz w:val="20"/>
                <w:szCs w:val="20"/>
              </w:rPr>
              <w:t xml:space="preserve"> </w:t>
            </w:r>
          </w:p>
          <w:bookmarkEnd w:id="2"/>
          <w:p w14:paraId="760F6BC4" w14:textId="77777777" w:rsidR="00BE35B9" w:rsidRPr="00A92385" w:rsidRDefault="00BE35B9" w:rsidP="008239CD">
            <w:pPr>
              <w:spacing w:before="60" w:after="60" w:line="240" w:lineRule="auto"/>
              <w:rPr>
                <w:rFonts w:asciiTheme="minorHAnsi" w:hAnsiTheme="minorHAnsi" w:cstheme="minorHAnsi"/>
                <w:sz w:val="20"/>
                <w:szCs w:val="20"/>
              </w:rPr>
            </w:pPr>
          </w:p>
          <w:p w14:paraId="48AE76DD" w14:textId="77777777" w:rsidR="00C77535" w:rsidRPr="00A92385" w:rsidRDefault="00C77535" w:rsidP="008239CD">
            <w:pPr>
              <w:spacing w:before="60" w:after="60" w:line="240" w:lineRule="auto"/>
              <w:rPr>
                <w:rFonts w:asciiTheme="minorHAnsi" w:hAnsiTheme="minorHAnsi" w:cstheme="minorHAnsi"/>
                <w:b/>
                <w:bCs/>
                <w:sz w:val="20"/>
                <w:szCs w:val="20"/>
              </w:rPr>
            </w:pPr>
            <w:r w:rsidRPr="00A92385">
              <w:rPr>
                <w:rFonts w:asciiTheme="minorHAnsi" w:hAnsiTheme="minorHAnsi" w:cstheme="minorHAnsi"/>
                <w:b/>
                <w:bCs/>
                <w:sz w:val="20"/>
                <w:szCs w:val="20"/>
              </w:rPr>
              <w:t>Poljoprivredni gospodarstvenik / Poljoprivredna gospodarstvenica (standard strukovnog dijela kvalifikacije)</w:t>
            </w:r>
          </w:p>
          <w:p w14:paraId="3AB67D0D" w14:textId="0EE01654" w:rsidR="00C77535" w:rsidRPr="00A92385" w:rsidRDefault="00D70F89" w:rsidP="008239CD">
            <w:pPr>
              <w:spacing w:before="60" w:after="60" w:line="240" w:lineRule="auto"/>
              <w:rPr>
                <w:sz w:val="20"/>
                <w:szCs w:val="20"/>
              </w:rPr>
            </w:pPr>
            <w:hyperlink r:id="rId19" w:history="1">
              <w:r w:rsidR="00C77535" w:rsidRPr="00A92385">
                <w:rPr>
                  <w:rStyle w:val="Hyperlink"/>
                  <w:sz w:val="20"/>
                  <w:szCs w:val="20"/>
                </w:rPr>
                <w:t>https://hko.srce.hr/registar/standard-kvalifikacije/detalji/503</w:t>
              </w:r>
            </w:hyperlink>
          </w:p>
          <w:p w14:paraId="3C4113A0" w14:textId="77777777" w:rsidR="008B3101" w:rsidRPr="00A92385" w:rsidRDefault="008B3101" w:rsidP="008239CD">
            <w:pPr>
              <w:spacing w:before="60" w:after="60" w:line="240" w:lineRule="auto"/>
              <w:rPr>
                <w:rFonts w:asciiTheme="minorHAnsi" w:hAnsiTheme="minorHAnsi" w:cstheme="minorHAnsi"/>
                <w:sz w:val="20"/>
                <w:szCs w:val="20"/>
              </w:rPr>
            </w:pPr>
          </w:p>
          <w:p w14:paraId="2E6166A3" w14:textId="7070B1D0" w:rsidR="0045454E" w:rsidRPr="00A92385" w:rsidRDefault="0045454E" w:rsidP="0045454E">
            <w:pPr>
              <w:spacing w:before="60" w:after="60" w:line="240" w:lineRule="auto"/>
              <w:rPr>
                <w:rFonts w:asciiTheme="minorHAnsi" w:hAnsiTheme="minorHAnsi" w:cstheme="minorHAnsi"/>
                <w:sz w:val="20"/>
                <w:szCs w:val="20"/>
              </w:rPr>
            </w:pPr>
            <w:r w:rsidRPr="00A92385">
              <w:rPr>
                <w:rFonts w:asciiTheme="minorHAnsi" w:hAnsiTheme="minorHAnsi" w:cstheme="minorHAnsi"/>
                <w:b/>
                <w:bCs/>
                <w:sz w:val="20"/>
                <w:szCs w:val="20"/>
              </w:rPr>
              <w:t xml:space="preserve">SIU </w:t>
            </w:r>
            <w:r w:rsidR="0095358E" w:rsidRPr="00A92385">
              <w:rPr>
                <w:rFonts w:asciiTheme="minorHAnsi" w:hAnsiTheme="minorHAnsi" w:cstheme="minorHAnsi"/>
                <w:b/>
                <w:bCs/>
                <w:sz w:val="20"/>
                <w:szCs w:val="20"/>
              </w:rPr>
              <w:t>4</w:t>
            </w:r>
            <w:r w:rsidRPr="00A92385">
              <w:rPr>
                <w:rFonts w:asciiTheme="minorHAnsi" w:hAnsiTheme="minorHAnsi" w:cstheme="minorHAnsi"/>
                <w:b/>
                <w:bCs/>
                <w:sz w:val="20"/>
                <w:szCs w:val="20"/>
              </w:rPr>
              <w:t>:</w:t>
            </w:r>
            <w:r w:rsidRPr="00A92385">
              <w:rPr>
                <w:rFonts w:asciiTheme="minorHAnsi" w:hAnsiTheme="minorHAnsi" w:cstheme="minorHAnsi"/>
                <w:sz w:val="20"/>
                <w:szCs w:val="20"/>
              </w:rPr>
              <w:t xml:space="preserve"> Osnove uzgoja ovaca i koza</w:t>
            </w:r>
          </w:p>
          <w:p w14:paraId="55592F5D" w14:textId="6602E3D2" w:rsidR="0045454E" w:rsidRPr="00A92385" w:rsidRDefault="00D70F89" w:rsidP="0045454E">
            <w:pPr>
              <w:spacing w:before="60" w:after="60" w:line="240" w:lineRule="auto"/>
              <w:rPr>
                <w:rFonts w:asciiTheme="minorHAnsi" w:hAnsiTheme="minorHAnsi" w:cstheme="minorHAnsi"/>
                <w:sz w:val="20"/>
                <w:szCs w:val="20"/>
              </w:rPr>
            </w:pPr>
            <w:hyperlink r:id="rId20" w:history="1">
              <w:r w:rsidR="0045454E" w:rsidRPr="00A92385">
                <w:rPr>
                  <w:rStyle w:val="Hyperlink"/>
                  <w:rFonts w:asciiTheme="minorHAnsi" w:hAnsiTheme="minorHAnsi" w:cstheme="minorHAnsi"/>
                  <w:sz w:val="20"/>
                  <w:szCs w:val="20"/>
                </w:rPr>
                <w:t>https://hko.srce.hr/registar/skup-ishoda-ucenja/detalji/9048</w:t>
              </w:r>
            </w:hyperlink>
          </w:p>
          <w:p w14:paraId="72C5A7EC" w14:textId="77777777" w:rsidR="0054204B" w:rsidRPr="00A92385" w:rsidRDefault="0054204B" w:rsidP="0054204B">
            <w:pPr>
              <w:spacing w:before="60" w:after="60" w:line="240" w:lineRule="auto"/>
              <w:rPr>
                <w:sz w:val="20"/>
                <w:szCs w:val="20"/>
              </w:rPr>
            </w:pPr>
          </w:p>
          <w:p w14:paraId="62BBD361" w14:textId="6EA6E6AC" w:rsidR="0054204B" w:rsidRPr="00A92385" w:rsidRDefault="0054204B" w:rsidP="0054204B">
            <w:pPr>
              <w:spacing w:before="60" w:after="60" w:line="240" w:lineRule="auto"/>
              <w:rPr>
                <w:sz w:val="20"/>
                <w:szCs w:val="20"/>
              </w:rPr>
            </w:pPr>
            <w:r w:rsidRPr="00A92385">
              <w:rPr>
                <w:sz w:val="20"/>
                <w:szCs w:val="20"/>
              </w:rPr>
              <w:t>SIU 5: Primjena mjera njege i zoohigijenskih uvjeta u uzgoju domaćih životinja</w:t>
            </w:r>
          </w:p>
          <w:p w14:paraId="5AA9141E" w14:textId="77777777" w:rsidR="0054204B" w:rsidRPr="00A92385" w:rsidRDefault="00D70F89" w:rsidP="0054204B">
            <w:pPr>
              <w:spacing w:before="60" w:after="60" w:line="240" w:lineRule="auto"/>
              <w:rPr>
                <w:rFonts w:asciiTheme="minorHAnsi" w:hAnsiTheme="minorHAnsi" w:cstheme="minorHAnsi"/>
                <w:sz w:val="20"/>
                <w:szCs w:val="20"/>
              </w:rPr>
            </w:pPr>
            <w:hyperlink r:id="rId21" w:history="1">
              <w:r w:rsidR="0054204B" w:rsidRPr="00A92385">
                <w:rPr>
                  <w:rStyle w:val="Hyperlink"/>
                  <w:rFonts w:asciiTheme="minorHAnsi" w:hAnsiTheme="minorHAnsi" w:cstheme="minorHAnsi"/>
                  <w:sz w:val="20"/>
                  <w:szCs w:val="20"/>
                </w:rPr>
                <w:t>https://hko.srce.hr/registar/skup-ishoda-ucenja/detalji/9035</w:t>
              </w:r>
            </w:hyperlink>
            <w:r w:rsidR="0054204B" w:rsidRPr="00A92385">
              <w:rPr>
                <w:rFonts w:asciiTheme="minorHAnsi" w:hAnsiTheme="minorHAnsi" w:cstheme="minorHAnsi"/>
                <w:sz w:val="20"/>
                <w:szCs w:val="20"/>
              </w:rPr>
              <w:t xml:space="preserve"> </w:t>
            </w:r>
          </w:p>
          <w:p w14:paraId="7BD7D6FA" w14:textId="77777777" w:rsidR="008B3101" w:rsidRPr="00A92385" w:rsidRDefault="008B3101" w:rsidP="008B4923">
            <w:pPr>
              <w:spacing w:before="60" w:after="60" w:line="240" w:lineRule="auto"/>
              <w:rPr>
                <w:rFonts w:asciiTheme="minorHAnsi" w:hAnsiTheme="minorHAnsi" w:cstheme="minorHAnsi"/>
                <w:b/>
                <w:bCs/>
                <w:sz w:val="20"/>
                <w:szCs w:val="20"/>
              </w:rPr>
            </w:pPr>
          </w:p>
          <w:p w14:paraId="73208D92" w14:textId="6C7F756C" w:rsidR="00D755F3" w:rsidRPr="00A92385" w:rsidRDefault="006A303E" w:rsidP="008B4923">
            <w:pPr>
              <w:spacing w:before="60" w:after="60" w:line="240" w:lineRule="auto"/>
              <w:rPr>
                <w:rFonts w:asciiTheme="minorHAnsi" w:hAnsiTheme="minorHAnsi" w:cstheme="minorHAnsi"/>
                <w:sz w:val="20"/>
                <w:szCs w:val="20"/>
              </w:rPr>
            </w:pPr>
            <w:r w:rsidRPr="00A92385">
              <w:rPr>
                <w:rFonts w:asciiTheme="minorHAnsi" w:hAnsiTheme="minorHAnsi" w:cstheme="minorHAnsi"/>
                <w:b/>
                <w:bCs/>
                <w:sz w:val="20"/>
                <w:szCs w:val="20"/>
              </w:rPr>
              <w:t xml:space="preserve">SIU </w:t>
            </w:r>
            <w:r w:rsidR="0054204B" w:rsidRPr="00A92385">
              <w:rPr>
                <w:rFonts w:asciiTheme="minorHAnsi" w:hAnsiTheme="minorHAnsi" w:cstheme="minorHAnsi"/>
                <w:b/>
                <w:bCs/>
                <w:sz w:val="20"/>
                <w:szCs w:val="20"/>
              </w:rPr>
              <w:t>6</w:t>
            </w:r>
            <w:r w:rsidRPr="00A92385">
              <w:rPr>
                <w:rFonts w:asciiTheme="minorHAnsi" w:hAnsiTheme="minorHAnsi" w:cstheme="minorHAnsi"/>
                <w:b/>
                <w:bCs/>
                <w:sz w:val="20"/>
                <w:szCs w:val="20"/>
              </w:rPr>
              <w:t>:</w:t>
            </w:r>
            <w:r w:rsidRPr="00A92385">
              <w:rPr>
                <w:rFonts w:asciiTheme="minorHAnsi" w:hAnsiTheme="minorHAnsi" w:cstheme="minorHAnsi"/>
                <w:sz w:val="20"/>
                <w:szCs w:val="20"/>
              </w:rPr>
              <w:t xml:space="preserve"> Šišanje ovaca</w:t>
            </w:r>
          </w:p>
          <w:p w14:paraId="3E33F32D" w14:textId="5DE36D55" w:rsidR="006A303E" w:rsidRPr="00A92385" w:rsidRDefault="00D70F89" w:rsidP="00FC25B9">
            <w:pPr>
              <w:spacing w:before="60" w:after="60" w:line="240" w:lineRule="auto"/>
              <w:rPr>
                <w:color w:val="0563C1" w:themeColor="hyperlink"/>
                <w:sz w:val="20"/>
                <w:szCs w:val="20"/>
                <w:u w:val="single"/>
              </w:rPr>
            </w:pPr>
            <w:hyperlink r:id="rId22" w:history="1">
              <w:r w:rsidR="006A303E" w:rsidRPr="00A92385">
                <w:rPr>
                  <w:rStyle w:val="Hyperlink"/>
                  <w:rFonts w:asciiTheme="minorHAnsi" w:hAnsiTheme="minorHAnsi" w:cstheme="minorHAnsi"/>
                  <w:sz w:val="20"/>
                  <w:szCs w:val="20"/>
                </w:rPr>
                <w:t>https://hko.srce.hr/registar/skup-ishoda-ucenja/detalji/13237</w:t>
              </w:r>
            </w:hyperlink>
          </w:p>
        </w:tc>
        <w:tc>
          <w:tcPr>
            <w:tcW w:w="1496" w:type="pct"/>
            <w:tcBorders>
              <w:top w:val="single" w:sz="4" w:space="0" w:color="auto"/>
              <w:left w:val="single" w:sz="4" w:space="0" w:color="auto"/>
              <w:bottom w:val="single" w:sz="4" w:space="0" w:color="auto"/>
              <w:right w:val="single" w:sz="4" w:space="0" w:color="auto"/>
            </w:tcBorders>
            <w:vAlign w:val="center"/>
          </w:tcPr>
          <w:p w14:paraId="6A04DB37" w14:textId="77777777" w:rsidR="00C759FB" w:rsidRPr="00AF3280" w:rsidRDefault="00C759FB" w:rsidP="008239CD">
            <w:pPr>
              <w:spacing w:before="60" w:after="60" w:line="240" w:lineRule="auto"/>
              <w:rPr>
                <w:rFonts w:asciiTheme="minorHAnsi" w:hAnsiTheme="minorHAnsi" w:cstheme="minorHAnsi"/>
                <w:sz w:val="20"/>
                <w:szCs w:val="20"/>
              </w:rPr>
            </w:pPr>
          </w:p>
        </w:tc>
      </w:tr>
      <w:tr w:rsidR="00C759FB" w:rsidRPr="00AF3280" w14:paraId="42CE3E54" w14:textId="77777777" w:rsidTr="004D6A85">
        <w:trPr>
          <w:trHeight w:val="291"/>
        </w:trPr>
        <w:tc>
          <w:tcPr>
            <w:tcW w:w="1384" w:type="pct"/>
            <w:tcBorders>
              <w:top w:val="single" w:sz="4" w:space="0" w:color="auto"/>
              <w:left w:val="single" w:sz="4" w:space="0" w:color="auto"/>
              <w:bottom w:val="single" w:sz="4" w:space="0" w:color="auto"/>
              <w:right w:val="single" w:sz="4" w:space="0" w:color="auto"/>
            </w:tcBorders>
            <w:shd w:val="clear" w:color="auto" w:fill="B8CCE4"/>
            <w:hideMark/>
          </w:tcPr>
          <w:p w14:paraId="4CAA4D5B" w14:textId="77777777" w:rsidR="00C759FB" w:rsidRPr="00AF3280" w:rsidRDefault="00C759FB" w:rsidP="008239CD">
            <w:pPr>
              <w:spacing w:before="60" w:after="60" w:line="240" w:lineRule="auto"/>
              <w:rPr>
                <w:rFonts w:asciiTheme="minorHAnsi" w:hAnsiTheme="minorHAnsi" w:cstheme="minorHAnsi"/>
                <w:b/>
                <w:sz w:val="20"/>
                <w:szCs w:val="20"/>
              </w:rPr>
            </w:pPr>
            <w:r w:rsidRPr="00AF3280">
              <w:rPr>
                <w:rFonts w:asciiTheme="minorHAnsi" w:hAnsiTheme="minorHAnsi" w:cstheme="minorHAnsi"/>
                <w:b/>
                <w:sz w:val="20"/>
                <w:szCs w:val="20"/>
              </w:rPr>
              <w:t>Uvjeti za upis u program</w:t>
            </w:r>
          </w:p>
        </w:tc>
        <w:tc>
          <w:tcPr>
            <w:tcW w:w="3616" w:type="pct"/>
            <w:gridSpan w:val="3"/>
            <w:tcBorders>
              <w:top w:val="single" w:sz="4" w:space="0" w:color="auto"/>
              <w:left w:val="single" w:sz="4" w:space="0" w:color="auto"/>
              <w:bottom w:val="single" w:sz="4" w:space="0" w:color="auto"/>
              <w:right w:val="single" w:sz="4" w:space="0" w:color="auto"/>
            </w:tcBorders>
          </w:tcPr>
          <w:p w14:paraId="34AF0D9E" w14:textId="48151BFD" w:rsidR="00027C62" w:rsidRPr="00AF3280" w:rsidRDefault="00027C62" w:rsidP="00027C62">
            <w:pPr>
              <w:spacing w:after="0" w:line="240" w:lineRule="auto"/>
              <w:rPr>
                <w:rFonts w:asciiTheme="minorHAnsi" w:hAnsiTheme="minorHAnsi" w:cstheme="minorHAnsi"/>
                <w:noProof/>
                <w:sz w:val="20"/>
                <w:szCs w:val="20"/>
              </w:rPr>
            </w:pPr>
            <w:r w:rsidRPr="00AF3280">
              <w:rPr>
                <w:rFonts w:asciiTheme="minorHAnsi" w:hAnsiTheme="minorHAnsi" w:cstheme="minorHAnsi"/>
                <w:noProof/>
                <w:sz w:val="20"/>
                <w:szCs w:val="20"/>
              </w:rPr>
              <w:t>-</w:t>
            </w:r>
            <w:r w:rsidR="00C5156D">
              <w:rPr>
                <w:rFonts w:asciiTheme="minorHAnsi" w:hAnsiTheme="minorHAnsi" w:cstheme="minorHAnsi"/>
                <w:noProof/>
                <w:sz w:val="20"/>
                <w:szCs w:val="20"/>
              </w:rPr>
              <w:t xml:space="preserve"> </w:t>
            </w:r>
            <w:r w:rsidR="00C5156D" w:rsidRPr="00C5156D">
              <w:rPr>
                <w:rFonts w:asciiTheme="minorHAnsi" w:hAnsiTheme="minorHAnsi" w:cstheme="minorHAnsi"/>
                <w:noProof/>
                <w:sz w:val="20"/>
                <w:szCs w:val="20"/>
              </w:rPr>
              <w:t>posjedovanje cjelovite kvalifikacije na razini 1 HKO-a (završena</w:t>
            </w:r>
            <w:r w:rsidR="00C5156D">
              <w:rPr>
                <w:rFonts w:asciiTheme="minorHAnsi" w:hAnsiTheme="minorHAnsi" w:cstheme="minorHAnsi"/>
                <w:noProof/>
                <w:sz w:val="20"/>
                <w:szCs w:val="20"/>
              </w:rPr>
              <w:t xml:space="preserve"> </w:t>
            </w:r>
            <w:r w:rsidR="00C5156D" w:rsidRPr="00C5156D">
              <w:rPr>
                <w:rFonts w:asciiTheme="minorHAnsi" w:hAnsiTheme="minorHAnsi" w:cstheme="minorHAnsi"/>
                <w:noProof/>
                <w:sz w:val="20"/>
                <w:szCs w:val="20"/>
              </w:rPr>
              <w:t>osnovna škola)</w:t>
            </w:r>
          </w:p>
          <w:p w14:paraId="3C667CCB" w14:textId="76D881C4" w:rsidR="00C759FB" w:rsidRPr="00C35E35" w:rsidRDefault="00027C62" w:rsidP="00C35E35">
            <w:pPr>
              <w:spacing w:after="0" w:line="240" w:lineRule="auto"/>
              <w:rPr>
                <w:rFonts w:asciiTheme="minorHAnsi" w:hAnsiTheme="minorHAnsi" w:cstheme="minorHAnsi"/>
                <w:noProof/>
                <w:sz w:val="20"/>
                <w:szCs w:val="20"/>
              </w:rPr>
            </w:pPr>
            <w:r w:rsidRPr="00AF3280">
              <w:rPr>
                <w:rFonts w:asciiTheme="minorHAnsi" w:hAnsiTheme="minorHAnsi" w:cstheme="minorHAnsi"/>
                <w:noProof/>
                <w:sz w:val="20"/>
                <w:szCs w:val="20"/>
              </w:rPr>
              <w:t>-</w:t>
            </w:r>
            <w:r w:rsidR="00C5156D">
              <w:rPr>
                <w:rFonts w:asciiTheme="minorHAnsi" w:hAnsiTheme="minorHAnsi" w:cstheme="minorHAnsi"/>
                <w:noProof/>
                <w:sz w:val="20"/>
                <w:szCs w:val="20"/>
              </w:rPr>
              <w:t xml:space="preserve"> </w:t>
            </w:r>
            <w:r w:rsidRPr="00AF3280">
              <w:rPr>
                <w:rFonts w:asciiTheme="minorHAnsi" w:hAnsiTheme="minorHAnsi" w:cstheme="minorHAnsi"/>
                <w:noProof/>
                <w:sz w:val="20"/>
                <w:szCs w:val="20"/>
              </w:rPr>
              <w:t xml:space="preserve">navršenih 18 godina, </w:t>
            </w:r>
          </w:p>
        </w:tc>
      </w:tr>
      <w:tr w:rsidR="00C759FB" w:rsidRPr="00AF3280" w14:paraId="4AF77F6B" w14:textId="77777777" w:rsidTr="004D6A85">
        <w:trPr>
          <w:trHeight w:val="732"/>
        </w:trPr>
        <w:tc>
          <w:tcPr>
            <w:tcW w:w="1384" w:type="pct"/>
            <w:tcBorders>
              <w:top w:val="single" w:sz="4" w:space="0" w:color="auto"/>
              <w:left w:val="single" w:sz="4" w:space="0" w:color="auto"/>
              <w:bottom w:val="single" w:sz="4" w:space="0" w:color="auto"/>
              <w:right w:val="single" w:sz="4" w:space="0" w:color="auto"/>
            </w:tcBorders>
            <w:shd w:val="clear" w:color="auto" w:fill="B8CCE4"/>
            <w:hideMark/>
          </w:tcPr>
          <w:p w14:paraId="7D39FA66" w14:textId="07BA6BF1" w:rsidR="00C759FB" w:rsidRPr="00AF3280" w:rsidRDefault="00C759FB" w:rsidP="008239CD">
            <w:pPr>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Uvjeti stjecanj</w:t>
            </w:r>
            <w:r w:rsidR="00012313" w:rsidRPr="00AF3280">
              <w:rPr>
                <w:rFonts w:asciiTheme="minorHAnsi" w:hAnsiTheme="minorHAnsi" w:cstheme="minorHAnsi"/>
                <w:b/>
                <w:sz w:val="20"/>
                <w:szCs w:val="20"/>
              </w:rPr>
              <w:t>a</w:t>
            </w:r>
            <w:r w:rsidRPr="00AF3280">
              <w:rPr>
                <w:rFonts w:asciiTheme="minorHAnsi" w:hAnsiTheme="minorHAnsi" w:cstheme="minorHAnsi"/>
                <w:b/>
                <w:sz w:val="20"/>
                <w:szCs w:val="20"/>
              </w:rPr>
              <w:t xml:space="preserve"> programa  (završetka programa)</w:t>
            </w:r>
          </w:p>
        </w:tc>
        <w:tc>
          <w:tcPr>
            <w:tcW w:w="3616" w:type="pct"/>
            <w:gridSpan w:val="3"/>
            <w:tcBorders>
              <w:top w:val="single" w:sz="4" w:space="0" w:color="auto"/>
              <w:left w:val="single" w:sz="4" w:space="0" w:color="auto"/>
              <w:bottom w:val="single" w:sz="4" w:space="0" w:color="auto"/>
              <w:right w:val="single" w:sz="4" w:space="0" w:color="auto"/>
            </w:tcBorders>
          </w:tcPr>
          <w:p w14:paraId="20B46D57" w14:textId="770D86B9" w:rsidR="007167BC" w:rsidRPr="00AF3280" w:rsidRDefault="007167BC" w:rsidP="007167BC">
            <w:pPr>
              <w:pStyle w:val="ListParagraph"/>
              <w:numPr>
                <w:ilvl w:val="0"/>
                <w:numId w:val="2"/>
              </w:numPr>
              <w:spacing w:before="60" w:after="60" w:line="240" w:lineRule="auto"/>
              <w:ind w:left="236" w:hanging="236"/>
              <w:jc w:val="both"/>
              <w:rPr>
                <w:rFonts w:cstheme="minorHAnsi"/>
                <w:sz w:val="20"/>
                <w:szCs w:val="20"/>
              </w:rPr>
            </w:pPr>
            <w:r w:rsidRPr="00AF3280">
              <w:rPr>
                <w:rFonts w:cstheme="minorHAnsi"/>
                <w:sz w:val="20"/>
                <w:szCs w:val="20"/>
              </w:rPr>
              <w:t xml:space="preserve">stečenih </w:t>
            </w:r>
            <w:r w:rsidR="00DF27B4" w:rsidRPr="00AF3280">
              <w:rPr>
                <w:rFonts w:cstheme="minorHAnsi"/>
                <w:b/>
                <w:bCs/>
                <w:sz w:val="20"/>
                <w:szCs w:val="20"/>
              </w:rPr>
              <w:t>1</w:t>
            </w:r>
            <w:r w:rsidR="00103636">
              <w:rPr>
                <w:rFonts w:cstheme="minorHAnsi"/>
                <w:b/>
                <w:bCs/>
                <w:sz w:val="20"/>
                <w:szCs w:val="20"/>
              </w:rPr>
              <w:t>3</w:t>
            </w:r>
            <w:r w:rsidRPr="00AF3280">
              <w:rPr>
                <w:rFonts w:cstheme="minorHAnsi"/>
                <w:b/>
                <w:bCs/>
                <w:sz w:val="20"/>
                <w:szCs w:val="20"/>
              </w:rPr>
              <w:t xml:space="preserve"> CSVET</w:t>
            </w:r>
            <w:r w:rsidRPr="00AF3280">
              <w:rPr>
                <w:rFonts w:cstheme="minorHAnsi"/>
                <w:sz w:val="20"/>
                <w:szCs w:val="20"/>
              </w:rPr>
              <w:t xml:space="preserve"> bodova,</w:t>
            </w:r>
          </w:p>
          <w:p w14:paraId="44D374CD" w14:textId="77777777" w:rsidR="007167BC" w:rsidRPr="00AF3280" w:rsidRDefault="007167BC" w:rsidP="007167BC">
            <w:pPr>
              <w:pStyle w:val="ListParagraph"/>
              <w:numPr>
                <w:ilvl w:val="0"/>
                <w:numId w:val="2"/>
              </w:numPr>
              <w:spacing w:before="60" w:after="60" w:line="240" w:lineRule="auto"/>
              <w:ind w:left="236" w:hanging="236"/>
              <w:jc w:val="both"/>
              <w:rPr>
                <w:rFonts w:cstheme="minorHAnsi"/>
                <w:sz w:val="20"/>
                <w:szCs w:val="20"/>
              </w:rPr>
            </w:pPr>
            <w:r w:rsidRPr="00AF3280">
              <w:rPr>
                <w:rFonts w:cstheme="minorHAnsi"/>
                <w:sz w:val="20"/>
                <w:szCs w:val="20"/>
              </w:rPr>
              <w:t>uspješna završna provjera stečenih znanja usmenim i/ili pisanim putem, projektnim i problemskim zadatcima temeljem unaprijed određenih kriterija vrednovanja postignuća,</w:t>
            </w:r>
          </w:p>
          <w:p w14:paraId="7F34C046" w14:textId="7A5BE3DD" w:rsidR="007167BC" w:rsidRPr="00AF3280" w:rsidRDefault="007167BC" w:rsidP="007167BC">
            <w:pPr>
              <w:pStyle w:val="ListParagraph"/>
              <w:numPr>
                <w:ilvl w:val="0"/>
                <w:numId w:val="2"/>
              </w:numPr>
              <w:spacing w:before="60" w:after="60" w:line="240" w:lineRule="auto"/>
              <w:ind w:left="236" w:hanging="236"/>
              <w:jc w:val="both"/>
              <w:rPr>
                <w:rFonts w:cstheme="minorHAnsi"/>
                <w:sz w:val="20"/>
                <w:szCs w:val="20"/>
              </w:rPr>
            </w:pPr>
            <w:r w:rsidRPr="00AF3280">
              <w:rPr>
                <w:rFonts w:cstheme="minorHAnsi"/>
                <w:sz w:val="20"/>
                <w:szCs w:val="20"/>
              </w:rPr>
              <w:t>provjera vještina u uzgoju ovaca i koza na konkretnim radnim zadacima prema propisanim standardima i normativima uz primjenu</w:t>
            </w:r>
            <w:r w:rsidR="00DF27B4" w:rsidRPr="00AF3280">
              <w:rPr>
                <w:rFonts w:cstheme="minorHAnsi"/>
                <w:sz w:val="20"/>
                <w:szCs w:val="20"/>
              </w:rPr>
              <w:t xml:space="preserve"> </w:t>
            </w:r>
            <w:r w:rsidRPr="00AF3280">
              <w:rPr>
                <w:rFonts w:cstheme="minorHAnsi"/>
                <w:sz w:val="20"/>
                <w:szCs w:val="20"/>
              </w:rPr>
              <w:t>alata i uređaja na siguran način kao i pravilnu  primjenu mjera zaštite na radu i zaštite okoliša te korištenjem osobnih zaštitnih sredstava.</w:t>
            </w:r>
          </w:p>
          <w:p w14:paraId="34480BBF" w14:textId="74E09A15" w:rsidR="00C759FB" w:rsidRPr="00AF3280" w:rsidRDefault="007167BC" w:rsidP="007167BC">
            <w:pPr>
              <w:spacing w:before="60" w:after="60" w:line="240" w:lineRule="auto"/>
              <w:jc w:val="both"/>
              <w:rPr>
                <w:rFonts w:asciiTheme="minorHAnsi" w:hAnsiTheme="minorHAnsi" w:cstheme="minorHAnsi"/>
                <w:sz w:val="16"/>
                <w:szCs w:val="16"/>
              </w:rPr>
            </w:pPr>
            <w:r w:rsidRPr="00AF3280">
              <w:rPr>
                <w:rFonts w:asciiTheme="minorHAnsi" w:eastAsiaTheme="minorHAnsi" w:hAnsiTheme="minorHAnsi" w:cstheme="minorHAnsi"/>
                <w:sz w:val="20"/>
                <w:szCs w:val="20"/>
                <w:lang w:eastAsia="en-US"/>
              </w:rPr>
              <w:t xml:space="preserve">O završnoj provjeri vodi se zapisnik i provodi ju tročlano povjerenstvo. Svakom polazniku nakon uspješno završene provjere izdaje se </w:t>
            </w:r>
            <w:r w:rsidRPr="00AF3280">
              <w:rPr>
                <w:rFonts w:asciiTheme="minorHAnsi" w:eastAsiaTheme="minorHAnsi" w:hAnsiTheme="minorHAnsi" w:cstheme="minorHAnsi"/>
                <w:i/>
                <w:sz w:val="20"/>
                <w:szCs w:val="20"/>
                <w:lang w:eastAsia="en-US"/>
              </w:rPr>
              <w:t xml:space="preserve">Uvjerenje o osposobljavanju za stjecanje </w:t>
            </w:r>
            <w:r w:rsidRPr="00AF3280">
              <w:rPr>
                <w:rFonts w:asciiTheme="minorHAnsi" w:hAnsiTheme="minorHAnsi" w:cstheme="minorHAnsi"/>
                <w:i/>
                <w:noProof/>
                <w:sz w:val="20"/>
                <w:szCs w:val="20"/>
              </w:rPr>
              <w:t>mikrokvalifikacije uzgoj ovaca i koza.</w:t>
            </w:r>
          </w:p>
        </w:tc>
      </w:tr>
      <w:tr w:rsidR="00012313" w:rsidRPr="00AF3280" w14:paraId="34A012B0" w14:textId="77777777" w:rsidTr="004D6A85">
        <w:trPr>
          <w:trHeight w:val="732"/>
        </w:trPr>
        <w:tc>
          <w:tcPr>
            <w:tcW w:w="1384" w:type="pct"/>
            <w:tcBorders>
              <w:top w:val="single" w:sz="4" w:space="0" w:color="auto"/>
              <w:left w:val="single" w:sz="4" w:space="0" w:color="auto"/>
              <w:bottom w:val="single" w:sz="4" w:space="0" w:color="auto"/>
              <w:right w:val="single" w:sz="4" w:space="0" w:color="auto"/>
            </w:tcBorders>
            <w:shd w:val="clear" w:color="auto" w:fill="B8CCE4"/>
          </w:tcPr>
          <w:p w14:paraId="0FD8C313" w14:textId="4BC283AA" w:rsidR="00012313" w:rsidRPr="00AF3280" w:rsidRDefault="00012313" w:rsidP="00012313">
            <w:pPr>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lastRenderedPageBreak/>
              <w:t>Trajanje i načini izvođenja nastave</w:t>
            </w:r>
          </w:p>
        </w:tc>
        <w:tc>
          <w:tcPr>
            <w:tcW w:w="3616" w:type="pct"/>
            <w:gridSpan w:val="3"/>
            <w:tcBorders>
              <w:top w:val="single" w:sz="4" w:space="0" w:color="auto"/>
              <w:left w:val="single" w:sz="4" w:space="0" w:color="auto"/>
              <w:bottom w:val="single" w:sz="4" w:space="0" w:color="auto"/>
              <w:right w:val="single" w:sz="4" w:space="0" w:color="auto"/>
            </w:tcBorders>
          </w:tcPr>
          <w:p w14:paraId="4445ADAD" w14:textId="05914E34" w:rsidR="007167BC" w:rsidRPr="00C5156D" w:rsidRDefault="007167BC" w:rsidP="007167BC">
            <w:pPr>
              <w:jc w:val="both"/>
              <w:rPr>
                <w:sz w:val="20"/>
                <w:szCs w:val="20"/>
              </w:rPr>
            </w:pPr>
            <w:r w:rsidRPr="00AF3280">
              <w:rPr>
                <w:iCs/>
                <w:sz w:val="20"/>
                <w:szCs w:val="20"/>
              </w:rPr>
              <w:t xml:space="preserve">Program obrazovanja za stjecanje </w:t>
            </w:r>
            <w:r w:rsidRPr="00AF3280">
              <w:rPr>
                <w:rFonts w:asciiTheme="minorHAnsi" w:hAnsiTheme="minorHAnsi" w:cstheme="minorHAnsi"/>
                <w:iCs/>
                <w:noProof/>
                <w:sz w:val="20"/>
                <w:szCs w:val="20"/>
              </w:rPr>
              <w:t>mikrokvalifikacije uzgoj ovaca i koza</w:t>
            </w:r>
            <w:r w:rsidRPr="00AF3280">
              <w:rPr>
                <w:rFonts w:asciiTheme="minorHAnsi" w:hAnsiTheme="minorHAnsi" w:cstheme="minorHAnsi"/>
                <w:noProof/>
                <w:sz w:val="20"/>
                <w:szCs w:val="20"/>
              </w:rPr>
              <w:t xml:space="preserve"> </w:t>
            </w:r>
            <w:r w:rsidRPr="00AF3280">
              <w:rPr>
                <w:sz w:val="20"/>
                <w:szCs w:val="20"/>
              </w:rPr>
              <w:t>provodi se redovitom nastavom u traja</w:t>
            </w:r>
            <w:r w:rsidRPr="00C5156D">
              <w:rPr>
                <w:sz w:val="20"/>
                <w:szCs w:val="20"/>
              </w:rPr>
              <w:t xml:space="preserve">nju od </w:t>
            </w:r>
            <w:r w:rsidR="00C5156D" w:rsidRPr="00C5156D">
              <w:rPr>
                <w:b/>
                <w:bCs/>
                <w:sz w:val="20"/>
                <w:szCs w:val="20"/>
              </w:rPr>
              <w:t>325</w:t>
            </w:r>
            <w:r w:rsidRPr="00C5156D">
              <w:rPr>
                <w:b/>
                <w:bCs/>
                <w:sz w:val="20"/>
                <w:szCs w:val="20"/>
              </w:rPr>
              <w:t xml:space="preserve"> </w:t>
            </w:r>
            <w:r w:rsidRPr="009C02B0">
              <w:rPr>
                <w:b/>
                <w:bCs/>
                <w:sz w:val="20"/>
                <w:szCs w:val="20"/>
              </w:rPr>
              <w:t>sati</w:t>
            </w:r>
            <w:r w:rsidRPr="00C5156D">
              <w:rPr>
                <w:sz w:val="20"/>
                <w:szCs w:val="20"/>
              </w:rPr>
              <w:t>, uz mogućnost izvođenja teorijskog dijela programa putem online prijenosa u stvarnom vremenu uz uvjet da ustanova posjeduje materijalne uvjete za izvođenje.</w:t>
            </w:r>
          </w:p>
          <w:p w14:paraId="4024945F" w14:textId="2E7C54F8" w:rsidR="007167BC" w:rsidRPr="00AF3280" w:rsidRDefault="007167BC" w:rsidP="007167BC">
            <w:pPr>
              <w:shd w:val="clear" w:color="auto" w:fill="FFFFFF" w:themeFill="background1"/>
              <w:jc w:val="both"/>
              <w:rPr>
                <w:sz w:val="20"/>
                <w:szCs w:val="20"/>
              </w:rPr>
            </w:pPr>
            <w:r w:rsidRPr="00C5156D">
              <w:rPr>
                <w:sz w:val="20"/>
                <w:szCs w:val="20"/>
              </w:rPr>
              <w:t xml:space="preserve">Ishodi učenja ostvaruju se dijelom vođenim procesom učenja u ustanovi, u trajanju od </w:t>
            </w:r>
            <w:r w:rsidR="00AF3280" w:rsidRPr="00C5156D">
              <w:rPr>
                <w:b/>
                <w:bCs/>
                <w:sz w:val="20"/>
                <w:szCs w:val="20"/>
              </w:rPr>
              <w:t>1</w:t>
            </w:r>
            <w:r w:rsidR="00C5156D" w:rsidRPr="00C5156D">
              <w:rPr>
                <w:b/>
                <w:bCs/>
                <w:sz w:val="20"/>
                <w:szCs w:val="20"/>
              </w:rPr>
              <w:t>1</w:t>
            </w:r>
            <w:r w:rsidR="00AF3280" w:rsidRPr="00C5156D">
              <w:rPr>
                <w:b/>
                <w:bCs/>
                <w:sz w:val="20"/>
                <w:szCs w:val="20"/>
              </w:rPr>
              <w:t>0</w:t>
            </w:r>
            <w:r w:rsidRPr="00C5156D">
              <w:rPr>
                <w:b/>
                <w:bCs/>
                <w:sz w:val="20"/>
                <w:szCs w:val="20"/>
              </w:rPr>
              <w:t xml:space="preserve"> sati</w:t>
            </w:r>
            <w:r w:rsidRPr="00C5156D">
              <w:rPr>
                <w:sz w:val="20"/>
                <w:szCs w:val="20"/>
              </w:rPr>
              <w:t xml:space="preserve">, dijelom učenjem temeljenim na radu u trajanju od </w:t>
            </w:r>
            <w:r w:rsidR="00AF3280" w:rsidRPr="00C5156D">
              <w:rPr>
                <w:b/>
                <w:bCs/>
                <w:sz w:val="20"/>
                <w:szCs w:val="20"/>
              </w:rPr>
              <w:t>1</w:t>
            </w:r>
            <w:r w:rsidR="00C5156D" w:rsidRPr="00C5156D">
              <w:rPr>
                <w:b/>
                <w:bCs/>
                <w:sz w:val="20"/>
                <w:szCs w:val="20"/>
              </w:rPr>
              <w:t>75</w:t>
            </w:r>
            <w:r w:rsidRPr="00C5156D">
              <w:rPr>
                <w:b/>
                <w:bCs/>
                <w:sz w:val="20"/>
                <w:szCs w:val="20"/>
                <w:shd w:val="clear" w:color="auto" w:fill="FFFFFF" w:themeFill="background1"/>
              </w:rPr>
              <w:t xml:space="preserve"> sati</w:t>
            </w:r>
            <w:r w:rsidRPr="00C5156D">
              <w:rPr>
                <w:sz w:val="20"/>
                <w:szCs w:val="20"/>
                <w:shd w:val="clear" w:color="auto" w:fill="FFFFFF" w:themeFill="background1"/>
              </w:rPr>
              <w:t xml:space="preserve">, a dijelom samostalnim aktivnostima polaznika, u trajanju od </w:t>
            </w:r>
            <w:r w:rsidR="00C5156D" w:rsidRPr="00C5156D">
              <w:rPr>
                <w:b/>
                <w:bCs/>
                <w:sz w:val="20"/>
                <w:szCs w:val="20"/>
                <w:shd w:val="clear" w:color="auto" w:fill="FFFFFF" w:themeFill="background1"/>
              </w:rPr>
              <w:t>40</w:t>
            </w:r>
            <w:r w:rsidRPr="00C5156D">
              <w:rPr>
                <w:b/>
                <w:bCs/>
                <w:sz w:val="20"/>
                <w:szCs w:val="20"/>
                <w:shd w:val="clear" w:color="auto" w:fill="FFFFFF" w:themeFill="background1"/>
              </w:rPr>
              <w:t xml:space="preserve"> sati.</w:t>
            </w:r>
            <w:r w:rsidRPr="00C5156D">
              <w:rPr>
                <w:b/>
                <w:bCs/>
                <w:sz w:val="20"/>
                <w:szCs w:val="20"/>
              </w:rPr>
              <w:t xml:space="preserve"> </w:t>
            </w:r>
          </w:p>
          <w:p w14:paraId="09C062EF" w14:textId="565CE823" w:rsidR="00012313" w:rsidRPr="00AF3280" w:rsidRDefault="007167BC" w:rsidP="007167BC">
            <w:pPr>
              <w:spacing w:before="60" w:after="60" w:line="240" w:lineRule="auto"/>
              <w:jc w:val="both"/>
              <w:rPr>
                <w:rFonts w:asciiTheme="minorHAnsi" w:hAnsiTheme="minorHAnsi" w:cstheme="minorHAnsi"/>
                <w:i/>
                <w:sz w:val="16"/>
                <w:szCs w:val="16"/>
              </w:rPr>
            </w:pPr>
            <w:r w:rsidRPr="00AF3280">
              <w:rPr>
                <w:sz w:val="20"/>
                <w:szCs w:val="20"/>
              </w:rPr>
              <w:t>Učenje temeljeno na radu odvija se u uzgojnom objektu gdje se izvode simulacije stvarnih problemskih situacija: na pokušalištu/praktikumu ustanove i/ili na konvencionalnom i ekološkom uzgojnom objektu/farmi.</w:t>
            </w:r>
          </w:p>
        </w:tc>
      </w:tr>
      <w:tr w:rsidR="00C759FB" w:rsidRPr="00AF3280" w14:paraId="2F5BF833" w14:textId="77777777" w:rsidTr="004D6A85">
        <w:trPr>
          <w:trHeight w:val="620"/>
        </w:trPr>
        <w:tc>
          <w:tcPr>
            <w:tcW w:w="1384" w:type="pct"/>
            <w:tcBorders>
              <w:top w:val="single" w:sz="4" w:space="0" w:color="auto"/>
              <w:left w:val="single" w:sz="4" w:space="0" w:color="auto"/>
              <w:bottom w:val="single" w:sz="4" w:space="0" w:color="auto"/>
              <w:right w:val="single" w:sz="4" w:space="0" w:color="auto"/>
            </w:tcBorders>
            <w:shd w:val="clear" w:color="auto" w:fill="B8CCE4"/>
          </w:tcPr>
          <w:p w14:paraId="13E00E54" w14:textId="77777777" w:rsidR="00C759FB" w:rsidRPr="00AF3280" w:rsidRDefault="00C759FB" w:rsidP="008239CD">
            <w:pPr>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 xml:space="preserve">Horizontalna prohodnost </w:t>
            </w:r>
          </w:p>
        </w:tc>
        <w:tc>
          <w:tcPr>
            <w:tcW w:w="3616" w:type="pct"/>
            <w:gridSpan w:val="3"/>
            <w:tcBorders>
              <w:top w:val="single" w:sz="4" w:space="0" w:color="auto"/>
              <w:left w:val="single" w:sz="4" w:space="0" w:color="auto"/>
              <w:bottom w:val="single" w:sz="4" w:space="0" w:color="auto"/>
              <w:right w:val="single" w:sz="4" w:space="0" w:color="auto"/>
            </w:tcBorders>
          </w:tcPr>
          <w:p w14:paraId="159279EB" w14:textId="62D96081" w:rsidR="00C759FB" w:rsidRPr="00AF3280" w:rsidRDefault="00CA5A2C" w:rsidP="008239CD">
            <w:pPr>
              <w:spacing w:before="60" w:after="60" w:line="240" w:lineRule="auto"/>
              <w:jc w:val="both"/>
              <w:rPr>
                <w:rFonts w:asciiTheme="minorHAnsi" w:hAnsiTheme="minorHAnsi" w:cstheme="minorHAnsi"/>
                <w:i/>
                <w:sz w:val="16"/>
                <w:szCs w:val="16"/>
              </w:rPr>
            </w:pPr>
            <w:r w:rsidRPr="00AF3280">
              <w:rPr>
                <w:rFonts w:asciiTheme="minorHAnsi" w:hAnsiTheme="minorHAnsi" w:cstheme="minorHAnsi"/>
                <w:i/>
                <w:sz w:val="16"/>
                <w:szCs w:val="16"/>
              </w:rPr>
              <w:t>/</w:t>
            </w:r>
          </w:p>
        </w:tc>
      </w:tr>
      <w:tr w:rsidR="00C759FB" w:rsidRPr="00AF3280" w14:paraId="6596F4E3" w14:textId="77777777" w:rsidTr="004D6A85">
        <w:trPr>
          <w:trHeight w:val="557"/>
        </w:trPr>
        <w:tc>
          <w:tcPr>
            <w:tcW w:w="1384" w:type="pct"/>
            <w:tcBorders>
              <w:top w:val="single" w:sz="4" w:space="0" w:color="auto"/>
              <w:left w:val="single" w:sz="4" w:space="0" w:color="auto"/>
              <w:bottom w:val="single" w:sz="4" w:space="0" w:color="auto"/>
              <w:right w:val="single" w:sz="4" w:space="0" w:color="auto"/>
            </w:tcBorders>
            <w:shd w:val="clear" w:color="auto" w:fill="B8CCE4"/>
          </w:tcPr>
          <w:p w14:paraId="764D8F78" w14:textId="77777777" w:rsidR="00C759FB" w:rsidRPr="00AF3280" w:rsidRDefault="00C759FB" w:rsidP="008239CD">
            <w:pPr>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Vertikalna prohodnost</w:t>
            </w:r>
          </w:p>
        </w:tc>
        <w:tc>
          <w:tcPr>
            <w:tcW w:w="3616" w:type="pct"/>
            <w:gridSpan w:val="3"/>
            <w:tcBorders>
              <w:top w:val="single" w:sz="4" w:space="0" w:color="auto"/>
              <w:left w:val="single" w:sz="4" w:space="0" w:color="auto"/>
              <w:bottom w:val="single" w:sz="4" w:space="0" w:color="auto"/>
              <w:right w:val="single" w:sz="4" w:space="0" w:color="auto"/>
            </w:tcBorders>
          </w:tcPr>
          <w:p w14:paraId="1885F1B9" w14:textId="48580FE7" w:rsidR="00C759FB" w:rsidRPr="00AF3280" w:rsidRDefault="00CA5A2C" w:rsidP="008239CD">
            <w:pPr>
              <w:spacing w:before="60" w:after="60" w:line="240" w:lineRule="auto"/>
              <w:jc w:val="both"/>
              <w:rPr>
                <w:rFonts w:asciiTheme="minorHAnsi" w:hAnsiTheme="minorHAnsi" w:cstheme="minorHAnsi"/>
                <w:i/>
                <w:sz w:val="16"/>
                <w:szCs w:val="16"/>
              </w:rPr>
            </w:pPr>
            <w:r w:rsidRPr="00AF3280">
              <w:rPr>
                <w:rFonts w:asciiTheme="minorHAnsi" w:hAnsiTheme="minorHAnsi" w:cstheme="minorHAnsi"/>
                <w:i/>
                <w:sz w:val="16"/>
                <w:szCs w:val="16"/>
              </w:rPr>
              <w:t>/</w:t>
            </w:r>
          </w:p>
        </w:tc>
      </w:tr>
      <w:tr w:rsidR="00C759FB" w:rsidRPr="00AF3280" w14:paraId="2C76E0A8" w14:textId="77777777" w:rsidTr="004D6A85">
        <w:trPr>
          <w:trHeight w:val="694"/>
        </w:trPr>
        <w:tc>
          <w:tcPr>
            <w:tcW w:w="1384" w:type="pct"/>
            <w:tcBorders>
              <w:top w:val="single" w:sz="4" w:space="0" w:color="auto"/>
              <w:left w:val="single" w:sz="4" w:space="0" w:color="auto"/>
              <w:bottom w:val="single" w:sz="4" w:space="0" w:color="auto"/>
              <w:right w:val="single" w:sz="4" w:space="0" w:color="auto"/>
            </w:tcBorders>
            <w:shd w:val="clear" w:color="auto" w:fill="B8CCE4"/>
            <w:hideMark/>
          </w:tcPr>
          <w:p w14:paraId="1C3897D4" w14:textId="77777777" w:rsidR="00C759FB" w:rsidRPr="00AF3280" w:rsidRDefault="00C759FB" w:rsidP="008239CD">
            <w:pPr>
              <w:spacing w:before="60" w:after="60" w:line="240" w:lineRule="auto"/>
              <w:rPr>
                <w:rFonts w:asciiTheme="minorHAnsi" w:hAnsiTheme="minorHAnsi" w:cstheme="minorHAnsi"/>
                <w:b/>
                <w:sz w:val="20"/>
                <w:szCs w:val="20"/>
              </w:rPr>
            </w:pPr>
            <w:r w:rsidRPr="00AF3280">
              <w:rPr>
                <w:rFonts w:asciiTheme="minorHAnsi" w:hAnsiTheme="minorHAnsi" w:cstheme="minorHAnsi"/>
                <w:b/>
                <w:sz w:val="20"/>
                <w:szCs w:val="20"/>
              </w:rPr>
              <w:t>Materijalni uvjeti i okruženje za učenje koji su potrebni za izvedbu programa</w:t>
            </w:r>
          </w:p>
        </w:tc>
        <w:tc>
          <w:tcPr>
            <w:tcW w:w="3616" w:type="pct"/>
            <w:gridSpan w:val="3"/>
            <w:tcBorders>
              <w:top w:val="single" w:sz="4" w:space="0" w:color="auto"/>
              <w:left w:val="single" w:sz="4" w:space="0" w:color="auto"/>
              <w:bottom w:val="single" w:sz="4" w:space="0" w:color="auto"/>
              <w:right w:val="single" w:sz="4" w:space="0" w:color="auto"/>
            </w:tcBorders>
          </w:tcPr>
          <w:p w14:paraId="4F7FAC4B" w14:textId="77777777" w:rsidR="00A04E88" w:rsidRPr="00A04E88" w:rsidRDefault="00A04E88" w:rsidP="00A04E88">
            <w:pPr>
              <w:spacing w:before="60" w:after="60" w:line="240" w:lineRule="auto"/>
              <w:jc w:val="both"/>
              <w:rPr>
                <w:rFonts w:asciiTheme="minorHAnsi" w:hAnsiTheme="minorHAnsi" w:cstheme="minorHAnsi"/>
                <w:sz w:val="20"/>
                <w:szCs w:val="20"/>
              </w:rPr>
            </w:pPr>
            <w:r w:rsidRPr="00A04E88">
              <w:rPr>
                <w:rFonts w:asciiTheme="minorHAnsi" w:hAnsiTheme="minorHAnsi" w:cstheme="minorHAnsi"/>
                <w:sz w:val="20"/>
                <w:szCs w:val="20"/>
              </w:rPr>
              <w:t xml:space="preserve">Standardna učionica opremljena s osnovnom opremom za pružanje prve pomoći (kutija prve pomoći, lutka za vježbu), opremom za osobnu zaštitu (za zaštitu glave, očiju i lica, sluha, dišnih organa, ruku, tijela, nogu), sa specifičnim alatima i priborom za poljoprivredu, sa računalom za nastavnika, zaslonom i projektorom, pristupom internetu i lokalnoj mreži.  </w:t>
            </w:r>
          </w:p>
          <w:p w14:paraId="2645689A" w14:textId="7001AB49" w:rsidR="00A04E88" w:rsidRDefault="00A04E88" w:rsidP="00A04E88">
            <w:pPr>
              <w:spacing w:before="60" w:after="60" w:line="240" w:lineRule="auto"/>
              <w:rPr>
                <w:rFonts w:asciiTheme="minorHAnsi" w:hAnsiTheme="minorHAnsi" w:cstheme="minorHAnsi"/>
                <w:sz w:val="20"/>
                <w:szCs w:val="20"/>
              </w:rPr>
            </w:pPr>
            <w:r w:rsidRPr="00A04E88">
              <w:rPr>
                <w:rFonts w:asciiTheme="minorHAnsi" w:hAnsiTheme="minorHAnsi" w:cstheme="minorHAnsi"/>
                <w:sz w:val="20"/>
                <w:szCs w:val="20"/>
              </w:rPr>
              <w:t>Zaštitna odjeća, obuća i oprema.</w:t>
            </w:r>
          </w:p>
          <w:p w14:paraId="715219DF" w14:textId="12A89DBB" w:rsidR="00CA5A2C" w:rsidRDefault="00D70F89" w:rsidP="005B0014">
            <w:pPr>
              <w:spacing w:before="60" w:after="60" w:line="240" w:lineRule="auto"/>
              <w:rPr>
                <w:rFonts w:asciiTheme="minorHAnsi" w:hAnsiTheme="minorHAnsi" w:cstheme="minorHAnsi"/>
                <w:sz w:val="20"/>
                <w:szCs w:val="20"/>
              </w:rPr>
            </w:pPr>
            <w:hyperlink r:id="rId23" w:history="1">
              <w:r w:rsidR="00A04E88" w:rsidRPr="001A536D">
                <w:rPr>
                  <w:rStyle w:val="Hyperlink"/>
                  <w:rFonts w:asciiTheme="minorHAnsi" w:hAnsiTheme="minorHAnsi" w:cstheme="minorHAnsi"/>
                  <w:sz w:val="20"/>
                  <w:szCs w:val="20"/>
                </w:rPr>
                <w:t>https://hko.srce.hr/registar/skup-ishoda-ucenja/detalji/6012</w:t>
              </w:r>
            </w:hyperlink>
            <w:r w:rsidR="004C3307">
              <w:rPr>
                <w:rFonts w:asciiTheme="minorHAnsi" w:hAnsiTheme="minorHAnsi" w:cstheme="minorHAnsi"/>
                <w:sz w:val="20"/>
                <w:szCs w:val="20"/>
              </w:rPr>
              <w:t xml:space="preserve"> </w:t>
            </w:r>
          </w:p>
          <w:p w14:paraId="64BB01A2" w14:textId="77777777" w:rsidR="004C3307" w:rsidRDefault="00D70F89" w:rsidP="005B0014">
            <w:pPr>
              <w:spacing w:before="60" w:after="60" w:line="240" w:lineRule="auto"/>
              <w:rPr>
                <w:rFonts w:asciiTheme="minorHAnsi" w:hAnsiTheme="minorHAnsi" w:cstheme="minorHAnsi"/>
                <w:sz w:val="20"/>
                <w:szCs w:val="20"/>
              </w:rPr>
            </w:pPr>
            <w:hyperlink r:id="rId24" w:history="1">
              <w:r w:rsidR="004C3307" w:rsidRPr="001A536D">
                <w:rPr>
                  <w:rStyle w:val="Hyperlink"/>
                  <w:rFonts w:asciiTheme="minorHAnsi" w:hAnsiTheme="minorHAnsi" w:cstheme="minorHAnsi"/>
                  <w:sz w:val="20"/>
                  <w:szCs w:val="20"/>
                </w:rPr>
                <w:t>https://hko.srce.hr/registar/skup-ishoda-ucenja/detalji/7608</w:t>
              </w:r>
            </w:hyperlink>
            <w:r w:rsidR="004C3307">
              <w:rPr>
                <w:rFonts w:asciiTheme="minorHAnsi" w:hAnsiTheme="minorHAnsi" w:cstheme="minorHAnsi"/>
                <w:sz w:val="20"/>
                <w:szCs w:val="20"/>
              </w:rPr>
              <w:t xml:space="preserve"> </w:t>
            </w:r>
          </w:p>
          <w:p w14:paraId="6CDCB7F9" w14:textId="77777777" w:rsidR="004C3307" w:rsidRDefault="00D70F89" w:rsidP="005B0014">
            <w:pPr>
              <w:spacing w:before="60" w:after="60" w:line="240" w:lineRule="auto"/>
              <w:rPr>
                <w:rFonts w:asciiTheme="minorHAnsi" w:hAnsiTheme="minorHAnsi" w:cstheme="minorHAnsi"/>
                <w:sz w:val="20"/>
                <w:szCs w:val="20"/>
              </w:rPr>
            </w:pPr>
            <w:hyperlink r:id="rId25" w:history="1">
              <w:r w:rsidR="004C3307" w:rsidRPr="001A536D">
                <w:rPr>
                  <w:rStyle w:val="Hyperlink"/>
                  <w:rFonts w:asciiTheme="minorHAnsi" w:hAnsiTheme="minorHAnsi" w:cstheme="minorHAnsi"/>
                  <w:sz w:val="20"/>
                  <w:szCs w:val="20"/>
                </w:rPr>
                <w:t>https://hko.srce.hr/registar/skup-ishoda-ucenja/detalji/15071</w:t>
              </w:r>
            </w:hyperlink>
            <w:r w:rsidR="004C3307">
              <w:rPr>
                <w:rFonts w:asciiTheme="minorHAnsi" w:hAnsiTheme="minorHAnsi" w:cstheme="minorHAnsi"/>
                <w:sz w:val="20"/>
                <w:szCs w:val="20"/>
              </w:rPr>
              <w:t xml:space="preserve"> </w:t>
            </w:r>
          </w:p>
          <w:p w14:paraId="193D4A79" w14:textId="77777777" w:rsidR="004C3307" w:rsidRDefault="00D70F89" w:rsidP="005B0014">
            <w:pPr>
              <w:spacing w:before="60" w:after="60" w:line="240" w:lineRule="auto"/>
              <w:rPr>
                <w:rFonts w:asciiTheme="minorHAnsi" w:hAnsiTheme="minorHAnsi" w:cstheme="minorHAnsi"/>
                <w:sz w:val="20"/>
                <w:szCs w:val="20"/>
              </w:rPr>
            </w:pPr>
            <w:hyperlink r:id="rId26" w:history="1">
              <w:r w:rsidR="004C3307" w:rsidRPr="001A536D">
                <w:rPr>
                  <w:rStyle w:val="Hyperlink"/>
                  <w:rFonts w:asciiTheme="minorHAnsi" w:hAnsiTheme="minorHAnsi" w:cstheme="minorHAnsi"/>
                  <w:sz w:val="20"/>
                  <w:szCs w:val="20"/>
                </w:rPr>
                <w:t>https://hko.srce.hr/registar/skup-ishoda-ucenja/detalji/9048</w:t>
              </w:r>
            </w:hyperlink>
            <w:r w:rsidR="004C3307">
              <w:rPr>
                <w:rFonts w:asciiTheme="minorHAnsi" w:hAnsiTheme="minorHAnsi" w:cstheme="minorHAnsi"/>
                <w:sz w:val="20"/>
                <w:szCs w:val="20"/>
              </w:rPr>
              <w:t xml:space="preserve"> </w:t>
            </w:r>
          </w:p>
          <w:p w14:paraId="13CDEB4B" w14:textId="1395805E" w:rsidR="004C3307" w:rsidRDefault="00D70F89" w:rsidP="005B0014">
            <w:pPr>
              <w:spacing w:before="60" w:after="60" w:line="240" w:lineRule="auto"/>
              <w:rPr>
                <w:rFonts w:asciiTheme="minorHAnsi" w:hAnsiTheme="minorHAnsi" w:cstheme="minorHAnsi"/>
                <w:sz w:val="20"/>
                <w:szCs w:val="20"/>
              </w:rPr>
            </w:pPr>
            <w:hyperlink r:id="rId27" w:history="1">
              <w:r w:rsidR="004C3307" w:rsidRPr="001A536D">
                <w:rPr>
                  <w:rStyle w:val="Hyperlink"/>
                  <w:rFonts w:asciiTheme="minorHAnsi" w:hAnsiTheme="minorHAnsi" w:cstheme="minorHAnsi"/>
                  <w:sz w:val="20"/>
                  <w:szCs w:val="20"/>
                </w:rPr>
                <w:t>https://hko.srce.hr/registar/skup-ishoda-ucenja/detalji/9035</w:t>
              </w:r>
            </w:hyperlink>
          </w:p>
          <w:p w14:paraId="30B19E48" w14:textId="77777777" w:rsidR="004C3307" w:rsidRDefault="00D70F89" w:rsidP="005B0014">
            <w:pPr>
              <w:spacing w:before="60" w:after="60" w:line="240" w:lineRule="auto"/>
              <w:rPr>
                <w:rFonts w:asciiTheme="minorHAnsi" w:hAnsiTheme="minorHAnsi" w:cstheme="minorHAnsi"/>
                <w:sz w:val="20"/>
                <w:szCs w:val="20"/>
              </w:rPr>
            </w:pPr>
            <w:hyperlink r:id="rId28" w:history="1">
              <w:r w:rsidR="004844E8" w:rsidRPr="001A536D">
                <w:rPr>
                  <w:rStyle w:val="Hyperlink"/>
                  <w:rFonts w:asciiTheme="minorHAnsi" w:hAnsiTheme="minorHAnsi" w:cstheme="minorHAnsi"/>
                  <w:sz w:val="20"/>
                  <w:szCs w:val="20"/>
                </w:rPr>
                <w:t>https://hko.srce.hr/registar/skup-ishoda-ucenja/detalji/13237</w:t>
              </w:r>
            </w:hyperlink>
            <w:r w:rsidR="004844E8">
              <w:rPr>
                <w:rFonts w:asciiTheme="minorHAnsi" w:hAnsiTheme="minorHAnsi" w:cstheme="minorHAnsi"/>
                <w:sz w:val="20"/>
                <w:szCs w:val="20"/>
              </w:rPr>
              <w:t xml:space="preserve"> </w:t>
            </w:r>
          </w:p>
          <w:p w14:paraId="2A4B0E27" w14:textId="77777777" w:rsidR="00A92385" w:rsidRDefault="00A92385" w:rsidP="005B0014">
            <w:pPr>
              <w:spacing w:before="60" w:after="60" w:line="240" w:lineRule="auto"/>
              <w:rPr>
                <w:rFonts w:asciiTheme="minorHAnsi" w:hAnsiTheme="minorHAnsi" w:cstheme="minorHAnsi"/>
                <w:sz w:val="20"/>
                <w:szCs w:val="20"/>
              </w:rPr>
            </w:pPr>
            <w:r w:rsidRPr="00A92385">
              <w:rPr>
                <w:rFonts w:asciiTheme="minorHAnsi" w:hAnsiTheme="minorHAnsi" w:cstheme="minorHAnsi"/>
                <w:sz w:val="20"/>
                <w:szCs w:val="20"/>
              </w:rPr>
              <w:t>Uzgojni objekti s aktivnim uzgojnim ciklusima uz osigurano mentorstvo nositelja uzgojnog programa.</w:t>
            </w:r>
          </w:p>
          <w:p w14:paraId="330C64CA" w14:textId="77777777" w:rsidR="00C35E35" w:rsidRDefault="00C35E35" w:rsidP="00C35E3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D835CD1" w14:textId="77777777" w:rsidR="00C35E35" w:rsidRDefault="00C35E35" w:rsidP="00C35E3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38CAA0C" w14:textId="77777777" w:rsidR="00C35E35" w:rsidRDefault="00C35E35" w:rsidP="00C35E3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6646C65" w14:textId="77777777" w:rsidR="00C35E35" w:rsidRDefault="00C35E35" w:rsidP="00C35E3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 xml:space="preserve">Preporučuje se da polaznik i odgovorna osoba ustanove potpišu izjavu kojom potvrđuju upoznatost s prethodno navedenim informacijama o </w:t>
            </w:r>
            <w:r>
              <w:rPr>
                <w:rFonts w:ascii="Calibri" w:hAnsi="Calibri" w:cs="Calibri"/>
                <w:color w:val="222222"/>
                <w:sz w:val="20"/>
                <w:szCs w:val="20"/>
              </w:rPr>
              <w:lastRenderedPageBreak/>
              <w:t>ukupnim zahtjevima zanimanja iz programa koji polaznik upisuje. Sadržaj izjave određuje sama ustanova, pri čemu forma nije propisana.</w:t>
            </w:r>
          </w:p>
          <w:p w14:paraId="459F36F5" w14:textId="77777777" w:rsidR="00C35E35" w:rsidRDefault="00C35E35" w:rsidP="00C35E3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9"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49490200" w:rsidR="00C35E35" w:rsidRPr="00C35E35" w:rsidRDefault="00C35E35" w:rsidP="00C35E35">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AF3280" w14:paraId="64AD4354" w14:textId="77777777" w:rsidTr="004D6A85">
        <w:trPr>
          <w:trHeight w:val="304"/>
        </w:trPr>
        <w:tc>
          <w:tcPr>
            <w:tcW w:w="5000" w:type="pct"/>
            <w:gridSpan w:val="4"/>
            <w:tcBorders>
              <w:top w:val="single" w:sz="4" w:space="0" w:color="auto"/>
              <w:left w:val="single" w:sz="4" w:space="0" w:color="auto"/>
              <w:bottom w:val="single" w:sz="4" w:space="0" w:color="auto"/>
              <w:right w:val="single" w:sz="4" w:space="0" w:color="auto"/>
            </w:tcBorders>
            <w:shd w:val="clear" w:color="auto" w:fill="95B3D7"/>
            <w:hideMark/>
          </w:tcPr>
          <w:p w14:paraId="6795460D" w14:textId="77777777" w:rsidR="00C759FB" w:rsidRPr="00AF3280" w:rsidRDefault="00C759FB" w:rsidP="008239CD">
            <w:pPr>
              <w:spacing w:before="60" w:after="60" w:line="240" w:lineRule="auto"/>
              <w:rPr>
                <w:rFonts w:asciiTheme="minorHAnsi" w:hAnsiTheme="minorHAnsi" w:cstheme="minorHAnsi"/>
                <w:b/>
                <w:sz w:val="20"/>
                <w:szCs w:val="20"/>
              </w:rPr>
            </w:pPr>
            <w:r w:rsidRPr="00AF3280">
              <w:rPr>
                <w:rFonts w:asciiTheme="minorHAnsi" w:hAnsiTheme="minorHAnsi" w:cstheme="minorHAnsi"/>
                <w:b/>
                <w:sz w:val="20"/>
                <w:szCs w:val="20"/>
              </w:rPr>
              <w:lastRenderedPageBreak/>
              <w:t xml:space="preserve">Kompetencije koje se programom stječu </w:t>
            </w:r>
          </w:p>
        </w:tc>
      </w:tr>
      <w:tr w:rsidR="00C759FB" w:rsidRPr="00AF3280" w14:paraId="2DB23D25" w14:textId="77777777" w:rsidTr="004D6A85">
        <w:trPr>
          <w:trHeight w:val="304"/>
        </w:trPr>
        <w:tc>
          <w:tcPr>
            <w:tcW w:w="5000" w:type="pct"/>
            <w:gridSpan w:val="4"/>
            <w:tcBorders>
              <w:top w:val="single" w:sz="4" w:space="0" w:color="auto"/>
              <w:left w:val="single" w:sz="4" w:space="0" w:color="auto"/>
              <w:bottom w:val="single" w:sz="4" w:space="0" w:color="auto"/>
              <w:right w:val="single" w:sz="4" w:space="0" w:color="auto"/>
            </w:tcBorders>
          </w:tcPr>
          <w:p w14:paraId="6278580E" w14:textId="277E2458" w:rsidR="00FC7F52" w:rsidRPr="00FE41E9" w:rsidRDefault="00B5401B" w:rsidP="00FC7F52">
            <w:pPr>
              <w:spacing w:before="60" w:after="60" w:line="240" w:lineRule="auto"/>
              <w:jc w:val="both"/>
              <w:rPr>
                <w:rFonts w:asciiTheme="minorHAnsi" w:eastAsiaTheme="minorHAnsi" w:hAnsiTheme="minorHAnsi" w:cstheme="minorHAnsi"/>
                <w:sz w:val="20"/>
                <w:szCs w:val="20"/>
                <w:lang w:eastAsia="en-US"/>
              </w:rPr>
            </w:pPr>
            <w:r w:rsidRPr="00FE41E9">
              <w:rPr>
                <w:rFonts w:asciiTheme="minorHAnsi" w:eastAsiaTheme="minorHAnsi" w:hAnsiTheme="minorHAnsi" w:cstheme="minorHAnsi"/>
                <w:sz w:val="20"/>
                <w:szCs w:val="20"/>
                <w:lang w:eastAsia="en-US"/>
              </w:rPr>
              <w:t xml:space="preserve">1. </w:t>
            </w:r>
            <w:r w:rsidR="00FC7F52" w:rsidRPr="00837437">
              <w:rPr>
                <w:rFonts w:asciiTheme="minorHAnsi" w:eastAsiaTheme="minorHAnsi" w:hAnsiTheme="minorHAnsi" w:cstheme="minorHAnsi"/>
                <w:color w:val="538135" w:themeColor="accent6" w:themeShade="BF"/>
                <w:sz w:val="20"/>
                <w:szCs w:val="20"/>
                <w:lang w:eastAsia="en-US"/>
              </w:rPr>
              <w:t xml:space="preserve">provesti propisane biosigurnosne mjere na objektima uzgoja i držanja prema protokolu na siguran način u svrhu prevencije zaraznih bolesti s ciljem racionalne uporabe antimikrobnih sredstava u liječenju životinja i smanjenja antimikrobne rezistencije </w:t>
            </w:r>
          </w:p>
          <w:p w14:paraId="55E94860" w14:textId="497D0626" w:rsidR="00FF155E" w:rsidRPr="00FE41E9" w:rsidRDefault="00B5401B" w:rsidP="00FC7F52">
            <w:pPr>
              <w:spacing w:before="60" w:after="60" w:line="240" w:lineRule="auto"/>
              <w:jc w:val="both"/>
              <w:rPr>
                <w:rFonts w:asciiTheme="minorHAnsi" w:eastAsiaTheme="minorHAnsi" w:hAnsiTheme="minorHAnsi" w:cstheme="minorHAnsi"/>
                <w:sz w:val="20"/>
                <w:szCs w:val="20"/>
                <w:lang w:eastAsia="en-US"/>
              </w:rPr>
            </w:pPr>
            <w:r w:rsidRPr="00FE41E9">
              <w:rPr>
                <w:rFonts w:asciiTheme="minorHAnsi" w:eastAsiaTheme="minorHAnsi" w:hAnsiTheme="minorHAnsi" w:cstheme="minorHAnsi"/>
                <w:sz w:val="20"/>
                <w:szCs w:val="20"/>
                <w:lang w:eastAsia="en-US"/>
              </w:rPr>
              <w:t>2</w:t>
            </w:r>
            <w:r w:rsidR="00FC7F52" w:rsidRPr="00FE41E9">
              <w:rPr>
                <w:rFonts w:asciiTheme="minorHAnsi" w:eastAsiaTheme="minorHAnsi" w:hAnsiTheme="minorHAnsi" w:cstheme="minorHAnsi"/>
                <w:sz w:val="20"/>
                <w:szCs w:val="20"/>
                <w:lang w:eastAsia="en-US"/>
              </w:rPr>
              <w:t>. pratiti higijensku i zdravstvenu ispravnost hrane za životinje na radnom mjestu</w:t>
            </w:r>
          </w:p>
          <w:p w14:paraId="34EACB1D" w14:textId="2823E536" w:rsidR="00FC7F52" w:rsidRPr="00FE41E9" w:rsidRDefault="00B5401B" w:rsidP="00FC7F52">
            <w:pPr>
              <w:spacing w:before="60" w:after="60" w:line="240" w:lineRule="auto"/>
              <w:jc w:val="both"/>
              <w:rPr>
                <w:rFonts w:asciiTheme="minorHAnsi" w:eastAsiaTheme="minorHAnsi" w:hAnsiTheme="minorHAnsi" w:cstheme="minorHAnsi"/>
                <w:sz w:val="20"/>
                <w:szCs w:val="20"/>
                <w:lang w:eastAsia="en-US"/>
              </w:rPr>
            </w:pPr>
            <w:r w:rsidRPr="00FE41E9">
              <w:rPr>
                <w:rFonts w:asciiTheme="minorHAnsi" w:eastAsiaTheme="minorHAnsi" w:hAnsiTheme="minorHAnsi" w:cstheme="minorHAnsi"/>
                <w:sz w:val="20"/>
                <w:szCs w:val="20"/>
                <w:lang w:eastAsia="en-US"/>
              </w:rPr>
              <w:t>3</w:t>
            </w:r>
            <w:r w:rsidR="00FC7F52" w:rsidRPr="00FE41E9">
              <w:rPr>
                <w:rFonts w:asciiTheme="minorHAnsi" w:eastAsiaTheme="minorHAnsi" w:hAnsiTheme="minorHAnsi" w:cstheme="minorHAnsi"/>
                <w:sz w:val="20"/>
                <w:szCs w:val="20"/>
                <w:lang w:eastAsia="en-US"/>
              </w:rPr>
              <w:t xml:space="preserve">. </w:t>
            </w:r>
            <w:r w:rsidR="00FC7F52" w:rsidRPr="006A22CD">
              <w:rPr>
                <w:rFonts w:asciiTheme="minorHAnsi" w:eastAsiaTheme="minorHAnsi" w:hAnsiTheme="minorHAnsi" w:cstheme="minorHAnsi"/>
                <w:sz w:val="20"/>
                <w:szCs w:val="20"/>
                <w:lang w:eastAsia="en-US"/>
              </w:rPr>
              <w:t>primijeniti zaštitnu opremu i mjere rada na siguran način</w:t>
            </w:r>
          </w:p>
          <w:p w14:paraId="5E319644" w14:textId="75A0466B" w:rsidR="00FC7F52" w:rsidRPr="00FE41E9" w:rsidRDefault="00B5401B" w:rsidP="00FC7F52">
            <w:pPr>
              <w:spacing w:before="60" w:after="60" w:line="240" w:lineRule="auto"/>
              <w:jc w:val="both"/>
              <w:rPr>
                <w:rFonts w:asciiTheme="minorHAnsi" w:eastAsiaTheme="minorHAnsi" w:hAnsiTheme="minorHAnsi" w:cstheme="minorHAnsi"/>
                <w:sz w:val="20"/>
                <w:szCs w:val="20"/>
                <w:lang w:eastAsia="en-US"/>
              </w:rPr>
            </w:pPr>
            <w:r w:rsidRPr="00FE41E9">
              <w:rPr>
                <w:rFonts w:asciiTheme="minorHAnsi" w:eastAsiaTheme="minorHAnsi" w:hAnsiTheme="minorHAnsi" w:cstheme="minorHAnsi"/>
                <w:sz w:val="20"/>
                <w:szCs w:val="20"/>
                <w:lang w:eastAsia="en-US"/>
              </w:rPr>
              <w:t>4</w:t>
            </w:r>
            <w:r w:rsidR="00FC7F52" w:rsidRPr="00FE41E9">
              <w:rPr>
                <w:rFonts w:asciiTheme="minorHAnsi" w:eastAsiaTheme="minorHAnsi" w:hAnsiTheme="minorHAnsi" w:cstheme="minorHAnsi"/>
                <w:sz w:val="20"/>
                <w:szCs w:val="20"/>
                <w:lang w:eastAsia="en-US"/>
              </w:rPr>
              <w:t xml:space="preserve">. </w:t>
            </w:r>
            <w:r w:rsidR="00FC7F52" w:rsidRPr="009E2E56">
              <w:rPr>
                <w:rFonts w:asciiTheme="minorHAnsi" w:eastAsiaTheme="minorHAnsi" w:hAnsiTheme="minorHAnsi" w:cstheme="minorHAnsi"/>
                <w:sz w:val="20"/>
                <w:szCs w:val="20"/>
                <w:lang w:eastAsia="en-US"/>
              </w:rPr>
              <w:t>pružiti mjere prve pomoći u slučaju nesreće na radu po protokolu</w:t>
            </w:r>
          </w:p>
          <w:p w14:paraId="464FB376" w14:textId="2520B259" w:rsidR="00103636" w:rsidRPr="00FE41E9" w:rsidRDefault="00B5401B" w:rsidP="00103636">
            <w:pPr>
              <w:spacing w:before="60" w:after="60" w:line="240" w:lineRule="auto"/>
              <w:jc w:val="both"/>
              <w:rPr>
                <w:rFonts w:cstheme="minorHAnsi"/>
                <w:sz w:val="20"/>
                <w:szCs w:val="20"/>
              </w:rPr>
            </w:pPr>
            <w:r w:rsidRPr="00FE41E9">
              <w:rPr>
                <w:rFonts w:cstheme="minorHAnsi"/>
                <w:sz w:val="20"/>
                <w:szCs w:val="20"/>
              </w:rPr>
              <w:t xml:space="preserve">5. </w:t>
            </w:r>
            <w:r w:rsidR="005E2020">
              <w:rPr>
                <w:rFonts w:cstheme="minorHAnsi"/>
                <w:sz w:val="20"/>
                <w:szCs w:val="20"/>
              </w:rPr>
              <w:t>o</w:t>
            </w:r>
            <w:r w:rsidR="00FC7F52" w:rsidRPr="00FE41E9">
              <w:rPr>
                <w:rFonts w:cstheme="minorHAnsi"/>
                <w:sz w:val="20"/>
                <w:szCs w:val="20"/>
              </w:rPr>
              <w:t>državati higijenske, mikroklimatske i zootehničke uvjete te uređivati životinjsku</w:t>
            </w:r>
            <w:r w:rsidR="0045671C">
              <w:rPr>
                <w:rFonts w:cstheme="minorHAnsi"/>
                <w:sz w:val="20"/>
                <w:szCs w:val="20"/>
              </w:rPr>
              <w:t xml:space="preserve"> </w:t>
            </w:r>
            <w:r w:rsidR="00FC7F52" w:rsidRPr="00FE41E9">
              <w:rPr>
                <w:rFonts w:cstheme="minorHAnsi"/>
                <w:sz w:val="20"/>
                <w:szCs w:val="20"/>
              </w:rPr>
              <w:t>nastambu u skladu sa       standardom i sigurnosnim normama sukladno biološkim zahtjevima svake vrste</w:t>
            </w:r>
          </w:p>
          <w:p w14:paraId="4440A373" w14:textId="6CEB43A9" w:rsidR="00103636" w:rsidRPr="00FE41E9" w:rsidRDefault="00B5401B" w:rsidP="00103636">
            <w:pPr>
              <w:tabs>
                <w:tab w:val="center" w:pos="4629"/>
              </w:tabs>
              <w:spacing w:before="60" w:after="60" w:line="240" w:lineRule="auto"/>
              <w:jc w:val="both"/>
              <w:rPr>
                <w:rFonts w:asciiTheme="minorHAnsi" w:eastAsiaTheme="minorHAnsi" w:hAnsiTheme="minorHAnsi" w:cstheme="minorHAnsi"/>
                <w:sz w:val="20"/>
                <w:szCs w:val="20"/>
                <w:lang w:eastAsia="en-US"/>
              </w:rPr>
            </w:pPr>
            <w:r w:rsidRPr="00FE41E9">
              <w:rPr>
                <w:rFonts w:asciiTheme="minorHAnsi" w:eastAsiaTheme="minorHAnsi" w:hAnsiTheme="minorHAnsi" w:cstheme="minorHAnsi"/>
                <w:sz w:val="20"/>
                <w:szCs w:val="20"/>
                <w:lang w:eastAsia="en-US"/>
              </w:rPr>
              <w:t>6</w:t>
            </w:r>
            <w:r w:rsidR="00103636" w:rsidRPr="00FE41E9">
              <w:rPr>
                <w:rFonts w:asciiTheme="minorHAnsi" w:eastAsiaTheme="minorHAnsi" w:hAnsiTheme="minorHAnsi" w:cstheme="minorHAnsi"/>
                <w:sz w:val="20"/>
                <w:szCs w:val="20"/>
                <w:lang w:eastAsia="en-US"/>
              </w:rPr>
              <w:t xml:space="preserve">. </w:t>
            </w:r>
            <w:r w:rsidR="0072675C">
              <w:rPr>
                <w:rFonts w:asciiTheme="minorHAnsi" w:eastAsiaTheme="minorHAnsi" w:hAnsiTheme="minorHAnsi" w:cstheme="minorHAnsi"/>
                <w:sz w:val="20"/>
                <w:szCs w:val="20"/>
                <w:lang w:eastAsia="en-US"/>
              </w:rPr>
              <w:t>p</w:t>
            </w:r>
            <w:r w:rsidR="00103636" w:rsidRPr="00FE41E9">
              <w:rPr>
                <w:rFonts w:asciiTheme="minorHAnsi" w:eastAsiaTheme="minorHAnsi" w:hAnsiTheme="minorHAnsi" w:cstheme="minorHAnsi"/>
                <w:sz w:val="20"/>
                <w:szCs w:val="20"/>
                <w:lang w:eastAsia="en-US"/>
              </w:rPr>
              <w:t xml:space="preserve">rovoditi mjere njege životinja u uzgoju </w:t>
            </w:r>
            <w:r w:rsidR="00103636" w:rsidRPr="00FE41E9">
              <w:rPr>
                <w:rFonts w:asciiTheme="minorHAnsi" w:eastAsiaTheme="minorHAnsi" w:hAnsiTheme="minorHAnsi" w:cstheme="minorHAnsi"/>
                <w:sz w:val="20"/>
                <w:szCs w:val="20"/>
                <w:lang w:eastAsia="en-US"/>
              </w:rPr>
              <w:tab/>
            </w:r>
          </w:p>
          <w:p w14:paraId="767FC7F4" w14:textId="2746F06D" w:rsidR="00103636" w:rsidRPr="00FE41E9" w:rsidRDefault="00B5401B" w:rsidP="00103636">
            <w:pPr>
              <w:spacing w:before="60" w:after="60" w:line="240" w:lineRule="auto"/>
              <w:jc w:val="both"/>
              <w:rPr>
                <w:rFonts w:asciiTheme="minorHAnsi" w:eastAsiaTheme="minorHAnsi" w:hAnsiTheme="minorHAnsi" w:cstheme="minorHAnsi"/>
                <w:sz w:val="20"/>
                <w:szCs w:val="20"/>
                <w:lang w:eastAsia="en-US"/>
              </w:rPr>
            </w:pPr>
            <w:r w:rsidRPr="00FE41E9">
              <w:rPr>
                <w:rFonts w:asciiTheme="minorHAnsi" w:eastAsiaTheme="minorHAnsi" w:hAnsiTheme="minorHAnsi" w:cstheme="minorHAnsi"/>
                <w:sz w:val="20"/>
                <w:szCs w:val="20"/>
                <w:lang w:eastAsia="en-US"/>
              </w:rPr>
              <w:t>7</w:t>
            </w:r>
            <w:r w:rsidR="00103636" w:rsidRPr="00FE41E9">
              <w:rPr>
                <w:rFonts w:asciiTheme="minorHAnsi" w:eastAsiaTheme="minorHAnsi" w:hAnsiTheme="minorHAnsi" w:cstheme="minorHAnsi"/>
                <w:sz w:val="20"/>
                <w:szCs w:val="20"/>
                <w:lang w:eastAsia="en-US"/>
              </w:rPr>
              <w:t xml:space="preserve">. </w:t>
            </w:r>
            <w:r w:rsidR="0072675C" w:rsidRPr="00D22FA9">
              <w:rPr>
                <w:rFonts w:asciiTheme="minorHAnsi" w:eastAsiaTheme="minorHAnsi" w:hAnsiTheme="minorHAnsi" w:cstheme="minorHAnsi"/>
                <w:sz w:val="20"/>
                <w:szCs w:val="20"/>
                <w:lang w:eastAsia="en-US"/>
              </w:rPr>
              <w:t>p</w:t>
            </w:r>
            <w:r w:rsidR="00103636" w:rsidRPr="00D22FA9">
              <w:rPr>
                <w:rFonts w:asciiTheme="minorHAnsi" w:eastAsiaTheme="minorHAnsi" w:hAnsiTheme="minorHAnsi" w:cstheme="minorHAnsi"/>
                <w:sz w:val="20"/>
                <w:szCs w:val="20"/>
                <w:lang w:eastAsia="en-US"/>
              </w:rPr>
              <w:t>ripremati opremu, sredstva za proizvodnju, mehanizaciju i radni prostor</w:t>
            </w:r>
          </w:p>
          <w:p w14:paraId="7F350493" w14:textId="4C9F3B94" w:rsidR="00FC7F52" w:rsidRPr="00FE41E9" w:rsidRDefault="005257EE" w:rsidP="008239CD">
            <w:pPr>
              <w:spacing w:before="60" w:after="60" w:line="240"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 xml:space="preserve">8. </w:t>
            </w:r>
            <w:r w:rsidR="00103636" w:rsidRPr="00FE41E9">
              <w:rPr>
                <w:rFonts w:asciiTheme="minorHAnsi" w:eastAsiaTheme="minorHAnsi" w:hAnsiTheme="minorHAnsi" w:cstheme="minorHAnsi"/>
                <w:sz w:val="20"/>
                <w:szCs w:val="20"/>
                <w:lang w:eastAsia="en-US"/>
              </w:rPr>
              <w:t xml:space="preserve">provesti higijenu prostora i životinja u uzgoju </w:t>
            </w:r>
          </w:p>
          <w:p w14:paraId="46EBC739" w14:textId="36064484" w:rsidR="00B5401B" w:rsidRPr="00FE41E9" w:rsidRDefault="005257EE" w:rsidP="008239CD">
            <w:pPr>
              <w:spacing w:before="60" w:after="60" w:line="240"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9</w:t>
            </w:r>
            <w:r w:rsidR="00B5401B" w:rsidRPr="00FE41E9">
              <w:rPr>
                <w:rFonts w:asciiTheme="minorHAnsi" w:eastAsiaTheme="minorHAnsi" w:hAnsiTheme="minorHAnsi" w:cstheme="minorHAnsi"/>
                <w:sz w:val="20"/>
                <w:szCs w:val="20"/>
                <w:lang w:eastAsia="en-US"/>
              </w:rPr>
              <w:t xml:space="preserve">. </w:t>
            </w:r>
            <w:r w:rsidR="00B5401B" w:rsidRPr="00837437">
              <w:rPr>
                <w:rFonts w:asciiTheme="minorHAnsi" w:eastAsiaTheme="minorHAnsi" w:hAnsiTheme="minorHAnsi" w:cstheme="minorHAnsi"/>
                <w:color w:val="538135" w:themeColor="accent6" w:themeShade="BF"/>
                <w:sz w:val="20"/>
                <w:szCs w:val="20"/>
                <w:lang w:eastAsia="en-US"/>
              </w:rPr>
              <w:t xml:space="preserve">provoditi potrebne mjere zaštite dobrobiti životinja u proizvodnji </w:t>
            </w:r>
          </w:p>
          <w:p w14:paraId="0F13179C" w14:textId="65113B84" w:rsidR="00B5401B" w:rsidRPr="00FE41E9" w:rsidRDefault="005257EE" w:rsidP="008239CD">
            <w:pPr>
              <w:spacing w:before="60" w:after="60" w:line="240"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10</w:t>
            </w:r>
            <w:r w:rsidR="00B5401B" w:rsidRPr="00FE41E9">
              <w:rPr>
                <w:rFonts w:asciiTheme="minorHAnsi" w:eastAsiaTheme="minorHAnsi" w:hAnsiTheme="minorHAnsi" w:cstheme="minorHAnsi"/>
                <w:sz w:val="20"/>
                <w:szCs w:val="20"/>
                <w:lang w:eastAsia="en-US"/>
              </w:rPr>
              <w:t xml:space="preserve">. </w:t>
            </w:r>
            <w:r w:rsidR="00B5401B" w:rsidRPr="00837437">
              <w:rPr>
                <w:rFonts w:asciiTheme="minorHAnsi" w:eastAsiaTheme="minorHAnsi" w:hAnsiTheme="minorHAnsi" w:cstheme="minorHAnsi"/>
                <w:color w:val="538135" w:themeColor="accent6" w:themeShade="BF"/>
                <w:sz w:val="20"/>
                <w:szCs w:val="20"/>
                <w:lang w:eastAsia="en-US"/>
              </w:rPr>
              <w:t xml:space="preserve">primijeniti propisane sigurnosne mjere i mjere zaštite zdravlja u radnom okruženju </w:t>
            </w:r>
          </w:p>
          <w:p w14:paraId="2DAB4EA3" w14:textId="77777777" w:rsidR="00103636" w:rsidRDefault="00B5401B" w:rsidP="008239CD">
            <w:pPr>
              <w:spacing w:before="60" w:after="60" w:line="240" w:lineRule="auto"/>
              <w:jc w:val="both"/>
              <w:rPr>
                <w:rFonts w:asciiTheme="minorHAnsi" w:eastAsiaTheme="minorHAnsi" w:hAnsiTheme="minorHAnsi" w:cstheme="minorHAnsi"/>
                <w:sz w:val="20"/>
                <w:szCs w:val="20"/>
                <w:lang w:eastAsia="en-US"/>
              </w:rPr>
            </w:pPr>
            <w:r w:rsidRPr="00FE41E9">
              <w:rPr>
                <w:rFonts w:asciiTheme="minorHAnsi" w:eastAsiaTheme="minorHAnsi" w:hAnsiTheme="minorHAnsi" w:cstheme="minorHAnsi"/>
                <w:sz w:val="20"/>
                <w:szCs w:val="20"/>
                <w:lang w:eastAsia="en-US"/>
              </w:rPr>
              <w:t>1</w:t>
            </w:r>
            <w:r w:rsidR="005257EE">
              <w:rPr>
                <w:rFonts w:asciiTheme="minorHAnsi" w:eastAsiaTheme="minorHAnsi" w:hAnsiTheme="minorHAnsi" w:cstheme="minorHAnsi"/>
                <w:sz w:val="20"/>
                <w:szCs w:val="20"/>
                <w:lang w:eastAsia="en-US"/>
              </w:rPr>
              <w:t>1</w:t>
            </w:r>
            <w:r w:rsidRPr="00FE41E9">
              <w:rPr>
                <w:rFonts w:asciiTheme="minorHAnsi" w:eastAsiaTheme="minorHAnsi" w:hAnsiTheme="minorHAnsi" w:cstheme="minorHAnsi"/>
                <w:sz w:val="20"/>
                <w:szCs w:val="20"/>
                <w:lang w:eastAsia="en-US"/>
              </w:rPr>
              <w:t xml:space="preserve">. </w:t>
            </w:r>
            <w:r w:rsidR="00196931" w:rsidRPr="00C07B14">
              <w:rPr>
                <w:rFonts w:asciiTheme="minorHAnsi" w:eastAsiaTheme="minorHAnsi" w:hAnsiTheme="minorHAnsi" w:cstheme="minorHAnsi"/>
                <w:sz w:val="20"/>
                <w:szCs w:val="20"/>
                <w:lang w:eastAsia="en-US"/>
              </w:rPr>
              <w:t>p</w:t>
            </w:r>
            <w:r w:rsidRPr="00C07B14">
              <w:rPr>
                <w:rFonts w:asciiTheme="minorHAnsi" w:eastAsiaTheme="minorHAnsi" w:hAnsiTheme="minorHAnsi" w:cstheme="minorHAnsi"/>
                <w:sz w:val="20"/>
                <w:szCs w:val="20"/>
                <w:lang w:eastAsia="en-US"/>
              </w:rPr>
              <w:t>ripremiti i provesti protokole hranjenja i napajanja te opskrbe steljom pojedinih životinja</w:t>
            </w:r>
          </w:p>
          <w:p w14:paraId="65FCC8DA" w14:textId="3F964DB8" w:rsidR="00FF155E" w:rsidRPr="00AF3280" w:rsidRDefault="00FF155E" w:rsidP="008239CD">
            <w:pPr>
              <w:spacing w:before="60" w:after="60" w:line="240" w:lineRule="auto"/>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 xml:space="preserve">12. </w:t>
            </w:r>
            <w:r w:rsidRPr="00FF155E">
              <w:rPr>
                <w:rFonts w:asciiTheme="minorHAnsi" w:eastAsiaTheme="minorHAnsi" w:hAnsiTheme="minorHAnsi" w:cstheme="minorHAnsi"/>
                <w:sz w:val="20"/>
                <w:szCs w:val="20"/>
                <w:lang w:eastAsia="en-US"/>
              </w:rPr>
              <w:t>pratiti promjene relevantnih propisa te ih implementirati u radnom procesu</w:t>
            </w:r>
          </w:p>
        </w:tc>
      </w:tr>
      <w:tr w:rsidR="00C759FB" w:rsidRPr="00AF3280" w14:paraId="3D59805F" w14:textId="77777777" w:rsidTr="004D6A85">
        <w:trPr>
          <w:trHeight w:val="951"/>
        </w:trPr>
        <w:tc>
          <w:tcPr>
            <w:tcW w:w="1384" w:type="pct"/>
            <w:tcBorders>
              <w:top w:val="single" w:sz="4" w:space="0" w:color="auto"/>
              <w:left w:val="single" w:sz="4" w:space="0" w:color="auto"/>
              <w:bottom w:val="single" w:sz="4" w:space="0" w:color="auto"/>
              <w:right w:val="single" w:sz="4" w:space="0" w:color="auto"/>
            </w:tcBorders>
            <w:shd w:val="clear" w:color="auto" w:fill="B8CCE4"/>
            <w:hideMark/>
          </w:tcPr>
          <w:p w14:paraId="29E08823" w14:textId="0E072A93" w:rsidR="00C759FB" w:rsidRPr="00AF3280" w:rsidRDefault="002132BF" w:rsidP="008239CD">
            <w:pPr>
              <w:spacing w:before="60" w:after="60" w:line="240" w:lineRule="auto"/>
              <w:rPr>
                <w:rFonts w:asciiTheme="minorHAnsi" w:hAnsiTheme="minorHAnsi" w:cstheme="minorHAnsi"/>
                <w:b/>
                <w:sz w:val="20"/>
                <w:szCs w:val="20"/>
              </w:rPr>
            </w:pPr>
            <w:r w:rsidRPr="00AF3280">
              <w:rPr>
                <w:rFonts w:asciiTheme="minorHAnsi" w:hAnsiTheme="minorHAnsi" w:cstheme="minorHAnsi"/>
                <w:b/>
                <w:sz w:val="20"/>
                <w:szCs w:val="20"/>
              </w:rPr>
              <w:t>Preporučeni n</w:t>
            </w:r>
            <w:r w:rsidR="00C759FB" w:rsidRPr="00AF3280">
              <w:rPr>
                <w:rFonts w:asciiTheme="minorHAnsi" w:hAnsiTheme="minorHAnsi" w:cstheme="minorHAnsi"/>
                <w:b/>
                <w:sz w:val="20"/>
                <w:szCs w:val="20"/>
              </w:rPr>
              <w:t xml:space="preserve">ačini praćenja kvalitete i uspješnosti izvedbe programa </w:t>
            </w:r>
          </w:p>
        </w:tc>
        <w:tc>
          <w:tcPr>
            <w:tcW w:w="3616" w:type="pct"/>
            <w:gridSpan w:val="3"/>
            <w:tcBorders>
              <w:top w:val="single" w:sz="4" w:space="0" w:color="auto"/>
              <w:left w:val="single" w:sz="4" w:space="0" w:color="auto"/>
              <w:bottom w:val="single" w:sz="4" w:space="0" w:color="auto"/>
              <w:right w:val="single" w:sz="4" w:space="0" w:color="auto"/>
            </w:tcBorders>
          </w:tcPr>
          <w:p w14:paraId="0BBC95CD" w14:textId="77777777" w:rsidR="00742BD4" w:rsidRPr="00AF3280" w:rsidRDefault="00742BD4" w:rsidP="00742BD4">
            <w:pPr>
              <w:spacing w:before="60" w:after="60"/>
              <w:jc w:val="both"/>
              <w:rPr>
                <w:rFonts w:eastAsiaTheme="minorHAnsi" w:cstheme="minorHAnsi"/>
                <w:sz w:val="20"/>
                <w:szCs w:val="20"/>
                <w:lang w:eastAsia="en-US"/>
              </w:rPr>
            </w:pPr>
            <w:r w:rsidRPr="00AF3280">
              <w:rPr>
                <w:rFonts w:cstheme="minorHAnsi"/>
                <w:sz w:val="20"/>
                <w:szCs w:val="20"/>
              </w:rPr>
              <w:t xml:space="preserve">U procesu praćenja kvalitete i uspješnosti izvedbe programa obrazovanja </w:t>
            </w:r>
            <w:r w:rsidRPr="00AF3280">
              <w:rPr>
                <w:rFonts w:eastAsiaTheme="minorHAnsi" w:cstheme="minorHAnsi"/>
                <w:sz w:val="20"/>
                <w:szCs w:val="20"/>
                <w:lang w:eastAsia="en-US"/>
              </w:rPr>
              <w:t>primjenjuju se sljedeće aktivnosti:</w:t>
            </w:r>
          </w:p>
          <w:p w14:paraId="5CCB927E" w14:textId="77777777" w:rsidR="00742BD4" w:rsidRPr="00AF3280" w:rsidRDefault="00742BD4" w:rsidP="00A92385">
            <w:pPr>
              <w:numPr>
                <w:ilvl w:val="0"/>
                <w:numId w:val="3"/>
              </w:numPr>
              <w:spacing w:after="0" w:line="240" w:lineRule="auto"/>
              <w:contextualSpacing/>
              <w:jc w:val="both"/>
              <w:rPr>
                <w:rFonts w:asciiTheme="minorHAnsi" w:eastAsiaTheme="minorHAnsi" w:hAnsiTheme="minorHAnsi" w:cstheme="minorHAnsi"/>
                <w:sz w:val="20"/>
                <w:szCs w:val="20"/>
                <w:lang w:eastAsia="en-US"/>
              </w:rPr>
            </w:pPr>
            <w:r w:rsidRPr="00AF3280">
              <w:rPr>
                <w:rFonts w:asciiTheme="minorHAnsi" w:eastAsiaTheme="minorHAnsi" w:hAnsiTheme="minorHAnsi" w:cstheme="minorHAnsi"/>
                <w:sz w:val="20"/>
                <w:szCs w:val="20"/>
                <w:lang w:eastAsia="en-US"/>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08BFCE62" w14:textId="77777777" w:rsidR="00742BD4" w:rsidRPr="00AF3280" w:rsidRDefault="00742BD4" w:rsidP="00A92385">
            <w:pPr>
              <w:numPr>
                <w:ilvl w:val="0"/>
                <w:numId w:val="3"/>
              </w:numPr>
              <w:spacing w:after="0" w:line="240" w:lineRule="auto"/>
              <w:contextualSpacing/>
              <w:jc w:val="both"/>
              <w:rPr>
                <w:rFonts w:asciiTheme="minorHAnsi" w:eastAsiaTheme="minorHAnsi" w:hAnsiTheme="minorHAnsi" w:cstheme="minorHAnsi"/>
                <w:sz w:val="20"/>
                <w:szCs w:val="20"/>
                <w:lang w:eastAsia="en-US"/>
              </w:rPr>
            </w:pPr>
            <w:r w:rsidRPr="00AF3280">
              <w:rPr>
                <w:rFonts w:asciiTheme="minorHAnsi" w:eastAsiaTheme="minorHAnsi" w:hAnsiTheme="minorHAnsi" w:cstheme="minorHAnsi"/>
                <w:sz w:val="20"/>
                <w:szCs w:val="20"/>
                <w:lang w:eastAsia="en-US"/>
              </w:rPr>
              <w:t>provodi se istraživanje i anketiranje nastavnika o istim pitanjima navedenim u prethodnoj stavci</w:t>
            </w:r>
          </w:p>
          <w:p w14:paraId="415D3A93" w14:textId="77777777" w:rsidR="00742BD4" w:rsidRPr="00AF3280" w:rsidRDefault="00742BD4" w:rsidP="00A92385">
            <w:pPr>
              <w:numPr>
                <w:ilvl w:val="0"/>
                <w:numId w:val="3"/>
              </w:numPr>
              <w:spacing w:after="0" w:line="240" w:lineRule="auto"/>
              <w:contextualSpacing/>
              <w:jc w:val="both"/>
              <w:rPr>
                <w:rFonts w:asciiTheme="minorHAnsi" w:eastAsiaTheme="minorHAnsi" w:hAnsiTheme="minorHAnsi" w:cstheme="minorHAnsi"/>
                <w:sz w:val="20"/>
                <w:szCs w:val="20"/>
                <w:lang w:eastAsia="en-US"/>
              </w:rPr>
            </w:pPr>
            <w:r w:rsidRPr="00AF3280">
              <w:rPr>
                <w:rFonts w:asciiTheme="minorHAnsi" w:eastAsiaTheme="minorHAnsi" w:hAnsiTheme="minorHAnsi" w:cstheme="minorHAnsi"/>
                <w:sz w:val="20"/>
                <w:szCs w:val="20"/>
                <w:lang w:eastAsia="en-US"/>
              </w:rPr>
              <w:t>provodi se analiza uspjeha, transparentnosti i objektivnosti provjera i ostvarenosti ishoda učenja</w:t>
            </w:r>
          </w:p>
          <w:p w14:paraId="309D035A" w14:textId="77777777" w:rsidR="00742BD4" w:rsidRPr="00AF3280" w:rsidRDefault="00742BD4" w:rsidP="00A92385">
            <w:pPr>
              <w:numPr>
                <w:ilvl w:val="0"/>
                <w:numId w:val="3"/>
              </w:numPr>
              <w:spacing w:after="0" w:line="240" w:lineRule="auto"/>
              <w:contextualSpacing/>
              <w:jc w:val="both"/>
              <w:rPr>
                <w:rFonts w:asciiTheme="minorHAnsi" w:eastAsiaTheme="minorHAnsi" w:hAnsiTheme="minorHAnsi" w:cstheme="minorHAnsi"/>
                <w:sz w:val="20"/>
                <w:szCs w:val="20"/>
                <w:lang w:eastAsia="en-US"/>
              </w:rPr>
            </w:pPr>
            <w:r w:rsidRPr="00AF3280">
              <w:rPr>
                <w:rFonts w:asciiTheme="minorHAnsi" w:eastAsiaTheme="minorHAnsi" w:hAnsiTheme="minorHAnsi" w:cstheme="minorHAnsi"/>
                <w:sz w:val="20"/>
                <w:szCs w:val="20"/>
                <w:lang w:eastAsia="en-US"/>
              </w:rPr>
              <w:t>provodi se analiza materijalnih i kadrovskih uvjeta potrebnih za izvođenje procesa učenja i poučavanja</w:t>
            </w:r>
          </w:p>
          <w:p w14:paraId="25D37C6F" w14:textId="12966765" w:rsidR="00C759FB" w:rsidRPr="00AF3280" w:rsidRDefault="00742BD4" w:rsidP="00A92385">
            <w:pPr>
              <w:spacing w:before="60" w:after="60" w:line="240" w:lineRule="auto"/>
              <w:jc w:val="both"/>
              <w:rPr>
                <w:rFonts w:asciiTheme="minorHAnsi" w:hAnsiTheme="minorHAnsi" w:cstheme="minorHAnsi"/>
                <w:color w:val="44546A" w:themeColor="text2"/>
                <w:sz w:val="16"/>
                <w:szCs w:val="16"/>
              </w:rPr>
            </w:pPr>
            <w:r w:rsidRPr="00AF3280">
              <w:rPr>
                <w:rFonts w:cstheme="minorHAnsi"/>
                <w:sz w:val="20"/>
                <w:szCs w:val="20"/>
              </w:rPr>
              <w:t>Dobivenim rezultatima anketa dobiva se pregled uspješnosti izvedbe programa, kao i  procjena kvalitete nastavničkog rada ustanove.</w:t>
            </w:r>
          </w:p>
        </w:tc>
      </w:tr>
      <w:tr w:rsidR="00C759FB" w:rsidRPr="00AF3280" w14:paraId="56EB1F55" w14:textId="77777777" w:rsidTr="004D6A85">
        <w:trPr>
          <w:trHeight w:val="513"/>
        </w:trPr>
        <w:tc>
          <w:tcPr>
            <w:tcW w:w="1384" w:type="pct"/>
            <w:tcBorders>
              <w:top w:val="single" w:sz="4" w:space="0" w:color="auto"/>
              <w:left w:val="single" w:sz="4" w:space="0" w:color="auto"/>
              <w:bottom w:val="single" w:sz="4" w:space="0" w:color="auto"/>
              <w:right w:val="single" w:sz="4" w:space="0" w:color="auto"/>
            </w:tcBorders>
            <w:shd w:val="clear" w:color="auto" w:fill="B8CCE4"/>
            <w:hideMark/>
          </w:tcPr>
          <w:p w14:paraId="2D9E9262" w14:textId="77777777" w:rsidR="00C759FB" w:rsidRPr="00AF3280" w:rsidRDefault="00C759FB" w:rsidP="008239CD">
            <w:pPr>
              <w:spacing w:before="60" w:after="60" w:line="240" w:lineRule="auto"/>
              <w:rPr>
                <w:rFonts w:asciiTheme="minorHAnsi" w:hAnsiTheme="minorHAnsi" w:cstheme="minorHAnsi"/>
                <w:b/>
                <w:sz w:val="20"/>
                <w:szCs w:val="20"/>
              </w:rPr>
            </w:pPr>
            <w:r w:rsidRPr="00AF3280">
              <w:rPr>
                <w:rFonts w:asciiTheme="minorHAnsi" w:hAnsiTheme="minorHAnsi" w:cstheme="minorHAnsi"/>
                <w:b/>
                <w:sz w:val="20"/>
                <w:szCs w:val="20"/>
              </w:rPr>
              <w:t>Datum revizije programa</w:t>
            </w:r>
          </w:p>
        </w:tc>
        <w:tc>
          <w:tcPr>
            <w:tcW w:w="3616" w:type="pct"/>
            <w:gridSpan w:val="3"/>
            <w:tcBorders>
              <w:top w:val="single" w:sz="4" w:space="0" w:color="auto"/>
              <w:left w:val="single" w:sz="4" w:space="0" w:color="auto"/>
              <w:bottom w:val="single" w:sz="4" w:space="0" w:color="auto"/>
              <w:right w:val="single" w:sz="4" w:space="0" w:color="auto"/>
            </w:tcBorders>
          </w:tcPr>
          <w:p w14:paraId="37627339" w14:textId="77777777" w:rsidR="00C759FB" w:rsidRPr="00AF3280" w:rsidRDefault="00C759FB" w:rsidP="008239CD">
            <w:pPr>
              <w:spacing w:before="60" w:after="60" w:line="240" w:lineRule="auto"/>
              <w:jc w:val="both"/>
              <w:rPr>
                <w:rFonts w:asciiTheme="minorHAnsi" w:hAnsiTheme="minorHAnsi" w:cstheme="minorHAnsi"/>
                <w:sz w:val="20"/>
                <w:szCs w:val="20"/>
              </w:rPr>
            </w:pPr>
          </w:p>
        </w:tc>
      </w:tr>
      <w:bookmarkEnd w:id="0"/>
    </w:tbl>
    <w:p w14:paraId="25BA2269" w14:textId="77777777" w:rsidR="00E82C06" w:rsidRPr="000F34A0" w:rsidRDefault="00E82C06" w:rsidP="000F34A0">
      <w:pPr>
        <w:rPr>
          <w:rFonts w:cstheme="minorHAnsi"/>
          <w:b/>
          <w:bCs/>
          <w:sz w:val="24"/>
          <w:szCs w:val="24"/>
        </w:rPr>
      </w:pPr>
    </w:p>
    <w:p w14:paraId="1D976449" w14:textId="63037EF4" w:rsidR="00C759FB" w:rsidRPr="00AF3280" w:rsidRDefault="00C759FB" w:rsidP="00C759FB">
      <w:pPr>
        <w:pStyle w:val="ListParagraph"/>
        <w:numPr>
          <w:ilvl w:val="0"/>
          <w:numId w:val="1"/>
        </w:numPr>
        <w:rPr>
          <w:rFonts w:cstheme="minorHAnsi"/>
          <w:b/>
          <w:bCs/>
          <w:sz w:val="24"/>
          <w:szCs w:val="24"/>
        </w:rPr>
      </w:pPr>
      <w:r w:rsidRPr="00AF3280">
        <w:rPr>
          <w:rFonts w:cstheme="minorHAnsi"/>
          <w:b/>
          <w:bCs/>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549"/>
        <w:gridCol w:w="2420"/>
        <w:gridCol w:w="851"/>
        <w:gridCol w:w="992"/>
        <w:gridCol w:w="709"/>
        <w:gridCol w:w="708"/>
        <w:gridCol w:w="567"/>
        <w:gridCol w:w="993"/>
      </w:tblGrid>
      <w:tr w:rsidR="00C759FB" w:rsidRPr="00A545C9" w14:paraId="417B9C8F" w14:textId="77777777" w:rsidTr="004D6A85">
        <w:trPr>
          <w:trHeight w:val="552"/>
        </w:trPr>
        <w:tc>
          <w:tcPr>
            <w:tcW w:w="704" w:type="dxa"/>
            <w:vMerge w:val="restart"/>
            <w:shd w:val="clear" w:color="auto" w:fill="8EAADB" w:themeFill="accent1" w:themeFillTint="99"/>
            <w:vAlign w:val="center"/>
            <w:hideMark/>
          </w:tcPr>
          <w:p w14:paraId="53EF0ED9" w14:textId="77777777" w:rsidR="00C759FB" w:rsidRPr="00A545C9" w:rsidRDefault="00C759FB" w:rsidP="00A92385">
            <w:pPr>
              <w:spacing w:line="240" w:lineRule="auto"/>
              <w:jc w:val="center"/>
              <w:rPr>
                <w:rFonts w:asciiTheme="minorHAnsi" w:hAnsiTheme="minorHAnsi" w:cstheme="minorHAnsi"/>
                <w:b/>
                <w:bCs/>
                <w:color w:val="000000"/>
                <w:sz w:val="20"/>
                <w:szCs w:val="20"/>
              </w:rPr>
            </w:pPr>
            <w:bookmarkStart w:id="3" w:name="_Hlk92960607"/>
          </w:p>
          <w:p w14:paraId="15197BDE" w14:textId="77777777" w:rsidR="00C759FB" w:rsidRPr="00A545C9" w:rsidRDefault="00C759FB" w:rsidP="00A92385">
            <w:pPr>
              <w:spacing w:line="240" w:lineRule="auto"/>
              <w:jc w:val="center"/>
              <w:rPr>
                <w:rFonts w:asciiTheme="minorHAnsi" w:hAnsiTheme="minorHAnsi" w:cstheme="minorHAnsi"/>
                <w:b/>
                <w:bCs/>
                <w:color w:val="000000"/>
                <w:sz w:val="20"/>
                <w:szCs w:val="20"/>
              </w:rPr>
            </w:pPr>
            <w:r w:rsidRPr="00A545C9">
              <w:rPr>
                <w:rFonts w:asciiTheme="minorHAnsi" w:hAnsiTheme="minorHAnsi" w:cstheme="minorHAnsi"/>
                <w:b/>
                <w:bCs/>
                <w:color w:val="000000"/>
                <w:sz w:val="20"/>
                <w:szCs w:val="20"/>
              </w:rPr>
              <w:t>Redni broj</w:t>
            </w:r>
          </w:p>
        </w:tc>
        <w:tc>
          <w:tcPr>
            <w:tcW w:w="1549" w:type="dxa"/>
            <w:vMerge w:val="restart"/>
            <w:shd w:val="clear" w:color="auto" w:fill="8EAADB" w:themeFill="accent1" w:themeFillTint="99"/>
            <w:vAlign w:val="center"/>
            <w:hideMark/>
          </w:tcPr>
          <w:p w14:paraId="0DB1AFBF" w14:textId="77777777" w:rsidR="00C759FB" w:rsidRPr="00A545C9" w:rsidRDefault="00C759FB" w:rsidP="00A92385">
            <w:pPr>
              <w:spacing w:line="240" w:lineRule="auto"/>
              <w:jc w:val="center"/>
              <w:rPr>
                <w:rFonts w:asciiTheme="minorHAnsi" w:hAnsiTheme="minorHAnsi" w:cstheme="minorHAnsi"/>
                <w:b/>
                <w:bCs/>
                <w:color w:val="000000"/>
                <w:sz w:val="20"/>
                <w:szCs w:val="20"/>
              </w:rPr>
            </w:pPr>
          </w:p>
          <w:p w14:paraId="74AFD96C" w14:textId="77777777" w:rsidR="00C759FB" w:rsidRPr="00A545C9" w:rsidRDefault="00C759FB" w:rsidP="00A92385">
            <w:pPr>
              <w:spacing w:line="240" w:lineRule="auto"/>
              <w:jc w:val="center"/>
              <w:rPr>
                <w:rFonts w:asciiTheme="minorHAnsi" w:hAnsiTheme="minorHAnsi" w:cstheme="minorHAnsi"/>
                <w:b/>
                <w:bCs/>
                <w:color w:val="000000"/>
                <w:sz w:val="20"/>
                <w:szCs w:val="20"/>
              </w:rPr>
            </w:pPr>
            <w:r w:rsidRPr="00A545C9">
              <w:rPr>
                <w:rFonts w:asciiTheme="minorHAnsi" w:hAnsiTheme="minorHAnsi" w:cstheme="minorHAnsi"/>
                <w:b/>
                <w:bCs/>
                <w:color w:val="000000"/>
                <w:sz w:val="20"/>
                <w:szCs w:val="20"/>
              </w:rPr>
              <w:t>NAZIV MODULA</w:t>
            </w:r>
          </w:p>
        </w:tc>
        <w:tc>
          <w:tcPr>
            <w:tcW w:w="2420" w:type="dxa"/>
            <w:vMerge w:val="restart"/>
            <w:shd w:val="clear" w:color="auto" w:fill="8EAADB" w:themeFill="accent1" w:themeFillTint="99"/>
            <w:vAlign w:val="center"/>
            <w:hideMark/>
          </w:tcPr>
          <w:p w14:paraId="1934F66E" w14:textId="77777777" w:rsidR="00C759FB" w:rsidRPr="00A545C9" w:rsidRDefault="00C759FB" w:rsidP="00A92385">
            <w:pPr>
              <w:spacing w:line="240" w:lineRule="auto"/>
              <w:jc w:val="center"/>
              <w:rPr>
                <w:rFonts w:asciiTheme="minorHAnsi" w:hAnsiTheme="minorHAnsi" w:cstheme="minorHAnsi"/>
                <w:b/>
                <w:bCs/>
                <w:color w:val="000000"/>
                <w:sz w:val="20"/>
                <w:szCs w:val="20"/>
              </w:rPr>
            </w:pPr>
          </w:p>
          <w:p w14:paraId="1FDE868C" w14:textId="77777777" w:rsidR="00C759FB" w:rsidRPr="00A545C9" w:rsidRDefault="00C759FB" w:rsidP="00A92385">
            <w:pPr>
              <w:spacing w:line="240" w:lineRule="auto"/>
              <w:jc w:val="center"/>
              <w:rPr>
                <w:rFonts w:asciiTheme="minorHAnsi" w:hAnsiTheme="minorHAnsi" w:cstheme="minorHAnsi"/>
                <w:b/>
                <w:bCs/>
                <w:color w:val="000000"/>
                <w:sz w:val="20"/>
                <w:szCs w:val="20"/>
              </w:rPr>
            </w:pPr>
            <w:r w:rsidRPr="00A545C9">
              <w:rPr>
                <w:rFonts w:asciiTheme="minorHAnsi" w:hAnsiTheme="minorHAnsi" w:cstheme="minorHAnsi"/>
                <w:b/>
                <w:bCs/>
                <w:color w:val="000000"/>
                <w:sz w:val="20"/>
                <w:szCs w:val="20"/>
              </w:rPr>
              <w:t>POPIS SKUPOVA ISHODA UČENJA</w:t>
            </w:r>
          </w:p>
        </w:tc>
        <w:tc>
          <w:tcPr>
            <w:tcW w:w="851" w:type="dxa"/>
            <w:vMerge w:val="restart"/>
            <w:shd w:val="clear" w:color="auto" w:fill="8EAADB" w:themeFill="accent1" w:themeFillTint="99"/>
            <w:vAlign w:val="center"/>
            <w:hideMark/>
          </w:tcPr>
          <w:p w14:paraId="36DC5F42" w14:textId="77777777" w:rsidR="00C759FB" w:rsidRPr="00A545C9" w:rsidRDefault="00C759FB" w:rsidP="00A92385">
            <w:pPr>
              <w:spacing w:line="240" w:lineRule="auto"/>
              <w:jc w:val="center"/>
              <w:rPr>
                <w:rFonts w:asciiTheme="minorHAnsi" w:hAnsiTheme="minorHAnsi" w:cstheme="minorHAnsi"/>
                <w:b/>
                <w:bCs/>
                <w:color w:val="000000"/>
                <w:sz w:val="20"/>
                <w:szCs w:val="20"/>
              </w:rPr>
            </w:pPr>
          </w:p>
          <w:p w14:paraId="3F3F3BDF" w14:textId="77777777" w:rsidR="00C759FB" w:rsidRPr="00A545C9" w:rsidRDefault="00C759FB" w:rsidP="00A92385">
            <w:pPr>
              <w:spacing w:line="240" w:lineRule="auto"/>
              <w:jc w:val="center"/>
              <w:rPr>
                <w:rFonts w:asciiTheme="minorHAnsi" w:hAnsiTheme="minorHAnsi" w:cstheme="minorHAnsi"/>
                <w:b/>
                <w:bCs/>
                <w:color w:val="000000"/>
                <w:sz w:val="20"/>
                <w:szCs w:val="20"/>
              </w:rPr>
            </w:pPr>
            <w:r w:rsidRPr="00A545C9">
              <w:rPr>
                <w:rFonts w:asciiTheme="minorHAnsi" w:hAnsiTheme="minorHAnsi" w:cstheme="minorHAnsi"/>
                <w:b/>
                <w:bCs/>
                <w:color w:val="000000"/>
                <w:sz w:val="20"/>
                <w:szCs w:val="20"/>
              </w:rPr>
              <w:t>Razina</w:t>
            </w:r>
          </w:p>
        </w:tc>
        <w:tc>
          <w:tcPr>
            <w:tcW w:w="992" w:type="dxa"/>
            <w:vMerge w:val="restart"/>
            <w:shd w:val="clear" w:color="auto" w:fill="8EAADB" w:themeFill="accent1" w:themeFillTint="99"/>
            <w:vAlign w:val="center"/>
            <w:hideMark/>
          </w:tcPr>
          <w:p w14:paraId="77E8AC21" w14:textId="77777777" w:rsidR="00C759FB" w:rsidRPr="00A545C9" w:rsidRDefault="00C759FB" w:rsidP="00A92385">
            <w:pPr>
              <w:spacing w:line="240" w:lineRule="auto"/>
              <w:jc w:val="center"/>
              <w:rPr>
                <w:rFonts w:asciiTheme="minorHAnsi" w:hAnsiTheme="minorHAnsi" w:cstheme="minorHAnsi"/>
                <w:b/>
                <w:bCs/>
                <w:color w:val="000000"/>
                <w:sz w:val="20"/>
                <w:szCs w:val="20"/>
              </w:rPr>
            </w:pPr>
          </w:p>
          <w:p w14:paraId="34207130" w14:textId="77777777" w:rsidR="00C759FB" w:rsidRPr="00A545C9" w:rsidRDefault="00C759FB" w:rsidP="00A92385">
            <w:pPr>
              <w:spacing w:line="240" w:lineRule="auto"/>
              <w:jc w:val="center"/>
              <w:rPr>
                <w:rFonts w:asciiTheme="minorHAnsi" w:hAnsiTheme="minorHAnsi" w:cstheme="minorHAnsi"/>
                <w:b/>
                <w:bCs/>
                <w:color w:val="000000"/>
                <w:sz w:val="20"/>
                <w:szCs w:val="20"/>
              </w:rPr>
            </w:pPr>
            <w:r w:rsidRPr="00A545C9">
              <w:rPr>
                <w:rFonts w:asciiTheme="minorHAnsi" w:hAnsiTheme="minorHAnsi" w:cstheme="minorHAnsi"/>
                <w:b/>
                <w:bCs/>
                <w:color w:val="000000"/>
                <w:sz w:val="20"/>
                <w:szCs w:val="20"/>
              </w:rPr>
              <w:t>Obujam CSVET</w:t>
            </w:r>
          </w:p>
        </w:tc>
        <w:tc>
          <w:tcPr>
            <w:tcW w:w="2977" w:type="dxa"/>
            <w:gridSpan w:val="4"/>
            <w:shd w:val="clear" w:color="auto" w:fill="8EAADB" w:themeFill="accent1" w:themeFillTint="99"/>
            <w:vAlign w:val="center"/>
            <w:hideMark/>
          </w:tcPr>
          <w:p w14:paraId="5BA31A60" w14:textId="77777777" w:rsidR="00C759FB" w:rsidRPr="00A545C9" w:rsidRDefault="00C759FB" w:rsidP="00A92385">
            <w:pPr>
              <w:spacing w:line="240" w:lineRule="auto"/>
              <w:jc w:val="center"/>
              <w:rPr>
                <w:rFonts w:asciiTheme="minorHAnsi" w:hAnsiTheme="minorHAnsi" w:cstheme="minorHAnsi"/>
                <w:b/>
                <w:bCs/>
                <w:color w:val="000000"/>
                <w:sz w:val="20"/>
                <w:szCs w:val="20"/>
              </w:rPr>
            </w:pPr>
          </w:p>
          <w:p w14:paraId="1B37A9D9" w14:textId="77777777" w:rsidR="00C759FB" w:rsidRPr="00A545C9" w:rsidRDefault="00C759FB" w:rsidP="00A92385">
            <w:pPr>
              <w:spacing w:line="240" w:lineRule="auto"/>
              <w:jc w:val="center"/>
              <w:rPr>
                <w:rFonts w:asciiTheme="minorHAnsi" w:hAnsiTheme="minorHAnsi" w:cstheme="minorHAnsi"/>
                <w:b/>
                <w:bCs/>
                <w:color w:val="000000"/>
                <w:sz w:val="20"/>
                <w:szCs w:val="20"/>
              </w:rPr>
            </w:pPr>
            <w:r w:rsidRPr="00A545C9">
              <w:rPr>
                <w:rFonts w:asciiTheme="minorHAnsi" w:hAnsiTheme="minorHAnsi" w:cstheme="minorHAnsi"/>
                <w:b/>
                <w:bCs/>
                <w:color w:val="000000"/>
                <w:sz w:val="20"/>
                <w:szCs w:val="20"/>
              </w:rPr>
              <w:t>Broj sati</w:t>
            </w:r>
          </w:p>
        </w:tc>
      </w:tr>
      <w:tr w:rsidR="00C759FB" w:rsidRPr="00A545C9" w14:paraId="2EF59616" w14:textId="77777777" w:rsidTr="004D6A85">
        <w:trPr>
          <w:trHeight w:val="114"/>
        </w:trPr>
        <w:tc>
          <w:tcPr>
            <w:tcW w:w="704" w:type="dxa"/>
            <w:vMerge/>
            <w:shd w:val="clear" w:color="auto" w:fill="8EAADB" w:themeFill="accent1" w:themeFillTint="99"/>
            <w:vAlign w:val="center"/>
          </w:tcPr>
          <w:p w14:paraId="3E31F2AA" w14:textId="77777777" w:rsidR="00C759FB" w:rsidRPr="00A545C9" w:rsidRDefault="00C759FB" w:rsidP="00A92385">
            <w:pPr>
              <w:spacing w:line="240" w:lineRule="auto"/>
              <w:jc w:val="center"/>
              <w:rPr>
                <w:rFonts w:asciiTheme="minorHAnsi" w:hAnsiTheme="minorHAnsi" w:cstheme="minorHAnsi"/>
                <w:b/>
                <w:bCs/>
                <w:color w:val="000000"/>
                <w:sz w:val="20"/>
                <w:szCs w:val="20"/>
              </w:rPr>
            </w:pPr>
          </w:p>
        </w:tc>
        <w:tc>
          <w:tcPr>
            <w:tcW w:w="1549" w:type="dxa"/>
            <w:vMerge/>
            <w:shd w:val="clear" w:color="auto" w:fill="8EAADB" w:themeFill="accent1" w:themeFillTint="99"/>
            <w:vAlign w:val="center"/>
          </w:tcPr>
          <w:p w14:paraId="1D373FFF" w14:textId="77777777" w:rsidR="00C759FB" w:rsidRPr="00A545C9" w:rsidRDefault="00C759FB" w:rsidP="00A92385">
            <w:pPr>
              <w:spacing w:line="240" w:lineRule="auto"/>
              <w:jc w:val="center"/>
              <w:rPr>
                <w:rFonts w:asciiTheme="minorHAnsi" w:hAnsiTheme="minorHAnsi" w:cstheme="minorHAnsi"/>
                <w:b/>
                <w:bCs/>
                <w:color w:val="000000"/>
                <w:sz w:val="20"/>
                <w:szCs w:val="20"/>
              </w:rPr>
            </w:pPr>
          </w:p>
        </w:tc>
        <w:tc>
          <w:tcPr>
            <w:tcW w:w="2420" w:type="dxa"/>
            <w:vMerge/>
            <w:shd w:val="clear" w:color="auto" w:fill="8EAADB" w:themeFill="accent1" w:themeFillTint="99"/>
            <w:vAlign w:val="center"/>
          </w:tcPr>
          <w:p w14:paraId="6B9EE41D" w14:textId="77777777" w:rsidR="00C759FB" w:rsidRPr="00A545C9" w:rsidRDefault="00C759FB" w:rsidP="00A92385">
            <w:pPr>
              <w:spacing w:line="240" w:lineRule="auto"/>
              <w:jc w:val="center"/>
              <w:rPr>
                <w:rFonts w:asciiTheme="minorHAnsi" w:hAnsiTheme="minorHAnsi" w:cstheme="minorHAnsi"/>
                <w:b/>
                <w:bCs/>
                <w:color w:val="000000"/>
                <w:sz w:val="20"/>
                <w:szCs w:val="20"/>
              </w:rPr>
            </w:pPr>
          </w:p>
        </w:tc>
        <w:tc>
          <w:tcPr>
            <w:tcW w:w="851" w:type="dxa"/>
            <w:vMerge/>
            <w:shd w:val="clear" w:color="auto" w:fill="8EAADB" w:themeFill="accent1" w:themeFillTint="99"/>
            <w:vAlign w:val="center"/>
          </w:tcPr>
          <w:p w14:paraId="49A21B81" w14:textId="77777777" w:rsidR="00C759FB" w:rsidRPr="00A545C9" w:rsidRDefault="00C759FB" w:rsidP="00A92385">
            <w:pPr>
              <w:spacing w:line="240" w:lineRule="auto"/>
              <w:ind w:left="360"/>
              <w:jc w:val="center"/>
              <w:rPr>
                <w:rFonts w:asciiTheme="minorHAnsi" w:hAnsiTheme="minorHAnsi" w:cstheme="minorHAnsi"/>
                <w:b/>
                <w:bCs/>
                <w:color w:val="000000"/>
                <w:sz w:val="20"/>
                <w:szCs w:val="20"/>
              </w:rPr>
            </w:pPr>
          </w:p>
        </w:tc>
        <w:tc>
          <w:tcPr>
            <w:tcW w:w="992" w:type="dxa"/>
            <w:vMerge/>
            <w:shd w:val="clear" w:color="auto" w:fill="8EAADB" w:themeFill="accent1" w:themeFillTint="99"/>
            <w:vAlign w:val="center"/>
          </w:tcPr>
          <w:p w14:paraId="6B05FE26" w14:textId="77777777" w:rsidR="00C759FB" w:rsidRPr="00A545C9" w:rsidRDefault="00C759FB" w:rsidP="00A92385">
            <w:pPr>
              <w:spacing w:line="240" w:lineRule="auto"/>
              <w:ind w:left="360"/>
              <w:jc w:val="center"/>
              <w:rPr>
                <w:rFonts w:asciiTheme="minorHAnsi" w:hAnsiTheme="minorHAnsi" w:cstheme="minorHAnsi"/>
                <w:b/>
                <w:bCs/>
                <w:color w:val="000000"/>
                <w:sz w:val="20"/>
                <w:szCs w:val="20"/>
              </w:rPr>
            </w:pPr>
          </w:p>
        </w:tc>
        <w:tc>
          <w:tcPr>
            <w:tcW w:w="709" w:type="dxa"/>
            <w:shd w:val="clear" w:color="auto" w:fill="8EAADB" w:themeFill="accent1" w:themeFillTint="99"/>
            <w:vAlign w:val="center"/>
          </w:tcPr>
          <w:p w14:paraId="5FF3F349" w14:textId="77777777" w:rsidR="00C759FB" w:rsidRPr="00A545C9" w:rsidRDefault="00C759FB" w:rsidP="00A92385">
            <w:pPr>
              <w:spacing w:line="240" w:lineRule="auto"/>
              <w:jc w:val="center"/>
              <w:rPr>
                <w:rFonts w:asciiTheme="minorHAnsi" w:hAnsiTheme="minorHAnsi" w:cstheme="minorHAnsi"/>
                <w:b/>
                <w:bCs/>
                <w:color w:val="000000"/>
                <w:sz w:val="18"/>
                <w:szCs w:val="18"/>
              </w:rPr>
            </w:pPr>
            <w:r w:rsidRPr="00A545C9">
              <w:rPr>
                <w:rFonts w:asciiTheme="minorHAnsi" w:hAnsiTheme="minorHAnsi" w:cstheme="minorHAnsi"/>
                <w:b/>
                <w:bCs/>
                <w:color w:val="000000"/>
                <w:sz w:val="18"/>
                <w:szCs w:val="18"/>
              </w:rPr>
              <w:t>VPUP</w:t>
            </w:r>
          </w:p>
        </w:tc>
        <w:tc>
          <w:tcPr>
            <w:tcW w:w="708" w:type="dxa"/>
            <w:shd w:val="clear" w:color="auto" w:fill="8EAADB" w:themeFill="accent1" w:themeFillTint="99"/>
            <w:vAlign w:val="center"/>
          </w:tcPr>
          <w:p w14:paraId="2CC91E8C" w14:textId="77777777" w:rsidR="00C759FB" w:rsidRPr="00A545C9" w:rsidRDefault="00C759FB" w:rsidP="00A92385">
            <w:pPr>
              <w:spacing w:line="240" w:lineRule="auto"/>
              <w:jc w:val="center"/>
              <w:rPr>
                <w:rFonts w:asciiTheme="minorHAnsi" w:hAnsiTheme="minorHAnsi" w:cstheme="minorHAnsi"/>
                <w:b/>
                <w:bCs/>
                <w:color w:val="000000"/>
                <w:sz w:val="18"/>
                <w:szCs w:val="18"/>
              </w:rPr>
            </w:pPr>
            <w:r w:rsidRPr="00A545C9">
              <w:rPr>
                <w:rFonts w:asciiTheme="minorHAnsi" w:hAnsiTheme="minorHAnsi" w:cstheme="minorHAnsi"/>
                <w:b/>
                <w:bCs/>
                <w:color w:val="000000"/>
                <w:sz w:val="18"/>
                <w:szCs w:val="18"/>
              </w:rPr>
              <w:t>UTR</w:t>
            </w:r>
          </w:p>
        </w:tc>
        <w:tc>
          <w:tcPr>
            <w:tcW w:w="567" w:type="dxa"/>
            <w:shd w:val="clear" w:color="auto" w:fill="8EAADB" w:themeFill="accent1" w:themeFillTint="99"/>
            <w:vAlign w:val="center"/>
          </w:tcPr>
          <w:p w14:paraId="3AA5B155" w14:textId="77777777" w:rsidR="00C759FB" w:rsidRPr="00A545C9" w:rsidRDefault="00C759FB" w:rsidP="00A92385">
            <w:pPr>
              <w:spacing w:line="240" w:lineRule="auto"/>
              <w:jc w:val="center"/>
              <w:rPr>
                <w:rFonts w:asciiTheme="minorHAnsi" w:hAnsiTheme="minorHAnsi" w:cstheme="minorHAnsi"/>
                <w:b/>
                <w:bCs/>
                <w:color w:val="000000"/>
                <w:sz w:val="18"/>
                <w:szCs w:val="18"/>
              </w:rPr>
            </w:pPr>
            <w:r w:rsidRPr="00A545C9">
              <w:rPr>
                <w:rFonts w:asciiTheme="minorHAnsi" w:hAnsiTheme="minorHAnsi" w:cstheme="minorHAnsi"/>
                <w:b/>
                <w:bCs/>
                <w:color w:val="000000"/>
                <w:sz w:val="18"/>
                <w:szCs w:val="18"/>
              </w:rPr>
              <w:t>SAP</w:t>
            </w:r>
          </w:p>
        </w:tc>
        <w:tc>
          <w:tcPr>
            <w:tcW w:w="993" w:type="dxa"/>
            <w:shd w:val="clear" w:color="auto" w:fill="8EAADB" w:themeFill="accent1" w:themeFillTint="99"/>
            <w:vAlign w:val="center"/>
          </w:tcPr>
          <w:p w14:paraId="0190E6DE" w14:textId="77777777" w:rsidR="00C759FB" w:rsidRPr="00A545C9" w:rsidRDefault="00C759FB" w:rsidP="00A92385">
            <w:pPr>
              <w:spacing w:line="240" w:lineRule="auto"/>
              <w:jc w:val="center"/>
              <w:rPr>
                <w:rFonts w:asciiTheme="minorHAnsi" w:hAnsiTheme="minorHAnsi" w:cstheme="minorHAnsi"/>
                <w:b/>
                <w:bCs/>
                <w:color w:val="000000"/>
                <w:sz w:val="18"/>
                <w:szCs w:val="18"/>
              </w:rPr>
            </w:pPr>
            <w:r w:rsidRPr="00A545C9">
              <w:rPr>
                <w:rFonts w:asciiTheme="minorHAnsi" w:hAnsiTheme="minorHAnsi" w:cstheme="minorHAnsi"/>
                <w:b/>
                <w:bCs/>
                <w:color w:val="000000"/>
                <w:sz w:val="18"/>
                <w:szCs w:val="18"/>
              </w:rPr>
              <w:t>UKUPNO</w:t>
            </w:r>
          </w:p>
        </w:tc>
      </w:tr>
      <w:tr w:rsidR="00C5156D" w:rsidRPr="00A545C9" w14:paraId="61061CEA" w14:textId="77777777" w:rsidTr="004D6A85">
        <w:trPr>
          <w:trHeight w:val="1193"/>
        </w:trPr>
        <w:tc>
          <w:tcPr>
            <w:tcW w:w="704" w:type="dxa"/>
            <w:shd w:val="clear" w:color="auto" w:fill="B4C6E7" w:themeFill="accent1" w:themeFillTint="66"/>
            <w:vAlign w:val="center"/>
            <w:hideMark/>
          </w:tcPr>
          <w:p w14:paraId="29EA7C9A" w14:textId="77777777" w:rsidR="00C5156D" w:rsidRPr="00C5156D" w:rsidRDefault="00C5156D" w:rsidP="00A92385">
            <w:pPr>
              <w:spacing w:line="240" w:lineRule="auto"/>
              <w:jc w:val="center"/>
              <w:rPr>
                <w:rFonts w:asciiTheme="minorHAnsi" w:hAnsiTheme="minorHAnsi" w:cstheme="minorHAnsi"/>
                <w:b/>
                <w:bCs/>
                <w:color w:val="000000"/>
                <w:sz w:val="20"/>
                <w:szCs w:val="20"/>
              </w:rPr>
            </w:pPr>
            <w:r w:rsidRPr="00C5156D">
              <w:rPr>
                <w:rFonts w:asciiTheme="minorHAnsi" w:hAnsiTheme="minorHAnsi" w:cstheme="minorHAnsi"/>
                <w:b/>
                <w:bCs/>
                <w:color w:val="000000"/>
                <w:sz w:val="20"/>
                <w:szCs w:val="20"/>
              </w:rPr>
              <w:t>1.</w:t>
            </w:r>
          </w:p>
          <w:p w14:paraId="6B16A236" w14:textId="484BCAFD" w:rsidR="00C5156D" w:rsidRPr="00A545C9" w:rsidRDefault="00C5156D" w:rsidP="00A92385">
            <w:pPr>
              <w:spacing w:line="240" w:lineRule="auto"/>
              <w:jc w:val="center"/>
              <w:rPr>
                <w:rFonts w:asciiTheme="minorHAnsi" w:hAnsiTheme="minorHAnsi" w:cstheme="minorHAnsi"/>
                <w:color w:val="000000"/>
                <w:sz w:val="20"/>
                <w:szCs w:val="20"/>
              </w:rPr>
            </w:pPr>
          </w:p>
        </w:tc>
        <w:tc>
          <w:tcPr>
            <w:tcW w:w="1549" w:type="dxa"/>
            <w:vAlign w:val="center"/>
          </w:tcPr>
          <w:p w14:paraId="5E59D190" w14:textId="07526DE7" w:rsidR="00C5156D" w:rsidRPr="00A545C9" w:rsidRDefault="00BD7B96" w:rsidP="00A92385">
            <w:pPr>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Rad na siguran način</w:t>
            </w:r>
            <w:r w:rsidR="00C5156D">
              <w:t xml:space="preserve"> u uzgoju ovaca i koza</w:t>
            </w:r>
          </w:p>
        </w:tc>
        <w:tc>
          <w:tcPr>
            <w:tcW w:w="2420" w:type="dxa"/>
            <w:vAlign w:val="center"/>
          </w:tcPr>
          <w:p w14:paraId="36C95EC0" w14:textId="064A8609" w:rsidR="00C5156D" w:rsidRPr="00A545C9" w:rsidRDefault="00C5156D" w:rsidP="00A92385">
            <w:pPr>
              <w:spacing w:line="240" w:lineRule="auto"/>
              <w:rPr>
                <w:rFonts w:asciiTheme="minorHAnsi" w:hAnsiTheme="minorHAnsi" w:cstheme="minorHAnsi"/>
                <w:color w:val="000000"/>
                <w:sz w:val="20"/>
                <w:szCs w:val="20"/>
              </w:rPr>
            </w:pPr>
            <w:r w:rsidRPr="00A545C9">
              <w:rPr>
                <w:rFonts w:asciiTheme="minorHAnsi" w:hAnsiTheme="minorHAnsi" w:cstheme="minorHAnsi"/>
                <w:color w:val="000000"/>
                <w:sz w:val="20"/>
                <w:szCs w:val="20"/>
              </w:rPr>
              <w:t>Mjere zaštite na radu u poljoprivrednoj i prehrambenoj proizvodnji i u uzgoju i držanju životinja</w:t>
            </w:r>
          </w:p>
        </w:tc>
        <w:tc>
          <w:tcPr>
            <w:tcW w:w="851" w:type="dxa"/>
            <w:vAlign w:val="center"/>
          </w:tcPr>
          <w:p w14:paraId="6644B2A1" w14:textId="79CB893F" w:rsidR="00C5156D" w:rsidRPr="00C5156D" w:rsidRDefault="00C5156D" w:rsidP="00A92385">
            <w:pPr>
              <w:spacing w:line="240" w:lineRule="auto"/>
              <w:ind w:left="360" w:right="-87" w:hanging="487"/>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4</w:t>
            </w:r>
          </w:p>
        </w:tc>
        <w:tc>
          <w:tcPr>
            <w:tcW w:w="992" w:type="dxa"/>
            <w:vAlign w:val="center"/>
          </w:tcPr>
          <w:p w14:paraId="7485C43E" w14:textId="7967F3ED"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1</w:t>
            </w:r>
          </w:p>
        </w:tc>
        <w:tc>
          <w:tcPr>
            <w:tcW w:w="709" w:type="dxa"/>
            <w:vAlign w:val="center"/>
          </w:tcPr>
          <w:p w14:paraId="4AC68518" w14:textId="16A31B9A"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15</w:t>
            </w:r>
          </w:p>
        </w:tc>
        <w:tc>
          <w:tcPr>
            <w:tcW w:w="708" w:type="dxa"/>
            <w:vAlign w:val="center"/>
          </w:tcPr>
          <w:p w14:paraId="3CECCC40" w14:textId="0A66B18C"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5</w:t>
            </w:r>
          </w:p>
        </w:tc>
        <w:tc>
          <w:tcPr>
            <w:tcW w:w="567" w:type="dxa"/>
            <w:vAlign w:val="center"/>
          </w:tcPr>
          <w:p w14:paraId="6364879E" w14:textId="20B61018"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5</w:t>
            </w:r>
          </w:p>
        </w:tc>
        <w:tc>
          <w:tcPr>
            <w:tcW w:w="993" w:type="dxa"/>
            <w:vAlign w:val="center"/>
          </w:tcPr>
          <w:p w14:paraId="22B3A678" w14:textId="5A9712A7"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25</w:t>
            </w:r>
          </w:p>
        </w:tc>
      </w:tr>
      <w:tr w:rsidR="00C5156D" w:rsidRPr="00A545C9" w14:paraId="1582FCD8" w14:textId="77777777" w:rsidTr="004D6A85">
        <w:trPr>
          <w:trHeight w:val="653"/>
        </w:trPr>
        <w:tc>
          <w:tcPr>
            <w:tcW w:w="704" w:type="dxa"/>
            <w:vMerge w:val="restart"/>
            <w:shd w:val="clear" w:color="auto" w:fill="B4C6E7" w:themeFill="accent1" w:themeFillTint="66"/>
            <w:vAlign w:val="center"/>
          </w:tcPr>
          <w:p w14:paraId="58D08571" w14:textId="4A2F9663" w:rsidR="00C5156D" w:rsidRPr="00A545C9" w:rsidRDefault="00C5156D" w:rsidP="00A92385">
            <w:pPr>
              <w:spacing w:line="240" w:lineRule="auto"/>
              <w:jc w:val="center"/>
              <w:rPr>
                <w:rFonts w:asciiTheme="minorHAnsi" w:hAnsiTheme="minorHAnsi" w:cstheme="minorHAnsi"/>
                <w:b/>
                <w:bCs/>
                <w:color w:val="000000"/>
                <w:sz w:val="20"/>
                <w:szCs w:val="20"/>
              </w:rPr>
            </w:pPr>
            <w:r w:rsidRPr="00A545C9">
              <w:rPr>
                <w:rFonts w:asciiTheme="minorHAnsi" w:hAnsiTheme="minorHAnsi" w:cstheme="minorHAnsi"/>
                <w:b/>
                <w:bCs/>
                <w:color w:val="000000"/>
                <w:sz w:val="20"/>
                <w:szCs w:val="20"/>
              </w:rPr>
              <w:t>2.</w:t>
            </w:r>
          </w:p>
        </w:tc>
        <w:tc>
          <w:tcPr>
            <w:tcW w:w="1549" w:type="dxa"/>
            <w:vMerge w:val="restart"/>
            <w:vAlign w:val="center"/>
          </w:tcPr>
          <w:p w14:paraId="529C3490" w14:textId="420B1109" w:rsidR="00C5156D" w:rsidRPr="00A545C9" w:rsidRDefault="00C5156D" w:rsidP="00A92385">
            <w:pPr>
              <w:spacing w:line="240" w:lineRule="auto"/>
              <w:rPr>
                <w:rFonts w:asciiTheme="minorHAnsi" w:hAnsiTheme="minorHAnsi" w:cstheme="minorHAnsi"/>
                <w:color w:val="000000"/>
                <w:sz w:val="20"/>
                <w:szCs w:val="20"/>
              </w:rPr>
            </w:pPr>
            <w:r w:rsidRPr="00A545C9">
              <w:rPr>
                <w:rFonts w:asciiTheme="minorHAnsi" w:hAnsiTheme="minorHAnsi" w:cstheme="minorHAnsi"/>
                <w:color w:val="000000"/>
                <w:sz w:val="20"/>
                <w:szCs w:val="20"/>
              </w:rPr>
              <w:t xml:space="preserve">Uzgoj </w:t>
            </w:r>
            <w:r>
              <w:rPr>
                <w:rFonts w:asciiTheme="minorHAnsi" w:hAnsiTheme="minorHAnsi" w:cstheme="minorHAnsi"/>
                <w:color w:val="000000"/>
                <w:sz w:val="20"/>
                <w:szCs w:val="20"/>
              </w:rPr>
              <w:t xml:space="preserve">i njega </w:t>
            </w:r>
            <w:r w:rsidRPr="00A545C9">
              <w:rPr>
                <w:rFonts w:asciiTheme="minorHAnsi" w:hAnsiTheme="minorHAnsi" w:cstheme="minorHAnsi"/>
                <w:color w:val="000000"/>
                <w:sz w:val="20"/>
                <w:szCs w:val="20"/>
              </w:rPr>
              <w:t>ovaca i koza</w:t>
            </w:r>
          </w:p>
        </w:tc>
        <w:tc>
          <w:tcPr>
            <w:tcW w:w="2420" w:type="dxa"/>
            <w:vAlign w:val="center"/>
          </w:tcPr>
          <w:p w14:paraId="4D996376" w14:textId="6571021A" w:rsidR="00C5156D" w:rsidRPr="00A545C9" w:rsidRDefault="00C5156D" w:rsidP="00A92385">
            <w:pPr>
              <w:spacing w:line="240" w:lineRule="auto"/>
              <w:rPr>
                <w:rFonts w:asciiTheme="minorHAnsi" w:hAnsiTheme="minorHAnsi" w:cstheme="minorHAnsi"/>
                <w:color w:val="000000"/>
                <w:sz w:val="20"/>
                <w:szCs w:val="20"/>
              </w:rPr>
            </w:pPr>
            <w:r w:rsidRPr="00A545C9">
              <w:rPr>
                <w:rFonts w:asciiTheme="minorHAnsi" w:hAnsiTheme="minorHAnsi" w:cstheme="minorHAnsi"/>
                <w:color w:val="000000"/>
                <w:sz w:val="20"/>
                <w:szCs w:val="20"/>
              </w:rPr>
              <w:t>Osnove ovčarstva i kozarstva</w:t>
            </w:r>
          </w:p>
        </w:tc>
        <w:tc>
          <w:tcPr>
            <w:tcW w:w="851" w:type="dxa"/>
            <w:vAlign w:val="center"/>
          </w:tcPr>
          <w:p w14:paraId="108975F8" w14:textId="3B6A8B91" w:rsidR="00C5156D" w:rsidRPr="00C5156D" w:rsidRDefault="00C5156D" w:rsidP="00A92385">
            <w:pPr>
              <w:spacing w:line="240" w:lineRule="auto"/>
              <w:ind w:left="360" w:right="-87" w:hanging="487"/>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4</w:t>
            </w:r>
          </w:p>
        </w:tc>
        <w:tc>
          <w:tcPr>
            <w:tcW w:w="992" w:type="dxa"/>
            <w:vAlign w:val="center"/>
          </w:tcPr>
          <w:p w14:paraId="047F653E" w14:textId="017917A4"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3</w:t>
            </w:r>
          </w:p>
        </w:tc>
        <w:tc>
          <w:tcPr>
            <w:tcW w:w="709" w:type="dxa"/>
            <w:vAlign w:val="center"/>
          </w:tcPr>
          <w:p w14:paraId="265BAD34" w14:textId="1D8C9984"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25</w:t>
            </w:r>
          </w:p>
        </w:tc>
        <w:tc>
          <w:tcPr>
            <w:tcW w:w="708" w:type="dxa"/>
            <w:vAlign w:val="center"/>
          </w:tcPr>
          <w:p w14:paraId="261067C7" w14:textId="35EA1381"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40</w:t>
            </w:r>
          </w:p>
        </w:tc>
        <w:tc>
          <w:tcPr>
            <w:tcW w:w="567" w:type="dxa"/>
            <w:vAlign w:val="center"/>
          </w:tcPr>
          <w:p w14:paraId="5E6A067F" w14:textId="6FFB03D4"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10</w:t>
            </w:r>
          </w:p>
        </w:tc>
        <w:tc>
          <w:tcPr>
            <w:tcW w:w="993" w:type="dxa"/>
            <w:vAlign w:val="center"/>
          </w:tcPr>
          <w:p w14:paraId="248821BC" w14:textId="0BCEDAF3"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75</w:t>
            </w:r>
          </w:p>
        </w:tc>
      </w:tr>
      <w:tr w:rsidR="00C5156D" w:rsidRPr="00A545C9" w14:paraId="0C3EF0D5" w14:textId="77777777" w:rsidTr="004D6A85">
        <w:trPr>
          <w:trHeight w:val="627"/>
        </w:trPr>
        <w:tc>
          <w:tcPr>
            <w:tcW w:w="704" w:type="dxa"/>
            <w:vMerge/>
            <w:shd w:val="clear" w:color="auto" w:fill="B4C6E7" w:themeFill="accent1" w:themeFillTint="66"/>
            <w:vAlign w:val="center"/>
          </w:tcPr>
          <w:p w14:paraId="4290163F" w14:textId="1F33CD21" w:rsidR="00C5156D" w:rsidRPr="00A545C9" w:rsidRDefault="00C5156D" w:rsidP="00A92385">
            <w:pPr>
              <w:spacing w:line="240" w:lineRule="auto"/>
              <w:jc w:val="center"/>
              <w:rPr>
                <w:rFonts w:asciiTheme="minorHAnsi" w:hAnsiTheme="minorHAnsi" w:cstheme="minorHAnsi"/>
                <w:b/>
                <w:bCs/>
                <w:color w:val="000000"/>
                <w:sz w:val="20"/>
                <w:szCs w:val="20"/>
              </w:rPr>
            </w:pPr>
          </w:p>
        </w:tc>
        <w:tc>
          <w:tcPr>
            <w:tcW w:w="1549" w:type="dxa"/>
            <w:vMerge/>
            <w:vAlign w:val="center"/>
          </w:tcPr>
          <w:p w14:paraId="2CB2558A" w14:textId="623C6567" w:rsidR="00C5156D" w:rsidRPr="00A545C9" w:rsidRDefault="00C5156D" w:rsidP="00A92385">
            <w:pPr>
              <w:spacing w:line="240" w:lineRule="auto"/>
              <w:rPr>
                <w:rFonts w:asciiTheme="minorHAnsi" w:hAnsiTheme="minorHAnsi" w:cstheme="minorHAnsi"/>
                <w:color w:val="000000"/>
                <w:sz w:val="20"/>
                <w:szCs w:val="20"/>
              </w:rPr>
            </w:pPr>
          </w:p>
        </w:tc>
        <w:tc>
          <w:tcPr>
            <w:tcW w:w="2420" w:type="dxa"/>
            <w:vAlign w:val="center"/>
          </w:tcPr>
          <w:p w14:paraId="50886320" w14:textId="6C413D1E" w:rsidR="00C5156D" w:rsidRPr="00A545C9" w:rsidRDefault="00C5156D" w:rsidP="00A92385">
            <w:pPr>
              <w:spacing w:line="240" w:lineRule="auto"/>
              <w:rPr>
                <w:rFonts w:asciiTheme="minorHAnsi" w:hAnsiTheme="minorHAnsi" w:cstheme="minorHAnsi"/>
                <w:color w:val="000000"/>
                <w:sz w:val="20"/>
                <w:szCs w:val="20"/>
              </w:rPr>
            </w:pPr>
            <w:r w:rsidRPr="00A545C9">
              <w:rPr>
                <w:rFonts w:asciiTheme="minorHAnsi" w:hAnsiTheme="minorHAnsi" w:cstheme="minorHAnsi"/>
                <w:color w:val="000000"/>
                <w:sz w:val="20"/>
                <w:szCs w:val="20"/>
              </w:rPr>
              <w:t>Osnove uzgoja ovaca i koza</w:t>
            </w:r>
          </w:p>
        </w:tc>
        <w:tc>
          <w:tcPr>
            <w:tcW w:w="851" w:type="dxa"/>
            <w:vAlign w:val="center"/>
          </w:tcPr>
          <w:p w14:paraId="1B4FB438" w14:textId="1DD29239" w:rsidR="00C5156D" w:rsidRPr="00C5156D" w:rsidRDefault="00C5156D" w:rsidP="00A92385">
            <w:pPr>
              <w:spacing w:line="240" w:lineRule="auto"/>
              <w:ind w:left="360" w:right="-87" w:hanging="487"/>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4</w:t>
            </w:r>
          </w:p>
        </w:tc>
        <w:tc>
          <w:tcPr>
            <w:tcW w:w="992" w:type="dxa"/>
            <w:vAlign w:val="center"/>
          </w:tcPr>
          <w:p w14:paraId="5BC189E8" w14:textId="324064F5"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3</w:t>
            </w:r>
          </w:p>
        </w:tc>
        <w:tc>
          <w:tcPr>
            <w:tcW w:w="709" w:type="dxa"/>
            <w:vAlign w:val="center"/>
          </w:tcPr>
          <w:p w14:paraId="2AD460A6" w14:textId="6B6DD315"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20</w:t>
            </w:r>
          </w:p>
        </w:tc>
        <w:tc>
          <w:tcPr>
            <w:tcW w:w="708" w:type="dxa"/>
            <w:vAlign w:val="center"/>
          </w:tcPr>
          <w:p w14:paraId="308C9234" w14:textId="6F47C2CA"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45</w:t>
            </w:r>
          </w:p>
        </w:tc>
        <w:tc>
          <w:tcPr>
            <w:tcW w:w="567" w:type="dxa"/>
            <w:vAlign w:val="center"/>
          </w:tcPr>
          <w:p w14:paraId="1BD19CD3" w14:textId="2F08AA75"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10</w:t>
            </w:r>
          </w:p>
        </w:tc>
        <w:tc>
          <w:tcPr>
            <w:tcW w:w="993" w:type="dxa"/>
            <w:vAlign w:val="center"/>
          </w:tcPr>
          <w:p w14:paraId="537A0C83" w14:textId="7A8013B5"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75</w:t>
            </w:r>
          </w:p>
        </w:tc>
      </w:tr>
      <w:tr w:rsidR="00C5156D" w:rsidRPr="004844E8" w14:paraId="6B7F37CB" w14:textId="77777777" w:rsidTr="004D6A85">
        <w:trPr>
          <w:trHeight w:val="992"/>
        </w:trPr>
        <w:tc>
          <w:tcPr>
            <w:tcW w:w="704" w:type="dxa"/>
            <w:vMerge/>
            <w:shd w:val="clear" w:color="auto" w:fill="B4C6E7" w:themeFill="accent1" w:themeFillTint="66"/>
            <w:vAlign w:val="center"/>
          </w:tcPr>
          <w:p w14:paraId="65A9DCCA" w14:textId="1C24125D" w:rsidR="00C5156D" w:rsidRPr="00A545C9" w:rsidRDefault="00C5156D" w:rsidP="00A92385">
            <w:pPr>
              <w:spacing w:line="240" w:lineRule="auto"/>
              <w:jc w:val="center"/>
              <w:rPr>
                <w:rFonts w:asciiTheme="minorHAnsi" w:hAnsiTheme="minorHAnsi" w:cstheme="minorHAnsi"/>
                <w:b/>
                <w:bCs/>
                <w:color w:val="000000"/>
                <w:sz w:val="20"/>
                <w:szCs w:val="20"/>
              </w:rPr>
            </w:pPr>
          </w:p>
        </w:tc>
        <w:tc>
          <w:tcPr>
            <w:tcW w:w="1549" w:type="dxa"/>
            <w:vMerge/>
            <w:vAlign w:val="center"/>
          </w:tcPr>
          <w:p w14:paraId="4088212D" w14:textId="7276BE56" w:rsidR="00C5156D" w:rsidRPr="00A545C9" w:rsidRDefault="00C5156D" w:rsidP="00A92385">
            <w:pPr>
              <w:spacing w:line="240" w:lineRule="auto"/>
              <w:rPr>
                <w:rFonts w:asciiTheme="minorHAnsi" w:hAnsiTheme="minorHAnsi" w:cstheme="minorHAnsi"/>
                <w:color w:val="000000"/>
                <w:sz w:val="20"/>
                <w:szCs w:val="20"/>
              </w:rPr>
            </w:pPr>
          </w:p>
        </w:tc>
        <w:tc>
          <w:tcPr>
            <w:tcW w:w="2420" w:type="dxa"/>
            <w:vAlign w:val="center"/>
          </w:tcPr>
          <w:p w14:paraId="416D957D" w14:textId="19FBA430" w:rsidR="00C5156D" w:rsidRPr="00A545C9" w:rsidRDefault="00C5156D" w:rsidP="00A92385">
            <w:pPr>
              <w:spacing w:line="240" w:lineRule="auto"/>
              <w:rPr>
                <w:rFonts w:asciiTheme="minorHAnsi" w:hAnsiTheme="minorHAnsi" w:cstheme="minorHAnsi"/>
                <w:color w:val="000000"/>
                <w:sz w:val="20"/>
                <w:szCs w:val="20"/>
              </w:rPr>
            </w:pPr>
            <w:r w:rsidRPr="00A545C9">
              <w:rPr>
                <w:rFonts w:asciiTheme="minorHAnsi" w:hAnsiTheme="minorHAnsi" w:cstheme="minorHAnsi"/>
                <w:color w:val="000000"/>
                <w:sz w:val="20"/>
                <w:szCs w:val="20"/>
              </w:rPr>
              <w:t>Sastavljanje uravnoteženih obroka po vrsti i kategoriji životinja</w:t>
            </w:r>
          </w:p>
        </w:tc>
        <w:tc>
          <w:tcPr>
            <w:tcW w:w="851" w:type="dxa"/>
            <w:vAlign w:val="center"/>
          </w:tcPr>
          <w:p w14:paraId="240CA398" w14:textId="635E1D30" w:rsidR="00C5156D" w:rsidRPr="00C5156D" w:rsidRDefault="00C5156D" w:rsidP="00A92385">
            <w:pPr>
              <w:spacing w:line="240" w:lineRule="auto"/>
              <w:ind w:left="360" w:right="-87" w:hanging="487"/>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4</w:t>
            </w:r>
          </w:p>
        </w:tc>
        <w:tc>
          <w:tcPr>
            <w:tcW w:w="992" w:type="dxa"/>
            <w:vAlign w:val="center"/>
          </w:tcPr>
          <w:p w14:paraId="13ECC721" w14:textId="74618735"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1</w:t>
            </w:r>
          </w:p>
        </w:tc>
        <w:tc>
          <w:tcPr>
            <w:tcW w:w="709" w:type="dxa"/>
            <w:vAlign w:val="center"/>
          </w:tcPr>
          <w:p w14:paraId="7D9FE658" w14:textId="65C9A5AB"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10</w:t>
            </w:r>
          </w:p>
        </w:tc>
        <w:tc>
          <w:tcPr>
            <w:tcW w:w="708" w:type="dxa"/>
            <w:vAlign w:val="center"/>
          </w:tcPr>
          <w:p w14:paraId="7A54C85C" w14:textId="18A33339"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13</w:t>
            </w:r>
          </w:p>
        </w:tc>
        <w:tc>
          <w:tcPr>
            <w:tcW w:w="567" w:type="dxa"/>
            <w:vAlign w:val="center"/>
          </w:tcPr>
          <w:p w14:paraId="21975E25" w14:textId="47F0DDC2"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2</w:t>
            </w:r>
          </w:p>
        </w:tc>
        <w:tc>
          <w:tcPr>
            <w:tcW w:w="993" w:type="dxa"/>
            <w:vAlign w:val="center"/>
          </w:tcPr>
          <w:p w14:paraId="47037A7F" w14:textId="1E65C045"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25</w:t>
            </w:r>
          </w:p>
        </w:tc>
      </w:tr>
      <w:tr w:rsidR="00C5156D" w:rsidRPr="00A545C9" w14:paraId="076DDBF5" w14:textId="77777777" w:rsidTr="004D6A85">
        <w:trPr>
          <w:trHeight w:val="500"/>
        </w:trPr>
        <w:tc>
          <w:tcPr>
            <w:tcW w:w="704" w:type="dxa"/>
            <w:vMerge/>
            <w:shd w:val="clear" w:color="auto" w:fill="B4C6E7" w:themeFill="accent1" w:themeFillTint="66"/>
            <w:vAlign w:val="center"/>
          </w:tcPr>
          <w:p w14:paraId="6333E0F7" w14:textId="60051D86" w:rsidR="00C5156D" w:rsidRPr="00A545C9" w:rsidRDefault="00C5156D" w:rsidP="00A92385">
            <w:pPr>
              <w:spacing w:line="240" w:lineRule="auto"/>
              <w:jc w:val="center"/>
              <w:rPr>
                <w:rFonts w:asciiTheme="minorHAnsi" w:hAnsiTheme="minorHAnsi" w:cstheme="minorHAnsi"/>
                <w:b/>
                <w:bCs/>
                <w:color w:val="000000"/>
                <w:sz w:val="20"/>
                <w:szCs w:val="20"/>
              </w:rPr>
            </w:pPr>
          </w:p>
        </w:tc>
        <w:tc>
          <w:tcPr>
            <w:tcW w:w="1549" w:type="dxa"/>
            <w:vMerge/>
            <w:vAlign w:val="center"/>
          </w:tcPr>
          <w:p w14:paraId="584A47AF" w14:textId="2D8AC9A6" w:rsidR="00C5156D" w:rsidRPr="00A545C9" w:rsidRDefault="00C5156D" w:rsidP="00A92385">
            <w:pPr>
              <w:spacing w:line="240" w:lineRule="auto"/>
              <w:rPr>
                <w:rFonts w:asciiTheme="minorHAnsi" w:hAnsiTheme="minorHAnsi" w:cstheme="minorHAnsi"/>
                <w:b/>
                <w:bCs/>
                <w:color w:val="000000"/>
                <w:sz w:val="20"/>
                <w:szCs w:val="20"/>
              </w:rPr>
            </w:pPr>
          </w:p>
        </w:tc>
        <w:tc>
          <w:tcPr>
            <w:tcW w:w="2420" w:type="dxa"/>
            <w:vAlign w:val="center"/>
          </w:tcPr>
          <w:p w14:paraId="34ACEA41" w14:textId="33F45C53" w:rsidR="00C5156D" w:rsidRPr="00A545C9" w:rsidRDefault="00C5156D" w:rsidP="00A92385">
            <w:pPr>
              <w:spacing w:line="240" w:lineRule="auto"/>
              <w:rPr>
                <w:rFonts w:asciiTheme="minorHAnsi" w:hAnsiTheme="minorHAnsi" w:cstheme="minorHAnsi"/>
                <w:color w:val="000000"/>
                <w:sz w:val="20"/>
                <w:szCs w:val="20"/>
              </w:rPr>
            </w:pPr>
            <w:r w:rsidRPr="00A545C9">
              <w:rPr>
                <w:rFonts w:asciiTheme="minorHAnsi" w:hAnsiTheme="minorHAnsi" w:cstheme="minorHAnsi"/>
                <w:color w:val="000000"/>
                <w:sz w:val="20"/>
                <w:szCs w:val="20"/>
              </w:rPr>
              <w:t>Primjena mjera njege i zoohigijenskih uvjeta u uzgoju domaćih životinja</w:t>
            </w:r>
          </w:p>
        </w:tc>
        <w:tc>
          <w:tcPr>
            <w:tcW w:w="851" w:type="dxa"/>
            <w:vAlign w:val="center"/>
          </w:tcPr>
          <w:p w14:paraId="68A385BE" w14:textId="4086A0C9" w:rsidR="00C5156D" w:rsidRPr="00C5156D" w:rsidRDefault="00C5156D" w:rsidP="00A92385">
            <w:pPr>
              <w:spacing w:line="240" w:lineRule="auto"/>
              <w:ind w:left="360" w:right="-87" w:hanging="487"/>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4</w:t>
            </w:r>
          </w:p>
        </w:tc>
        <w:tc>
          <w:tcPr>
            <w:tcW w:w="992" w:type="dxa"/>
            <w:vAlign w:val="center"/>
          </w:tcPr>
          <w:p w14:paraId="644ECAD3" w14:textId="07D3278C"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color w:val="000000"/>
                <w:sz w:val="20"/>
                <w:szCs w:val="20"/>
              </w:rPr>
              <w:t>4</w:t>
            </w:r>
          </w:p>
        </w:tc>
        <w:tc>
          <w:tcPr>
            <w:tcW w:w="709" w:type="dxa"/>
            <w:vAlign w:val="center"/>
          </w:tcPr>
          <w:p w14:paraId="3DC7E3B5" w14:textId="60183888"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szCs w:val="20"/>
              </w:rPr>
              <w:t>35</w:t>
            </w:r>
          </w:p>
        </w:tc>
        <w:tc>
          <w:tcPr>
            <w:tcW w:w="708" w:type="dxa"/>
            <w:vAlign w:val="center"/>
          </w:tcPr>
          <w:p w14:paraId="3877758A" w14:textId="1C3DB3D7"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noProof/>
                <w:szCs w:val="20"/>
              </w:rPr>
              <w:t>55</w:t>
            </w:r>
          </w:p>
        </w:tc>
        <w:tc>
          <w:tcPr>
            <w:tcW w:w="567" w:type="dxa"/>
            <w:vAlign w:val="center"/>
          </w:tcPr>
          <w:p w14:paraId="59E5005B" w14:textId="0629114E"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szCs w:val="20"/>
              </w:rPr>
              <w:t>10</w:t>
            </w:r>
          </w:p>
        </w:tc>
        <w:tc>
          <w:tcPr>
            <w:tcW w:w="993" w:type="dxa"/>
            <w:vAlign w:val="center"/>
          </w:tcPr>
          <w:p w14:paraId="414B7900" w14:textId="6A039C08" w:rsidR="00C5156D" w:rsidRPr="00C5156D" w:rsidRDefault="00C5156D" w:rsidP="00A92385">
            <w:pPr>
              <w:spacing w:line="240" w:lineRule="auto"/>
              <w:jc w:val="center"/>
              <w:rPr>
                <w:rFonts w:asciiTheme="minorHAnsi" w:hAnsiTheme="minorHAnsi" w:cstheme="minorHAnsi"/>
                <w:color w:val="000000"/>
                <w:sz w:val="20"/>
                <w:szCs w:val="20"/>
              </w:rPr>
            </w:pPr>
            <w:r w:rsidRPr="00C5156D">
              <w:rPr>
                <w:rFonts w:asciiTheme="minorHAnsi" w:hAnsiTheme="minorHAnsi" w:cstheme="minorHAnsi"/>
                <w:szCs w:val="20"/>
              </w:rPr>
              <w:t>100</w:t>
            </w:r>
          </w:p>
        </w:tc>
      </w:tr>
      <w:tr w:rsidR="00C5156D" w:rsidRPr="00A545C9" w14:paraId="5EB95FC9" w14:textId="77777777" w:rsidTr="004D6A85">
        <w:trPr>
          <w:trHeight w:val="299"/>
        </w:trPr>
        <w:tc>
          <w:tcPr>
            <w:tcW w:w="704" w:type="dxa"/>
            <w:vMerge/>
            <w:shd w:val="clear" w:color="auto" w:fill="B4C6E7" w:themeFill="accent1" w:themeFillTint="66"/>
            <w:vAlign w:val="center"/>
          </w:tcPr>
          <w:p w14:paraId="5F62CEBB" w14:textId="5485DCEA" w:rsidR="00C5156D" w:rsidRPr="00A545C9" w:rsidRDefault="00C5156D" w:rsidP="00A92385">
            <w:pPr>
              <w:spacing w:line="240" w:lineRule="auto"/>
              <w:jc w:val="center"/>
              <w:rPr>
                <w:rFonts w:asciiTheme="minorHAnsi" w:hAnsiTheme="minorHAnsi" w:cstheme="minorHAnsi"/>
                <w:b/>
                <w:bCs/>
                <w:color w:val="000000"/>
                <w:sz w:val="20"/>
                <w:szCs w:val="20"/>
              </w:rPr>
            </w:pPr>
          </w:p>
        </w:tc>
        <w:tc>
          <w:tcPr>
            <w:tcW w:w="1549" w:type="dxa"/>
            <w:vMerge/>
            <w:vAlign w:val="center"/>
          </w:tcPr>
          <w:p w14:paraId="6CA1B82B" w14:textId="693799E7" w:rsidR="00C5156D" w:rsidRPr="00A545C9" w:rsidRDefault="00C5156D" w:rsidP="00A92385">
            <w:pPr>
              <w:spacing w:line="240" w:lineRule="auto"/>
              <w:rPr>
                <w:rFonts w:asciiTheme="minorHAnsi" w:hAnsiTheme="minorHAnsi" w:cstheme="minorHAnsi"/>
                <w:color w:val="000000"/>
                <w:sz w:val="20"/>
                <w:szCs w:val="20"/>
              </w:rPr>
            </w:pPr>
          </w:p>
        </w:tc>
        <w:tc>
          <w:tcPr>
            <w:tcW w:w="2420" w:type="dxa"/>
            <w:vAlign w:val="center"/>
          </w:tcPr>
          <w:p w14:paraId="13233A77" w14:textId="06DCFCC9" w:rsidR="00C5156D" w:rsidRPr="00A545C9" w:rsidRDefault="00C5156D" w:rsidP="00A92385">
            <w:pPr>
              <w:spacing w:line="240" w:lineRule="auto"/>
              <w:rPr>
                <w:rFonts w:asciiTheme="minorHAnsi" w:hAnsiTheme="minorHAnsi" w:cstheme="minorHAnsi"/>
                <w:color w:val="000000"/>
                <w:sz w:val="20"/>
                <w:szCs w:val="20"/>
              </w:rPr>
            </w:pPr>
            <w:r w:rsidRPr="00A545C9">
              <w:rPr>
                <w:rFonts w:asciiTheme="minorHAnsi" w:hAnsiTheme="minorHAnsi" w:cstheme="minorHAnsi"/>
                <w:color w:val="000000"/>
                <w:sz w:val="20"/>
                <w:szCs w:val="20"/>
              </w:rPr>
              <w:t>Šišanje ovaca</w:t>
            </w:r>
          </w:p>
        </w:tc>
        <w:tc>
          <w:tcPr>
            <w:tcW w:w="851" w:type="dxa"/>
            <w:vAlign w:val="center"/>
          </w:tcPr>
          <w:p w14:paraId="4986AFFC" w14:textId="66DA689C" w:rsidR="00C5156D" w:rsidRPr="00A545C9" w:rsidRDefault="00C5156D" w:rsidP="00A92385">
            <w:pPr>
              <w:spacing w:line="240" w:lineRule="auto"/>
              <w:ind w:left="360" w:right="-87" w:hanging="487"/>
              <w:jc w:val="center"/>
              <w:rPr>
                <w:rFonts w:asciiTheme="minorHAnsi" w:hAnsiTheme="minorHAnsi" w:cstheme="minorHAnsi"/>
                <w:color w:val="000000"/>
                <w:sz w:val="20"/>
                <w:szCs w:val="20"/>
              </w:rPr>
            </w:pPr>
            <w:r w:rsidRPr="00A545C9">
              <w:rPr>
                <w:rFonts w:asciiTheme="minorHAnsi" w:hAnsiTheme="minorHAnsi" w:cstheme="minorHAnsi"/>
                <w:color w:val="000000"/>
                <w:sz w:val="20"/>
                <w:szCs w:val="20"/>
              </w:rPr>
              <w:t>4</w:t>
            </w:r>
          </w:p>
        </w:tc>
        <w:tc>
          <w:tcPr>
            <w:tcW w:w="992" w:type="dxa"/>
            <w:vAlign w:val="center"/>
          </w:tcPr>
          <w:p w14:paraId="4F1A3EB2" w14:textId="63EC0E59" w:rsidR="00C5156D" w:rsidRPr="00A545C9" w:rsidRDefault="00C5156D" w:rsidP="00A92385">
            <w:pPr>
              <w:spacing w:line="240" w:lineRule="auto"/>
              <w:jc w:val="center"/>
              <w:rPr>
                <w:rFonts w:asciiTheme="minorHAnsi" w:hAnsiTheme="minorHAnsi" w:cstheme="minorHAnsi"/>
                <w:color w:val="000000"/>
                <w:sz w:val="20"/>
                <w:szCs w:val="20"/>
              </w:rPr>
            </w:pPr>
            <w:r w:rsidRPr="00A545C9">
              <w:rPr>
                <w:rFonts w:asciiTheme="minorHAnsi" w:hAnsiTheme="minorHAnsi" w:cstheme="minorHAnsi"/>
                <w:color w:val="000000"/>
                <w:sz w:val="20"/>
                <w:szCs w:val="20"/>
              </w:rPr>
              <w:t>1</w:t>
            </w:r>
          </w:p>
        </w:tc>
        <w:tc>
          <w:tcPr>
            <w:tcW w:w="709" w:type="dxa"/>
            <w:vAlign w:val="center"/>
          </w:tcPr>
          <w:p w14:paraId="3CE41EF0" w14:textId="33C428EC" w:rsidR="00C5156D" w:rsidRPr="00A545C9" w:rsidRDefault="00C5156D" w:rsidP="00A92385">
            <w:pPr>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708" w:type="dxa"/>
            <w:vAlign w:val="center"/>
          </w:tcPr>
          <w:p w14:paraId="1683A2B9" w14:textId="65C54580" w:rsidR="00C5156D" w:rsidRPr="00A545C9" w:rsidRDefault="00C5156D" w:rsidP="00A92385">
            <w:pPr>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567" w:type="dxa"/>
            <w:vAlign w:val="center"/>
          </w:tcPr>
          <w:p w14:paraId="53065C43" w14:textId="3F44FED2" w:rsidR="00C5156D" w:rsidRPr="00A545C9" w:rsidRDefault="00C5156D" w:rsidP="00A92385">
            <w:pPr>
              <w:spacing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993" w:type="dxa"/>
            <w:vAlign w:val="center"/>
          </w:tcPr>
          <w:p w14:paraId="360E5400" w14:textId="3256BD5E" w:rsidR="00C5156D" w:rsidRPr="00A545C9" w:rsidRDefault="00C5156D" w:rsidP="00A92385">
            <w:pPr>
              <w:spacing w:line="240" w:lineRule="auto"/>
              <w:jc w:val="center"/>
              <w:rPr>
                <w:rFonts w:asciiTheme="minorHAnsi" w:hAnsiTheme="minorHAnsi" w:cstheme="minorHAnsi"/>
                <w:color w:val="000000"/>
                <w:sz w:val="20"/>
                <w:szCs w:val="20"/>
              </w:rPr>
            </w:pPr>
            <w:r w:rsidRPr="00A545C9">
              <w:rPr>
                <w:rFonts w:asciiTheme="minorHAnsi" w:hAnsiTheme="minorHAnsi" w:cstheme="minorHAnsi"/>
                <w:color w:val="000000"/>
                <w:sz w:val="20"/>
                <w:szCs w:val="20"/>
              </w:rPr>
              <w:t>25</w:t>
            </w:r>
          </w:p>
        </w:tc>
      </w:tr>
      <w:tr w:rsidR="004844E8" w:rsidRPr="00A545C9" w14:paraId="2FEF4CE6" w14:textId="77777777" w:rsidTr="004D6A85">
        <w:tc>
          <w:tcPr>
            <w:tcW w:w="5524" w:type="dxa"/>
            <w:gridSpan w:val="4"/>
            <w:vAlign w:val="center"/>
          </w:tcPr>
          <w:p w14:paraId="0A8C68E6" w14:textId="77777777" w:rsidR="004844E8" w:rsidRPr="00A545C9" w:rsidRDefault="004844E8" w:rsidP="00A92385">
            <w:pPr>
              <w:spacing w:line="240" w:lineRule="auto"/>
              <w:jc w:val="both"/>
              <w:rPr>
                <w:rFonts w:asciiTheme="minorHAnsi" w:hAnsiTheme="minorHAnsi" w:cstheme="minorHAnsi"/>
                <w:color w:val="000000"/>
                <w:sz w:val="20"/>
                <w:szCs w:val="20"/>
              </w:rPr>
            </w:pPr>
            <w:r w:rsidRPr="00A545C9">
              <w:rPr>
                <w:rFonts w:asciiTheme="minorHAnsi" w:hAnsiTheme="minorHAnsi" w:cstheme="minorHAnsi"/>
                <w:color w:val="000000"/>
                <w:sz w:val="20"/>
                <w:szCs w:val="20"/>
              </w:rPr>
              <w:t xml:space="preserve">                                                                                        Ukupno: </w:t>
            </w:r>
          </w:p>
        </w:tc>
        <w:tc>
          <w:tcPr>
            <w:tcW w:w="992" w:type="dxa"/>
            <w:vAlign w:val="center"/>
          </w:tcPr>
          <w:p w14:paraId="47A106A9" w14:textId="49B36789" w:rsidR="004844E8" w:rsidRPr="00C5156D" w:rsidRDefault="00C5156D" w:rsidP="00A92385">
            <w:pPr>
              <w:spacing w:line="240" w:lineRule="auto"/>
              <w:jc w:val="center"/>
              <w:rPr>
                <w:rFonts w:asciiTheme="minorHAnsi" w:hAnsiTheme="minorHAnsi" w:cstheme="minorHAnsi"/>
                <w:b/>
                <w:bCs/>
                <w:color w:val="000000" w:themeColor="text1"/>
                <w:sz w:val="20"/>
                <w:szCs w:val="20"/>
              </w:rPr>
            </w:pPr>
            <w:r w:rsidRPr="00C5156D">
              <w:rPr>
                <w:rFonts w:asciiTheme="minorHAnsi" w:hAnsiTheme="minorHAnsi" w:cstheme="minorHAnsi"/>
                <w:b/>
                <w:bCs/>
                <w:color w:val="000000" w:themeColor="text1"/>
                <w:sz w:val="20"/>
                <w:szCs w:val="20"/>
              </w:rPr>
              <w:t>13</w:t>
            </w:r>
          </w:p>
        </w:tc>
        <w:tc>
          <w:tcPr>
            <w:tcW w:w="709" w:type="dxa"/>
            <w:vAlign w:val="center"/>
          </w:tcPr>
          <w:p w14:paraId="078969B3" w14:textId="3F24AE5E" w:rsidR="004844E8" w:rsidRPr="00C5156D" w:rsidRDefault="00C5156D" w:rsidP="00A92385">
            <w:pPr>
              <w:spacing w:line="240" w:lineRule="auto"/>
              <w:jc w:val="center"/>
              <w:rPr>
                <w:rFonts w:asciiTheme="minorHAnsi" w:hAnsiTheme="minorHAnsi" w:cstheme="minorHAnsi"/>
                <w:b/>
                <w:bCs/>
                <w:color w:val="000000" w:themeColor="text1"/>
                <w:sz w:val="20"/>
                <w:szCs w:val="20"/>
              </w:rPr>
            </w:pPr>
            <w:r w:rsidRPr="00C5156D">
              <w:rPr>
                <w:rFonts w:asciiTheme="minorHAnsi" w:hAnsiTheme="minorHAnsi" w:cstheme="minorHAnsi"/>
                <w:b/>
                <w:bCs/>
                <w:color w:val="000000" w:themeColor="text1"/>
                <w:sz w:val="20"/>
                <w:szCs w:val="20"/>
              </w:rPr>
              <w:t>110</w:t>
            </w:r>
          </w:p>
        </w:tc>
        <w:tc>
          <w:tcPr>
            <w:tcW w:w="708" w:type="dxa"/>
            <w:vAlign w:val="center"/>
          </w:tcPr>
          <w:p w14:paraId="3DA8A582" w14:textId="3396FCA0" w:rsidR="004844E8" w:rsidRPr="00C5156D" w:rsidRDefault="00C5156D" w:rsidP="00A92385">
            <w:pPr>
              <w:spacing w:line="240" w:lineRule="auto"/>
              <w:jc w:val="center"/>
              <w:rPr>
                <w:rFonts w:asciiTheme="minorHAnsi" w:hAnsiTheme="minorHAnsi" w:cstheme="minorHAnsi"/>
                <w:b/>
                <w:bCs/>
                <w:color w:val="000000" w:themeColor="text1"/>
                <w:sz w:val="20"/>
                <w:szCs w:val="20"/>
              </w:rPr>
            </w:pPr>
            <w:r w:rsidRPr="00C5156D">
              <w:rPr>
                <w:rFonts w:asciiTheme="minorHAnsi" w:hAnsiTheme="minorHAnsi" w:cstheme="minorHAnsi"/>
                <w:b/>
                <w:bCs/>
                <w:color w:val="000000" w:themeColor="text1"/>
                <w:sz w:val="20"/>
                <w:szCs w:val="20"/>
              </w:rPr>
              <w:t>175</w:t>
            </w:r>
          </w:p>
        </w:tc>
        <w:tc>
          <w:tcPr>
            <w:tcW w:w="567" w:type="dxa"/>
            <w:vAlign w:val="center"/>
          </w:tcPr>
          <w:p w14:paraId="09E24FE3" w14:textId="2A14FDAD" w:rsidR="004844E8" w:rsidRPr="00C5156D" w:rsidRDefault="00C5156D" w:rsidP="00A92385">
            <w:pPr>
              <w:spacing w:line="240" w:lineRule="auto"/>
              <w:jc w:val="center"/>
              <w:rPr>
                <w:rFonts w:asciiTheme="minorHAnsi" w:hAnsiTheme="minorHAnsi" w:cstheme="minorHAnsi"/>
                <w:b/>
                <w:bCs/>
                <w:color w:val="000000" w:themeColor="text1"/>
                <w:sz w:val="20"/>
                <w:szCs w:val="20"/>
              </w:rPr>
            </w:pPr>
            <w:r w:rsidRPr="00C5156D">
              <w:rPr>
                <w:rFonts w:asciiTheme="minorHAnsi" w:hAnsiTheme="minorHAnsi" w:cstheme="minorHAnsi"/>
                <w:b/>
                <w:bCs/>
                <w:color w:val="000000" w:themeColor="text1"/>
                <w:sz w:val="20"/>
                <w:szCs w:val="20"/>
              </w:rPr>
              <w:t>40</w:t>
            </w:r>
          </w:p>
        </w:tc>
        <w:tc>
          <w:tcPr>
            <w:tcW w:w="993" w:type="dxa"/>
            <w:vAlign w:val="center"/>
          </w:tcPr>
          <w:p w14:paraId="4A1F5AE8" w14:textId="23588699" w:rsidR="004844E8" w:rsidRPr="00C5156D" w:rsidRDefault="00C5156D" w:rsidP="00A92385">
            <w:pPr>
              <w:spacing w:line="240" w:lineRule="auto"/>
              <w:jc w:val="center"/>
              <w:rPr>
                <w:rFonts w:asciiTheme="minorHAnsi" w:hAnsiTheme="minorHAnsi" w:cstheme="minorHAnsi"/>
                <w:b/>
                <w:bCs/>
                <w:color w:val="000000" w:themeColor="text1"/>
                <w:sz w:val="20"/>
                <w:szCs w:val="20"/>
              </w:rPr>
            </w:pPr>
            <w:r w:rsidRPr="00C5156D">
              <w:rPr>
                <w:rFonts w:asciiTheme="minorHAnsi" w:hAnsiTheme="minorHAnsi" w:cstheme="minorHAnsi"/>
                <w:b/>
                <w:bCs/>
                <w:color w:val="000000" w:themeColor="text1"/>
                <w:sz w:val="20"/>
                <w:szCs w:val="20"/>
              </w:rPr>
              <w:t>325</w:t>
            </w:r>
          </w:p>
        </w:tc>
      </w:tr>
    </w:tbl>
    <w:bookmarkEnd w:id="3"/>
    <w:p w14:paraId="0A65EC80" w14:textId="77777777" w:rsidR="00C759FB" w:rsidRPr="00AF3280" w:rsidRDefault="00C759FB" w:rsidP="00C759FB">
      <w:pPr>
        <w:spacing w:after="0" w:line="240" w:lineRule="auto"/>
        <w:jc w:val="both"/>
        <w:rPr>
          <w:rFonts w:asciiTheme="minorHAnsi" w:hAnsiTheme="minorHAnsi" w:cstheme="minorHAnsi"/>
          <w:i/>
          <w:iCs/>
          <w:color w:val="000000"/>
          <w:sz w:val="16"/>
          <w:szCs w:val="16"/>
        </w:rPr>
      </w:pPr>
      <w:r w:rsidRPr="00AF3280">
        <w:rPr>
          <w:rFonts w:asciiTheme="minorHAnsi" w:hAnsiTheme="minorHAnsi" w:cstheme="minorHAnsi"/>
          <w:i/>
          <w:iCs/>
          <w:color w:val="000000"/>
          <w:sz w:val="16"/>
          <w:szCs w:val="16"/>
        </w:rPr>
        <w:t xml:space="preserve">VPUP – vođeni proces učenja i poučavanja     </w:t>
      </w:r>
    </w:p>
    <w:p w14:paraId="032E8EEB" w14:textId="77777777" w:rsidR="00C759FB" w:rsidRPr="00AF3280" w:rsidRDefault="00C759FB" w:rsidP="00C759FB">
      <w:pPr>
        <w:spacing w:after="0"/>
        <w:rPr>
          <w:rFonts w:asciiTheme="minorHAnsi" w:hAnsiTheme="minorHAnsi" w:cstheme="minorHAnsi"/>
          <w:i/>
          <w:iCs/>
          <w:color w:val="000000"/>
          <w:sz w:val="16"/>
          <w:szCs w:val="16"/>
        </w:rPr>
      </w:pPr>
      <w:r w:rsidRPr="00AF3280">
        <w:rPr>
          <w:rFonts w:asciiTheme="minorHAnsi" w:hAnsiTheme="minorHAnsi" w:cstheme="minorHAnsi"/>
          <w:i/>
          <w:iCs/>
          <w:color w:val="000000"/>
          <w:sz w:val="16"/>
          <w:szCs w:val="16"/>
        </w:rPr>
        <w:t xml:space="preserve">UTR – učenje temeljeno na radu </w:t>
      </w:r>
    </w:p>
    <w:p w14:paraId="1CE09E95" w14:textId="1560C8BC" w:rsidR="00E168E4" w:rsidRPr="00AF3280" w:rsidRDefault="00C759FB" w:rsidP="00C759FB">
      <w:pPr>
        <w:rPr>
          <w:rFonts w:asciiTheme="minorHAnsi" w:hAnsiTheme="minorHAnsi" w:cstheme="minorHAnsi"/>
          <w:i/>
          <w:iCs/>
          <w:color w:val="000000"/>
          <w:sz w:val="16"/>
          <w:szCs w:val="16"/>
        </w:rPr>
      </w:pPr>
      <w:r w:rsidRPr="00AF3280">
        <w:rPr>
          <w:rFonts w:asciiTheme="minorHAnsi" w:hAnsiTheme="minorHAnsi" w:cstheme="minorHAnsi"/>
          <w:i/>
          <w:iCs/>
          <w:color w:val="000000"/>
          <w:sz w:val="16"/>
          <w:szCs w:val="16"/>
        </w:rPr>
        <w:t>SAP– samostalne aktivnosti</w:t>
      </w:r>
      <w:r w:rsidR="00C91BCB" w:rsidRPr="00AF3280">
        <w:rPr>
          <w:rFonts w:asciiTheme="minorHAnsi" w:hAnsiTheme="minorHAnsi" w:cstheme="minorHAnsi"/>
          <w:i/>
          <w:iCs/>
          <w:color w:val="000000"/>
          <w:sz w:val="16"/>
          <w:szCs w:val="16"/>
        </w:rPr>
        <w:t xml:space="preserve"> </w:t>
      </w:r>
      <w:r w:rsidRPr="00AF3280">
        <w:rPr>
          <w:rFonts w:asciiTheme="minorHAnsi" w:hAnsiTheme="minorHAnsi" w:cstheme="minorHAnsi"/>
          <w:i/>
          <w:iCs/>
          <w:color w:val="000000"/>
          <w:sz w:val="16"/>
          <w:szCs w:val="16"/>
        </w:rPr>
        <w:t>polaznika</w:t>
      </w:r>
    </w:p>
    <w:p w14:paraId="714A1619" w14:textId="1BF96792" w:rsidR="00BD7B96" w:rsidRPr="00161F37" w:rsidRDefault="00C759FB" w:rsidP="00BD7B96">
      <w:pPr>
        <w:pStyle w:val="ListParagraph"/>
        <w:numPr>
          <w:ilvl w:val="0"/>
          <w:numId w:val="1"/>
        </w:numPr>
        <w:rPr>
          <w:rFonts w:cstheme="minorHAnsi"/>
          <w:b/>
          <w:bCs/>
          <w:sz w:val="24"/>
          <w:szCs w:val="24"/>
        </w:rPr>
      </w:pPr>
      <w:r w:rsidRPr="00AF3280">
        <w:rPr>
          <w:rFonts w:cstheme="minorHAnsi"/>
          <w:b/>
          <w:bCs/>
          <w:sz w:val="24"/>
          <w:szCs w:val="24"/>
        </w:rPr>
        <w:t>RAZRADA MODULA I SKUPOVA ISHODA UČENJA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9"/>
        <w:gridCol w:w="2240"/>
        <w:gridCol w:w="2322"/>
        <w:gridCol w:w="2541"/>
      </w:tblGrid>
      <w:tr w:rsidR="00BD7B96" w:rsidRPr="00A92385" w14:paraId="2FB1D8FE" w14:textId="77777777" w:rsidTr="00537A0B">
        <w:trPr>
          <w:trHeight w:val="540"/>
        </w:trPr>
        <w:tc>
          <w:tcPr>
            <w:tcW w:w="1081" w:type="pct"/>
            <w:shd w:val="clear" w:color="auto" w:fill="BDD6EE"/>
            <w:vAlign w:val="center"/>
          </w:tcPr>
          <w:p w14:paraId="1F2C5CB0" w14:textId="77777777" w:rsidR="00BD7B96" w:rsidRPr="00A92385" w:rsidRDefault="00BD7B96" w:rsidP="00222467">
            <w:pPr>
              <w:spacing w:after="0"/>
              <w:ind w:left="390" w:hanging="39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  </w:t>
            </w:r>
            <w:r w:rsidRPr="00A92385">
              <w:rPr>
                <w:rFonts w:asciiTheme="minorHAnsi" w:eastAsia="Cambria" w:hAnsiTheme="minorHAnsi" w:cstheme="minorHAnsi"/>
                <w:sz w:val="20"/>
                <w:szCs w:val="20"/>
                <w:lang w:eastAsia="hr-HR"/>
              </w:rPr>
              <w:t> </w:t>
            </w:r>
          </w:p>
          <w:p w14:paraId="03ECA063"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NAZIV MODULA</w:t>
            </w:r>
            <w:r w:rsidRPr="00A92385">
              <w:rPr>
                <w:rFonts w:asciiTheme="minorHAnsi" w:eastAsia="Cambria" w:hAnsiTheme="minorHAnsi" w:cstheme="minorHAnsi"/>
                <w:sz w:val="20"/>
                <w:szCs w:val="20"/>
                <w:lang w:eastAsia="hr-HR"/>
              </w:rPr>
              <w:t>  </w:t>
            </w:r>
          </w:p>
        </w:tc>
        <w:tc>
          <w:tcPr>
            <w:tcW w:w="3919" w:type="pct"/>
            <w:gridSpan w:val="3"/>
            <w:shd w:val="clear" w:color="auto" w:fill="auto"/>
            <w:vAlign w:val="center"/>
          </w:tcPr>
          <w:p w14:paraId="27D19E47" w14:textId="61D2ED37" w:rsidR="00BD7B96" w:rsidRPr="00A92385" w:rsidRDefault="00BD7B96" w:rsidP="00222467">
            <w:pPr>
              <w:pStyle w:val="Heading3"/>
              <w:rPr>
                <w:rFonts w:asciiTheme="minorHAnsi" w:hAnsiTheme="minorHAnsi" w:cstheme="minorHAnsi"/>
                <w:szCs w:val="20"/>
              </w:rPr>
            </w:pPr>
            <w:bookmarkStart w:id="4" w:name="_Toc185488737"/>
            <w:r w:rsidRPr="00A92385">
              <w:rPr>
                <w:rFonts w:asciiTheme="minorHAnsi" w:hAnsiTheme="minorHAnsi" w:cstheme="minorHAnsi"/>
                <w:szCs w:val="20"/>
              </w:rPr>
              <w:t>RAD NA SIGURAN NAČIN</w:t>
            </w:r>
            <w:bookmarkEnd w:id="4"/>
            <w:r w:rsidRPr="00A92385">
              <w:rPr>
                <w:rFonts w:asciiTheme="minorHAnsi" w:hAnsiTheme="minorHAnsi" w:cstheme="minorHAnsi"/>
                <w:szCs w:val="20"/>
              </w:rPr>
              <w:t> U UZGOJU OVACA I KOZA</w:t>
            </w:r>
          </w:p>
        </w:tc>
      </w:tr>
      <w:tr w:rsidR="00BD7B96" w:rsidRPr="00A92385" w14:paraId="20AEC0F9" w14:textId="77777777" w:rsidTr="00537A0B">
        <w:trPr>
          <w:trHeight w:val="540"/>
        </w:trPr>
        <w:tc>
          <w:tcPr>
            <w:tcW w:w="1081" w:type="pct"/>
            <w:shd w:val="clear" w:color="auto" w:fill="BDD6EE"/>
            <w:vAlign w:val="center"/>
          </w:tcPr>
          <w:p w14:paraId="54DE61E3" w14:textId="77777777" w:rsidR="00BD7B96" w:rsidRPr="00A92385" w:rsidRDefault="00BD7B96" w:rsidP="00222467">
            <w:pPr>
              <w:spacing w:after="0"/>
              <w:ind w:left="390" w:hanging="39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Šifra modula</w:t>
            </w:r>
            <w:r w:rsidRPr="00A92385">
              <w:rPr>
                <w:rFonts w:asciiTheme="minorHAnsi" w:eastAsia="Cambria" w:hAnsiTheme="minorHAnsi" w:cstheme="minorHAnsi"/>
                <w:sz w:val="20"/>
                <w:szCs w:val="20"/>
                <w:lang w:eastAsia="hr-HR"/>
              </w:rPr>
              <w:t>  </w:t>
            </w:r>
          </w:p>
        </w:tc>
        <w:tc>
          <w:tcPr>
            <w:tcW w:w="3919" w:type="pct"/>
            <w:gridSpan w:val="3"/>
            <w:shd w:val="clear" w:color="auto" w:fill="auto"/>
            <w:vAlign w:val="center"/>
          </w:tcPr>
          <w:p w14:paraId="725E2498" w14:textId="77777777" w:rsidR="00BD7B96" w:rsidRPr="00A92385" w:rsidRDefault="00BD7B96" w:rsidP="00222467">
            <w:pPr>
              <w:spacing w:after="0"/>
              <w:ind w:left="390" w:hanging="390"/>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  </w:t>
            </w:r>
          </w:p>
        </w:tc>
      </w:tr>
      <w:tr w:rsidR="00BD7B96" w:rsidRPr="00A92385" w14:paraId="4FB34CC3" w14:textId="77777777" w:rsidTr="00537A0B">
        <w:trPr>
          <w:trHeight w:val="540"/>
        </w:trPr>
        <w:tc>
          <w:tcPr>
            <w:tcW w:w="1081" w:type="pct"/>
            <w:shd w:val="clear" w:color="auto" w:fill="BDD6EE"/>
            <w:vAlign w:val="center"/>
          </w:tcPr>
          <w:p w14:paraId="6B2DDDB5"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Kvalifikacije nastavnika koji sudjeluju u realizaciji modula</w:t>
            </w:r>
            <w:r w:rsidRPr="00A92385">
              <w:rPr>
                <w:rFonts w:asciiTheme="minorHAnsi" w:eastAsia="Cambria" w:hAnsiTheme="minorHAnsi" w:cstheme="minorHAnsi"/>
                <w:sz w:val="20"/>
                <w:szCs w:val="20"/>
                <w:lang w:eastAsia="hr-HR"/>
              </w:rPr>
              <w:t>  </w:t>
            </w:r>
          </w:p>
        </w:tc>
        <w:tc>
          <w:tcPr>
            <w:tcW w:w="3919" w:type="pct"/>
            <w:gridSpan w:val="3"/>
            <w:shd w:val="clear" w:color="auto" w:fill="auto"/>
            <w:vAlign w:val="center"/>
          </w:tcPr>
          <w:p w14:paraId="599F4D02" w14:textId="77777777" w:rsidR="00BD7B96" w:rsidRPr="00A92385" w:rsidRDefault="00BD7B96" w:rsidP="00222467">
            <w:pPr>
              <w:spacing w:after="0"/>
              <w:rPr>
                <w:rFonts w:asciiTheme="minorHAnsi" w:eastAsia="Cambria" w:hAnsiTheme="minorHAnsi" w:cstheme="minorHAnsi"/>
                <w:color w:val="0000FF"/>
                <w:sz w:val="20"/>
                <w:szCs w:val="20"/>
                <w:u w:val="single"/>
                <w:lang w:eastAsia="hr-HR"/>
              </w:rPr>
            </w:pPr>
            <w:r w:rsidRPr="00A92385">
              <w:rPr>
                <w:rFonts w:asciiTheme="minorHAnsi" w:eastAsia="Cambria" w:hAnsiTheme="minorHAnsi" w:cstheme="minorHAnsi"/>
                <w:sz w:val="20"/>
                <w:szCs w:val="20"/>
                <w:lang w:eastAsia="hr-HR"/>
              </w:rPr>
              <w:t> </w:t>
            </w:r>
            <w:hyperlink r:id="rId30">
              <w:r w:rsidRPr="00A92385">
                <w:rPr>
                  <w:rFonts w:asciiTheme="minorHAnsi" w:eastAsia="Cambria" w:hAnsiTheme="minorHAnsi" w:cstheme="minorHAnsi"/>
                  <w:color w:val="0000FF"/>
                  <w:sz w:val="20"/>
                  <w:szCs w:val="20"/>
                  <w:u w:val="single"/>
                  <w:lang w:eastAsia="hr-HR"/>
                </w:rPr>
                <w:t>https://hko.srce.hr/registar/skup-ishoda-ucenja/detalji/6012</w:t>
              </w:r>
            </w:hyperlink>
          </w:p>
          <w:p w14:paraId="4F5A2110"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 xml:space="preserve"> </w:t>
            </w:r>
          </w:p>
        </w:tc>
      </w:tr>
      <w:tr w:rsidR="00BD7B96" w:rsidRPr="00A92385" w14:paraId="3539F080" w14:textId="77777777" w:rsidTr="00537A0B">
        <w:trPr>
          <w:trHeight w:val="540"/>
        </w:trPr>
        <w:tc>
          <w:tcPr>
            <w:tcW w:w="1081" w:type="pct"/>
            <w:shd w:val="clear" w:color="auto" w:fill="BDD6EE"/>
            <w:vAlign w:val="center"/>
          </w:tcPr>
          <w:p w14:paraId="2C94A889"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Obujam modula (CSVET)</w:t>
            </w:r>
            <w:r w:rsidRPr="00A92385">
              <w:rPr>
                <w:rFonts w:asciiTheme="minorHAnsi" w:eastAsia="Cambria" w:hAnsiTheme="minorHAnsi" w:cstheme="minorHAnsi"/>
                <w:sz w:val="20"/>
                <w:szCs w:val="20"/>
                <w:lang w:eastAsia="hr-HR"/>
              </w:rPr>
              <w:t>  </w:t>
            </w:r>
          </w:p>
        </w:tc>
        <w:tc>
          <w:tcPr>
            <w:tcW w:w="3919" w:type="pct"/>
            <w:gridSpan w:val="3"/>
            <w:shd w:val="clear" w:color="auto" w:fill="auto"/>
            <w:vAlign w:val="center"/>
          </w:tcPr>
          <w:p w14:paraId="5E12657C" w14:textId="6059812B" w:rsidR="00BD7B96" w:rsidRPr="00A92385" w:rsidRDefault="00BD7B96" w:rsidP="00222467">
            <w:pPr>
              <w:spacing w:after="0"/>
              <w:ind w:left="390" w:hanging="390"/>
              <w:rPr>
                <w:rFonts w:asciiTheme="minorHAnsi" w:eastAsia="Cambria" w:hAnsiTheme="minorHAnsi" w:cstheme="minorHAnsi"/>
                <w:b/>
                <w:sz w:val="20"/>
                <w:szCs w:val="20"/>
                <w:lang w:eastAsia="hr-HR"/>
              </w:rPr>
            </w:pPr>
            <w:r w:rsidRPr="00A92385">
              <w:rPr>
                <w:rFonts w:asciiTheme="minorHAnsi" w:eastAsia="Cambria" w:hAnsiTheme="minorHAnsi" w:cstheme="minorHAnsi"/>
                <w:b/>
                <w:sz w:val="20"/>
                <w:szCs w:val="20"/>
                <w:lang w:eastAsia="hr-HR"/>
              </w:rPr>
              <w:t>1 CSVET</w:t>
            </w:r>
          </w:p>
          <w:p w14:paraId="7084E45E" w14:textId="7515F84B" w:rsidR="00BD7B96" w:rsidRPr="00A92385" w:rsidRDefault="00BD7B96" w:rsidP="00BD7B96">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Mjere zaštite na radu u poljoprivrednoj i prehrambenoj proizvodnji i u uzgoju i držanju životinja (1 CSVET)</w:t>
            </w:r>
          </w:p>
        </w:tc>
      </w:tr>
      <w:tr w:rsidR="00BD7B96" w:rsidRPr="00A92385" w14:paraId="72E3B6EF" w14:textId="77777777" w:rsidTr="00537A0B">
        <w:trPr>
          <w:trHeight w:val="300"/>
        </w:trPr>
        <w:tc>
          <w:tcPr>
            <w:tcW w:w="1081" w:type="pct"/>
            <w:vMerge w:val="restart"/>
            <w:shd w:val="clear" w:color="auto" w:fill="BDD6EE"/>
            <w:vAlign w:val="center"/>
          </w:tcPr>
          <w:p w14:paraId="0ACC1CC5"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Načini stjecanja ishoda učenja (od – do, postotak)</w:t>
            </w:r>
            <w:r w:rsidRPr="00A92385">
              <w:rPr>
                <w:rFonts w:asciiTheme="minorHAnsi" w:eastAsia="Cambria" w:hAnsiTheme="minorHAnsi" w:cstheme="minorHAnsi"/>
                <w:sz w:val="20"/>
                <w:szCs w:val="20"/>
                <w:lang w:eastAsia="hr-HR"/>
              </w:rPr>
              <w:t>  </w:t>
            </w:r>
          </w:p>
        </w:tc>
        <w:tc>
          <w:tcPr>
            <w:tcW w:w="1236" w:type="pct"/>
            <w:shd w:val="clear" w:color="auto" w:fill="BDD6EE"/>
            <w:vAlign w:val="center"/>
          </w:tcPr>
          <w:p w14:paraId="537862DE"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Vođeni proces učenja i poučavanja</w:t>
            </w:r>
            <w:r w:rsidRPr="00A92385">
              <w:rPr>
                <w:rFonts w:asciiTheme="minorHAnsi" w:eastAsia="Cambria" w:hAnsiTheme="minorHAnsi" w:cstheme="minorHAnsi"/>
                <w:sz w:val="20"/>
                <w:szCs w:val="20"/>
                <w:lang w:eastAsia="hr-HR"/>
              </w:rPr>
              <w:t>  </w:t>
            </w:r>
          </w:p>
        </w:tc>
        <w:tc>
          <w:tcPr>
            <w:tcW w:w="1281" w:type="pct"/>
            <w:shd w:val="clear" w:color="auto" w:fill="BDD6EE"/>
            <w:vAlign w:val="center"/>
          </w:tcPr>
          <w:p w14:paraId="4C75CC6B"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Oblici učenja temeljenog na radu</w:t>
            </w:r>
            <w:r w:rsidRPr="00A92385">
              <w:rPr>
                <w:rFonts w:asciiTheme="minorHAnsi" w:eastAsia="Cambria" w:hAnsiTheme="minorHAnsi" w:cstheme="minorHAnsi"/>
                <w:sz w:val="20"/>
                <w:szCs w:val="20"/>
                <w:lang w:eastAsia="hr-HR"/>
              </w:rPr>
              <w:t>  </w:t>
            </w:r>
          </w:p>
        </w:tc>
        <w:tc>
          <w:tcPr>
            <w:tcW w:w="1402" w:type="pct"/>
            <w:shd w:val="clear" w:color="auto" w:fill="BDD6EE"/>
            <w:vAlign w:val="center"/>
          </w:tcPr>
          <w:p w14:paraId="5E3002AE" w14:textId="106E945C"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Samostalne aktivnosti polaznika</w:t>
            </w:r>
            <w:r w:rsidRPr="00A92385">
              <w:rPr>
                <w:rFonts w:asciiTheme="minorHAnsi" w:eastAsia="Cambria" w:hAnsiTheme="minorHAnsi" w:cstheme="minorHAnsi"/>
                <w:sz w:val="20"/>
                <w:szCs w:val="20"/>
                <w:lang w:eastAsia="hr-HR"/>
              </w:rPr>
              <w:t>  </w:t>
            </w:r>
          </w:p>
        </w:tc>
      </w:tr>
      <w:tr w:rsidR="00BD7B96" w:rsidRPr="00A92385" w14:paraId="3BE930B0" w14:textId="77777777" w:rsidTr="00537A0B">
        <w:trPr>
          <w:trHeight w:val="540"/>
        </w:trPr>
        <w:tc>
          <w:tcPr>
            <w:tcW w:w="1081" w:type="pct"/>
            <w:vMerge/>
            <w:shd w:val="clear" w:color="auto" w:fill="BDD6EE"/>
            <w:vAlign w:val="center"/>
          </w:tcPr>
          <w:p w14:paraId="24EDD3FB" w14:textId="77777777" w:rsidR="00BD7B96" w:rsidRPr="00A92385" w:rsidRDefault="00BD7B96" w:rsidP="00222467">
            <w:pPr>
              <w:widowControl w:val="0"/>
              <w:pBdr>
                <w:top w:val="nil"/>
                <w:left w:val="nil"/>
                <w:bottom w:val="nil"/>
                <w:right w:val="nil"/>
                <w:between w:val="nil"/>
              </w:pBdr>
              <w:spacing w:after="0"/>
              <w:rPr>
                <w:rFonts w:asciiTheme="minorHAnsi" w:eastAsia="Cambria" w:hAnsiTheme="minorHAnsi" w:cstheme="minorHAnsi"/>
                <w:sz w:val="20"/>
                <w:szCs w:val="20"/>
                <w:lang w:eastAsia="hr-HR"/>
              </w:rPr>
            </w:pPr>
          </w:p>
        </w:tc>
        <w:tc>
          <w:tcPr>
            <w:tcW w:w="1236" w:type="pct"/>
            <w:shd w:val="clear" w:color="auto" w:fill="auto"/>
            <w:vAlign w:val="center"/>
          </w:tcPr>
          <w:p w14:paraId="52EA000D" w14:textId="252DD476" w:rsidR="00BD7B96" w:rsidRPr="00A92385" w:rsidRDefault="00BD7B96" w:rsidP="00222467">
            <w:pPr>
              <w:spacing w:after="0"/>
              <w:jc w:val="center"/>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15 sati (60 %)</w:t>
            </w:r>
          </w:p>
        </w:tc>
        <w:tc>
          <w:tcPr>
            <w:tcW w:w="1281" w:type="pct"/>
            <w:shd w:val="clear" w:color="auto" w:fill="auto"/>
            <w:vAlign w:val="center"/>
          </w:tcPr>
          <w:p w14:paraId="7610D194" w14:textId="21C877DE" w:rsidR="00BD7B96" w:rsidRPr="00A92385" w:rsidRDefault="00BD7B96" w:rsidP="00222467">
            <w:pPr>
              <w:spacing w:after="0"/>
              <w:jc w:val="center"/>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5 sati (20 %)</w:t>
            </w:r>
          </w:p>
        </w:tc>
        <w:tc>
          <w:tcPr>
            <w:tcW w:w="1402" w:type="pct"/>
            <w:shd w:val="clear" w:color="auto" w:fill="auto"/>
            <w:vAlign w:val="center"/>
          </w:tcPr>
          <w:p w14:paraId="7E451951" w14:textId="51C46985" w:rsidR="00BD7B96" w:rsidRPr="00A92385" w:rsidRDefault="00BD7B96" w:rsidP="00222467">
            <w:pPr>
              <w:spacing w:after="0"/>
              <w:jc w:val="center"/>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5 sati (20 %)</w:t>
            </w:r>
          </w:p>
        </w:tc>
      </w:tr>
      <w:tr w:rsidR="00BD7B96" w:rsidRPr="00A92385" w14:paraId="20D7743B" w14:textId="77777777" w:rsidTr="00537A0B">
        <w:trPr>
          <w:trHeight w:val="300"/>
        </w:trPr>
        <w:tc>
          <w:tcPr>
            <w:tcW w:w="1081" w:type="pct"/>
            <w:shd w:val="clear" w:color="auto" w:fill="BDD6EE"/>
            <w:vAlign w:val="center"/>
          </w:tcPr>
          <w:p w14:paraId="7BFD97F1"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Status modula</w:t>
            </w:r>
            <w:r w:rsidRPr="00A92385">
              <w:rPr>
                <w:rFonts w:asciiTheme="minorHAnsi" w:eastAsia="Cambria" w:hAnsiTheme="minorHAnsi" w:cstheme="minorHAnsi"/>
                <w:sz w:val="20"/>
                <w:szCs w:val="20"/>
                <w:lang w:eastAsia="hr-HR"/>
              </w:rPr>
              <w:t>  </w:t>
            </w:r>
          </w:p>
          <w:p w14:paraId="4ABAE7BE"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(obvezni/izborni)</w:t>
            </w:r>
            <w:r w:rsidRPr="00A92385">
              <w:rPr>
                <w:rFonts w:asciiTheme="minorHAnsi" w:eastAsia="Cambria" w:hAnsiTheme="minorHAnsi" w:cstheme="minorHAnsi"/>
                <w:sz w:val="20"/>
                <w:szCs w:val="20"/>
                <w:lang w:eastAsia="hr-HR"/>
              </w:rPr>
              <w:t>  </w:t>
            </w:r>
          </w:p>
        </w:tc>
        <w:tc>
          <w:tcPr>
            <w:tcW w:w="3919" w:type="pct"/>
            <w:gridSpan w:val="3"/>
            <w:shd w:val="clear" w:color="auto" w:fill="auto"/>
            <w:vAlign w:val="center"/>
          </w:tcPr>
          <w:p w14:paraId="7F595323"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Obvezni  </w:t>
            </w:r>
          </w:p>
        </w:tc>
      </w:tr>
      <w:tr w:rsidR="00BD7B96" w:rsidRPr="00A92385" w14:paraId="192F7BB4" w14:textId="77777777" w:rsidTr="00537A0B">
        <w:trPr>
          <w:trHeight w:val="615"/>
        </w:trPr>
        <w:tc>
          <w:tcPr>
            <w:tcW w:w="1081" w:type="pct"/>
            <w:shd w:val="clear" w:color="auto" w:fill="BDD6EE"/>
            <w:vAlign w:val="center"/>
          </w:tcPr>
          <w:p w14:paraId="0492C17F"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lastRenderedPageBreak/>
              <w:t>Cilj (opis) modula </w:t>
            </w:r>
            <w:r w:rsidRPr="00A92385">
              <w:rPr>
                <w:rFonts w:asciiTheme="minorHAnsi" w:eastAsia="Cambria" w:hAnsiTheme="minorHAnsi" w:cstheme="minorHAnsi"/>
                <w:sz w:val="20"/>
                <w:szCs w:val="20"/>
                <w:lang w:eastAsia="hr-HR"/>
              </w:rPr>
              <w:t>  </w:t>
            </w:r>
          </w:p>
        </w:tc>
        <w:tc>
          <w:tcPr>
            <w:tcW w:w="3919" w:type="pct"/>
            <w:gridSpan w:val="3"/>
            <w:shd w:val="clear" w:color="auto" w:fill="auto"/>
            <w:vAlign w:val="center"/>
          </w:tcPr>
          <w:p w14:paraId="0D15D23F" w14:textId="3CE2379E" w:rsidR="00BD7B96" w:rsidRPr="00A92385" w:rsidRDefault="00BD7B96" w:rsidP="004D6A85">
            <w:pPr>
              <w:spacing w:after="0" w:line="240" w:lineRule="auto"/>
              <w:jc w:val="both"/>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Cilj modula je omogućiti polaznicima stjecanje znanja i vještina potrebnih za primjenu  mjera zaštite na radu i stjecanje kompetencija organiziranja radnog mjesta na siguran način.  Polaznici će nakon ovog modula biti upoznati s općim pravilima za rad na siguran način u uzgoju ovaca, uporabe osobnih zaštitnih sredstava</w:t>
            </w:r>
            <w:r w:rsidR="00A04E88" w:rsidRPr="00A92385">
              <w:rPr>
                <w:rFonts w:asciiTheme="minorHAnsi" w:eastAsia="Cambria" w:hAnsiTheme="minorHAnsi" w:cstheme="minorHAnsi"/>
                <w:sz w:val="20"/>
                <w:szCs w:val="20"/>
                <w:lang w:eastAsia="hr-HR"/>
              </w:rPr>
              <w:t xml:space="preserve">, </w:t>
            </w:r>
            <w:r w:rsidRPr="00A92385">
              <w:rPr>
                <w:rFonts w:asciiTheme="minorHAnsi" w:eastAsia="Cambria" w:hAnsiTheme="minorHAnsi" w:cstheme="minorHAnsi"/>
                <w:sz w:val="20"/>
                <w:szCs w:val="20"/>
                <w:lang w:eastAsia="hr-HR"/>
              </w:rPr>
              <w:t>uočavanja  različitih opasnosti, te njihovog sprječavanja na pravilan način i pružanja prve pomoći ukoliko dođe do povreda na radnom mjestu.  </w:t>
            </w:r>
          </w:p>
        </w:tc>
      </w:tr>
      <w:tr w:rsidR="00BD7B96" w:rsidRPr="00A92385" w14:paraId="0009CF83" w14:textId="77777777" w:rsidTr="00537A0B">
        <w:trPr>
          <w:trHeight w:val="300"/>
        </w:trPr>
        <w:tc>
          <w:tcPr>
            <w:tcW w:w="1081" w:type="pct"/>
            <w:shd w:val="clear" w:color="auto" w:fill="BDD6EE"/>
            <w:vAlign w:val="center"/>
          </w:tcPr>
          <w:p w14:paraId="4DA96070"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Ključni pojmovi</w:t>
            </w:r>
            <w:r w:rsidRPr="00A92385">
              <w:rPr>
                <w:rFonts w:asciiTheme="minorHAnsi" w:eastAsia="Cambria" w:hAnsiTheme="minorHAnsi" w:cstheme="minorHAnsi"/>
                <w:sz w:val="20"/>
                <w:szCs w:val="20"/>
                <w:lang w:eastAsia="hr-HR"/>
              </w:rPr>
              <w:t>  </w:t>
            </w:r>
          </w:p>
        </w:tc>
        <w:tc>
          <w:tcPr>
            <w:tcW w:w="3919" w:type="pct"/>
            <w:gridSpan w:val="3"/>
            <w:shd w:val="clear" w:color="auto" w:fill="auto"/>
            <w:vAlign w:val="center"/>
          </w:tcPr>
          <w:p w14:paraId="75E57D6E" w14:textId="77777777" w:rsidR="00BD7B96" w:rsidRPr="00A92385" w:rsidRDefault="00BD7B96" w:rsidP="004D6A85">
            <w:pPr>
              <w:spacing w:after="0" w:line="240" w:lineRule="auto"/>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Zaštita na radu, vrste  opasnosti, radni prostor, osobna zaštitna sredstva, požar, higijena, profesionalne bolesti, prehrana, ovisnost, prva pomoć  </w:t>
            </w:r>
          </w:p>
        </w:tc>
      </w:tr>
      <w:tr w:rsidR="00BD7B96" w:rsidRPr="00A92385" w14:paraId="24852EBE" w14:textId="77777777" w:rsidTr="00537A0B">
        <w:trPr>
          <w:trHeight w:val="300"/>
        </w:trPr>
        <w:tc>
          <w:tcPr>
            <w:tcW w:w="1081" w:type="pct"/>
            <w:shd w:val="clear" w:color="auto" w:fill="BDD6EE"/>
            <w:vAlign w:val="center"/>
          </w:tcPr>
          <w:p w14:paraId="1FD011B4" w14:textId="77777777" w:rsidR="00BD7B96" w:rsidRPr="00A92385" w:rsidRDefault="00BD7B96"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Preporuke za učenje temeljeno na radu</w:t>
            </w:r>
            <w:r w:rsidRPr="00A92385">
              <w:rPr>
                <w:rFonts w:asciiTheme="minorHAnsi" w:eastAsia="Cambria" w:hAnsiTheme="minorHAnsi" w:cstheme="minorHAnsi"/>
                <w:sz w:val="20"/>
                <w:szCs w:val="20"/>
                <w:lang w:eastAsia="hr-HR"/>
              </w:rPr>
              <w:t> </w:t>
            </w:r>
          </w:p>
        </w:tc>
        <w:tc>
          <w:tcPr>
            <w:tcW w:w="3919" w:type="pct"/>
            <w:gridSpan w:val="3"/>
            <w:shd w:val="clear" w:color="auto" w:fill="auto"/>
            <w:vAlign w:val="center"/>
          </w:tcPr>
          <w:p w14:paraId="3582689A" w14:textId="2589CDD7" w:rsidR="00A04E88" w:rsidRPr="00A92385" w:rsidRDefault="00A04E88" w:rsidP="004D6A85">
            <w:pPr>
              <w:spacing w:after="0" w:line="240" w:lineRule="auto"/>
              <w:jc w:val="both"/>
              <w:rPr>
                <w:rFonts w:asciiTheme="minorHAnsi" w:hAnsiTheme="minorHAnsi" w:cstheme="minorHAnsi"/>
                <w:strike/>
                <w:sz w:val="20"/>
                <w:szCs w:val="20"/>
              </w:rPr>
            </w:pPr>
            <w:r w:rsidRPr="00A92385">
              <w:rPr>
                <w:rFonts w:asciiTheme="minorHAnsi" w:eastAsia="Cambria" w:hAnsiTheme="minorHAnsi" w:cstheme="minorHAnsi"/>
                <w:sz w:val="20"/>
                <w:szCs w:val="20"/>
                <w:lang w:eastAsia="hr-HR"/>
              </w:rPr>
              <w:t>Učenje temeljeno na radu odvija se u realnim i simuliranim radnim situacijama kod poslodavca, na obiteljskim poljoprivrednim gospodarstvima i/ili regionalnim centrima kompetentnosti, gdje se stječu specifična znanja i vještine potrebne za samostalnu i odgovornu primjenu zaštite na radu u uzgoju ovaca i koza. Polaznik u simuliranim uvjetima samostalno primjenjuje postupke prve pomoći i predviđa moguće izvore opasnosti u uzgoju ovaca i koza. Zadaci se temelje na situacijskom učenju.</w:t>
            </w:r>
          </w:p>
          <w:p w14:paraId="0C43EA6E" w14:textId="23763576" w:rsidR="00A04E88" w:rsidRPr="00A92385" w:rsidRDefault="00A04E88" w:rsidP="004D6A85">
            <w:pPr>
              <w:spacing w:after="0" w:line="240" w:lineRule="auto"/>
              <w:jc w:val="both"/>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Učenjem na radnom mjestu polaznik se postupno uvodi u svijet rada. Omogućuje mu se sudjelovanje u radnom procesu u kontroliranim uvjetima (uz nadzor mentora) sve dok ne stekne potpune kompetencije za uzgoj ovaca i koza.</w:t>
            </w:r>
          </w:p>
        </w:tc>
      </w:tr>
      <w:tr w:rsidR="00BD7B96" w:rsidRPr="00A92385" w14:paraId="3801D7A8" w14:textId="77777777" w:rsidTr="00537A0B">
        <w:trPr>
          <w:trHeight w:val="300"/>
        </w:trPr>
        <w:tc>
          <w:tcPr>
            <w:tcW w:w="1081" w:type="pct"/>
            <w:shd w:val="clear" w:color="auto" w:fill="BDD6EE"/>
            <w:vAlign w:val="center"/>
          </w:tcPr>
          <w:p w14:paraId="245EEC04" w14:textId="42184F5A" w:rsidR="00BD7B96" w:rsidRPr="00A92385" w:rsidRDefault="00A04E88" w:rsidP="00222467">
            <w:pPr>
              <w:spacing w:after="0"/>
              <w:rPr>
                <w:rFonts w:asciiTheme="minorHAnsi" w:eastAsia="Cambria" w:hAnsiTheme="minorHAnsi" w:cstheme="minorHAnsi"/>
                <w:sz w:val="20"/>
                <w:szCs w:val="20"/>
                <w:lang w:eastAsia="hr-HR"/>
              </w:rPr>
            </w:pPr>
            <w:r w:rsidRPr="00A92385">
              <w:rPr>
                <w:rFonts w:asciiTheme="minorHAnsi" w:eastAsia="Cambria" w:hAnsiTheme="minorHAnsi" w:cstheme="minorHAnsi"/>
                <w:b/>
                <w:sz w:val="20"/>
                <w:szCs w:val="20"/>
                <w:lang w:eastAsia="hr-HR"/>
              </w:rPr>
              <w:t>Literatura i specifična nastavna sredstva potrebna za realizaciju modula</w:t>
            </w:r>
          </w:p>
        </w:tc>
        <w:tc>
          <w:tcPr>
            <w:tcW w:w="3919" w:type="pct"/>
            <w:gridSpan w:val="3"/>
            <w:shd w:val="clear" w:color="auto" w:fill="auto"/>
          </w:tcPr>
          <w:p w14:paraId="0B428BE9" w14:textId="77777777" w:rsidR="007E3048" w:rsidRPr="00A92385" w:rsidRDefault="007E3048" w:rsidP="004D6A85">
            <w:pPr>
              <w:spacing w:after="0" w:line="240" w:lineRule="auto"/>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 xml:space="preserve">Bolf, Erceg, Knežević, Kratohvil: Zaštita na radu za polaznike srednjih škola, </w:t>
            </w:r>
          </w:p>
          <w:p w14:paraId="579898E1" w14:textId="77777777" w:rsidR="00BD7B96" w:rsidRPr="00A92385" w:rsidRDefault="007E3048" w:rsidP="004D6A85">
            <w:pPr>
              <w:spacing w:after="0" w:line="240" w:lineRule="auto"/>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Andragoško učilište Zvonimir Zagreb, 2011.</w:t>
            </w:r>
          </w:p>
          <w:p w14:paraId="35A48610" w14:textId="77777777" w:rsidR="00636C61" w:rsidRPr="00A92385" w:rsidRDefault="00636C61" w:rsidP="004D6A85">
            <w:pPr>
              <w:spacing w:after="0" w:line="240" w:lineRule="auto"/>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 Zakon o zaštiti na radu, Zakon o radu, Zakon o zaštiti od požara</w:t>
            </w:r>
          </w:p>
          <w:p w14:paraId="18B0DB10" w14:textId="77777777" w:rsidR="00636C61" w:rsidRPr="00A92385" w:rsidRDefault="00636C61" w:rsidP="004D6A85">
            <w:pPr>
              <w:spacing w:after="0" w:line="240" w:lineRule="auto"/>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 Pravilnici i drugi aktualni podzakonski akti i zakonski propisi koji uređuju zaštitu na radu i dobrobit životinja</w:t>
            </w:r>
          </w:p>
          <w:p w14:paraId="76F1DEEB" w14:textId="67D82912" w:rsidR="00636C61" w:rsidRPr="00A92385" w:rsidRDefault="00636C61" w:rsidP="004D6A85">
            <w:pPr>
              <w:spacing w:after="0" w:line="240" w:lineRule="auto"/>
              <w:rPr>
                <w:rFonts w:asciiTheme="minorHAnsi" w:eastAsia="Cambria" w:hAnsiTheme="minorHAnsi" w:cstheme="minorHAnsi"/>
                <w:sz w:val="20"/>
                <w:szCs w:val="20"/>
                <w:lang w:eastAsia="hr-HR"/>
              </w:rPr>
            </w:pPr>
            <w:r w:rsidRPr="00A92385">
              <w:rPr>
                <w:rFonts w:asciiTheme="minorHAnsi" w:eastAsia="Cambria" w:hAnsiTheme="minorHAnsi" w:cstheme="minorHAnsi"/>
                <w:sz w:val="20"/>
                <w:szCs w:val="20"/>
                <w:lang w:eastAsia="hr-HR"/>
              </w:rPr>
              <w:t>Fabijanić, K., Kacian, N., Štefan, V. (2004.) Priručnik stručnjaka za zaštitu na radu, I. i II. Dio, IPROZ, Zagreb</w:t>
            </w:r>
          </w:p>
        </w:tc>
      </w:tr>
    </w:tbl>
    <w:p w14:paraId="4C101723" w14:textId="77777777" w:rsidR="009C02B0" w:rsidRDefault="009C02B0" w:rsidP="00BD7B96">
      <w:pPr>
        <w:rPr>
          <w:rFonts w:cstheme="minorHAnsi"/>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9"/>
        <w:gridCol w:w="7103"/>
      </w:tblGrid>
      <w:tr w:rsidR="007E3048" w:rsidRPr="00A92385" w14:paraId="6C1EEB31" w14:textId="77777777" w:rsidTr="00537A0B">
        <w:trPr>
          <w:trHeight w:val="405"/>
        </w:trPr>
        <w:tc>
          <w:tcPr>
            <w:tcW w:w="1081" w:type="pct"/>
            <w:shd w:val="clear" w:color="auto" w:fill="BDD6EE"/>
            <w:vAlign w:val="center"/>
          </w:tcPr>
          <w:p w14:paraId="72D21F8D" w14:textId="77777777" w:rsidR="007E3048" w:rsidRPr="00A92385" w:rsidRDefault="007E3048" w:rsidP="00A92385">
            <w:pPr>
              <w:spacing w:after="0" w:line="240" w:lineRule="auto"/>
              <w:rPr>
                <w:rFonts w:eastAsia="Cambria" w:cs="Cambria"/>
                <w:sz w:val="20"/>
                <w:szCs w:val="20"/>
                <w:lang w:eastAsia="hr-HR"/>
              </w:rPr>
            </w:pPr>
            <w:r w:rsidRPr="00A92385">
              <w:rPr>
                <w:rFonts w:eastAsia="Cambria" w:cs="Cambria"/>
                <w:b/>
                <w:sz w:val="20"/>
                <w:szCs w:val="20"/>
                <w:lang w:eastAsia="hr-HR"/>
              </w:rPr>
              <w:t>Skup ishoda učenja iz SK-a, obujam:</w:t>
            </w:r>
            <w:r w:rsidRPr="00A92385">
              <w:rPr>
                <w:rFonts w:eastAsia="Cambria" w:cs="Cambria"/>
                <w:sz w:val="20"/>
                <w:szCs w:val="20"/>
                <w:lang w:eastAsia="hr-HR"/>
              </w:rPr>
              <w:t>   </w:t>
            </w:r>
          </w:p>
        </w:tc>
        <w:tc>
          <w:tcPr>
            <w:tcW w:w="3919" w:type="pct"/>
            <w:shd w:val="clear" w:color="auto" w:fill="auto"/>
            <w:vAlign w:val="center"/>
          </w:tcPr>
          <w:p w14:paraId="021148B5" w14:textId="205471C2" w:rsidR="007E3048" w:rsidRPr="00A92385" w:rsidRDefault="007E3048" w:rsidP="00A92385">
            <w:pPr>
              <w:spacing w:after="0" w:line="240" w:lineRule="auto"/>
              <w:rPr>
                <w:rFonts w:eastAsia="Cambria" w:cs="Cambria"/>
                <w:sz w:val="20"/>
                <w:szCs w:val="20"/>
                <w:lang w:eastAsia="hr-HR"/>
              </w:rPr>
            </w:pPr>
            <w:r w:rsidRPr="00A92385">
              <w:rPr>
                <w:rFonts w:eastAsia="Cambria" w:cs="Cambria"/>
                <w:b/>
                <w:sz w:val="20"/>
                <w:szCs w:val="20"/>
                <w:lang w:eastAsia="hr-HR"/>
              </w:rPr>
              <w:t xml:space="preserve">Mjere zaštite na radu u poljoprivrednoj i prehrambenoj proizvodnji i u uzgoju i držanju životinja, 1 CSVET </w:t>
            </w:r>
          </w:p>
        </w:tc>
      </w:tr>
      <w:tr w:rsidR="007E3048" w:rsidRPr="00A92385" w14:paraId="3E59889A" w14:textId="77777777" w:rsidTr="00537A0B">
        <w:trPr>
          <w:trHeight w:val="300"/>
        </w:trPr>
        <w:tc>
          <w:tcPr>
            <w:tcW w:w="5000" w:type="pct"/>
            <w:gridSpan w:val="2"/>
            <w:shd w:val="clear" w:color="auto" w:fill="BDD6EE"/>
            <w:vAlign w:val="center"/>
          </w:tcPr>
          <w:p w14:paraId="02CAEFAE" w14:textId="48DA182E" w:rsidR="007E3048" w:rsidRPr="00A92385" w:rsidRDefault="007E3048" w:rsidP="00A92385">
            <w:pPr>
              <w:spacing w:after="0" w:line="240" w:lineRule="auto"/>
              <w:rPr>
                <w:rFonts w:eastAsia="Cambria" w:cs="Cambria"/>
                <w:sz w:val="20"/>
                <w:szCs w:val="20"/>
                <w:lang w:eastAsia="hr-HR"/>
              </w:rPr>
            </w:pPr>
            <w:r w:rsidRPr="00A92385">
              <w:rPr>
                <w:rFonts w:eastAsia="Cambria" w:cs="Cambria"/>
                <w:b/>
                <w:sz w:val="20"/>
                <w:szCs w:val="20"/>
                <w:lang w:eastAsia="hr-HR"/>
              </w:rPr>
              <w:t>Ishodi učenja</w:t>
            </w:r>
            <w:r w:rsidRPr="00A92385">
              <w:rPr>
                <w:rFonts w:eastAsia="Cambria" w:cs="Cambria"/>
                <w:sz w:val="20"/>
                <w:szCs w:val="20"/>
                <w:lang w:eastAsia="hr-HR"/>
              </w:rPr>
              <w:t>  </w:t>
            </w:r>
          </w:p>
        </w:tc>
      </w:tr>
      <w:tr w:rsidR="007E3048" w:rsidRPr="00A92385" w14:paraId="0D89C61B" w14:textId="77777777" w:rsidTr="00537A0B">
        <w:trPr>
          <w:trHeight w:val="300"/>
        </w:trPr>
        <w:tc>
          <w:tcPr>
            <w:tcW w:w="5000" w:type="pct"/>
            <w:gridSpan w:val="2"/>
            <w:shd w:val="clear" w:color="auto" w:fill="auto"/>
            <w:vAlign w:val="center"/>
          </w:tcPr>
          <w:p w14:paraId="543EEFFE" w14:textId="1DC328DF" w:rsidR="007E3048" w:rsidRPr="00A92385" w:rsidRDefault="007E3048" w:rsidP="00A92385">
            <w:pPr>
              <w:spacing w:after="0" w:line="240" w:lineRule="auto"/>
              <w:rPr>
                <w:rFonts w:eastAsia="Cambria" w:cs="Cambria"/>
                <w:sz w:val="20"/>
                <w:szCs w:val="20"/>
                <w:lang w:eastAsia="hr-HR"/>
              </w:rPr>
            </w:pPr>
            <w:r w:rsidRPr="00A92385">
              <w:rPr>
                <w:rFonts w:eastAsia="Cambria" w:cs="Cambria"/>
                <w:sz w:val="20"/>
                <w:szCs w:val="20"/>
                <w:lang w:eastAsia="hr-HR"/>
              </w:rPr>
              <w:t> Analizirati osnovna načela rada na siguran način.</w:t>
            </w:r>
          </w:p>
        </w:tc>
      </w:tr>
      <w:tr w:rsidR="007E3048" w:rsidRPr="00A92385" w14:paraId="7C492D92" w14:textId="77777777" w:rsidTr="00537A0B">
        <w:trPr>
          <w:trHeight w:val="300"/>
        </w:trPr>
        <w:tc>
          <w:tcPr>
            <w:tcW w:w="5000" w:type="pct"/>
            <w:gridSpan w:val="2"/>
            <w:shd w:val="clear" w:color="auto" w:fill="auto"/>
            <w:vAlign w:val="center"/>
          </w:tcPr>
          <w:p w14:paraId="023D1487" w14:textId="4AA00DAF" w:rsidR="007E3048" w:rsidRPr="00A92385" w:rsidRDefault="007E3048" w:rsidP="00A92385">
            <w:pPr>
              <w:spacing w:after="0" w:line="240" w:lineRule="auto"/>
              <w:rPr>
                <w:rFonts w:eastAsia="Cambria" w:cs="Cambria"/>
                <w:sz w:val="20"/>
                <w:szCs w:val="20"/>
                <w:lang w:eastAsia="hr-HR"/>
              </w:rPr>
            </w:pPr>
            <w:r w:rsidRPr="00A92385">
              <w:rPr>
                <w:rFonts w:eastAsia="Cambria" w:cs="Cambria"/>
                <w:sz w:val="20"/>
                <w:szCs w:val="20"/>
                <w:lang w:eastAsia="hr-HR"/>
              </w:rPr>
              <w:t>Povezati načine provedbe zaštite na radu s radnom okolinom i radnim zadacima.</w:t>
            </w:r>
          </w:p>
        </w:tc>
      </w:tr>
      <w:tr w:rsidR="007E3048" w:rsidRPr="00A92385" w14:paraId="7C7ACAFB" w14:textId="77777777" w:rsidTr="00537A0B">
        <w:trPr>
          <w:trHeight w:val="300"/>
        </w:trPr>
        <w:tc>
          <w:tcPr>
            <w:tcW w:w="5000" w:type="pct"/>
            <w:gridSpan w:val="2"/>
            <w:shd w:val="clear" w:color="auto" w:fill="auto"/>
            <w:vAlign w:val="center"/>
          </w:tcPr>
          <w:p w14:paraId="51AD3298" w14:textId="289A8D29" w:rsidR="007E3048" w:rsidRPr="00A92385" w:rsidRDefault="007E3048" w:rsidP="00A92385">
            <w:pPr>
              <w:spacing w:after="0" w:line="240" w:lineRule="auto"/>
              <w:rPr>
                <w:rFonts w:eastAsia="Cambria" w:cs="Cambria"/>
                <w:sz w:val="20"/>
                <w:szCs w:val="20"/>
                <w:lang w:eastAsia="hr-HR"/>
              </w:rPr>
            </w:pPr>
            <w:r w:rsidRPr="00A92385">
              <w:rPr>
                <w:rFonts w:eastAsia="Cambria" w:cs="Cambria"/>
                <w:sz w:val="20"/>
                <w:szCs w:val="20"/>
                <w:lang w:eastAsia="hr-HR"/>
              </w:rPr>
              <w:t>Utvrditi izvore opasnosti i mjere zaštite na radnom mjestu</w:t>
            </w:r>
          </w:p>
        </w:tc>
      </w:tr>
      <w:tr w:rsidR="007E3048" w:rsidRPr="00A92385" w14:paraId="414A7A90" w14:textId="77777777" w:rsidTr="00537A0B">
        <w:trPr>
          <w:trHeight w:val="300"/>
        </w:trPr>
        <w:tc>
          <w:tcPr>
            <w:tcW w:w="5000" w:type="pct"/>
            <w:gridSpan w:val="2"/>
            <w:shd w:val="clear" w:color="auto" w:fill="auto"/>
            <w:vAlign w:val="center"/>
          </w:tcPr>
          <w:p w14:paraId="1712A4D7" w14:textId="004A9463" w:rsidR="007E3048" w:rsidRPr="00A92385" w:rsidRDefault="007E3048" w:rsidP="00A92385">
            <w:pPr>
              <w:spacing w:after="0" w:line="240" w:lineRule="auto"/>
              <w:rPr>
                <w:rFonts w:eastAsia="Cambria" w:cs="Cambria"/>
                <w:sz w:val="20"/>
                <w:szCs w:val="20"/>
                <w:lang w:eastAsia="hr-HR"/>
              </w:rPr>
            </w:pPr>
            <w:r w:rsidRPr="00A92385">
              <w:rPr>
                <w:rFonts w:eastAsia="Cambria" w:cs="Cambria"/>
                <w:sz w:val="20"/>
                <w:szCs w:val="20"/>
                <w:lang w:eastAsia="hr-HR"/>
              </w:rPr>
              <w:t>Procijenit rizik od nastanka i širenja požara.</w:t>
            </w:r>
          </w:p>
        </w:tc>
      </w:tr>
      <w:tr w:rsidR="007E3048" w:rsidRPr="00A92385" w14:paraId="172423EE" w14:textId="77777777" w:rsidTr="00537A0B">
        <w:trPr>
          <w:trHeight w:val="300"/>
        </w:trPr>
        <w:tc>
          <w:tcPr>
            <w:tcW w:w="5000" w:type="pct"/>
            <w:gridSpan w:val="2"/>
            <w:shd w:val="clear" w:color="auto" w:fill="auto"/>
            <w:vAlign w:val="center"/>
          </w:tcPr>
          <w:p w14:paraId="56410330" w14:textId="66DC91CD" w:rsidR="007E3048" w:rsidRPr="00A92385" w:rsidRDefault="007E3048" w:rsidP="00A92385">
            <w:pPr>
              <w:spacing w:after="0" w:line="240" w:lineRule="auto"/>
              <w:rPr>
                <w:rFonts w:eastAsia="Cambria" w:cs="Cambria"/>
                <w:sz w:val="20"/>
                <w:szCs w:val="20"/>
                <w:lang w:eastAsia="hr-HR"/>
              </w:rPr>
            </w:pPr>
            <w:r w:rsidRPr="00A92385">
              <w:rPr>
                <w:rFonts w:eastAsia="Cambria" w:cs="Cambria"/>
                <w:sz w:val="20"/>
                <w:szCs w:val="20"/>
                <w:lang w:eastAsia="hr-HR"/>
              </w:rPr>
              <w:t>Analizirati higijenu rada i profesionalne bolesti</w:t>
            </w:r>
          </w:p>
        </w:tc>
      </w:tr>
      <w:tr w:rsidR="007E3048" w:rsidRPr="00A92385" w14:paraId="34D15DC8" w14:textId="77777777" w:rsidTr="00537A0B">
        <w:trPr>
          <w:trHeight w:val="300"/>
        </w:trPr>
        <w:tc>
          <w:tcPr>
            <w:tcW w:w="5000" w:type="pct"/>
            <w:gridSpan w:val="2"/>
            <w:shd w:val="clear" w:color="auto" w:fill="auto"/>
            <w:vAlign w:val="center"/>
          </w:tcPr>
          <w:p w14:paraId="61BD4372" w14:textId="04ECD97D" w:rsidR="007E3048" w:rsidRPr="00A92385" w:rsidRDefault="007E3048" w:rsidP="00A92385">
            <w:pPr>
              <w:pBdr>
                <w:top w:val="nil"/>
                <w:left w:val="nil"/>
                <w:bottom w:val="nil"/>
                <w:right w:val="nil"/>
                <w:between w:val="nil"/>
              </w:pBdr>
              <w:tabs>
                <w:tab w:val="left" w:pos="2835"/>
              </w:tabs>
              <w:spacing w:after="0" w:line="240" w:lineRule="auto"/>
              <w:rPr>
                <w:rFonts w:eastAsia="Cambria" w:cs="Cambria"/>
                <w:sz w:val="20"/>
                <w:szCs w:val="20"/>
                <w:lang w:eastAsia="hr-HR"/>
              </w:rPr>
            </w:pPr>
            <w:r w:rsidRPr="00A92385">
              <w:rPr>
                <w:rFonts w:eastAsia="Cambria" w:cs="Cambria"/>
                <w:sz w:val="20"/>
                <w:szCs w:val="20"/>
                <w:lang w:eastAsia="hr-HR"/>
              </w:rPr>
              <w:t>Procijeniti posljedice loše prehrane i ovisnosti na sigurnost i radnu sposobnost</w:t>
            </w:r>
          </w:p>
        </w:tc>
      </w:tr>
      <w:tr w:rsidR="007E3048" w:rsidRPr="00A92385" w14:paraId="5C53C289" w14:textId="77777777" w:rsidTr="00537A0B">
        <w:trPr>
          <w:trHeight w:val="300"/>
        </w:trPr>
        <w:tc>
          <w:tcPr>
            <w:tcW w:w="5000" w:type="pct"/>
            <w:gridSpan w:val="2"/>
            <w:shd w:val="clear" w:color="auto" w:fill="auto"/>
            <w:vAlign w:val="center"/>
          </w:tcPr>
          <w:p w14:paraId="40DF9494" w14:textId="4218E68F" w:rsidR="007E3048" w:rsidRPr="00A92385" w:rsidRDefault="007E3048" w:rsidP="00A92385">
            <w:pPr>
              <w:spacing w:after="0" w:line="240" w:lineRule="auto"/>
              <w:rPr>
                <w:rFonts w:eastAsia="Cambria" w:cs="Cambria"/>
                <w:sz w:val="20"/>
                <w:szCs w:val="20"/>
                <w:lang w:eastAsia="hr-HR"/>
              </w:rPr>
            </w:pPr>
            <w:r w:rsidRPr="00A92385">
              <w:rPr>
                <w:rFonts w:eastAsia="Cambria" w:cs="Cambria"/>
                <w:sz w:val="20"/>
                <w:szCs w:val="20"/>
                <w:lang w:eastAsia="hr-HR"/>
              </w:rPr>
              <w:t>Demonstrirati postupak pružanja prve pomoći unesrećenoj osobi</w:t>
            </w:r>
          </w:p>
        </w:tc>
      </w:tr>
      <w:tr w:rsidR="007E3048" w:rsidRPr="00A92385" w14:paraId="20906518" w14:textId="77777777" w:rsidTr="00537A0B">
        <w:trPr>
          <w:trHeight w:val="300"/>
        </w:trPr>
        <w:tc>
          <w:tcPr>
            <w:tcW w:w="5000" w:type="pct"/>
            <w:gridSpan w:val="2"/>
            <w:shd w:val="clear" w:color="auto" w:fill="auto"/>
            <w:vAlign w:val="center"/>
          </w:tcPr>
          <w:p w14:paraId="014DCBCF" w14:textId="6A7E28B7" w:rsidR="007E3048" w:rsidRPr="00A92385" w:rsidRDefault="007E3048" w:rsidP="00A92385">
            <w:pPr>
              <w:spacing w:after="0" w:line="240" w:lineRule="auto"/>
              <w:rPr>
                <w:rFonts w:eastAsia="Cambria" w:cs="Cambria"/>
                <w:sz w:val="20"/>
                <w:szCs w:val="20"/>
                <w:lang w:eastAsia="hr-HR"/>
              </w:rPr>
            </w:pPr>
            <w:r w:rsidRPr="00A92385">
              <w:rPr>
                <w:rFonts w:eastAsia="Cambria" w:cs="Cambria"/>
                <w:sz w:val="20"/>
                <w:szCs w:val="20"/>
                <w:lang w:eastAsia="hr-HR"/>
              </w:rPr>
              <w:t>Primijeniti propisane mjere zaštite na radu i osobna zaštitna sredstva u radnom procesu.</w:t>
            </w:r>
          </w:p>
        </w:tc>
      </w:tr>
      <w:tr w:rsidR="007E3048" w:rsidRPr="00A92385" w14:paraId="6679B352" w14:textId="77777777" w:rsidTr="00537A0B">
        <w:trPr>
          <w:trHeight w:val="405"/>
        </w:trPr>
        <w:tc>
          <w:tcPr>
            <w:tcW w:w="5000" w:type="pct"/>
            <w:gridSpan w:val="2"/>
            <w:shd w:val="clear" w:color="auto" w:fill="BDD6EE"/>
            <w:vAlign w:val="center"/>
          </w:tcPr>
          <w:p w14:paraId="5E831998" w14:textId="77777777" w:rsidR="007E3048" w:rsidRPr="00A92385" w:rsidRDefault="007E3048" w:rsidP="00A92385">
            <w:pPr>
              <w:spacing w:after="0" w:line="240" w:lineRule="auto"/>
              <w:rPr>
                <w:rFonts w:eastAsia="Cambria" w:cs="Cambria"/>
                <w:sz w:val="20"/>
                <w:szCs w:val="20"/>
                <w:lang w:eastAsia="hr-HR"/>
              </w:rPr>
            </w:pPr>
            <w:r w:rsidRPr="00A92385">
              <w:rPr>
                <w:rFonts w:eastAsia="Cambria" w:cs="Cambria"/>
                <w:b/>
                <w:sz w:val="20"/>
                <w:szCs w:val="20"/>
                <w:lang w:eastAsia="hr-HR"/>
              </w:rPr>
              <w:t>Dominantan nastavni sustav i opis načina ostvarivanja SIU-a</w:t>
            </w:r>
          </w:p>
        </w:tc>
      </w:tr>
      <w:tr w:rsidR="007E3048" w:rsidRPr="00A92385" w14:paraId="0DF5E895" w14:textId="77777777" w:rsidTr="00537A0B">
        <w:trPr>
          <w:trHeight w:val="570"/>
        </w:trPr>
        <w:tc>
          <w:tcPr>
            <w:tcW w:w="5000" w:type="pct"/>
            <w:gridSpan w:val="2"/>
            <w:shd w:val="clear" w:color="auto" w:fill="auto"/>
          </w:tcPr>
          <w:p w14:paraId="36602946" w14:textId="77777777" w:rsidR="007E3048" w:rsidRPr="00A92385" w:rsidRDefault="007E3048" w:rsidP="00A92385">
            <w:pPr>
              <w:spacing w:after="0" w:line="240" w:lineRule="auto"/>
              <w:jc w:val="both"/>
              <w:rPr>
                <w:rFonts w:eastAsia="Cambria" w:cs="Cambria"/>
                <w:sz w:val="20"/>
                <w:szCs w:val="20"/>
                <w:lang w:eastAsia="hr-HR"/>
              </w:rPr>
            </w:pPr>
            <w:r w:rsidRPr="00A92385">
              <w:rPr>
                <w:rFonts w:eastAsia="Cambria" w:cs="Cambria"/>
                <w:sz w:val="20"/>
                <w:szCs w:val="20"/>
                <w:lang w:eastAsia="hr-HR"/>
              </w:rPr>
              <w:t xml:space="preserve">Dominantan sustav u ovom skupu ishoda učenja je problemska nastava. </w:t>
            </w:r>
          </w:p>
          <w:p w14:paraId="47846F2E" w14:textId="7D24AC9C" w:rsidR="009F3BA3" w:rsidRPr="00A92385" w:rsidRDefault="009F3BA3" w:rsidP="00A92385">
            <w:pPr>
              <w:spacing w:after="0" w:line="240" w:lineRule="auto"/>
              <w:jc w:val="both"/>
              <w:rPr>
                <w:rFonts w:eastAsia="Cambria" w:cs="Cambria"/>
                <w:sz w:val="20"/>
                <w:szCs w:val="20"/>
                <w:lang w:eastAsia="hr-HR"/>
              </w:rPr>
            </w:pPr>
            <w:r w:rsidRPr="00A92385">
              <w:rPr>
                <w:rFonts w:eastAsia="Cambria" w:cs="Cambria"/>
                <w:sz w:val="20"/>
                <w:szCs w:val="20"/>
                <w:lang w:eastAsia="hr-HR"/>
              </w:rPr>
              <w:t xml:space="preserve">Tijekom vođenog procesa učenja i poučavanja polaznici usvajaju znanja o izvorima opasnosti i mjerama zaštite na radu, rizicima nastanka i širenja požara. </w:t>
            </w:r>
            <w:r w:rsidR="007E3048" w:rsidRPr="00A92385">
              <w:rPr>
                <w:rFonts w:eastAsia="Cambria" w:cs="Cambria"/>
                <w:sz w:val="20"/>
                <w:szCs w:val="20"/>
                <w:lang w:eastAsia="hr-HR"/>
              </w:rPr>
              <w:t xml:space="preserve">Nastavnik prezentira provedbu mjera zaštite na radu i higijene rada te postupke pružanja prve pomoći unesrećenoj osobi.  </w:t>
            </w:r>
          </w:p>
          <w:p w14:paraId="65E143E0" w14:textId="43BFAE3D" w:rsidR="00161F37" w:rsidRPr="00A92385" w:rsidRDefault="009F3BA3" w:rsidP="00A92385">
            <w:pPr>
              <w:spacing w:after="0" w:line="240" w:lineRule="auto"/>
              <w:jc w:val="both"/>
              <w:rPr>
                <w:rFonts w:eastAsia="Cambria" w:cs="Cambria"/>
                <w:sz w:val="20"/>
                <w:szCs w:val="20"/>
                <w:lang w:eastAsia="hr-HR"/>
              </w:rPr>
            </w:pPr>
            <w:r w:rsidRPr="00A92385">
              <w:rPr>
                <w:rFonts w:eastAsia="Cambria" w:cs="Cambria"/>
                <w:sz w:val="20"/>
                <w:szCs w:val="20"/>
                <w:lang w:eastAsia="hr-HR"/>
              </w:rPr>
              <w:t>Tijekom učenja temeljenog na radu polaznici će u obiteljskim poljoprivrednim gospodarstvima, kod poslodavca i/ili regionalnim centrima kompetentnosti provoditi radne procese u skladu sa standardima kvalitete rada</w:t>
            </w:r>
            <w:r w:rsidR="009C02B0">
              <w:rPr>
                <w:rFonts w:eastAsia="Cambria" w:cs="Cambria"/>
                <w:sz w:val="20"/>
                <w:szCs w:val="20"/>
                <w:lang w:eastAsia="hr-HR"/>
              </w:rPr>
              <w:t xml:space="preserve"> i propisanim mjerama zaštite na radu</w:t>
            </w:r>
            <w:r w:rsidRPr="00A92385">
              <w:rPr>
                <w:rFonts w:eastAsia="Cambria" w:cs="Cambria"/>
                <w:sz w:val="20"/>
                <w:szCs w:val="20"/>
                <w:lang w:eastAsia="hr-HR"/>
              </w:rPr>
              <w:t>. Mentor organizira i usmjerava aktivnosti polaznika te ih potiče na primjenu stečenih znanja i vještina.</w:t>
            </w:r>
          </w:p>
        </w:tc>
      </w:tr>
      <w:tr w:rsidR="007E3048" w:rsidRPr="00A92385" w14:paraId="14ACEC7C" w14:textId="77777777" w:rsidTr="00537A0B">
        <w:trPr>
          <w:trHeight w:val="300"/>
        </w:trPr>
        <w:tc>
          <w:tcPr>
            <w:tcW w:w="1081" w:type="pct"/>
            <w:shd w:val="clear" w:color="auto" w:fill="BDD6EE"/>
            <w:vAlign w:val="center"/>
          </w:tcPr>
          <w:p w14:paraId="2DE84770" w14:textId="77777777" w:rsidR="007E3048" w:rsidRPr="00A92385" w:rsidRDefault="007E3048" w:rsidP="00A92385">
            <w:pPr>
              <w:spacing w:after="0" w:line="240" w:lineRule="auto"/>
              <w:rPr>
                <w:rFonts w:eastAsia="Cambria" w:cs="Cambria"/>
                <w:sz w:val="20"/>
                <w:szCs w:val="20"/>
                <w:lang w:eastAsia="hr-HR"/>
              </w:rPr>
            </w:pPr>
            <w:r w:rsidRPr="00A92385">
              <w:rPr>
                <w:rFonts w:eastAsia="Cambria" w:cs="Cambria"/>
                <w:b/>
                <w:sz w:val="20"/>
                <w:szCs w:val="20"/>
                <w:lang w:eastAsia="hr-HR"/>
              </w:rPr>
              <w:t>Nastavne cjeline/teme</w:t>
            </w:r>
            <w:r w:rsidRPr="00A92385">
              <w:rPr>
                <w:rFonts w:eastAsia="Cambria" w:cs="Cambria"/>
                <w:sz w:val="20"/>
                <w:szCs w:val="20"/>
                <w:lang w:eastAsia="hr-HR"/>
              </w:rPr>
              <w:t>  </w:t>
            </w:r>
          </w:p>
        </w:tc>
        <w:tc>
          <w:tcPr>
            <w:tcW w:w="3919" w:type="pct"/>
            <w:shd w:val="clear" w:color="auto" w:fill="auto"/>
            <w:vAlign w:val="center"/>
          </w:tcPr>
          <w:p w14:paraId="43096D14" w14:textId="77777777" w:rsidR="007E3048" w:rsidRPr="00A92385" w:rsidRDefault="007E3048" w:rsidP="00537A0B">
            <w:pPr>
              <w:pStyle w:val="NormalHEIDI"/>
              <w:framePr w:wrap="notBeside"/>
              <w:spacing w:before="0" w:after="0"/>
              <w:rPr>
                <w:rFonts w:ascii="Calibri" w:eastAsia="Cambria" w:hAnsi="Calibri" w:cs="Cambria"/>
                <w:szCs w:val="20"/>
                <w:lang w:val="hr-HR"/>
              </w:rPr>
            </w:pPr>
            <w:r w:rsidRPr="00A92385">
              <w:rPr>
                <w:rFonts w:ascii="Calibri" w:eastAsia="Cambria" w:hAnsi="Calibri" w:cs="Cambria"/>
                <w:szCs w:val="20"/>
                <w:lang w:val="hr-HR"/>
              </w:rPr>
              <w:t>Uloga i značenje zaštite na radu  </w:t>
            </w:r>
          </w:p>
          <w:p w14:paraId="5BAA667D" w14:textId="77777777" w:rsidR="007E3048" w:rsidRPr="00A92385" w:rsidRDefault="007E3048" w:rsidP="00537A0B">
            <w:pPr>
              <w:pStyle w:val="NormalHEIDI"/>
              <w:framePr w:wrap="notBeside"/>
              <w:spacing w:before="0" w:after="0"/>
              <w:rPr>
                <w:rFonts w:ascii="Calibri" w:eastAsia="Cambria" w:hAnsi="Calibri" w:cs="Cambria"/>
                <w:szCs w:val="20"/>
                <w:lang w:val="hr-HR"/>
              </w:rPr>
            </w:pPr>
            <w:r w:rsidRPr="00A92385">
              <w:rPr>
                <w:rFonts w:ascii="Calibri" w:eastAsia="Cambria" w:hAnsi="Calibri" w:cs="Cambria"/>
                <w:szCs w:val="20"/>
                <w:lang w:val="hr-HR"/>
              </w:rPr>
              <w:t>Načini provedbe zaštite na radu  </w:t>
            </w:r>
          </w:p>
          <w:p w14:paraId="332ABB87" w14:textId="77777777" w:rsidR="007E3048" w:rsidRPr="00A92385" w:rsidRDefault="007E3048" w:rsidP="00537A0B">
            <w:pPr>
              <w:pStyle w:val="NormalHEIDI"/>
              <w:framePr w:wrap="notBeside"/>
              <w:spacing w:before="0" w:after="0"/>
              <w:rPr>
                <w:rFonts w:ascii="Calibri" w:eastAsia="Cambria" w:hAnsi="Calibri" w:cs="Cambria"/>
                <w:szCs w:val="20"/>
                <w:lang w:val="hr-HR"/>
              </w:rPr>
            </w:pPr>
            <w:r w:rsidRPr="00A92385">
              <w:rPr>
                <w:rFonts w:ascii="Calibri" w:eastAsia="Cambria" w:hAnsi="Calibri" w:cs="Cambria"/>
                <w:szCs w:val="20"/>
                <w:lang w:val="hr-HR"/>
              </w:rPr>
              <w:t>Siguran radni prostor i radna okolina  </w:t>
            </w:r>
          </w:p>
          <w:p w14:paraId="0968F606" w14:textId="77777777" w:rsidR="007E3048" w:rsidRPr="00A92385" w:rsidRDefault="007E3048" w:rsidP="00537A0B">
            <w:pPr>
              <w:pStyle w:val="NormalHEIDI"/>
              <w:framePr w:wrap="notBeside"/>
              <w:spacing w:before="0" w:after="0"/>
              <w:rPr>
                <w:rFonts w:ascii="Calibri" w:eastAsia="Cambria" w:hAnsi="Calibri" w:cs="Cambria"/>
                <w:szCs w:val="20"/>
                <w:lang w:val="hr-HR"/>
              </w:rPr>
            </w:pPr>
            <w:r w:rsidRPr="00A92385">
              <w:rPr>
                <w:rFonts w:ascii="Calibri" w:eastAsia="Cambria" w:hAnsi="Calibri" w:cs="Cambria"/>
                <w:szCs w:val="20"/>
                <w:lang w:val="hr-HR"/>
              </w:rPr>
              <w:t>Higijena rada i profesionalne bolesti  </w:t>
            </w:r>
          </w:p>
          <w:p w14:paraId="1AB2FEB4" w14:textId="77777777" w:rsidR="007E3048" w:rsidRPr="00A92385" w:rsidRDefault="007E3048" w:rsidP="00537A0B">
            <w:pPr>
              <w:pStyle w:val="NormalHEIDI"/>
              <w:framePr w:wrap="notBeside"/>
              <w:spacing w:before="0" w:after="0"/>
              <w:rPr>
                <w:rFonts w:ascii="Calibri" w:eastAsia="Cambria" w:hAnsi="Calibri" w:cs="Cambria"/>
                <w:szCs w:val="20"/>
                <w:lang w:val="hr-HR"/>
              </w:rPr>
            </w:pPr>
            <w:r w:rsidRPr="00A92385">
              <w:rPr>
                <w:rFonts w:ascii="Calibri" w:eastAsia="Cambria" w:hAnsi="Calibri" w:cs="Cambria"/>
                <w:szCs w:val="20"/>
                <w:lang w:val="hr-HR"/>
              </w:rPr>
              <w:t>Zaštita od požara  </w:t>
            </w:r>
          </w:p>
          <w:p w14:paraId="5FE1ED8B" w14:textId="77777777" w:rsidR="007E3048" w:rsidRPr="00A92385" w:rsidRDefault="007E3048" w:rsidP="00537A0B">
            <w:pPr>
              <w:pStyle w:val="NormalHEIDI"/>
              <w:framePr w:wrap="notBeside"/>
              <w:spacing w:before="0" w:after="0"/>
              <w:rPr>
                <w:rFonts w:ascii="Calibri" w:eastAsia="Cambria" w:hAnsi="Calibri" w:cs="Cambria"/>
                <w:szCs w:val="20"/>
                <w:lang w:val="hr-HR"/>
              </w:rPr>
            </w:pPr>
            <w:r w:rsidRPr="00A92385">
              <w:rPr>
                <w:rFonts w:ascii="Calibri" w:eastAsia="Cambria" w:hAnsi="Calibri" w:cs="Cambria"/>
                <w:szCs w:val="20"/>
                <w:lang w:val="hr-HR"/>
              </w:rPr>
              <w:t>Osobna zaštitna sredstva  </w:t>
            </w:r>
          </w:p>
          <w:p w14:paraId="7962E980" w14:textId="77777777" w:rsidR="007E3048" w:rsidRPr="00A92385" w:rsidRDefault="007E3048" w:rsidP="00537A0B">
            <w:pPr>
              <w:pStyle w:val="NormalHEIDI"/>
              <w:framePr w:wrap="notBeside"/>
              <w:spacing w:before="0" w:after="0"/>
              <w:rPr>
                <w:rFonts w:ascii="Calibri" w:eastAsia="Cambria" w:hAnsi="Calibri" w:cs="Cambria"/>
                <w:szCs w:val="20"/>
                <w:lang w:val="hr-HR"/>
              </w:rPr>
            </w:pPr>
            <w:r w:rsidRPr="00A92385">
              <w:rPr>
                <w:rFonts w:ascii="Calibri" w:eastAsia="Cambria" w:hAnsi="Calibri" w:cs="Cambria"/>
                <w:szCs w:val="20"/>
                <w:lang w:val="hr-HR"/>
              </w:rPr>
              <w:t>Loša prehrana i ovisnost  </w:t>
            </w:r>
          </w:p>
          <w:p w14:paraId="62A4C4F1" w14:textId="77777777" w:rsidR="007E3048" w:rsidRPr="00A92385" w:rsidRDefault="007E3048" w:rsidP="00537A0B">
            <w:pPr>
              <w:pStyle w:val="NormalHEIDI"/>
              <w:framePr w:wrap="notBeside"/>
              <w:spacing w:before="0" w:after="0"/>
              <w:rPr>
                <w:rFonts w:ascii="Calibri" w:eastAsia="Cambria" w:hAnsi="Calibri" w:cs="Cambria"/>
                <w:szCs w:val="20"/>
                <w:lang w:val="hr-HR"/>
              </w:rPr>
            </w:pPr>
            <w:r w:rsidRPr="00A92385">
              <w:rPr>
                <w:rFonts w:ascii="Calibri" w:eastAsia="Cambria" w:hAnsi="Calibri" w:cs="Cambria"/>
                <w:szCs w:val="20"/>
                <w:lang w:val="hr-HR"/>
              </w:rPr>
              <w:lastRenderedPageBreak/>
              <w:t>Prva pomoć  </w:t>
            </w:r>
          </w:p>
          <w:p w14:paraId="66242BB0" w14:textId="778C859F" w:rsidR="00161F37" w:rsidRPr="00A92385" w:rsidRDefault="007E3048" w:rsidP="00537A0B">
            <w:pPr>
              <w:pStyle w:val="NormalHEIDI"/>
              <w:framePr w:wrap="notBeside"/>
              <w:spacing w:before="0" w:after="0"/>
              <w:rPr>
                <w:szCs w:val="20"/>
              </w:rPr>
            </w:pPr>
            <w:r w:rsidRPr="00A92385">
              <w:rPr>
                <w:rFonts w:ascii="Calibri" w:eastAsia="Cambria" w:hAnsi="Calibri" w:cs="Cambria"/>
                <w:szCs w:val="20"/>
                <w:lang w:val="hr-HR"/>
              </w:rPr>
              <w:t>Vrste opasnosti </w:t>
            </w:r>
            <w:r w:rsidRPr="00A92385">
              <w:rPr>
                <w:szCs w:val="20"/>
              </w:rPr>
              <w:t> </w:t>
            </w:r>
          </w:p>
        </w:tc>
      </w:tr>
      <w:tr w:rsidR="007E3048" w:rsidRPr="00A92385" w14:paraId="1765755E" w14:textId="77777777" w:rsidTr="00537A0B">
        <w:trPr>
          <w:trHeight w:val="480"/>
        </w:trPr>
        <w:tc>
          <w:tcPr>
            <w:tcW w:w="5000" w:type="pct"/>
            <w:gridSpan w:val="2"/>
            <w:shd w:val="clear" w:color="auto" w:fill="BDD6EE"/>
            <w:vAlign w:val="center"/>
          </w:tcPr>
          <w:p w14:paraId="48F919F4" w14:textId="77777777" w:rsidR="007E3048" w:rsidRPr="00A92385" w:rsidRDefault="007E3048" w:rsidP="00A92385">
            <w:pPr>
              <w:spacing w:after="0" w:line="240" w:lineRule="auto"/>
              <w:rPr>
                <w:rFonts w:eastAsia="Cambria" w:cs="Cambria"/>
                <w:sz w:val="20"/>
                <w:szCs w:val="20"/>
                <w:lang w:eastAsia="hr-HR"/>
              </w:rPr>
            </w:pPr>
            <w:r w:rsidRPr="00A92385">
              <w:rPr>
                <w:rFonts w:eastAsia="Cambria" w:cs="Cambria"/>
                <w:b/>
                <w:sz w:val="20"/>
                <w:szCs w:val="20"/>
                <w:lang w:eastAsia="hr-HR"/>
              </w:rPr>
              <w:lastRenderedPageBreak/>
              <w:t>Načini i primjer vrednovanja</w:t>
            </w:r>
            <w:r w:rsidRPr="00A92385">
              <w:rPr>
                <w:rFonts w:eastAsia="Cambria" w:cs="Cambria"/>
                <w:sz w:val="20"/>
                <w:szCs w:val="20"/>
                <w:lang w:eastAsia="hr-HR"/>
              </w:rPr>
              <w:t>  </w:t>
            </w:r>
          </w:p>
        </w:tc>
      </w:tr>
      <w:tr w:rsidR="007E3048" w:rsidRPr="00A92385" w14:paraId="456DFD93" w14:textId="77777777" w:rsidTr="00537A0B">
        <w:trPr>
          <w:trHeight w:val="570"/>
        </w:trPr>
        <w:tc>
          <w:tcPr>
            <w:tcW w:w="5000" w:type="pct"/>
            <w:gridSpan w:val="2"/>
            <w:shd w:val="clear" w:color="auto" w:fill="auto"/>
          </w:tcPr>
          <w:p w14:paraId="2A5454D1" w14:textId="77777777" w:rsidR="007E3048" w:rsidRPr="00A92385" w:rsidRDefault="007E3048" w:rsidP="00A92385">
            <w:pPr>
              <w:shd w:val="clear" w:color="auto" w:fill="FFFFFF"/>
              <w:spacing w:after="0" w:line="240" w:lineRule="auto"/>
              <w:jc w:val="both"/>
              <w:rPr>
                <w:rFonts w:eastAsia="Times New Roman"/>
                <w:color w:val="222222"/>
                <w:sz w:val="20"/>
                <w:szCs w:val="20"/>
                <w:lang w:eastAsia="hr-HR"/>
              </w:rPr>
            </w:pPr>
            <w:r w:rsidRPr="00A92385">
              <w:rPr>
                <w:rFonts w:eastAsia="Times New Roman"/>
                <w:color w:val="222222"/>
                <w:sz w:val="20"/>
                <w:szCs w:val="20"/>
                <w:lang w:eastAsia="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00469C36" w14:textId="77777777" w:rsidR="007E3048" w:rsidRPr="00A92385" w:rsidRDefault="007E3048" w:rsidP="00A92385">
            <w:pPr>
              <w:shd w:val="clear" w:color="auto" w:fill="FFFFFF"/>
              <w:spacing w:after="0" w:line="240" w:lineRule="auto"/>
              <w:jc w:val="both"/>
              <w:rPr>
                <w:rFonts w:eastAsia="Times New Roman"/>
                <w:color w:val="222222"/>
                <w:sz w:val="20"/>
                <w:szCs w:val="20"/>
                <w:lang w:eastAsia="hr-HR"/>
              </w:rPr>
            </w:pPr>
          </w:p>
          <w:p w14:paraId="2FE385A1" w14:textId="77777777" w:rsidR="007E3048" w:rsidRPr="00A92385" w:rsidRDefault="007E3048" w:rsidP="00A92385">
            <w:pPr>
              <w:shd w:val="clear" w:color="auto" w:fill="FFFFFF"/>
              <w:spacing w:after="0" w:line="240" w:lineRule="auto"/>
              <w:jc w:val="both"/>
              <w:rPr>
                <w:rFonts w:eastAsia="Times New Roman" w:cs="Arial"/>
                <w:color w:val="222222"/>
                <w:sz w:val="20"/>
                <w:szCs w:val="20"/>
                <w:lang w:eastAsia="hr-HR"/>
              </w:rPr>
            </w:pPr>
            <w:r w:rsidRPr="00A92385">
              <w:rPr>
                <w:rFonts w:eastAsia="Times New Roman"/>
                <w:color w:val="222222"/>
                <w:sz w:val="20"/>
                <w:szCs w:val="20"/>
                <w:lang w:eastAsia="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468A4C4E" w14:textId="77777777" w:rsidR="007E3048" w:rsidRPr="00A92385" w:rsidRDefault="007E3048" w:rsidP="00A92385">
            <w:pPr>
              <w:spacing w:after="0" w:line="240" w:lineRule="auto"/>
              <w:jc w:val="both"/>
              <w:rPr>
                <w:rFonts w:eastAsia="Cambria" w:cs="Cambria"/>
                <w:sz w:val="20"/>
                <w:szCs w:val="20"/>
                <w:lang w:eastAsia="hr-HR"/>
              </w:rPr>
            </w:pPr>
            <w:r w:rsidRPr="00A92385">
              <w:rPr>
                <w:rFonts w:eastAsia="Cambria" w:cs="Cambria"/>
                <w:sz w:val="20"/>
                <w:szCs w:val="20"/>
                <w:lang w:eastAsia="hr-HR"/>
              </w:rPr>
              <w:t> </w:t>
            </w:r>
          </w:p>
          <w:p w14:paraId="4703E2AD" w14:textId="77777777" w:rsidR="009C02B0" w:rsidRDefault="007E3048" w:rsidP="00A92385">
            <w:pPr>
              <w:spacing w:after="0" w:line="240" w:lineRule="auto"/>
              <w:jc w:val="both"/>
              <w:rPr>
                <w:rFonts w:eastAsia="Cambria" w:cs="Cambria"/>
                <w:sz w:val="20"/>
                <w:szCs w:val="20"/>
                <w:lang w:eastAsia="hr-HR"/>
              </w:rPr>
            </w:pPr>
            <w:r w:rsidRPr="00A92385">
              <w:rPr>
                <w:rFonts w:eastAsia="Cambria" w:cs="Cambria"/>
                <w:sz w:val="20"/>
                <w:szCs w:val="20"/>
                <w:lang w:eastAsia="hr-HR"/>
              </w:rPr>
              <w:t xml:space="preserve">Zadatak:  </w:t>
            </w:r>
          </w:p>
          <w:p w14:paraId="22EBF155" w14:textId="4C453B1F" w:rsidR="009C02B0" w:rsidRDefault="009C02B0" w:rsidP="009C02B0">
            <w:pPr>
              <w:pStyle w:val="ListParagraph"/>
              <w:numPr>
                <w:ilvl w:val="0"/>
                <w:numId w:val="3"/>
              </w:numPr>
              <w:spacing w:after="0" w:line="240" w:lineRule="auto"/>
              <w:jc w:val="both"/>
              <w:rPr>
                <w:rFonts w:eastAsia="Cambria" w:cs="Cambria"/>
                <w:sz w:val="20"/>
                <w:szCs w:val="20"/>
                <w:lang w:eastAsia="hr-HR"/>
              </w:rPr>
            </w:pPr>
            <w:r w:rsidRPr="009C02B0">
              <w:rPr>
                <w:rFonts w:eastAsia="Cambria" w:cs="Cambria"/>
                <w:sz w:val="20"/>
                <w:szCs w:val="20"/>
                <w:lang w:eastAsia="hr-HR"/>
              </w:rPr>
              <w:t>za zadanu radnu situaciju</w:t>
            </w:r>
            <w:r w:rsidR="009F3BA3" w:rsidRPr="009C02B0">
              <w:rPr>
                <w:rFonts w:eastAsia="Cambria" w:cs="Cambria"/>
                <w:sz w:val="20"/>
                <w:szCs w:val="20"/>
                <w:lang w:eastAsia="hr-HR"/>
              </w:rPr>
              <w:t xml:space="preserve"> prepoznati</w:t>
            </w:r>
            <w:r w:rsidR="007E3048" w:rsidRPr="009C02B0">
              <w:rPr>
                <w:rFonts w:eastAsia="Cambria" w:cs="Cambria"/>
                <w:sz w:val="20"/>
                <w:szCs w:val="20"/>
                <w:lang w:eastAsia="hr-HR"/>
              </w:rPr>
              <w:t xml:space="preserve"> opasnosti na radu </w:t>
            </w:r>
            <w:r w:rsidR="00161F37" w:rsidRPr="009C02B0">
              <w:rPr>
                <w:rFonts w:eastAsia="Cambria" w:cs="Cambria"/>
                <w:sz w:val="20"/>
                <w:szCs w:val="20"/>
                <w:lang w:eastAsia="hr-HR"/>
              </w:rPr>
              <w:t xml:space="preserve"> i objasniti </w:t>
            </w:r>
            <w:r w:rsidR="007E3048" w:rsidRPr="009C02B0">
              <w:rPr>
                <w:rFonts w:eastAsia="Cambria" w:cs="Cambria"/>
                <w:sz w:val="20"/>
                <w:szCs w:val="20"/>
                <w:lang w:eastAsia="hr-HR"/>
              </w:rPr>
              <w:t>propisane mjere zaštite</w:t>
            </w:r>
            <w:r w:rsidR="00161F37" w:rsidRPr="009C02B0">
              <w:rPr>
                <w:rFonts w:eastAsia="Cambria" w:cs="Cambria"/>
                <w:sz w:val="20"/>
                <w:szCs w:val="20"/>
                <w:lang w:eastAsia="hr-HR"/>
              </w:rPr>
              <w:t xml:space="preserve"> te</w:t>
            </w:r>
            <w:r w:rsidR="009F3BA3" w:rsidRPr="009C02B0">
              <w:rPr>
                <w:rFonts w:eastAsia="Cambria" w:cs="Cambria"/>
                <w:sz w:val="20"/>
                <w:szCs w:val="20"/>
                <w:lang w:eastAsia="hr-HR"/>
              </w:rPr>
              <w:t xml:space="preserve"> </w:t>
            </w:r>
            <w:r w:rsidR="00537A0B">
              <w:rPr>
                <w:rFonts w:eastAsia="Cambria" w:cs="Cambria"/>
                <w:sz w:val="20"/>
                <w:szCs w:val="20"/>
                <w:lang w:eastAsia="hr-HR"/>
              </w:rPr>
              <w:t>ih protumačiti i demonstrirati</w:t>
            </w:r>
            <w:r w:rsidR="002E7C7B">
              <w:rPr>
                <w:rFonts w:eastAsia="Cambria" w:cs="Cambria"/>
                <w:sz w:val="20"/>
                <w:szCs w:val="20"/>
                <w:lang w:eastAsia="hr-HR"/>
              </w:rPr>
              <w:t xml:space="preserve"> (</w:t>
            </w:r>
            <w:r w:rsidR="007E3048" w:rsidRPr="009C02B0">
              <w:rPr>
                <w:rFonts w:eastAsia="Cambria" w:cs="Cambria"/>
                <w:sz w:val="20"/>
                <w:szCs w:val="20"/>
                <w:lang w:eastAsia="hr-HR"/>
              </w:rPr>
              <w:t>osnovna pravila zaštite na radu, sprječavanje nastanka požara, osiguranje radne površine i radnog prostora</w:t>
            </w:r>
            <w:r w:rsidR="002E7C7B">
              <w:rPr>
                <w:rFonts w:eastAsia="Cambria" w:cs="Cambria"/>
                <w:sz w:val="20"/>
                <w:szCs w:val="20"/>
                <w:lang w:eastAsia="hr-HR"/>
              </w:rPr>
              <w:t>)</w:t>
            </w:r>
            <w:r w:rsidR="00161F37" w:rsidRPr="009C02B0">
              <w:rPr>
                <w:rFonts w:eastAsia="Cambria" w:cs="Cambria"/>
                <w:sz w:val="20"/>
                <w:szCs w:val="20"/>
                <w:lang w:eastAsia="hr-HR"/>
              </w:rPr>
              <w:t xml:space="preserve">. </w:t>
            </w:r>
            <w:r w:rsidR="007E3048" w:rsidRPr="009C02B0">
              <w:rPr>
                <w:rFonts w:eastAsia="Cambria" w:cs="Cambria"/>
                <w:sz w:val="20"/>
                <w:szCs w:val="20"/>
                <w:lang w:eastAsia="hr-HR"/>
              </w:rPr>
              <w:t>Na modelu lutke demonstrirati pružanje prve pomoći unesrećenome.</w:t>
            </w:r>
          </w:p>
          <w:p w14:paraId="429E13E5" w14:textId="64BBE80E" w:rsidR="007E3048" w:rsidRPr="009C02B0" w:rsidRDefault="009C02B0" w:rsidP="009C02B0">
            <w:pPr>
              <w:pStyle w:val="ListParagraph"/>
              <w:numPr>
                <w:ilvl w:val="0"/>
                <w:numId w:val="3"/>
              </w:numPr>
              <w:spacing w:after="0" w:line="240" w:lineRule="auto"/>
              <w:jc w:val="both"/>
              <w:rPr>
                <w:rFonts w:eastAsia="Cambria" w:cs="Cambria"/>
                <w:sz w:val="20"/>
                <w:szCs w:val="20"/>
                <w:lang w:eastAsia="hr-HR"/>
              </w:rPr>
            </w:pPr>
            <w:r>
              <w:rPr>
                <w:rFonts w:eastAsia="Cambria" w:cs="Cambria"/>
                <w:sz w:val="20"/>
                <w:szCs w:val="20"/>
                <w:lang w:eastAsia="hr-HR"/>
              </w:rPr>
              <w:t>r</w:t>
            </w:r>
            <w:r w:rsidRPr="009C02B0">
              <w:rPr>
                <w:rFonts w:eastAsia="Cambria" w:cs="Cambria"/>
                <w:sz w:val="20"/>
                <w:szCs w:val="20"/>
                <w:lang w:eastAsia="hr-HR"/>
              </w:rPr>
              <w:t>iješiti standardizirani ispit zaštite na radu</w:t>
            </w:r>
            <w:r>
              <w:rPr>
                <w:rFonts w:eastAsia="Cambria" w:cs="Cambria"/>
                <w:sz w:val="20"/>
                <w:szCs w:val="20"/>
                <w:lang w:eastAsia="hr-HR"/>
              </w:rPr>
              <w:t>.</w:t>
            </w:r>
          </w:p>
        </w:tc>
      </w:tr>
      <w:tr w:rsidR="007E3048" w:rsidRPr="00A92385" w14:paraId="1F71B102" w14:textId="77777777" w:rsidTr="00537A0B">
        <w:trPr>
          <w:trHeight w:val="300"/>
        </w:trPr>
        <w:tc>
          <w:tcPr>
            <w:tcW w:w="5000" w:type="pct"/>
            <w:gridSpan w:val="2"/>
            <w:shd w:val="clear" w:color="auto" w:fill="BDD6EE"/>
            <w:vAlign w:val="center"/>
          </w:tcPr>
          <w:p w14:paraId="27A5D1E3" w14:textId="77777777" w:rsidR="007E3048" w:rsidRPr="00A92385" w:rsidRDefault="007E3048" w:rsidP="00A92385">
            <w:pPr>
              <w:spacing w:after="0" w:line="240" w:lineRule="auto"/>
              <w:rPr>
                <w:rFonts w:eastAsia="Cambria" w:cs="Cambria"/>
                <w:sz w:val="20"/>
                <w:szCs w:val="20"/>
                <w:lang w:eastAsia="hr-HR"/>
              </w:rPr>
            </w:pPr>
            <w:r w:rsidRPr="00A92385">
              <w:rPr>
                <w:rFonts w:eastAsia="Cambria" w:cs="Cambria"/>
                <w:b/>
                <w:sz w:val="20"/>
                <w:szCs w:val="20"/>
                <w:lang w:eastAsia="hr-HR"/>
              </w:rPr>
              <w:t>Prilagodba iskustava učenja za učenike s posebnim odgojno-obrazovnim potrebama</w:t>
            </w:r>
            <w:r w:rsidRPr="00A92385">
              <w:rPr>
                <w:rFonts w:eastAsia="Cambria" w:cs="Cambria"/>
                <w:sz w:val="20"/>
                <w:szCs w:val="20"/>
                <w:lang w:eastAsia="hr-HR"/>
              </w:rPr>
              <w:t>  </w:t>
            </w:r>
          </w:p>
        </w:tc>
      </w:tr>
      <w:tr w:rsidR="007E3048" w:rsidRPr="00A92385" w14:paraId="5F4060DC" w14:textId="77777777" w:rsidTr="00537A0B">
        <w:trPr>
          <w:trHeight w:val="300"/>
        </w:trPr>
        <w:tc>
          <w:tcPr>
            <w:tcW w:w="5000" w:type="pct"/>
            <w:gridSpan w:val="2"/>
            <w:shd w:val="clear" w:color="auto" w:fill="auto"/>
          </w:tcPr>
          <w:p w14:paraId="0DE32CF5" w14:textId="2721F611" w:rsidR="007E3048" w:rsidRPr="00A92385" w:rsidRDefault="009C02B0" w:rsidP="00A92385">
            <w:pPr>
              <w:spacing w:after="0" w:line="240" w:lineRule="auto"/>
              <w:rPr>
                <w:rFonts w:eastAsia="Cambria" w:cs="Cambria"/>
                <w:sz w:val="20"/>
                <w:szCs w:val="20"/>
                <w:lang w:eastAsia="hr-HR"/>
              </w:rPr>
            </w:pPr>
            <w:r>
              <w:rPr>
                <w:rFonts w:eastAsia="Cambria" w:cs="Cambria"/>
                <w:sz w:val="20"/>
                <w:szCs w:val="20"/>
                <w:lang w:eastAsia="hr-HR"/>
              </w:rPr>
              <w:t>/</w:t>
            </w:r>
          </w:p>
        </w:tc>
      </w:tr>
    </w:tbl>
    <w:p w14:paraId="0EEC40CF" w14:textId="77777777" w:rsidR="009C02B0" w:rsidRPr="00BD7B96" w:rsidRDefault="009C02B0" w:rsidP="00BD7B96">
      <w:pPr>
        <w:rPr>
          <w:rFonts w:cstheme="minorHAns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67"/>
        <w:gridCol w:w="2436"/>
        <w:gridCol w:w="2438"/>
      </w:tblGrid>
      <w:tr w:rsidR="00C759FB" w:rsidRPr="00A92385" w14:paraId="77D6E4DC" w14:textId="77777777" w:rsidTr="00537A0B">
        <w:trPr>
          <w:trHeight w:val="558"/>
        </w:trPr>
        <w:tc>
          <w:tcPr>
            <w:tcW w:w="1336" w:type="pct"/>
            <w:shd w:val="clear" w:color="auto" w:fill="8EAADB" w:themeFill="accent1" w:themeFillTint="99"/>
            <w:tcMar>
              <w:left w:w="57" w:type="dxa"/>
              <w:right w:w="57" w:type="dxa"/>
            </w:tcMar>
            <w:vAlign w:val="center"/>
          </w:tcPr>
          <w:p w14:paraId="765C3CED" w14:textId="77777777" w:rsidR="00C759FB" w:rsidRPr="00A92385" w:rsidRDefault="00C759FB" w:rsidP="008239CD">
            <w:pPr>
              <w:spacing w:after="0" w:line="240" w:lineRule="auto"/>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NAZIV MODULA</w:t>
            </w:r>
          </w:p>
        </w:tc>
        <w:tc>
          <w:tcPr>
            <w:tcW w:w="3664" w:type="pct"/>
            <w:gridSpan w:val="3"/>
            <w:shd w:val="clear" w:color="auto" w:fill="auto"/>
            <w:vAlign w:val="center"/>
          </w:tcPr>
          <w:p w14:paraId="4B9A41B0" w14:textId="3AD2FAE8" w:rsidR="00C759FB" w:rsidRPr="00A92385" w:rsidRDefault="00161F37" w:rsidP="008239CD">
            <w:pPr>
              <w:spacing w:before="60" w:after="60" w:line="240" w:lineRule="auto"/>
              <w:ind w:left="397" w:hanging="397"/>
              <w:rPr>
                <w:rFonts w:asciiTheme="minorHAnsi" w:hAnsiTheme="minorHAnsi" w:cstheme="minorHAnsi"/>
                <w:b/>
                <w:sz w:val="20"/>
                <w:szCs w:val="20"/>
              </w:rPr>
            </w:pPr>
            <w:r w:rsidRPr="00A92385">
              <w:rPr>
                <w:rFonts w:asciiTheme="minorHAnsi" w:hAnsiTheme="minorHAnsi" w:cstheme="minorHAnsi"/>
                <w:b/>
                <w:sz w:val="20"/>
                <w:szCs w:val="20"/>
              </w:rPr>
              <w:t>UZGOJ I NJEGA OVACA I KOZA</w:t>
            </w:r>
          </w:p>
        </w:tc>
      </w:tr>
      <w:tr w:rsidR="00C759FB" w:rsidRPr="00A92385" w14:paraId="4B408B59" w14:textId="77777777" w:rsidTr="00537A0B">
        <w:trPr>
          <w:trHeight w:val="558"/>
        </w:trPr>
        <w:tc>
          <w:tcPr>
            <w:tcW w:w="1336" w:type="pct"/>
            <w:shd w:val="clear" w:color="auto" w:fill="B4C6E7" w:themeFill="accent1" w:themeFillTint="66"/>
            <w:tcMar>
              <w:left w:w="57" w:type="dxa"/>
              <w:right w:w="57" w:type="dxa"/>
            </w:tcMar>
            <w:vAlign w:val="center"/>
          </w:tcPr>
          <w:p w14:paraId="0A16C9A8" w14:textId="77777777" w:rsidR="00C759FB" w:rsidRPr="00A92385" w:rsidRDefault="00C759FB" w:rsidP="008239CD">
            <w:pPr>
              <w:spacing w:after="0" w:line="240" w:lineRule="auto"/>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Šifra modula</w:t>
            </w:r>
          </w:p>
        </w:tc>
        <w:tc>
          <w:tcPr>
            <w:tcW w:w="3664" w:type="pct"/>
            <w:gridSpan w:val="3"/>
            <w:shd w:val="clear" w:color="auto" w:fill="auto"/>
            <w:vAlign w:val="center"/>
          </w:tcPr>
          <w:p w14:paraId="2742DDB7" w14:textId="78E7A901" w:rsidR="00C759FB" w:rsidRPr="00A92385" w:rsidRDefault="00C759FB" w:rsidP="002476DE">
            <w:pPr>
              <w:spacing w:after="0"/>
              <w:ind w:left="397" w:hanging="397"/>
              <w:rPr>
                <w:rFonts w:asciiTheme="minorHAnsi" w:hAnsiTheme="minorHAnsi" w:cstheme="minorHAnsi"/>
                <w:b/>
                <w:sz w:val="20"/>
                <w:szCs w:val="20"/>
              </w:rPr>
            </w:pPr>
          </w:p>
        </w:tc>
      </w:tr>
      <w:tr w:rsidR="00C759FB" w:rsidRPr="00A92385" w14:paraId="08317D75" w14:textId="77777777" w:rsidTr="00537A0B">
        <w:trPr>
          <w:trHeight w:val="558"/>
        </w:trPr>
        <w:tc>
          <w:tcPr>
            <w:tcW w:w="1336" w:type="pct"/>
            <w:shd w:val="clear" w:color="auto" w:fill="B4C6E7" w:themeFill="accent1" w:themeFillTint="66"/>
            <w:tcMar>
              <w:left w:w="57" w:type="dxa"/>
              <w:right w:w="57" w:type="dxa"/>
            </w:tcMar>
            <w:vAlign w:val="center"/>
          </w:tcPr>
          <w:p w14:paraId="062EB552" w14:textId="77777777" w:rsidR="00C759FB" w:rsidRPr="00A92385" w:rsidRDefault="00C759FB" w:rsidP="008239CD">
            <w:pPr>
              <w:spacing w:after="0" w:line="240" w:lineRule="auto"/>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Kvalifikacije nastavnika koji sudjeluju u realizaciji modula</w:t>
            </w:r>
          </w:p>
        </w:tc>
        <w:tc>
          <w:tcPr>
            <w:tcW w:w="3664" w:type="pct"/>
            <w:gridSpan w:val="3"/>
            <w:shd w:val="clear" w:color="auto" w:fill="auto"/>
            <w:vAlign w:val="center"/>
          </w:tcPr>
          <w:p w14:paraId="1382E926" w14:textId="3327D411" w:rsidR="00161F37" w:rsidRPr="00A92385" w:rsidRDefault="00D70F89" w:rsidP="00161F37">
            <w:pPr>
              <w:spacing w:after="0"/>
              <w:ind w:left="397" w:hanging="397"/>
              <w:rPr>
                <w:rFonts w:asciiTheme="minorHAnsi" w:hAnsiTheme="minorHAnsi" w:cstheme="minorHAnsi"/>
                <w:bCs/>
                <w:sz w:val="20"/>
                <w:szCs w:val="20"/>
              </w:rPr>
            </w:pPr>
            <w:hyperlink r:id="rId31" w:history="1">
              <w:r w:rsidR="00161F37" w:rsidRPr="00A92385">
                <w:rPr>
                  <w:rStyle w:val="Hyperlink"/>
                  <w:rFonts w:asciiTheme="minorHAnsi" w:hAnsiTheme="minorHAnsi" w:cstheme="minorHAnsi"/>
                  <w:bCs/>
                  <w:sz w:val="20"/>
                  <w:szCs w:val="20"/>
                </w:rPr>
                <w:t>https://hko.srce.hr/registar/skup-ishoda-ucenja/detalji/7608</w:t>
              </w:r>
            </w:hyperlink>
            <w:r w:rsidR="00161F37" w:rsidRPr="00A92385">
              <w:rPr>
                <w:rFonts w:asciiTheme="minorHAnsi" w:hAnsiTheme="minorHAnsi" w:cstheme="minorHAnsi"/>
                <w:bCs/>
                <w:sz w:val="20"/>
                <w:szCs w:val="20"/>
              </w:rPr>
              <w:t xml:space="preserve">   </w:t>
            </w:r>
          </w:p>
          <w:p w14:paraId="203721F6" w14:textId="2862C4BD" w:rsidR="00161F37" w:rsidRPr="00A92385" w:rsidRDefault="00D70F89" w:rsidP="00161F37">
            <w:pPr>
              <w:spacing w:after="0"/>
              <w:ind w:left="397" w:hanging="397"/>
              <w:rPr>
                <w:rFonts w:asciiTheme="minorHAnsi" w:hAnsiTheme="minorHAnsi" w:cstheme="minorHAnsi"/>
                <w:bCs/>
                <w:sz w:val="20"/>
                <w:szCs w:val="20"/>
              </w:rPr>
            </w:pPr>
            <w:hyperlink r:id="rId32" w:history="1">
              <w:r w:rsidR="00161F37" w:rsidRPr="00A92385">
                <w:rPr>
                  <w:rStyle w:val="Hyperlink"/>
                  <w:rFonts w:asciiTheme="minorHAnsi" w:hAnsiTheme="minorHAnsi" w:cstheme="minorHAnsi"/>
                  <w:bCs/>
                  <w:sz w:val="20"/>
                  <w:szCs w:val="20"/>
                </w:rPr>
                <w:t>https://hko.srce.hr/registar/skup-ishoda-ucenja/detalji/15071</w:t>
              </w:r>
            </w:hyperlink>
            <w:r w:rsidR="00161F37" w:rsidRPr="00A92385">
              <w:rPr>
                <w:rFonts w:asciiTheme="minorHAnsi" w:hAnsiTheme="minorHAnsi" w:cstheme="minorHAnsi"/>
                <w:bCs/>
                <w:sz w:val="20"/>
                <w:szCs w:val="20"/>
              </w:rPr>
              <w:t xml:space="preserve">  </w:t>
            </w:r>
          </w:p>
          <w:p w14:paraId="7E1E94F5" w14:textId="7E523CB5" w:rsidR="00161F37" w:rsidRPr="00A92385" w:rsidRDefault="00D70F89" w:rsidP="00161F37">
            <w:pPr>
              <w:spacing w:after="0"/>
              <w:ind w:left="397" w:hanging="397"/>
              <w:rPr>
                <w:rFonts w:asciiTheme="minorHAnsi" w:hAnsiTheme="minorHAnsi" w:cstheme="minorHAnsi"/>
                <w:bCs/>
                <w:sz w:val="20"/>
                <w:szCs w:val="20"/>
              </w:rPr>
            </w:pPr>
            <w:hyperlink r:id="rId33" w:history="1">
              <w:r w:rsidR="00161F37" w:rsidRPr="00A92385">
                <w:rPr>
                  <w:rStyle w:val="Hyperlink"/>
                  <w:rFonts w:asciiTheme="minorHAnsi" w:hAnsiTheme="minorHAnsi" w:cstheme="minorHAnsi"/>
                  <w:bCs/>
                  <w:sz w:val="20"/>
                  <w:szCs w:val="20"/>
                </w:rPr>
                <w:t>https://hko.srce.hr/registar/skup-ishoda-ucenja/detalji/9048</w:t>
              </w:r>
            </w:hyperlink>
            <w:r w:rsidR="00161F37" w:rsidRPr="00A92385">
              <w:rPr>
                <w:rFonts w:asciiTheme="minorHAnsi" w:hAnsiTheme="minorHAnsi" w:cstheme="minorHAnsi"/>
                <w:bCs/>
                <w:sz w:val="20"/>
                <w:szCs w:val="20"/>
              </w:rPr>
              <w:t xml:space="preserve">  </w:t>
            </w:r>
          </w:p>
          <w:p w14:paraId="76457CDA" w14:textId="15D2CB34" w:rsidR="00161F37" w:rsidRPr="00A92385" w:rsidRDefault="00D70F89" w:rsidP="00161F37">
            <w:pPr>
              <w:spacing w:after="0"/>
              <w:ind w:left="397" w:hanging="397"/>
              <w:rPr>
                <w:rFonts w:asciiTheme="minorHAnsi" w:hAnsiTheme="minorHAnsi" w:cstheme="minorHAnsi"/>
                <w:bCs/>
                <w:sz w:val="20"/>
                <w:szCs w:val="20"/>
              </w:rPr>
            </w:pPr>
            <w:hyperlink r:id="rId34" w:history="1">
              <w:r w:rsidR="00161F37" w:rsidRPr="00A92385">
                <w:rPr>
                  <w:rStyle w:val="Hyperlink"/>
                  <w:rFonts w:asciiTheme="minorHAnsi" w:hAnsiTheme="minorHAnsi" w:cstheme="minorHAnsi"/>
                  <w:bCs/>
                  <w:sz w:val="20"/>
                  <w:szCs w:val="20"/>
                </w:rPr>
                <w:t>https://hko.srce.hr/registar/skup-ishoda-ucenja/detalji/9035</w:t>
              </w:r>
            </w:hyperlink>
            <w:r w:rsidR="00161F37" w:rsidRPr="00A92385">
              <w:rPr>
                <w:rFonts w:asciiTheme="minorHAnsi" w:hAnsiTheme="minorHAnsi" w:cstheme="minorHAnsi"/>
                <w:bCs/>
                <w:sz w:val="20"/>
                <w:szCs w:val="20"/>
              </w:rPr>
              <w:t xml:space="preserve"> </w:t>
            </w:r>
          </w:p>
          <w:p w14:paraId="0E89DE27" w14:textId="77777777" w:rsidR="00982C19" w:rsidRDefault="00D70F89" w:rsidP="00161F37">
            <w:pPr>
              <w:spacing w:after="0"/>
              <w:ind w:left="397" w:hanging="397"/>
              <w:rPr>
                <w:rFonts w:asciiTheme="minorHAnsi" w:hAnsiTheme="minorHAnsi" w:cstheme="minorHAnsi"/>
                <w:bCs/>
                <w:sz w:val="20"/>
                <w:szCs w:val="20"/>
              </w:rPr>
            </w:pPr>
            <w:hyperlink r:id="rId35" w:history="1">
              <w:r w:rsidR="00161F37" w:rsidRPr="00A92385">
                <w:rPr>
                  <w:rStyle w:val="Hyperlink"/>
                  <w:rFonts w:asciiTheme="minorHAnsi" w:hAnsiTheme="minorHAnsi" w:cstheme="minorHAnsi"/>
                  <w:bCs/>
                  <w:sz w:val="20"/>
                  <w:szCs w:val="20"/>
                </w:rPr>
                <w:t>https://hko.srce.hr/registar/skup-ishoda-ucenja/detalji/13237</w:t>
              </w:r>
            </w:hyperlink>
            <w:r w:rsidR="00161F37" w:rsidRPr="00A92385">
              <w:rPr>
                <w:rFonts w:asciiTheme="minorHAnsi" w:hAnsiTheme="minorHAnsi" w:cstheme="minorHAnsi"/>
                <w:bCs/>
                <w:sz w:val="20"/>
                <w:szCs w:val="20"/>
              </w:rPr>
              <w:t xml:space="preserve"> </w:t>
            </w:r>
          </w:p>
          <w:p w14:paraId="48EEB20D" w14:textId="1FE823DC" w:rsidR="00961504" w:rsidRPr="00961504" w:rsidRDefault="00961504" w:rsidP="00961504">
            <w:pPr>
              <w:pStyle w:val="ListParagraph"/>
              <w:numPr>
                <w:ilvl w:val="0"/>
                <w:numId w:val="3"/>
              </w:numPr>
              <w:spacing w:after="0"/>
              <w:rPr>
                <w:rFonts w:cstheme="minorHAnsi"/>
                <w:bCs/>
                <w:sz w:val="20"/>
                <w:szCs w:val="20"/>
              </w:rPr>
            </w:pPr>
            <w:r w:rsidRPr="00961504">
              <w:rPr>
                <w:rFonts w:cstheme="minorHAnsi"/>
                <w:bCs/>
                <w:sz w:val="20"/>
                <w:szCs w:val="20"/>
              </w:rPr>
              <w:t xml:space="preserve">za realizaciju UTR-u – najmanje razina 4.1 s minimalnim radnim iskustvom od </w:t>
            </w:r>
            <w:r w:rsidR="00D12637">
              <w:rPr>
                <w:rFonts w:cstheme="minorHAnsi"/>
                <w:bCs/>
                <w:sz w:val="20"/>
                <w:szCs w:val="20"/>
              </w:rPr>
              <w:t>tri</w:t>
            </w:r>
            <w:r w:rsidRPr="00961504">
              <w:rPr>
                <w:rFonts w:cstheme="minorHAnsi"/>
                <w:bCs/>
                <w:sz w:val="20"/>
                <w:szCs w:val="20"/>
              </w:rPr>
              <w:t xml:space="preserve"> godine na poslovima</w:t>
            </w:r>
            <w:r>
              <w:rPr>
                <w:rFonts w:cstheme="minorHAnsi"/>
                <w:bCs/>
                <w:sz w:val="20"/>
                <w:szCs w:val="20"/>
              </w:rPr>
              <w:t xml:space="preserve"> uzgoja ovaca i koza</w:t>
            </w:r>
          </w:p>
        </w:tc>
      </w:tr>
      <w:tr w:rsidR="00C759FB" w:rsidRPr="00A92385" w14:paraId="4BE1DF24" w14:textId="77777777" w:rsidTr="00537A0B">
        <w:trPr>
          <w:trHeight w:val="558"/>
        </w:trPr>
        <w:tc>
          <w:tcPr>
            <w:tcW w:w="1336" w:type="pct"/>
            <w:shd w:val="clear" w:color="auto" w:fill="B4C6E7" w:themeFill="accent1" w:themeFillTint="66"/>
            <w:tcMar>
              <w:left w:w="57" w:type="dxa"/>
              <w:right w:w="57" w:type="dxa"/>
            </w:tcMar>
            <w:vAlign w:val="center"/>
          </w:tcPr>
          <w:p w14:paraId="6DA6B815" w14:textId="77777777" w:rsidR="00C759FB" w:rsidRPr="00A92385" w:rsidRDefault="00C759FB" w:rsidP="008239CD">
            <w:pPr>
              <w:spacing w:after="0" w:line="240" w:lineRule="auto"/>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Obujam modula (CSVET)</w:t>
            </w:r>
          </w:p>
        </w:tc>
        <w:tc>
          <w:tcPr>
            <w:tcW w:w="3664" w:type="pct"/>
            <w:gridSpan w:val="3"/>
            <w:shd w:val="clear" w:color="auto" w:fill="auto"/>
            <w:vAlign w:val="center"/>
          </w:tcPr>
          <w:p w14:paraId="2FF101E1" w14:textId="1E60966F" w:rsidR="00C759FB" w:rsidRPr="00A92385" w:rsidRDefault="00C759FB" w:rsidP="007E3048">
            <w:pPr>
              <w:spacing w:before="60" w:after="60" w:line="240" w:lineRule="auto"/>
              <w:rPr>
                <w:rFonts w:asciiTheme="minorHAnsi" w:hAnsiTheme="minorHAnsi" w:cstheme="minorHAnsi"/>
                <w:b/>
                <w:sz w:val="20"/>
                <w:szCs w:val="20"/>
              </w:rPr>
            </w:pPr>
          </w:p>
        </w:tc>
      </w:tr>
      <w:tr w:rsidR="00C759FB" w:rsidRPr="00A92385" w14:paraId="0308AD4C" w14:textId="77777777" w:rsidTr="00537A0B">
        <w:tc>
          <w:tcPr>
            <w:tcW w:w="1336" w:type="pct"/>
            <w:vMerge w:val="restart"/>
            <w:shd w:val="clear" w:color="auto" w:fill="8EAADB" w:themeFill="accent1" w:themeFillTint="99"/>
            <w:tcMar>
              <w:left w:w="57" w:type="dxa"/>
              <w:right w:w="57" w:type="dxa"/>
            </w:tcMar>
            <w:vAlign w:val="center"/>
          </w:tcPr>
          <w:p w14:paraId="333A5014" w14:textId="6D4F5812" w:rsidR="00C759FB" w:rsidRPr="00A92385" w:rsidRDefault="00C759FB" w:rsidP="008239CD">
            <w:pPr>
              <w:spacing w:after="0" w:line="240" w:lineRule="auto"/>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Načini stjecanja ishoda učenja (od –</w:t>
            </w:r>
            <w:r w:rsidR="00A731D5" w:rsidRPr="00A92385">
              <w:rPr>
                <w:rFonts w:asciiTheme="minorHAnsi" w:hAnsiTheme="minorHAnsi" w:cstheme="minorHAnsi"/>
                <w:b/>
                <w:bCs/>
                <w:color w:val="000000"/>
                <w:sz w:val="20"/>
                <w:szCs w:val="20"/>
              </w:rPr>
              <w:t xml:space="preserve"> </w:t>
            </w:r>
            <w:r w:rsidRPr="00A92385">
              <w:rPr>
                <w:rFonts w:asciiTheme="minorHAnsi" w:hAnsiTheme="minorHAnsi" w:cstheme="minorHAnsi"/>
                <w:b/>
                <w:bCs/>
                <w:color w:val="000000"/>
                <w:sz w:val="20"/>
                <w:szCs w:val="20"/>
              </w:rPr>
              <w:t>do, postotak)</w:t>
            </w:r>
          </w:p>
        </w:tc>
        <w:tc>
          <w:tcPr>
            <w:tcW w:w="975" w:type="pct"/>
            <w:shd w:val="clear" w:color="auto" w:fill="8EAADB" w:themeFill="accent1" w:themeFillTint="99"/>
            <w:tcMar>
              <w:left w:w="57" w:type="dxa"/>
              <w:right w:w="57" w:type="dxa"/>
            </w:tcMar>
            <w:vAlign w:val="center"/>
          </w:tcPr>
          <w:p w14:paraId="5F1EED99" w14:textId="77777777" w:rsidR="00C759FB" w:rsidRPr="00A92385" w:rsidRDefault="00C759FB" w:rsidP="008239CD">
            <w:pPr>
              <w:spacing w:after="0"/>
              <w:jc w:val="center"/>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Vođeni proces učenja i poučavanja</w:t>
            </w:r>
          </w:p>
        </w:tc>
        <w:tc>
          <w:tcPr>
            <w:tcW w:w="1344" w:type="pct"/>
            <w:shd w:val="clear" w:color="auto" w:fill="8EAADB" w:themeFill="accent1" w:themeFillTint="99"/>
            <w:vAlign w:val="center"/>
          </w:tcPr>
          <w:p w14:paraId="408DFAB9" w14:textId="77777777" w:rsidR="00C759FB" w:rsidRPr="00A92385" w:rsidRDefault="00C759FB" w:rsidP="008239CD">
            <w:pPr>
              <w:spacing w:after="0"/>
              <w:jc w:val="center"/>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Oblici učenja temeljenog na radu</w:t>
            </w:r>
          </w:p>
        </w:tc>
        <w:tc>
          <w:tcPr>
            <w:tcW w:w="1345" w:type="pct"/>
            <w:shd w:val="clear" w:color="auto" w:fill="8EAADB" w:themeFill="accent1" w:themeFillTint="99"/>
            <w:vAlign w:val="center"/>
          </w:tcPr>
          <w:p w14:paraId="21D85384" w14:textId="77777777" w:rsidR="00C759FB" w:rsidRPr="00A92385" w:rsidRDefault="00C759FB" w:rsidP="008239CD">
            <w:pPr>
              <w:spacing w:after="0"/>
              <w:jc w:val="center"/>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Samostalne aktivnosti polaznika</w:t>
            </w:r>
          </w:p>
        </w:tc>
      </w:tr>
      <w:tr w:rsidR="00C759FB" w:rsidRPr="00A92385" w14:paraId="070A689A" w14:textId="77777777" w:rsidTr="00537A0B">
        <w:trPr>
          <w:trHeight w:val="540"/>
        </w:trPr>
        <w:tc>
          <w:tcPr>
            <w:tcW w:w="1336" w:type="pct"/>
            <w:vMerge/>
            <w:shd w:val="clear" w:color="auto" w:fill="B4C6E7" w:themeFill="accent1" w:themeFillTint="66"/>
            <w:tcMar>
              <w:left w:w="57" w:type="dxa"/>
              <w:right w:w="57" w:type="dxa"/>
            </w:tcMar>
            <w:vAlign w:val="center"/>
          </w:tcPr>
          <w:p w14:paraId="7EECF4E1" w14:textId="77777777" w:rsidR="00C759FB" w:rsidRPr="00A92385" w:rsidRDefault="00C759FB" w:rsidP="008239CD">
            <w:pPr>
              <w:spacing w:after="0" w:line="240" w:lineRule="auto"/>
              <w:rPr>
                <w:rFonts w:asciiTheme="minorHAnsi" w:hAnsiTheme="minorHAnsi" w:cstheme="minorHAnsi"/>
                <w:b/>
                <w:bCs/>
                <w:color w:val="000000"/>
                <w:sz w:val="20"/>
                <w:szCs w:val="20"/>
              </w:rPr>
            </w:pPr>
          </w:p>
        </w:tc>
        <w:tc>
          <w:tcPr>
            <w:tcW w:w="975" w:type="pct"/>
            <w:tcMar>
              <w:left w:w="57" w:type="dxa"/>
              <w:right w:w="57" w:type="dxa"/>
            </w:tcMar>
            <w:vAlign w:val="center"/>
          </w:tcPr>
          <w:p w14:paraId="637B4563" w14:textId="2C6F582E" w:rsidR="00C759FB" w:rsidRPr="00A92385" w:rsidRDefault="00161F37" w:rsidP="006664C2">
            <w:pPr>
              <w:spacing w:after="0"/>
              <w:jc w:val="center"/>
              <w:rPr>
                <w:rFonts w:asciiTheme="minorHAnsi" w:hAnsiTheme="minorHAnsi" w:cstheme="minorHAnsi"/>
                <w:sz w:val="20"/>
                <w:szCs w:val="20"/>
              </w:rPr>
            </w:pPr>
            <w:r w:rsidRPr="00A92385">
              <w:rPr>
                <w:rFonts w:asciiTheme="minorHAnsi" w:hAnsiTheme="minorHAnsi" w:cstheme="minorHAnsi"/>
                <w:sz w:val="20"/>
                <w:szCs w:val="20"/>
              </w:rPr>
              <w:t>95 sati (</w:t>
            </w:r>
            <w:r w:rsidR="00AF3280" w:rsidRPr="00A92385">
              <w:rPr>
                <w:rFonts w:asciiTheme="minorHAnsi" w:hAnsiTheme="minorHAnsi" w:cstheme="minorHAnsi"/>
                <w:sz w:val="20"/>
                <w:szCs w:val="20"/>
              </w:rPr>
              <w:t>3</w:t>
            </w:r>
            <w:r w:rsidRPr="00A92385">
              <w:rPr>
                <w:rFonts w:asciiTheme="minorHAnsi" w:hAnsiTheme="minorHAnsi" w:cstheme="minorHAnsi"/>
                <w:sz w:val="20"/>
                <w:szCs w:val="20"/>
              </w:rPr>
              <w:t xml:space="preserve">2 </w:t>
            </w:r>
            <w:r w:rsidR="006664C2" w:rsidRPr="00A92385">
              <w:rPr>
                <w:rFonts w:asciiTheme="minorHAnsi" w:hAnsiTheme="minorHAnsi" w:cstheme="minorHAnsi"/>
                <w:sz w:val="20"/>
                <w:szCs w:val="20"/>
              </w:rPr>
              <w:t>%)</w:t>
            </w:r>
          </w:p>
        </w:tc>
        <w:tc>
          <w:tcPr>
            <w:tcW w:w="1344" w:type="pct"/>
            <w:vAlign w:val="center"/>
          </w:tcPr>
          <w:p w14:paraId="0B21DC3B" w14:textId="7817DE33" w:rsidR="00C759FB" w:rsidRPr="00A92385" w:rsidRDefault="00161F37" w:rsidP="006664C2">
            <w:pPr>
              <w:spacing w:after="0"/>
              <w:jc w:val="center"/>
              <w:rPr>
                <w:rFonts w:asciiTheme="minorHAnsi" w:hAnsiTheme="minorHAnsi" w:cstheme="minorHAnsi"/>
                <w:sz w:val="20"/>
                <w:szCs w:val="20"/>
              </w:rPr>
            </w:pPr>
            <w:r w:rsidRPr="00A92385">
              <w:rPr>
                <w:rFonts w:asciiTheme="minorHAnsi" w:hAnsiTheme="minorHAnsi" w:cstheme="minorHAnsi"/>
                <w:sz w:val="20"/>
                <w:szCs w:val="20"/>
              </w:rPr>
              <w:t>170 sati (57 %)</w:t>
            </w:r>
          </w:p>
        </w:tc>
        <w:tc>
          <w:tcPr>
            <w:tcW w:w="1345" w:type="pct"/>
            <w:vAlign w:val="center"/>
          </w:tcPr>
          <w:p w14:paraId="2D0A812D" w14:textId="30934DCC" w:rsidR="00C759FB" w:rsidRPr="00A92385" w:rsidRDefault="00161F37" w:rsidP="006664C2">
            <w:pPr>
              <w:spacing w:after="0"/>
              <w:jc w:val="center"/>
              <w:rPr>
                <w:rFonts w:asciiTheme="minorHAnsi" w:hAnsiTheme="minorHAnsi" w:cstheme="minorHAnsi"/>
                <w:sz w:val="20"/>
                <w:szCs w:val="20"/>
              </w:rPr>
            </w:pPr>
            <w:r w:rsidRPr="00A92385">
              <w:rPr>
                <w:rFonts w:asciiTheme="minorHAnsi" w:hAnsiTheme="minorHAnsi" w:cstheme="minorHAnsi"/>
                <w:sz w:val="20"/>
                <w:szCs w:val="20"/>
              </w:rPr>
              <w:t>35 sati (11 %)</w:t>
            </w:r>
          </w:p>
        </w:tc>
      </w:tr>
      <w:tr w:rsidR="00C759FB" w:rsidRPr="00A92385" w14:paraId="7976F4E4" w14:textId="77777777" w:rsidTr="00537A0B">
        <w:tc>
          <w:tcPr>
            <w:tcW w:w="1336" w:type="pct"/>
            <w:shd w:val="clear" w:color="auto" w:fill="B4C6E7" w:themeFill="accent1" w:themeFillTint="66"/>
            <w:tcMar>
              <w:left w:w="57" w:type="dxa"/>
              <w:right w:w="57" w:type="dxa"/>
            </w:tcMar>
            <w:vAlign w:val="center"/>
          </w:tcPr>
          <w:p w14:paraId="355B99D6" w14:textId="77777777" w:rsidR="00C759FB" w:rsidRPr="00A92385" w:rsidRDefault="00C759FB" w:rsidP="008239CD">
            <w:pPr>
              <w:spacing w:after="0" w:line="240" w:lineRule="auto"/>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Status modula</w:t>
            </w:r>
          </w:p>
          <w:p w14:paraId="162981EF" w14:textId="77777777" w:rsidR="00C759FB" w:rsidRPr="00A92385" w:rsidRDefault="00C759FB" w:rsidP="008239CD">
            <w:pPr>
              <w:spacing w:after="0" w:line="240" w:lineRule="auto"/>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(obvezni/izborni)</w:t>
            </w:r>
          </w:p>
        </w:tc>
        <w:tc>
          <w:tcPr>
            <w:tcW w:w="3664" w:type="pct"/>
            <w:gridSpan w:val="3"/>
            <w:tcMar>
              <w:left w:w="57" w:type="dxa"/>
              <w:right w:w="57" w:type="dxa"/>
            </w:tcMar>
            <w:vAlign w:val="center"/>
          </w:tcPr>
          <w:p w14:paraId="516A6379" w14:textId="1891DE00" w:rsidR="00C759FB" w:rsidRPr="00A92385" w:rsidRDefault="006664C2" w:rsidP="008239CD">
            <w:pPr>
              <w:spacing w:after="0"/>
              <w:rPr>
                <w:rFonts w:asciiTheme="minorHAnsi" w:hAnsiTheme="minorHAnsi" w:cstheme="minorHAnsi"/>
                <w:sz w:val="20"/>
                <w:szCs w:val="20"/>
              </w:rPr>
            </w:pPr>
            <w:r w:rsidRPr="00A92385">
              <w:rPr>
                <w:rFonts w:asciiTheme="minorHAnsi" w:hAnsiTheme="minorHAnsi" w:cstheme="minorHAnsi"/>
                <w:sz w:val="20"/>
                <w:szCs w:val="20"/>
              </w:rPr>
              <w:t>obvezni</w:t>
            </w:r>
          </w:p>
        </w:tc>
      </w:tr>
      <w:tr w:rsidR="00C759FB" w:rsidRPr="00A92385" w14:paraId="1BC4FD5C" w14:textId="77777777" w:rsidTr="00537A0B">
        <w:trPr>
          <w:trHeight w:val="626"/>
        </w:trPr>
        <w:tc>
          <w:tcPr>
            <w:tcW w:w="1336" w:type="pct"/>
            <w:shd w:val="clear" w:color="auto" w:fill="B4C6E7" w:themeFill="accent1" w:themeFillTint="66"/>
            <w:tcMar>
              <w:left w:w="57" w:type="dxa"/>
              <w:right w:w="57" w:type="dxa"/>
            </w:tcMar>
            <w:vAlign w:val="center"/>
          </w:tcPr>
          <w:p w14:paraId="639DCA29" w14:textId="77777777" w:rsidR="00C759FB" w:rsidRPr="00A92385" w:rsidRDefault="00C759FB" w:rsidP="008239CD">
            <w:pPr>
              <w:spacing w:after="0" w:line="240" w:lineRule="auto"/>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 xml:space="preserve">Cilj (opis) modula </w:t>
            </w:r>
          </w:p>
        </w:tc>
        <w:tc>
          <w:tcPr>
            <w:tcW w:w="3664" w:type="pct"/>
            <w:gridSpan w:val="3"/>
            <w:tcMar>
              <w:left w:w="57" w:type="dxa"/>
              <w:right w:w="57" w:type="dxa"/>
            </w:tcMar>
            <w:vAlign w:val="center"/>
          </w:tcPr>
          <w:p w14:paraId="2DB1DF01" w14:textId="4F32E1DB" w:rsidR="00C759FB" w:rsidRPr="00A92385" w:rsidRDefault="00A61CF4" w:rsidP="00537A0B">
            <w:pPr>
              <w:tabs>
                <w:tab w:val="left" w:pos="2820"/>
              </w:tabs>
              <w:spacing w:after="0" w:line="240" w:lineRule="auto"/>
              <w:jc w:val="both"/>
              <w:rPr>
                <w:rFonts w:asciiTheme="minorHAnsi" w:hAnsiTheme="minorHAnsi" w:cstheme="minorHAnsi"/>
                <w:iCs/>
                <w:sz w:val="20"/>
                <w:szCs w:val="20"/>
              </w:rPr>
            </w:pPr>
            <w:r w:rsidRPr="00A92385">
              <w:rPr>
                <w:rFonts w:asciiTheme="minorHAnsi" w:hAnsiTheme="minorHAnsi" w:cstheme="minorHAnsi"/>
                <w:sz w:val="20"/>
                <w:szCs w:val="20"/>
              </w:rPr>
              <w:t>Cilj modula je pružiti polaznicima osnovne kompetencije potrebne za uzgoj ovaca i koza. Kroz ovaj modul, polaznici će steći osnovna znanja i vještine vezan</w:t>
            </w:r>
            <w:r w:rsidR="002476DE" w:rsidRPr="00A92385">
              <w:rPr>
                <w:rFonts w:asciiTheme="minorHAnsi" w:hAnsiTheme="minorHAnsi" w:cstheme="minorHAnsi"/>
                <w:sz w:val="20"/>
                <w:szCs w:val="20"/>
              </w:rPr>
              <w:t>e</w:t>
            </w:r>
            <w:r w:rsidRPr="00A92385">
              <w:rPr>
                <w:rFonts w:asciiTheme="minorHAnsi" w:hAnsiTheme="minorHAnsi" w:cstheme="minorHAnsi"/>
                <w:sz w:val="20"/>
                <w:szCs w:val="20"/>
              </w:rPr>
              <w:t xml:space="preserve"> za</w:t>
            </w:r>
            <w:r w:rsidR="000D336D" w:rsidRPr="00A92385">
              <w:rPr>
                <w:rFonts w:asciiTheme="minorHAnsi" w:hAnsiTheme="minorHAnsi" w:cstheme="minorHAnsi"/>
                <w:sz w:val="20"/>
                <w:szCs w:val="20"/>
              </w:rPr>
              <w:t xml:space="preserve"> anatomsko-fiziološke odlike ovaca i koza, pasminska svojstva te </w:t>
            </w:r>
            <w:r w:rsidR="004108B6" w:rsidRPr="00A92385">
              <w:rPr>
                <w:rFonts w:asciiTheme="minorHAnsi" w:hAnsiTheme="minorHAnsi" w:cstheme="minorHAnsi"/>
                <w:sz w:val="20"/>
                <w:szCs w:val="20"/>
              </w:rPr>
              <w:t>primjenu</w:t>
            </w:r>
            <w:r w:rsidR="000D336D" w:rsidRPr="00A92385">
              <w:rPr>
                <w:rFonts w:asciiTheme="minorHAnsi" w:hAnsiTheme="minorHAnsi" w:cstheme="minorHAnsi"/>
                <w:sz w:val="20"/>
                <w:szCs w:val="20"/>
              </w:rPr>
              <w:t xml:space="preserve"> postup</w:t>
            </w:r>
            <w:r w:rsidR="004108B6" w:rsidRPr="00A92385">
              <w:rPr>
                <w:rFonts w:asciiTheme="minorHAnsi" w:hAnsiTheme="minorHAnsi" w:cstheme="minorHAnsi"/>
                <w:sz w:val="20"/>
                <w:szCs w:val="20"/>
              </w:rPr>
              <w:t>aka</w:t>
            </w:r>
            <w:r w:rsidR="000D336D" w:rsidRPr="00A92385">
              <w:rPr>
                <w:rFonts w:asciiTheme="minorHAnsi" w:hAnsiTheme="minorHAnsi" w:cstheme="minorHAnsi"/>
                <w:sz w:val="20"/>
                <w:szCs w:val="20"/>
              </w:rPr>
              <w:t xml:space="preserve"> uzgoja, njege i hranidbe svih dobnih i uzgojnih kategorija ovaca i koza prema pravilima struke na siguran način i u skladu s dobrobiti životinja.</w:t>
            </w:r>
            <w:r w:rsidR="005E1DBE" w:rsidRPr="00A92385">
              <w:rPr>
                <w:rFonts w:asciiTheme="minorHAnsi" w:hAnsiTheme="minorHAnsi" w:cstheme="minorHAnsi"/>
                <w:sz w:val="20"/>
                <w:szCs w:val="20"/>
              </w:rPr>
              <w:t xml:space="preserve"> Također će steći osnovna znanja o šišanju ovaca</w:t>
            </w:r>
            <w:r w:rsidR="004108B6" w:rsidRPr="00A92385">
              <w:rPr>
                <w:rFonts w:asciiTheme="minorHAnsi" w:hAnsiTheme="minorHAnsi" w:cstheme="minorHAnsi"/>
                <w:sz w:val="20"/>
                <w:szCs w:val="20"/>
              </w:rPr>
              <w:t>.</w:t>
            </w:r>
          </w:p>
        </w:tc>
      </w:tr>
      <w:tr w:rsidR="00C759FB" w:rsidRPr="00A92385" w14:paraId="6BF7193D" w14:textId="77777777" w:rsidTr="00537A0B">
        <w:tc>
          <w:tcPr>
            <w:tcW w:w="1336" w:type="pct"/>
            <w:shd w:val="clear" w:color="auto" w:fill="B4C6E7" w:themeFill="accent1" w:themeFillTint="66"/>
            <w:tcMar>
              <w:left w:w="57" w:type="dxa"/>
              <w:right w:w="57" w:type="dxa"/>
            </w:tcMar>
            <w:vAlign w:val="center"/>
          </w:tcPr>
          <w:p w14:paraId="6F387DA6" w14:textId="77777777" w:rsidR="00C759FB" w:rsidRPr="00A92385" w:rsidRDefault="00C759FB" w:rsidP="00537A0B">
            <w:pPr>
              <w:spacing w:after="0" w:line="240" w:lineRule="auto"/>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Ključni pojmovi</w:t>
            </w:r>
          </w:p>
        </w:tc>
        <w:tc>
          <w:tcPr>
            <w:tcW w:w="3664" w:type="pct"/>
            <w:gridSpan w:val="3"/>
            <w:tcMar>
              <w:left w:w="57" w:type="dxa"/>
              <w:right w:w="57" w:type="dxa"/>
            </w:tcMar>
            <w:vAlign w:val="center"/>
          </w:tcPr>
          <w:p w14:paraId="5E227BE0" w14:textId="17B15390" w:rsidR="00C759FB" w:rsidRPr="00A92385" w:rsidRDefault="00EE2961" w:rsidP="00537A0B">
            <w:pPr>
              <w:tabs>
                <w:tab w:val="left" w:pos="2820"/>
              </w:tabs>
              <w:spacing w:after="0" w:line="240" w:lineRule="auto"/>
              <w:jc w:val="both"/>
              <w:rPr>
                <w:rFonts w:asciiTheme="minorHAnsi" w:hAnsiTheme="minorHAnsi" w:cstheme="minorHAnsi"/>
                <w:i/>
                <w:sz w:val="20"/>
                <w:szCs w:val="20"/>
              </w:rPr>
            </w:pPr>
            <w:r w:rsidRPr="00A92385">
              <w:rPr>
                <w:rFonts w:asciiTheme="minorHAnsi" w:hAnsiTheme="minorHAnsi" w:cstheme="minorHAnsi"/>
                <w:i/>
                <w:sz w:val="20"/>
                <w:szCs w:val="20"/>
              </w:rPr>
              <w:t xml:space="preserve">pasmine ovaca, pasmine koza, </w:t>
            </w:r>
            <w:r w:rsidR="0023639B" w:rsidRPr="00A92385">
              <w:rPr>
                <w:rFonts w:asciiTheme="minorHAnsi" w:hAnsiTheme="minorHAnsi" w:cstheme="minorHAnsi"/>
                <w:i/>
                <w:sz w:val="20"/>
                <w:szCs w:val="20"/>
              </w:rPr>
              <w:t>morfološke osobine, produktivnost, selekcija, reprodukcija, hranidba, skrb, zdravlje, rast, razvoj, prehrana, hranidbene potrebe, hranjive tvari, veterinarska skrb, dobrobit životinja, sigurno okruženje</w:t>
            </w:r>
            <w:r w:rsidR="009860B7" w:rsidRPr="00A92385">
              <w:rPr>
                <w:rFonts w:asciiTheme="minorHAnsi" w:hAnsiTheme="minorHAnsi" w:cstheme="minorHAnsi"/>
                <w:i/>
                <w:sz w:val="20"/>
                <w:szCs w:val="20"/>
              </w:rPr>
              <w:t>, šišanje ovaca</w:t>
            </w:r>
          </w:p>
        </w:tc>
      </w:tr>
      <w:tr w:rsidR="00C759FB" w:rsidRPr="00A92385" w14:paraId="53185C32" w14:textId="77777777" w:rsidTr="00537A0B">
        <w:tc>
          <w:tcPr>
            <w:tcW w:w="1336" w:type="pct"/>
            <w:shd w:val="clear" w:color="auto" w:fill="B4C6E7" w:themeFill="accent1" w:themeFillTint="66"/>
            <w:tcMar>
              <w:left w:w="57" w:type="dxa"/>
              <w:right w:w="57" w:type="dxa"/>
            </w:tcMar>
            <w:vAlign w:val="center"/>
          </w:tcPr>
          <w:p w14:paraId="01902356" w14:textId="77777777" w:rsidR="00C759FB" w:rsidRPr="00A92385" w:rsidRDefault="00C759FB" w:rsidP="00537A0B">
            <w:pPr>
              <w:spacing w:after="0" w:line="240" w:lineRule="auto"/>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t>Oblici učenja temeljenog na radu</w:t>
            </w:r>
          </w:p>
        </w:tc>
        <w:tc>
          <w:tcPr>
            <w:tcW w:w="3664" w:type="pct"/>
            <w:gridSpan w:val="3"/>
            <w:tcMar>
              <w:left w:w="57" w:type="dxa"/>
              <w:right w:w="57" w:type="dxa"/>
            </w:tcMar>
            <w:vAlign w:val="center"/>
          </w:tcPr>
          <w:p w14:paraId="7FF3DFED" w14:textId="22CA4AA2" w:rsidR="00994C51" w:rsidRPr="00A92385" w:rsidRDefault="00994C51" w:rsidP="00537A0B">
            <w:pPr>
              <w:tabs>
                <w:tab w:val="left" w:pos="2820"/>
              </w:tabs>
              <w:spacing w:after="0" w:line="240" w:lineRule="auto"/>
              <w:jc w:val="both"/>
              <w:rPr>
                <w:rFonts w:asciiTheme="minorHAnsi" w:hAnsiTheme="minorHAnsi" w:cstheme="minorHAnsi"/>
                <w:sz w:val="20"/>
                <w:szCs w:val="20"/>
              </w:rPr>
            </w:pPr>
            <w:r w:rsidRPr="00A92385">
              <w:rPr>
                <w:rFonts w:asciiTheme="minorHAnsi" w:hAnsiTheme="minorHAnsi" w:cstheme="minorHAnsi"/>
                <w:sz w:val="20"/>
                <w:szCs w:val="20"/>
              </w:rPr>
              <w:t>Učenje temeljeno na radu provodi se kroz:</w:t>
            </w:r>
          </w:p>
          <w:p w14:paraId="02F383EA" w14:textId="25E74203" w:rsidR="00C759FB" w:rsidRPr="00A92385" w:rsidRDefault="00994C51" w:rsidP="00537A0B">
            <w:pPr>
              <w:tabs>
                <w:tab w:val="left" w:pos="2820"/>
              </w:tabs>
              <w:spacing w:after="0" w:line="240" w:lineRule="auto"/>
              <w:jc w:val="both"/>
              <w:rPr>
                <w:rFonts w:asciiTheme="minorHAnsi" w:hAnsiTheme="minorHAnsi" w:cstheme="minorHAnsi"/>
                <w:sz w:val="20"/>
                <w:szCs w:val="20"/>
              </w:rPr>
            </w:pPr>
            <w:r w:rsidRPr="00A92385">
              <w:rPr>
                <w:rFonts w:asciiTheme="minorHAnsi" w:hAnsiTheme="minorHAnsi" w:cstheme="minorHAnsi"/>
                <w:sz w:val="20"/>
                <w:szCs w:val="20"/>
              </w:rPr>
              <w:t xml:space="preserve">- učenje na radnome mjestu (uzgojni objekt na farmi), proizvodni pogoni za uzgoj ovaca i koza, kod poslodavaca s kojim ustanova ima potpisan ugovor o poslovnoj </w:t>
            </w:r>
            <w:r w:rsidRPr="00A92385">
              <w:rPr>
                <w:rFonts w:asciiTheme="minorHAnsi" w:hAnsiTheme="minorHAnsi" w:cstheme="minorHAnsi"/>
                <w:sz w:val="20"/>
                <w:szCs w:val="20"/>
              </w:rPr>
              <w:lastRenderedPageBreak/>
              <w:t>suradnji gdje polaznici sudjeluju u radnom procesu u kontroliranim uvjetima uz mentora</w:t>
            </w:r>
            <w:r w:rsidR="00636C61" w:rsidRPr="00A92385">
              <w:rPr>
                <w:rFonts w:asciiTheme="minorHAnsi" w:hAnsiTheme="minorHAnsi" w:cstheme="minorHAnsi"/>
                <w:sz w:val="20"/>
                <w:szCs w:val="20"/>
              </w:rPr>
              <w:t xml:space="preserve"> </w:t>
            </w:r>
            <w:r w:rsidR="004108B6" w:rsidRPr="00A92385">
              <w:rPr>
                <w:rFonts w:asciiTheme="minorHAnsi" w:hAnsiTheme="minorHAnsi" w:cstheme="minorHAnsi"/>
                <w:sz w:val="20"/>
                <w:szCs w:val="20"/>
              </w:rPr>
              <w:t>u stvarnim i/ili simuliranim radnim situacijama i rješavanju problema</w:t>
            </w:r>
            <w:r w:rsidR="00636C61" w:rsidRPr="00A92385">
              <w:rPr>
                <w:rFonts w:asciiTheme="minorHAnsi" w:hAnsiTheme="minorHAnsi" w:cstheme="minorHAnsi"/>
                <w:sz w:val="20"/>
                <w:szCs w:val="20"/>
              </w:rPr>
              <w:t>.</w:t>
            </w:r>
          </w:p>
        </w:tc>
      </w:tr>
      <w:tr w:rsidR="00C759FB" w:rsidRPr="00A92385" w14:paraId="3B093890" w14:textId="77777777" w:rsidTr="00537A0B">
        <w:tc>
          <w:tcPr>
            <w:tcW w:w="1336" w:type="pct"/>
            <w:shd w:val="clear" w:color="auto" w:fill="B4C6E7" w:themeFill="accent1" w:themeFillTint="66"/>
            <w:tcMar>
              <w:left w:w="57" w:type="dxa"/>
              <w:right w:w="57" w:type="dxa"/>
            </w:tcMar>
            <w:vAlign w:val="center"/>
          </w:tcPr>
          <w:p w14:paraId="6895C47E" w14:textId="77777777" w:rsidR="00C759FB" w:rsidRPr="00A92385" w:rsidRDefault="00C759FB" w:rsidP="00537A0B">
            <w:pPr>
              <w:spacing w:after="0" w:line="240" w:lineRule="auto"/>
              <w:rPr>
                <w:rFonts w:asciiTheme="minorHAnsi" w:hAnsiTheme="minorHAnsi" w:cstheme="minorHAnsi"/>
                <w:b/>
                <w:bCs/>
                <w:color w:val="000000"/>
                <w:sz w:val="20"/>
                <w:szCs w:val="20"/>
              </w:rPr>
            </w:pPr>
            <w:r w:rsidRPr="00A92385">
              <w:rPr>
                <w:rFonts w:asciiTheme="minorHAnsi" w:hAnsiTheme="minorHAnsi" w:cstheme="minorHAnsi"/>
                <w:b/>
                <w:bCs/>
                <w:color w:val="000000"/>
                <w:sz w:val="20"/>
                <w:szCs w:val="20"/>
              </w:rPr>
              <w:lastRenderedPageBreak/>
              <w:t>Literatura i specifična nastavna sredstva potrebna za realizaciju modula</w:t>
            </w:r>
          </w:p>
        </w:tc>
        <w:tc>
          <w:tcPr>
            <w:tcW w:w="3664" w:type="pct"/>
            <w:gridSpan w:val="3"/>
            <w:tcMar>
              <w:left w:w="57" w:type="dxa"/>
              <w:right w:w="57" w:type="dxa"/>
            </w:tcMar>
          </w:tcPr>
          <w:p w14:paraId="549FF229" w14:textId="4C7D20A7" w:rsidR="00C759FB" w:rsidRPr="00A92385" w:rsidRDefault="00583B2C" w:rsidP="00537A0B">
            <w:pPr>
              <w:spacing w:after="0" w:line="240" w:lineRule="auto"/>
              <w:rPr>
                <w:rFonts w:asciiTheme="minorHAnsi" w:hAnsiTheme="minorHAnsi" w:cstheme="minorHAnsi"/>
                <w:sz w:val="20"/>
                <w:szCs w:val="20"/>
              </w:rPr>
            </w:pPr>
            <w:r w:rsidRPr="00A92385">
              <w:rPr>
                <w:rFonts w:asciiTheme="minorHAnsi" w:hAnsiTheme="minorHAnsi" w:cstheme="minorHAnsi"/>
                <w:sz w:val="20"/>
                <w:szCs w:val="20"/>
              </w:rPr>
              <w:t>- Uremović Z. – Stočarstvo, Agronomski fakultet Sveučilišta u Zagrebu, 2002.</w:t>
            </w:r>
          </w:p>
          <w:p w14:paraId="4A4F1407" w14:textId="675F7D1E" w:rsidR="00583B2C" w:rsidRPr="00A92385" w:rsidRDefault="00583B2C" w:rsidP="00537A0B">
            <w:pPr>
              <w:spacing w:after="0" w:line="240" w:lineRule="auto"/>
              <w:rPr>
                <w:rFonts w:asciiTheme="minorHAnsi" w:hAnsiTheme="minorHAnsi" w:cstheme="minorHAnsi"/>
                <w:sz w:val="20"/>
                <w:szCs w:val="20"/>
              </w:rPr>
            </w:pPr>
            <w:r w:rsidRPr="00A92385">
              <w:rPr>
                <w:rFonts w:asciiTheme="minorHAnsi" w:hAnsiTheme="minorHAnsi" w:cstheme="minorHAnsi"/>
                <w:sz w:val="20"/>
                <w:szCs w:val="20"/>
              </w:rPr>
              <w:t>- Mr. Matija Išek – Opće stočarstvo, ŠK, Zagreb, 1990.</w:t>
            </w:r>
          </w:p>
          <w:p w14:paraId="7D5F6660" w14:textId="74DB86E0" w:rsidR="00583B2C" w:rsidRPr="00A92385" w:rsidRDefault="00583B2C" w:rsidP="00537A0B">
            <w:pPr>
              <w:spacing w:after="0" w:line="240" w:lineRule="auto"/>
              <w:rPr>
                <w:rFonts w:asciiTheme="minorHAnsi" w:hAnsiTheme="minorHAnsi" w:cstheme="minorHAnsi"/>
                <w:sz w:val="20"/>
                <w:szCs w:val="20"/>
              </w:rPr>
            </w:pPr>
            <w:r w:rsidRPr="00A92385">
              <w:rPr>
                <w:rFonts w:asciiTheme="minorHAnsi" w:hAnsiTheme="minorHAnsi" w:cstheme="minorHAnsi"/>
                <w:sz w:val="20"/>
                <w:szCs w:val="20"/>
              </w:rPr>
              <w:t>- Pintić V. – Hranidba domaćih životinja, Visoko učilište Križevci, 2004.</w:t>
            </w:r>
          </w:p>
          <w:p w14:paraId="5ED46372" w14:textId="2D9C4805" w:rsidR="00583B2C" w:rsidRPr="00A92385" w:rsidRDefault="00583B2C" w:rsidP="00537A0B">
            <w:pPr>
              <w:spacing w:after="0" w:line="240" w:lineRule="auto"/>
              <w:rPr>
                <w:rFonts w:asciiTheme="minorHAnsi" w:hAnsiTheme="minorHAnsi" w:cstheme="minorHAnsi"/>
                <w:sz w:val="20"/>
                <w:szCs w:val="20"/>
              </w:rPr>
            </w:pPr>
            <w:r w:rsidRPr="00A92385">
              <w:rPr>
                <w:rFonts w:asciiTheme="minorHAnsi" w:hAnsiTheme="minorHAnsi" w:cstheme="minorHAnsi"/>
                <w:sz w:val="20"/>
                <w:szCs w:val="20"/>
              </w:rPr>
              <w:t>- Karić, M: Kalkulacije u poljoprivredi, Poljoprivredni fakultet u Osijeku, 2005.</w:t>
            </w:r>
          </w:p>
          <w:p w14:paraId="124762FC" w14:textId="2CCF4DB6" w:rsidR="00443F0F" w:rsidRPr="00A92385" w:rsidRDefault="00583B2C" w:rsidP="00537A0B">
            <w:pPr>
              <w:spacing w:after="0" w:line="240" w:lineRule="auto"/>
              <w:rPr>
                <w:rFonts w:asciiTheme="minorHAnsi" w:hAnsiTheme="minorHAnsi" w:cstheme="minorHAnsi"/>
                <w:sz w:val="20"/>
                <w:szCs w:val="20"/>
              </w:rPr>
            </w:pPr>
            <w:r w:rsidRPr="00A92385">
              <w:rPr>
                <w:rFonts w:asciiTheme="minorHAnsi" w:hAnsiTheme="minorHAnsi" w:cstheme="minorHAnsi"/>
                <w:sz w:val="20"/>
                <w:szCs w:val="20"/>
              </w:rPr>
              <w:t>- Grupa autora: Katalog kalkulacije poljoprivrednih proizvoda, HZZPSS, Zagreb, 2012.</w:t>
            </w:r>
          </w:p>
          <w:p w14:paraId="76E20CC0" w14:textId="474660A9" w:rsidR="00636C61" w:rsidRPr="00A92385" w:rsidRDefault="00636C61" w:rsidP="00537A0B">
            <w:pPr>
              <w:spacing w:after="0" w:line="240" w:lineRule="auto"/>
              <w:rPr>
                <w:rFonts w:asciiTheme="minorHAnsi" w:hAnsiTheme="minorHAnsi" w:cstheme="minorHAnsi"/>
                <w:sz w:val="20"/>
                <w:szCs w:val="20"/>
              </w:rPr>
            </w:pPr>
            <w:r w:rsidRPr="00A92385">
              <w:rPr>
                <w:rFonts w:asciiTheme="minorHAnsi" w:hAnsiTheme="minorHAnsi" w:cstheme="minorHAnsi"/>
                <w:sz w:val="20"/>
                <w:szCs w:val="20"/>
              </w:rPr>
              <w:t>Sušić, V. (1998) Ovčarstvo i kozarstvo, udžbenik za 4. razred, Profil klet d.o.o.</w:t>
            </w:r>
          </w:p>
          <w:p w14:paraId="104D1468" w14:textId="2849E62F" w:rsidR="006A4F3B" w:rsidRPr="00A92385" w:rsidRDefault="006A4F3B" w:rsidP="00537A0B">
            <w:pPr>
              <w:spacing w:after="0" w:line="240" w:lineRule="auto"/>
              <w:rPr>
                <w:rFonts w:asciiTheme="minorHAnsi" w:hAnsiTheme="minorHAnsi" w:cstheme="minorHAnsi"/>
                <w:sz w:val="20"/>
                <w:szCs w:val="20"/>
              </w:rPr>
            </w:pPr>
            <w:r w:rsidRPr="00A92385">
              <w:rPr>
                <w:rFonts w:asciiTheme="minorHAnsi" w:hAnsiTheme="minorHAnsi" w:cstheme="minorHAnsi"/>
                <w:sz w:val="20"/>
                <w:szCs w:val="20"/>
              </w:rPr>
              <w:t>- Internetski izvori</w:t>
            </w:r>
          </w:p>
          <w:p w14:paraId="57CBA86D" w14:textId="28128D86" w:rsidR="00C759FB" w:rsidRPr="00A92385" w:rsidRDefault="00583B2C" w:rsidP="00537A0B">
            <w:pPr>
              <w:tabs>
                <w:tab w:val="left" w:pos="2820"/>
              </w:tabs>
              <w:spacing w:after="0" w:line="240" w:lineRule="auto"/>
              <w:rPr>
                <w:rFonts w:asciiTheme="minorHAnsi" w:hAnsiTheme="minorHAnsi" w:cstheme="minorHAnsi"/>
                <w:sz w:val="20"/>
                <w:szCs w:val="20"/>
              </w:rPr>
            </w:pPr>
            <w:r w:rsidRPr="00A92385">
              <w:rPr>
                <w:rFonts w:asciiTheme="minorHAnsi" w:hAnsiTheme="minorHAnsi" w:cstheme="minorHAnsi"/>
                <w:sz w:val="20"/>
                <w:szCs w:val="20"/>
              </w:rPr>
              <w:t>- Za polaznike je izgrađena interna skripta</w:t>
            </w:r>
          </w:p>
        </w:tc>
      </w:tr>
    </w:tbl>
    <w:p w14:paraId="642F9F35" w14:textId="77777777" w:rsidR="00AF2FB0" w:rsidRDefault="00AF2FB0" w:rsidP="00537A0B">
      <w:pPr>
        <w:spacing w:after="0" w:line="240" w:lineRule="auto"/>
        <w:rPr>
          <w:rFonts w:asciiTheme="minorHAnsi" w:eastAsiaTheme="minorHAnsi" w:hAnsiTheme="minorHAnsi" w:cstheme="minorHAnsi"/>
          <w:sz w:val="20"/>
          <w:szCs w:val="20"/>
          <w:lang w:eastAsia="en-US"/>
        </w:rPr>
      </w:pPr>
    </w:p>
    <w:p w14:paraId="693EC916" w14:textId="77777777" w:rsidR="00232BEB" w:rsidRPr="00AF3280" w:rsidRDefault="00232BEB" w:rsidP="00537A0B">
      <w:pPr>
        <w:spacing w:after="0" w:line="240" w:lineRule="auto"/>
        <w:rPr>
          <w:rFonts w:asciiTheme="minorHAnsi" w:eastAsiaTheme="minorHAnsi" w:hAnsiTheme="minorHAnsi" w:cstheme="minorHAns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AF2FB0" w:rsidRPr="00AF3280" w14:paraId="6FB699FC" w14:textId="77777777" w:rsidTr="009C02B0">
        <w:trPr>
          <w:trHeight w:val="409"/>
        </w:trPr>
        <w:tc>
          <w:tcPr>
            <w:tcW w:w="1411" w:type="pct"/>
            <w:gridSpan w:val="2"/>
            <w:shd w:val="clear" w:color="auto" w:fill="8EAADB" w:themeFill="accent1" w:themeFillTint="99"/>
            <w:tcMar>
              <w:left w:w="57" w:type="dxa"/>
              <w:right w:w="57" w:type="dxa"/>
            </w:tcMar>
            <w:vAlign w:val="center"/>
          </w:tcPr>
          <w:p w14:paraId="3736166B" w14:textId="09528B1E" w:rsidR="00AF2FB0" w:rsidRPr="00AF3280" w:rsidRDefault="00AF2FB0" w:rsidP="00851698">
            <w:pPr>
              <w:tabs>
                <w:tab w:val="left" w:pos="2820"/>
              </w:tabs>
              <w:spacing w:after="0"/>
              <w:rPr>
                <w:rFonts w:asciiTheme="minorHAnsi" w:hAnsiTheme="minorHAnsi" w:cstheme="minorHAnsi"/>
                <w:bCs/>
                <w:i/>
                <w:sz w:val="20"/>
                <w:szCs w:val="20"/>
              </w:rPr>
            </w:pPr>
            <w:r w:rsidRPr="00AF3280">
              <w:rPr>
                <w:rFonts w:asciiTheme="minorHAnsi" w:hAnsiTheme="minorHAnsi" w:cstheme="minorHAnsi"/>
                <w:b/>
                <w:sz w:val="20"/>
                <w:szCs w:val="20"/>
              </w:rPr>
              <w:t>Skup ishoda učenja iz SK-a</w:t>
            </w:r>
            <w:r w:rsidR="00D367AF">
              <w:rPr>
                <w:rFonts w:asciiTheme="minorHAnsi" w:hAnsiTheme="minorHAnsi" w:cstheme="minorHAnsi"/>
                <w:b/>
                <w:sz w:val="20"/>
                <w:szCs w:val="20"/>
              </w:rPr>
              <w:t>, obujam</w:t>
            </w:r>
            <w:r w:rsidRPr="00AF3280">
              <w:rPr>
                <w:rFonts w:asciiTheme="minorHAnsi" w:hAnsiTheme="minorHAnsi" w:cstheme="minorHAnsi"/>
                <w:b/>
                <w:sz w:val="20"/>
                <w:szCs w:val="20"/>
              </w:rPr>
              <w:t>:</w:t>
            </w:r>
          </w:p>
        </w:tc>
        <w:tc>
          <w:tcPr>
            <w:tcW w:w="3589" w:type="pct"/>
            <w:shd w:val="clear" w:color="auto" w:fill="auto"/>
            <w:vAlign w:val="center"/>
          </w:tcPr>
          <w:p w14:paraId="3106DF70" w14:textId="30E59A9A" w:rsidR="00AF2FB0" w:rsidRPr="00AF3280" w:rsidRDefault="007C77D8" w:rsidP="00851698">
            <w:pPr>
              <w:tabs>
                <w:tab w:val="left" w:pos="2820"/>
              </w:tabs>
              <w:spacing w:after="0"/>
              <w:rPr>
                <w:rFonts w:asciiTheme="minorHAnsi" w:hAnsiTheme="minorHAnsi" w:cstheme="minorHAnsi"/>
                <w:b/>
                <w:iCs/>
                <w:sz w:val="20"/>
                <w:szCs w:val="20"/>
              </w:rPr>
            </w:pPr>
            <w:r w:rsidRPr="00AF3280">
              <w:rPr>
                <w:rFonts w:asciiTheme="minorHAnsi" w:hAnsiTheme="minorHAnsi" w:cstheme="minorHAnsi"/>
                <w:b/>
                <w:iCs/>
                <w:sz w:val="20"/>
                <w:szCs w:val="20"/>
              </w:rPr>
              <w:t>Osnove ovčarstva i kozarstva</w:t>
            </w:r>
            <w:r w:rsidR="00636C61">
              <w:rPr>
                <w:rFonts w:asciiTheme="minorHAnsi" w:hAnsiTheme="minorHAnsi" w:cstheme="minorHAnsi"/>
                <w:b/>
                <w:iCs/>
                <w:sz w:val="20"/>
                <w:szCs w:val="20"/>
              </w:rPr>
              <w:t>, 3 CSVET</w:t>
            </w:r>
          </w:p>
        </w:tc>
      </w:tr>
      <w:tr w:rsidR="00AF2FB0" w:rsidRPr="00AF3280" w14:paraId="30CE7BB6" w14:textId="77777777" w:rsidTr="009C02B0">
        <w:tc>
          <w:tcPr>
            <w:tcW w:w="5000" w:type="pct"/>
            <w:gridSpan w:val="3"/>
            <w:shd w:val="clear" w:color="auto" w:fill="B4C6E7" w:themeFill="accent1" w:themeFillTint="66"/>
            <w:tcMar>
              <w:left w:w="57" w:type="dxa"/>
              <w:right w:w="57" w:type="dxa"/>
            </w:tcMar>
            <w:vAlign w:val="center"/>
          </w:tcPr>
          <w:p w14:paraId="4B3E51A1" w14:textId="77777777" w:rsidR="00AF2FB0" w:rsidRPr="00AF3280" w:rsidRDefault="00AF2FB0" w:rsidP="00851698">
            <w:pPr>
              <w:tabs>
                <w:tab w:val="left" w:pos="2820"/>
              </w:tabs>
              <w:spacing w:after="0"/>
              <w:rPr>
                <w:rFonts w:asciiTheme="minorHAnsi" w:hAnsiTheme="minorHAnsi" w:cstheme="minorHAnsi"/>
                <w:b/>
                <w:sz w:val="20"/>
                <w:szCs w:val="20"/>
              </w:rPr>
            </w:pPr>
            <w:r w:rsidRPr="00AF3280">
              <w:rPr>
                <w:rFonts w:asciiTheme="minorHAnsi" w:hAnsiTheme="minorHAnsi" w:cstheme="minorHAnsi"/>
                <w:b/>
                <w:sz w:val="20"/>
                <w:szCs w:val="20"/>
              </w:rPr>
              <w:t>Ishodi učenja</w:t>
            </w:r>
          </w:p>
        </w:tc>
      </w:tr>
      <w:tr w:rsidR="00AF2FB0" w:rsidRPr="00AF3280" w14:paraId="70A93416" w14:textId="77777777" w:rsidTr="009C02B0">
        <w:tc>
          <w:tcPr>
            <w:tcW w:w="5000" w:type="pct"/>
            <w:gridSpan w:val="3"/>
            <w:shd w:val="clear" w:color="auto" w:fill="auto"/>
            <w:tcMar>
              <w:left w:w="57" w:type="dxa"/>
              <w:right w:w="57" w:type="dxa"/>
            </w:tcMar>
            <w:vAlign w:val="center"/>
          </w:tcPr>
          <w:p w14:paraId="7C6CB002" w14:textId="4F50E77F" w:rsidR="00AF2FB0" w:rsidRPr="00AF3280" w:rsidRDefault="00AF2FB0" w:rsidP="00AF2FB0">
            <w:pPr>
              <w:tabs>
                <w:tab w:val="left" w:pos="2820"/>
              </w:tabs>
              <w:spacing w:after="0"/>
              <w:rPr>
                <w:rFonts w:asciiTheme="minorHAnsi" w:hAnsiTheme="minorHAnsi" w:cstheme="minorHAnsi"/>
                <w:iCs/>
                <w:sz w:val="20"/>
                <w:szCs w:val="20"/>
              </w:rPr>
            </w:pPr>
            <w:r w:rsidRPr="00AF3280">
              <w:rPr>
                <w:rFonts w:asciiTheme="minorHAnsi" w:hAnsiTheme="minorHAnsi" w:cstheme="minorHAnsi"/>
                <w:iCs/>
                <w:sz w:val="20"/>
                <w:szCs w:val="20"/>
              </w:rPr>
              <w:t xml:space="preserve">1. </w:t>
            </w:r>
            <w:r w:rsidR="004D7C73" w:rsidRPr="00AF3280">
              <w:rPr>
                <w:rFonts w:asciiTheme="minorHAnsi" w:hAnsiTheme="minorHAnsi" w:cstheme="minorHAnsi"/>
                <w:iCs/>
                <w:sz w:val="20"/>
                <w:szCs w:val="20"/>
              </w:rPr>
              <w:t>Protumačiti anatomsko-fiziološke karakteristike ovaca i koza</w:t>
            </w:r>
          </w:p>
        </w:tc>
      </w:tr>
      <w:tr w:rsidR="00AF2FB0" w:rsidRPr="00AF3280" w14:paraId="03D12A98" w14:textId="77777777" w:rsidTr="009C02B0">
        <w:tc>
          <w:tcPr>
            <w:tcW w:w="5000" w:type="pct"/>
            <w:gridSpan w:val="3"/>
            <w:shd w:val="clear" w:color="auto" w:fill="auto"/>
            <w:tcMar>
              <w:left w:w="57" w:type="dxa"/>
              <w:right w:w="57" w:type="dxa"/>
            </w:tcMar>
            <w:vAlign w:val="center"/>
          </w:tcPr>
          <w:p w14:paraId="26401778" w14:textId="0470CEA0" w:rsidR="00AF2FB0" w:rsidRPr="00AF3280" w:rsidRDefault="00AF2FB0" w:rsidP="004D7C73">
            <w:pPr>
              <w:tabs>
                <w:tab w:val="left" w:pos="2820"/>
              </w:tabs>
              <w:spacing w:after="0"/>
              <w:rPr>
                <w:rFonts w:asciiTheme="minorHAnsi" w:hAnsiTheme="minorHAnsi" w:cstheme="minorHAnsi"/>
                <w:iCs/>
                <w:sz w:val="20"/>
                <w:szCs w:val="20"/>
              </w:rPr>
            </w:pPr>
            <w:r w:rsidRPr="00AF3280">
              <w:rPr>
                <w:rFonts w:asciiTheme="minorHAnsi" w:hAnsiTheme="minorHAnsi" w:cstheme="minorHAnsi"/>
                <w:iCs/>
                <w:sz w:val="20"/>
                <w:szCs w:val="20"/>
              </w:rPr>
              <w:t xml:space="preserve">2. </w:t>
            </w:r>
            <w:r w:rsidR="004D7C73" w:rsidRPr="00AF3280">
              <w:rPr>
                <w:rFonts w:asciiTheme="minorHAnsi" w:hAnsiTheme="minorHAnsi" w:cstheme="minorHAnsi"/>
                <w:iCs/>
                <w:sz w:val="20"/>
                <w:szCs w:val="20"/>
              </w:rPr>
              <w:t>Raščlaniti tovne i mliječne te autohtone pasmine ovaca i koza</w:t>
            </w:r>
          </w:p>
        </w:tc>
      </w:tr>
      <w:tr w:rsidR="00AF2FB0" w:rsidRPr="00AF3280" w14:paraId="7A32438D" w14:textId="77777777" w:rsidTr="009C02B0">
        <w:tc>
          <w:tcPr>
            <w:tcW w:w="5000" w:type="pct"/>
            <w:gridSpan w:val="3"/>
            <w:shd w:val="clear" w:color="auto" w:fill="auto"/>
            <w:tcMar>
              <w:left w:w="57" w:type="dxa"/>
              <w:right w:w="57" w:type="dxa"/>
            </w:tcMar>
            <w:vAlign w:val="center"/>
          </w:tcPr>
          <w:p w14:paraId="0A5BAE16" w14:textId="3F878F8F" w:rsidR="00AF2FB0" w:rsidRPr="00AF3280" w:rsidRDefault="00AF2FB0" w:rsidP="00851698">
            <w:pPr>
              <w:tabs>
                <w:tab w:val="left" w:pos="2820"/>
              </w:tabs>
              <w:spacing w:after="0"/>
              <w:rPr>
                <w:rFonts w:asciiTheme="minorHAnsi" w:hAnsiTheme="minorHAnsi" w:cstheme="minorHAnsi"/>
                <w:iCs/>
                <w:sz w:val="20"/>
                <w:szCs w:val="20"/>
              </w:rPr>
            </w:pPr>
            <w:r w:rsidRPr="00AF3280">
              <w:rPr>
                <w:rFonts w:asciiTheme="minorHAnsi" w:hAnsiTheme="minorHAnsi" w:cstheme="minorHAnsi"/>
                <w:iCs/>
                <w:sz w:val="20"/>
                <w:szCs w:val="20"/>
              </w:rPr>
              <w:t xml:space="preserve">3. </w:t>
            </w:r>
            <w:r w:rsidR="004D7C73" w:rsidRPr="00AF3280">
              <w:rPr>
                <w:rFonts w:asciiTheme="minorHAnsi" w:hAnsiTheme="minorHAnsi" w:cstheme="minorHAnsi"/>
                <w:iCs/>
                <w:sz w:val="20"/>
                <w:szCs w:val="20"/>
              </w:rPr>
              <w:t>Razlikovati fenotipske karakteristike, pasminska i uzgojna svojstva pasmina ovaca i koza u RH i EU</w:t>
            </w:r>
          </w:p>
        </w:tc>
      </w:tr>
      <w:tr w:rsidR="00AF2FB0" w:rsidRPr="00AF3280" w14:paraId="10F7E3B1" w14:textId="77777777" w:rsidTr="009C02B0">
        <w:tc>
          <w:tcPr>
            <w:tcW w:w="5000" w:type="pct"/>
            <w:gridSpan w:val="3"/>
            <w:shd w:val="clear" w:color="auto" w:fill="auto"/>
            <w:tcMar>
              <w:left w:w="57" w:type="dxa"/>
              <w:right w:w="57" w:type="dxa"/>
            </w:tcMar>
            <w:vAlign w:val="center"/>
          </w:tcPr>
          <w:p w14:paraId="755675F3" w14:textId="789520EB" w:rsidR="00AF2FB0" w:rsidRPr="00AF3280" w:rsidRDefault="00AF2FB0" w:rsidP="00851698">
            <w:pPr>
              <w:tabs>
                <w:tab w:val="left" w:pos="2820"/>
              </w:tabs>
              <w:spacing w:after="0"/>
              <w:rPr>
                <w:rFonts w:asciiTheme="minorHAnsi" w:hAnsiTheme="minorHAnsi" w:cstheme="minorHAnsi"/>
                <w:iCs/>
                <w:sz w:val="20"/>
                <w:szCs w:val="20"/>
              </w:rPr>
            </w:pPr>
            <w:r w:rsidRPr="00AF3280">
              <w:rPr>
                <w:rFonts w:asciiTheme="minorHAnsi" w:hAnsiTheme="minorHAnsi" w:cstheme="minorHAnsi"/>
                <w:iCs/>
                <w:sz w:val="20"/>
                <w:szCs w:val="20"/>
              </w:rPr>
              <w:t xml:space="preserve">4. </w:t>
            </w:r>
            <w:r w:rsidR="004D7C73" w:rsidRPr="00AF3280">
              <w:rPr>
                <w:rFonts w:asciiTheme="minorHAnsi" w:hAnsiTheme="minorHAnsi" w:cstheme="minorHAnsi"/>
                <w:iCs/>
                <w:sz w:val="20"/>
                <w:szCs w:val="20"/>
              </w:rPr>
              <w:t>Analizirati postupke u tehnologiji uzgoja ovaca i koza s obzirom na način držanja, hranidbu i reprodukciju</w:t>
            </w:r>
          </w:p>
        </w:tc>
      </w:tr>
      <w:tr w:rsidR="004D7C73" w:rsidRPr="00AF3280" w14:paraId="2109D2BC" w14:textId="77777777" w:rsidTr="009C02B0">
        <w:tc>
          <w:tcPr>
            <w:tcW w:w="5000" w:type="pct"/>
            <w:gridSpan w:val="3"/>
            <w:shd w:val="clear" w:color="auto" w:fill="auto"/>
            <w:tcMar>
              <w:left w:w="57" w:type="dxa"/>
              <w:right w:w="57" w:type="dxa"/>
            </w:tcMar>
            <w:vAlign w:val="center"/>
          </w:tcPr>
          <w:p w14:paraId="027D6EA1" w14:textId="51A42A8C" w:rsidR="004D7C73" w:rsidRPr="00AF3280" w:rsidRDefault="004D7C73" w:rsidP="00851698">
            <w:pPr>
              <w:tabs>
                <w:tab w:val="left" w:pos="2820"/>
              </w:tabs>
              <w:spacing w:after="0"/>
              <w:rPr>
                <w:rFonts w:asciiTheme="minorHAnsi" w:hAnsiTheme="minorHAnsi" w:cstheme="minorHAnsi"/>
                <w:iCs/>
                <w:sz w:val="20"/>
                <w:szCs w:val="20"/>
              </w:rPr>
            </w:pPr>
            <w:r w:rsidRPr="00AF3280">
              <w:rPr>
                <w:rFonts w:asciiTheme="minorHAnsi" w:hAnsiTheme="minorHAnsi" w:cstheme="minorHAnsi"/>
                <w:iCs/>
                <w:sz w:val="20"/>
                <w:szCs w:val="20"/>
              </w:rPr>
              <w:t>5. Izdvojiti najčešće bolesti ovaca i koza u uzgoju te zoonoze</w:t>
            </w:r>
          </w:p>
        </w:tc>
      </w:tr>
      <w:tr w:rsidR="00AF2FB0" w:rsidRPr="00AF3280" w14:paraId="414EDD05" w14:textId="77777777" w:rsidTr="009C02B0">
        <w:trPr>
          <w:trHeight w:val="427"/>
        </w:trPr>
        <w:tc>
          <w:tcPr>
            <w:tcW w:w="5000" w:type="pct"/>
            <w:gridSpan w:val="3"/>
            <w:shd w:val="clear" w:color="auto" w:fill="B4C6E7" w:themeFill="accent1" w:themeFillTint="66"/>
            <w:tcMar>
              <w:left w:w="57" w:type="dxa"/>
              <w:right w:w="57" w:type="dxa"/>
            </w:tcMar>
            <w:vAlign w:val="center"/>
          </w:tcPr>
          <w:p w14:paraId="4CA3C1CE" w14:textId="77777777" w:rsidR="00AF2FB0" w:rsidRPr="00AF3280" w:rsidRDefault="00AF2FB0" w:rsidP="00851698">
            <w:pPr>
              <w:tabs>
                <w:tab w:val="left" w:pos="2820"/>
              </w:tabs>
              <w:spacing w:after="0"/>
              <w:rPr>
                <w:rFonts w:asciiTheme="minorHAnsi" w:hAnsiTheme="minorHAnsi" w:cstheme="minorHAnsi"/>
                <w:b/>
                <w:sz w:val="20"/>
                <w:szCs w:val="20"/>
              </w:rPr>
            </w:pPr>
            <w:r w:rsidRPr="00AF3280">
              <w:rPr>
                <w:rFonts w:asciiTheme="minorHAnsi" w:hAnsiTheme="minorHAnsi" w:cstheme="minorHAnsi"/>
                <w:b/>
                <w:sz w:val="20"/>
                <w:szCs w:val="20"/>
              </w:rPr>
              <w:t>Dominantan nastavni sustav i opis načina ostvarivanja SIU</w:t>
            </w:r>
          </w:p>
        </w:tc>
      </w:tr>
      <w:tr w:rsidR="00AF2FB0" w:rsidRPr="00AF3280" w14:paraId="548293FD" w14:textId="77777777" w:rsidTr="009C02B0">
        <w:trPr>
          <w:trHeight w:val="572"/>
        </w:trPr>
        <w:tc>
          <w:tcPr>
            <w:tcW w:w="5000" w:type="pct"/>
            <w:gridSpan w:val="3"/>
            <w:shd w:val="clear" w:color="auto" w:fill="auto"/>
            <w:tcMar>
              <w:left w:w="57" w:type="dxa"/>
              <w:right w:w="57" w:type="dxa"/>
            </w:tcMar>
          </w:tcPr>
          <w:p w14:paraId="0981D2D9" w14:textId="5518410D" w:rsidR="00AF2FB0" w:rsidRPr="00AF3280" w:rsidRDefault="002718FB" w:rsidP="00537A0B">
            <w:pPr>
              <w:tabs>
                <w:tab w:val="left" w:pos="2820"/>
              </w:tabs>
              <w:spacing w:after="0" w:line="240" w:lineRule="auto"/>
              <w:jc w:val="both"/>
              <w:rPr>
                <w:rFonts w:asciiTheme="minorHAnsi" w:hAnsiTheme="minorHAnsi" w:cstheme="minorHAnsi"/>
                <w:bCs/>
                <w:sz w:val="16"/>
                <w:szCs w:val="16"/>
              </w:rPr>
            </w:pPr>
            <w:r w:rsidRPr="002718FB">
              <w:rPr>
                <w:rFonts w:asciiTheme="minorHAnsi" w:hAnsiTheme="minorHAnsi" w:cstheme="minorHAnsi"/>
                <w:iCs/>
                <w:sz w:val="20"/>
                <w:szCs w:val="20"/>
              </w:rPr>
              <w:t>Dominantni nastavni sustav za ovaj skup ishoda učenja je učenje temeljeno na radu uz nadzor mentora u stvarnim i/ili simuliranim uvjetima.</w:t>
            </w:r>
            <w:r w:rsidR="004D7C73" w:rsidRPr="00AF3280">
              <w:rPr>
                <w:rFonts w:asciiTheme="minorHAnsi" w:hAnsiTheme="minorHAnsi" w:cstheme="minorHAnsi"/>
                <w:iCs/>
                <w:sz w:val="20"/>
                <w:szCs w:val="20"/>
              </w:rPr>
              <w:t xml:space="preserve"> Polaznici aktivno sudjeluju u svim fazama </w:t>
            </w:r>
            <w:r w:rsidR="009C02B0">
              <w:rPr>
                <w:rFonts w:asciiTheme="minorHAnsi" w:hAnsiTheme="minorHAnsi" w:cstheme="minorHAnsi"/>
                <w:iCs/>
                <w:sz w:val="20"/>
                <w:szCs w:val="20"/>
              </w:rPr>
              <w:t xml:space="preserve">uzgoja ovaca i koza </w:t>
            </w:r>
            <w:r w:rsidR="004D7C73" w:rsidRPr="00AF3280">
              <w:rPr>
                <w:rFonts w:asciiTheme="minorHAnsi" w:hAnsiTheme="minorHAnsi" w:cstheme="minorHAnsi"/>
                <w:iCs/>
                <w:sz w:val="20"/>
                <w:szCs w:val="20"/>
              </w:rPr>
              <w:t xml:space="preserve">prema pravilima struke uz nadzor, primjenjujući sigurnosne protokole i mjere zaštite na radu. Analiziraju radne zadaće te primijenjene mjere zaštite kao i izloženost zoonozama. Neposrednim radnim zadaćama prethodi vođeni procesi učenja i poučavanja, gdje </w:t>
            </w:r>
            <w:r w:rsidR="004F5404">
              <w:rPr>
                <w:rFonts w:asciiTheme="minorHAnsi" w:hAnsiTheme="minorHAnsi" w:cstheme="minorHAnsi"/>
                <w:iCs/>
                <w:sz w:val="20"/>
                <w:szCs w:val="20"/>
              </w:rPr>
              <w:t>se polaznici upoznaju s</w:t>
            </w:r>
            <w:r w:rsidR="004D7C73" w:rsidRPr="00AF3280">
              <w:rPr>
                <w:rFonts w:asciiTheme="minorHAnsi" w:hAnsiTheme="minorHAnsi" w:cstheme="minorHAnsi"/>
                <w:iCs/>
                <w:sz w:val="20"/>
                <w:szCs w:val="20"/>
              </w:rPr>
              <w:t xml:space="preserve"> anatomsko-fiziološki</w:t>
            </w:r>
            <w:r w:rsidR="009C02B0">
              <w:rPr>
                <w:rFonts w:asciiTheme="minorHAnsi" w:hAnsiTheme="minorHAnsi" w:cstheme="minorHAnsi"/>
                <w:iCs/>
                <w:sz w:val="20"/>
                <w:szCs w:val="20"/>
              </w:rPr>
              <w:t>m</w:t>
            </w:r>
            <w:r w:rsidR="004D7C73" w:rsidRPr="00AF3280">
              <w:rPr>
                <w:rFonts w:asciiTheme="minorHAnsi" w:hAnsiTheme="minorHAnsi" w:cstheme="minorHAnsi"/>
                <w:iCs/>
                <w:sz w:val="20"/>
                <w:szCs w:val="20"/>
              </w:rPr>
              <w:t xml:space="preserve"> karakteristika</w:t>
            </w:r>
            <w:r w:rsidR="009C02B0">
              <w:rPr>
                <w:rFonts w:asciiTheme="minorHAnsi" w:hAnsiTheme="minorHAnsi" w:cstheme="minorHAnsi"/>
                <w:iCs/>
                <w:sz w:val="20"/>
                <w:szCs w:val="20"/>
              </w:rPr>
              <w:t>ma</w:t>
            </w:r>
            <w:r w:rsidR="004D7C73" w:rsidRPr="00AF3280">
              <w:rPr>
                <w:rFonts w:asciiTheme="minorHAnsi" w:hAnsiTheme="minorHAnsi" w:cstheme="minorHAnsi"/>
                <w:iCs/>
                <w:sz w:val="20"/>
                <w:szCs w:val="20"/>
              </w:rPr>
              <w:t xml:space="preserve"> ovaca i koza, pasminski</w:t>
            </w:r>
            <w:r w:rsidR="004F5404">
              <w:rPr>
                <w:rFonts w:asciiTheme="minorHAnsi" w:hAnsiTheme="minorHAnsi" w:cstheme="minorHAnsi"/>
                <w:iCs/>
                <w:sz w:val="20"/>
                <w:szCs w:val="20"/>
              </w:rPr>
              <w:t>m</w:t>
            </w:r>
            <w:r w:rsidR="004D7C73" w:rsidRPr="00AF3280">
              <w:rPr>
                <w:rFonts w:asciiTheme="minorHAnsi" w:hAnsiTheme="minorHAnsi" w:cstheme="minorHAnsi"/>
                <w:iCs/>
                <w:sz w:val="20"/>
                <w:szCs w:val="20"/>
              </w:rPr>
              <w:t xml:space="preserve"> obilježj</w:t>
            </w:r>
            <w:r w:rsidR="004F5404">
              <w:rPr>
                <w:rFonts w:asciiTheme="minorHAnsi" w:hAnsiTheme="minorHAnsi" w:cstheme="minorHAnsi"/>
                <w:iCs/>
                <w:sz w:val="20"/>
                <w:szCs w:val="20"/>
              </w:rPr>
              <w:t>ima</w:t>
            </w:r>
            <w:r w:rsidR="004D7C73" w:rsidRPr="00AF3280">
              <w:rPr>
                <w:rFonts w:asciiTheme="minorHAnsi" w:hAnsiTheme="minorHAnsi" w:cstheme="minorHAnsi"/>
                <w:iCs/>
                <w:sz w:val="20"/>
                <w:szCs w:val="20"/>
              </w:rPr>
              <w:t xml:space="preserve"> i fenotipskih karakteristika, kao i praviln</w:t>
            </w:r>
            <w:r w:rsidR="004F5404">
              <w:rPr>
                <w:rFonts w:asciiTheme="minorHAnsi" w:hAnsiTheme="minorHAnsi" w:cstheme="minorHAnsi"/>
                <w:iCs/>
                <w:sz w:val="20"/>
                <w:szCs w:val="20"/>
              </w:rPr>
              <w:t>im</w:t>
            </w:r>
            <w:r w:rsidR="004D7C73" w:rsidRPr="00AF3280">
              <w:rPr>
                <w:rFonts w:asciiTheme="minorHAnsi" w:hAnsiTheme="minorHAnsi" w:cstheme="minorHAnsi"/>
                <w:iCs/>
                <w:sz w:val="20"/>
                <w:szCs w:val="20"/>
              </w:rPr>
              <w:t xml:space="preserve"> način</w:t>
            </w:r>
            <w:r w:rsidR="004F5404">
              <w:rPr>
                <w:rFonts w:asciiTheme="minorHAnsi" w:hAnsiTheme="minorHAnsi" w:cstheme="minorHAnsi"/>
                <w:iCs/>
                <w:sz w:val="20"/>
                <w:szCs w:val="20"/>
              </w:rPr>
              <w:t>om</w:t>
            </w:r>
            <w:r w:rsidR="004D7C73" w:rsidRPr="00AF3280">
              <w:rPr>
                <w:rFonts w:asciiTheme="minorHAnsi" w:hAnsiTheme="minorHAnsi" w:cstheme="minorHAnsi"/>
                <w:iCs/>
                <w:sz w:val="20"/>
                <w:szCs w:val="20"/>
              </w:rPr>
              <w:t xml:space="preserve"> držanja, prehrane i reprodukcije u procesu uzgoja ovaca i koza, uz poseban naglasak na moguć</w:t>
            </w:r>
            <w:r w:rsidR="004F5404">
              <w:rPr>
                <w:rFonts w:asciiTheme="minorHAnsi" w:hAnsiTheme="minorHAnsi" w:cstheme="minorHAnsi"/>
                <w:iCs/>
                <w:sz w:val="20"/>
                <w:szCs w:val="20"/>
              </w:rPr>
              <w:t>e</w:t>
            </w:r>
            <w:r w:rsidR="004D7C73" w:rsidRPr="00AF3280">
              <w:rPr>
                <w:rFonts w:asciiTheme="minorHAnsi" w:hAnsiTheme="minorHAnsi" w:cstheme="minorHAnsi"/>
                <w:iCs/>
                <w:sz w:val="20"/>
                <w:szCs w:val="20"/>
              </w:rPr>
              <w:t xml:space="preserve"> zoonoz</w:t>
            </w:r>
            <w:r w:rsidR="004F5404">
              <w:rPr>
                <w:rFonts w:asciiTheme="minorHAnsi" w:hAnsiTheme="minorHAnsi" w:cstheme="minorHAnsi"/>
                <w:iCs/>
                <w:sz w:val="20"/>
                <w:szCs w:val="20"/>
              </w:rPr>
              <w:t>e</w:t>
            </w:r>
            <w:r w:rsidR="004D7C73" w:rsidRPr="00AF3280">
              <w:rPr>
                <w:rFonts w:asciiTheme="minorHAnsi" w:hAnsiTheme="minorHAnsi" w:cstheme="minorHAnsi"/>
                <w:iCs/>
                <w:sz w:val="20"/>
                <w:szCs w:val="20"/>
              </w:rPr>
              <w:t xml:space="preserve">. </w:t>
            </w:r>
          </w:p>
        </w:tc>
      </w:tr>
      <w:tr w:rsidR="00AF2FB0" w:rsidRPr="00AF3280" w14:paraId="0FCEA8BE" w14:textId="77777777" w:rsidTr="009C02B0">
        <w:tc>
          <w:tcPr>
            <w:tcW w:w="968" w:type="pct"/>
            <w:shd w:val="clear" w:color="auto" w:fill="B4C6E7" w:themeFill="accent1" w:themeFillTint="66"/>
            <w:tcMar>
              <w:left w:w="57" w:type="dxa"/>
              <w:right w:w="57" w:type="dxa"/>
            </w:tcMar>
            <w:vAlign w:val="center"/>
          </w:tcPr>
          <w:p w14:paraId="307443DA" w14:textId="77777777" w:rsidR="00AF2FB0" w:rsidRPr="00AF3280" w:rsidRDefault="00AF2FB0"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Nastavne cjeline/teme</w:t>
            </w:r>
          </w:p>
        </w:tc>
        <w:tc>
          <w:tcPr>
            <w:tcW w:w="4032" w:type="pct"/>
            <w:gridSpan w:val="2"/>
            <w:shd w:val="clear" w:color="auto" w:fill="auto"/>
            <w:tcMar>
              <w:left w:w="57" w:type="dxa"/>
              <w:right w:w="57" w:type="dxa"/>
            </w:tcMar>
            <w:vAlign w:val="center"/>
          </w:tcPr>
          <w:p w14:paraId="51F1B01B" w14:textId="77777777" w:rsidR="004D7C73" w:rsidRPr="009C02B0" w:rsidRDefault="004D7C73" w:rsidP="00537A0B">
            <w:pPr>
              <w:tabs>
                <w:tab w:val="left" w:pos="2820"/>
              </w:tabs>
              <w:spacing w:after="0" w:line="240" w:lineRule="auto"/>
              <w:ind w:left="360"/>
              <w:rPr>
                <w:rFonts w:cstheme="minorHAnsi"/>
                <w:iCs/>
                <w:sz w:val="20"/>
                <w:szCs w:val="20"/>
              </w:rPr>
            </w:pPr>
            <w:r w:rsidRPr="009C02B0">
              <w:rPr>
                <w:rFonts w:cstheme="minorHAnsi"/>
                <w:iCs/>
                <w:sz w:val="20"/>
                <w:szCs w:val="20"/>
              </w:rPr>
              <w:t>Uvod u ovčarstvo i kozarstvo</w:t>
            </w:r>
          </w:p>
          <w:p w14:paraId="3FFDE9F4" w14:textId="77777777" w:rsidR="004D7C73" w:rsidRPr="009C02B0" w:rsidRDefault="004D7C73" w:rsidP="00537A0B">
            <w:pPr>
              <w:tabs>
                <w:tab w:val="left" w:pos="2820"/>
              </w:tabs>
              <w:spacing w:after="0" w:line="240" w:lineRule="auto"/>
              <w:ind w:left="360"/>
              <w:rPr>
                <w:rFonts w:cstheme="minorHAnsi"/>
                <w:iCs/>
                <w:sz w:val="20"/>
                <w:szCs w:val="20"/>
              </w:rPr>
            </w:pPr>
            <w:r w:rsidRPr="009C02B0">
              <w:rPr>
                <w:rFonts w:cstheme="minorHAnsi"/>
                <w:iCs/>
                <w:sz w:val="20"/>
                <w:szCs w:val="20"/>
              </w:rPr>
              <w:t>Pasmine ovaca i koza</w:t>
            </w:r>
          </w:p>
          <w:p w14:paraId="0B050FEF" w14:textId="77777777" w:rsidR="004D7C73" w:rsidRPr="009C02B0" w:rsidRDefault="004D7C73" w:rsidP="00537A0B">
            <w:pPr>
              <w:tabs>
                <w:tab w:val="left" w:pos="2820"/>
              </w:tabs>
              <w:spacing w:after="0" w:line="240" w:lineRule="auto"/>
              <w:ind w:left="360"/>
              <w:rPr>
                <w:rFonts w:cstheme="minorHAnsi"/>
                <w:iCs/>
                <w:sz w:val="20"/>
                <w:szCs w:val="20"/>
              </w:rPr>
            </w:pPr>
            <w:r w:rsidRPr="009C02B0">
              <w:rPr>
                <w:rFonts w:cstheme="minorHAnsi"/>
                <w:iCs/>
                <w:sz w:val="20"/>
                <w:szCs w:val="20"/>
              </w:rPr>
              <w:t>Anatomsko-fiziološke značajke ovaca i koza</w:t>
            </w:r>
          </w:p>
          <w:p w14:paraId="5C40F294" w14:textId="2D018010" w:rsidR="004D7C73" w:rsidRPr="009C02B0" w:rsidRDefault="007E2539" w:rsidP="00537A0B">
            <w:pPr>
              <w:tabs>
                <w:tab w:val="left" w:pos="2820"/>
              </w:tabs>
              <w:spacing w:after="0" w:line="240" w:lineRule="auto"/>
              <w:ind w:left="360"/>
              <w:rPr>
                <w:rFonts w:cstheme="minorHAnsi"/>
                <w:iCs/>
                <w:sz w:val="20"/>
                <w:szCs w:val="20"/>
              </w:rPr>
            </w:pPr>
            <w:r w:rsidRPr="009C02B0">
              <w:rPr>
                <w:rFonts w:cstheme="minorHAnsi"/>
                <w:iCs/>
                <w:sz w:val="20"/>
                <w:szCs w:val="20"/>
              </w:rPr>
              <w:t>Postupci u t</w:t>
            </w:r>
            <w:r w:rsidR="004D7C73" w:rsidRPr="009C02B0">
              <w:rPr>
                <w:rFonts w:cstheme="minorHAnsi"/>
                <w:iCs/>
                <w:sz w:val="20"/>
                <w:szCs w:val="20"/>
              </w:rPr>
              <w:t>ehnologij</w:t>
            </w:r>
            <w:r w:rsidRPr="009C02B0">
              <w:rPr>
                <w:rFonts w:cstheme="minorHAnsi"/>
                <w:iCs/>
                <w:sz w:val="20"/>
                <w:szCs w:val="20"/>
              </w:rPr>
              <w:t xml:space="preserve">i </w:t>
            </w:r>
            <w:r w:rsidR="004D7C73" w:rsidRPr="009C02B0">
              <w:rPr>
                <w:rFonts w:cstheme="minorHAnsi"/>
                <w:iCs/>
                <w:sz w:val="20"/>
                <w:szCs w:val="20"/>
              </w:rPr>
              <w:t>uzgoja ovaca i koza</w:t>
            </w:r>
          </w:p>
          <w:p w14:paraId="149E166A" w14:textId="42A6FECB" w:rsidR="00AF2FB0" w:rsidRPr="009C02B0" w:rsidRDefault="004D7C73" w:rsidP="00537A0B">
            <w:pPr>
              <w:tabs>
                <w:tab w:val="left" w:pos="2820"/>
              </w:tabs>
              <w:spacing w:after="0" w:line="240" w:lineRule="auto"/>
              <w:ind w:left="360"/>
              <w:rPr>
                <w:rFonts w:cstheme="minorHAnsi"/>
                <w:iCs/>
                <w:sz w:val="20"/>
                <w:szCs w:val="20"/>
              </w:rPr>
            </w:pPr>
            <w:r w:rsidRPr="009C02B0">
              <w:rPr>
                <w:rFonts w:cstheme="minorHAnsi"/>
                <w:iCs/>
                <w:sz w:val="20"/>
                <w:szCs w:val="20"/>
              </w:rPr>
              <w:t>Bolesti ovaca i koza</w:t>
            </w:r>
          </w:p>
        </w:tc>
      </w:tr>
      <w:tr w:rsidR="00AF2FB0" w:rsidRPr="00AF3280" w14:paraId="697C5D72" w14:textId="77777777" w:rsidTr="009C02B0">
        <w:trPr>
          <w:trHeight w:val="486"/>
        </w:trPr>
        <w:tc>
          <w:tcPr>
            <w:tcW w:w="5000" w:type="pct"/>
            <w:gridSpan w:val="3"/>
            <w:shd w:val="clear" w:color="auto" w:fill="B4C6E7" w:themeFill="accent1" w:themeFillTint="66"/>
            <w:tcMar>
              <w:left w:w="57" w:type="dxa"/>
              <w:right w:w="57" w:type="dxa"/>
            </w:tcMar>
            <w:vAlign w:val="center"/>
          </w:tcPr>
          <w:p w14:paraId="062C3866" w14:textId="77777777" w:rsidR="00AF2FB0" w:rsidRPr="00AF3280" w:rsidRDefault="00AF2FB0"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Načini i primjer vrjednovanja skupa ishoda učenja</w:t>
            </w:r>
          </w:p>
        </w:tc>
      </w:tr>
      <w:tr w:rsidR="00AF2FB0" w:rsidRPr="00AF3280" w14:paraId="6F0E8CA4" w14:textId="77777777" w:rsidTr="009C02B0">
        <w:trPr>
          <w:trHeight w:val="572"/>
        </w:trPr>
        <w:tc>
          <w:tcPr>
            <w:tcW w:w="5000" w:type="pct"/>
            <w:gridSpan w:val="3"/>
            <w:shd w:val="clear" w:color="auto" w:fill="auto"/>
            <w:tcMar>
              <w:left w:w="57" w:type="dxa"/>
              <w:right w:w="57" w:type="dxa"/>
            </w:tcMar>
          </w:tcPr>
          <w:p w14:paraId="30135ED9" w14:textId="0A579D5E" w:rsidR="004F5404" w:rsidRPr="00D92788" w:rsidRDefault="004F5404" w:rsidP="00537A0B">
            <w:pPr>
              <w:tabs>
                <w:tab w:val="left" w:pos="2820"/>
              </w:tabs>
              <w:spacing w:after="0" w:line="240" w:lineRule="auto"/>
              <w:jc w:val="both"/>
              <w:rPr>
                <w:rFonts w:asciiTheme="minorHAnsi" w:hAnsiTheme="minorHAnsi" w:cstheme="minorHAnsi"/>
                <w:bCs/>
                <w:color w:val="000000" w:themeColor="text1"/>
                <w:sz w:val="20"/>
                <w:szCs w:val="20"/>
              </w:rPr>
            </w:pPr>
            <w:r w:rsidRPr="00D92788">
              <w:rPr>
                <w:rFonts w:asciiTheme="minorHAnsi" w:hAnsiTheme="minorHAnsi" w:cstheme="minorHAnsi"/>
                <w:bCs/>
                <w:color w:val="000000" w:themeColor="text1"/>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722A7C47" w14:textId="77777777" w:rsidR="004F5404" w:rsidRPr="004F5404" w:rsidRDefault="004F5404" w:rsidP="00537A0B">
            <w:pPr>
              <w:tabs>
                <w:tab w:val="left" w:pos="2820"/>
              </w:tabs>
              <w:spacing w:after="0" w:line="240" w:lineRule="auto"/>
              <w:jc w:val="both"/>
              <w:rPr>
                <w:rFonts w:asciiTheme="minorHAnsi" w:hAnsiTheme="minorHAnsi" w:cstheme="minorHAnsi"/>
                <w:bCs/>
                <w:sz w:val="20"/>
                <w:szCs w:val="20"/>
              </w:rPr>
            </w:pPr>
            <w:r w:rsidRPr="004F5404">
              <w:rPr>
                <w:rFonts w:asciiTheme="minorHAnsi" w:hAnsiTheme="minorHAnsi" w:cstheme="minorHAnsi"/>
                <w:bCs/>
                <w:sz w:val="20"/>
                <w:szCs w:val="20"/>
              </w:rPr>
              <w:t>Skup ishoda učenja i pripadajući ishodi provjeravaju se pisano i/ili usmeno, vrednovanjem postupaka i rezultata rješavanja radne situacije / projektnih aktivnosti / usmene prezentacije i/ili pisanog rada, na osnovi unaprijed određenih kriterija vrednovanja (analitičke i holističke rubrike za vrednovanje).</w:t>
            </w:r>
          </w:p>
          <w:p w14:paraId="62EE9AA4" w14:textId="77777777" w:rsidR="004F5404" w:rsidRPr="004F5404" w:rsidRDefault="004F5404" w:rsidP="00537A0B">
            <w:pPr>
              <w:tabs>
                <w:tab w:val="left" w:pos="2820"/>
              </w:tabs>
              <w:spacing w:after="0" w:line="240" w:lineRule="auto"/>
              <w:jc w:val="both"/>
              <w:rPr>
                <w:rFonts w:asciiTheme="minorHAnsi" w:hAnsiTheme="minorHAnsi" w:cstheme="minorHAnsi"/>
                <w:bCs/>
                <w:sz w:val="20"/>
                <w:szCs w:val="20"/>
              </w:rPr>
            </w:pPr>
          </w:p>
          <w:p w14:paraId="76AF6050" w14:textId="77777777" w:rsidR="004F5404" w:rsidRPr="004F5404" w:rsidRDefault="004F5404" w:rsidP="00537A0B">
            <w:pPr>
              <w:tabs>
                <w:tab w:val="left" w:pos="2820"/>
              </w:tabs>
              <w:spacing w:after="0" w:line="240" w:lineRule="auto"/>
              <w:jc w:val="both"/>
              <w:rPr>
                <w:rFonts w:asciiTheme="minorHAnsi" w:hAnsiTheme="minorHAnsi" w:cstheme="minorHAnsi"/>
                <w:bCs/>
                <w:sz w:val="20"/>
                <w:szCs w:val="20"/>
              </w:rPr>
            </w:pPr>
            <w:r w:rsidRPr="004F5404">
              <w:rPr>
                <w:rFonts w:asciiTheme="minorHAnsi" w:hAnsiTheme="minorHAnsi" w:cstheme="minorHAnsi"/>
                <w:bCs/>
                <w:sz w:val="20"/>
                <w:szCs w:val="20"/>
              </w:rPr>
              <w:t>Zadatak:</w:t>
            </w:r>
          </w:p>
          <w:p w14:paraId="7D57859E" w14:textId="77777777" w:rsidR="00AF2FB0" w:rsidRDefault="000313F4" w:rsidP="00537A0B">
            <w:pPr>
              <w:pStyle w:val="ListParagraph"/>
              <w:numPr>
                <w:ilvl w:val="0"/>
                <w:numId w:val="3"/>
              </w:numPr>
              <w:tabs>
                <w:tab w:val="left" w:pos="2820"/>
              </w:tabs>
              <w:spacing w:after="0" w:line="240" w:lineRule="auto"/>
              <w:jc w:val="both"/>
              <w:rPr>
                <w:rFonts w:cstheme="minorHAnsi"/>
                <w:bCs/>
                <w:sz w:val="20"/>
                <w:szCs w:val="20"/>
              </w:rPr>
            </w:pPr>
            <w:r>
              <w:rPr>
                <w:rFonts w:cstheme="minorHAnsi"/>
                <w:bCs/>
                <w:sz w:val="20"/>
                <w:szCs w:val="20"/>
              </w:rPr>
              <w:t>istražiti u</w:t>
            </w:r>
            <w:r w:rsidR="004F5404" w:rsidRPr="000313F4">
              <w:rPr>
                <w:rFonts w:cstheme="minorHAnsi"/>
                <w:bCs/>
                <w:sz w:val="20"/>
                <w:szCs w:val="20"/>
              </w:rPr>
              <w:t xml:space="preserve"> preporučenim izvorima pasmin</w:t>
            </w:r>
            <w:r>
              <w:rPr>
                <w:rFonts w:cstheme="minorHAnsi"/>
                <w:bCs/>
                <w:sz w:val="20"/>
                <w:szCs w:val="20"/>
              </w:rPr>
              <w:t>e</w:t>
            </w:r>
            <w:r w:rsidR="004F5404" w:rsidRPr="000313F4">
              <w:rPr>
                <w:rFonts w:cstheme="minorHAnsi"/>
                <w:bCs/>
                <w:sz w:val="20"/>
                <w:szCs w:val="20"/>
              </w:rPr>
              <w:t xml:space="preserve"> ovaca i koza</w:t>
            </w:r>
            <w:r>
              <w:rPr>
                <w:rFonts w:cstheme="minorHAnsi"/>
                <w:bCs/>
                <w:sz w:val="20"/>
                <w:szCs w:val="20"/>
              </w:rPr>
              <w:t>,</w:t>
            </w:r>
            <w:r w:rsidR="004F5404" w:rsidRPr="000313F4">
              <w:rPr>
                <w:rFonts w:cstheme="minorHAnsi"/>
                <w:bCs/>
                <w:sz w:val="20"/>
                <w:szCs w:val="20"/>
              </w:rPr>
              <w:t xml:space="preserve"> najčešće zastupljen</w:t>
            </w:r>
            <w:r>
              <w:rPr>
                <w:rFonts w:cstheme="minorHAnsi"/>
                <w:bCs/>
                <w:sz w:val="20"/>
                <w:szCs w:val="20"/>
              </w:rPr>
              <w:t xml:space="preserve">e </w:t>
            </w:r>
            <w:r w:rsidR="004F5404" w:rsidRPr="000313F4">
              <w:rPr>
                <w:rFonts w:cstheme="minorHAnsi"/>
                <w:bCs/>
                <w:sz w:val="20"/>
                <w:szCs w:val="20"/>
              </w:rPr>
              <w:t xml:space="preserve">u </w:t>
            </w:r>
            <w:r w:rsidR="002E7C7B">
              <w:rPr>
                <w:rFonts w:cstheme="minorHAnsi"/>
                <w:bCs/>
                <w:sz w:val="20"/>
                <w:szCs w:val="20"/>
              </w:rPr>
              <w:t xml:space="preserve">stočarskoj </w:t>
            </w:r>
            <w:r w:rsidR="004F5404" w:rsidRPr="000313F4">
              <w:rPr>
                <w:rFonts w:cstheme="minorHAnsi"/>
                <w:bCs/>
                <w:sz w:val="20"/>
                <w:szCs w:val="20"/>
              </w:rPr>
              <w:t>proizvodnji u Republici Hrvatskoj i EU-u</w:t>
            </w:r>
            <w:r>
              <w:rPr>
                <w:rFonts w:cstheme="minorHAnsi"/>
                <w:bCs/>
                <w:sz w:val="20"/>
                <w:szCs w:val="20"/>
              </w:rPr>
              <w:t>, n</w:t>
            </w:r>
            <w:r w:rsidR="004F5404" w:rsidRPr="000313F4">
              <w:rPr>
                <w:rFonts w:cstheme="minorHAnsi"/>
                <w:bCs/>
                <w:sz w:val="20"/>
                <w:szCs w:val="20"/>
              </w:rPr>
              <w:t>jihove morfološke i anatomske karakteristike te uzgojne specifičnosti i namjenu kao i najčešće bolesti koje se javljaju u uzgojnom procesu ovisno o načinima držanja</w:t>
            </w:r>
            <w:r w:rsidR="002E7C7B">
              <w:rPr>
                <w:rFonts w:cstheme="minorHAnsi"/>
                <w:bCs/>
                <w:sz w:val="20"/>
                <w:szCs w:val="20"/>
              </w:rPr>
              <w:t xml:space="preserve"> te zoonoze</w:t>
            </w:r>
            <w:r w:rsidR="004F5404" w:rsidRPr="000313F4">
              <w:rPr>
                <w:rFonts w:cstheme="minorHAnsi"/>
                <w:bCs/>
                <w:sz w:val="20"/>
                <w:szCs w:val="20"/>
              </w:rPr>
              <w:t>. Izdv</w:t>
            </w:r>
            <w:r>
              <w:rPr>
                <w:rFonts w:cstheme="minorHAnsi"/>
                <w:bCs/>
                <w:sz w:val="20"/>
                <w:szCs w:val="20"/>
              </w:rPr>
              <w:t>ojiti</w:t>
            </w:r>
            <w:r w:rsidR="004F5404" w:rsidRPr="000313F4">
              <w:rPr>
                <w:rFonts w:cstheme="minorHAnsi"/>
                <w:bCs/>
                <w:sz w:val="20"/>
                <w:szCs w:val="20"/>
              </w:rPr>
              <w:t xml:space="preserve"> autohtone pasmine u RH, njihovu gospodarsku vrijednost te vrijednost u očuvanju biološke raznolikosti. </w:t>
            </w:r>
            <w:r>
              <w:rPr>
                <w:rFonts w:cstheme="minorHAnsi"/>
                <w:bCs/>
                <w:sz w:val="20"/>
                <w:szCs w:val="20"/>
              </w:rPr>
              <w:t>Izraditi prezentaciju u odabranom digitalnom alatu i prezentirati skupini.</w:t>
            </w:r>
          </w:p>
          <w:p w14:paraId="6319C7B0" w14:textId="69971630" w:rsidR="002E7C7B" w:rsidRPr="002E7C7B" w:rsidRDefault="002E7C7B" w:rsidP="00537A0B">
            <w:pPr>
              <w:pStyle w:val="ListParagraph"/>
              <w:numPr>
                <w:ilvl w:val="0"/>
                <w:numId w:val="3"/>
              </w:numPr>
              <w:tabs>
                <w:tab w:val="left" w:pos="2820"/>
              </w:tabs>
              <w:spacing w:after="0" w:line="240" w:lineRule="auto"/>
              <w:jc w:val="both"/>
              <w:rPr>
                <w:rFonts w:cstheme="minorHAnsi"/>
                <w:bCs/>
                <w:sz w:val="20"/>
                <w:szCs w:val="20"/>
              </w:rPr>
            </w:pPr>
            <w:r>
              <w:rPr>
                <w:rFonts w:cstheme="minorHAnsi"/>
                <w:bCs/>
                <w:sz w:val="20"/>
                <w:szCs w:val="20"/>
              </w:rPr>
              <w:t xml:space="preserve">u uzgojnim objektima analizirati faze uzgoja i primijenjene protokole kao i postupke u cilju zaštite zdravlja životinja i ljudi. </w:t>
            </w:r>
          </w:p>
        </w:tc>
      </w:tr>
      <w:tr w:rsidR="00AF2FB0" w:rsidRPr="00AF3280" w14:paraId="6E9C26B6" w14:textId="77777777" w:rsidTr="009C02B0">
        <w:tc>
          <w:tcPr>
            <w:tcW w:w="5000" w:type="pct"/>
            <w:gridSpan w:val="3"/>
            <w:shd w:val="clear" w:color="auto" w:fill="B4C6E7" w:themeFill="accent1" w:themeFillTint="66"/>
            <w:tcMar>
              <w:left w:w="57" w:type="dxa"/>
              <w:right w:w="57" w:type="dxa"/>
            </w:tcMar>
            <w:vAlign w:val="center"/>
          </w:tcPr>
          <w:p w14:paraId="1C366A63" w14:textId="77777777" w:rsidR="00AF2FB0" w:rsidRPr="00AF3280" w:rsidRDefault="00AF2FB0"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Prilagodba iskustava učenja za polaznike/osobe s invaliditetom</w:t>
            </w:r>
          </w:p>
        </w:tc>
      </w:tr>
      <w:tr w:rsidR="00AF2FB0" w:rsidRPr="00AF3280" w14:paraId="52D4866E" w14:textId="77777777" w:rsidTr="009C02B0">
        <w:tc>
          <w:tcPr>
            <w:tcW w:w="5000" w:type="pct"/>
            <w:gridSpan w:val="3"/>
            <w:shd w:val="clear" w:color="auto" w:fill="auto"/>
            <w:tcMar>
              <w:left w:w="57" w:type="dxa"/>
              <w:right w:w="57" w:type="dxa"/>
            </w:tcMar>
          </w:tcPr>
          <w:p w14:paraId="6D3985F2" w14:textId="7B3CFE86" w:rsidR="00AF2FB0" w:rsidRPr="004108B6" w:rsidRDefault="00AF2FB0" w:rsidP="00537A0B">
            <w:pPr>
              <w:tabs>
                <w:tab w:val="left" w:pos="2820"/>
              </w:tabs>
              <w:spacing w:after="0" w:line="240" w:lineRule="auto"/>
              <w:rPr>
                <w:rFonts w:asciiTheme="minorHAnsi" w:hAnsiTheme="minorHAnsi" w:cstheme="minorHAnsi"/>
                <w:iCs/>
                <w:sz w:val="16"/>
                <w:szCs w:val="16"/>
              </w:rPr>
            </w:pPr>
            <w:r w:rsidRPr="00AF3280">
              <w:rPr>
                <w:rFonts w:asciiTheme="minorHAnsi" w:hAnsiTheme="minorHAnsi" w:cstheme="minorHAnsi"/>
                <w:iCs/>
                <w:sz w:val="16"/>
                <w:szCs w:val="16"/>
              </w:rPr>
              <w:t>/</w:t>
            </w:r>
          </w:p>
        </w:tc>
      </w:tr>
    </w:tbl>
    <w:p w14:paraId="3892586E" w14:textId="77777777" w:rsidR="002718FB" w:rsidRDefault="002718FB" w:rsidP="00537A0B">
      <w:pPr>
        <w:spacing w:after="0" w:line="240" w:lineRule="auto"/>
        <w:rPr>
          <w:rFonts w:asciiTheme="minorHAnsi" w:eastAsiaTheme="minorHAnsi" w:hAnsiTheme="minorHAnsi" w:cstheme="minorHAnsi"/>
          <w:sz w:val="20"/>
          <w:szCs w:val="20"/>
          <w:lang w:eastAsia="en-US"/>
        </w:rPr>
      </w:pPr>
    </w:p>
    <w:p w14:paraId="4D049357" w14:textId="77777777" w:rsidR="00232BEB" w:rsidRDefault="00232BEB" w:rsidP="00537A0B">
      <w:pPr>
        <w:spacing w:after="0" w:line="240" w:lineRule="auto"/>
        <w:rPr>
          <w:rFonts w:asciiTheme="minorHAnsi" w:eastAsiaTheme="minorHAnsi" w:hAnsiTheme="minorHAnsi" w:cstheme="minorHAns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D92788" w:rsidRPr="00AF3280" w14:paraId="1D3CF0D8" w14:textId="77777777" w:rsidTr="004D6A85">
        <w:trPr>
          <w:trHeight w:val="409"/>
        </w:trPr>
        <w:tc>
          <w:tcPr>
            <w:tcW w:w="1411" w:type="pct"/>
            <w:gridSpan w:val="2"/>
            <w:shd w:val="clear" w:color="auto" w:fill="8EAADB" w:themeFill="accent1" w:themeFillTint="99"/>
            <w:tcMar>
              <w:left w:w="57" w:type="dxa"/>
              <w:right w:w="57" w:type="dxa"/>
            </w:tcMar>
            <w:vAlign w:val="center"/>
          </w:tcPr>
          <w:p w14:paraId="64CC9E08" w14:textId="13729A62" w:rsidR="00D92788" w:rsidRPr="00AF3280" w:rsidRDefault="00D92788" w:rsidP="00537A0B">
            <w:pPr>
              <w:tabs>
                <w:tab w:val="left" w:pos="2820"/>
              </w:tabs>
              <w:spacing w:after="0" w:line="240" w:lineRule="auto"/>
              <w:rPr>
                <w:rFonts w:asciiTheme="minorHAnsi" w:hAnsiTheme="minorHAnsi" w:cstheme="minorHAnsi"/>
                <w:bCs/>
                <w:i/>
                <w:sz w:val="20"/>
                <w:szCs w:val="20"/>
              </w:rPr>
            </w:pPr>
            <w:r w:rsidRPr="00AF3280">
              <w:rPr>
                <w:rFonts w:asciiTheme="minorHAnsi" w:hAnsiTheme="minorHAnsi" w:cstheme="minorHAnsi"/>
                <w:b/>
                <w:sz w:val="20"/>
                <w:szCs w:val="20"/>
              </w:rPr>
              <w:t>Skup ishoda učenja iz SK-a</w:t>
            </w:r>
            <w:r w:rsidR="00D367AF">
              <w:rPr>
                <w:rFonts w:asciiTheme="minorHAnsi" w:hAnsiTheme="minorHAnsi" w:cstheme="minorHAnsi"/>
                <w:b/>
                <w:sz w:val="20"/>
                <w:szCs w:val="20"/>
              </w:rPr>
              <w:t>,  obujam</w:t>
            </w:r>
            <w:r w:rsidRPr="00AF3280">
              <w:rPr>
                <w:rFonts w:asciiTheme="minorHAnsi" w:hAnsiTheme="minorHAnsi" w:cstheme="minorHAnsi"/>
                <w:b/>
                <w:sz w:val="20"/>
                <w:szCs w:val="20"/>
              </w:rPr>
              <w:t>:</w:t>
            </w:r>
          </w:p>
        </w:tc>
        <w:tc>
          <w:tcPr>
            <w:tcW w:w="3589" w:type="pct"/>
            <w:shd w:val="clear" w:color="auto" w:fill="auto"/>
            <w:vAlign w:val="center"/>
          </w:tcPr>
          <w:p w14:paraId="18D778AB" w14:textId="5969A1B1" w:rsidR="00D92788" w:rsidRPr="00AF3280" w:rsidRDefault="00D92788" w:rsidP="00537A0B">
            <w:pPr>
              <w:tabs>
                <w:tab w:val="left" w:pos="2820"/>
              </w:tabs>
              <w:spacing w:after="0" w:line="240" w:lineRule="auto"/>
              <w:rPr>
                <w:rFonts w:asciiTheme="minorHAnsi" w:hAnsiTheme="minorHAnsi" w:cstheme="minorHAnsi"/>
                <w:b/>
                <w:iCs/>
                <w:sz w:val="20"/>
                <w:szCs w:val="20"/>
              </w:rPr>
            </w:pPr>
            <w:r w:rsidRPr="00AF3280">
              <w:rPr>
                <w:rFonts w:asciiTheme="minorHAnsi" w:hAnsiTheme="minorHAnsi" w:cstheme="minorHAnsi"/>
                <w:b/>
                <w:iCs/>
                <w:sz w:val="20"/>
                <w:szCs w:val="20"/>
              </w:rPr>
              <w:t>Osnove uzgoja ovaca i koza</w:t>
            </w:r>
            <w:r>
              <w:rPr>
                <w:rFonts w:asciiTheme="minorHAnsi" w:hAnsiTheme="minorHAnsi" w:cstheme="minorHAnsi"/>
                <w:b/>
                <w:iCs/>
                <w:sz w:val="20"/>
                <w:szCs w:val="20"/>
              </w:rPr>
              <w:t>, 3 CSVET</w:t>
            </w:r>
          </w:p>
        </w:tc>
      </w:tr>
      <w:tr w:rsidR="00D92788" w:rsidRPr="00AF3280" w14:paraId="3001715A" w14:textId="77777777" w:rsidTr="004D6A85">
        <w:tc>
          <w:tcPr>
            <w:tcW w:w="5000" w:type="pct"/>
            <w:gridSpan w:val="3"/>
            <w:shd w:val="clear" w:color="auto" w:fill="B4C6E7" w:themeFill="accent1" w:themeFillTint="66"/>
            <w:tcMar>
              <w:left w:w="57" w:type="dxa"/>
              <w:right w:w="57" w:type="dxa"/>
            </w:tcMar>
            <w:vAlign w:val="center"/>
          </w:tcPr>
          <w:p w14:paraId="45F05533" w14:textId="77777777" w:rsidR="00D92788" w:rsidRPr="00AF3280" w:rsidRDefault="00D92788"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Ishodi učenja</w:t>
            </w:r>
          </w:p>
        </w:tc>
      </w:tr>
      <w:tr w:rsidR="00D92788" w:rsidRPr="00AF3280" w14:paraId="6976196F" w14:textId="77777777" w:rsidTr="004D6A85">
        <w:tc>
          <w:tcPr>
            <w:tcW w:w="5000" w:type="pct"/>
            <w:gridSpan w:val="3"/>
            <w:shd w:val="clear" w:color="auto" w:fill="auto"/>
            <w:tcMar>
              <w:left w:w="57" w:type="dxa"/>
              <w:right w:w="57" w:type="dxa"/>
            </w:tcMar>
            <w:vAlign w:val="center"/>
          </w:tcPr>
          <w:p w14:paraId="42664BC8" w14:textId="77777777" w:rsidR="00D92788" w:rsidRPr="00AF3280" w:rsidRDefault="00D92788"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1. Razlikovati pasmine ovaca i koza i njihove karakteristike</w:t>
            </w:r>
          </w:p>
        </w:tc>
      </w:tr>
      <w:tr w:rsidR="00D92788" w:rsidRPr="00AF3280" w14:paraId="005BE501" w14:textId="77777777" w:rsidTr="004D6A85">
        <w:tc>
          <w:tcPr>
            <w:tcW w:w="5000" w:type="pct"/>
            <w:gridSpan w:val="3"/>
            <w:shd w:val="clear" w:color="auto" w:fill="auto"/>
            <w:tcMar>
              <w:left w:w="57" w:type="dxa"/>
              <w:right w:w="57" w:type="dxa"/>
            </w:tcMar>
            <w:vAlign w:val="center"/>
          </w:tcPr>
          <w:p w14:paraId="72BAB919" w14:textId="77777777" w:rsidR="00D92788" w:rsidRPr="00AF3280" w:rsidRDefault="00D92788"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2. Opisati znakove estrusa i graviditeta kod ovaca i koza te trajanje graviditeta</w:t>
            </w:r>
          </w:p>
        </w:tc>
      </w:tr>
      <w:tr w:rsidR="00D92788" w:rsidRPr="00AF3280" w14:paraId="50BEBD5E" w14:textId="77777777" w:rsidTr="004D6A85">
        <w:tc>
          <w:tcPr>
            <w:tcW w:w="5000" w:type="pct"/>
            <w:gridSpan w:val="3"/>
            <w:shd w:val="clear" w:color="auto" w:fill="auto"/>
            <w:tcMar>
              <w:left w:w="57" w:type="dxa"/>
              <w:right w:w="57" w:type="dxa"/>
            </w:tcMar>
            <w:vAlign w:val="center"/>
          </w:tcPr>
          <w:p w14:paraId="606D00A6" w14:textId="77777777" w:rsidR="00D92788" w:rsidRPr="00AF3280" w:rsidRDefault="00D92788"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3. Pripremiti prostor za janjenje i jarenje prema pravilima struke i preporuci veterinara</w:t>
            </w:r>
          </w:p>
        </w:tc>
      </w:tr>
      <w:tr w:rsidR="00D92788" w:rsidRPr="00AF3280" w14:paraId="2D98B565" w14:textId="77777777" w:rsidTr="004D6A85">
        <w:tc>
          <w:tcPr>
            <w:tcW w:w="5000" w:type="pct"/>
            <w:gridSpan w:val="3"/>
            <w:shd w:val="clear" w:color="auto" w:fill="auto"/>
            <w:tcMar>
              <w:left w:w="57" w:type="dxa"/>
              <w:right w:w="57" w:type="dxa"/>
            </w:tcMar>
            <w:vAlign w:val="center"/>
          </w:tcPr>
          <w:p w14:paraId="407397F0" w14:textId="77777777" w:rsidR="00D92788" w:rsidRPr="00AF3280" w:rsidRDefault="00D92788"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4. Primijenit postupke s ovcama i kozama nakon janjenja i jarenja prema preporuci veterinara</w:t>
            </w:r>
          </w:p>
        </w:tc>
      </w:tr>
      <w:tr w:rsidR="00D92788" w:rsidRPr="00AF3280" w14:paraId="2E4F7DB4" w14:textId="77777777" w:rsidTr="004D6A85">
        <w:tc>
          <w:tcPr>
            <w:tcW w:w="5000" w:type="pct"/>
            <w:gridSpan w:val="3"/>
            <w:shd w:val="clear" w:color="auto" w:fill="auto"/>
            <w:tcMar>
              <w:left w:w="57" w:type="dxa"/>
              <w:right w:w="57" w:type="dxa"/>
            </w:tcMar>
            <w:vAlign w:val="center"/>
          </w:tcPr>
          <w:p w14:paraId="5673AA0C" w14:textId="77777777" w:rsidR="00D92788" w:rsidRPr="00AF3280" w:rsidRDefault="00D92788"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5. Provesti postupke hranidbe i njegu janjadi i jaradi prema pravilima struke na siguran način u skladu s dobrobiti životinja</w:t>
            </w:r>
          </w:p>
        </w:tc>
      </w:tr>
      <w:tr w:rsidR="00D92788" w:rsidRPr="00AF3280" w14:paraId="3018BA8A" w14:textId="77777777" w:rsidTr="004D6A85">
        <w:tc>
          <w:tcPr>
            <w:tcW w:w="5000" w:type="pct"/>
            <w:gridSpan w:val="3"/>
            <w:shd w:val="clear" w:color="auto" w:fill="auto"/>
            <w:tcMar>
              <w:left w:w="57" w:type="dxa"/>
              <w:right w:w="57" w:type="dxa"/>
            </w:tcMar>
            <w:vAlign w:val="center"/>
          </w:tcPr>
          <w:p w14:paraId="3A963915" w14:textId="77777777" w:rsidR="00D92788" w:rsidRPr="00AF3280" w:rsidRDefault="00D92788"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6. Analizirati postupke u tovu janjadi i jaradi</w:t>
            </w:r>
          </w:p>
        </w:tc>
      </w:tr>
      <w:tr w:rsidR="00D92788" w:rsidRPr="00AF3280" w14:paraId="3846583D" w14:textId="77777777" w:rsidTr="004D6A85">
        <w:tc>
          <w:tcPr>
            <w:tcW w:w="5000" w:type="pct"/>
            <w:gridSpan w:val="3"/>
            <w:shd w:val="clear" w:color="auto" w:fill="auto"/>
            <w:tcMar>
              <w:left w:w="57" w:type="dxa"/>
              <w:right w:w="57" w:type="dxa"/>
            </w:tcMar>
            <w:vAlign w:val="center"/>
          </w:tcPr>
          <w:p w14:paraId="3FB906CA" w14:textId="77777777" w:rsidR="00D92788" w:rsidRPr="00AF3280" w:rsidRDefault="00D92788"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7. Pratiti tijek laktacije i njene karakteristike</w:t>
            </w:r>
          </w:p>
        </w:tc>
      </w:tr>
      <w:tr w:rsidR="00D92788" w:rsidRPr="00AF3280" w14:paraId="7900118D" w14:textId="77777777" w:rsidTr="004D6A85">
        <w:tc>
          <w:tcPr>
            <w:tcW w:w="5000" w:type="pct"/>
            <w:gridSpan w:val="3"/>
            <w:shd w:val="clear" w:color="auto" w:fill="auto"/>
            <w:tcMar>
              <w:left w:w="57" w:type="dxa"/>
              <w:right w:w="57" w:type="dxa"/>
            </w:tcMar>
            <w:vAlign w:val="center"/>
          </w:tcPr>
          <w:p w14:paraId="7DB3E25D" w14:textId="77777777" w:rsidR="00D92788" w:rsidRPr="00AF3280" w:rsidRDefault="00D92788"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8. Utvrditi postupke s ovcom i kozom prije i tijekom mužnje</w:t>
            </w:r>
          </w:p>
        </w:tc>
      </w:tr>
      <w:tr w:rsidR="00D92788" w:rsidRPr="00AF3280" w14:paraId="44C6F48D" w14:textId="77777777" w:rsidTr="004D6A85">
        <w:tc>
          <w:tcPr>
            <w:tcW w:w="5000" w:type="pct"/>
            <w:gridSpan w:val="3"/>
            <w:shd w:val="clear" w:color="auto" w:fill="auto"/>
            <w:tcMar>
              <w:left w:w="57" w:type="dxa"/>
              <w:right w:w="57" w:type="dxa"/>
            </w:tcMar>
            <w:vAlign w:val="center"/>
          </w:tcPr>
          <w:p w14:paraId="12AE5386" w14:textId="77777777" w:rsidR="00D92788" w:rsidRPr="00AF3280" w:rsidRDefault="00D92788"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9. Primijeniti tehnike mužnje i postupke prihvata mlijeka i primarne obrade mlijeka nakon mužnje u skladu s dobrobiti životinja</w:t>
            </w:r>
          </w:p>
        </w:tc>
      </w:tr>
      <w:tr w:rsidR="00D92788" w:rsidRPr="00AF3280" w14:paraId="6F3CA368" w14:textId="77777777" w:rsidTr="004D6A85">
        <w:tc>
          <w:tcPr>
            <w:tcW w:w="5000" w:type="pct"/>
            <w:gridSpan w:val="3"/>
            <w:shd w:val="clear" w:color="auto" w:fill="auto"/>
            <w:tcMar>
              <w:left w:w="57" w:type="dxa"/>
              <w:right w:w="57" w:type="dxa"/>
            </w:tcMar>
            <w:vAlign w:val="center"/>
          </w:tcPr>
          <w:p w14:paraId="1FA099E5" w14:textId="77777777" w:rsidR="00D92788" w:rsidRPr="00AF3280" w:rsidRDefault="00D92788"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10. Prepoznati promjene na vimenu</w:t>
            </w:r>
          </w:p>
        </w:tc>
      </w:tr>
      <w:tr w:rsidR="00D92788" w:rsidRPr="00AF3280" w14:paraId="673338EB" w14:textId="77777777" w:rsidTr="004D6A85">
        <w:trPr>
          <w:trHeight w:val="427"/>
        </w:trPr>
        <w:tc>
          <w:tcPr>
            <w:tcW w:w="5000" w:type="pct"/>
            <w:gridSpan w:val="3"/>
            <w:shd w:val="clear" w:color="auto" w:fill="B4C6E7" w:themeFill="accent1" w:themeFillTint="66"/>
            <w:tcMar>
              <w:left w:w="57" w:type="dxa"/>
              <w:right w:w="57" w:type="dxa"/>
            </w:tcMar>
            <w:vAlign w:val="center"/>
          </w:tcPr>
          <w:p w14:paraId="0455B5FC" w14:textId="77777777" w:rsidR="00D92788" w:rsidRPr="00AF3280" w:rsidRDefault="00D92788"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Dominantan nastavni sustav i opis načina ostvarivanja SIU</w:t>
            </w:r>
          </w:p>
        </w:tc>
      </w:tr>
      <w:tr w:rsidR="00D92788" w:rsidRPr="00AF3280" w14:paraId="432EEE46" w14:textId="77777777" w:rsidTr="004D6A85">
        <w:trPr>
          <w:trHeight w:val="572"/>
        </w:trPr>
        <w:tc>
          <w:tcPr>
            <w:tcW w:w="5000" w:type="pct"/>
            <w:gridSpan w:val="3"/>
            <w:shd w:val="clear" w:color="auto" w:fill="auto"/>
            <w:tcMar>
              <w:left w:w="57" w:type="dxa"/>
              <w:right w:w="57" w:type="dxa"/>
            </w:tcMar>
          </w:tcPr>
          <w:p w14:paraId="331B8E4D" w14:textId="3BFEE95E" w:rsidR="00D92788" w:rsidRPr="00AF3280" w:rsidRDefault="00D92788" w:rsidP="00537A0B">
            <w:pPr>
              <w:tabs>
                <w:tab w:val="left" w:pos="2820"/>
              </w:tabs>
              <w:spacing w:after="0" w:line="240" w:lineRule="auto"/>
              <w:jc w:val="both"/>
              <w:rPr>
                <w:rFonts w:asciiTheme="minorHAnsi" w:hAnsiTheme="minorHAnsi" w:cstheme="minorHAnsi"/>
                <w:iCs/>
                <w:sz w:val="20"/>
                <w:szCs w:val="20"/>
              </w:rPr>
            </w:pPr>
            <w:r w:rsidRPr="00AF3280">
              <w:rPr>
                <w:rFonts w:asciiTheme="minorHAnsi" w:hAnsiTheme="minorHAnsi" w:cstheme="minorHAnsi"/>
                <w:iCs/>
                <w:sz w:val="20"/>
                <w:szCs w:val="20"/>
              </w:rPr>
              <w:t>Dominantni nastavni sustav je učenje temeljeno na radu uz nadzor mentora u stvarnim i/ili simuliranim uvjetima. Polaznici rješavaju konkretne radne zadaće u procesu uzgoja ovaca i koza</w:t>
            </w:r>
            <w:r w:rsidR="00621655">
              <w:rPr>
                <w:rFonts w:asciiTheme="minorHAnsi" w:hAnsiTheme="minorHAnsi" w:cstheme="minorHAnsi"/>
                <w:iCs/>
                <w:sz w:val="20"/>
                <w:szCs w:val="20"/>
              </w:rPr>
              <w:t>. Učenju temeljenom na radu prethodi vođeni proces učenja i poučavanja u kojem nastavnik heurističkim pristupom potiče polaznike na isticanje karakteristika pojedinih pasmina</w:t>
            </w:r>
            <w:r w:rsidR="00621655" w:rsidRPr="00621655">
              <w:rPr>
                <w:rFonts w:asciiTheme="minorHAnsi" w:hAnsiTheme="minorHAnsi" w:cstheme="minorHAnsi"/>
                <w:iCs/>
                <w:sz w:val="20"/>
                <w:szCs w:val="20"/>
              </w:rPr>
              <w:t xml:space="preserve"> ovca i koza u uzgoju kao i faza reproduktivnog ciklusa. </w:t>
            </w:r>
            <w:r w:rsidR="00621655">
              <w:rPr>
                <w:rFonts w:asciiTheme="minorHAnsi" w:hAnsiTheme="minorHAnsi" w:cstheme="minorHAnsi"/>
                <w:iCs/>
                <w:sz w:val="20"/>
                <w:szCs w:val="20"/>
              </w:rPr>
              <w:t xml:space="preserve">Ukazuje na </w:t>
            </w:r>
            <w:r w:rsidR="00621655" w:rsidRPr="00621655">
              <w:rPr>
                <w:rFonts w:asciiTheme="minorHAnsi" w:hAnsiTheme="minorHAnsi" w:cstheme="minorHAnsi"/>
                <w:iCs/>
                <w:sz w:val="20"/>
                <w:szCs w:val="20"/>
              </w:rPr>
              <w:t>znakove estrusa, poput promjene u ponašanju, te znakove graviditeta</w:t>
            </w:r>
            <w:r w:rsidR="009C1492">
              <w:rPr>
                <w:rFonts w:asciiTheme="minorHAnsi" w:hAnsiTheme="minorHAnsi" w:cstheme="minorHAnsi"/>
                <w:iCs/>
                <w:sz w:val="20"/>
                <w:szCs w:val="20"/>
              </w:rPr>
              <w:t xml:space="preserve"> s naglaskom na</w:t>
            </w:r>
            <w:r w:rsidR="00621655" w:rsidRPr="00621655">
              <w:rPr>
                <w:rFonts w:asciiTheme="minorHAnsi" w:hAnsiTheme="minorHAnsi" w:cstheme="minorHAnsi"/>
                <w:iCs/>
                <w:sz w:val="20"/>
                <w:szCs w:val="20"/>
              </w:rPr>
              <w:t xml:space="preserve"> </w:t>
            </w:r>
            <w:r w:rsidR="009C1492">
              <w:rPr>
                <w:rFonts w:asciiTheme="minorHAnsi" w:hAnsiTheme="minorHAnsi" w:cstheme="minorHAnsi"/>
                <w:iCs/>
                <w:sz w:val="20"/>
                <w:szCs w:val="20"/>
              </w:rPr>
              <w:t>tjelesne</w:t>
            </w:r>
            <w:r w:rsidR="00621655" w:rsidRPr="00621655">
              <w:rPr>
                <w:rFonts w:asciiTheme="minorHAnsi" w:hAnsiTheme="minorHAnsi" w:cstheme="minorHAnsi"/>
                <w:iCs/>
                <w:sz w:val="20"/>
                <w:szCs w:val="20"/>
              </w:rPr>
              <w:t xml:space="preserve"> promjene</w:t>
            </w:r>
            <w:r w:rsidR="009C1492">
              <w:rPr>
                <w:rFonts w:asciiTheme="minorHAnsi" w:hAnsiTheme="minorHAnsi" w:cstheme="minorHAnsi"/>
                <w:iCs/>
                <w:sz w:val="20"/>
                <w:szCs w:val="20"/>
              </w:rPr>
              <w:t xml:space="preserve">, karakteristikama laktacije, njenim tijekom i pravilima mužnje te koracima u pojedinim radnim zadaćama prema pravilima struke. </w:t>
            </w:r>
            <w:r w:rsidR="00621655" w:rsidRPr="00621655">
              <w:rPr>
                <w:rFonts w:asciiTheme="minorHAnsi" w:hAnsiTheme="minorHAnsi" w:cstheme="minorHAnsi"/>
                <w:iCs/>
                <w:sz w:val="20"/>
                <w:szCs w:val="20"/>
              </w:rPr>
              <w:t xml:space="preserve"> </w:t>
            </w:r>
            <w:r w:rsidR="00777416" w:rsidRPr="00777416">
              <w:rPr>
                <w:rFonts w:asciiTheme="minorHAnsi" w:hAnsiTheme="minorHAnsi" w:cstheme="minorHAnsi"/>
                <w:iCs/>
                <w:sz w:val="20"/>
                <w:szCs w:val="20"/>
              </w:rPr>
              <w:t xml:space="preserve">Nakon provedenog vođenog procesa učenja i poučavanja, </w:t>
            </w:r>
            <w:r w:rsidR="00777416">
              <w:rPr>
                <w:rFonts w:asciiTheme="minorHAnsi" w:hAnsiTheme="minorHAnsi" w:cstheme="minorHAnsi"/>
                <w:iCs/>
                <w:sz w:val="20"/>
                <w:szCs w:val="20"/>
              </w:rPr>
              <w:t>polaznici</w:t>
            </w:r>
            <w:r w:rsidR="00777416" w:rsidRPr="00777416">
              <w:rPr>
                <w:rFonts w:asciiTheme="minorHAnsi" w:hAnsiTheme="minorHAnsi" w:cstheme="minorHAnsi"/>
                <w:iCs/>
                <w:sz w:val="20"/>
                <w:szCs w:val="20"/>
              </w:rPr>
              <w:t xml:space="preserve"> će u specijaliziranim učionicama i/ili regionalnim centrima kompetentnosti i/ili kod poslodavca provoditi radne procese u skladu sa standardima kvalitete rada. Mentor organizira i usmjerava </w:t>
            </w:r>
            <w:r w:rsidR="00777416">
              <w:rPr>
                <w:rFonts w:asciiTheme="minorHAnsi" w:hAnsiTheme="minorHAnsi" w:cstheme="minorHAnsi"/>
                <w:iCs/>
                <w:sz w:val="20"/>
                <w:szCs w:val="20"/>
              </w:rPr>
              <w:t xml:space="preserve">njihove </w:t>
            </w:r>
            <w:r w:rsidR="00777416" w:rsidRPr="00777416">
              <w:rPr>
                <w:rFonts w:asciiTheme="minorHAnsi" w:hAnsiTheme="minorHAnsi" w:cstheme="minorHAnsi"/>
                <w:iCs/>
                <w:sz w:val="20"/>
                <w:szCs w:val="20"/>
              </w:rPr>
              <w:t>aktivnosti te ih potiče na primjenu stečenih znanja i vještina</w:t>
            </w:r>
            <w:r w:rsidR="00777416">
              <w:rPr>
                <w:rFonts w:asciiTheme="minorHAnsi" w:hAnsiTheme="minorHAnsi" w:cstheme="minorHAnsi"/>
                <w:iCs/>
                <w:sz w:val="20"/>
                <w:szCs w:val="20"/>
              </w:rPr>
              <w:t>.</w:t>
            </w:r>
          </w:p>
        </w:tc>
      </w:tr>
      <w:tr w:rsidR="00D92788" w:rsidRPr="00AF3280" w14:paraId="7B316646" w14:textId="77777777" w:rsidTr="004D6A85">
        <w:tc>
          <w:tcPr>
            <w:tcW w:w="968" w:type="pct"/>
            <w:shd w:val="clear" w:color="auto" w:fill="B4C6E7" w:themeFill="accent1" w:themeFillTint="66"/>
            <w:tcMar>
              <w:left w:w="57" w:type="dxa"/>
              <w:right w:w="57" w:type="dxa"/>
            </w:tcMar>
            <w:vAlign w:val="center"/>
          </w:tcPr>
          <w:p w14:paraId="7A77C626" w14:textId="77777777" w:rsidR="00D92788" w:rsidRPr="00AF3280" w:rsidRDefault="00D92788"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Nastavne cjeline/teme</w:t>
            </w:r>
          </w:p>
        </w:tc>
        <w:tc>
          <w:tcPr>
            <w:tcW w:w="4032" w:type="pct"/>
            <w:gridSpan w:val="2"/>
            <w:shd w:val="clear" w:color="auto" w:fill="auto"/>
            <w:tcMar>
              <w:left w:w="57" w:type="dxa"/>
              <w:right w:w="57" w:type="dxa"/>
            </w:tcMar>
            <w:vAlign w:val="center"/>
          </w:tcPr>
          <w:p w14:paraId="5FF98E06" w14:textId="77777777" w:rsidR="00D92788" w:rsidRPr="00777416" w:rsidRDefault="00D92788" w:rsidP="00537A0B">
            <w:pPr>
              <w:tabs>
                <w:tab w:val="left" w:pos="2820"/>
              </w:tabs>
              <w:spacing w:after="0" w:line="240" w:lineRule="auto"/>
              <w:ind w:left="360"/>
              <w:rPr>
                <w:rFonts w:cstheme="minorHAnsi"/>
                <w:iCs/>
                <w:sz w:val="20"/>
                <w:szCs w:val="20"/>
              </w:rPr>
            </w:pPr>
            <w:r w:rsidRPr="00777416">
              <w:rPr>
                <w:rFonts w:cstheme="minorHAnsi"/>
                <w:iCs/>
                <w:sz w:val="20"/>
                <w:szCs w:val="20"/>
              </w:rPr>
              <w:t>Uvjeti smještaja ovaca i koza</w:t>
            </w:r>
          </w:p>
          <w:p w14:paraId="03CA5D84" w14:textId="77777777" w:rsidR="00D92788" w:rsidRPr="00777416" w:rsidRDefault="00D92788" w:rsidP="00537A0B">
            <w:pPr>
              <w:tabs>
                <w:tab w:val="left" w:pos="2820"/>
              </w:tabs>
              <w:spacing w:after="0" w:line="240" w:lineRule="auto"/>
              <w:ind w:left="360"/>
              <w:rPr>
                <w:rFonts w:cstheme="minorHAnsi"/>
                <w:iCs/>
                <w:sz w:val="20"/>
                <w:szCs w:val="20"/>
              </w:rPr>
            </w:pPr>
            <w:r w:rsidRPr="00777416">
              <w:rPr>
                <w:rFonts w:cstheme="minorHAnsi"/>
                <w:iCs/>
                <w:sz w:val="20"/>
                <w:szCs w:val="20"/>
              </w:rPr>
              <w:t>Uzgoj rasplodnog podmlatka</w:t>
            </w:r>
          </w:p>
          <w:p w14:paraId="0572428F" w14:textId="77777777" w:rsidR="00D92788" w:rsidRPr="00777416" w:rsidRDefault="00D92788" w:rsidP="00537A0B">
            <w:pPr>
              <w:tabs>
                <w:tab w:val="left" w:pos="2820"/>
              </w:tabs>
              <w:spacing w:after="0" w:line="240" w:lineRule="auto"/>
              <w:ind w:left="360"/>
              <w:rPr>
                <w:rFonts w:cstheme="minorHAnsi"/>
                <w:iCs/>
                <w:sz w:val="20"/>
                <w:szCs w:val="20"/>
              </w:rPr>
            </w:pPr>
            <w:r w:rsidRPr="00777416">
              <w:rPr>
                <w:rFonts w:cstheme="minorHAnsi"/>
                <w:iCs/>
                <w:sz w:val="20"/>
                <w:szCs w:val="20"/>
              </w:rPr>
              <w:t>Postupci tova ovaca i koza</w:t>
            </w:r>
          </w:p>
          <w:p w14:paraId="0B7024DF" w14:textId="77777777" w:rsidR="00D92788" w:rsidRPr="00777416" w:rsidRDefault="00D92788" w:rsidP="00537A0B">
            <w:pPr>
              <w:tabs>
                <w:tab w:val="left" w:pos="2820"/>
              </w:tabs>
              <w:spacing w:after="0" w:line="240" w:lineRule="auto"/>
              <w:ind w:left="360"/>
              <w:rPr>
                <w:rFonts w:cstheme="minorHAnsi"/>
                <w:iCs/>
                <w:sz w:val="20"/>
                <w:szCs w:val="20"/>
              </w:rPr>
            </w:pPr>
            <w:r w:rsidRPr="00777416">
              <w:rPr>
                <w:rFonts w:cstheme="minorHAnsi"/>
                <w:iCs/>
                <w:sz w:val="20"/>
                <w:szCs w:val="20"/>
              </w:rPr>
              <w:t>Hranidba i napajanje u ovčarskoj i kozarskog proizvodnji</w:t>
            </w:r>
          </w:p>
          <w:p w14:paraId="684325F9" w14:textId="77777777" w:rsidR="00D92788" w:rsidRPr="00777416" w:rsidRDefault="00D92788" w:rsidP="00537A0B">
            <w:pPr>
              <w:tabs>
                <w:tab w:val="left" w:pos="2820"/>
              </w:tabs>
              <w:spacing w:after="0" w:line="240" w:lineRule="auto"/>
              <w:ind w:left="360"/>
              <w:rPr>
                <w:rFonts w:cstheme="minorHAnsi"/>
                <w:iCs/>
                <w:sz w:val="20"/>
                <w:szCs w:val="20"/>
              </w:rPr>
            </w:pPr>
            <w:r w:rsidRPr="00777416">
              <w:rPr>
                <w:rFonts w:cstheme="minorHAnsi"/>
                <w:iCs/>
                <w:sz w:val="20"/>
                <w:szCs w:val="20"/>
              </w:rPr>
              <w:t>Razmnožavanje ovaca i koza</w:t>
            </w:r>
          </w:p>
          <w:p w14:paraId="7314ACAD" w14:textId="77777777" w:rsidR="00D92788" w:rsidRPr="00777416" w:rsidRDefault="00D92788" w:rsidP="00537A0B">
            <w:pPr>
              <w:tabs>
                <w:tab w:val="left" w:pos="2820"/>
              </w:tabs>
              <w:spacing w:after="0" w:line="240" w:lineRule="auto"/>
              <w:ind w:left="360"/>
              <w:rPr>
                <w:rFonts w:cstheme="minorHAnsi"/>
                <w:iCs/>
                <w:sz w:val="20"/>
                <w:szCs w:val="20"/>
              </w:rPr>
            </w:pPr>
            <w:r w:rsidRPr="00777416">
              <w:rPr>
                <w:rFonts w:cstheme="minorHAnsi"/>
                <w:iCs/>
                <w:sz w:val="20"/>
                <w:szCs w:val="20"/>
              </w:rPr>
              <w:t>Proizvodnja ovčjeg i kozjeg mlijeka i mliječnih proizvoda</w:t>
            </w:r>
          </w:p>
        </w:tc>
      </w:tr>
      <w:tr w:rsidR="00D92788" w:rsidRPr="00AF3280" w14:paraId="3BBA12F1" w14:textId="77777777" w:rsidTr="004D6A85">
        <w:trPr>
          <w:trHeight w:val="486"/>
        </w:trPr>
        <w:tc>
          <w:tcPr>
            <w:tcW w:w="5000" w:type="pct"/>
            <w:gridSpan w:val="3"/>
            <w:shd w:val="clear" w:color="auto" w:fill="B4C6E7" w:themeFill="accent1" w:themeFillTint="66"/>
            <w:tcMar>
              <w:left w:w="57" w:type="dxa"/>
              <w:right w:w="57" w:type="dxa"/>
            </w:tcMar>
            <w:vAlign w:val="center"/>
          </w:tcPr>
          <w:p w14:paraId="312D8E55" w14:textId="77777777" w:rsidR="00D92788" w:rsidRPr="00AF3280" w:rsidRDefault="00D92788"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Načini i primjer vrjednovanja skupa ishoda učenja</w:t>
            </w:r>
          </w:p>
        </w:tc>
      </w:tr>
      <w:tr w:rsidR="00D92788" w:rsidRPr="00AF3280" w14:paraId="2E9F76AD" w14:textId="77777777" w:rsidTr="004D6A85">
        <w:trPr>
          <w:trHeight w:val="572"/>
        </w:trPr>
        <w:tc>
          <w:tcPr>
            <w:tcW w:w="5000" w:type="pct"/>
            <w:gridSpan w:val="3"/>
            <w:shd w:val="clear" w:color="auto" w:fill="auto"/>
            <w:tcMar>
              <w:left w:w="57" w:type="dxa"/>
              <w:right w:w="57" w:type="dxa"/>
            </w:tcMar>
          </w:tcPr>
          <w:p w14:paraId="4CB87192" w14:textId="6941CAC7" w:rsidR="00284E01" w:rsidRDefault="00284E01" w:rsidP="00537A0B">
            <w:pPr>
              <w:tabs>
                <w:tab w:val="left" w:pos="2820"/>
              </w:tabs>
              <w:spacing w:after="0" w:line="240" w:lineRule="auto"/>
              <w:jc w:val="both"/>
              <w:rPr>
                <w:rFonts w:asciiTheme="minorHAnsi" w:hAnsiTheme="minorHAnsi" w:cstheme="minorHAnsi"/>
                <w:bCs/>
                <w:sz w:val="20"/>
                <w:szCs w:val="20"/>
              </w:rPr>
            </w:pPr>
            <w:r w:rsidRPr="00284E01">
              <w:rPr>
                <w:rFonts w:asciiTheme="minorHAnsi" w:hAnsiTheme="minorHAnsi" w:cstheme="minorHAnsi"/>
                <w:bCs/>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3DDDE943" w14:textId="5494D5AF" w:rsidR="00284E01" w:rsidRDefault="00284E01" w:rsidP="00537A0B">
            <w:pPr>
              <w:tabs>
                <w:tab w:val="left" w:pos="2820"/>
              </w:tabs>
              <w:spacing w:after="0" w:line="240" w:lineRule="auto"/>
              <w:jc w:val="both"/>
              <w:rPr>
                <w:rFonts w:asciiTheme="minorHAnsi" w:hAnsiTheme="minorHAnsi" w:cstheme="minorHAnsi"/>
                <w:bCs/>
                <w:sz w:val="20"/>
                <w:szCs w:val="20"/>
              </w:rPr>
            </w:pPr>
            <w:r w:rsidRPr="00284E01">
              <w:rPr>
                <w:rFonts w:asciiTheme="minorHAnsi" w:hAnsiTheme="minorHAnsi" w:cstheme="minorHAnsi"/>
                <w:bCs/>
                <w:sz w:val="20"/>
                <w:szCs w:val="20"/>
              </w:rPr>
              <w:t>Skup ishoda učenja i pripadajući ishodi provjeravaju se pisano i/ili usmeno, vrednovanjem postupaka i rezultata rješavanja radne situacije / projektnih aktivnosti / usmene prezentacije i/ili pisanog rada, na osnovi unaprijed određenih kriterija vrednovanja (analitičke i holističke rubrike za vrednovanje).</w:t>
            </w:r>
          </w:p>
          <w:p w14:paraId="6C758D00" w14:textId="6B4A0009" w:rsidR="00D92788" w:rsidRPr="00AF3280" w:rsidRDefault="00D90F68" w:rsidP="00537A0B">
            <w:pPr>
              <w:tabs>
                <w:tab w:val="left" w:pos="2820"/>
              </w:tabs>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Zadatak</w:t>
            </w:r>
            <w:r w:rsidR="00D92788" w:rsidRPr="00AF3280">
              <w:rPr>
                <w:rFonts w:asciiTheme="minorHAnsi" w:hAnsiTheme="minorHAnsi" w:cstheme="minorHAnsi"/>
                <w:bCs/>
                <w:sz w:val="20"/>
                <w:szCs w:val="20"/>
              </w:rPr>
              <w:t>:</w:t>
            </w:r>
          </w:p>
          <w:p w14:paraId="16B6673C" w14:textId="5746BBBF" w:rsidR="004D6A85" w:rsidRDefault="004D6A85" w:rsidP="00537A0B">
            <w:pPr>
              <w:pStyle w:val="ListParagraph"/>
              <w:numPr>
                <w:ilvl w:val="0"/>
                <w:numId w:val="3"/>
              </w:numPr>
              <w:tabs>
                <w:tab w:val="left" w:pos="2820"/>
              </w:tabs>
              <w:spacing w:after="0" w:line="240" w:lineRule="auto"/>
              <w:jc w:val="both"/>
              <w:rPr>
                <w:rFonts w:cstheme="minorHAnsi"/>
                <w:bCs/>
                <w:sz w:val="20"/>
                <w:szCs w:val="20"/>
              </w:rPr>
            </w:pPr>
            <w:r>
              <w:rPr>
                <w:rFonts w:cstheme="minorHAnsi"/>
                <w:bCs/>
                <w:sz w:val="20"/>
                <w:szCs w:val="20"/>
              </w:rPr>
              <w:t>p</w:t>
            </w:r>
            <w:r w:rsidRPr="002E7C7B">
              <w:rPr>
                <w:rFonts w:cstheme="minorHAnsi"/>
                <w:bCs/>
                <w:sz w:val="20"/>
                <w:szCs w:val="20"/>
              </w:rPr>
              <w:t>olaznik na OPG-u koji se bavi proizvodnjom ovčjeg i kozjeg mlijeka provodi ručnu i strojnu mužnju ovaca i koza. U nastambi za koze i ovce ili u izmuzištu pere i dezinficira vime ovce i/ili koze te provodi ručnu i/ili strojnu mužnju uz pripremu prema pravilima struke kao i postupke nakon mužnje prema protokolu</w:t>
            </w:r>
            <w:r w:rsidR="00537A0B">
              <w:rPr>
                <w:rFonts w:cstheme="minorHAnsi"/>
                <w:bCs/>
                <w:sz w:val="20"/>
                <w:szCs w:val="20"/>
              </w:rPr>
              <w:t>,izvesti</w:t>
            </w:r>
            <w:r w:rsidR="00537A0B" w:rsidRPr="009C1492">
              <w:rPr>
                <w:rFonts w:cstheme="minorHAnsi"/>
                <w:bCs/>
                <w:sz w:val="20"/>
                <w:szCs w:val="20"/>
              </w:rPr>
              <w:t xml:space="preserve"> postupke primarne obrade mlijeka</w:t>
            </w:r>
            <w:r w:rsidR="00537A0B">
              <w:rPr>
                <w:rFonts w:cstheme="minorHAnsi"/>
                <w:bCs/>
                <w:sz w:val="20"/>
                <w:szCs w:val="20"/>
              </w:rPr>
              <w:t xml:space="preserve"> (</w:t>
            </w:r>
            <w:r w:rsidR="00537A0B" w:rsidRPr="009C1492">
              <w:rPr>
                <w:rFonts w:cstheme="minorHAnsi"/>
                <w:bCs/>
                <w:sz w:val="20"/>
                <w:szCs w:val="20"/>
              </w:rPr>
              <w:t>hlađenje i skladištenje</w:t>
            </w:r>
            <w:r w:rsidR="00537A0B">
              <w:rPr>
                <w:rFonts w:cstheme="minorHAnsi"/>
                <w:bCs/>
                <w:sz w:val="20"/>
                <w:szCs w:val="20"/>
              </w:rPr>
              <w:t>)</w:t>
            </w:r>
            <w:r w:rsidRPr="002E7C7B">
              <w:rPr>
                <w:rFonts w:cstheme="minorHAnsi"/>
                <w:bCs/>
                <w:sz w:val="20"/>
                <w:szCs w:val="20"/>
              </w:rPr>
              <w:t xml:space="preserve"> </w:t>
            </w:r>
          </w:p>
          <w:p w14:paraId="5041C6E4" w14:textId="041822D2" w:rsidR="004D6A85" w:rsidRDefault="00777416" w:rsidP="00537A0B">
            <w:pPr>
              <w:pStyle w:val="ListParagraph"/>
              <w:numPr>
                <w:ilvl w:val="0"/>
                <w:numId w:val="3"/>
              </w:numPr>
              <w:tabs>
                <w:tab w:val="left" w:pos="2820"/>
              </w:tabs>
              <w:spacing w:after="0" w:line="240" w:lineRule="auto"/>
              <w:jc w:val="both"/>
              <w:rPr>
                <w:rFonts w:cstheme="minorHAnsi"/>
                <w:bCs/>
                <w:sz w:val="20"/>
                <w:szCs w:val="20"/>
              </w:rPr>
            </w:pPr>
            <w:r>
              <w:rPr>
                <w:rFonts w:cstheme="minorHAnsi"/>
                <w:bCs/>
                <w:sz w:val="20"/>
                <w:szCs w:val="20"/>
              </w:rPr>
              <w:t>u</w:t>
            </w:r>
            <w:r w:rsidR="00D92788" w:rsidRPr="002E7C7B">
              <w:rPr>
                <w:rFonts w:cstheme="minorHAnsi"/>
                <w:bCs/>
                <w:sz w:val="20"/>
                <w:szCs w:val="20"/>
              </w:rPr>
              <w:t xml:space="preserve"> objektima za uzgoj ovaca i koza ustanove, kod poslodavaca i/li RCK </w:t>
            </w:r>
            <w:r>
              <w:rPr>
                <w:rFonts w:cstheme="minorHAnsi"/>
                <w:bCs/>
                <w:sz w:val="20"/>
                <w:szCs w:val="20"/>
              </w:rPr>
              <w:t>provesti</w:t>
            </w:r>
            <w:r w:rsidR="00D92788" w:rsidRPr="002E7C7B">
              <w:rPr>
                <w:rFonts w:cstheme="minorHAnsi"/>
                <w:bCs/>
                <w:sz w:val="20"/>
                <w:szCs w:val="20"/>
              </w:rPr>
              <w:t xml:space="preserve"> postupke hranidbe, čišćenja </w:t>
            </w:r>
            <w:r w:rsidR="004D6A85" w:rsidRPr="009C1492">
              <w:rPr>
                <w:rFonts w:cstheme="minorHAnsi"/>
                <w:bCs/>
                <w:sz w:val="20"/>
                <w:szCs w:val="20"/>
              </w:rPr>
              <w:t>i smirivanje životinja</w:t>
            </w:r>
            <w:r w:rsidR="004D6A85">
              <w:rPr>
                <w:rFonts w:cstheme="minorHAnsi"/>
                <w:bCs/>
                <w:sz w:val="20"/>
                <w:szCs w:val="20"/>
              </w:rPr>
              <w:t xml:space="preserve"> te</w:t>
            </w:r>
            <w:r w:rsidR="00D92788" w:rsidRPr="002E7C7B">
              <w:rPr>
                <w:rFonts w:cstheme="minorHAnsi"/>
                <w:bCs/>
                <w:sz w:val="20"/>
                <w:szCs w:val="20"/>
              </w:rPr>
              <w:t xml:space="preserve"> mužnje uz nadzor. </w:t>
            </w:r>
            <w:r>
              <w:rPr>
                <w:rFonts w:cstheme="minorHAnsi"/>
                <w:bCs/>
                <w:sz w:val="20"/>
                <w:szCs w:val="20"/>
              </w:rPr>
              <w:t>O</w:t>
            </w:r>
            <w:r w:rsidRPr="009C1492">
              <w:rPr>
                <w:rFonts w:cstheme="minorHAnsi"/>
                <w:bCs/>
                <w:sz w:val="20"/>
                <w:szCs w:val="20"/>
              </w:rPr>
              <w:t xml:space="preserve">koliš </w:t>
            </w:r>
            <w:r>
              <w:rPr>
                <w:rFonts w:cstheme="minorHAnsi"/>
                <w:bCs/>
                <w:sz w:val="20"/>
                <w:szCs w:val="20"/>
              </w:rPr>
              <w:t xml:space="preserve">mora biti </w:t>
            </w:r>
            <w:r w:rsidRPr="009C1492">
              <w:rPr>
                <w:rFonts w:cstheme="minorHAnsi"/>
                <w:bCs/>
                <w:sz w:val="20"/>
                <w:szCs w:val="20"/>
              </w:rPr>
              <w:t>siguran i ugoda</w:t>
            </w:r>
            <w:r>
              <w:rPr>
                <w:rFonts w:cstheme="minorHAnsi"/>
                <w:bCs/>
                <w:sz w:val="20"/>
                <w:szCs w:val="20"/>
              </w:rPr>
              <w:t>n</w:t>
            </w:r>
            <w:r w:rsidRPr="009C1492">
              <w:rPr>
                <w:rFonts w:cstheme="minorHAnsi"/>
                <w:bCs/>
                <w:sz w:val="20"/>
                <w:szCs w:val="20"/>
              </w:rPr>
              <w:t xml:space="preserve"> uključujući osiguravanje topline</w:t>
            </w:r>
            <w:r>
              <w:rPr>
                <w:rFonts w:cstheme="minorHAnsi"/>
                <w:bCs/>
                <w:sz w:val="20"/>
                <w:szCs w:val="20"/>
              </w:rPr>
              <w:t xml:space="preserve"> i higijene prostora.</w:t>
            </w:r>
          </w:p>
          <w:p w14:paraId="2850796A" w14:textId="42941C92" w:rsidR="002E7C7B" w:rsidRDefault="004D6A85" w:rsidP="00537A0B">
            <w:pPr>
              <w:pStyle w:val="ListParagraph"/>
              <w:numPr>
                <w:ilvl w:val="0"/>
                <w:numId w:val="3"/>
              </w:numPr>
              <w:tabs>
                <w:tab w:val="left" w:pos="2820"/>
              </w:tabs>
              <w:spacing w:after="0" w:line="240" w:lineRule="auto"/>
              <w:jc w:val="both"/>
              <w:rPr>
                <w:rFonts w:cstheme="minorHAnsi"/>
                <w:bCs/>
                <w:sz w:val="20"/>
                <w:szCs w:val="20"/>
              </w:rPr>
            </w:pPr>
            <w:r>
              <w:rPr>
                <w:rFonts w:cstheme="minorHAnsi"/>
                <w:bCs/>
                <w:sz w:val="20"/>
                <w:szCs w:val="20"/>
              </w:rPr>
              <w:t>p</w:t>
            </w:r>
            <w:r w:rsidR="00D90F68" w:rsidRPr="002E7C7B">
              <w:rPr>
                <w:rFonts w:cstheme="minorHAnsi"/>
                <w:bCs/>
                <w:sz w:val="20"/>
                <w:szCs w:val="20"/>
              </w:rPr>
              <w:t>riprem</w:t>
            </w:r>
            <w:r w:rsidR="00777416">
              <w:rPr>
                <w:rFonts w:cstheme="minorHAnsi"/>
                <w:bCs/>
                <w:sz w:val="20"/>
                <w:szCs w:val="20"/>
              </w:rPr>
              <w:t>iti</w:t>
            </w:r>
            <w:r w:rsidR="00D92788" w:rsidRPr="002E7C7B">
              <w:rPr>
                <w:rFonts w:cstheme="minorHAnsi"/>
                <w:bCs/>
                <w:sz w:val="20"/>
                <w:szCs w:val="20"/>
              </w:rPr>
              <w:t xml:space="preserve"> prostor za jarenje i/ili janjenje</w:t>
            </w:r>
            <w:r w:rsidR="00777416">
              <w:rPr>
                <w:rFonts w:cstheme="minorHAnsi"/>
                <w:bCs/>
                <w:sz w:val="20"/>
                <w:szCs w:val="20"/>
              </w:rPr>
              <w:t xml:space="preserve"> te </w:t>
            </w:r>
            <w:r w:rsidR="00D90F68" w:rsidRPr="002E7C7B">
              <w:rPr>
                <w:rFonts w:cstheme="minorHAnsi"/>
                <w:bCs/>
                <w:sz w:val="20"/>
                <w:szCs w:val="20"/>
              </w:rPr>
              <w:t>prov</w:t>
            </w:r>
            <w:r w:rsidR="00777416">
              <w:rPr>
                <w:rFonts w:cstheme="minorHAnsi"/>
                <w:bCs/>
                <w:sz w:val="20"/>
                <w:szCs w:val="20"/>
              </w:rPr>
              <w:t>esti</w:t>
            </w:r>
            <w:r w:rsidR="00D90F68" w:rsidRPr="002E7C7B">
              <w:rPr>
                <w:rFonts w:cstheme="minorHAnsi"/>
                <w:bCs/>
                <w:sz w:val="20"/>
                <w:szCs w:val="20"/>
              </w:rPr>
              <w:t xml:space="preserve"> postupke</w:t>
            </w:r>
            <w:r w:rsidR="00777416">
              <w:rPr>
                <w:rFonts w:cstheme="minorHAnsi"/>
                <w:bCs/>
                <w:sz w:val="20"/>
                <w:szCs w:val="20"/>
              </w:rPr>
              <w:t xml:space="preserve"> njege</w:t>
            </w:r>
            <w:r w:rsidR="00D90F68" w:rsidRPr="002E7C7B">
              <w:rPr>
                <w:rFonts w:cstheme="minorHAnsi"/>
                <w:bCs/>
                <w:sz w:val="20"/>
                <w:szCs w:val="20"/>
              </w:rPr>
              <w:t xml:space="preserve"> </w:t>
            </w:r>
            <w:r w:rsidR="00777416" w:rsidRPr="009C1492">
              <w:rPr>
                <w:rFonts w:cstheme="minorHAnsi"/>
                <w:bCs/>
                <w:sz w:val="20"/>
                <w:szCs w:val="20"/>
              </w:rPr>
              <w:t xml:space="preserve">novorođenčadi i majki </w:t>
            </w:r>
            <w:r w:rsidR="00D90F68" w:rsidRPr="002E7C7B">
              <w:rPr>
                <w:rFonts w:cstheme="minorHAnsi"/>
                <w:bCs/>
                <w:sz w:val="20"/>
                <w:szCs w:val="20"/>
              </w:rPr>
              <w:t>nakon jarenja i janjenja prema preporuci veterinara</w:t>
            </w:r>
            <w:r w:rsidR="00D92788" w:rsidRPr="002E7C7B">
              <w:rPr>
                <w:rFonts w:cstheme="minorHAnsi"/>
                <w:bCs/>
                <w:sz w:val="20"/>
                <w:szCs w:val="20"/>
              </w:rPr>
              <w:t xml:space="preserve">. </w:t>
            </w:r>
          </w:p>
          <w:p w14:paraId="49AF9571" w14:textId="1F41AFBA" w:rsidR="00777416" w:rsidRDefault="00777416" w:rsidP="00537A0B">
            <w:pPr>
              <w:pStyle w:val="ListParagraph"/>
              <w:numPr>
                <w:ilvl w:val="0"/>
                <w:numId w:val="3"/>
              </w:numPr>
              <w:tabs>
                <w:tab w:val="left" w:pos="2820"/>
              </w:tabs>
              <w:spacing w:after="0" w:line="240" w:lineRule="auto"/>
              <w:jc w:val="both"/>
              <w:rPr>
                <w:rFonts w:cstheme="minorHAnsi"/>
                <w:bCs/>
                <w:sz w:val="20"/>
                <w:szCs w:val="20"/>
              </w:rPr>
            </w:pPr>
            <w:r>
              <w:rPr>
                <w:rFonts w:cstheme="minorHAnsi"/>
                <w:bCs/>
                <w:sz w:val="20"/>
                <w:szCs w:val="20"/>
              </w:rPr>
              <w:t>izvesti postupke</w:t>
            </w:r>
            <w:r w:rsidR="009C1492" w:rsidRPr="009C1492">
              <w:rPr>
                <w:rFonts w:cstheme="minorHAnsi"/>
                <w:bCs/>
                <w:sz w:val="20"/>
                <w:szCs w:val="20"/>
              </w:rPr>
              <w:t xml:space="preserve"> hranidb</w:t>
            </w:r>
            <w:r>
              <w:rPr>
                <w:rFonts w:cstheme="minorHAnsi"/>
                <w:bCs/>
                <w:sz w:val="20"/>
                <w:szCs w:val="20"/>
              </w:rPr>
              <w:t>e</w:t>
            </w:r>
            <w:r w:rsidR="009C1492" w:rsidRPr="009C1492">
              <w:rPr>
                <w:rFonts w:cstheme="minorHAnsi"/>
                <w:bCs/>
                <w:sz w:val="20"/>
                <w:szCs w:val="20"/>
              </w:rPr>
              <w:t xml:space="preserve"> janjadi i jaradi</w:t>
            </w:r>
            <w:r>
              <w:rPr>
                <w:rFonts w:cstheme="minorHAnsi"/>
                <w:bCs/>
                <w:sz w:val="20"/>
                <w:szCs w:val="20"/>
              </w:rPr>
              <w:t xml:space="preserve"> </w:t>
            </w:r>
            <w:r w:rsidR="004D6A85">
              <w:rPr>
                <w:rFonts w:cstheme="minorHAnsi"/>
                <w:bCs/>
                <w:sz w:val="20"/>
                <w:szCs w:val="20"/>
              </w:rPr>
              <w:t>primjenjujući</w:t>
            </w:r>
            <w:r w:rsidR="009C1492" w:rsidRPr="009C1492">
              <w:rPr>
                <w:rFonts w:cstheme="minorHAnsi"/>
                <w:bCs/>
                <w:sz w:val="20"/>
                <w:szCs w:val="20"/>
              </w:rPr>
              <w:t xml:space="preserve"> tehnike sigurne manipulacije životinjama</w:t>
            </w:r>
            <w:r>
              <w:rPr>
                <w:rFonts w:cstheme="minorHAnsi"/>
                <w:bCs/>
                <w:sz w:val="20"/>
                <w:szCs w:val="20"/>
              </w:rPr>
              <w:t xml:space="preserve"> u skladu s njihovom dobrobiti </w:t>
            </w:r>
            <w:r w:rsidR="009C1492" w:rsidRPr="009C1492">
              <w:rPr>
                <w:rFonts w:cstheme="minorHAnsi"/>
                <w:bCs/>
                <w:sz w:val="20"/>
                <w:szCs w:val="20"/>
              </w:rPr>
              <w:t xml:space="preserve"> i osigura</w:t>
            </w:r>
            <w:r>
              <w:rPr>
                <w:rFonts w:cstheme="minorHAnsi"/>
                <w:bCs/>
                <w:sz w:val="20"/>
                <w:szCs w:val="20"/>
              </w:rPr>
              <w:t xml:space="preserve">ti </w:t>
            </w:r>
            <w:r w:rsidR="009C1492" w:rsidRPr="009C1492">
              <w:rPr>
                <w:rFonts w:cstheme="minorHAnsi"/>
                <w:bCs/>
                <w:sz w:val="20"/>
                <w:szCs w:val="20"/>
              </w:rPr>
              <w:t xml:space="preserve">njihov pravilan rast. </w:t>
            </w:r>
          </w:p>
          <w:p w14:paraId="3234F0F1" w14:textId="77462B5B" w:rsidR="00777416" w:rsidRPr="00537A0B" w:rsidRDefault="00777416" w:rsidP="00537A0B">
            <w:pPr>
              <w:pStyle w:val="ListParagraph"/>
              <w:numPr>
                <w:ilvl w:val="0"/>
                <w:numId w:val="3"/>
              </w:numPr>
              <w:tabs>
                <w:tab w:val="left" w:pos="2820"/>
              </w:tabs>
              <w:spacing w:after="0" w:line="240" w:lineRule="auto"/>
              <w:jc w:val="both"/>
              <w:rPr>
                <w:rFonts w:cstheme="minorHAnsi"/>
                <w:bCs/>
                <w:sz w:val="20"/>
                <w:szCs w:val="20"/>
              </w:rPr>
            </w:pPr>
            <w:r>
              <w:rPr>
                <w:rFonts w:cstheme="minorHAnsi"/>
                <w:bCs/>
                <w:sz w:val="20"/>
                <w:szCs w:val="20"/>
              </w:rPr>
              <w:t>pratiti</w:t>
            </w:r>
            <w:r w:rsidR="009C1492" w:rsidRPr="009C1492">
              <w:rPr>
                <w:rFonts w:cstheme="minorHAnsi"/>
                <w:bCs/>
                <w:sz w:val="20"/>
                <w:szCs w:val="20"/>
              </w:rPr>
              <w:t xml:space="preserve"> dnevni rast i hranidbene navike mladih životinja te tijek laktacije kod ovaca i koza. </w:t>
            </w:r>
          </w:p>
          <w:p w14:paraId="237DDD4C" w14:textId="6EA6D618" w:rsidR="00621655" w:rsidRPr="00537A0B" w:rsidRDefault="00777416" w:rsidP="00537A0B">
            <w:pPr>
              <w:pStyle w:val="ListParagraph"/>
              <w:numPr>
                <w:ilvl w:val="0"/>
                <w:numId w:val="3"/>
              </w:numPr>
              <w:tabs>
                <w:tab w:val="left" w:pos="2820"/>
              </w:tabs>
              <w:spacing w:after="0" w:line="240" w:lineRule="auto"/>
              <w:jc w:val="both"/>
              <w:rPr>
                <w:rFonts w:cstheme="minorHAnsi"/>
                <w:bCs/>
                <w:sz w:val="20"/>
                <w:szCs w:val="20"/>
              </w:rPr>
            </w:pPr>
            <w:r>
              <w:rPr>
                <w:rFonts w:cstheme="minorHAnsi"/>
                <w:bCs/>
                <w:sz w:val="20"/>
                <w:szCs w:val="20"/>
              </w:rPr>
              <w:t>pr</w:t>
            </w:r>
            <w:r w:rsidR="009C1492" w:rsidRPr="009C1492">
              <w:rPr>
                <w:rFonts w:cstheme="minorHAnsi"/>
                <w:bCs/>
                <w:sz w:val="20"/>
                <w:szCs w:val="20"/>
              </w:rPr>
              <w:t>egleda</w:t>
            </w:r>
            <w:r>
              <w:rPr>
                <w:rFonts w:cstheme="minorHAnsi"/>
                <w:bCs/>
                <w:sz w:val="20"/>
                <w:szCs w:val="20"/>
              </w:rPr>
              <w:t xml:space="preserve">ti </w:t>
            </w:r>
            <w:r w:rsidR="009C1492" w:rsidRPr="009C1492">
              <w:rPr>
                <w:rFonts w:cstheme="minorHAnsi"/>
                <w:bCs/>
                <w:sz w:val="20"/>
                <w:szCs w:val="20"/>
              </w:rPr>
              <w:t xml:space="preserve">vimena </w:t>
            </w:r>
            <w:r>
              <w:rPr>
                <w:rFonts w:cstheme="minorHAnsi"/>
                <w:bCs/>
                <w:sz w:val="20"/>
                <w:szCs w:val="20"/>
              </w:rPr>
              <w:t>u cilju uočavanja okom vidljivih promjena</w:t>
            </w:r>
            <w:r w:rsidR="009C1492" w:rsidRPr="009C1492">
              <w:rPr>
                <w:rFonts w:cstheme="minorHAnsi"/>
                <w:bCs/>
                <w:sz w:val="20"/>
                <w:szCs w:val="20"/>
              </w:rPr>
              <w:t xml:space="preserve"> prema pravilima struke i uz upute veterinara.</w:t>
            </w:r>
          </w:p>
        </w:tc>
      </w:tr>
      <w:tr w:rsidR="00D92788" w:rsidRPr="00AF3280" w14:paraId="193EF22F" w14:textId="77777777" w:rsidTr="004D6A85">
        <w:tc>
          <w:tcPr>
            <w:tcW w:w="5000" w:type="pct"/>
            <w:gridSpan w:val="3"/>
            <w:shd w:val="clear" w:color="auto" w:fill="B4C6E7" w:themeFill="accent1" w:themeFillTint="66"/>
            <w:tcMar>
              <w:left w:w="57" w:type="dxa"/>
              <w:right w:w="57" w:type="dxa"/>
            </w:tcMar>
            <w:vAlign w:val="center"/>
          </w:tcPr>
          <w:p w14:paraId="3698A6AC" w14:textId="77777777" w:rsidR="00D92788" w:rsidRPr="00AF3280" w:rsidRDefault="00D92788"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lastRenderedPageBreak/>
              <w:t>Prilagodba iskustava učenja za polaznike/osobe s invaliditetom</w:t>
            </w:r>
          </w:p>
        </w:tc>
      </w:tr>
      <w:tr w:rsidR="00D92788" w:rsidRPr="00AF3280" w14:paraId="71FF129B" w14:textId="77777777" w:rsidTr="004D6A85">
        <w:tc>
          <w:tcPr>
            <w:tcW w:w="5000" w:type="pct"/>
            <w:gridSpan w:val="3"/>
            <w:shd w:val="clear" w:color="auto" w:fill="auto"/>
            <w:tcMar>
              <w:left w:w="57" w:type="dxa"/>
              <w:right w:w="57" w:type="dxa"/>
            </w:tcMar>
          </w:tcPr>
          <w:p w14:paraId="3C49B059" w14:textId="42BE2636" w:rsidR="00D92788" w:rsidRPr="00D367AF" w:rsidRDefault="00D92788" w:rsidP="00537A0B">
            <w:pPr>
              <w:tabs>
                <w:tab w:val="left" w:pos="2820"/>
              </w:tabs>
              <w:spacing w:after="0" w:line="240" w:lineRule="auto"/>
              <w:rPr>
                <w:rFonts w:asciiTheme="minorHAnsi" w:hAnsiTheme="minorHAnsi" w:cstheme="minorHAnsi"/>
                <w:iCs/>
                <w:sz w:val="16"/>
                <w:szCs w:val="16"/>
              </w:rPr>
            </w:pPr>
            <w:r w:rsidRPr="00AF3280">
              <w:rPr>
                <w:rFonts w:asciiTheme="minorHAnsi" w:hAnsiTheme="minorHAnsi" w:cstheme="minorHAnsi"/>
                <w:iCs/>
                <w:sz w:val="16"/>
                <w:szCs w:val="16"/>
              </w:rPr>
              <w:t>/</w:t>
            </w:r>
          </w:p>
        </w:tc>
      </w:tr>
    </w:tbl>
    <w:p w14:paraId="45C2FF65" w14:textId="77777777" w:rsidR="00D92788" w:rsidRDefault="00D92788" w:rsidP="00537A0B">
      <w:pPr>
        <w:spacing w:after="0" w:line="240" w:lineRule="auto"/>
        <w:rPr>
          <w:rFonts w:asciiTheme="minorHAnsi" w:eastAsiaTheme="minorHAnsi" w:hAnsiTheme="minorHAnsi" w:cstheme="minorHAnsi"/>
          <w:sz w:val="20"/>
          <w:szCs w:val="20"/>
          <w:lang w:eastAsia="en-US"/>
        </w:rPr>
      </w:pPr>
    </w:p>
    <w:p w14:paraId="4F7E5E4B" w14:textId="77777777" w:rsidR="00232BEB" w:rsidRPr="00AF3280" w:rsidRDefault="00232BEB" w:rsidP="00537A0B">
      <w:pPr>
        <w:spacing w:after="0" w:line="240" w:lineRule="auto"/>
        <w:rPr>
          <w:rFonts w:asciiTheme="minorHAnsi" w:eastAsiaTheme="minorHAnsi" w:hAnsiTheme="minorHAnsi" w:cstheme="minorHAnsi"/>
          <w:sz w:val="20"/>
          <w:szCs w:val="20"/>
          <w:lang w:eastAsia="en-US"/>
        </w:rPr>
      </w:pPr>
    </w:p>
    <w:tbl>
      <w:tblPr>
        <w:tblW w:w="4994"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804"/>
        <w:gridCol w:w="6495"/>
      </w:tblGrid>
      <w:tr w:rsidR="0079142E" w:rsidRPr="00AF3280" w14:paraId="35B118E3" w14:textId="77777777" w:rsidTr="00537A0B">
        <w:trPr>
          <w:trHeight w:val="409"/>
        </w:trPr>
        <w:tc>
          <w:tcPr>
            <w:tcW w:w="1412" w:type="pct"/>
            <w:gridSpan w:val="2"/>
            <w:shd w:val="clear" w:color="auto" w:fill="8EAADB" w:themeFill="accent1" w:themeFillTint="99"/>
            <w:tcMar>
              <w:left w:w="57" w:type="dxa"/>
              <w:right w:w="57" w:type="dxa"/>
            </w:tcMar>
            <w:vAlign w:val="center"/>
          </w:tcPr>
          <w:p w14:paraId="342CFE35" w14:textId="24E56259" w:rsidR="0079142E" w:rsidRPr="00AF3280" w:rsidRDefault="0079142E" w:rsidP="00537A0B">
            <w:pPr>
              <w:tabs>
                <w:tab w:val="left" w:pos="2820"/>
              </w:tabs>
              <w:spacing w:after="0" w:line="240" w:lineRule="auto"/>
              <w:rPr>
                <w:rFonts w:asciiTheme="minorHAnsi" w:hAnsiTheme="minorHAnsi" w:cstheme="minorHAnsi"/>
                <w:bCs/>
                <w:i/>
                <w:sz w:val="20"/>
                <w:szCs w:val="20"/>
              </w:rPr>
            </w:pPr>
            <w:r w:rsidRPr="00AF3280">
              <w:rPr>
                <w:rFonts w:asciiTheme="minorHAnsi" w:hAnsiTheme="minorHAnsi" w:cstheme="minorHAnsi"/>
                <w:b/>
                <w:sz w:val="20"/>
                <w:szCs w:val="20"/>
              </w:rPr>
              <w:t>Skup ishoda učenja iz SK-a</w:t>
            </w:r>
            <w:r w:rsidR="00D367AF">
              <w:rPr>
                <w:rFonts w:asciiTheme="minorHAnsi" w:hAnsiTheme="minorHAnsi" w:cstheme="minorHAnsi"/>
                <w:b/>
                <w:sz w:val="20"/>
                <w:szCs w:val="20"/>
              </w:rPr>
              <w:t>, obujam</w:t>
            </w:r>
            <w:r w:rsidRPr="00AF3280">
              <w:rPr>
                <w:rFonts w:asciiTheme="minorHAnsi" w:hAnsiTheme="minorHAnsi" w:cstheme="minorHAnsi"/>
                <w:b/>
                <w:sz w:val="20"/>
                <w:szCs w:val="20"/>
              </w:rPr>
              <w:t>:</w:t>
            </w:r>
          </w:p>
        </w:tc>
        <w:tc>
          <w:tcPr>
            <w:tcW w:w="3588" w:type="pct"/>
            <w:shd w:val="clear" w:color="auto" w:fill="auto"/>
            <w:vAlign w:val="center"/>
          </w:tcPr>
          <w:p w14:paraId="3D20FDB0" w14:textId="3FD03BC2" w:rsidR="0079142E" w:rsidRPr="00AF3280" w:rsidRDefault="003D5C3F" w:rsidP="00537A0B">
            <w:pPr>
              <w:tabs>
                <w:tab w:val="left" w:pos="2820"/>
              </w:tabs>
              <w:spacing w:after="0" w:line="240" w:lineRule="auto"/>
              <w:rPr>
                <w:rFonts w:asciiTheme="minorHAnsi" w:hAnsiTheme="minorHAnsi" w:cstheme="minorHAnsi"/>
                <w:b/>
                <w:iCs/>
                <w:sz w:val="20"/>
                <w:szCs w:val="20"/>
              </w:rPr>
            </w:pPr>
            <w:r w:rsidRPr="00AF3280">
              <w:rPr>
                <w:rFonts w:asciiTheme="minorHAnsi" w:hAnsiTheme="minorHAnsi" w:cstheme="minorHAnsi"/>
                <w:b/>
                <w:iCs/>
                <w:sz w:val="20"/>
                <w:szCs w:val="20"/>
              </w:rPr>
              <w:t>Sastavljanje uravnoteženih obroka po vrsti i kategoriji životinja</w:t>
            </w:r>
            <w:r w:rsidR="004F5404">
              <w:rPr>
                <w:rFonts w:asciiTheme="minorHAnsi" w:hAnsiTheme="minorHAnsi" w:cstheme="minorHAnsi"/>
                <w:b/>
                <w:iCs/>
                <w:sz w:val="20"/>
                <w:szCs w:val="20"/>
              </w:rPr>
              <w:t>, 1 CSVET</w:t>
            </w:r>
          </w:p>
        </w:tc>
      </w:tr>
      <w:tr w:rsidR="0079142E" w:rsidRPr="00AF3280" w14:paraId="3DC02C8E" w14:textId="77777777" w:rsidTr="00537A0B">
        <w:tc>
          <w:tcPr>
            <w:tcW w:w="5000" w:type="pct"/>
            <w:gridSpan w:val="3"/>
            <w:shd w:val="clear" w:color="auto" w:fill="B4C6E7" w:themeFill="accent1" w:themeFillTint="66"/>
            <w:tcMar>
              <w:left w:w="57" w:type="dxa"/>
              <w:right w:w="57" w:type="dxa"/>
            </w:tcMar>
            <w:vAlign w:val="center"/>
          </w:tcPr>
          <w:p w14:paraId="66148F09" w14:textId="77777777" w:rsidR="0079142E" w:rsidRPr="00AF3280" w:rsidRDefault="0079142E"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Ishodi učenja</w:t>
            </w:r>
          </w:p>
        </w:tc>
      </w:tr>
      <w:tr w:rsidR="0079142E" w:rsidRPr="00AF3280" w14:paraId="3460B775" w14:textId="77777777" w:rsidTr="00537A0B">
        <w:tc>
          <w:tcPr>
            <w:tcW w:w="5000" w:type="pct"/>
            <w:gridSpan w:val="3"/>
            <w:shd w:val="clear" w:color="auto" w:fill="auto"/>
            <w:tcMar>
              <w:left w:w="57" w:type="dxa"/>
              <w:right w:w="57" w:type="dxa"/>
            </w:tcMar>
            <w:vAlign w:val="center"/>
          </w:tcPr>
          <w:p w14:paraId="107A06BA" w14:textId="6BE3F875" w:rsidR="0079142E" w:rsidRPr="00AF3280" w:rsidRDefault="0079142E"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 xml:space="preserve">1. </w:t>
            </w:r>
            <w:r w:rsidR="003D5C3F" w:rsidRPr="00AF3280">
              <w:rPr>
                <w:rFonts w:asciiTheme="minorHAnsi" w:hAnsiTheme="minorHAnsi" w:cstheme="minorHAnsi"/>
                <w:iCs/>
                <w:sz w:val="20"/>
                <w:szCs w:val="20"/>
              </w:rPr>
              <w:t>Interpretirati razlike procesa probavljanja kod različitih vrsta domaćih životinja</w:t>
            </w:r>
          </w:p>
        </w:tc>
      </w:tr>
      <w:tr w:rsidR="0079142E" w:rsidRPr="00AF3280" w14:paraId="0511094B" w14:textId="77777777" w:rsidTr="00537A0B">
        <w:tc>
          <w:tcPr>
            <w:tcW w:w="5000" w:type="pct"/>
            <w:gridSpan w:val="3"/>
            <w:shd w:val="clear" w:color="auto" w:fill="auto"/>
            <w:tcMar>
              <w:left w:w="57" w:type="dxa"/>
              <w:right w:w="57" w:type="dxa"/>
            </w:tcMar>
            <w:vAlign w:val="center"/>
          </w:tcPr>
          <w:p w14:paraId="7D6ACB95" w14:textId="321A8DC3" w:rsidR="0079142E" w:rsidRPr="00AF3280" w:rsidRDefault="0079142E"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 xml:space="preserve">2. </w:t>
            </w:r>
            <w:r w:rsidR="003D5C3F" w:rsidRPr="00AF3280">
              <w:rPr>
                <w:rFonts w:asciiTheme="minorHAnsi" w:hAnsiTheme="minorHAnsi" w:cstheme="minorHAnsi"/>
                <w:iCs/>
                <w:sz w:val="20"/>
                <w:szCs w:val="20"/>
              </w:rPr>
              <w:t>Komentirati načine resorpcije i metaboličke procese u životinjskom organizmu</w:t>
            </w:r>
          </w:p>
        </w:tc>
      </w:tr>
      <w:tr w:rsidR="0079142E" w:rsidRPr="00AF3280" w14:paraId="4814EE22" w14:textId="77777777" w:rsidTr="00537A0B">
        <w:tc>
          <w:tcPr>
            <w:tcW w:w="5000" w:type="pct"/>
            <w:gridSpan w:val="3"/>
            <w:shd w:val="clear" w:color="auto" w:fill="auto"/>
            <w:tcMar>
              <w:left w:w="57" w:type="dxa"/>
              <w:right w:w="57" w:type="dxa"/>
            </w:tcMar>
            <w:vAlign w:val="center"/>
          </w:tcPr>
          <w:p w14:paraId="799E46F4" w14:textId="4ECF25DC" w:rsidR="0079142E" w:rsidRPr="00AF3280" w:rsidRDefault="0079142E"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 xml:space="preserve">3. </w:t>
            </w:r>
            <w:r w:rsidR="003D5C3F" w:rsidRPr="00AF3280">
              <w:rPr>
                <w:rFonts w:asciiTheme="minorHAnsi" w:hAnsiTheme="minorHAnsi" w:cstheme="minorHAnsi"/>
                <w:iCs/>
                <w:sz w:val="20"/>
                <w:szCs w:val="20"/>
              </w:rPr>
              <w:t>Izračunati udio pojedinih krmiva i hranjivih tvari u prehrani različitih vrsta i kategorija životinja</w:t>
            </w:r>
          </w:p>
        </w:tc>
      </w:tr>
      <w:tr w:rsidR="0079142E" w:rsidRPr="00AF3280" w14:paraId="3A47DEDA" w14:textId="77777777" w:rsidTr="00537A0B">
        <w:tc>
          <w:tcPr>
            <w:tcW w:w="5000" w:type="pct"/>
            <w:gridSpan w:val="3"/>
            <w:shd w:val="clear" w:color="auto" w:fill="auto"/>
            <w:tcMar>
              <w:left w:w="57" w:type="dxa"/>
              <w:right w:w="57" w:type="dxa"/>
            </w:tcMar>
            <w:vAlign w:val="center"/>
          </w:tcPr>
          <w:p w14:paraId="660072FA" w14:textId="662BBD79" w:rsidR="0079142E" w:rsidRPr="00AF3280" w:rsidRDefault="0079142E"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 xml:space="preserve">4. </w:t>
            </w:r>
            <w:r w:rsidR="003D5C3F" w:rsidRPr="00AF3280">
              <w:rPr>
                <w:rFonts w:asciiTheme="minorHAnsi" w:hAnsiTheme="minorHAnsi" w:cstheme="minorHAnsi"/>
                <w:iCs/>
                <w:sz w:val="20"/>
                <w:szCs w:val="20"/>
              </w:rPr>
              <w:t>Analizirati higijensku i zdravstvenu ispravnost stočne hrane</w:t>
            </w:r>
          </w:p>
        </w:tc>
      </w:tr>
      <w:tr w:rsidR="0079142E" w:rsidRPr="00AF3280" w14:paraId="2CE5A9C2" w14:textId="77777777" w:rsidTr="00537A0B">
        <w:trPr>
          <w:trHeight w:val="427"/>
        </w:trPr>
        <w:tc>
          <w:tcPr>
            <w:tcW w:w="5000" w:type="pct"/>
            <w:gridSpan w:val="3"/>
            <w:shd w:val="clear" w:color="auto" w:fill="B4C6E7" w:themeFill="accent1" w:themeFillTint="66"/>
            <w:tcMar>
              <w:left w:w="57" w:type="dxa"/>
              <w:right w:w="57" w:type="dxa"/>
            </w:tcMar>
            <w:vAlign w:val="center"/>
          </w:tcPr>
          <w:p w14:paraId="723D1899" w14:textId="77777777" w:rsidR="0079142E" w:rsidRPr="00AF3280" w:rsidRDefault="0079142E"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Dominantan nastavni sustav i opis načina ostvarivanja SIU</w:t>
            </w:r>
          </w:p>
        </w:tc>
      </w:tr>
      <w:tr w:rsidR="0079142E" w:rsidRPr="00AF3280" w14:paraId="141408E6" w14:textId="77777777" w:rsidTr="00537A0B">
        <w:trPr>
          <w:trHeight w:val="572"/>
        </w:trPr>
        <w:tc>
          <w:tcPr>
            <w:tcW w:w="5000" w:type="pct"/>
            <w:gridSpan w:val="3"/>
            <w:shd w:val="clear" w:color="auto" w:fill="auto"/>
            <w:tcMar>
              <w:left w:w="57" w:type="dxa"/>
              <w:right w:w="57" w:type="dxa"/>
            </w:tcMar>
          </w:tcPr>
          <w:p w14:paraId="4B9129DA" w14:textId="77777777" w:rsidR="004F5404" w:rsidRDefault="004F5404" w:rsidP="00537A0B">
            <w:pPr>
              <w:tabs>
                <w:tab w:val="left" w:pos="2820"/>
              </w:tabs>
              <w:spacing w:after="0" w:line="240" w:lineRule="auto"/>
              <w:jc w:val="both"/>
              <w:rPr>
                <w:rFonts w:asciiTheme="minorHAnsi" w:hAnsiTheme="minorHAnsi" w:cstheme="minorHAnsi"/>
                <w:iCs/>
                <w:sz w:val="20"/>
                <w:szCs w:val="20"/>
              </w:rPr>
            </w:pPr>
            <w:r w:rsidRPr="004F5404">
              <w:rPr>
                <w:rFonts w:asciiTheme="minorHAnsi" w:hAnsiTheme="minorHAnsi" w:cstheme="minorHAnsi"/>
                <w:iCs/>
                <w:sz w:val="20"/>
                <w:szCs w:val="20"/>
              </w:rPr>
              <w:t xml:space="preserve">Dominantan nastavni sustav jest egzemplarna nastava. </w:t>
            </w:r>
          </w:p>
          <w:p w14:paraId="01AE3AD7" w14:textId="7A9C51B3" w:rsidR="0079142E" w:rsidRPr="00D92788" w:rsidRDefault="004F5404" w:rsidP="00537A0B">
            <w:pPr>
              <w:tabs>
                <w:tab w:val="left" w:pos="2820"/>
              </w:tabs>
              <w:spacing w:after="0" w:line="240" w:lineRule="auto"/>
              <w:jc w:val="both"/>
              <w:rPr>
                <w:rFonts w:asciiTheme="minorHAnsi" w:hAnsiTheme="minorHAnsi" w:cstheme="minorHAnsi"/>
                <w:iCs/>
                <w:sz w:val="20"/>
                <w:szCs w:val="20"/>
              </w:rPr>
            </w:pPr>
            <w:r w:rsidRPr="004F5404">
              <w:rPr>
                <w:rFonts w:asciiTheme="minorHAnsi" w:hAnsiTheme="minorHAnsi" w:cstheme="minorHAnsi"/>
                <w:iCs/>
                <w:sz w:val="20"/>
                <w:szCs w:val="20"/>
              </w:rPr>
              <w:t xml:space="preserve">Nastavnik upoznaje </w:t>
            </w:r>
            <w:r w:rsidR="00D92788">
              <w:rPr>
                <w:rFonts w:asciiTheme="minorHAnsi" w:hAnsiTheme="minorHAnsi" w:cstheme="minorHAnsi"/>
                <w:iCs/>
                <w:sz w:val="20"/>
                <w:szCs w:val="20"/>
              </w:rPr>
              <w:t>polaznike</w:t>
            </w:r>
            <w:r w:rsidRPr="004F5404">
              <w:rPr>
                <w:rFonts w:asciiTheme="minorHAnsi" w:hAnsiTheme="minorHAnsi" w:cstheme="minorHAnsi"/>
                <w:iCs/>
                <w:sz w:val="20"/>
                <w:szCs w:val="20"/>
              </w:rPr>
              <w:t xml:space="preserve"> s osnovnim razlikama u građi i funkciji probavnog sustava različitih vrsta domaćih životinja te metaboličkim procesima s izračunom udjela pojedinih krmiva prema kategoriji životinje. Nakon provedenog vođenog procesa učenja i poučavanja, </w:t>
            </w:r>
            <w:r w:rsidR="00D92788">
              <w:rPr>
                <w:rFonts w:asciiTheme="minorHAnsi" w:hAnsiTheme="minorHAnsi" w:cstheme="minorHAnsi"/>
                <w:iCs/>
                <w:sz w:val="20"/>
                <w:szCs w:val="20"/>
              </w:rPr>
              <w:t>polaznici</w:t>
            </w:r>
            <w:r w:rsidRPr="004F5404">
              <w:rPr>
                <w:rFonts w:asciiTheme="minorHAnsi" w:hAnsiTheme="minorHAnsi" w:cstheme="minorHAnsi"/>
                <w:iCs/>
                <w:sz w:val="20"/>
                <w:szCs w:val="20"/>
              </w:rPr>
              <w:t xml:space="preserve"> će u </w:t>
            </w:r>
            <w:r w:rsidR="00D92788">
              <w:rPr>
                <w:rFonts w:asciiTheme="minorHAnsi" w:hAnsiTheme="minorHAnsi" w:cstheme="minorHAnsi"/>
                <w:iCs/>
                <w:sz w:val="20"/>
                <w:szCs w:val="20"/>
              </w:rPr>
              <w:t xml:space="preserve">obiteljskim poljoprivrednim gospodarstvima </w:t>
            </w:r>
            <w:r w:rsidRPr="004F5404">
              <w:rPr>
                <w:rFonts w:asciiTheme="minorHAnsi" w:hAnsiTheme="minorHAnsi" w:cstheme="minorHAnsi"/>
                <w:iCs/>
                <w:sz w:val="20"/>
                <w:szCs w:val="20"/>
              </w:rPr>
              <w:t xml:space="preserve">i/ili regionalnim centrima kompetentnosti i/ili kod poslodavca provoditi radne procese u skladu sa standardima kvalitete rada. Mentor organizira i usmjerava aktivnosti </w:t>
            </w:r>
            <w:r w:rsidR="00D92788">
              <w:rPr>
                <w:rFonts w:asciiTheme="minorHAnsi" w:hAnsiTheme="minorHAnsi" w:cstheme="minorHAnsi"/>
                <w:iCs/>
                <w:sz w:val="20"/>
                <w:szCs w:val="20"/>
              </w:rPr>
              <w:t>polaznika</w:t>
            </w:r>
            <w:r w:rsidRPr="004F5404">
              <w:rPr>
                <w:rFonts w:asciiTheme="minorHAnsi" w:hAnsiTheme="minorHAnsi" w:cstheme="minorHAnsi"/>
                <w:iCs/>
                <w:sz w:val="20"/>
                <w:szCs w:val="20"/>
              </w:rPr>
              <w:t xml:space="preserve"> te ih potiče na primjenu stečenih znanja i vještina.</w:t>
            </w:r>
          </w:p>
        </w:tc>
      </w:tr>
      <w:tr w:rsidR="0079142E" w:rsidRPr="00AF3280" w14:paraId="69CAF1B2" w14:textId="77777777" w:rsidTr="00537A0B">
        <w:tc>
          <w:tcPr>
            <w:tcW w:w="968" w:type="pct"/>
            <w:shd w:val="clear" w:color="auto" w:fill="B4C6E7" w:themeFill="accent1" w:themeFillTint="66"/>
            <w:tcMar>
              <w:left w:w="57" w:type="dxa"/>
              <w:right w:w="57" w:type="dxa"/>
            </w:tcMar>
            <w:vAlign w:val="center"/>
          </w:tcPr>
          <w:p w14:paraId="5FA61B46" w14:textId="77777777" w:rsidR="0079142E" w:rsidRPr="00AF3280" w:rsidRDefault="0079142E"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Nastavne cjeline/teme</w:t>
            </w:r>
          </w:p>
        </w:tc>
        <w:tc>
          <w:tcPr>
            <w:tcW w:w="4032" w:type="pct"/>
            <w:gridSpan w:val="2"/>
            <w:shd w:val="clear" w:color="auto" w:fill="auto"/>
            <w:tcMar>
              <w:left w:w="57" w:type="dxa"/>
              <w:right w:w="57" w:type="dxa"/>
            </w:tcMar>
            <w:vAlign w:val="center"/>
          </w:tcPr>
          <w:p w14:paraId="18694907" w14:textId="77777777" w:rsidR="003D5C3F" w:rsidRPr="004D6A85" w:rsidRDefault="003D5C3F" w:rsidP="00537A0B">
            <w:pPr>
              <w:tabs>
                <w:tab w:val="left" w:pos="2820"/>
              </w:tabs>
              <w:spacing w:after="0" w:line="240" w:lineRule="auto"/>
              <w:ind w:left="360"/>
              <w:rPr>
                <w:rFonts w:cstheme="minorHAnsi"/>
                <w:iCs/>
                <w:sz w:val="20"/>
                <w:szCs w:val="20"/>
              </w:rPr>
            </w:pPr>
            <w:r w:rsidRPr="004D6A85">
              <w:rPr>
                <w:rFonts w:cstheme="minorHAnsi"/>
                <w:iCs/>
                <w:sz w:val="20"/>
                <w:szCs w:val="20"/>
              </w:rPr>
              <w:t>Građa i funkcija probavnog sustava</w:t>
            </w:r>
          </w:p>
          <w:p w14:paraId="1A234792" w14:textId="77777777" w:rsidR="003D5C3F" w:rsidRPr="004D6A85" w:rsidRDefault="003D5C3F" w:rsidP="00537A0B">
            <w:pPr>
              <w:tabs>
                <w:tab w:val="left" w:pos="2820"/>
              </w:tabs>
              <w:spacing w:after="0" w:line="240" w:lineRule="auto"/>
              <w:ind w:left="360"/>
              <w:rPr>
                <w:rFonts w:cstheme="minorHAnsi"/>
                <w:iCs/>
                <w:sz w:val="20"/>
                <w:szCs w:val="20"/>
              </w:rPr>
            </w:pPr>
            <w:r w:rsidRPr="004D6A85">
              <w:rPr>
                <w:rFonts w:cstheme="minorHAnsi"/>
                <w:iCs/>
                <w:sz w:val="20"/>
                <w:szCs w:val="20"/>
              </w:rPr>
              <w:t>Metabolički procesi</w:t>
            </w:r>
          </w:p>
          <w:p w14:paraId="567D5E17" w14:textId="77777777" w:rsidR="003D5C3F" w:rsidRPr="004D6A85" w:rsidRDefault="003D5C3F" w:rsidP="00537A0B">
            <w:pPr>
              <w:tabs>
                <w:tab w:val="left" w:pos="2820"/>
              </w:tabs>
              <w:spacing w:after="0" w:line="240" w:lineRule="auto"/>
              <w:ind w:left="360"/>
              <w:rPr>
                <w:rFonts w:cstheme="minorHAnsi"/>
                <w:iCs/>
                <w:sz w:val="20"/>
                <w:szCs w:val="20"/>
              </w:rPr>
            </w:pPr>
            <w:r w:rsidRPr="004D6A85">
              <w:rPr>
                <w:rFonts w:cstheme="minorHAnsi"/>
                <w:iCs/>
                <w:sz w:val="20"/>
                <w:szCs w:val="20"/>
              </w:rPr>
              <w:t>Udio krmiva i hranjivih tvari u prehrani različitih kategorija domaćih životinja</w:t>
            </w:r>
          </w:p>
          <w:p w14:paraId="7B32E011" w14:textId="228F7F16" w:rsidR="00675DEC" w:rsidRPr="004D6A85" w:rsidRDefault="003D5C3F" w:rsidP="00537A0B">
            <w:pPr>
              <w:tabs>
                <w:tab w:val="left" w:pos="2820"/>
              </w:tabs>
              <w:spacing w:after="0" w:line="240" w:lineRule="auto"/>
              <w:ind w:left="360"/>
              <w:rPr>
                <w:rFonts w:cstheme="minorHAnsi"/>
                <w:iCs/>
                <w:sz w:val="20"/>
                <w:szCs w:val="20"/>
              </w:rPr>
            </w:pPr>
            <w:r w:rsidRPr="004D6A85">
              <w:rPr>
                <w:rFonts w:cstheme="minorHAnsi"/>
                <w:iCs/>
                <w:sz w:val="20"/>
                <w:szCs w:val="20"/>
              </w:rPr>
              <w:t>Higijenska ispravnog stočne hrane</w:t>
            </w:r>
          </w:p>
        </w:tc>
      </w:tr>
      <w:tr w:rsidR="0079142E" w:rsidRPr="00AF3280" w14:paraId="0D97E004" w14:textId="77777777" w:rsidTr="00537A0B">
        <w:trPr>
          <w:trHeight w:val="486"/>
        </w:trPr>
        <w:tc>
          <w:tcPr>
            <w:tcW w:w="5000" w:type="pct"/>
            <w:gridSpan w:val="3"/>
            <w:shd w:val="clear" w:color="auto" w:fill="B4C6E7" w:themeFill="accent1" w:themeFillTint="66"/>
            <w:tcMar>
              <w:left w:w="57" w:type="dxa"/>
              <w:right w:w="57" w:type="dxa"/>
            </w:tcMar>
            <w:vAlign w:val="center"/>
          </w:tcPr>
          <w:p w14:paraId="29A72DE1" w14:textId="77777777" w:rsidR="0079142E" w:rsidRPr="00AF3280" w:rsidRDefault="0079142E"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Načini i primjer vrjednovanja skupa ishoda učenja</w:t>
            </w:r>
          </w:p>
        </w:tc>
      </w:tr>
      <w:tr w:rsidR="0079142E" w:rsidRPr="00AF3280" w14:paraId="55EEAC7E" w14:textId="77777777" w:rsidTr="00537A0B">
        <w:trPr>
          <w:trHeight w:val="572"/>
        </w:trPr>
        <w:tc>
          <w:tcPr>
            <w:tcW w:w="5000" w:type="pct"/>
            <w:gridSpan w:val="3"/>
            <w:shd w:val="clear" w:color="auto" w:fill="auto"/>
            <w:tcMar>
              <w:left w:w="57" w:type="dxa"/>
              <w:right w:w="57" w:type="dxa"/>
            </w:tcMar>
          </w:tcPr>
          <w:p w14:paraId="6BA03D44" w14:textId="59902BF7" w:rsidR="00D92788" w:rsidRPr="00D92788" w:rsidRDefault="00D92788" w:rsidP="00537A0B">
            <w:pPr>
              <w:tabs>
                <w:tab w:val="left" w:pos="2820"/>
              </w:tabs>
              <w:spacing w:after="0" w:line="240" w:lineRule="auto"/>
              <w:jc w:val="both"/>
              <w:rPr>
                <w:rFonts w:asciiTheme="minorHAnsi" w:hAnsiTheme="minorHAnsi" w:cstheme="minorHAnsi"/>
                <w:bCs/>
                <w:sz w:val="20"/>
                <w:szCs w:val="20"/>
              </w:rPr>
            </w:pPr>
            <w:r w:rsidRPr="00D92788">
              <w:rPr>
                <w:rFonts w:asciiTheme="minorHAnsi" w:hAnsiTheme="minorHAnsi" w:cstheme="minorHAnsi"/>
                <w:bCs/>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7D5B38DC" w14:textId="77777777" w:rsidR="00D92788" w:rsidRPr="00D92788" w:rsidRDefault="00D92788" w:rsidP="00537A0B">
            <w:pPr>
              <w:tabs>
                <w:tab w:val="left" w:pos="2820"/>
              </w:tabs>
              <w:spacing w:after="0" w:line="240" w:lineRule="auto"/>
              <w:jc w:val="both"/>
              <w:rPr>
                <w:rFonts w:asciiTheme="minorHAnsi" w:hAnsiTheme="minorHAnsi" w:cstheme="minorHAnsi"/>
                <w:bCs/>
                <w:sz w:val="20"/>
                <w:szCs w:val="20"/>
              </w:rPr>
            </w:pPr>
            <w:r w:rsidRPr="00D92788">
              <w:rPr>
                <w:rFonts w:asciiTheme="minorHAnsi" w:hAnsiTheme="minorHAnsi" w:cstheme="minorHAnsi"/>
                <w:bCs/>
                <w:sz w:val="20"/>
                <w:szCs w:val="20"/>
              </w:rPr>
              <w:t>Skup ishoda učenja i pripadajući ishodi provjeravaju se pisano i/ili usmeno, vrednovanjem postupaka i rezultata rješavanja radne situacije/projektnih aktivnosti/usmene prezentacije i/ili pisanog rada, na osnovi unaprijed definiranih kriterija vrednovanja (analitičke i holističke rubrike za vrednovanje).</w:t>
            </w:r>
          </w:p>
          <w:p w14:paraId="58BFC210" w14:textId="77777777" w:rsidR="00D92788" w:rsidRPr="00D92788" w:rsidRDefault="00D92788" w:rsidP="00537A0B">
            <w:pPr>
              <w:tabs>
                <w:tab w:val="left" w:pos="2820"/>
              </w:tabs>
              <w:spacing w:after="0" w:line="240" w:lineRule="auto"/>
              <w:jc w:val="both"/>
              <w:rPr>
                <w:rFonts w:asciiTheme="minorHAnsi" w:hAnsiTheme="minorHAnsi" w:cstheme="minorHAnsi"/>
                <w:bCs/>
                <w:sz w:val="20"/>
                <w:szCs w:val="20"/>
              </w:rPr>
            </w:pPr>
          </w:p>
          <w:p w14:paraId="5D094DFC" w14:textId="4D9EA0EB" w:rsidR="00D92788" w:rsidRPr="00D92788" w:rsidRDefault="00D92788" w:rsidP="00537A0B">
            <w:pPr>
              <w:tabs>
                <w:tab w:val="left" w:pos="2820"/>
              </w:tabs>
              <w:spacing w:after="0" w:line="240" w:lineRule="auto"/>
              <w:jc w:val="both"/>
              <w:rPr>
                <w:rFonts w:asciiTheme="minorHAnsi" w:hAnsiTheme="minorHAnsi" w:cstheme="minorHAnsi"/>
                <w:bCs/>
                <w:sz w:val="20"/>
                <w:szCs w:val="20"/>
              </w:rPr>
            </w:pPr>
            <w:r w:rsidRPr="00D92788">
              <w:rPr>
                <w:rFonts w:asciiTheme="minorHAnsi" w:hAnsiTheme="minorHAnsi" w:cstheme="minorHAnsi"/>
                <w:bCs/>
                <w:sz w:val="20"/>
                <w:szCs w:val="20"/>
              </w:rPr>
              <w:t>Zadatak:</w:t>
            </w:r>
          </w:p>
          <w:p w14:paraId="54C2B9D9" w14:textId="77777777" w:rsidR="00F01474" w:rsidRDefault="003D5C3F" w:rsidP="00F01474">
            <w:pPr>
              <w:pStyle w:val="ListParagraph"/>
              <w:numPr>
                <w:ilvl w:val="0"/>
                <w:numId w:val="3"/>
              </w:numPr>
              <w:tabs>
                <w:tab w:val="left" w:pos="2820"/>
              </w:tabs>
              <w:spacing w:after="0" w:line="240" w:lineRule="auto"/>
              <w:jc w:val="both"/>
              <w:rPr>
                <w:rFonts w:cstheme="minorHAnsi"/>
                <w:bCs/>
                <w:sz w:val="20"/>
                <w:szCs w:val="20"/>
              </w:rPr>
            </w:pPr>
            <w:r w:rsidRPr="00F01474">
              <w:rPr>
                <w:rFonts w:cstheme="minorHAnsi"/>
                <w:bCs/>
                <w:sz w:val="20"/>
                <w:szCs w:val="20"/>
              </w:rPr>
              <w:t>isplanirati optimalnu prehranu za skupinu od 15 ovaca i 15 koza u njihovom uzgojnom objektu tijekom ljetnih i zimskih mjeseci.</w:t>
            </w:r>
            <w:r w:rsidR="00F01474">
              <w:rPr>
                <w:rFonts w:cstheme="minorHAnsi"/>
                <w:bCs/>
                <w:sz w:val="20"/>
                <w:szCs w:val="20"/>
              </w:rPr>
              <w:t xml:space="preserve"> To je</w:t>
            </w:r>
            <w:r w:rsidR="00F01474" w:rsidRPr="00F01474">
              <w:rPr>
                <w:rFonts w:cstheme="minorHAnsi"/>
                <w:bCs/>
                <w:sz w:val="20"/>
                <w:szCs w:val="20"/>
              </w:rPr>
              <w:t xml:space="preserve"> prijedlog za vlasnika ovčarske/kozarske farme, </w:t>
            </w:r>
            <w:r w:rsidR="00F01474">
              <w:rPr>
                <w:rFonts w:cstheme="minorHAnsi"/>
                <w:bCs/>
                <w:sz w:val="20"/>
                <w:szCs w:val="20"/>
              </w:rPr>
              <w:t>koji ima za cilj povećanje efikasnosti</w:t>
            </w:r>
            <w:r w:rsidR="00F01474" w:rsidRPr="00F01474">
              <w:rPr>
                <w:rFonts w:cstheme="minorHAnsi"/>
                <w:bCs/>
                <w:sz w:val="20"/>
                <w:szCs w:val="20"/>
              </w:rPr>
              <w:t xml:space="preserve"> proizvodnje kroz kontroliranu hranidbu. Zadatak je </w:t>
            </w:r>
            <w:r w:rsidRPr="00F01474">
              <w:rPr>
                <w:rFonts w:cstheme="minorHAnsi"/>
                <w:bCs/>
                <w:sz w:val="20"/>
                <w:szCs w:val="20"/>
              </w:rPr>
              <w:t>postići najučinkovitiju proizvodnju mesa</w:t>
            </w:r>
            <w:r w:rsidR="009115CC" w:rsidRPr="00F01474">
              <w:rPr>
                <w:rFonts w:cstheme="minorHAnsi"/>
                <w:bCs/>
                <w:sz w:val="20"/>
                <w:szCs w:val="20"/>
              </w:rPr>
              <w:t xml:space="preserve"> i mlijeka</w:t>
            </w:r>
            <w:r w:rsidRPr="00F01474">
              <w:rPr>
                <w:rFonts w:cstheme="minorHAnsi"/>
                <w:bCs/>
                <w:sz w:val="20"/>
                <w:szCs w:val="20"/>
              </w:rPr>
              <w:t xml:space="preserve">, uzimajući u obzir dostupne resurse i ekonomske faktore. </w:t>
            </w:r>
          </w:p>
          <w:p w14:paraId="1679B3AD" w14:textId="0EA90CAA" w:rsidR="0079142E" w:rsidRPr="00F01474" w:rsidRDefault="003D5C3F" w:rsidP="00F01474">
            <w:pPr>
              <w:pStyle w:val="ListParagraph"/>
              <w:numPr>
                <w:ilvl w:val="0"/>
                <w:numId w:val="3"/>
              </w:numPr>
              <w:tabs>
                <w:tab w:val="left" w:pos="2820"/>
              </w:tabs>
              <w:spacing w:after="0" w:line="240" w:lineRule="auto"/>
              <w:jc w:val="both"/>
              <w:rPr>
                <w:rFonts w:cstheme="minorHAnsi"/>
                <w:bCs/>
                <w:sz w:val="20"/>
                <w:szCs w:val="20"/>
              </w:rPr>
            </w:pPr>
            <w:r w:rsidRPr="00F01474">
              <w:rPr>
                <w:rFonts w:cstheme="minorHAnsi"/>
                <w:bCs/>
                <w:sz w:val="20"/>
                <w:szCs w:val="20"/>
              </w:rPr>
              <w:t>proučiti dostupne resurse uključujući vrste</w:t>
            </w:r>
            <w:r w:rsidR="00537A0B" w:rsidRPr="00F01474">
              <w:rPr>
                <w:rFonts w:cstheme="minorHAnsi"/>
                <w:bCs/>
                <w:sz w:val="20"/>
                <w:szCs w:val="20"/>
              </w:rPr>
              <w:t xml:space="preserve"> životinja i dobne kategorije</w:t>
            </w:r>
            <w:r w:rsidR="00F01474" w:rsidRPr="00F01474">
              <w:rPr>
                <w:rFonts w:cstheme="minorHAnsi"/>
                <w:bCs/>
                <w:sz w:val="20"/>
                <w:szCs w:val="20"/>
              </w:rPr>
              <w:t xml:space="preserve"> te </w:t>
            </w:r>
            <w:r w:rsidRPr="00F01474">
              <w:rPr>
                <w:rFonts w:cstheme="minorHAnsi"/>
                <w:bCs/>
                <w:sz w:val="20"/>
                <w:szCs w:val="20"/>
              </w:rPr>
              <w:t>njihove nutritivne</w:t>
            </w:r>
            <w:r w:rsidR="00F01474" w:rsidRPr="00F01474">
              <w:rPr>
                <w:rFonts w:cstheme="minorHAnsi"/>
                <w:bCs/>
                <w:sz w:val="20"/>
                <w:szCs w:val="20"/>
              </w:rPr>
              <w:t xml:space="preserve"> potrebe</w:t>
            </w:r>
            <w:r w:rsidRPr="00F01474">
              <w:rPr>
                <w:rFonts w:cstheme="minorHAnsi"/>
                <w:bCs/>
                <w:sz w:val="20"/>
                <w:szCs w:val="20"/>
              </w:rPr>
              <w:t xml:space="preserve"> </w:t>
            </w:r>
            <w:r w:rsidR="00F01474" w:rsidRPr="00F01474">
              <w:rPr>
                <w:rFonts w:cstheme="minorHAnsi"/>
                <w:bCs/>
                <w:sz w:val="20"/>
                <w:szCs w:val="20"/>
              </w:rPr>
              <w:t>(</w:t>
            </w:r>
            <w:r w:rsidRPr="00F01474">
              <w:rPr>
                <w:rFonts w:cstheme="minorHAnsi"/>
                <w:bCs/>
                <w:sz w:val="20"/>
                <w:szCs w:val="20"/>
              </w:rPr>
              <w:t>vrijednosti i količine</w:t>
            </w:r>
            <w:r w:rsidR="00F01474" w:rsidRPr="00F01474">
              <w:rPr>
                <w:rFonts w:cstheme="minorHAnsi"/>
                <w:bCs/>
                <w:sz w:val="20"/>
                <w:szCs w:val="20"/>
              </w:rPr>
              <w:t>)</w:t>
            </w:r>
            <w:r w:rsidRPr="00F01474">
              <w:rPr>
                <w:rFonts w:cstheme="minorHAnsi"/>
                <w:bCs/>
                <w:sz w:val="20"/>
                <w:szCs w:val="20"/>
              </w:rPr>
              <w:t xml:space="preserve">. Na temelju istraživanja, </w:t>
            </w:r>
            <w:r w:rsidR="00F01474" w:rsidRPr="00F01474">
              <w:rPr>
                <w:rFonts w:cstheme="minorHAnsi"/>
                <w:bCs/>
                <w:sz w:val="20"/>
                <w:szCs w:val="20"/>
              </w:rPr>
              <w:t>izraditi</w:t>
            </w:r>
            <w:r w:rsidRPr="00F01474">
              <w:rPr>
                <w:rFonts w:cstheme="minorHAnsi"/>
                <w:bCs/>
                <w:sz w:val="20"/>
                <w:szCs w:val="20"/>
              </w:rPr>
              <w:t xml:space="preserve"> detaljan plan prehrane</w:t>
            </w:r>
            <w:r w:rsidR="009115CC" w:rsidRPr="00F01474">
              <w:rPr>
                <w:rFonts w:cstheme="minorHAnsi"/>
                <w:bCs/>
                <w:sz w:val="20"/>
                <w:szCs w:val="20"/>
              </w:rPr>
              <w:t xml:space="preserve"> </w:t>
            </w:r>
            <w:r w:rsidRPr="00F01474">
              <w:rPr>
                <w:rFonts w:cstheme="minorHAnsi"/>
                <w:bCs/>
                <w:sz w:val="20"/>
                <w:szCs w:val="20"/>
              </w:rPr>
              <w:t>za ciljanu težinu te na osnovu toga izračunati potrebn</w:t>
            </w:r>
            <w:r w:rsidR="009115CC" w:rsidRPr="00F01474">
              <w:rPr>
                <w:rFonts w:cstheme="minorHAnsi"/>
                <w:bCs/>
                <w:sz w:val="20"/>
                <w:szCs w:val="20"/>
              </w:rPr>
              <w:t>e</w:t>
            </w:r>
            <w:r w:rsidRPr="00F01474">
              <w:rPr>
                <w:rFonts w:cstheme="minorHAnsi"/>
                <w:bCs/>
                <w:sz w:val="20"/>
                <w:szCs w:val="20"/>
              </w:rPr>
              <w:t xml:space="preserve"> količine hrane. Pri izračunu polaznici </w:t>
            </w:r>
            <w:r w:rsidR="00F01474" w:rsidRPr="00F01474">
              <w:rPr>
                <w:rFonts w:cstheme="minorHAnsi"/>
                <w:bCs/>
                <w:sz w:val="20"/>
                <w:szCs w:val="20"/>
              </w:rPr>
              <w:t>uključuju</w:t>
            </w:r>
            <w:r w:rsidRPr="00F01474">
              <w:rPr>
                <w:rFonts w:cstheme="minorHAnsi"/>
                <w:bCs/>
                <w:sz w:val="20"/>
                <w:szCs w:val="20"/>
              </w:rPr>
              <w:t xml:space="preserve"> ekonomske faktore razmišljajući o tome kako postići visoki stupanj ekonomičnosti u proizvodnji mesa</w:t>
            </w:r>
            <w:r w:rsidR="00BF7A15" w:rsidRPr="00F01474">
              <w:rPr>
                <w:rFonts w:cstheme="minorHAnsi"/>
                <w:bCs/>
                <w:sz w:val="20"/>
                <w:szCs w:val="20"/>
              </w:rPr>
              <w:t xml:space="preserve"> i mlijeka</w:t>
            </w:r>
            <w:r w:rsidRPr="00F01474">
              <w:rPr>
                <w:rFonts w:cstheme="minorHAnsi"/>
                <w:bCs/>
                <w:sz w:val="20"/>
                <w:szCs w:val="20"/>
              </w:rPr>
              <w:t>. Rezultate istraživanja i plan prehrane polaznici će prezentirati putem odabranog digitalnog alata. Vrednovanje će se provesti prema prethodno utvrđenim kriterijima koji obuhvaćaju učinkovitost plana prehrane, ekonomičnost i usklađenost s ciljevima proizvodnje mesa</w:t>
            </w:r>
            <w:r w:rsidR="00BF7A15" w:rsidRPr="00F01474">
              <w:rPr>
                <w:rFonts w:cstheme="minorHAnsi"/>
                <w:bCs/>
                <w:sz w:val="20"/>
                <w:szCs w:val="20"/>
              </w:rPr>
              <w:t xml:space="preserve"> i mlijeka</w:t>
            </w:r>
            <w:r w:rsidRPr="00F01474">
              <w:rPr>
                <w:rFonts w:cstheme="minorHAnsi"/>
                <w:bCs/>
                <w:sz w:val="20"/>
                <w:szCs w:val="20"/>
              </w:rPr>
              <w:t>, odnosno, koristeći holistički i analitički pristup.</w:t>
            </w:r>
          </w:p>
        </w:tc>
      </w:tr>
      <w:tr w:rsidR="0079142E" w:rsidRPr="00AF3280" w14:paraId="2EA5BE80" w14:textId="77777777" w:rsidTr="00537A0B">
        <w:tc>
          <w:tcPr>
            <w:tcW w:w="5000" w:type="pct"/>
            <w:gridSpan w:val="3"/>
            <w:shd w:val="clear" w:color="auto" w:fill="B4C6E7" w:themeFill="accent1" w:themeFillTint="66"/>
            <w:tcMar>
              <w:left w:w="57" w:type="dxa"/>
              <w:right w:w="57" w:type="dxa"/>
            </w:tcMar>
            <w:vAlign w:val="center"/>
          </w:tcPr>
          <w:p w14:paraId="405C43E7" w14:textId="77777777" w:rsidR="0079142E" w:rsidRPr="00AF3280" w:rsidRDefault="0079142E"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Prilagodba iskustava učenja za polaznike/osobe s invaliditetom</w:t>
            </w:r>
          </w:p>
        </w:tc>
      </w:tr>
      <w:tr w:rsidR="0079142E" w:rsidRPr="00AF3280" w14:paraId="7F27D963" w14:textId="77777777" w:rsidTr="00537A0B">
        <w:tc>
          <w:tcPr>
            <w:tcW w:w="5000" w:type="pct"/>
            <w:gridSpan w:val="3"/>
            <w:shd w:val="clear" w:color="auto" w:fill="auto"/>
            <w:tcMar>
              <w:left w:w="57" w:type="dxa"/>
              <w:right w:w="57" w:type="dxa"/>
            </w:tcMar>
          </w:tcPr>
          <w:p w14:paraId="72B75AEB" w14:textId="6AB37828" w:rsidR="0004281A" w:rsidRPr="00AF3280" w:rsidRDefault="0079142E" w:rsidP="00537A0B">
            <w:pPr>
              <w:tabs>
                <w:tab w:val="left" w:pos="2820"/>
              </w:tabs>
              <w:spacing w:after="0" w:line="240" w:lineRule="auto"/>
              <w:rPr>
                <w:rFonts w:asciiTheme="minorHAnsi" w:hAnsiTheme="minorHAnsi" w:cstheme="minorHAnsi"/>
                <w:iCs/>
                <w:sz w:val="16"/>
                <w:szCs w:val="16"/>
              </w:rPr>
            </w:pPr>
            <w:r w:rsidRPr="00AF3280">
              <w:rPr>
                <w:rFonts w:asciiTheme="minorHAnsi" w:hAnsiTheme="minorHAnsi" w:cstheme="minorHAnsi"/>
                <w:iCs/>
                <w:sz w:val="16"/>
                <w:szCs w:val="16"/>
              </w:rPr>
              <w:t>/</w:t>
            </w:r>
          </w:p>
        </w:tc>
      </w:tr>
    </w:tbl>
    <w:p w14:paraId="11704ADC" w14:textId="77777777" w:rsidR="00537A0B" w:rsidRDefault="00537A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7030"/>
      </w:tblGrid>
      <w:tr w:rsidR="00284E01" w:rsidRPr="00D367AF" w14:paraId="537939B2" w14:textId="77777777" w:rsidTr="00537A0B">
        <w:trPr>
          <w:trHeight w:val="409"/>
        </w:trPr>
        <w:tc>
          <w:tcPr>
            <w:tcW w:w="1121" w:type="pct"/>
            <w:shd w:val="clear" w:color="auto" w:fill="B4C6E7" w:themeFill="accent1" w:themeFillTint="66"/>
            <w:tcMar>
              <w:left w:w="57" w:type="dxa"/>
              <w:right w:w="57" w:type="dxa"/>
            </w:tcMar>
            <w:vAlign w:val="center"/>
          </w:tcPr>
          <w:p w14:paraId="24CF93FD" w14:textId="2716EFB9"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b/>
                <w:sz w:val="20"/>
                <w:szCs w:val="20"/>
              </w:rPr>
              <w:t>Skup ishoda učenja iz SK-a</w:t>
            </w:r>
            <w:r w:rsidR="00D367AF" w:rsidRPr="00D367AF">
              <w:rPr>
                <w:rFonts w:asciiTheme="minorHAnsi" w:hAnsiTheme="minorHAnsi" w:cstheme="minorHAnsi"/>
                <w:b/>
                <w:sz w:val="20"/>
                <w:szCs w:val="20"/>
              </w:rPr>
              <w:t>, obujam</w:t>
            </w:r>
            <w:r w:rsidRPr="00D367AF">
              <w:rPr>
                <w:rFonts w:asciiTheme="minorHAnsi" w:hAnsiTheme="minorHAnsi" w:cstheme="minorHAnsi"/>
                <w:b/>
                <w:sz w:val="20"/>
                <w:szCs w:val="20"/>
              </w:rPr>
              <w:t>:</w:t>
            </w:r>
            <w:r w:rsidRPr="00D367AF">
              <w:rPr>
                <w:rFonts w:asciiTheme="minorHAnsi" w:hAnsiTheme="minorHAnsi" w:cstheme="minorHAnsi"/>
                <w:sz w:val="20"/>
                <w:szCs w:val="20"/>
              </w:rPr>
              <w:t xml:space="preserve"> </w:t>
            </w:r>
          </w:p>
        </w:tc>
        <w:tc>
          <w:tcPr>
            <w:tcW w:w="3879" w:type="pct"/>
            <w:shd w:val="clear" w:color="auto" w:fill="auto"/>
            <w:vAlign w:val="center"/>
          </w:tcPr>
          <w:p w14:paraId="4A6D0582" w14:textId="4BC0FBC4" w:rsidR="00284E01" w:rsidRPr="00D367AF" w:rsidRDefault="00284E01" w:rsidP="00537A0B">
            <w:pPr>
              <w:spacing w:after="0" w:line="240" w:lineRule="auto"/>
              <w:rPr>
                <w:rFonts w:asciiTheme="minorHAnsi" w:hAnsiTheme="minorHAnsi" w:cstheme="minorHAnsi"/>
                <w:b/>
                <w:sz w:val="20"/>
                <w:szCs w:val="20"/>
              </w:rPr>
            </w:pPr>
            <w:r w:rsidRPr="00D367AF">
              <w:rPr>
                <w:rFonts w:asciiTheme="minorHAnsi" w:hAnsiTheme="minorHAnsi" w:cstheme="minorHAnsi"/>
                <w:b/>
                <w:sz w:val="20"/>
                <w:szCs w:val="20"/>
              </w:rPr>
              <w:t>Primjena mjera njege i zoohigijenskih uvjeta u uzgoju domaćih životinja, 4 CSVET</w:t>
            </w:r>
          </w:p>
        </w:tc>
      </w:tr>
      <w:tr w:rsidR="00284E01" w:rsidRPr="00D367AF" w14:paraId="29655722" w14:textId="77777777" w:rsidTr="00537A0B">
        <w:tc>
          <w:tcPr>
            <w:tcW w:w="5000" w:type="pct"/>
            <w:gridSpan w:val="2"/>
            <w:shd w:val="clear" w:color="auto" w:fill="B4C6E7" w:themeFill="accent1" w:themeFillTint="66"/>
            <w:tcMar>
              <w:left w:w="57" w:type="dxa"/>
              <w:right w:w="57" w:type="dxa"/>
            </w:tcMar>
            <w:vAlign w:val="center"/>
          </w:tcPr>
          <w:p w14:paraId="68CD5C93" w14:textId="77D57B26" w:rsidR="00284E01" w:rsidRPr="00D367AF" w:rsidRDefault="00284E01" w:rsidP="00537A0B">
            <w:pPr>
              <w:spacing w:after="0" w:line="240" w:lineRule="auto"/>
              <w:rPr>
                <w:rFonts w:asciiTheme="minorHAnsi" w:hAnsiTheme="minorHAnsi" w:cstheme="minorHAnsi"/>
                <w:b/>
                <w:sz w:val="20"/>
                <w:szCs w:val="20"/>
              </w:rPr>
            </w:pPr>
            <w:r w:rsidRPr="00D367AF">
              <w:rPr>
                <w:rFonts w:asciiTheme="minorHAnsi" w:hAnsiTheme="minorHAnsi" w:cstheme="minorHAnsi"/>
                <w:b/>
                <w:sz w:val="20"/>
                <w:szCs w:val="20"/>
              </w:rPr>
              <w:t>Ishodi učenja</w:t>
            </w:r>
          </w:p>
        </w:tc>
      </w:tr>
      <w:tr w:rsidR="00284E01" w:rsidRPr="00D367AF" w14:paraId="0EF38894" w14:textId="77777777" w:rsidTr="00537A0B">
        <w:tc>
          <w:tcPr>
            <w:tcW w:w="5000" w:type="pct"/>
            <w:gridSpan w:val="2"/>
            <w:tcMar>
              <w:left w:w="57" w:type="dxa"/>
              <w:right w:w="57" w:type="dxa"/>
            </w:tcMar>
            <w:vAlign w:val="center"/>
          </w:tcPr>
          <w:p w14:paraId="53F5921F" w14:textId="62C747CE"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Procijeniti utjecaj fizikalnih čimbenika te mikroklimatskih uvjeta u nastambi na domaće životinje</w:t>
            </w:r>
          </w:p>
        </w:tc>
      </w:tr>
      <w:tr w:rsidR="00284E01" w:rsidRPr="00D367AF" w14:paraId="056307B1" w14:textId="77777777" w:rsidTr="00537A0B">
        <w:tc>
          <w:tcPr>
            <w:tcW w:w="5000" w:type="pct"/>
            <w:gridSpan w:val="2"/>
            <w:tcMar>
              <w:left w:w="57" w:type="dxa"/>
              <w:right w:w="57" w:type="dxa"/>
            </w:tcMar>
            <w:vAlign w:val="center"/>
          </w:tcPr>
          <w:p w14:paraId="27BC7F0E" w14:textId="3496013F"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Usporediti higijenu smještaja i držanja različitih vrsta domaćih životinja u skladu s dobrobiti</w:t>
            </w:r>
          </w:p>
        </w:tc>
      </w:tr>
      <w:tr w:rsidR="00284E01" w:rsidRPr="00D367AF" w14:paraId="15F14AB5" w14:textId="77777777" w:rsidTr="00537A0B">
        <w:tc>
          <w:tcPr>
            <w:tcW w:w="5000" w:type="pct"/>
            <w:gridSpan w:val="2"/>
            <w:tcMar>
              <w:left w:w="57" w:type="dxa"/>
              <w:right w:w="57" w:type="dxa"/>
            </w:tcMar>
            <w:vAlign w:val="center"/>
          </w:tcPr>
          <w:p w14:paraId="5C6125BA" w14:textId="72F2ED96"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Objasniti značaj neškodljivog uklanjanja lešina i animalnih otpadaka</w:t>
            </w:r>
          </w:p>
        </w:tc>
      </w:tr>
      <w:tr w:rsidR="00284E01" w:rsidRPr="00D367AF" w14:paraId="1B0B1F0C" w14:textId="77777777" w:rsidTr="00537A0B">
        <w:tc>
          <w:tcPr>
            <w:tcW w:w="5000" w:type="pct"/>
            <w:gridSpan w:val="2"/>
            <w:tcMar>
              <w:left w:w="57" w:type="dxa"/>
              <w:right w:w="57" w:type="dxa"/>
            </w:tcMar>
            <w:vAlign w:val="center"/>
          </w:tcPr>
          <w:p w14:paraId="7661A530" w14:textId="6ECDFF64"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Ustanoviti higijenske mjere pri transportu pojedinih vrsta domaćih životinja u skladu s dobrobiti</w:t>
            </w:r>
          </w:p>
        </w:tc>
      </w:tr>
      <w:tr w:rsidR="00284E01" w:rsidRPr="00D367AF" w14:paraId="1D9868F7" w14:textId="77777777" w:rsidTr="00537A0B">
        <w:tc>
          <w:tcPr>
            <w:tcW w:w="5000" w:type="pct"/>
            <w:gridSpan w:val="2"/>
            <w:shd w:val="clear" w:color="auto" w:fill="auto"/>
            <w:tcMar>
              <w:left w:w="57" w:type="dxa"/>
              <w:right w:w="57" w:type="dxa"/>
            </w:tcMar>
          </w:tcPr>
          <w:p w14:paraId="2950D8C3" w14:textId="40C1A94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lastRenderedPageBreak/>
              <w:t>Identificirati najčešća onečišćenja u zraku nastambe za domaće životinje</w:t>
            </w:r>
          </w:p>
        </w:tc>
      </w:tr>
      <w:tr w:rsidR="00284E01" w:rsidRPr="00D367AF" w14:paraId="3FC4E5D4" w14:textId="77777777" w:rsidTr="00537A0B">
        <w:tc>
          <w:tcPr>
            <w:tcW w:w="5000" w:type="pct"/>
            <w:gridSpan w:val="2"/>
            <w:shd w:val="clear" w:color="auto" w:fill="auto"/>
            <w:tcMar>
              <w:left w:w="57" w:type="dxa"/>
              <w:right w:w="57" w:type="dxa"/>
            </w:tcMar>
          </w:tcPr>
          <w:p w14:paraId="3707C2B2" w14:textId="5FA1055A"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Utvrditi izgled i organizaciju nastambe za pojedinu vrstu domaćih životinja u skladu s dobrobiti</w:t>
            </w:r>
          </w:p>
        </w:tc>
      </w:tr>
      <w:tr w:rsidR="00284E01" w:rsidRPr="00D367AF" w14:paraId="5D9E7E02" w14:textId="77777777" w:rsidTr="00537A0B">
        <w:tc>
          <w:tcPr>
            <w:tcW w:w="5000" w:type="pct"/>
            <w:gridSpan w:val="2"/>
            <w:shd w:val="clear" w:color="auto" w:fill="auto"/>
            <w:tcMar>
              <w:left w:w="57" w:type="dxa"/>
              <w:right w:w="57" w:type="dxa"/>
            </w:tcMar>
          </w:tcPr>
          <w:p w14:paraId="6434EE15" w14:textId="76E458DF"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Provesti čišćenje nastambe za pojedinu vrstu domaće životinje u skladu s dobrobiti prema pravilima struke</w:t>
            </w:r>
          </w:p>
        </w:tc>
      </w:tr>
      <w:tr w:rsidR="00284E01" w:rsidRPr="00D367AF" w14:paraId="5FEEFE0F" w14:textId="77777777" w:rsidTr="00537A0B">
        <w:tc>
          <w:tcPr>
            <w:tcW w:w="5000" w:type="pct"/>
            <w:gridSpan w:val="2"/>
            <w:shd w:val="clear" w:color="auto" w:fill="auto"/>
            <w:tcMar>
              <w:left w:w="57" w:type="dxa"/>
              <w:right w:w="57" w:type="dxa"/>
            </w:tcMar>
          </w:tcPr>
          <w:p w14:paraId="6BDB87A0" w14:textId="59F3530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Osmisliti obogaćivanje prostora za pojedine vrste domaćih životinja u skladu s dobrobiti</w:t>
            </w:r>
          </w:p>
        </w:tc>
      </w:tr>
      <w:tr w:rsidR="00284E01" w:rsidRPr="00D367AF" w14:paraId="7472602C" w14:textId="77777777" w:rsidTr="00537A0B">
        <w:trPr>
          <w:trHeight w:val="427"/>
        </w:trPr>
        <w:tc>
          <w:tcPr>
            <w:tcW w:w="5000" w:type="pct"/>
            <w:gridSpan w:val="2"/>
            <w:shd w:val="clear" w:color="auto" w:fill="B4C6E7" w:themeFill="accent1" w:themeFillTint="66"/>
            <w:tcMar>
              <w:left w:w="57" w:type="dxa"/>
              <w:right w:w="57" w:type="dxa"/>
            </w:tcMar>
            <w:vAlign w:val="center"/>
          </w:tcPr>
          <w:p w14:paraId="6E9565E1" w14:textId="77777777" w:rsidR="00284E01" w:rsidRPr="00D367AF" w:rsidRDefault="00284E01" w:rsidP="00537A0B">
            <w:pPr>
              <w:spacing w:after="0" w:line="240" w:lineRule="auto"/>
              <w:rPr>
                <w:rFonts w:asciiTheme="minorHAnsi" w:hAnsiTheme="minorHAnsi" w:cstheme="minorHAnsi"/>
                <w:b/>
                <w:sz w:val="20"/>
                <w:szCs w:val="20"/>
              </w:rPr>
            </w:pPr>
            <w:r w:rsidRPr="00D367AF">
              <w:rPr>
                <w:rFonts w:asciiTheme="minorHAnsi" w:hAnsiTheme="minorHAnsi" w:cstheme="minorHAnsi"/>
                <w:b/>
                <w:sz w:val="20"/>
                <w:szCs w:val="20"/>
              </w:rPr>
              <w:t>Dominantan nastavni sustav i opis načina ostvarivanja SIU</w:t>
            </w:r>
          </w:p>
        </w:tc>
      </w:tr>
      <w:tr w:rsidR="00284E01" w:rsidRPr="00D367AF" w14:paraId="55C939B4" w14:textId="77777777" w:rsidTr="00537A0B">
        <w:trPr>
          <w:trHeight w:val="572"/>
        </w:trPr>
        <w:tc>
          <w:tcPr>
            <w:tcW w:w="5000" w:type="pct"/>
            <w:gridSpan w:val="2"/>
            <w:shd w:val="clear" w:color="auto" w:fill="auto"/>
            <w:tcMar>
              <w:left w:w="57" w:type="dxa"/>
              <w:right w:w="57" w:type="dxa"/>
            </w:tcMar>
          </w:tcPr>
          <w:p w14:paraId="069AA9B8" w14:textId="77777777" w:rsidR="008406FD" w:rsidRDefault="00284E01" w:rsidP="00537A0B">
            <w:pPr>
              <w:spacing w:after="0" w:line="240" w:lineRule="auto"/>
              <w:jc w:val="both"/>
              <w:rPr>
                <w:rFonts w:asciiTheme="minorHAnsi" w:hAnsiTheme="minorHAnsi" w:cstheme="minorHAnsi"/>
                <w:sz w:val="20"/>
                <w:szCs w:val="20"/>
              </w:rPr>
            </w:pPr>
            <w:r w:rsidRPr="00D367AF">
              <w:rPr>
                <w:rFonts w:asciiTheme="minorHAnsi" w:hAnsiTheme="minorHAnsi" w:cstheme="minorHAnsi"/>
                <w:sz w:val="20"/>
                <w:szCs w:val="20"/>
              </w:rPr>
              <w:t>Dominantan nastavni sustav je</w:t>
            </w:r>
            <w:r w:rsidR="008406FD">
              <w:rPr>
                <w:rFonts w:asciiTheme="minorHAnsi" w:hAnsiTheme="minorHAnsi" w:cstheme="minorHAnsi"/>
                <w:sz w:val="20"/>
                <w:szCs w:val="20"/>
              </w:rPr>
              <w:t xml:space="preserve"> </w:t>
            </w:r>
            <w:r w:rsidRPr="00D367AF">
              <w:rPr>
                <w:rFonts w:asciiTheme="minorHAnsi" w:hAnsiTheme="minorHAnsi" w:cstheme="minorHAnsi"/>
                <w:sz w:val="20"/>
                <w:szCs w:val="20"/>
              </w:rPr>
              <w:t xml:space="preserve">učenje temeljeno na radu. </w:t>
            </w:r>
          </w:p>
          <w:p w14:paraId="62E06680" w14:textId="3B603DAF" w:rsidR="00284E01" w:rsidRPr="00D367AF" w:rsidRDefault="008406FD" w:rsidP="00537A0B">
            <w:pPr>
              <w:spacing w:after="0" w:line="240" w:lineRule="auto"/>
              <w:jc w:val="both"/>
              <w:rPr>
                <w:rFonts w:asciiTheme="minorHAnsi" w:hAnsiTheme="minorHAnsi" w:cstheme="minorHAnsi"/>
                <w:sz w:val="20"/>
                <w:szCs w:val="20"/>
              </w:rPr>
            </w:pPr>
            <w:r>
              <w:rPr>
                <w:rFonts w:asciiTheme="minorHAnsi" w:hAnsiTheme="minorHAnsi" w:cstheme="minorHAnsi"/>
                <w:sz w:val="20"/>
                <w:szCs w:val="20"/>
              </w:rPr>
              <w:t>Polaznici usvajaju znanja</w:t>
            </w:r>
            <w:r w:rsidR="00284E01" w:rsidRPr="00D367AF">
              <w:rPr>
                <w:rFonts w:asciiTheme="minorHAnsi" w:hAnsiTheme="minorHAnsi" w:cstheme="minorHAnsi"/>
                <w:sz w:val="20"/>
                <w:szCs w:val="20"/>
              </w:rPr>
              <w:t xml:space="preserve"> o mjerama njege i zoohigijenskim uvjetima u uzgoju domaćih životinja</w:t>
            </w:r>
            <w:r>
              <w:rPr>
                <w:rFonts w:asciiTheme="minorHAnsi" w:hAnsiTheme="minorHAnsi" w:cstheme="minorHAnsi"/>
                <w:sz w:val="20"/>
                <w:szCs w:val="20"/>
              </w:rPr>
              <w:t xml:space="preserve"> prema pravilima struke u skladu s pravnim okvirom</w:t>
            </w:r>
            <w:r w:rsidR="00284E01" w:rsidRPr="00D367AF">
              <w:rPr>
                <w:rFonts w:asciiTheme="minorHAnsi" w:hAnsiTheme="minorHAnsi" w:cstheme="minorHAnsi"/>
                <w:sz w:val="20"/>
                <w:szCs w:val="20"/>
              </w:rPr>
              <w:t xml:space="preserve">. Nakon provedenog vođenog procesa učenja i poučavanja </w:t>
            </w:r>
            <w:r>
              <w:rPr>
                <w:rFonts w:asciiTheme="minorHAnsi" w:hAnsiTheme="minorHAnsi" w:cstheme="minorHAnsi"/>
                <w:sz w:val="20"/>
                <w:szCs w:val="20"/>
              </w:rPr>
              <w:t xml:space="preserve">polaznici </w:t>
            </w:r>
            <w:r w:rsidR="00284E01" w:rsidRPr="00D367AF">
              <w:rPr>
                <w:rFonts w:asciiTheme="minorHAnsi" w:hAnsiTheme="minorHAnsi" w:cstheme="minorHAnsi"/>
                <w:sz w:val="20"/>
                <w:szCs w:val="20"/>
              </w:rPr>
              <w:t xml:space="preserve">će u </w:t>
            </w:r>
            <w:r>
              <w:rPr>
                <w:rFonts w:asciiTheme="minorHAnsi" w:hAnsiTheme="minorHAnsi" w:cstheme="minorHAnsi"/>
                <w:sz w:val="20"/>
                <w:szCs w:val="20"/>
              </w:rPr>
              <w:t>obiteljskim poljoprivrednim gospodarstvima</w:t>
            </w:r>
            <w:r w:rsidR="00284E01" w:rsidRPr="00D367AF">
              <w:rPr>
                <w:rFonts w:asciiTheme="minorHAnsi" w:hAnsiTheme="minorHAnsi" w:cstheme="minorHAnsi"/>
                <w:sz w:val="20"/>
                <w:szCs w:val="20"/>
              </w:rPr>
              <w:t xml:space="preserve"> i/ili regionalnim centrima kompetentnosti i/ili kod poslodavca provoditi radne procese u skladu sa standardima kvalitete rada. </w:t>
            </w:r>
            <w:r>
              <w:rPr>
                <w:rFonts w:asciiTheme="minorHAnsi" w:hAnsiTheme="minorHAnsi" w:cstheme="minorHAnsi"/>
                <w:sz w:val="20"/>
                <w:szCs w:val="20"/>
              </w:rPr>
              <w:t xml:space="preserve">Polaznici provode postupke čišćenja nastambi i obogaćivanja prostora te brinu o dobrobiti životinja vodeći računa o fizikalnim čimbenicima i mikroklimatskim uvjetima. </w:t>
            </w:r>
            <w:r w:rsidR="00284E01" w:rsidRPr="00D367AF">
              <w:rPr>
                <w:rFonts w:asciiTheme="minorHAnsi" w:hAnsiTheme="minorHAnsi" w:cstheme="minorHAnsi"/>
                <w:sz w:val="20"/>
                <w:szCs w:val="20"/>
              </w:rPr>
              <w:t xml:space="preserve">Mentor organizira i usmjerava aktivnosti </w:t>
            </w:r>
            <w:r>
              <w:rPr>
                <w:rFonts w:asciiTheme="minorHAnsi" w:hAnsiTheme="minorHAnsi" w:cstheme="minorHAnsi"/>
                <w:sz w:val="20"/>
                <w:szCs w:val="20"/>
              </w:rPr>
              <w:t>polaznika</w:t>
            </w:r>
            <w:r w:rsidR="00284E01" w:rsidRPr="00D367AF">
              <w:rPr>
                <w:rFonts w:asciiTheme="minorHAnsi" w:hAnsiTheme="minorHAnsi" w:cstheme="minorHAnsi"/>
                <w:sz w:val="20"/>
                <w:szCs w:val="20"/>
              </w:rPr>
              <w:t xml:space="preserve"> te ih potiče na primjenu naučenih znanja i vještina.</w:t>
            </w:r>
          </w:p>
        </w:tc>
      </w:tr>
      <w:tr w:rsidR="00284E01" w:rsidRPr="00D367AF" w14:paraId="09092B08" w14:textId="77777777" w:rsidTr="00537A0B">
        <w:tc>
          <w:tcPr>
            <w:tcW w:w="1121" w:type="pct"/>
            <w:shd w:val="clear" w:color="auto" w:fill="B4C6E7" w:themeFill="accent1" w:themeFillTint="66"/>
            <w:tcMar>
              <w:left w:w="57" w:type="dxa"/>
              <w:right w:w="57" w:type="dxa"/>
            </w:tcMar>
            <w:vAlign w:val="center"/>
          </w:tcPr>
          <w:p w14:paraId="23B79C3D" w14:textId="77777777" w:rsidR="00284E01" w:rsidRPr="00D367AF" w:rsidRDefault="00284E01" w:rsidP="00537A0B">
            <w:pPr>
              <w:spacing w:after="0" w:line="240" w:lineRule="auto"/>
              <w:rPr>
                <w:rFonts w:asciiTheme="minorHAnsi" w:hAnsiTheme="minorHAnsi" w:cstheme="minorHAnsi"/>
                <w:b/>
                <w:sz w:val="20"/>
                <w:szCs w:val="20"/>
              </w:rPr>
            </w:pPr>
            <w:r w:rsidRPr="00D367AF">
              <w:rPr>
                <w:rFonts w:asciiTheme="minorHAnsi" w:hAnsiTheme="minorHAnsi" w:cstheme="minorHAnsi"/>
                <w:b/>
                <w:sz w:val="20"/>
                <w:szCs w:val="20"/>
              </w:rPr>
              <w:t>Nastavne cjeline/teme</w:t>
            </w:r>
          </w:p>
        </w:tc>
        <w:tc>
          <w:tcPr>
            <w:tcW w:w="3879" w:type="pct"/>
            <w:tcMar>
              <w:left w:w="57" w:type="dxa"/>
              <w:right w:w="57" w:type="dxa"/>
            </w:tcMar>
            <w:vAlign w:val="center"/>
          </w:tcPr>
          <w:p w14:paraId="55F18E93"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Definicija i važnost zoohigijene</w:t>
            </w:r>
          </w:p>
          <w:p w14:paraId="2EF78302"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Temeljne potrebe domaćih životinja: hrana, voda, smještaj, higijena, zaštita od bolesti</w:t>
            </w:r>
          </w:p>
          <w:p w14:paraId="6869A2E4"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Prevencija bolesti: higijena, cijepljenje</w:t>
            </w:r>
          </w:p>
          <w:p w14:paraId="379AE363"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Prepoznavanje znakova bolesti kod domaćih životinja</w:t>
            </w:r>
          </w:p>
          <w:p w14:paraId="4C122FA5"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Prva pomoć za životinje</w:t>
            </w:r>
          </w:p>
          <w:p w14:paraId="70BAAF3F"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Veterinarska skrb i redoviti pregledi</w:t>
            </w:r>
          </w:p>
          <w:p w14:paraId="44E1E9B7"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Uloga održivih praksi u poljoprivredi i zoohigijeni</w:t>
            </w:r>
          </w:p>
          <w:p w14:paraId="29CFE5A0"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Upravljanje otpadom i zaštita okoliša</w:t>
            </w:r>
          </w:p>
          <w:p w14:paraId="27A9044B"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Kontrola i prevencija parazita kod životinja</w:t>
            </w:r>
          </w:p>
          <w:p w14:paraId="1A166A92"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Upravljanje stresom u farmi i dobrobit životinja tijekom transporta</w:t>
            </w:r>
          </w:p>
          <w:p w14:paraId="690314CA"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Higijensko-sanitarne mjere</w:t>
            </w:r>
          </w:p>
          <w:p w14:paraId="36417A9A" w14:textId="77777777"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Primjena optimalnih mikroklimatskih uvjeta</w:t>
            </w:r>
          </w:p>
        </w:tc>
      </w:tr>
      <w:tr w:rsidR="00284E01" w:rsidRPr="00D367AF" w14:paraId="73F572F9" w14:textId="77777777" w:rsidTr="00537A0B">
        <w:trPr>
          <w:trHeight w:val="486"/>
        </w:trPr>
        <w:tc>
          <w:tcPr>
            <w:tcW w:w="5000" w:type="pct"/>
            <w:gridSpan w:val="2"/>
            <w:shd w:val="clear" w:color="auto" w:fill="B4C6E7" w:themeFill="accent1" w:themeFillTint="66"/>
            <w:tcMar>
              <w:left w:w="57" w:type="dxa"/>
              <w:right w:w="57" w:type="dxa"/>
            </w:tcMar>
            <w:vAlign w:val="center"/>
          </w:tcPr>
          <w:p w14:paraId="3FC49784" w14:textId="77777777" w:rsidR="00284E01" w:rsidRPr="00D367AF" w:rsidRDefault="00284E01" w:rsidP="00537A0B">
            <w:pPr>
              <w:spacing w:after="0" w:line="240" w:lineRule="auto"/>
              <w:rPr>
                <w:rFonts w:asciiTheme="minorHAnsi" w:hAnsiTheme="minorHAnsi" w:cstheme="minorHAnsi"/>
                <w:b/>
                <w:sz w:val="20"/>
                <w:szCs w:val="20"/>
              </w:rPr>
            </w:pPr>
            <w:r w:rsidRPr="00D367AF">
              <w:rPr>
                <w:rFonts w:asciiTheme="minorHAnsi" w:hAnsiTheme="minorHAnsi" w:cstheme="minorHAnsi"/>
                <w:b/>
                <w:sz w:val="20"/>
                <w:szCs w:val="20"/>
              </w:rPr>
              <w:t>Načini i primjer vrednovanja</w:t>
            </w:r>
          </w:p>
        </w:tc>
      </w:tr>
      <w:tr w:rsidR="00284E01" w:rsidRPr="00D367AF" w14:paraId="2C91488A" w14:textId="77777777" w:rsidTr="00537A0B">
        <w:trPr>
          <w:trHeight w:val="572"/>
        </w:trPr>
        <w:tc>
          <w:tcPr>
            <w:tcW w:w="5000" w:type="pct"/>
            <w:gridSpan w:val="2"/>
            <w:shd w:val="clear" w:color="auto" w:fill="auto"/>
            <w:tcMar>
              <w:left w:w="57" w:type="dxa"/>
              <w:right w:w="57" w:type="dxa"/>
            </w:tcMar>
          </w:tcPr>
          <w:p w14:paraId="2A48BA5C" w14:textId="77777777" w:rsidR="00284E01" w:rsidRPr="00D367AF" w:rsidRDefault="00284E01" w:rsidP="00537A0B">
            <w:pPr>
              <w:spacing w:after="0" w:line="240" w:lineRule="auto"/>
              <w:jc w:val="both"/>
              <w:rPr>
                <w:rFonts w:asciiTheme="minorHAnsi" w:hAnsiTheme="minorHAnsi" w:cstheme="minorHAnsi"/>
                <w:sz w:val="20"/>
                <w:szCs w:val="20"/>
              </w:rPr>
            </w:pPr>
            <w:r w:rsidRPr="00D367AF">
              <w:rPr>
                <w:rFonts w:asciiTheme="minorHAnsi" w:hAnsiTheme="minorHAnsi" w:cstheme="minorHAnsi"/>
                <w:sz w:val="20"/>
                <w:szCs w:val="20"/>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432237A9" w14:textId="631F5814" w:rsidR="00284E01" w:rsidRPr="00D367AF" w:rsidRDefault="00284E01" w:rsidP="00537A0B">
            <w:pPr>
              <w:spacing w:after="0" w:line="240" w:lineRule="auto"/>
              <w:jc w:val="both"/>
              <w:rPr>
                <w:rFonts w:asciiTheme="minorHAnsi" w:hAnsiTheme="minorHAnsi" w:cstheme="minorHAnsi"/>
                <w:sz w:val="20"/>
                <w:szCs w:val="20"/>
              </w:rPr>
            </w:pPr>
            <w:r w:rsidRPr="00D367AF">
              <w:rPr>
                <w:rFonts w:asciiTheme="minorHAnsi" w:hAnsiTheme="minorHAnsi" w:cstheme="min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2AE6AE6A" w14:textId="77777777" w:rsidR="008406FD" w:rsidRDefault="00284E01" w:rsidP="00537A0B">
            <w:pPr>
              <w:spacing w:after="0" w:line="240" w:lineRule="auto"/>
              <w:jc w:val="both"/>
              <w:rPr>
                <w:rFonts w:asciiTheme="minorHAnsi" w:hAnsiTheme="minorHAnsi" w:cstheme="minorHAnsi"/>
                <w:bCs/>
                <w:sz w:val="20"/>
                <w:szCs w:val="20"/>
              </w:rPr>
            </w:pPr>
            <w:r w:rsidRPr="00D367AF">
              <w:rPr>
                <w:rFonts w:asciiTheme="minorHAnsi" w:hAnsiTheme="minorHAnsi" w:cstheme="minorHAnsi"/>
                <w:bCs/>
                <w:sz w:val="20"/>
                <w:szCs w:val="20"/>
              </w:rPr>
              <w:t xml:space="preserve">Zadatak: </w:t>
            </w:r>
          </w:p>
          <w:p w14:paraId="3D421E4D" w14:textId="0B8F9257" w:rsidR="00284E01" w:rsidRPr="008406FD" w:rsidRDefault="00284E01" w:rsidP="00537A0B">
            <w:pPr>
              <w:spacing w:after="0" w:line="240" w:lineRule="auto"/>
              <w:jc w:val="both"/>
              <w:rPr>
                <w:rFonts w:asciiTheme="minorHAnsi" w:hAnsiTheme="minorHAnsi" w:cstheme="minorHAnsi"/>
                <w:bCs/>
                <w:sz w:val="20"/>
                <w:szCs w:val="20"/>
              </w:rPr>
            </w:pPr>
            <w:r w:rsidRPr="00D367AF">
              <w:rPr>
                <w:rFonts w:asciiTheme="minorHAnsi" w:hAnsiTheme="minorHAnsi" w:cstheme="minorHAnsi"/>
                <w:bCs/>
                <w:sz w:val="20"/>
                <w:szCs w:val="20"/>
              </w:rPr>
              <w:t xml:space="preserve">Potrebno je izmjeriti temperaturu i vlažnost zraka u nastambi </w:t>
            </w:r>
            <w:r w:rsidR="008406FD">
              <w:rPr>
                <w:rFonts w:asciiTheme="minorHAnsi" w:hAnsiTheme="minorHAnsi" w:cstheme="minorHAnsi"/>
                <w:bCs/>
                <w:sz w:val="20"/>
                <w:szCs w:val="20"/>
              </w:rPr>
              <w:t>te u</w:t>
            </w:r>
            <w:r w:rsidRPr="00D367AF">
              <w:rPr>
                <w:rFonts w:asciiTheme="minorHAnsi" w:hAnsiTheme="minorHAnsi" w:cstheme="minorHAnsi"/>
                <w:bCs/>
                <w:sz w:val="20"/>
                <w:szCs w:val="20"/>
              </w:rPr>
              <w:t xml:space="preserve">tvrditi izgled i najčešća onečišćenja.  U nastambama osmisliti obogaćivanje prostora </w:t>
            </w:r>
            <w:r w:rsidR="008406FD">
              <w:rPr>
                <w:rFonts w:asciiTheme="minorHAnsi" w:hAnsiTheme="minorHAnsi" w:cstheme="minorHAnsi"/>
                <w:bCs/>
                <w:sz w:val="20"/>
                <w:szCs w:val="20"/>
              </w:rPr>
              <w:t xml:space="preserve">te </w:t>
            </w:r>
            <w:r w:rsidRPr="00D367AF">
              <w:rPr>
                <w:rFonts w:asciiTheme="minorHAnsi" w:hAnsiTheme="minorHAnsi" w:cstheme="minorHAnsi"/>
                <w:bCs/>
                <w:sz w:val="20"/>
                <w:szCs w:val="20"/>
              </w:rPr>
              <w:t xml:space="preserve">provesti čišćenje nastambe prema pravilima </w:t>
            </w:r>
            <w:r w:rsidR="008406FD">
              <w:rPr>
                <w:rFonts w:asciiTheme="minorHAnsi" w:hAnsiTheme="minorHAnsi" w:cstheme="minorHAnsi"/>
                <w:bCs/>
                <w:sz w:val="20"/>
                <w:szCs w:val="20"/>
              </w:rPr>
              <w:t xml:space="preserve">struke. </w:t>
            </w:r>
            <w:r w:rsidRPr="00D367AF">
              <w:rPr>
                <w:rFonts w:asciiTheme="minorHAnsi" w:hAnsiTheme="minorHAnsi" w:cstheme="minorHAnsi"/>
                <w:bCs/>
                <w:sz w:val="20"/>
                <w:szCs w:val="20"/>
              </w:rPr>
              <w:t>Predložiti higijenske mjere pri transportu domaćih životinja te objasniti važnost neškodljivog uklanjanja strvina i animalnog otpada</w:t>
            </w:r>
            <w:r w:rsidR="008406FD">
              <w:rPr>
                <w:rFonts w:asciiTheme="minorHAnsi" w:hAnsiTheme="minorHAnsi" w:cstheme="minorHAnsi"/>
                <w:bCs/>
                <w:sz w:val="20"/>
                <w:szCs w:val="20"/>
              </w:rPr>
              <w:t>.</w:t>
            </w:r>
          </w:p>
        </w:tc>
      </w:tr>
      <w:tr w:rsidR="00284E01" w:rsidRPr="00D367AF" w14:paraId="66E9090B" w14:textId="77777777" w:rsidTr="00537A0B">
        <w:tc>
          <w:tcPr>
            <w:tcW w:w="5000" w:type="pct"/>
            <w:gridSpan w:val="2"/>
            <w:shd w:val="clear" w:color="auto" w:fill="B4C6E7" w:themeFill="accent1" w:themeFillTint="66"/>
            <w:tcMar>
              <w:left w:w="57" w:type="dxa"/>
              <w:right w:w="57" w:type="dxa"/>
            </w:tcMar>
            <w:vAlign w:val="center"/>
          </w:tcPr>
          <w:p w14:paraId="5C98A46E" w14:textId="77777777" w:rsidR="00284E01" w:rsidRPr="00D367AF" w:rsidRDefault="00284E01" w:rsidP="00537A0B">
            <w:pPr>
              <w:spacing w:after="0" w:line="240" w:lineRule="auto"/>
              <w:rPr>
                <w:rFonts w:asciiTheme="minorHAnsi" w:hAnsiTheme="minorHAnsi" w:cstheme="minorHAnsi"/>
                <w:b/>
                <w:sz w:val="20"/>
                <w:szCs w:val="20"/>
              </w:rPr>
            </w:pPr>
            <w:r w:rsidRPr="00D367AF">
              <w:rPr>
                <w:rFonts w:asciiTheme="minorHAnsi" w:hAnsiTheme="minorHAnsi" w:cstheme="minorHAnsi"/>
                <w:b/>
                <w:sz w:val="20"/>
                <w:szCs w:val="20"/>
              </w:rPr>
              <w:t>Prijedlog prilagodbe  za učenike s posebnim odgojno-obrazovnim potrebama</w:t>
            </w:r>
          </w:p>
        </w:tc>
      </w:tr>
      <w:tr w:rsidR="00284E01" w:rsidRPr="00D367AF" w14:paraId="7EA79927" w14:textId="77777777" w:rsidTr="00537A0B">
        <w:tc>
          <w:tcPr>
            <w:tcW w:w="5000" w:type="pct"/>
            <w:gridSpan w:val="2"/>
            <w:shd w:val="clear" w:color="auto" w:fill="auto"/>
            <w:tcMar>
              <w:left w:w="57" w:type="dxa"/>
              <w:right w:w="57" w:type="dxa"/>
            </w:tcMar>
          </w:tcPr>
          <w:p w14:paraId="28F5F43D" w14:textId="76A63AA6" w:rsidR="00284E01" w:rsidRPr="00D367AF" w:rsidRDefault="00284E01" w:rsidP="00537A0B">
            <w:pPr>
              <w:spacing w:after="0" w:line="240" w:lineRule="auto"/>
              <w:rPr>
                <w:rFonts w:asciiTheme="minorHAnsi" w:hAnsiTheme="minorHAnsi" w:cstheme="minorHAnsi"/>
                <w:sz w:val="20"/>
                <w:szCs w:val="20"/>
              </w:rPr>
            </w:pPr>
            <w:r w:rsidRPr="00D367AF">
              <w:rPr>
                <w:rFonts w:asciiTheme="minorHAnsi" w:hAnsiTheme="minorHAnsi" w:cstheme="minorHAnsi"/>
                <w:sz w:val="20"/>
                <w:szCs w:val="20"/>
              </w:rPr>
              <w:t>-</w:t>
            </w:r>
          </w:p>
        </w:tc>
      </w:tr>
    </w:tbl>
    <w:p w14:paraId="13E3CA2B" w14:textId="77777777" w:rsidR="00284E01" w:rsidRPr="00AF3280" w:rsidRDefault="00284E01" w:rsidP="00537A0B">
      <w:pPr>
        <w:spacing w:after="0" w:line="240" w:lineRule="auto"/>
        <w:rPr>
          <w:rFonts w:asciiTheme="minorHAnsi" w:eastAsiaTheme="minorHAnsi" w:hAnsiTheme="minorHAnsi" w:cstheme="minorHAns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FE3C62" w:rsidRPr="00AF3280" w14:paraId="550B29F7" w14:textId="77777777" w:rsidTr="004D6A85">
        <w:trPr>
          <w:trHeight w:val="409"/>
        </w:trPr>
        <w:tc>
          <w:tcPr>
            <w:tcW w:w="1411" w:type="pct"/>
            <w:gridSpan w:val="2"/>
            <w:shd w:val="clear" w:color="auto" w:fill="8EAADB" w:themeFill="accent1" w:themeFillTint="99"/>
            <w:tcMar>
              <w:left w:w="57" w:type="dxa"/>
              <w:right w:w="57" w:type="dxa"/>
            </w:tcMar>
            <w:vAlign w:val="center"/>
          </w:tcPr>
          <w:p w14:paraId="3912F6E5" w14:textId="59A2C046" w:rsidR="00FE3C62" w:rsidRPr="00AF3280" w:rsidRDefault="00FE3C62" w:rsidP="00537A0B">
            <w:pPr>
              <w:tabs>
                <w:tab w:val="left" w:pos="2820"/>
              </w:tabs>
              <w:spacing w:after="0" w:line="240" w:lineRule="auto"/>
              <w:rPr>
                <w:rFonts w:asciiTheme="minorHAnsi" w:hAnsiTheme="minorHAnsi" w:cstheme="minorHAnsi"/>
                <w:bCs/>
                <w:i/>
                <w:sz w:val="20"/>
                <w:szCs w:val="20"/>
              </w:rPr>
            </w:pPr>
            <w:r w:rsidRPr="00AF3280">
              <w:rPr>
                <w:rFonts w:asciiTheme="minorHAnsi" w:hAnsiTheme="minorHAnsi" w:cstheme="minorHAnsi"/>
                <w:b/>
                <w:sz w:val="20"/>
                <w:szCs w:val="20"/>
              </w:rPr>
              <w:t>Skup ishoda učenja iz SK-a</w:t>
            </w:r>
            <w:r w:rsidR="00D367AF">
              <w:rPr>
                <w:rFonts w:asciiTheme="minorHAnsi" w:hAnsiTheme="minorHAnsi" w:cstheme="minorHAnsi"/>
                <w:b/>
                <w:sz w:val="20"/>
                <w:szCs w:val="20"/>
              </w:rPr>
              <w:t>, obujam</w:t>
            </w:r>
            <w:r w:rsidRPr="00AF3280">
              <w:rPr>
                <w:rFonts w:asciiTheme="minorHAnsi" w:hAnsiTheme="minorHAnsi" w:cstheme="minorHAnsi"/>
                <w:b/>
                <w:sz w:val="20"/>
                <w:szCs w:val="20"/>
              </w:rPr>
              <w:t>:</w:t>
            </w:r>
          </w:p>
        </w:tc>
        <w:tc>
          <w:tcPr>
            <w:tcW w:w="3589" w:type="pct"/>
            <w:shd w:val="clear" w:color="auto" w:fill="auto"/>
            <w:vAlign w:val="center"/>
          </w:tcPr>
          <w:p w14:paraId="279688CF" w14:textId="68674523" w:rsidR="00FE3C62" w:rsidRPr="00AF3280" w:rsidRDefault="00FE3C62" w:rsidP="00537A0B">
            <w:pPr>
              <w:tabs>
                <w:tab w:val="left" w:pos="2820"/>
              </w:tabs>
              <w:spacing w:after="0" w:line="240" w:lineRule="auto"/>
              <w:rPr>
                <w:rFonts w:asciiTheme="minorHAnsi" w:hAnsiTheme="minorHAnsi" w:cstheme="minorHAnsi"/>
                <w:b/>
                <w:iCs/>
                <w:sz w:val="20"/>
                <w:szCs w:val="20"/>
              </w:rPr>
            </w:pPr>
            <w:r w:rsidRPr="00AF3280">
              <w:rPr>
                <w:rFonts w:asciiTheme="minorHAnsi" w:hAnsiTheme="minorHAnsi" w:cstheme="minorHAnsi"/>
                <w:b/>
                <w:iCs/>
                <w:sz w:val="20"/>
                <w:szCs w:val="20"/>
              </w:rPr>
              <w:t>Šišanje ovaca</w:t>
            </w:r>
            <w:r w:rsidR="00D367AF">
              <w:rPr>
                <w:rFonts w:asciiTheme="minorHAnsi" w:hAnsiTheme="minorHAnsi" w:cstheme="minorHAnsi"/>
                <w:b/>
                <w:iCs/>
                <w:sz w:val="20"/>
                <w:szCs w:val="20"/>
              </w:rPr>
              <w:t>, 1 CSVET</w:t>
            </w:r>
          </w:p>
        </w:tc>
      </w:tr>
      <w:tr w:rsidR="00FE3C62" w:rsidRPr="00AF3280" w14:paraId="7EDF3825" w14:textId="77777777" w:rsidTr="004D6A85">
        <w:tc>
          <w:tcPr>
            <w:tcW w:w="5000" w:type="pct"/>
            <w:gridSpan w:val="3"/>
            <w:shd w:val="clear" w:color="auto" w:fill="B4C6E7" w:themeFill="accent1" w:themeFillTint="66"/>
            <w:tcMar>
              <w:left w:w="57" w:type="dxa"/>
              <w:right w:w="57" w:type="dxa"/>
            </w:tcMar>
            <w:vAlign w:val="center"/>
          </w:tcPr>
          <w:p w14:paraId="2855CE7C" w14:textId="77777777" w:rsidR="00FE3C62" w:rsidRPr="00AF3280" w:rsidRDefault="00FE3C62"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Ishodi učenja</w:t>
            </w:r>
          </w:p>
        </w:tc>
      </w:tr>
      <w:tr w:rsidR="00FE3C62" w:rsidRPr="00AF3280" w14:paraId="6297E8B1" w14:textId="77777777" w:rsidTr="004D6A85">
        <w:tc>
          <w:tcPr>
            <w:tcW w:w="5000" w:type="pct"/>
            <w:gridSpan w:val="3"/>
            <w:shd w:val="clear" w:color="auto" w:fill="auto"/>
            <w:tcMar>
              <w:left w:w="57" w:type="dxa"/>
              <w:right w:w="57" w:type="dxa"/>
            </w:tcMar>
            <w:vAlign w:val="center"/>
          </w:tcPr>
          <w:p w14:paraId="5479E01F" w14:textId="2EC3DBF1" w:rsidR="00FE3C62" w:rsidRPr="00AF3280" w:rsidRDefault="00FE3C62"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1. Objasniti važnost šišanja ovaca za njihovo zdravlje i dobrobit</w:t>
            </w:r>
          </w:p>
        </w:tc>
      </w:tr>
      <w:tr w:rsidR="00FE3C62" w:rsidRPr="00AF3280" w14:paraId="7863DC4A" w14:textId="77777777" w:rsidTr="004D6A85">
        <w:tc>
          <w:tcPr>
            <w:tcW w:w="5000" w:type="pct"/>
            <w:gridSpan w:val="3"/>
            <w:shd w:val="clear" w:color="auto" w:fill="auto"/>
            <w:tcMar>
              <w:left w:w="57" w:type="dxa"/>
              <w:right w:w="57" w:type="dxa"/>
            </w:tcMar>
            <w:vAlign w:val="center"/>
          </w:tcPr>
          <w:p w14:paraId="78C6A98F" w14:textId="3C71F43D" w:rsidR="00FE3C62" w:rsidRPr="00AF3280" w:rsidRDefault="00FE3C62"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2. Analizirati osnovnu anatomiju ovce s naglaskom na dijelove tijela važnim za šišanje</w:t>
            </w:r>
          </w:p>
        </w:tc>
      </w:tr>
      <w:tr w:rsidR="00FE3C62" w:rsidRPr="00AF3280" w14:paraId="69C37819" w14:textId="77777777" w:rsidTr="004D6A85">
        <w:tc>
          <w:tcPr>
            <w:tcW w:w="5000" w:type="pct"/>
            <w:gridSpan w:val="3"/>
            <w:shd w:val="clear" w:color="auto" w:fill="auto"/>
            <w:tcMar>
              <w:left w:w="57" w:type="dxa"/>
              <w:right w:w="57" w:type="dxa"/>
            </w:tcMar>
            <w:vAlign w:val="center"/>
          </w:tcPr>
          <w:p w14:paraId="2A070123" w14:textId="4F59CA1D" w:rsidR="00FE3C62" w:rsidRPr="00AF3280" w:rsidRDefault="00FE3C62"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3. Postupati ovcom tijekom šišanja na ispravan način radi minimiziranja stresa i ozljede</w:t>
            </w:r>
          </w:p>
        </w:tc>
      </w:tr>
      <w:tr w:rsidR="00FE3C62" w:rsidRPr="00AF3280" w14:paraId="4E61BFA6" w14:textId="77777777" w:rsidTr="004D6A85">
        <w:tc>
          <w:tcPr>
            <w:tcW w:w="5000" w:type="pct"/>
            <w:gridSpan w:val="3"/>
            <w:shd w:val="clear" w:color="auto" w:fill="auto"/>
            <w:tcMar>
              <w:left w:w="57" w:type="dxa"/>
              <w:right w:w="57" w:type="dxa"/>
            </w:tcMar>
            <w:vAlign w:val="center"/>
          </w:tcPr>
          <w:p w14:paraId="0AE355DD" w14:textId="5E995709" w:rsidR="00FE3C62" w:rsidRPr="00AF3280" w:rsidRDefault="00FE3C62"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4. Demonstrirati razlikovanje upotrebu i održavanje alata i opreme na ispravan način</w:t>
            </w:r>
          </w:p>
        </w:tc>
      </w:tr>
      <w:tr w:rsidR="00FE3C62" w:rsidRPr="00AF3280" w14:paraId="4750042C" w14:textId="77777777" w:rsidTr="004D6A85">
        <w:tc>
          <w:tcPr>
            <w:tcW w:w="5000" w:type="pct"/>
            <w:gridSpan w:val="3"/>
            <w:shd w:val="clear" w:color="auto" w:fill="auto"/>
            <w:tcMar>
              <w:left w:w="57" w:type="dxa"/>
              <w:right w:w="57" w:type="dxa"/>
            </w:tcMar>
            <w:vAlign w:val="center"/>
          </w:tcPr>
          <w:p w14:paraId="17021E45" w14:textId="547FA27C" w:rsidR="00FE3C62" w:rsidRPr="00AF3280" w:rsidRDefault="00FE3C62"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5. Izvesti tehniku šišanja ovaca na pravilan način vodeći računa o pravilnom redoslijedu i potezima šišanja te o dobrobiti životinja</w:t>
            </w:r>
          </w:p>
        </w:tc>
      </w:tr>
      <w:tr w:rsidR="00FE3C62" w:rsidRPr="00AF3280" w14:paraId="62F4685D" w14:textId="77777777" w:rsidTr="004D6A85">
        <w:tc>
          <w:tcPr>
            <w:tcW w:w="5000" w:type="pct"/>
            <w:gridSpan w:val="3"/>
            <w:shd w:val="clear" w:color="auto" w:fill="auto"/>
            <w:tcMar>
              <w:left w:w="57" w:type="dxa"/>
              <w:right w:w="57" w:type="dxa"/>
            </w:tcMar>
            <w:vAlign w:val="center"/>
          </w:tcPr>
          <w:p w14:paraId="63BCF448" w14:textId="11F2D10B" w:rsidR="00FE3C62" w:rsidRPr="00AF3280" w:rsidRDefault="00FE3C62" w:rsidP="00537A0B">
            <w:pPr>
              <w:tabs>
                <w:tab w:val="left" w:pos="2820"/>
              </w:tabs>
              <w:spacing w:after="0" w:line="240" w:lineRule="auto"/>
              <w:rPr>
                <w:rFonts w:asciiTheme="minorHAnsi" w:hAnsiTheme="minorHAnsi" w:cstheme="minorHAnsi"/>
                <w:iCs/>
                <w:sz w:val="20"/>
                <w:szCs w:val="20"/>
              </w:rPr>
            </w:pPr>
            <w:r w:rsidRPr="00AF3280">
              <w:rPr>
                <w:rFonts w:asciiTheme="minorHAnsi" w:hAnsiTheme="minorHAnsi" w:cstheme="minorHAnsi"/>
                <w:iCs/>
                <w:sz w:val="20"/>
                <w:szCs w:val="20"/>
              </w:rPr>
              <w:t>6. Procijeniti kvalitetu vune prije, tijekom i nakon šišanja</w:t>
            </w:r>
          </w:p>
        </w:tc>
      </w:tr>
      <w:tr w:rsidR="00FE3C62" w:rsidRPr="00AF3280" w14:paraId="4AA054FC" w14:textId="77777777" w:rsidTr="004D6A85">
        <w:trPr>
          <w:trHeight w:val="427"/>
        </w:trPr>
        <w:tc>
          <w:tcPr>
            <w:tcW w:w="5000" w:type="pct"/>
            <w:gridSpan w:val="3"/>
            <w:shd w:val="clear" w:color="auto" w:fill="B4C6E7" w:themeFill="accent1" w:themeFillTint="66"/>
            <w:tcMar>
              <w:left w:w="57" w:type="dxa"/>
              <w:right w:w="57" w:type="dxa"/>
            </w:tcMar>
            <w:vAlign w:val="center"/>
          </w:tcPr>
          <w:p w14:paraId="71E3C8EE" w14:textId="77777777" w:rsidR="00FE3C62" w:rsidRPr="00AF3280" w:rsidRDefault="00FE3C62"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Dominantan nastavni sustav i opis načina ostvarivanja SIU</w:t>
            </w:r>
          </w:p>
        </w:tc>
      </w:tr>
      <w:tr w:rsidR="00FE3C62" w:rsidRPr="00AF3280" w14:paraId="241F88B4" w14:textId="77777777" w:rsidTr="004D6A85">
        <w:trPr>
          <w:trHeight w:val="572"/>
        </w:trPr>
        <w:tc>
          <w:tcPr>
            <w:tcW w:w="5000" w:type="pct"/>
            <w:gridSpan w:val="3"/>
            <w:shd w:val="clear" w:color="auto" w:fill="auto"/>
            <w:tcMar>
              <w:left w:w="57" w:type="dxa"/>
              <w:right w:w="57" w:type="dxa"/>
            </w:tcMar>
          </w:tcPr>
          <w:p w14:paraId="1DAF0BEF" w14:textId="0A9D14D9" w:rsidR="003C036E" w:rsidRDefault="004E79CC" w:rsidP="00537A0B">
            <w:pPr>
              <w:tabs>
                <w:tab w:val="left" w:pos="2820"/>
              </w:tabs>
              <w:spacing w:after="0" w:line="240" w:lineRule="auto"/>
              <w:jc w:val="both"/>
              <w:rPr>
                <w:rFonts w:asciiTheme="minorHAnsi" w:hAnsiTheme="minorHAnsi" w:cstheme="minorHAnsi"/>
                <w:iCs/>
                <w:sz w:val="20"/>
                <w:szCs w:val="20"/>
              </w:rPr>
            </w:pPr>
            <w:r w:rsidRPr="00AF3280">
              <w:rPr>
                <w:rFonts w:asciiTheme="minorHAnsi" w:hAnsiTheme="minorHAnsi" w:cstheme="minorHAnsi"/>
                <w:iCs/>
                <w:sz w:val="20"/>
                <w:szCs w:val="20"/>
              </w:rPr>
              <w:t>Dominantni nastavni sustav za ovaj skup ishoda učenja je učenje temeljeno na radu</w:t>
            </w:r>
            <w:r w:rsidR="005257EE">
              <w:rPr>
                <w:rFonts w:asciiTheme="minorHAnsi" w:hAnsiTheme="minorHAnsi" w:cstheme="minorHAnsi"/>
                <w:iCs/>
                <w:sz w:val="20"/>
                <w:szCs w:val="20"/>
              </w:rPr>
              <w:t>.</w:t>
            </w:r>
            <w:r w:rsidRPr="00AF3280">
              <w:rPr>
                <w:rFonts w:asciiTheme="minorHAnsi" w:hAnsiTheme="minorHAnsi" w:cstheme="minorHAnsi"/>
                <w:iCs/>
                <w:sz w:val="20"/>
                <w:szCs w:val="20"/>
              </w:rPr>
              <w:t xml:space="preserve"> </w:t>
            </w:r>
          </w:p>
          <w:p w14:paraId="1A790A9F" w14:textId="77777777" w:rsidR="003C036E" w:rsidRDefault="003C036E" w:rsidP="00537A0B">
            <w:pPr>
              <w:tabs>
                <w:tab w:val="left" w:pos="2820"/>
              </w:tabs>
              <w:spacing w:after="0" w:line="240" w:lineRule="auto"/>
              <w:jc w:val="both"/>
              <w:rPr>
                <w:rFonts w:asciiTheme="minorHAnsi" w:hAnsiTheme="minorHAnsi" w:cstheme="minorHAnsi"/>
                <w:iCs/>
                <w:sz w:val="20"/>
                <w:szCs w:val="20"/>
              </w:rPr>
            </w:pPr>
          </w:p>
          <w:p w14:paraId="03E93193" w14:textId="4B702B1D" w:rsidR="00FE3C62" w:rsidRPr="00AF3280" w:rsidRDefault="003C036E" w:rsidP="00537A0B">
            <w:pPr>
              <w:tabs>
                <w:tab w:val="left" w:pos="2820"/>
              </w:tabs>
              <w:spacing w:after="0" w:line="240" w:lineRule="auto"/>
              <w:jc w:val="both"/>
              <w:rPr>
                <w:rFonts w:asciiTheme="minorHAnsi" w:hAnsiTheme="minorHAnsi" w:cstheme="minorHAnsi"/>
                <w:iCs/>
                <w:sz w:val="20"/>
                <w:szCs w:val="20"/>
              </w:rPr>
            </w:pPr>
            <w:r>
              <w:rPr>
                <w:rFonts w:asciiTheme="minorHAnsi" w:hAnsiTheme="minorHAnsi" w:cstheme="minorHAnsi"/>
                <w:iCs/>
                <w:sz w:val="20"/>
                <w:szCs w:val="20"/>
              </w:rPr>
              <w:lastRenderedPageBreak/>
              <w:t>Polaznici</w:t>
            </w:r>
            <w:r w:rsidR="005257EE">
              <w:rPr>
                <w:rFonts w:asciiTheme="minorHAnsi" w:hAnsiTheme="minorHAnsi" w:cstheme="minorHAnsi"/>
                <w:iCs/>
                <w:sz w:val="20"/>
                <w:szCs w:val="20"/>
              </w:rPr>
              <w:t xml:space="preserve"> izvode pripremu radnog mjesta te</w:t>
            </w:r>
            <w:r>
              <w:rPr>
                <w:rFonts w:asciiTheme="minorHAnsi" w:hAnsiTheme="minorHAnsi" w:cstheme="minorHAnsi"/>
                <w:iCs/>
                <w:sz w:val="20"/>
                <w:szCs w:val="20"/>
              </w:rPr>
              <w:t xml:space="preserve"> postupke obuzdavanja ovaca prema pravilima struke u skladu s dobrobiti životinja, </w:t>
            </w:r>
            <w:r w:rsidRPr="00AF3280">
              <w:rPr>
                <w:rFonts w:asciiTheme="minorHAnsi" w:hAnsiTheme="minorHAnsi" w:cstheme="minorHAnsi"/>
                <w:iCs/>
                <w:sz w:val="20"/>
                <w:szCs w:val="20"/>
              </w:rPr>
              <w:t>uz nadzor mentora u stvarnim i/ili simuliranim uvjetima</w:t>
            </w:r>
            <w:r>
              <w:rPr>
                <w:rFonts w:asciiTheme="minorHAnsi" w:hAnsiTheme="minorHAnsi" w:cstheme="minorHAnsi"/>
                <w:iCs/>
                <w:sz w:val="20"/>
                <w:szCs w:val="20"/>
              </w:rPr>
              <w:t xml:space="preserve">. Primjenjuju </w:t>
            </w:r>
            <w:r w:rsidR="004E79CC" w:rsidRPr="00AF3280">
              <w:rPr>
                <w:rFonts w:asciiTheme="minorHAnsi" w:hAnsiTheme="minorHAnsi" w:cstheme="minorHAnsi"/>
                <w:iCs/>
                <w:sz w:val="20"/>
                <w:szCs w:val="20"/>
              </w:rPr>
              <w:t>tehniku šišanja</w:t>
            </w:r>
            <w:r>
              <w:rPr>
                <w:rFonts w:asciiTheme="minorHAnsi" w:hAnsiTheme="minorHAnsi" w:cstheme="minorHAnsi"/>
                <w:iCs/>
                <w:sz w:val="20"/>
                <w:szCs w:val="20"/>
              </w:rPr>
              <w:t xml:space="preserve"> </w:t>
            </w:r>
            <w:r w:rsidR="004E79CC" w:rsidRPr="00AF3280">
              <w:rPr>
                <w:rFonts w:asciiTheme="minorHAnsi" w:hAnsiTheme="minorHAnsi" w:cstheme="minorHAnsi"/>
                <w:iCs/>
                <w:sz w:val="20"/>
                <w:szCs w:val="20"/>
              </w:rPr>
              <w:t>uz pravilni redoslijed i dužinu poteza</w:t>
            </w:r>
            <w:r>
              <w:rPr>
                <w:rFonts w:asciiTheme="minorHAnsi" w:hAnsiTheme="minorHAnsi" w:cstheme="minorHAnsi"/>
                <w:iCs/>
                <w:sz w:val="20"/>
                <w:szCs w:val="20"/>
              </w:rPr>
              <w:t xml:space="preserve">. </w:t>
            </w:r>
            <w:r w:rsidR="001F71D9" w:rsidRPr="00AF3280">
              <w:rPr>
                <w:rFonts w:asciiTheme="minorHAnsi" w:hAnsiTheme="minorHAnsi" w:cstheme="minorHAnsi"/>
                <w:iCs/>
                <w:sz w:val="20"/>
                <w:szCs w:val="20"/>
              </w:rPr>
              <w:t>Pregledavaju kvalitetu vune (npr. duljinu, gustoću i čistoću) prije, tijekom i nakon šišanja.</w:t>
            </w:r>
            <w:r w:rsidR="002F50EF">
              <w:rPr>
                <w:rFonts w:asciiTheme="minorHAnsi" w:hAnsiTheme="minorHAnsi" w:cstheme="minorHAnsi"/>
                <w:iCs/>
                <w:sz w:val="20"/>
                <w:szCs w:val="20"/>
              </w:rPr>
              <w:t xml:space="preserve"> </w:t>
            </w:r>
            <w:r w:rsidR="005257EE">
              <w:rPr>
                <w:rFonts w:asciiTheme="minorHAnsi" w:hAnsiTheme="minorHAnsi" w:cstheme="minorHAnsi"/>
                <w:iCs/>
                <w:sz w:val="20"/>
                <w:szCs w:val="20"/>
              </w:rPr>
              <w:t xml:space="preserve">Nakon provedenog postupka šišanja polaznici provode čišćenje prostora i korištenog alata prema pravilima struke. </w:t>
            </w:r>
            <w:r>
              <w:rPr>
                <w:rFonts w:asciiTheme="minorHAnsi" w:hAnsiTheme="minorHAnsi" w:cstheme="minorHAnsi"/>
                <w:iCs/>
                <w:sz w:val="20"/>
                <w:szCs w:val="20"/>
              </w:rPr>
              <w:t>Učenju temeljenom na radu</w:t>
            </w:r>
            <w:r w:rsidR="001F71D9" w:rsidRPr="00AF3280">
              <w:rPr>
                <w:rFonts w:asciiTheme="minorHAnsi" w:hAnsiTheme="minorHAnsi" w:cstheme="minorHAnsi"/>
                <w:iCs/>
                <w:sz w:val="20"/>
                <w:szCs w:val="20"/>
              </w:rPr>
              <w:t xml:space="preserve"> prethodi vođeni proces učenja i poučavanja u kojem </w:t>
            </w:r>
            <w:r>
              <w:rPr>
                <w:rFonts w:asciiTheme="minorHAnsi" w:hAnsiTheme="minorHAnsi" w:cstheme="minorHAnsi"/>
                <w:iCs/>
                <w:sz w:val="20"/>
                <w:szCs w:val="20"/>
              </w:rPr>
              <w:t>polaznici usvajaju znanja o važnosti šišanja te organima i organskim sustavima ovaca na koje je potrebno obratiti posebnu pozornost tijekom postupka šišanja</w:t>
            </w:r>
            <w:r w:rsidRPr="00AF3280">
              <w:rPr>
                <w:rFonts w:asciiTheme="minorHAnsi" w:hAnsiTheme="minorHAnsi" w:cstheme="minorHAnsi"/>
                <w:iCs/>
                <w:sz w:val="20"/>
                <w:szCs w:val="20"/>
              </w:rPr>
              <w:t xml:space="preserve">. </w:t>
            </w:r>
          </w:p>
        </w:tc>
      </w:tr>
      <w:tr w:rsidR="00FE3C62" w:rsidRPr="00AF3280" w14:paraId="4F5CC813" w14:textId="77777777" w:rsidTr="004D6A85">
        <w:tc>
          <w:tcPr>
            <w:tcW w:w="968" w:type="pct"/>
            <w:shd w:val="clear" w:color="auto" w:fill="B4C6E7" w:themeFill="accent1" w:themeFillTint="66"/>
            <w:tcMar>
              <w:left w:w="57" w:type="dxa"/>
              <w:right w:w="57" w:type="dxa"/>
            </w:tcMar>
            <w:vAlign w:val="center"/>
          </w:tcPr>
          <w:p w14:paraId="68CC32FC" w14:textId="77777777" w:rsidR="00FE3C62" w:rsidRPr="00AF3280" w:rsidRDefault="00FE3C62"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lastRenderedPageBreak/>
              <w:t>Nastavne cjeline/teme</w:t>
            </w:r>
          </w:p>
        </w:tc>
        <w:tc>
          <w:tcPr>
            <w:tcW w:w="4032" w:type="pct"/>
            <w:gridSpan w:val="2"/>
            <w:shd w:val="clear" w:color="auto" w:fill="auto"/>
            <w:tcMar>
              <w:left w:w="57" w:type="dxa"/>
              <w:right w:w="57" w:type="dxa"/>
            </w:tcMar>
            <w:vAlign w:val="center"/>
          </w:tcPr>
          <w:p w14:paraId="531DD6F1" w14:textId="77777777" w:rsidR="00FE3C62" w:rsidRPr="00F01474" w:rsidRDefault="004E79CC" w:rsidP="00F01474">
            <w:pPr>
              <w:tabs>
                <w:tab w:val="left" w:pos="2820"/>
              </w:tabs>
              <w:spacing w:after="0" w:line="240" w:lineRule="auto"/>
              <w:ind w:left="360"/>
              <w:rPr>
                <w:rFonts w:cstheme="minorHAnsi"/>
                <w:iCs/>
                <w:sz w:val="20"/>
                <w:szCs w:val="20"/>
              </w:rPr>
            </w:pPr>
            <w:r w:rsidRPr="00F01474">
              <w:rPr>
                <w:rFonts w:cstheme="minorHAnsi"/>
                <w:iCs/>
                <w:sz w:val="20"/>
                <w:szCs w:val="20"/>
              </w:rPr>
              <w:t>Uvod u šišanje ovaca</w:t>
            </w:r>
          </w:p>
          <w:p w14:paraId="6C00EE0E" w14:textId="77777777" w:rsidR="004E79CC" w:rsidRPr="00F01474" w:rsidRDefault="004E79CC" w:rsidP="00F01474">
            <w:pPr>
              <w:tabs>
                <w:tab w:val="left" w:pos="2820"/>
              </w:tabs>
              <w:spacing w:after="0" w:line="240" w:lineRule="auto"/>
              <w:ind w:left="360"/>
              <w:rPr>
                <w:rFonts w:cstheme="minorHAnsi"/>
                <w:iCs/>
                <w:sz w:val="20"/>
                <w:szCs w:val="20"/>
              </w:rPr>
            </w:pPr>
            <w:r w:rsidRPr="00F01474">
              <w:rPr>
                <w:rFonts w:cstheme="minorHAnsi"/>
                <w:iCs/>
                <w:sz w:val="20"/>
                <w:szCs w:val="20"/>
              </w:rPr>
              <w:t>Priprema opreme i radnog prostora</w:t>
            </w:r>
          </w:p>
          <w:p w14:paraId="5B73A034" w14:textId="77777777" w:rsidR="004E79CC" w:rsidRPr="00F01474" w:rsidRDefault="004E79CC" w:rsidP="00F01474">
            <w:pPr>
              <w:tabs>
                <w:tab w:val="left" w:pos="2820"/>
              </w:tabs>
              <w:spacing w:after="0" w:line="240" w:lineRule="auto"/>
              <w:ind w:left="360"/>
              <w:rPr>
                <w:rFonts w:cstheme="minorHAnsi"/>
                <w:iCs/>
                <w:sz w:val="20"/>
                <w:szCs w:val="20"/>
              </w:rPr>
            </w:pPr>
            <w:r w:rsidRPr="00F01474">
              <w:rPr>
                <w:rFonts w:cstheme="minorHAnsi"/>
                <w:iCs/>
                <w:sz w:val="20"/>
                <w:szCs w:val="20"/>
              </w:rPr>
              <w:t>Pristup i priprema ovce za šišanje</w:t>
            </w:r>
          </w:p>
          <w:p w14:paraId="01B7D069" w14:textId="77777777" w:rsidR="004E79CC" w:rsidRPr="00F01474" w:rsidRDefault="004E79CC" w:rsidP="00F01474">
            <w:pPr>
              <w:tabs>
                <w:tab w:val="left" w:pos="2820"/>
              </w:tabs>
              <w:spacing w:after="0" w:line="240" w:lineRule="auto"/>
              <w:ind w:left="360"/>
              <w:rPr>
                <w:rFonts w:cstheme="minorHAnsi"/>
                <w:iCs/>
                <w:sz w:val="20"/>
                <w:szCs w:val="20"/>
              </w:rPr>
            </w:pPr>
            <w:r w:rsidRPr="00F01474">
              <w:rPr>
                <w:rFonts w:cstheme="minorHAnsi"/>
                <w:iCs/>
                <w:sz w:val="20"/>
                <w:szCs w:val="20"/>
              </w:rPr>
              <w:t>Tehnike šišanja ovaca</w:t>
            </w:r>
          </w:p>
          <w:p w14:paraId="443A5A38" w14:textId="77777777" w:rsidR="004E79CC" w:rsidRPr="00F01474" w:rsidRDefault="004E79CC" w:rsidP="00F01474">
            <w:pPr>
              <w:tabs>
                <w:tab w:val="left" w:pos="2820"/>
              </w:tabs>
              <w:spacing w:after="0" w:line="240" w:lineRule="auto"/>
              <w:ind w:left="360"/>
              <w:rPr>
                <w:rFonts w:cstheme="minorHAnsi"/>
                <w:iCs/>
                <w:sz w:val="20"/>
                <w:szCs w:val="20"/>
              </w:rPr>
            </w:pPr>
            <w:r w:rsidRPr="00F01474">
              <w:rPr>
                <w:rFonts w:cstheme="minorHAnsi"/>
                <w:iCs/>
                <w:sz w:val="20"/>
                <w:szCs w:val="20"/>
              </w:rPr>
              <w:t>Sigurnost pri šišanju za ljude i životinje</w:t>
            </w:r>
          </w:p>
          <w:p w14:paraId="41ED8038" w14:textId="717BFA6B" w:rsidR="004E79CC" w:rsidRPr="00F01474" w:rsidRDefault="004E79CC" w:rsidP="00F01474">
            <w:pPr>
              <w:tabs>
                <w:tab w:val="left" w:pos="2820"/>
              </w:tabs>
              <w:spacing w:after="0" w:line="240" w:lineRule="auto"/>
              <w:ind w:left="360"/>
              <w:rPr>
                <w:rFonts w:cstheme="minorHAnsi"/>
                <w:iCs/>
                <w:sz w:val="20"/>
                <w:szCs w:val="20"/>
              </w:rPr>
            </w:pPr>
            <w:r w:rsidRPr="00F01474">
              <w:rPr>
                <w:rFonts w:cstheme="minorHAnsi"/>
                <w:iCs/>
                <w:sz w:val="20"/>
                <w:szCs w:val="20"/>
              </w:rPr>
              <w:t>Skladištenje i procjena kvaliteta vune</w:t>
            </w:r>
          </w:p>
        </w:tc>
      </w:tr>
      <w:tr w:rsidR="00FE3C62" w:rsidRPr="00AF3280" w14:paraId="4A6E2C58" w14:textId="77777777" w:rsidTr="004D6A85">
        <w:trPr>
          <w:trHeight w:val="486"/>
        </w:trPr>
        <w:tc>
          <w:tcPr>
            <w:tcW w:w="5000" w:type="pct"/>
            <w:gridSpan w:val="3"/>
            <w:shd w:val="clear" w:color="auto" w:fill="B4C6E7" w:themeFill="accent1" w:themeFillTint="66"/>
            <w:tcMar>
              <w:left w:w="57" w:type="dxa"/>
              <w:right w:w="57" w:type="dxa"/>
            </w:tcMar>
            <w:vAlign w:val="center"/>
          </w:tcPr>
          <w:p w14:paraId="357451AD" w14:textId="77777777" w:rsidR="00FE3C62" w:rsidRPr="00AF3280" w:rsidRDefault="00FE3C62"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Načini i primjer vrjednovanja skupa ishoda učenja</w:t>
            </w:r>
          </w:p>
        </w:tc>
      </w:tr>
      <w:tr w:rsidR="00FE3C62" w:rsidRPr="00AF3280" w14:paraId="68A91F55" w14:textId="77777777" w:rsidTr="004D6A85">
        <w:trPr>
          <w:trHeight w:val="572"/>
        </w:trPr>
        <w:tc>
          <w:tcPr>
            <w:tcW w:w="5000" w:type="pct"/>
            <w:gridSpan w:val="3"/>
            <w:shd w:val="clear" w:color="auto" w:fill="auto"/>
            <w:tcMar>
              <w:left w:w="57" w:type="dxa"/>
              <w:right w:w="57" w:type="dxa"/>
            </w:tcMar>
          </w:tcPr>
          <w:p w14:paraId="3E4BCFD7" w14:textId="77777777" w:rsidR="003C036E" w:rsidRPr="003C036E" w:rsidRDefault="003C036E" w:rsidP="00537A0B">
            <w:pPr>
              <w:tabs>
                <w:tab w:val="left" w:pos="2820"/>
              </w:tabs>
              <w:spacing w:after="0" w:line="240" w:lineRule="auto"/>
              <w:jc w:val="both"/>
              <w:rPr>
                <w:rFonts w:asciiTheme="minorHAnsi" w:hAnsiTheme="minorHAnsi" w:cstheme="minorHAnsi"/>
                <w:bCs/>
                <w:sz w:val="20"/>
                <w:szCs w:val="20"/>
              </w:rPr>
            </w:pPr>
            <w:r w:rsidRPr="003C036E">
              <w:rPr>
                <w:rFonts w:asciiTheme="minorHAnsi" w:hAnsiTheme="minorHAnsi" w:cstheme="minorHAnsi"/>
                <w:bCs/>
                <w:sz w:val="20"/>
                <w:szCs w:val="20"/>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0E84C419" w14:textId="77777777" w:rsidR="003C036E" w:rsidRDefault="003C036E" w:rsidP="00537A0B">
            <w:pPr>
              <w:tabs>
                <w:tab w:val="left" w:pos="2820"/>
              </w:tabs>
              <w:spacing w:after="0" w:line="240" w:lineRule="auto"/>
              <w:jc w:val="both"/>
              <w:rPr>
                <w:rFonts w:asciiTheme="minorHAnsi" w:hAnsiTheme="minorHAnsi" w:cstheme="minorHAnsi"/>
                <w:bCs/>
                <w:sz w:val="20"/>
                <w:szCs w:val="20"/>
              </w:rPr>
            </w:pPr>
            <w:r w:rsidRPr="003C036E">
              <w:rPr>
                <w:rFonts w:asciiTheme="minorHAnsi" w:hAnsiTheme="minorHAnsi" w:cstheme="minorHAnsi"/>
                <w:bCs/>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06C31B98" w14:textId="50AE44E8" w:rsidR="003C036E" w:rsidRDefault="00F01474" w:rsidP="00537A0B">
            <w:pPr>
              <w:tabs>
                <w:tab w:val="left" w:pos="2820"/>
              </w:tabs>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Zadatak:</w:t>
            </w:r>
          </w:p>
          <w:p w14:paraId="3C1ABBF3" w14:textId="674CDBE7" w:rsidR="00FE3C62" w:rsidRPr="00AF3280" w:rsidRDefault="004E79CC" w:rsidP="00537A0B">
            <w:pPr>
              <w:tabs>
                <w:tab w:val="left" w:pos="2820"/>
              </w:tabs>
              <w:spacing w:after="0" w:line="240" w:lineRule="auto"/>
              <w:jc w:val="both"/>
              <w:rPr>
                <w:rFonts w:asciiTheme="minorHAnsi" w:hAnsiTheme="minorHAnsi" w:cstheme="minorHAnsi"/>
                <w:bCs/>
                <w:sz w:val="20"/>
                <w:szCs w:val="20"/>
              </w:rPr>
            </w:pPr>
            <w:r w:rsidRPr="00AF3280">
              <w:rPr>
                <w:rFonts w:asciiTheme="minorHAnsi" w:hAnsiTheme="minorHAnsi" w:cstheme="minorHAnsi"/>
                <w:bCs/>
                <w:sz w:val="20"/>
                <w:szCs w:val="20"/>
              </w:rPr>
              <w:t xml:space="preserve">Na lokalnom OPG-u priprema se i provodi šišanje ovaca. </w:t>
            </w:r>
            <w:r w:rsidR="003C036E">
              <w:rPr>
                <w:rFonts w:asciiTheme="minorHAnsi" w:hAnsiTheme="minorHAnsi" w:cstheme="minorHAnsi"/>
                <w:bCs/>
                <w:sz w:val="20"/>
                <w:szCs w:val="20"/>
              </w:rPr>
              <w:t>Polaznik za</w:t>
            </w:r>
            <w:r w:rsidRPr="00AF3280">
              <w:rPr>
                <w:rFonts w:asciiTheme="minorHAnsi" w:hAnsiTheme="minorHAnsi" w:cstheme="minorHAnsi"/>
                <w:bCs/>
                <w:sz w:val="20"/>
                <w:szCs w:val="20"/>
              </w:rPr>
              <w:t xml:space="preserve"> odabran</w:t>
            </w:r>
            <w:r w:rsidR="003C036E">
              <w:rPr>
                <w:rFonts w:asciiTheme="minorHAnsi" w:hAnsiTheme="minorHAnsi" w:cstheme="minorHAnsi"/>
                <w:bCs/>
                <w:sz w:val="20"/>
                <w:szCs w:val="20"/>
              </w:rPr>
              <w:t>u</w:t>
            </w:r>
            <w:r w:rsidRPr="00AF3280">
              <w:rPr>
                <w:rFonts w:asciiTheme="minorHAnsi" w:hAnsiTheme="minorHAnsi" w:cstheme="minorHAnsi"/>
                <w:bCs/>
                <w:sz w:val="20"/>
                <w:szCs w:val="20"/>
              </w:rPr>
              <w:t xml:space="preserve"> pasmin</w:t>
            </w:r>
            <w:r w:rsidR="003C036E">
              <w:rPr>
                <w:rFonts w:asciiTheme="minorHAnsi" w:hAnsiTheme="minorHAnsi" w:cstheme="minorHAnsi"/>
                <w:bCs/>
                <w:sz w:val="20"/>
                <w:szCs w:val="20"/>
              </w:rPr>
              <w:t>u</w:t>
            </w:r>
            <w:r w:rsidRPr="00AF3280">
              <w:rPr>
                <w:rFonts w:asciiTheme="minorHAnsi" w:hAnsiTheme="minorHAnsi" w:cstheme="minorHAnsi"/>
                <w:bCs/>
                <w:sz w:val="20"/>
                <w:szCs w:val="20"/>
              </w:rPr>
              <w:t xml:space="preserve"> ovce </w:t>
            </w:r>
            <w:r w:rsidR="003C036E">
              <w:rPr>
                <w:rFonts w:asciiTheme="minorHAnsi" w:hAnsiTheme="minorHAnsi" w:cstheme="minorHAnsi"/>
                <w:bCs/>
                <w:sz w:val="20"/>
                <w:szCs w:val="20"/>
              </w:rPr>
              <w:t>navodi</w:t>
            </w:r>
            <w:r w:rsidRPr="00AF3280">
              <w:rPr>
                <w:rFonts w:asciiTheme="minorHAnsi" w:hAnsiTheme="minorHAnsi" w:cstheme="minorHAnsi"/>
                <w:bCs/>
                <w:sz w:val="20"/>
                <w:szCs w:val="20"/>
              </w:rPr>
              <w:t xml:space="preserve"> anatomske karakteristike i izdv</w:t>
            </w:r>
            <w:r w:rsidR="003C036E">
              <w:rPr>
                <w:rFonts w:asciiTheme="minorHAnsi" w:hAnsiTheme="minorHAnsi" w:cstheme="minorHAnsi"/>
                <w:bCs/>
                <w:sz w:val="20"/>
                <w:szCs w:val="20"/>
              </w:rPr>
              <w:t>aja</w:t>
            </w:r>
            <w:r w:rsidRPr="00AF3280">
              <w:rPr>
                <w:rFonts w:asciiTheme="minorHAnsi" w:hAnsiTheme="minorHAnsi" w:cstheme="minorHAnsi"/>
                <w:bCs/>
                <w:sz w:val="20"/>
                <w:szCs w:val="20"/>
              </w:rPr>
              <w:t xml:space="preserve"> dijelove tijela </w:t>
            </w:r>
            <w:r w:rsidR="003C036E" w:rsidRPr="003C036E">
              <w:rPr>
                <w:rFonts w:asciiTheme="minorHAnsi" w:hAnsiTheme="minorHAnsi" w:cstheme="minorHAnsi"/>
                <w:bCs/>
                <w:sz w:val="20"/>
                <w:szCs w:val="20"/>
              </w:rPr>
              <w:t>na koje je potrebno obratiti posebnu pozornost tijekom postupka šišanja</w:t>
            </w:r>
            <w:r w:rsidRPr="00AF3280">
              <w:rPr>
                <w:rFonts w:asciiTheme="minorHAnsi" w:hAnsiTheme="minorHAnsi" w:cstheme="minorHAnsi"/>
                <w:bCs/>
                <w:sz w:val="20"/>
                <w:szCs w:val="20"/>
              </w:rPr>
              <w:t xml:space="preserve">. </w:t>
            </w:r>
            <w:r w:rsidR="005257EE">
              <w:rPr>
                <w:rFonts w:asciiTheme="minorHAnsi" w:hAnsiTheme="minorHAnsi" w:cstheme="minorHAnsi"/>
                <w:bCs/>
                <w:sz w:val="20"/>
                <w:szCs w:val="20"/>
              </w:rPr>
              <w:t>Zatim</w:t>
            </w:r>
            <w:r w:rsidRPr="00AF3280">
              <w:rPr>
                <w:rFonts w:asciiTheme="minorHAnsi" w:hAnsiTheme="minorHAnsi" w:cstheme="minorHAnsi"/>
                <w:bCs/>
                <w:sz w:val="20"/>
                <w:szCs w:val="20"/>
              </w:rPr>
              <w:t xml:space="preserve"> pripre</w:t>
            </w:r>
            <w:r w:rsidR="005257EE">
              <w:rPr>
                <w:rFonts w:asciiTheme="minorHAnsi" w:hAnsiTheme="minorHAnsi" w:cstheme="minorHAnsi"/>
                <w:bCs/>
                <w:sz w:val="20"/>
                <w:szCs w:val="20"/>
              </w:rPr>
              <w:t>ma</w:t>
            </w:r>
            <w:r w:rsidRPr="00AF3280">
              <w:rPr>
                <w:rFonts w:asciiTheme="minorHAnsi" w:hAnsiTheme="minorHAnsi" w:cstheme="minorHAnsi"/>
                <w:bCs/>
                <w:sz w:val="20"/>
                <w:szCs w:val="20"/>
              </w:rPr>
              <w:t xml:space="preserve"> radno mjesto i odab</w:t>
            </w:r>
            <w:r w:rsidR="005257EE">
              <w:rPr>
                <w:rFonts w:asciiTheme="minorHAnsi" w:hAnsiTheme="minorHAnsi" w:cstheme="minorHAnsi"/>
                <w:bCs/>
                <w:sz w:val="20"/>
                <w:szCs w:val="20"/>
              </w:rPr>
              <w:t>ire</w:t>
            </w:r>
            <w:r w:rsidRPr="00AF3280">
              <w:rPr>
                <w:rFonts w:asciiTheme="minorHAnsi" w:hAnsiTheme="minorHAnsi" w:cstheme="minorHAnsi"/>
                <w:bCs/>
                <w:sz w:val="20"/>
                <w:szCs w:val="20"/>
              </w:rPr>
              <w:t xml:space="preserve"> alat. Izv</w:t>
            </w:r>
            <w:r w:rsidR="005257EE">
              <w:rPr>
                <w:rFonts w:asciiTheme="minorHAnsi" w:hAnsiTheme="minorHAnsi" w:cstheme="minorHAnsi"/>
                <w:bCs/>
                <w:sz w:val="20"/>
                <w:szCs w:val="20"/>
              </w:rPr>
              <w:t>o</w:t>
            </w:r>
            <w:r w:rsidRPr="00AF3280">
              <w:rPr>
                <w:rFonts w:asciiTheme="minorHAnsi" w:hAnsiTheme="minorHAnsi" w:cstheme="minorHAnsi"/>
                <w:bCs/>
                <w:sz w:val="20"/>
                <w:szCs w:val="20"/>
              </w:rPr>
              <w:t>di</w:t>
            </w:r>
            <w:r w:rsidR="005257EE">
              <w:rPr>
                <w:rFonts w:asciiTheme="minorHAnsi" w:hAnsiTheme="minorHAnsi" w:cstheme="minorHAnsi"/>
                <w:bCs/>
                <w:sz w:val="20"/>
                <w:szCs w:val="20"/>
              </w:rPr>
              <w:t xml:space="preserve"> </w:t>
            </w:r>
            <w:r w:rsidRPr="00AF3280">
              <w:rPr>
                <w:rFonts w:asciiTheme="minorHAnsi" w:hAnsiTheme="minorHAnsi" w:cstheme="minorHAnsi"/>
                <w:bCs/>
                <w:sz w:val="20"/>
                <w:szCs w:val="20"/>
              </w:rPr>
              <w:t>postupak šišanja ovce koristeći pravilne poteze i redosl</w:t>
            </w:r>
            <w:r w:rsidR="005257EE">
              <w:rPr>
                <w:rFonts w:asciiTheme="minorHAnsi" w:hAnsiTheme="minorHAnsi" w:cstheme="minorHAnsi"/>
                <w:bCs/>
                <w:sz w:val="20"/>
                <w:szCs w:val="20"/>
              </w:rPr>
              <w:t>i</w:t>
            </w:r>
            <w:r w:rsidRPr="00AF3280">
              <w:rPr>
                <w:rFonts w:asciiTheme="minorHAnsi" w:hAnsiTheme="minorHAnsi" w:cstheme="minorHAnsi"/>
                <w:bCs/>
                <w:sz w:val="20"/>
                <w:szCs w:val="20"/>
              </w:rPr>
              <w:t>jed šišanja</w:t>
            </w:r>
            <w:r w:rsidR="005257EE">
              <w:rPr>
                <w:rFonts w:asciiTheme="minorHAnsi" w:hAnsiTheme="minorHAnsi" w:cstheme="minorHAnsi"/>
                <w:bCs/>
                <w:sz w:val="20"/>
                <w:szCs w:val="20"/>
              </w:rPr>
              <w:t>,</w:t>
            </w:r>
            <w:r w:rsidRPr="00AF3280">
              <w:rPr>
                <w:rFonts w:asciiTheme="minorHAnsi" w:hAnsiTheme="minorHAnsi" w:cstheme="minorHAnsi"/>
                <w:bCs/>
                <w:sz w:val="20"/>
                <w:szCs w:val="20"/>
              </w:rPr>
              <w:t xml:space="preserve"> vodeći brigu o dobrobiti životinje.</w:t>
            </w:r>
          </w:p>
        </w:tc>
      </w:tr>
      <w:tr w:rsidR="00FE3C62" w:rsidRPr="00AF3280" w14:paraId="6E2FA24A" w14:textId="77777777" w:rsidTr="004D6A85">
        <w:tc>
          <w:tcPr>
            <w:tcW w:w="5000" w:type="pct"/>
            <w:gridSpan w:val="3"/>
            <w:shd w:val="clear" w:color="auto" w:fill="B4C6E7" w:themeFill="accent1" w:themeFillTint="66"/>
            <w:tcMar>
              <w:left w:w="57" w:type="dxa"/>
              <w:right w:w="57" w:type="dxa"/>
            </w:tcMar>
            <w:vAlign w:val="center"/>
          </w:tcPr>
          <w:p w14:paraId="3B23F9B7" w14:textId="77777777" w:rsidR="00FE3C62" w:rsidRPr="00AF3280" w:rsidRDefault="00FE3C62" w:rsidP="00537A0B">
            <w:pPr>
              <w:tabs>
                <w:tab w:val="left" w:pos="2820"/>
              </w:tabs>
              <w:spacing w:after="0" w:line="240" w:lineRule="auto"/>
              <w:rPr>
                <w:rFonts w:asciiTheme="minorHAnsi" w:hAnsiTheme="minorHAnsi" w:cstheme="minorHAnsi"/>
                <w:b/>
                <w:sz w:val="20"/>
                <w:szCs w:val="20"/>
              </w:rPr>
            </w:pPr>
            <w:r w:rsidRPr="00AF3280">
              <w:rPr>
                <w:rFonts w:asciiTheme="minorHAnsi" w:hAnsiTheme="minorHAnsi" w:cstheme="minorHAnsi"/>
                <w:b/>
                <w:sz w:val="20"/>
                <w:szCs w:val="20"/>
              </w:rPr>
              <w:t>Prilagodba iskustava učenja za polaznike/osobe s invaliditetom</w:t>
            </w:r>
          </w:p>
        </w:tc>
      </w:tr>
      <w:tr w:rsidR="00FE3C62" w:rsidRPr="00AF3280" w14:paraId="3679507B" w14:textId="77777777" w:rsidTr="004D6A85">
        <w:tc>
          <w:tcPr>
            <w:tcW w:w="5000" w:type="pct"/>
            <w:gridSpan w:val="3"/>
            <w:shd w:val="clear" w:color="auto" w:fill="auto"/>
            <w:tcMar>
              <w:left w:w="57" w:type="dxa"/>
              <w:right w:w="57" w:type="dxa"/>
            </w:tcMar>
          </w:tcPr>
          <w:p w14:paraId="3471F5A8" w14:textId="77777777" w:rsidR="00FE3C62" w:rsidRPr="00AF3280" w:rsidRDefault="00FE3C62" w:rsidP="00537A0B">
            <w:pPr>
              <w:tabs>
                <w:tab w:val="left" w:pos="2820"/>
              </w:tabs>
              <w:spacing w:after="0" w:line="240" w:lineRule="auto"/>
              <w:rPr>
                <w:rFonts w:asciiTheme="minorHAnsi" w:hAnsiTheme="minorHAnsi" w:cstheme="minorHAnsi"/>
                <w:iCs/>
                <w:sz w:val="16"/>
                <w:szCs w:val="16"/>
              </w:rPr>
            </w:pPr>
            <w:r w:rsidRPr="00AF3280">
              <w:rPr>
                <w:rFonts w:asciiTheme="minorHAnsi" w:hAnsiTheme="minorHAnsi" w:cstheme="minorHAnsi"/>
                <w:iCs/>
                <w:sz w:val="16"/>
                <w:szCs w:val="16"/>
              </w:rPr>
              <w:t>/</w:t>
            </w:r>
          </w:p>
          <w:p w14:paraId="12EA02C7" w14:textId="77777777" w:rsidR="00FE3C62" w:rsidRPr="00AF3280" w:rsidRDefault="00FE3C62" w:rsidP="00537A0B">
            <w:pPr>
              <w:tabs>
                <w:tab w:val="left" w:pos="2820"/>
              </w:tabs>
              <w:spacing w:after="0" w:line="240" w:lineRule="auto"/>
              <w:rPr>
                <w:rFonts w:asciiTheme="minorHAnsi" w:hAnsiTheme="minorHAnsi" w:cstheme="minorHAnsi"/>
                <w:iCs/>
                <w:sz w:val="20"/>
                <w:szCs w:val="20"/>
              </w:rPr>
            </w:pPr>
          </w:p>
        </w:tc>
      </w:tr>
    </w:tbl>
    <w:p w14:paraId="7E18315C" w14:textId="506675E0" w:rsidR="00537A0B" w:rsidRDefault="00537A0B" w:rsidP="00537A0B">
      <w:pPr>
        <w:spacing w:after="0" w:line="240" w:lineRule="auto"/>
        <w:rPr>
          <w:rFonts w:asciiTheme="minorHAnsi" w:eastAsiaTheme="minorHAnsi" w:hAnsiTheme="minorHAnsi" w:cstheme="minorHAnsi"/>
          <w:sz w:val="20"/>
          <w:szCs w:val="20"/>
          <w:lang w:eastAsia="en-US"/>
        </w:rPr>
      </w:pPr>
    </w:p>
    <w:p w14:paraId="597F8E45" w14:textId="77777777" w:rsidR="00537A0B" w:rsidRDefault="00537A0B" w:rsidP="00537A0B">
      <w:pPr>
        <w:spacing w:after="0" w:line="240" w:lineRule="auto"/>
        <w:rPr>
          <w:rFonts w:asciiTheme="minorHAnsi" w:eastAsiaTheme="minorHAnsi" w:hAnsiTheme="minorHAnsi" w:cstheme="minorHAnsi"/>
          <w:sz w:val="20"/>
          <w:szCs w:val="20"/>
          <w:lang w:eastAsia="en-US"/>
        </w:rPr>
      </w:pPr>
    </w:p>
    <w:p w14:paraId="45B2FB30" w14:textId="77777777" w:rsidR="00537A0B" w:rsidRPr="00AF3280" w:rsidRDefault="00537A0B" w:rsidP="00537A0B">
      <w:pPr>
        <w:spacing w:after="0" w:line="240" w:lineRule="auto"/>
        <w:rPr>
          <w:rFonts w:asciiTheme="minorHAnsi" w:eastAsiaTheme="minorHAnsi" w:hAnsiTheme="minorHAnsi" w:cstheme="minorHAnsi"/>
          <w:sz w:val="20"/>
          <w:szCs w:val="20"/>
          <w:lang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AF3280" w14:paraId="2B6BFADF" w14:textId="77777777" w:rsidTr="003F2A67">
        <w:tc>
          <w:tcPr>
            <w:tcW w:w="9485" w:type="dxa"/>
            <w:shd w:val="clear" w:color="auto" w:fill="auto"/>
            <w:vAlign w:val="center"/>
          </w:tcPr>
          <w:p w14:paraId="4FB4E046" w14:textId="77777777" w:rsidR="004713DC" w:rsidRPr="00AF3280" w:rsidRDefault="004713DC" w:rsidP="00537A0B">
            <w:pPr>
              <w:tabs>
                <w:tab w:val="left" w:pos="720"/>
              </w:tabs>
              <w:autoSpaceDE w:val="0"/>
              <w:snapToGrid w:val="0"/>
              <w:spacing w:after="0" w:line="240" w:lineRule="auto"/>
              <w:jc w:val="both"/>
              <w:rPr>
                <w:rFonts w:asciiTheme="minorHAnsi" w:eastAsiaTheme="minorHAnsi" w:hAnsiTheme="minorHAnsi" w:cstheme="minorHAnsi"/>
                <w:b/>
                <w:bCs/>
                <w:iCs/>
                <w:sz w:val="20"/>
                <w:szCs w:val="20"/>
                <w:lang w:eastAsia="en-US"/>
              </w:rPr>
            </w:pPr>
            <w:r w:rsidRPr="00AF3280">
              <w:rPr>
                <w:rFonts w:asciiTheme="minorHAnsi" w:eastAsiaTheme="minorHAnsi" w:hAnsiTheme="minorHAnsi" w:cstheme="minorHAnsi"/>
                <w:b/>
                <w:bCs/>
                <w:iCs/>
                <w:sz w:val="20"/>
                <w:szCs w:val="20"/>
                <w:lang w:eastAsia="en-US"/>
              </w:rPr>
              <w:t>*Napomena:</w:t>
            </w:r>
          </w:p>
          <w:p w14:paraId="382AC777" w14:textId="77777777" w:rsidR="004713DC" w:rsidRDefault="004713DC" w:rsidP="00537A0B">
            <w:pPr>
              <w:tabs>
                <w:tab w:val="left" w:pos="720"/>
              </w:tabs>
              <w:autoSpaceDE w:val="0"/>
              <w:spacing w:after="0" w:line="240" w:lineRule="auto"/>
              <w:jc w:val="both"/>
              <w:rPr>
                <w:rFonts w:asciiTheme="minorHAnsi" w:eastAsiaTheme="minorHAnsi" w:hAnsiTheme="minorHAnsi" w:cstheme="minorHAnsi"/>
                <w:i/>
                <w:sz w:val="20"/>
                <w:szCs w:val="20"/>
                <w:lang w:eastAsia="en-US"/>
              </w:rPr>
            </w:pPr>
            <w:r w:rsidRPr="00AF3280">
              <w:rPr>
                <w:rFonts w:asciiTheme="minorHAnsi" w:eastAsiaTheme="minorHAnsi" w:hAnsiTheme="minorHAnsi" w:cstheme="minorHAnsi"/>
                <w:i/>
                <w:sz w:val="20"/>
                <w:szCs w:val="20"/>
                <w:lang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0AC8106C" w:rsidR="00C35E35" w:rsidRPr="00AF3280" w:rsidRDefault="00C35E35" w:rsidP="00537A0B">
            <w:pPr>
              <w:tabs>
                <w:tab w:val="left" w:pos="720"/>
              </w:tabs>
              <w:autoSpaceDE w:val="0"/>
              <w:spacing w:after="0" w:line="240" w:lineRule="auto"/>
              <w:jc w:val="both"/>
              <w:rPr>
                <w:rFonts w:asciiTheme="minorHAnsi" w:eastAsiaTheme="minorHAnsi" w:hAnsiTheme="minorHAnsi" w:cstheme="minorHAnsi"/>
                <w:i/>
                <w:sz w:val="20"/>
                <w:szCs w:val="20"/>
                <w:lang w:eastAsia="en-US"/>
              </w:rPr>
            </w:pPr>
          </w:p>
        </w:tc>
      </w:tr>
    </w:tbl>
    <w:p w14:paraId="6884187F" w14:textId="77777777" w:rsidR="004713DC" w:rsidRDefault="004713DC" w:rsidP="00537A0B">
      <w:pPr>
        <w:autoSpaceDE w:val="0"/>
        <w:autoSpaceDN w:val="0"/>
        <w:adjustRightInd w:val="0"/>
        <w:spacing w:after="0" w:line="240" w:lineRule="auto"/>
        <w:rPr>
          <w:rFonts w:asciiTheme="minorHAnsi" w:eastAsiaTheme="minorHAnsi" w:hAnsiTheme="minorHAnsi" w:cstheme="minorBidi"/>
          <w:b/>
          <w:bCs/>
          <w:sz w:val="20"/>
          <w:szCs w:val="20"/>
          <w:lang w:eastAsia="en-US"/>
        </w:rPr>
      </w:pPr>
      <w:r w:rsidRPr="00AF3280">
        <w:rPr>
          <w:rFonts w:asciiTheme="minorHAnsi" w:eastAsiaTheme="minorHAnsi" w:hAnsiTheme="minorHAnsi" w:cstheme="minorBidi"/>
          <w:b/>
          <w:bCs/>
          <w:sz w:val="20"/>
          <w:szCs w:val="20"/>
          <w:lang w:eastAsia="en-US"/>
        </w:rPr>
        <w:t>Broj i datum mišljenja na program  (popunjava Agencija):</w:t>
      </w:r>
    </w:p>
    <w:p w14:paraId="0C4D3EEE" w14:textId="77777777" w:rsidR="00537A0B" w:rsidRPr="00AF3280" w:rsidRDefault="00537A0B" w:rsidP="00537A0B">
      <w:pPr>
        <w:autoSpaceDE w:val="0"/>
        <w:autoSpaceDN w:val="0"/>
        <w:adjustRightInd w:val="0"/>
        <w:spacing w:after="0" w:line="240" w:lineRule="auto"/>
        <w:rPr>
          <w:rFonts w:asciiTheme="minorHAnsi" w:eastAsiaTheme="minorHAnsi" w:hAnsiTheme="minorHAnsi" w:cstheme="minorBidi"/>
          <w:b/>
          <w:bCs/>
          <w:sz w:val="20"/>
          <w:szCs w:val="20"/>
          <w:lang w:eastAsia="en-US"/>
        </w:rPr>
      </w:pPr>
    </w:p>
    <w:tbl>
      <w:tblPr>
        <w:tblW w:w="9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4713DC" w:rsidRPr="00AF3280" w14:paraId="68D8E251" w14:textId="77777777" w:rsidTr="004D6A85">
        <w:tc>
          <w:tcPr>
            <w:tcW w:w="4630" w:type="dxa"/>
            <w:hideMark/>
          </w:tcPr>
          <w:p w14:paraId="2EACB806" w14:textId="77777777" w:rsidR="004713DC" w:rsidRPr="00AF3280" w:rsidRDefault="004713DC" w:rsidP="00537A0B">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eastAsia="en-US"/>
              </w:rPr>
            </w:pPr>
            <w:r w:rsidRPr="00AF3280">
              <w:rPr>
                <w:rFonts w:asciiTheme="minorHAnsi" w:eastAsiaTheme="minorHAnsi" w:hAnsiTheme="minorHAnsi" w:cstheme="minorHAnsi"/>
                <w:iCs/>
                <w:sz w:val="20"/>
                <w:szCs w:val="20"/>
                <w:lang w:eastAsia="en-US"/>
              </w:rPr>
              <w:t>KLASA:</w:t>
            </w:r>
          </w:p>
        </w:tc>
        <w:tc>
          <w:tcPr>
            <w:tcW w:w="4886" w:type="dxa"/>
          </w:tcPr>
          <w:p w14:paraId="331C89A2" w14:textId="1CA503A5" w:rsidR="004713DC" w:rsidRPr="00AF3280" w:rsidRDefault="004713DC" w:rsidP="00537A0B">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eastAsia="en-US"/>
              </w:rPr>
            </w:pPr>
          </w:p>
        </w:tc>
      </w:tr>
      <w:tr w:rsidR="004713DC" w:rsidRPr="00AF3280" w14:paraId="5E54E6EE" w14:textId="77777777" w:rsidTr="004D6A85">
        <w:tc>
          <w:tcPr>
            <w:tcW w:w="4630" w:type="dxa"/>
            <w:hideMark/>
          </w:tcPr>
          <w:p w14:paraId="636F2ECA" w14:textId="77777777" w:rsidR="004713DC" w:rsidRPr="00AF3280" w:rsidRDefault="004713DC" w:rsidP="00537A0B">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eastAsia="en-US"/>
              </w:rPr>
            </w:pPr>
            <w:r w:rsidRPr="00AF3280">
              <w:rPr>
                <w:rFonts w:asciiTheme="minorHAnsi" w:eastAsiaTheme="minorHAnsi" w:hAnsiTheme="minorHAnsi" w:cstheme="minorHAnsi"/>
                <w:iCs/>
                <w:sz w:val="20"/>
                <w:szCs w:val="20"/>
                <w:lang w:eastAsia="en-US"/>
              </w:rPr>
              <w:t>URBROJ:</w:t>
            </w:r>
          </w:p>
        </w:tc>
        <w:tc>
          <w:tcPr>
            <w:tcW w:w="4886" w:type="dxa"/>
          </w:tcPr>
          <w:p w14:paraId="3B62F4C4" w14:textId="018981B9" w:rsidR="004713DC" w:rsidRPr="00AF3280" w:rsidRDefault="004713DC" w:rsidP="00537A0B">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eastAsia="en-US"/>
              </w:rPr>
            </w:pPr>
          </w:p>
        </w:tc>
      </w:tr>
      <w:tr w:rsidR="004713DC" w:rsidRPr="002C5692" w14:paraId="61F07FA7" w14:textId="77777777" w:rsidTr="004D6A85">
        <w:tc>
          <w:tcPr>
            <w:tcW w:w="4630" w:type="dxa"/>
            <w:hideMark/>
          </w:tcPr>
          <w:p w14:paraId="7A2C2F98" w14:textId="77777777" w:rsidR="004713DC" w:rsidRPr="002C5692" w:rsidRDefault="004713DC" w:rsidP="00537A0B">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eastAsia="en-US"/>
              </w:rPr>
            </w:pPr>
            <w:r w:rsidRPr="00AF3280">
              <w:rPr>
                <w:rFonts w:asciiTheme="minorHAnsi" w:eastAsiaTheme="minorHAnsi" w:hAnsiTheme="minorHAnsi" w:cstheme="minorHAnsi"/>
                <w:iCs/>
                <w:sz w:val="20"/>
                <w:szCs w:val="20"/>
                <w:lang w:eastAsia="en-US"/>
              </w:rPr>
              <w:t>Datum izdavanja mišljenja na program:</w:t>
            </w:r>
          </w:p>
        </w:tc>
        <w:tc>
          <w:tcPr>
            <w:tcW w:w="4886" w:type="dxa"/>
          </w:tcPr>
          <w:p w14:paraId="0C2AD315" w14:textId="13425334" w:rsidR="004713DC" w:rsidRPr="002C5692" w:rsidRDefault="004713DC" w:rsidP="00537A0B">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eastAsia="en-US"/>
              </w:rPr>
            </w:pPr>
          </w:p>
        </w:tc>
      </w:tr>
    </w:tbl>
    <w:p w14:paraId="625E1E41" w14:textId="77777777" w:rsidR="004713DC" w:rsidRPr="002C5692" w:rsidRDefault="004713DC" w:rsidP="004713DC">
      <w:pPr>
        <w:spacing w:after="160" w:line="259" w:lineRule="auto"/>
        <w:rPr>
          <w:rFonts w:asciiTheme="minorHAnsi" w:eastAsiaTheme="minorHAnsi" w:hAnsiTheme="minorHAnsi" w:cstheme="minorHAnsi"/>
          <w:sz w:val="20"/>
          <w:szCs w:val="20"/>
          <w:lang w:eastAsia="en-US"/>
        </w:rPr>
      </w:pPr>
    </w:p>
    <w:p w14:paraId="026FC550" w14:textId="77777777" w:rsidR="008E10C2" w:rsidRDefault="008E10C2"/>
    <w:sectPr w:rsidR="008E10C2" w:rsidSect="00C35E35">
      <w:footerReference w:type="defaul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8F2AC" w14:textId="77777777" w:rsidR="00D70F89" w:rsidRPr="002C5692" w:rsidRDefault="00D70F89" w:rsidP="00C759FB">
      <w:pPr>
        <w:spacing w:after="0" w:line="240" w:lineRule="auto"/>
      </w:pPr>
      <w:r w:rsidRPr="002C5692">
        <w:separator/>
      </w:r>
    </w:p>
  </w:endnote>
  <w:endnote w:type="continuationSeparator" w:id="0">
    <w:p w14:paraId="07E90048" w14:textId="77777777" w:rsidR="00D70F89" w:rsidRPr="002C5692" w:rsidRDefault="00D70F89" w:rsidP="00C759FB">
      <w:pPr>
        <w:spacing w:after="0" w:line="240" w:lineRule="auto"/>
      </w:pPr>
      <w:r w:rsidRPr="002C56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202881"/>
      <w:docPartObj>
        <w:docPartGallery w:val="Page Numbers (Bottom of Page)"/>
        <w:docPartUnique/>
      </w:docPartObj>
    </w:sdtPr>
    <w:sdtEndPr>
      <w:rPr>
        <w:noProof/>
      </w:rPr>
    </w:sdtEndPr>
    <w:sdtContent>
      <w:p w14:paraId="0940AB6E" w14:textId="55FE7066" w:rsidR="00C35E35" w:rsidRDefault="00C35E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AD1040" w14:textId="77777777" w:rsidR="00C35E35" w:rsidRDefault="00C3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D6E4B" w14:textId="77777777" w:rsidR="00D70F89" w:rsidRPr="002C5692" w:rsidRDefault="00D70F89" w:rsidP="00C759FB">
      <w:pPr>
        <w:spacing w:after="0" w:line="240" w:lineRule="auto"/>
      </w:pPr>
      <w:r w:rsidRPr="002C5692">
        <w:separator/>
      </w:r>
    </w:p>
  </w:footnote>
  <w:footnote w:type="continuationSeparator" w:id="0">
    <w:p w14:paraId="0716277B" w14:textId="77777777" w:rsidR="00D70F89" w:rsidRPr="002C5692" w:rsidRDefault="00D70F89" w:rsidP="00C759FB">
      <w:pPr>
        <w:spacing w:after="0" w:line="240" w:lineRule="auto"/>
      </w:pPr>
      <w:r w:rsidRPr="002C569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2483810"/>
    <w:multiLevelType w:val="hybridMultilevel"/>
    <w:tmpl w:val="CE3A40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CD66AB"/>
    <w:multiLevelType w:val="hybridMultilevel"/>
    <w:tmpl w:val="B7F4A856"/>
    <w:lvl w:ilvl="0" w:tplc="DF020142">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341172"/>
    <w:multiLevelType w:val="hybridMultilevel"/>
    <w:tmpl w:val="DF901E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11B9"/>
    <w:rsid w:val="00012313"/>
    <w:rsid w:val="00014E71"/>
    <w:rsid w:val="00027C62"/>
    <w:rsid w:val="00030C80"/>
    <w:rsid w:val="000313F4"/>
    <w:rsid w:val="00036ECF"/>
    <w:rsid w:val="0004281A"/>
    <w:rsid w:val="00056ED3"/>
    <w:rsid w:val="00064183"/>
    <w:rsid w:val="0007071A"/>
    <w:rsid w:val="00076C38"/>
    <w:rsid w:val="00083C80"/>
    <w:rsid w:val="00095076"/>
    <w:rsid w:val="000C6633"/>
    <w:rsid w:val="000D06FD"/>
    <w:rsid w:val="000D336D"/>
    <w:rsid w:val="000E1BC2"/>
    <w:rsid w:val="000F08CA"/>
    <w:rsid w:val="000F34A0"/>
    <w:rsid w:val="00103636"/>
    <w:rsid w:val="00104298"/>
    <w:rsid w:val="00140D5D"/>
    <w:rsid w:val="0015300E"/>
    <w:rsid w:val="00160158"/>
    <w:rsid w:val="00161ABD"/>
    <w:rsid w:val="00161F37"/>
    <w:rsid w:val="00171946"/>
    <w:rsid w:val="001941A6"/>
    <w:rsid w:val="00196931"/>
    <w:rsid w:val="001B46F2"/>
    <w:rsid w:val="001D0351"/>
    <w:rsid w:val="001F71D9"/>
    <w:rsid w:val="002078EA"/>
    <w:rsid w:val="002132BF"/>
    <w:rsid w:val="00232BEB"/>
    <w:rsid w:val="0023639B"/>
    <w:rsid w:val="00242578"/>
    <w:rsid w:val="002476DE"/>
    <w:rsid w:val="002718FB"/>
    <w:rsid w:val="00284E01"/>
    <w:rsid w:val="002A3989"/>
    <w:rsid w:val="002A4AAA"/>
    <w:rsid w:val="002C5692"/>
    <w:rsid w:val="002E7C7B"/>
    <w:rsid w:val="002F50EF"/>
    <w:rsid w:val="003168B8"/>
    <w:rsid w:val="00321DD8"/>
    <w:rsid w:val="00323798"/>
    <w:rsid w:val="00333AAC"/>
    <w:rsid w:val="0034202A"/>
    <w:rsid w:val="00343228"/>
    <w:rsid w:val="00343766"/>
    <w:rsid w:val="00345478"/>
    <w:rsid w:val="00357DC8"/>
    <w:rsid w:val="00364AC9"/>
    <w:rsid w:val="00365EC5"/>
    <w:rsid w:val="0036777F"/>
    <w:rsid w:val="00394BEA"/>
    <w:rsid w:val="00396F6E"/>
    <w:rsid w:val="003A7E52"/>
    <w:rsid w:val="003B03AC"/>
    <w:rsid w:val="003B0FC2"/>
    <w:rsid w:val="003B1F66"/>
    <w:rsid w:val="003C036E"/>
    <w:rsid w:val="003C56F2"/>
    <w:rsid w:val="003D5C3F"/>
    <w:rsid w:val="003E61D5"/>
    <w:rsid w:val="003F2414"/>
    <w:rsid w:val="003F71CF"/>
    <w:rsid w:val="004108B6"/>
    <w:rsid w:val="00414954"/>
    <w:rsid w:val="004261B6"/>
    <w:rsid w:val="00432119"/>
    <w:rsid w:val="00443F0F"/>
    <w:rsid w:val="00445D30"/>
    <w:rsid w:val="00453A3A"/>
    <w:rsid w:val="0045454E"/>
    <w:rsid w:val="0045671C"/>
    <w:rsid w:val="004713DC"/>
    <w:rsid w:val="00473A00"/>
    <w:rsid w:val="004773D0"/>
    <w:rsid w:val="004844E8"/>
    <w:rsid w:val="00497025"/>
    <w:rsid w:val="004A328B"/>
    <w:rsid w:val="004A7132"/>
    <w:rsid w:val="004B1011"/>
    <w:rsid w:val="004C3307"/>
    <w:rsid w:val="004C3F43"/>
    <w:rsid w:val="004D6457"/>
    <w:rsid w:val="004D6A85"/>
    <w:rsid w:val="004D7C73"/>
    <w:rsid w:val="004E79CC"/>
    <w:rsid w:val="004F5404"/>
    <w:rsid w:val="004F7DD0"/>
    <w:rsid w:val="005133BE"/>
    <w:rsid w:val="00513667"/>
    <w:rsid w:val="005204B0"/>
    <w:rsid w:val="005257EE"/>
    <w:rsid w:val="00526EC9"/>
    <w:rsid w:val="00537A0B"/>
    <w:rsid w:val="0054204B"/>
    <w:rsid w:val="005447CE"/>
    <w:rsid w:val="00546788"/>
    <w:rsid w:val="00563A41"/>
    <w:rsid w:val="00564524"/>
    <w:rsid w:val="005674E6"/>
    <w:rsid w:val="00567511"/>
    <w:rsid w:val="005839F8"/>
    <w:rsid w:val="00583B2C"/>
    <w:rsid w:val="00597AC6"/>
    <w:rsid w:val="005A0CA5"/>
    <w:rsid w:val="005B0014"/>
    <w:rsid w:val="005E1DBE"/>
    <w:rsid w:val="005E2020"/>
    <w:rsid w:val="005E6445"/>
    <w:rsid w:val="005F1642"/>
    <w:rsid w:val="005F24A6"/>
    <w:rsid w:val="0060188B"/>
    <w:rsid w:val="00621655"/>
    <w:rsid w:val="0063554B"/>
    <w:rsid w:val="00636C61"/>
    <w:rsid w:val="00644598"/>
    <w:rsid w:val="00645D5A"/>
    <w:rsid w:val="006558D0"/>
    <w:rsid w:val="006664C2"/>
    <w:rsid w:val="00666B7F"/>
    <w:rsid w:val="00675DEC"/>
    <w:rsid w:val="006A22CD"/>
    <w:rsid w:val="006A303E"/>
    <w:rsid w:val="006A3538"/>
    <w:rsid w:val="006A4F3B"/>
    <w:rsid w:val="006B163E"/>
    <w:rsid w:val="00701DB7"/>
    <w:rsid w:val="007167BC"/>
    <w:rsid w:val="00725CD5"/>
    <w:rsid w:val="00726512"/>
    <w:rsid w:val="0072675C"/>
    <w:rsid w:val="007408BC"/>
    <w:rsid w:val="00742BD4"/>
    <w:rsid w:val="00743F9A"/>
    <w:rsid w:val="0075442E"/>
    <w:rsid w:val="007622B8"/>
    <w:rsid w:val="007633C6"/>
    <w:rsid w:val="00777416"/>
    <w:rsid w:val="0079142E"/>
    <w:rsid w:val="00792532"/>
    <w:rsid w:val="007A50A0"/>
    <w:rsid w:val="007A5B4D"/>
    <w:rsid w:val="007B11CE"/>
    <w:rsid w:val="007C77D8"/>
    <w:rsid w:val="007E0BCF"/>
    <w:rsid w:val="007E2539"/>
    <w:rsid w:val="007E3048"/>
    <w:rsid w:val="00823308"/>
    <w:rsid w:val="008369D4"/>
    <w:rsid w:val="00837437"/>
    <w:rsid w:val="008406FD"/>
    <w:rsid w:val="008422EF"/>
    <w:rsid w:val="00844401"/>
    <w:rsid w:val="008702BC"/>
    <w:rsid w:val="0087061A"/>
    <w:rsid w:val="00870AF6"/>
    <w:rsid w:val="00870AF7"/>
    <w:rsid w:val="0088602C"/>
    <w:rsid w:val="00895D30"/>
    <w:rsid w:val="008A2E1A"/>
    <w:rsid w:val="008A4930"/>
    <w:rsid w:val="008B3101"/>
    <w:rsid w:val="008B4923"/>
    <w:rsid w:val="008E10C2"/>
    <w:rsid w:val="00904EE6"/>
    <w:rsid w:val="009101D7"/>
    <w:rsid w:val="009115CC"/>
    <w:rsid w:val="00917A58"/>
    <w:rsid w:val="0095358E"/>
    <w:rsid w:val="00961504"/>
    <w:rsid w:val="00966410"/>
    <w:rsid w:val="00970DDF"/>
    <w:rsid w:val="009752E8"/>
    <w:rsid w:val="0098175C"/>
    <w:rsid w:val="00982754"/>
    <w:rsid w:val="00982C19"/>
    <w:rsid w:val="00985F64"/>
    <w:rsid w:val="009860B7"/>
    <w:rsid w:val="00994C51"/>
    <w:rsid w:val="009C02B0"/>
    <w:rsid w:val="009C1492"/>
    <w:rsid w:val="009E285F"/>
    <w:rsid w:val="009E2E56"/>
    <w:rsid w:val="009F3BA3"/>
    <w:rsid w:val="009F436F"/>
    <w:rsid w:val="00A04E88"/>
    <w:rsid w:val="00A545C9"/>
    <w:rsid w:val="00A61CF4"/>
    <w:rsid w:val="00A66F35"/>
    <w:rsid w:val="00A731D5"/>
    <w:rsid w:val="00A74400"/>
    <w:rsid w:val="00A82273"/>
    <w:rsid w:val="00A90AA7"/>
    <w:rsid w:val="00A92385"/>
    <w:rsid w:val="00AD5AE5"/>
    <w:rsid w:val="00AE4955"/>
    <w:rsid w:val="00AF2958"/>
    <w:rsid w:val="00AF2FB0"/>
    <w:rsid w:val="00AF3280"/>
    <w:rsid w:val="00AF78DF"/>
    <w:rsid w:val="00B1634A"/>
    <w:rsid w:val="00B205A6"/>
    <w:rsid w:val="00B228B0"/>
    <w:rsid w:val="00B50772"/>
    <w:rsid w:val="00B52B2B"/>
    <w:rsid w:val="00B5401B"/>
    <w:rsid w:val="00B71388"/>
    <w:rsid w:val="00BA24DE"/>
    <w:rsid w:val="00BB0E12"/>
    <w:rsid w:val="00BB376A"/>
    <w:rsid w:val="00BD251B"/>
    <w:rsid w:val="00BD7B96"/>
    <w:rsid w:val="00BE0C36"/>
    <w:rsid w:val="00BE35B9"/>
    <w:rsid w:val="00BF6B95"/>
    <w:rsid w:val="00BF7A15"/>
    <w:rsid w:val="00C07B14"/>
    <w:rsid w:val="00C12FA0"/>
    <w:rsid w:val="00C13224"/>
    <w:rsid w:val="00C1461C"/>
    <w:rsid w:val="00C2773E"/>
    <w:rsid w:val="00C35E35"/>
    <w:rsid w:val="00C5156D"/>
    <w:rsid w:val="00C51B3F"/>
    <w:rsid w:val="00C759FB"/>
    <w:rsid w:val="00C77535"/>
    <w:rsid w:val="00C91BCB"/>
    <w:rsid w:val="00CA5A2C"/>
    <w:rsid w:val="00CC09A1"/>
    <w:rsid w:val="00CC1F81"/>
    <w:rsid w:val="00CC45AD"/>
    <w:rsid w:val="00CE57A4"/>
    <w:rsid w:val="00D12637"/>
    <w:rsid w:val="00D22FA9"/>
    <w:rsid w:val="00D2536D"/>
    <w:rsid w:val="00D367AF"/>
    <w:rsid w:val="00D462B4"/>
    <w:rsid w:val="00D56B7C"/>
    <w:rsid w:val="00D70F89"/>
    <w:rsid w:val="00D755F3"/>
    <w:rsid w:val="00D813EF"/>
    <w:rsid w:val="00D90F68"/>
    <w:rsid w:val="00D92788"/>
    <w:rsid w:val="00DA60E6"/>
    <w:rsid w:val="00DC016F"/>
    <w:rsid w:val="00DC4254"/>
    <w:rsid w:val="00DD6738"/>
    <w:rsid w:val="00DF27B4"/>
    <w:rsid w:val="00E168E4"/>
    <w:rsid w:val="00E42F33"/>
    <w:rsid w:val="00E57EEA"/>
    <w:rsid w:val="00E61DFF"/>
    <w:rsid w:val="00E66268"/>
    <w:rsid w:val="00E741A6"/>
    <w:rsid w:val="00E76AAF"/>
    <w:rsid w:val="00E80591"/>
    <w:rsid w:val="00E82C06"/>
    <w:rsid w:val="00EB0EE3"/>
    <w:rsid w:val="00EB2FB3"/>
    <w:rsid w:val="00EB3A6A"/>
    <w:rsid w:val="00ED4EB6"/>
    <w:rsid w:val="00EE2961"/>
    <w:rsid w:val="00EF3A65"/>
    <w:rsid w:val="00EF4765"/>
    <w:rsid w:val="00F01474"/>
    <w:rsid w:val="00F01D0F"/>
    <w:rsid w:val="00F15C92"/>
    <w:rsid w:val="00F35919"/>
    <w:rsid w:val="00F730A6"/>
    <w:rsid w:val="00F73E5E"/>
    <w:rsid w:val="00F84400"/>
    <w:rsid w:val="00FA32AD"/>
    <w:rsid w:val="00FB0D00"/>
    <w:rsid w:val="00FB56F5"/>
    <w:rsid w:val="00FC25B9"/>
    <w:rsid w:val="00FC7F52"/>
    <w:rsid w:val="00FE3C62"/>
    <w:rsid w:val="00FE41E9"/>
    <w:rsid w:val="00FF15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04B"/>
    <w:pPr>
      <w:spacing w:after="200" w:line="276" w:lineRule="auto"/>
    </w:pPr>
    <w:rPr>
      <w:rFonts w:ascii="Calibri" w:eastAsia="Calibri" w:hAnsi="Calibri" w:cs="Calibri"/>
      <w:lang w:eastAsia="bs-Latn-BA"/>
    </w:rPr>
  </w:style>
  <w:style w:type="paragraph" w:styleId="Heading3">
    <w:name w:val="heading 3"/>
    <w:aliases w:val="HEIDI 3"/>
    <w:basedOn w:val="Normal"/>
    <w:next w:val="Normal"/>
    <w:link w:val="Heading3Char"/>
    <w:uiPriority w:val="9"/>
    <w:unhideWhenUsed/>
    <w:qFormat/>
    <w:rsid w:val="00BD7B96"/>
    <w:pPr>
      <w:keepNext/>
      <w:keepLines/>
      <w:spacing w:before="120" w:after="120" w:line="240" w:lineRule="auto"/>
      <w:outlineLvl w:val="2"/>
    </w:pPr>
    <w:rPr>
      <w:rFonts w:ascii="Cambria" w:hAnsi="Cambria"/>
      <w:b/>
      <w:sz w:val="20"/>
      <w:szCs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D755F3"/>
    <w:rPr>
      <w:color w:val="0563C1" w:themeColor="hyperlink"/>
      <w:u w:val="single"/>
    </w:rPr>
  </w:style>
  <w:style w:type="character" w:customStyle="1" w:styleId="UnresolvedMention">
    <w:name w:val="Unresolved Mention"/>
    <w:basedOn w:val="DefaultParagraphFont"/>
    <w:uiPriority w:val="99"/>
    <w:semiHidden/>
    <w:unhideWhenUsed/>
    <w:rsid w:val="00D755F3"/>
    <w:rPr>
      <w:color w:val="605E5C"/>
      <w:shd w:val="clear" w:color="auto" w:fill="E1DFDD"/>
    </w:rPr>
  </w:style>
  <w:style w:type="paragraph" w:styleId="Header">
    <w:name w:val="header"/>
    <w:basedOn w:val="Normal"/>
    <w:link w:val="HeaderChar"/>
    <w:uiPriority w:val="99"/>
    <w:unhideWhenUsed/>
    <w:rsid w:val="00453A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3A3A"/>
    <w:rPr>
      <w:rFonts w:ascii="Calibri" w:eastAsia="Calibri" w:hAnsi="Calibri" w:cs="Calibri"/>
      <w:lang w:eastAsia="bs-Latn-BA"/>
    </w:rPr>
  </w:style>
  <w:style w:type="paragraph" w:styleId="Footer">
    <w:name w:val="footer"/>
    <w:basedOn w:val="Normal"/>
    <w:link w:val="FooterChar"/>
    <w:uiPriority w:val="99"/>
    <w:unhideWhenUsed/>
    <w:rsid w:val="00453A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3A3A"/>
    <w:rPr>
      <w:rFonts w:ascii="Calibri" w:eastAsia="Calibri" w:hAnsi="Calibri" w:cs="Calibri"/>
      <w:lang w:eastAsia="bs-Latn-BA"/>
    </w:rPr>
  </w:style>
  <w:style w:type="character" w:styleId="FollowedHyperlink">
    <w:name w:val="FollowedHyperlink"/>
    <w:basedOn w:val="DefaultParagraphFont"/>
    <w:uiPriority w:val="99"/>
    <w:semiHidden/>
    <w:unhideWhenUsed/>
    <w:rsid w:val="00394BEA"/>
    <w:rPr>
      <w:color w:val="954F72" w:themeColor="followedHyperlink"/>
      <w:u w:val="single"/>
    </w:rPr>
  </w:style>
  <w:style w:type="character" w:styleId="CommentReference">
    <w:name w:val="annotation reference"/>
    <w:basedOn w:val="DefaultParagraphFont"/>
    <w:uiPriority w:val="99"/>
    <w:semiHidden/>
    <w:unhideWhenUsed/>
    <w:rsid w:val="005F24A6"/>
    <w:rPr>
      <w:sz w:val="16"/>
      <w:szCs w:val="16"/>
    </w:rPr>
  </w:style>
  <w:style w:type="paragraph" w:styleId="CommentText">
    <w:name w:val="annotation text"/>
    <w:basedOn w:val="Normal"/>
    <w:link w:val="CommentTextChar"/>
    <w:uiPriority w:val="99"/>
    <w:unhideWhenUsed/>
    <w:rsid w:val="005F24A6"/>
    <w:pPr>
      <w:spacing w:line="240" w:lineRule="auto"/>
    </w:pPr>
    <w:rPr>
      <w:sz w:val="20"/>
      <w:szCs w:val="20"/>
    </w:rPr>
  </w:style>
  <w:style w:type="character" w:customStyle="1" w:styleId="CommentTextChar">
    <w:name w:val="Comment Text Char"/>
    <w:basedOn w:val="DefaultParagraphFont"/>
    <w:link w:val="CommentText"/>
    <w:uiPriority w:val="99"/>
    <w:rsid w:val="005F24A6"/>
    <w:rPr>
      <w:rFonts w:ascii="Calibri" w:eastAsia="Calibri" w:hAnsi="Calibri" w:cs="Calibri"/>
      <w:sz w:val="20"/>
      <w:szCs w:val="20"/>
      <w:lang w:eastAsia="bs-Latn-BA"/>
    </w:rPr>
  </w:style>
  <w:style w:type="paragraph" w:styleId="CommentSubject">
    <w:name w:val="annotation subject"/>
    <w:basedOn w:val="CommentText"/>
    <w:next w:val="CommentText"/>
    <w:link w:val="CommentSubjectChar"/>
    <w:uiPriority w:val="99"/>
    <w:semiHidden/>
    <w:unhideWhenUsed/>
    <w:rsid w:val="005F24A6"/>
    <w:rPr>
      <w:b/>
      <w:bCs/>
    </w:rPr>
  </w:style>
  <w:style w:type="character" w:customStyle="1" w:styleId="CommentSubjectChar">
    <w:name w:val="Comment Subject Char"/>
    <w:basedOn w:val="CommentTextChar"/>
    <w:link w:val="CommentSubject"/>
    <w:uiPriority w:val="99"/>
    <w:semiHidden/>
    <w:rsid w:val="005F24A6"/>
    <w:rPr>
      <w:rFonts w:ascii="Calibri" w:eastAsia="Calibri" w:hAnsi="Calibri" w:cs="Calibri"/>
      <w:b/>
      <w:bCs/>
      <w:sz w:val="20"/>
      <w:szCs w:val="20"/>
      <w:lang w:eastAsia="bs-Latn-BA"/>
    </w:rPr>
  </w:style>
  <w:style w:type="character" w:customStyle="1" w:styleId="Heading3Char">
    <w:name w:val="Heading 3 Char"/>
    <w:aliases w:val="HEIDI 3 Char"/>
    <w:basedOn w:val="DefaultParagraphFont"/>
    <w:link w:val="Heading3"/>
    <w:uiPriority w:val="9"/>
    <w:rsid w:val="00BD7B96"/>
    <w:rPr>
      <w:rFonts w:ascii="Cambria" w:eastAsia="Calibri" w:hAnsi="Cambria" w:cs="Calibri"/>
      <w:b/>
      <w:sz w:val="20"/>
      <w:szCs w:val="28"/>
      <w:lang w:eastAsia="hr-HR"/>
    </w:rPr>
  </w:style>
  <w:style w:type="paragraph" w:customStyle="1" w:styleId="NormalHEIDI">
    <w:name w:val="Normal HEIDI"/>
    <w:link w:val="NormalHEIDIChar"/>
    <w:qFormat/>
    <w:rsid w:val="00BD7B96"/>
    <w:pPr>
      <w:framePr w:wrap="notBeside" w:vAnchor="text" w:hAnchor="text" w:y="1"/>
      <w:spacing w:before="60" w:after="60" w:line="240" w:lineRule="auto"/>
      <w:jc w:val="both"/>
    </w:pPr>
    <w:rPr>
      <w:rFonts w:ascii="Cambria" w:eastAsia="Calibri" w:hAnsi="Cambria" w:cs="Calibri"/>
      <w:sz w:val="20"/>
      <w:lang w:val="en-GB" w:eastAsia="hr-HR"/>
    </w:rPr>
  </w:style>
  <w:style w:type="character" w:customStyle="1" w:styleId="NormalHEIDIChar">
    <w:name w:val="Normal HEIDI Char"/>
    <w:basedOn w:val="DefaultParagraphFont"/>
    <w:link w:val="NormalHEIDI"/>
    <w:rsid w:val="00BD7B96"/>
    <w:rPr>
      <w:rFonts w:ascii="Cambria" w:eastAsia="Calibri" w:hAnsi="Cambria" w:cs="Calibri"/>
      <w:sz w:val="20"/>
      <w:lang w:val="en-GB" w:eastAsia="hr-HR"/>
    </w:rPr>
  </w:style>
  <w:style w:type="paragraph" w:customStyle="1" w:styleId="m6900949663817909533xmsonormal">
    <w:name w:val="m_6900949663817909533xmsonormal"/>
    <w:basedOn w:val="Normal"/>
    <w:rsid w:val="00C35E3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zanimanja/detalji/148" TargetMode="External"/><Relationship Id="rId18" Type="http://schemas.openxmlformats.org/officeDocument/2006/relationships/hyperlink" Target="https://hko.srce.hr/registar/skup-ishoda-ucenja/detalji/15071" TargetMode="External"/><Relationship Id="rId26" Type="http://schemas.openxmlformats.org/officeDocument/2006/relationships/hyperlink" Target="https://hko.srce.hr/registar/skup-ishoda-ucenja/detalji/9048" TargetMode="External"/><Relationship Id="rId21" Type="http://schemas.openxmlformats.org/officeDocument/2006/relationships/hyperlink" Target="https://hko.srce.hr/registar/skup-ishoda-ucenja/detalji/9035" TargetMode="External"/><Relationship Id="rId34" Type="http://schemas.openxmlformats.org/officeDocument/2006/relationships/hyperlink" Target="https://hko.srce.hr/registar/skup-ishoda-ucenja/detalji/9035" TargetMode="External"/><Relationship Id="rId7" Type="http://schemas.openxmlformats.org/officeDocument/2006/relationships/hyperlink" Target="https://hko.srce.hr/registar/standard-zanimanja/detalji/591" TargetMode="External"/><Relationship Id="rId12" Type="http://schemas.openxmlformats.org/officeDocument/2006/relationships/hyperlink" Target="https://hko.srce.hr/registar/skup-kompetencija/detalji/4200" TargetMode="External"/><Relationship Id="rId17" Type="http://schemas.openxmlformats.org/officeDocument/2006/relationships/hyperlink" Target="https://hko.srce.hr/registar/skup-ishoda-ucenja/detalji/7608" TargetMode="External"/><Relationship Id="rId25" Type="http://schemas.openxmlformats.org/officeDocument/2006/relationships/hyperlink" Target="https://hko.srce.hr/registar/skup-ishoda-ucenja/detalji/15071" TargetMode="External"/><Relationship Id="rId33" Type="http://schemas.openxmlformats.org/officeDocument/2006/relationships/hyperlink" Target="https://hko.srce.hr/registar/skup-ishoda-ucenja/detalji/904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ko.srce.hr/registar/skup-ishoda-ucenja/detalji/6012" TargetMode="External"/><Relationship Id="rId20" Type="http://schemas.openxmlformats.org/officeDocument/2006/relationships/hyperlink" Target="https://hko.srce.hr/registar/skup-ishoda-ucenja/detalji/9048" TargetMode="External"/><Relationship Id="rId2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4192" TargetMode="External"/><Relationship Id="rId24" Type="http://schemas.openxmlformats.org/officeDocument/2006/relationships/hyperlink" Target="https://hko.srce.hr/registar/skup-ishoda-ucenja/detalji/7608" TargetMode="External"/><Relationship Id="rId32" Type="http://schemas.openxmlformats.org/officeDocument/2006/relationships/hyperlink" Target="https://hko.srce.hr/registar/skup-ishoda-ucenja/detalji/1507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ko.srce.hr/registar/standard-kvalifikacije/detalji/552" TargetMode="External"/><Relationship Id="rId23" Type="http://schemas.openxmlformats.org/officeDocument/2006/relationships/hyperlink" Target="https://hko.srce.hr/registar/skup-ishoda-ucenja/detalji/6012" TargetMode="External"/><Relationship Id="rId28" Type="http://schemas.openxmlformats.org/officeDocument/2006/relationships/hyperlink" Target="https://hko.srce.hr/registar/skup-ishoda-ucenja/detalji/13237" TargetMode="External"/><Relationship Id="rId36" Type="http://schemas.openxmlformats.org/officeDocument/2006/relationships/footer" Target="footer1.xml"/><Relationship Id="rId10" Type="http://schemas.openxmlformats.org/officeDocument/2006/relationships/hyperlink" Target="https://hko.srce.hr/registar/standard-zanimanja/detalji/510" TargetMode="External"/><Relationship Id="rId19" Type="http://schemas.openxmlformats.org/officeDocument/2006/relationships/hyperlink" Target="https://hko.srce.hr/registar/standard-kvalifikacije/detalji/503" TargetMode="External"/><Relationship Id="rId31" Type="http://schemas.openxmlformats.org/officeDocument/2006/relationships/hyperlink" Target="https://hko.srce.hr/registar/skup-ishoda-ucenja/detalji/7608" TargetMode="External"/><Relationship Id="rId4" Type="http://schemas.openxmlformats.org/officeDocument/2006/relationships/webSettings" Target="webSettings.xml"/><Relationship Id="rId9" Type="http://schemas.openxmlformats.org/officeDocument/2006/relationships/hyperlink" Target="https://hko.srce.hr/registar/skup-kompetencija/detalji/4815" TargetMode="External"/><Relationship Id="rId14" Type="http://schemas.openxmlformats.org/officeDocument/2006/relationships/hyperlink" Target="https://hko.srce.hr/registar/skup-kompetencija/detalji/1310" TargetMode="External"/><Relationship Id="rId22" Type="http://schemas.openxmlformats.org/officeDocument/2006/relationships/hyperlink" Target="https://hko.srce.hr/registar/skup-ishoda-ucenja/detalji/13237" TargetMode="External"/><Relationship Id="rId27" Type="http://schemas.openxmlformats.org/officeDocument/2006/relationships/hyperlink" Target="https://hko.srce.hr/registar/skup-ishoda-ucenja/detalji/9035" TargetMode="External"/><Relationship Id="rId30" Type="http://schemas.openxmlformats.org/officeDocument/2006/relationships/hyperlink" Target="https://hko.srce.hr/registar/skup-ishoda-ucenja/detalji/6012" TargetMode="External"/><Relationship Id="rId35" Type="http://schemas.openxmlformats.org/officeDocument/2006/relationships/hyperlink" Target="https://hko.srce.hr/registar/skup-ishoda-ucenja/detalji/13237" TargetMode="External"/><Relationship Id="rId8" Type="http://schemas.openxmlformats.org/officeDocument/2006/relationships/hyperlink" Target="https://hko.srce.hr/registar/skup-kompetencija/detalji/481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5793</Words>
  <Characters>33021</Characters>
  <Application>Microsoft Office Word</Application>
  <DocSecurity>0</DocSecurity>
  <Lines>275</Lines>
  <Paragraphs>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cp:lastPrinted>2024-11-13T12:43:00Z</cp:lastPrinted>
  <dcterms:created xsi:type="dcterms:W3CDTF">2025-05-14T09:33:00Z</dcterms:created>
  <dcterms:modified xsi:type="dcterms:W3CDTF">2025-05-14T09:33:00Z</dcterms:modified>
</cp:coreProperties>
</file>