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547F8" w14:textId="77777777" w:rsidR="00FB0D00" w:rsidRPr="00DF273E" w:rsidRDefault="00FB0D00" w:rsidP="00FB0D00">
      <w:pPr>
        <w:rPr>
          <w:rFonts w:ascii="Cambria" w:hAnsi="Cambria"/>
          <w:b/>
          <w:bCs/>
          <w:i/>
          <w:iCs/>
          <w:sz w:val="24"/>
          <w:szCs w:val="24"/>
          <w:lang w:val="hr-HR"/>
        </w:rPr>
      </w:pPr>
    </w:p>
    <w:p w14:paraId="3E0921E9" w14:textId="77777777" w:rsidR="00146446" w:rsidRPr="000C55F0" w:rsidRDefault="00146446" w:rsidP="00146446">
      <w:pPr>
        <w:jc w:val="center"/>
        <w:rPr>
          <w:b/>
          <w:bCs/>
          <w:sz w:val="28"/>
          <w:szCs w:val="28"/>
        </w:rPr>
      </w:pPr>
      <w:r w:rsidRPr="000C55F0">
        <w:rPr>
          <w:b/>
          <w:bCs/>
          <w:sz w:val="28"/>
          <w:szCs w:val="28"/>
        </w:rPr>
        <w:t>Naziv i adresa ustanove</w:t>
      </w:r>
    </w:p>
    <w:p w14:paraId="6F7815CE" w14:textId="77777777" w:rsidR="00FB0D00" w:rsidRPr="00DF273E" w:rsidRDefault="00FB0D00" w:rsidP="00FB0D00">
      <w:pPr>
        <w:jc w:val="center"/>
        <w:rPr>
          <w:rFonts w:asciiTheme="minorHAnsi" w:hAnsiTheme="minorHAnsi" w:cstheme="minorHAnsi"/>
          <w:b/>
          <w:bCs/>
          <w:sz w:val="24"/>
          <w:szCs w:val="24"/>
          <w:lang w:val="hr-HR"/>
        </w:rPr>
      </w:pPr>
    </w:p>
    <w:p w14:paraId="7BBB53AA" w14:textId="77777777" w:rsidR="00FB0D00" w:rsidRPr="00DF273E" w:rsidRDefault="00FB0D00" w:rsidP="00AF57FB">
      <w:pPr>
        <w:rPr>
          <w:rFonts w:asciiTheme="minorHAnsi" w:hAnsiTheme="minorHAnsi" w:cstheme="minorHAnsi"/>
          <w:b/>
          <w:bCs/>
          <w:sz w:val="48"/>
          <w:szCs w:val="48"/>
          <w:lang w:val="hr-HR"/>
        </w:rPr>
      </w:pPr>
    </w:p>
    <w:p w14:paraId="5C85A5C1" w14:textId="77777777" w:rsidR="00FB0D00" w:rsidRPr="00DF273E" w:rsidRDefault="00FB0D00" w:rsidP="00FB0D00">
      <w:pPr>
        <w:jc w:val="center"/>
        <w:rPr>
          <w:rFonts w:asciiTheme="minorHAnsi" w:hAnsiTheme="minorHAnsi" w:cstheme="minorHAnsi"/>
          <w:b/>
          <w:bCs/>
          <w:sz w:val="48"/>
          <w:szCs w:val="48"/>
          <w:lang w:val="hr-HR"/>
        </w:rPr>
      </w:pPr>
    </w:p>
    <w:p w14:paraId="352033A0" w14:textId="77777777" w:rsidR="00995344" w:rsidRDefault="007A38E8" w:rsidP="00FB0D00">
      <w:pPr>
        <w:jc w:val="center"/>
        <w:rPr>
          <w:rFonts w:asciiTheme="minorHAnsi" w:hAnsiTheme="minorHAnsi" w:cstheme="minorHAnsi"/>
          <w:b/>
          <w:bCs/>
          <w:sz w:val="48"/>
          <w:szCs w:val="48"/>
          <w:lang w:val="hr-HR"/>
        </w:rPr>
      </w:pPr>
      <w:r w:rsidRPr="00DF273E">
        <w:rPr>
          <w:rFonts w:asciiTheme="minorHAnsi" w:hAnsiTheme="minorHAnsi" w:cstheme="minorHAnsi"/>
          <w:b/>
          <w:bCs/>
          <w:sz w:val="48"/>
          <w:szCs w:val="48"/>
          <w:lang w:val="hr-HR"/>
        </w:rPr>
        <w:t xml:space="preserve">Program </w:t>
      </w:r>
      <w:r w:rsidR="00995344">
        <w:rPr>
          <w:rFonts w:asciiTheme="minorHAnsi" w:hAnsiTheme="minorHAnsi" w:cstheme="minorHAnsi"/>
          <w:b/>
          <w:bCs/>
          <w:sz w:val="48"/>
          <w:szCs w:val="48"/>
          <w:lang w:val="hr-HR"/>
        </w:rPr>
        <w:t>obrazovanja</w:t>
      </w:r>
    </w:p>
    <w:p w14:paraId="78B97D0E" w14:textId="77777777" w:rsidR="00995344" w:rsidRDefault="007A38E8" w:rsidP="00FB0D00">
      <w:pPr>
        <w:jc w:val="center"/>
        <w:rPr>
          <w:rFonts w:asciiTheme="minorHAnsi" w:hAnsiTheme="minorHAnsi" w:cstheme="minorHAnsi"/>
          <w:b/>
          <w:bCs/>
          <w:sz w:val="48"/>
          <w:szCs w:val="48"/>
          <w:lang w:val="hr-HR"/>
        </w:rPr>
      </w:pPr>
      <w:r w:rsidRPr="00DF273E">
        <w:rPr>
          <w:rFonts w:asciiTheme="minorHAnsi" w:hAnsiTheme="minorHAnsi" w:cstheme="minorHAnsi"/>
          <w:b/>
          <w:bCs/>
          <w:sz w:val="48"/>
          <w:szCs w:val="48"/>
          <w:lang w:val="hr-HR"/>
        </w:rPr>
        <w:t xml:space="preserve">za stjecanje mikrokvalifikacije </w:t>
      </w:r>
    </w:p>
    <w:p w14:paraId="0E34C6D7" w14:textId="2F6960F6" w:rsidR="00FB0D00" w:rsidRDefault="00716D85" w:rsidP="00FB0D00">
      <w:pPr>
        <w:jc w:val="center"/>
        <w:rPr>
          <w:rFonts w:asciiTheme="minorHAnsi" w:hAnsiTheme="minorHAnsi" w:cstheme="minorHAnsi"/>
          <w:b/>
          <w:bCs/>
          <w:sz w:val="48"/>
          <w:szCs w:val="48"/>
          <w:lang w:val="hr-HR"/>
        </w:rPr>
      </w:pPr>
      <w:r w:rsidRPr="00DF273E">
        <w:rPr>
          <w:rFonts w:asciiTheme="minorHAnsi" w:hAnsiTheme="minorHAnsi" w:cstheme="minorHAnsi"/>
          <w:b/>
          <w:bCs/>
          <w:sz w:val="48"/>
          <w:szCs w:val="48"/>
          <w:lang w:val="hr-HR"/>
        </w:rPr>
        <w:t>servisiranje i održavanje baterija HEV/EV</w:t>
      </w:r>
    </w:p>
    <w:p w14:paraId="7FB3AF31" w14:textId="77777777" w:rsidR="00FB0D00" w:rsidRPr="00DF273E" w:rsidRDefault="00FB0D00" w:rsidP="00AF57FB">
      <w:pPr>
        <w:rPr>
          <w:rFonts w:asciiTheme="minorHAnsi" w:hAnsiTheme="minorHAnsi" w:cstheme="minorHAnsi"/>
          <w:b/>
          <w:bCs/>
          <w:sz w:val="24"/>
          <w:szCs w:val="24"/>
          <w:lang w:val="hr-HR"/>
        </w:rPr>
      </w:pPr>
    </w:p>
    <w:p w14:paraId="2B54E0E4" w14:textId="77777777" w:rsidR="00FB0D00" w:rsidRPr="00DF273E" w:rsidRDefault="00FB0D00" w:rsidP="00FB0D00">
      <w:pPr>
        <w:jc w:val="center"/>
        <w:rPr>
          <w:rFonts w:asciiTheme="minorHAnsi" w:hAnsiTheme="minorHAnsi" w:cstheme="minorHAnsi"/>
          <w:b/>
          <w:bCs/>
          <w:sz w:val="24"/>
          <w:szCs w:val="24"/>
          <w:lang w:val="hr-HR"/>
        </w:rPr>
      </w:pPr>
    </w:p>
    <w:p w14:paraId="7244487E" w14:textId="77777777" w:rsidR="00FB0D00" w:rsidRPr="00DF273E" w:rsidRDefault="00FB0D00" w:rsidP="00FB0D00">
      <w:pPr>
        <w:ind w:left="710"/>
        <w:jc w:val="center"/>
        <w:rPr>
          <w:rFonts w:asciiTheme="minorHAnsi" w:hAnsiTheme="minorHAnsi" w:cstheme="minorHAnsi"/>
          <w:b/>
          <w:bCs/>
          <w:sz w:val="24"/>
          <w:szCs w:val="24"/>
          <w:lang w:val="hr-HR"/>
        </w:rPr>
      </w:pPr>
    </w:p>
    <w:p w14:paraId="409DF66B" w14:textId="77777777" w:rsidR="00FB0D00" w:rsidRPr="00DF273E" w:rsidRDefault="00FB0D00" w:rsidP="00CB3495">
      <w:pPr>
        <w:rPr>
          <w:rFonts w:asciiTheme="minorHAnsi" w:hAnsiTheme="minorHAnsi" w:cstheme="minorHAnsi"/>
          <w:b/>
          <w:bCs/>
          <w:sz w:val="24"/>
          <w:szCs w:val="24"/>
          <w:lang w:val="hr-HR"/>
        </w:rPr>
      </w:pPr>
    </w:p>
    <w:p w14:paraId="07034F66" w14:textId="54B11A29" w:rsidR="001E4AE6" w:rsidRDefault="001E4AE6" w:rsidP="00CB3495">
      <w:pPr>
        <w:rPr>
          <w:rFonts w:asciiTheme="minorHAnsi" w:hAnsiTheme="minorHAnsi" w:cstheme="minorHAnsi"/>
          <w:b/>
          <w:bCs/>
          <w:sz w:val="24"/>
          <w:szCs w:val="24"/>
          <w:lang w:val="hr-HR"/>
        </w:rPr>
      </w:pPr>
    </w:p>
    <w:p w14:paraId="29457322" w14:textId="685EA9D4" w:rsidR="00146446" w:rsidRDefault="00146446" w:rsidP="00CB3495">
      <w:pPr>
        <w:rPr>
          <w:rFonts w:asciiTheme="minorHAnsi" w:hAnsiTheme="minorHAnsi" w:cstheme="minorHAnsi"/>
          <w:b/>
          <w:bCs/>
          <w:sz w:val="24"/>
          <w:szCs w:val="24"/>
          <w:lang w:val="hr-HR"/>
        </w:rPr>
      </w:pPr>
    </w:p>
    <w:p w14:paraId="12A618FD" w14:textId="77777777" w:rsidR="00146446" w:rsidRPr="00DF273E" w:rsidRDefault="00146446" w:rsidP="00CB3495">
      <w:pPr>
        <w:rPr>
          <w:rFonts w:asciiTheme="minorHAnsi" w:hAnsiTheme="minorHAnsi" w:cstheme="minorHAnsi"/>
          <w:b/>
          <w:bCs/>
          <w:sz w:val="24"/>
          <w:szCs w:val="24"/>
          <w:lang w:val="hr-HR"/>
        </w:rPr>
      </w:pPr>
    </w:p>
    <w:p w14:paraId="2BFBE7FE" w14:textId="77777777" w:rsidR="00146446" w:rsidRDefault="00146446" w:rsidP="00FB0D00">
      <w:pPr>
        <w:jc w:val="center"/>
        <w:rPr>
          <w:rFonts w:asciiTheme="minorHAnsi" w:hAnsiTheme="minorHAnsi" w:cstheme="minorHAnsi"/>
          <w:b/>
          <w:bCs/>
          <w:sz w:val="24"/>
          <w:szCs w:val="24"/>
          <w:lang w:val="hr-HR"/>
        </w:rPr>
      </w:pPr>
    </w:p>
    <w:p w14:paraId="6377CF8C" w14:textId="77777777" w:rsidR="00146446" w:rsidRDefault="00146446" w:rsidP="00FB0D00">
      <w:pPr>
        <w:jc w:val="center"/>
        <w:rPr>
          <w:rFonts w:asciiTheme="minorHAnsi" w:hAnsiTheme="minorHAnsi" w:cstheme="minorHAnsi"/>
          <w:b/>
          <w:bCs/>
          <w:sz w:val="24"/>
          <w:szCs w:val="24"/>
          <w:lang w:val="hr-HR"/>
        </w:rPr>
      </w:pPr>
    </w:p>
    <w:p w14:paraId="7AD0E40E" w14:textId="77777777" w:rsidR="00146446" w:rsidRDefault="00146446" w:rsidP="00FB0D00">
      <w:pPr>
        <w:jc w:val="center"/>
        <w:rPr>
          <w:rFonts w:asciiTheme="minorHAnsi" w:hAnsiTheme="minorHAnsi" w:cstheme="minorHAnsi"/>
          <w:b/>
          <w:bCs/>
          <w:sz w:val="24"/>
          <w:szCs w:val="24"/>
          <w:lang w:val="hr-HR"/>
        </w:rPr>
      </w:pPr>
    </w:p>
    <w:p w14:paraId="71786C6B" w14:textId="77777777" w:rsidR="00146446" w:rsidRDefault="00146446" w:rsidP="00FB0D00">
      <w:pPr>
        <w:jc w:val="center"/>
        <w:rPr>
          <w:rFonts w:asciiTheme="minorHAnsi" w:hAnsiTheme="minorHAnsi" w:cstheme="minorHAnsi"/>
          <w:b/>
          <w:bCs/>
          <w:sz w:val="24"/>
          <w:szCs w:val="24"/>
          <w:lang w:val="hr-HR"/>
        </w:rPr>
      </w:pPr>
    </w:p>
    <w:p w14:paraId="54A87957" w14:textId="77777777" w:rsidR="00146446" w:rsidRDefault="00146446" w:rsidP="00FB0D00">
      <w:pPr>
        <w:jc w:val="center"/>
        <w:rPr>
          <w:rFonts w:asciiTheme="minorHAnsi" w:hAnsiTheme="minorHAnsi" w:cstheme="minorHAnsi"/>
          <w:b/>
          <w:bCs/>
          <w:sz w:val="24"/>
          <w:szCs w:val="24"/>
          <w:lang w:val="hr-HR"/>
        </w:rPr>
      </w:pPr>
    </w:p>
    <w:p w14:paraId="56E807D7" w14:textId="77777777" w:rsidR="00146446" w:rsidRDefault="00146446" w:rsidP="00FB0D00">
      <w:pPr>
        <w:jc w:val="center"/>
        <w:rPr>
          <w:rFonts w:asciiTheme="minorHAnsi" w:hAnsiTheme="minorHAnsi" w:cstheme="minorHAnsi"/>
          <w:b/>
          <w:bCs/>
          <w:sz w:val="24"/>
          <w:szCs w:val="24"/>
          <w:lang w:val="hr-HR"/>
        </w:rPr>
      </w:pPr>
    </w:p>
    <w:p w14:paraId="6CAB4A61" w14:textId="77777777" w:rsidR="00146446" w:rsidRDefault="00146446" w:rsidP="00FB0D00">
      <w:pPr>
        <w:jc w:val="center"/>
        <w:rPr>
          <w:rFonts w:asciiTheme="minorHAnsi" w:hAnsiTheme="minorHAnsi" w:cstheme="minorHAnsi"/>
          <w:b/>
          <w:bCs/>
          <w:sz w:val="24"/>
          <w:szCs w:val="24"/>
          <w:lang w:val="hr-HR"/>
        </w:rPr>
      </w:pPr>
    </w:p>
    <w:p w14:paraId="2509BE71" w14:textId="0CC363BF" w:rsidR="00FB0D00" w:rsidRPr="00995344" w:rsidRDefault="00A774A6" w:rsidP="00FB0D00">
      <w:pPr>
        <w:jc w:val="center"/>
        <w:rPr>
          <w:rFonts w:asciiTheme="minorHAnsi" w:hAnsiTheme="minorHAnsi" w:cstheme="minorHAnsi"/>
          <w:b/>
          <w:bCs/>
          <w:sz w:val="28"/>
          <w:szCs w:val="28"/>
          <w:lang w:val="hr-HR"/>
        </w:rPr>
      </w:pPr>
      <w:r>
        <w:rPr>
          <w:rFonts w:asciiTheme="minorHAnsi" w:hAnsiTheme="minorHAnsi" w:cstheme="minorHAnsi"/>
          <w:b/>
          <w:bCs/>
          <w:sz w:val="28"/>
          <w:szCs w:val="28"/>
          <w:lang w:val="hr-HR"/>
        </w:rPr>
        <w:t>Mjesto</w:t>
      </w:r>
      <w:r w:rsidR="001E4AE6" w:rsidRPr="00995344">
        <w:rPr>
          <w:rFonts w:asciiTheme="minorHAnsi" w:hAnsiTheme="minorHAnsi" w:cstheme="minorHAnsi"/>
          <w:b/>
          <w:bCs/>
          <w:sz w:val="28"/>
          <w:szCs w:val="28"/>
          <w:lang w:val="hr-HR"/>
        </w:rPr>
        <w:t xml:space="preserve">, </w:t>
      </w:r>
      <w:r>
        <w:rPr>
          <w:rFonts w:asciiTheme="minorHAnsi" w:hAnsiTheme="minorHAnsi" w:cstheme="minorHAnsi"/>
          <w:b/>
          <w:bCs/>
          <w:sz w:val="28"/>
          <w:szCs w:val="28"/>
          <w:lang w:val="hr-HR"/>
        </w:rPr>
        <w:t>datum</w:t>
      </w:r>
    </w:p>
    <w:p w14:paraId="01DBCC59" w14:textId="77777777" w:rsidR="00C759FB" w:rsidRPr="00DF273E" w:rsidRDefault="00C759FB" w:rsidP="00C759FB">
      <w:pPr>
        <w:pStyle w:val="ListParagraph"/>
        <w:numPr>
          <w:ilvl w:val="0"/>
          <w:numId w:val="1"/>
        </w:numPr>
        <w:rPr>
          <w:rFonts w:cstheme="minorHAnsi"/>
          <w:b/>
          <w:bCs/>
          <w:noProof/>
          <w:sz w:val="24"/>
          <w:szCs w:val="24"/>
        </w:rPr>
      </w:pPr>
      <w:bookmarkStart w:id="0" w:name="_Hlk92893303"/>
      <w:r w:rsidRPr="00DF273E">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55"/>
        <w:gridCol w:w="1332"/>
        <w:gridCol w:w="2130"/>
        <w:gridCol w:w="2558"/>
      </w:tblGrid>
      <w:tr w:rsidR="00C759FB" w:rsidRPr="00DF273E" w14:paraId="5EE3D629" w14:textId="77777777" w:rsidTr="008239CD">
        <w:trPr>
          <w:trHeight w:val="304"/>
        </w:trPr>
        <w:tc>
          <w:tcPr>
            <w:tcW w:w="5000" w:type="pct"/>
            <w:gridSpan w:val="4"/>
            <w:shd w:val="clear" w:color="auto" w:fill="95B3D7"/>
            <w:hideMark/>
          </w:tcPr>
          <w:p w14:paraId="683B16E5" w14:textId="77777777" w:rsidR="00C759FB" w:rsidRPr="00DF273E" w:rsidRDefault="00C759FB" w:rsidP="008239CD">
            <w:pPr>
              <w:spacing w:before="60" w:after="60" w:line="240" w:lineRule="auto"/>
              <w:jc w:val="center"/>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 xml:space="preserve">OPĆE INFORMACIJE O PROGRAMU OBRAZOVANJA </w:t>
            </w:r>
          </w:p>
          <w:p w14:paraId="3DEA419C" w14:textId="77777777" w:rsidR="00C759FB" w:rsidRPr="00DF273E" w:rsidRDefault="00C759FB" w:rsidP="008239CD">
            <w:pPr>
              <w:spacing w:before="60" w:after="60" w:line="240" w:lineRule="auto"/>
              <w:jc w:val="center"/>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ZA STJECANJE MIKROKVALIFIKACIJE/DJELOMIČNE/CJELOVITE KVALIFIKACIJE</w:t>
            </w:r>
          </w:p>
        </w:tc>
      </w:tr>
      <w:tr w:rsidR="00C759FB" w:rsidRPr="00DF273E" w14:paraId="469DD101" w14:textId="77777777" w:rsidTr="00A62380">
        <w:trPr>
          <w:trHeight w:val="304"/>
        </w:trPr>
        <w:tc>
          <w:tcPr>
            <w:tcW w:w="1823" w:type="pct"/>
            <w:shd w:val="clear" w:color="auto" w:fill="B8CCE4"/>
            <w:hideMark/>
          </w:tcPr>
          <w:p w14:paraId="659BD096" w14:textId="77777777" w:rsidR="00C759FB" w:rsidRPr="00DF273E" w:rsidRDefault="00C759FB" w:rsidP="008239CD">
            <w:pPr>
              <w:spacing w:before="60" w:after="6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 xml:space="preserve">Sektor </w:t>
            </w:r>
          </w:p>
          <w:p w14:paraId="259E07B3" w14:textId="02515052" w:rsidR="00C759FB" w:rsidRPr="00DF273E" w:rsidRDefault="00C759FB" w:rsidP="008239CD">
            <w:pPr>
              <w:spacing w:before="60" w:after="60" w:line="240" w:lineRule="auto"/>
              <w:rPr>
                <w:rFonts w:asciiTheme="minorHAnsi" w:hAnsiTheme="minorHAnsi" w:cstheme="minorHAnsi"/>
                <w:noProof/>
                <w:sz w:val="20"/>
                <w:szCs w:val="20"/>
                <w:lang w:val="hr-HR"/>
              </w:rPr>
            </w:pPr>
          </w:p>
        </w:tc>
        <w:tc>
          <w:tcPr>
            <w:tcW w:w="3177" w:type="pct"/>
            <w:gridSpan w:val="3"/>
          </w:tcPr>
          <w:p w14:paraId="3A9A2582" w14:textId="77777777" w:rsidR="00C759FB" w:rsidRPr="00DF273E" w:rsidRDefault="00052C8F" w:rsidP="008239CD">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Strojarstvo, brodogradnja i metalurgija</w:t>
            </w:r>
          </w:p>
        </w:tc>
      </w:tr>
      <w:tr w:rsidR="00C759FB" w:rsidRPr="00DF273E" w14:paraId="67881F89" w14:textId="77777777" w:rsidTr="00A62380">
        <w:trPr>
          <w:trHeight w:val="314"/>
        </w:trPr>
        <w:tc>
          <w:tcPr>
            <w:tcW w:w="1823" w:type="pct"/>
            <w:shd w:val="clear" w:color="auto" w:fill="B8CCE4"/>
            <w:hideMark/>
          </w:tcPr>
          <w:p w14:paraId="2F67F8F8" w14:textId="77777777" w:rsidR="00C759FB" w:rsidRPr="00DF273E" w:rsidRDefault="00C759FB" w:rsidP="008239CD">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b/>
                <w:noProof/>
                <w:sz w:val="20"/>
                <w:szCs w:val="20"/>
                <w:lang w:val="hr-HR"/>
              </w:rPr>
              <w:t>Naziv programa</w:t>
            </w:r>
          </w:p>
        </w:tc>
        <w:tc>
          <w:tcPr>
            <w:tcW w:w="3177" w:type="pct"/>
            <w:gridSpan w:val="3"/>
            <w:vAlign w:val="center"/>
          </w:tcPr>
          <w:p w14:paraId="42C70142" w14:textId="142B62F1" w:rsidR="00C759FB" w:rsidRPr="00DF273E" w:rsidRDefault="00A856F9" w:rsidP="00A53309">
            <w:pPr>
              <w:spacing w:before="60" w:after="60" w:line="240" w:lineRule="auto"/>
              <w:jc w:val="both"/>
              <w:rPr>
                <w:rFonts w:asciiTheme="minorHAnsi" w:hAnsiTheme="minorHAnsi" w:cstheme="minorHAnsi"/>
                <w:noProof/>
                <w:sz w:val="20"/>
                <w:szCs w:val="20"/>
                <w:lang w:val="hr-HR"/>
              </w:rPr>
            </w:pPr>
            <w:bookmarkStart w:id="1" w:name="_GoBack"/>
            <w:r w:rsidRPr="00DF273E">
              <w:rPr>
                <w:rFonts w:asciiTheme="minorHAnsi" w:hAnsiTheme="minorHAnsi" w:cstheme="minorHAnsi"/>
                <w:noProof/>
                <w:sz w:val="20"/>
                <w:szCs w:val="20"/>
                <w:lang w:val="hr-HR"/>
              </w:rPr>
              <w:t xml:space="preserve">Program </w:t>
            </w:r>
            <w:r w:rsidR="00A774A6">
              <w:rPr>
                <w:rFonts w:asciiTheme="minorHAnsi" w:hAnsiTheme="minorHAnsi" w:cstheme="minorHAnsi"/>
                <w:noProof/>
                <w:sz w:val="20"/>
                <w:szCs w:val="20"/>
                <w:lang w:val="hr-HR"/>
              </w:rPr>
              <w:t xml:space="preserve">obrazovanja </w:t>
            </w:r>
            <w:r w:rsidRPr="00DF273E">
              <w:rPr>
                <w:rFonts w:asciiTheme="minorHAnsi" w:hAnsiTheme="minorHAnsi" w:cstheme="minorHAnsi"/>
                <w:noProof/>
                <w:sz w:val="20"/>
                <w:szCs w:val="20"/>
                <w:lang w:val="hr-HR"/>
              </w:rPr>
              <w:t xml:space="preserve">za stjecanje mikrokvalifikacije </w:t>
            </w:r>
            <w:r w:rsidR="00032212" w:rsidRPr="00032212">
              <w:rPr>
                <w:rFonts w:asciiTheme="minorHAnsi" w:hAnsiTheme="minorHAnsi" w:cstheme="minorHAnsi"/>
                <w:noProof/>
                <w:sz w:val="20"/>
                <w:szCs w:val="20"/>
                <w:lang w:val="hr-HR"/>
              </w:rPr>
              <w:t>servisiranje i održavanje baterija HEV/EV</w:t>
            </w:r>
            <w:bookmarkEnd w:id="1"/>
          </w:p>
        </w:tc>
      </w:tr>
      <w:tr w:rsidR="00C759FB" w:rsidRPr="00DF273E" w14:paraId="66D3C674" w14:textId="77777777" w:rsidTr="00A62380">
        <w:trPr>
          <w:trHeight w:val="304"/>
        </w:trPr>
        <w:tc>
          <w:tcPr>
            <w:tcW w:w="1823" w:type="pct"/>
            <w:shd w:val="clear" w:color="auto" w:fill="B8CCE4"/>
            <w:hideMark/>
          </w:tcPr>
          <w:p w14:paraId="6C2EAD73" w14:textId="77777777" w:rsidR="00C759FB" w:rsidRPr="00DF273E" w:rsidRDefault="00C759FB" w:rsidP="008239CD">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b/>
                <w:noProof/>
                <w:sz w:val="20"/>
                <w:szCs w:val="20"/>
                <w:lang w:val="hr-HR"/>
              </w:rPr>
              <w:t>Vrsta programa</w:t>
            </w:r>
          </w:p>
        </w:tc>
        <w:tc>
          <w:tcPr>
            <w:tcW w:w="3177" w:type="pct"/>
            <w:gridSpan w:val="3"/>
            <w:vAlign w:val="center"/>
          </w:tcPr>
          <w:p w14:paraId="55C0F715" w14:textId="77777777" w:rsidR="00C759FB" w:rsidRPr="00DF273E" w:rsidRDefault="007A38E8" w:rsidP="008239CD">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Usavršavanje</w:t>
            </w:r>
          </w:p>
        </w:tc>
      </w:tr>
      <w:tr w:rsidR="00C759FB" w:rsidRPr="00DF273E" w14:paraId="32BC6DB5" w14:textId="77777777" w:rsidTr="00A62380">
        <w:trPr>
          <w:trHeight w:val="329"/>
        </w:trPr>
        <w:tc>
          <w:tcPr>
            <w:tcW w:w="1823" w:type="pct"/>
            <w:vMerge w:val="restart"/>
            <w:shd w:val="clear" w:color="auto" w:fill="B8CCE4"/>
            <w:hideMark/>
          </w:tcPr>
          <w:p w14:paraId="65714A92" w14:textId="77777777" w:rsidR="00C759FB" w:rsidRPr="00DF273E" w:rsidRDefault="00C759FB" w:rsidP="008239CD">
            <w:pPr>
              <w:spacing w:before="60" w:after="6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Predlagatelj</w:t>
            </w:r>
          </w:p>
        </w:tc>
        <w:tc>
          <w:tcPr>
            <w:tcW w:w="703" w:type="pct"/>
            <w:shd w:val="clear" w:color="auto" w:fill="BDD6EE" w:themeFill="accent5" w:themeFillTint="66"/>
            <w:hideMark/>
          </w:tcPr>
          <w:p w14:paraId="4646BB99" w14:textId="77777777" w:rsidR="00C759FB" w:rsidRPr="00DF273E" w:rsidRDefault="00C759FB" w:rsidP="008239CD">
            <w:pPr>
              <w:spacing w:before="60" w:after="60" w:line="240" w:lineRule="auto"/>
              <w:rPr>
                <w:rFonts w:asciiTheme="minorHAnsi" w:hAnsiTheme="minorHAnsi" w:cstheme="minorHAnsi"/>
                <w:b/>
                <w:bCs/>
                <w:noProof/>
                <w:sz w:val="20"/>
                <w:szCs w:val="20"/>
                <w:lang w:val="hr-HR"/>
              </w:rPr>
            </w:pPr>
            <w:r w:rsidRPr="00DF273E">
              <w:rPr>
                <w:rFonts w:asciiTheme="minorHAnsi" w:hAnsiTheme="minorHAnsi" w:cstheme="minorHAnsi"/>
                <w:b/>
                <w:bCs/>
                <w:noProof/>
                <w:sz w:val="20"/>
                <w:szCs w:val="20"/>
                <w:lang w:val="hr-HR"/>
              </w:rPr>
              <w:t>Naziv ustanove</w:t>
            </w:r>
          </w:p>
        </w:tc>
        <w:tc>
          <w:tcPr>
            <w:tcW w:w="2474" w:type="pct"/>
            <w:gridSpan w:val="2"/>
            <w:vAlign w:val="center"/>
          </w:tcPr>
          <w:p w14:paraId="2297C063" w14:textId="3ED64A3D" w:rsidR="00C759FB" w:rsidRPr="00DF273E" w:rsidRDefault="00C759FB" w:rsidP="008239CD">
            <w:pPr>
              <w:spacing w:before="60" w:after="60" w:line="240" w:lineRule="auto"/>
              <w:rPr>
                <w:rFonts w:asciiTheme="minorHAnsi" w:hAnsiTheme="minorHAnsi" w:cstheme="minorHAnsi"/>
                <w:noProof/>
                <w:sz w:val="20"/>
                <w:szCs w:val="20"/>
                <w:lang w:val="hr-HR"/>
              </w:rPr>
            </w:pPr>
          </w:p>
        </w:tc>
      </w:tr>
      <w:tr w:rsidR="00C759FB" w:rsidRPr="00DF273E" w14:paraId="5450008C" w14:textId="77777777" w:rsidTr="00A62380">
        <w:trPr>
          <w:trHeight w:val="323"/>
        </w:trPr>
        <w:tc>
          <w:tcPr>
            <w:tcW w:w="0" w:type="auto"/>
            <w:vMerge/>
            <w:vAlign w:val="center"/>
            <w:hideMark/>
          </w:tcPr>
          <w:p w14:paraId="01C98722" w14:textId="77777777" w:rsidR="00C759FB" w:rsidRPr="00DF273E" w:rsidRDefault="00C759FB" w:rsidP="008239CD">
            <w:pPr>
              <w:spacing w:after="0"/>
              <w:rPr>
                <w:rFonts w:asciiTheme="minorHAnsi" w:hAnsiTheme="minorHAnsi" w:cstheme="minorHAnsi"/>
                <w:b/>
                <w:noProof/>
                <w:sz w:val="20"/>
                <w:szCs w:val="20"/>
                <w:lang w:val="hr-HR"/>
              </w:rPr>
            </w:pPr>
          </w:p>
        </w:tc>
        <w:tc>
          <w:tcPr>
            <w:tcW w:w="703" w:type="pct"/>
            <w:shd w:val="clear" w:color="auto" w:fill="BDD6EE" w:themeFill="accent5" w:themeFillTint="66"/>
            <w:hideMark/>
          </w:tcPr>
          <w:p w14:paraId="2B51D6AE" w14:textId="77777777" w:rsidR="00C759FB" w:rsidRPr="00DF273E" w:rsidRDefault="00C759FB" w:rsidP="008239CD">
            <w:pPr>
              <w:spacing w:before="60" w:after="60" w:line="240" w:lineRule="auto"/>
              <w:rPr>
                <w:rFonts w:asciiTheme="minorHAnsi" w:hAnsiTheme="minorHAnsi" w:cstheme="minorHAnsi"/>
                <w:b/>
                <w:bCs/>
                <w:noProof/>
                <w:sz w:val="20"/>
                <w:szCs w:val="20"/>
                <w:lang w:val="hr-HR"/>
              </w:rPr>
            </w:pPr>
            <w:r w:rsidRPr="00DF273E">
              <w:rPr>
                <w:rFonts w:asciiTheme="minorHAnsi" w:hAnsiTheme="minorHAnsi" w:cstheme="minorHAnsi"/>
                <w:b/>
                <w:bCs/>
                <w:noProof/>
                <w:sz w:val="20"/>
                <w:szCs w:val="20"/>
                <w:lang w:val="hr-HR"/>
              </w:rPr>
              <w:t>Adresa</w:t>
            </w:r>
          </w:p>
        </w:tc>
        <w:tc>
          <w:tcPr>
            <w:tcW w:w="2474" w:type="pct"/>
            <w:gridSpan w:val="2"/>
            <w:vAlign w:val="center"/>
          </w:tcPr>
          <w:p w14:paraId="7DA594F2" w14:textId="3DEAD450" w:rsidR="00C759FB" w:rsidRPr="00DF273E" w:rsidRDefault="00C759FB" w:rsidP="008239CD">
            <w:pPr>
              <w:spacing w:before="60" w:after="60" w:line="240" w:lineRule="auto"/>
              <w:rPr>
                <w:rFonts w:asciiTheme="minorHAnsi" w:hAnsiTheme="minorHAnsi" w:cstheme="minorHAnsi"/>
                <w:noProof/>
                <w:sz w:val="20"/>
                <w:szCs w:val="20"/>
                <w:lang w:val="hr-HR"/>
              </w:rPr>
            </w:pPr>
          </w:p>
        </w:tc>
      </w:tr>
      <w:tr w:rsidR="00C759FB" w:rsidRPr="00DF273E" w14:paraId="50B6C9F7" w14:textId="77777777" w:rsidTr="00A62380">
        <w:trPr>
          <w:trHeight w:val="827"/>
        </w:trPr>
        <w:tc>
          <w:tcPr>
            <w:tcW w:w="1823" w:type="pct"/>
            <w:shd w:val="clear" w:color="auto" w:fill="B8CCE4"/>
            <w:hideMark/>
          </w:tcPr>
          <w:p w14:paraId="1C31E5C9" w14:textId="77777777" w:rsidR="00C759FB" w:rsidRPr="00DF273E" w:rsidRDefault="00C759FB" w:rsidP="008239CD">
            <w:pPr>
              <w:spacing w:before="60" w:after="60" w:line="240" w:lineRule="auto"/>
              <w:rPr>
                <w:rFonts w:asciiTheme="minorHAnsi" w:hAnsiTheme="minorHAnsi" w:cstheme="minorHAnsi"/>
                <w:b/>
                <w:bCs/>
                <w:noProof/>
                <w:sz w:val="20"/>
                <w:szCs w:val="20"/>
                <w:lang w:val="hr-HR"/>
              </w:rPr>
            </w:pPr>
            <w:r w:rsidRPr="00DF273E">
              <w:rPr>
                <w:rFonts w:asciiTheme="minorHAnsi" w:hAnsiTheme="minorHAnsi" w:cstheme="minorHAnsi"/>
                <w:b/>
                <w:bCs/>
                <w:noProof/>
                <w:sz w:val="20"/>
                <w:szCs w:val="20"/>
                <w:lang w:val="hr-HR"/>
              </w:rPr>
              <w:t>Razina  kvalifikacije/skupa/ova ishoda učenja prema HKO-u</w:t>
            </w:r>
          </w:p>
        </w:tc>
        <w:tc>
          <w:tcPr>
            <w:tcW w:w="3177" w:type="pct"/>
            <w:gridSpan w:val="3"/>
            <w:vAlign w:val="center"/>
            <w:hideMark/>
          </w:tcPr>
          <w:p w14:paraId="63358FC9" w14:textId="673027A3" w:rsidR="0022758F" w:rsidRPr="0022758F" w:rsidRDefault="002D5233" w:rsidP="008239C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Kvalifikacija razine 4</w:t>
            </w:r>
          </w:p>
          <w:p w14:paraId="157DE573" w14:textId="3DC254A2" w:rsidR="001B0613" w:rsidRDefault="00C759FB" w:rsidP="008239CD">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 xml:space="preserve">SIU 1: </w:t>
            </w:r>
            <w:r w:rsidR="00006C85" w:rsidRPr="00DF273E">
              <w:rPr>
                <w:rFonts w:asciiTheme="minorHAnsi" w:hAnsiTheme="minorHAnsi" w:cstheme="minorHAnsi"/>
                <w:noProof/>
                <w:sz w:val="20"/>
                <w:szCs w:val="20"/>
                <w:lang w:val="hr-HR"/>
              </w:rPr>
              <w:t xml:space="preserve">Sigurnosni zahtjevi povezani s hibridnim i električnim vozilima </w:t>
            </w:r>
            <w:r w:rsidR="001B0613">
              <w:rPr>
                <w:rFonts w:asciiTheme="minorHAnsi" w:hAnsiTheme="minorHAnsi" w:cstheme="minorHAnsi"/>
                <w:noProof/>
                <w:sz w:val="20"/>
                <w:szCs w:val="20"/>
                <w:lang w:val="hr-HR"/>
              </w:rPr>
              <w:t xml:space="preserve"> </w:t>
            </w:r>
          </w:p>
          <w:p w14:paraId="41490B37" w14:textId="1EEDBE9E" w:rsidR="00C759FB" w:rsidRPr="00DF273E" w:rsidRDefault="001B0613"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1A2C8D">
              <w:rPr>
                <w:rFonts w:asciiTheme="minorHAnsi" w:hAnsiTheme="minorHAnsi" w:cstheme="minorHAnsi"/>
                <w:noProof/>
                <w:sz w:val="20"/>
                <w:szCs w:val="20"/>
                <w:lang w:val="hr-HR"/>
              </w:rPr>
              <w:t>(</w:t>
            </w:r>
            <w:r w:rsidR="00006C85" w:rsidRPr="00DF273E">
              <w:rPr>
                <w:rFonts w:asciiTheme="minorHAnsi" w:hAnsiTheme="minorHAnsi" w:cstheme="minorHAnsi"/>
                <w:noProof/>
                <w:sz w:val="20"/>
                <w:szCs w:val="20"/>
                <w:lang w:val="hr-HR"/>
              </w:rPr>
              <w:t xml:space="preserve">razina </w:t>
            </w:r>
            <w:r w:rsidR="00CE7C71" w:rsidRPr="00DF273E">
              <w:rPr>
                <w:rFonts w:asciiTheme="minorHAnsi" w:hAnsiTheme="minorHAnsi" w:cstheme="minorHAnsi"/>
                <w:noProof/>
                <w:sz w:val="20"/>
                <w:szCs w:val="20"/>
                <w:lang w:val="hr-HR"/>
              </w:rPr>
              <w:t>4</w:t>
            </w:r>
            <w:r w:rsidR="001A2C8D">
              <w:rPr>
                <w:rFonts w:asciiTheme="minorHAnsi" w:hAnsiTheme="minorHAnsi" w:cstheme="minorHAnsi"/>
                <w:noProof/>
                <w:sz w:val="20"/>
                <w:szCs w:val="20"/>
                <w:lang w:val="hr-HR"/>
              </w:rPr>
              <w:t>)</w:t>
            </w:r>
          </w:p>
          <w:p w14:paraId="2A40037D" w14:textId="57C8B9F4" w:rsidR="00C759FB" w:rsidRPr="00DF273E" w:rsidRDefault="00C759FB" w:rsidP="008239CD">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 xml:space="preserve">SIU 2: </w:t>
            </w:r>
            <w:r w:rsidR="008867FE" w:rsidRPr="00DF273E">
              <w:rPr>
                <w:rFonts w:asciiTheme="minorHAnsi" w:hAnsiTheme="minorHAnsi" w:cstheme="minorHAnsi"/>
                <w:noProof/>
                <w:sz w:val="20"/>
                <w:szCs w:val="20"/>
                <w:lang w:val="hr-HR"/>
              </w:rPr>
              <w:t>Servisiranje i održavanje baterija HEV/EV</w:t>
            </w:r>
            <w:r w:rsidR="001A2C8D">
              <w:rPr>
                <w:rFonts w:asciiTheme="minorHAnsi" w:hAnsiTheme="minorHAnsi" w:cstheme="minorHAnsi"/>
                <w:noProof/>
                <w:sz w:val="20"/>
                <w:szCs w:val="20"/>
                <w:lang w:val="hr-HR"/>
              </w:rPr>
              <w:t xml:space="preserve"> (</w:t>
            </w:r>
            <w:r w:rsidR="00006C85" w:rsidRPr="00DF273E">
              <w:rPr>
                <w:rFonts w:asciiTheme="minorHAnsi" w:hAnsiTheme="minorHAnsi" w:cstheme="minorHAnsi"/>
                <w:noProof/>
                <w:sz w:val="20"/>
                <w:szCs w:val="20"/>
                <w:lang w:val="hr-HR"/>
              </w:rPr>
              <w:t xml:space="preserve">razina </w:t>
            </w:r>
            <w:r w:rsidR="00CE7C71" w:rsidRPr="00DF273E">
              <w:rPr>
                <w:rFonts w:asciiTheme="minorHAnsi" w:hAnsiTheme="minorHAnsi" w:cstheme="minorHAnsi"/>
                <w:noProof/>
                <w:sz w:val="20"/>
                <w:szCs w:val="20"/>
                <w:lang w:val="hr-HR"/>
              </w:rPr>
              <w:t>4</w:t>
            </w:r>
            <w:r w:rsidR="001A2C8D">
              <w:rPr>
                <w:rFonts w:asciiTheme="minorHAnsi" w:hAnsiTheme="minorHAnsi" w:cstheme="minorHAnsi"/>
                <w:noProof/>
                <w:sz w:val="20"/>
                <w:szCs w:val="20"/>
                <w:lang w:val="hr-HR"/>
              </w:rPr>
              <w:t>)</w:t>
            </w:r>
          </w:p>
          <w:p w14:paraId="74D2A953" w14:textId="77777777" w:rsidR="00C759FB" w:rsidRPr="00DF273E" w:rsidRDefault="00C759FB" w:rsidP="008239CD">
            <w:pPr>
              <w:spacing w:before="60" w:after="60" w:line="240" w:lineRule="auto"/>
              <w:rPr>
                <w:rFonts w:asciiTheme="minorHAnsi" w:hAnsiTheme="minorHAnsi" w:cstheme="minorHAnsi"/>
                <w:noProof/>
                <w:sz w:val="20"/>
                <w:szCs w:val="20"/>
                <w:lang w:val="hr-HR"/>
              </w:rPr>
            </w:pPr>
          </w:p>
        </w:tc>
      </w:tr>
      <w:tr w:rsidR="00C759FB" w:rsidRPr="00DF273E" w14:paraId="2B62F990" w14:textId="77777777" w:rsidTr="00A62380">
        <w:trPr>
          <w:trHeight w:val="539"/>
        </w:trPr>
        <w:tc>
          <w:tcPr>
            <w:tcW w:w="1823" w:type="pct"/>
            <w:shd w:val="clear" w:color="auto" w:fill="B8CCE4"/>
            <w:hideMark/>
          </w:tcPr>
          <w:p w14:paraId="0F6EE977" w14:textId="77777777" w:rsidR="00C759FB" w:rsidRPr="00DF273E" w:rsidRDefault="00C759FB" w:rsidP="008239CD">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b/>
                <w:noProof/>
                <w:color w:val="000000" w:themeColor="text1"/>
                <w:sz w:val="20"/>
                <w:szCs w:val="20"/>
                <w:lang w:val="hr-HR"/>
              </w:rPr>
              <w:t>Obujam  u bodovima</w:t>
            </w:r>
            <w:r w:rsidRPr="00DF273E">
              <w:rPr>
                <w:rFonts w:asciiTheme="minorHAnsi" w:hAnsiTheme="minorHAnsi" w:cstheme="minorHAnsi"/>
                <w:b/>
                <w:noProof/>
                <w:sz w:val="20"/>
                <w:szCs w:val="20"/>
                <w:lang w:val="hr-HR"/>
              </w:rPr>
              <w:t xml:space="preserve"> (CSVET)</w:t>
            </w:r>
          </w:p>
        </w:tc>
        <w:tc>
          <w:tcPr>
            <w:tcW w:w="3177" w:type="pct"/>
            <w:gridSpan w:val="3"/>
            <w:vAlign w:val="center"/>
          </w:tcPr>
          <w:p w14:paraId="44F20330" w14:textId="1D919F43" w:rsidR="001A2C8D" w:rsidRPr="001A2C8D" w:rsidRDefault="001A2C8D" w:rsidP="007A38E8">
            <w:pPr>
              <w:spacing w:before="60" w:after="60" w:line="240" w:lineRule="auto"/>
              <w:rPr>
                <w:rFonts w:asciiTheme="minorHAnsi" w:hAnsiTheme="minorHAnsi" w:cstheme="minorHAnsi"/>
                <w:b/>
                <w:bCs/>
                <w:noProof/>
                <w:sz w:val="20"/>
                <w:szCs w:val="20"/>
                <w:lang w:val="hr-HR"/>
              </w:rPr>
            </w:pPr>
            <w:r w:rsidRPr="001A2C8D">
              <w:rPr>
                <w:rFonts w:asciiTheme="minorHAnsi" w:hAnsiTheme="minorHAnsi" w:cstheme="minorHAnsi"/>
                <w:b/>
                <w:bCs/>
                <w:noProof/>
                <w:sz w:val="20"/>
                <w:szCs w:val="20"/>
                <w:lang w:val="hr-HR"/>
              </w:rPr>
              <w:t xml:space="preserve">2 CSVET </w:t>
            </w:r>
          </w:p>
          <w:p w14:paraId="5C8318A3" w14:textId="1371171E" w:rsidR="001B0613" w:rsidRDefault="007A38E8" w:rsidP="007A38E8">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 xml:space="preserve">SIU 1: </w:t>
            </w:r>
            <w:r w:rsidR="00006C85" w:rsidRPr="00DF273E">
              <w:rPr>
                <w:rFonts w:asciiTheme="minorHAnsi" w:hAnsiTheme="minorHAnsi" w:cstheme="minorHAnsi"/>
                <w:noProof/>
                <w:sz w:val="20"/>
                <w:szCs w:val="20"/>
                <w:lang w:val="hr-HR"/>
              </w:rPr>
              <w:t xml:space="preserve">Sigurnosni zahtjevi povezani s hibridnim i električnim </w:t>
            </w:r>
            <w:r w:rsidR="001B7791">
              <w:rPr>
                <w:rFonts w:asciiTheme="minorHAnsi" w:hAnsiTheme="minorHAnsi" w:cstheme="minorHAnsi"/>
                <w:noProof/>
                <w:sz w:val="20"/>
                <w:szCs w:val="20"/>
                <w:lang w:val="hr-HR"/>
              </w:rPr>
              <w:t>vozilima</w:t>
            </w:r>
            <w:r w:rsidR="001B0613">
              <w:rPr>
                <w:rFonts w:asciiTheme="minorHAnsi" w:hAnsiTheme="minorHAnsi" w:cstheme="minorHAnsi"/>
                <w:noProof/>
                <w:sz w:val="20"/>
                <w:szCs w:val="20"/>
                <w:lang w:val="hr-HR"/>
              </w:rPr>
              <w:t xml:space="preserve">   </w:t>
            </w:r>
            <w:r w:rsidR="00006C85" w:rsidRPr="00DF273E">
              <w:rPr>
                <w:rFonts w:asciiTheme="minorHAnsi" w:hAnsiTheme="minorHAnsi" w:cstheme="minorHAnsi"/>
                <w:noProof/>
                <w:sz w:val="20"/>
                <w:szCs w:val="20"/>
                <w:lang w:val="hr-HR"/>
              </w:rPr>
              <w:t xml:space="preserve"> </w:t>
            </w:r>
            <w:r w:rsidR="001B0613">
              <w:rPr>
                <w:rFonts w:asciiTheme="minorHAnsi" w:hAnsiTheme="minorHAnsi" w:cstheme="minorHAnsi"/>
                <w:noProof/>
                <w:sz w:val="20"/>
                <w:szCs w:val="20"/>
                <w:lang w:val="hr-HR"/>
              </w:rPr>
              <w:t xml:space="preserve"> </w:t>
            </w:r>
          </w:p>
          <w:p w14:paraId="2CFF40D0" w14:textId="754DAB3E" w:rsidR="007A38E8" w:rsidRPr="00DF273E" w:rsidRDefault="001B0613" w:rsidP="007A38E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1A2C8D">
              <w:rPr>
                <w:rFonts w:asciiTheme="minorHAnsi" w:hAnsiTheme="minorHAnsi" w:cstheme="minorHAnsi"/>
                <w:noProof/>
                <w:sz w:val="20"/>
                <w:szCs w:val="20"/>
                <w:lang w:val="hr-HR"/>
              </w:rPr>
              <w:t>(</w:t>
            </w:r>
            <w:r w:rsidR="007A38E8" w:rsidRPr="00DF273E">
              <w:rPr>
                <w:rFonts w:asciiTheme="minorHAnsi" w:hAnsiTheme="minorHAnsi" w:cstheme="minorHAnsi"/>
                <w:noProof/>
                <w:sz w:val="20"/>
                <w:szCs w:val="20"/>
                <w:lang w:val="hr-HR"/>
              </w:rPr>
              <w:t>1 CSVET</w:t>
            </w:r>
            <w:r w:rsidR="001A2C8D">
              <w:rPr>
                <w:rFonts w:asciiTheme="minorHAnsi" w:hAnsiTheme="minorHAnsi" w:cstheme="minorHAnsi"/>
                <w:noProof/>
                <w:sz w:val="20"/>
                <w:szCs w:val="20"/>
                <w:lang w:val="hr-HR"/>
              </w:rPr>
              <w:t>)</w:t>
            </w:r>
          </w:p>
          <w:p w14:paraId="04116BD8" w14:textId="2B74A53B" w:rsidR="007A38E8" w:rsidRPr="00DF273E" w:rsidRDefault="007A38E8" w:rsidP="007A38E8">
            <w:pPr>
              <w:spacing w:before="60" w:after="60" w:line="240" w:lineRule="auto"/>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SIU 2:</w:t>
            </w:r>
            <w:r w:rsidR="00006C85" w:rsidRPr="00DF273E">
              <w:rPr>
                <w:sz w:val="20"/>
                <w:szCs w:val="20"/>
                <w:lang w:val="hr-HR"/>
              </w:rPr>
              <w:t xml:space="preserve"> </w:t>
            </w:r>
            <w:r w:rsidR="008867FE" w:rsidRPr="00DF273E">
              <w:rPr>
                <w:rFonts w:asciiTheme="minorHAnsi" w:hAnsiTheme="minorHAnsi" w:cstheme="minorHAnsi"/>
                <w:noProof/>
                <w:sz w:val="20"/>
                <w:szCs w:val="20"/>
                <w:lang w:val="hr-HR"/>
              </w:rPr>
              <w:t>Servisiranje i održavanje baterija HEV/EV</w:t>
            </w:r>
            <w:r w:rsidR="00006C85" w:rsidRPr="00DF273E">
              <w:rPr>
                <w:rFonts w:asciiTheme="minorHAnsi" w:hAnsiTheme="minorHAnsi" w:cstheme="minorHAnsi"/>
                <w:noProof/>
                <w:sz w:val="20"/>
                <w:szCs w:val="20"/>
                <w:lang w:val="hr-HR"/>
              </w:rPr>
              <w:t xml:space="preserve"> </w:t>
            </w:r>
            <w:r w:rsidR="001A2C8D">
              <w:rPr>
                <w:rFonts w:asciiTheme="minorHAnsi" w:hAnsiTheme="minorHAnsi" w:cstheme="minorHAnsi"/>
                <w:noProof/>
                <w:sz w:val="20"/>
                <w:szCs w:val="20"/>
                <w:lang w:val="hr-HR"/>
              </w:rPr>
              <w:t>(</w:t>
            </w:r>
            <w:r w:rsidR="008867FE" w:rsidRPr="00DF273E">
              <w:rPr>
                <w:rFonts w:asciiTheme="minorHAnsi" w:hAnsiTheme="minorHAnsi" w:cstheme="minorHAnsi"/>
                <w:noProof/>
                <w:sz w:val="20"/>
                <w:szCs w:val="20"/>
                <w:lang w:val="hr-HR"/>
              </w:rPr>
              <w:t>1</w:t>
            </w:r>
            <w:r w:rsidRPr="00DF273E">
              <w:rPr>
                <w:rFonts w:asciiTheme="minorHAnsi" w:hAnsiTheme="minorHAnsi" w:cstheme="minorHAnsi"/>
                <w:noProof/>
                <w:sz w:val="20"/>
                <w:szCs w:val="20"/>
                <w:lang w:val="hr-HR"/>
              </w:rPr>
              <w:t xml:space="preserve"> CSVET</w:t>
            </w:r>
            <w:r w:rsidR="001A2C8D">
              <w:rPr>
                <w:rFonts w:asciiTheme="minorHAnsi" w:hAnsiTheme="minorHAnsi" w:cstheme="minorHAnsi"/>
                <w:noProof/>
                <w:sz w:val="20"/>
                <w:szCs w:val="20"/>
                <w:lang w:val="hr-HR"/>
              </w:rPr>
              <w:t>)</w:t>
            </w:r>
          </w:p>
        </w:tc>
      </w:tr>
      <w:tr w:rsidR="00C759FB" w:rsidRPr="00DF273E" w14:paraId="7A95F64E" w14:textId="77777777" w:rsidTr="008239CD">
        <w:trPr>
          <w:trHeight w:val="304"/>
        </w:trPr>
        <w:tc>
          <w:tcPr>
            <w:tcW w:w="5000" w:type="pct"/>
            <w:gridSpan w:val="4"/>
            <w:shd w:val="clear" w:color="auto" w:fill="95B3D7"/>
            <w:hideMark/>
          </w:tcPr>
          <w:p w14:paraId="0F0CD6B7" w14:textId="77777777" w:rsidR="00C759FB" w:rsidRPr="00DF273E" w:rsidRDefault="00C759FB" w:rsidP="008239CD">
            <w:pPr>
              <w:spacing w:before="60" w:after="60" w:line="240" w:lineRule="auto"/>
              <w:jc w:val="center"/>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 xml:space="preserve">Dokumenti na temelju kojih je izrađen program obrazovanja za stjecanje </w:t>
            </w:r>
            <w:r w:rsidR="00012313" w:rsidRPr="00DF273E">
              <w:rPr>
                <w:rFonts w:asciiTheme="minorHAnsi" w:hAnsiTheme="minorHAnsi" w:cstheme="minorHAnsi"/>
                <w:b/>
                <w:noProof/>
                <w:sz w:val="20"/>
                <w:szCs w:val="20"/>
                <w:lang w:val="hr-HR"/>
              </w:rPr>
              <w:t>kvalifikacija/skupova ishoda učenja (mikrokvalifikacija</w:t>
            </w:r>
            <w:r w:rsidR="00B52B2B" w:rsidRPr="00DF273E">
              <w:rPr>
                <w:rFonts w:asciiTheme="minorHAnsi" w:hAnsiTheme="minorHAnsi" w:cstheme="minorHAnsi"/>
                <w:b/>
                <w:noProof/>
                <w:sz w:val="20"/>
                <w:szCs w:val="20"/>
                <w:lang w:val="hr-HR"/>
              </w:rPr>
              <w:t>)</w:t>
            </w:r>
            <w:r w:rsidR="00012313" w:rsidRPr="00DF273E">
              <w:rPr>
                <w:rFonts w:asciiTheme="minorHAnsi" w:hAnsiTheme="minorHAnsi" w:cstheme="minorHAnsi"/>
                <w:b/>
                <w:noProof/>
                <w:color w:val="FF0000"/>
                <w:sz w:val="20"/>
                <w:szCs w:val="20"/>
                <w:lang w:val="hr-HR"/>
              </w:rPr>
              <w:t xml:space="preserve"> </w:t>
            </w:r>
          </w:p>
        </w:tc>
      </w:tr>
      <w:tr w:rsidR="00C759FB" w:rsidRPr="00DF273E" w14:paraId="67BF9DB1" w14:textId="77777777" w:rsidTr="00A62380">
        <w:trPr>
          <w:trHeight w:val="951"/>
        </w:trPr>
        <w:tc>
          <w:tcPr>
            <w:tcW w:w="1823" w:type="pct"/>
            <w:shd w:val="clear" w:color="auto" w:fill="B8CCE4"/>
            <w:hideMark/>
          </w:tcPr>
          <w:p w14:paraId="661707A5" w14:textId="34F39FEA" w:rsidR="00C759FB" w:rsidRPr="00DF273E" w:rsidRDefault="00C759FB" w:rsidP="008239CD">
            <w:pPr>
              <w:spacing w:before="60" w:after="60" w:line="240" w:lineRule="auto"/>
              <w:jc w:val="center"/>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 xml:space="preserve">Popis standarda zanimanja/skupova kompetencija </w:t>
            </w:r>
          </w:p>
        </w:tc>
        <w:tc>
          <w:tcPr>
            <w:tcW w:w="1827" w:type="pct"/>
            <w:gridSpan w:val="2"/>
            <w:shd w:val="clear" w:color="auto" w:fill="B8CCE4"/>
            <w:hideMark/>
          </w:tcPr>
          <w:p w14:paraId="6D55AB27" w14:textId="77D46744" w:rsidR="00C759FB" w:rsidRPr="00DF273E" w:rsidRDefault="001A2C8D" w:rsidP="001A2C8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350" w:type="pct"/>
            <w:shd w:val="clear" w:color="auto" w:fill="B8CCE4"/>
            <w:hideMark/>
          </w:tcPr>
          <w:p w14:paraId="0A93EB89" w14:textId="77777777" w:rsidR="00C759FB" w:rsidRPr="00DF273E" w:rsidRDefault="00C759FB" w:rsidP="008239CD">
            <w:pPr>
              <w:spacing w:before="60" w:after="60" w:line="240" w:lineRule="auto"/>
              <w:jc w:val="center"/>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Sektorski kurikulum</w:t>
            </w:r>
          </w:p>
        </w:tc>
      </w:tr>
      <w:tr w:rsidR="00C759FB" w:rsidRPr="00DF273E" w14:paraId="3098B5E8" w14:textId="77777777" w:rsidTr="00A62380">
        <w:trPr>
          <w:trHeight w:val="490"/>
        </w:trPr>
        <w:tc>
          <w:tcPr>
            <w:tcW w:w="1823" w:type="pct"/>
            <w:vAlign w:val="center"/>
          </w:tcPr>
          <w:p w14:paraId="3D116E9C" w14:textId="7E05C59F" w:rsidR="00C759FB" w:rsidRPr="001A2C8D" w:rsidRDefault="001A2C8D" w:rsidP="008239CD">
            <w:pPr>
              <w:spacing w:before="60" w:after="60" w:line="240" w:lineRule="auto"/>
              <w:rPr>
                <w:rFonts w:asciiTheme="minorHAnsi" w:hAnsiTheme="minorHAnsi" w:cstheme="minorHAnsi"/>
                <w:b/>
                <w:bCs/>
                <w:noProof/>
                <w:sz w:val="20"/>
                <w:szCs w:val="20"/>
                <w:lang w:val="hr-HR"/>
              </w:rPr>
            </w:pPr>
            <w:r w:rsidRPr="001A2C8D">
              <w:rPr>
                <w:rFonts w:asciiTheme="minorHAnsi" w:hAnsiTheme="minorHAnsi" w:cstheme="minorHAnsi"/>
                <w:b/>
                <w:bCs/>
                <w:noProof/>
                <w:sz w:val="20"/>
                <w:szCs w:val="20"/>
                <w:lang w:val="hr-HR"/>
              </w:rPr>
              <w:t xml:space="preserve">SZ </w:t>
            </w:r>
            <w:r w:rsidR="007A38E8" w:rsidRPr="001A2C8D">
              <w:rPr>
                <w:rFonts w:asciiTheme="minorHAnsi" w:hAnsiTheme="minorHAnsi" w:cstheme="minorHAnsi"/>
                <w:b/>
                <w:bCs/>
                <w:noProof/>
                <w:sz w:val="20"/>
                <w:szCs w:val="20"/>
                <w:lang w:val="hr-HR"/>
              </w:rPr>
              <w:t>Automehatroničar</w:t>
            </w:r>
            <w:r w:rsidR="005F272A" w:rsidRPr="001A2C8D">
              <w:rPr>
                <w:rFonts w:asciiTheme="minorHAnsi" w:hAnsiTheme="minorHAnsi" w:cstheme="minorHAnsi"/>
                <w:b/>
                <w:bCs/>
                <w:noProof/>
                <w:sz w:val="20"/>
                <w:szCs w:val="20"/>
                <w:lang w:val="hr-HR"/>
              </w:rPr>
              <w:t>/</w:t>
            </w:r>
            <w:r w:rsidRPr="001A2C8D">
              <w:rPr>
                <w:rFonts w:asciiTheme="minorHAnsi" w:hAnsiTheme="minorHAnsi" w:cstheme="minorHAnsi"/>
                <w:b/>
                <w:bCs/>
                <w:noProof/>
                <w:sz w:val="20"/>
                <w:szCs w:val="20"/>
                <w:lang w:val="hr-HR"/>
              </w:rPr>
              <w:t xml:space="preserve"> </w:t>
            </w:r>
            <w:r w:rsidR="005F272A" w:rsidRPr="001A2C8D">
              <w:rPr>
                <w:rFonts w:asciiTheme="minorHAnsi" w:hAnsiTheme="minorHAnsi" w:cstheme="minorHAnsi"/>
                <w:b/>
                <w:bCs/>
                <w:noProof/>
                <w:sz w:val="20"/>
                <w:szCs w:val="20"/>
                <w:lang w:val="hr-HR"/>
              </w:rPr>
              <w:t>automehatroničarka</w:t>
            </w:r>
          </w:p>
          <w:p w14:paraId="60CD324F" w14:textId="58ABC1C0" w:rsidR="005F272A" w:rsidRDefault="00D555B5" w:rsidP="008239CD">
            <w:pPr>
              <w:spacing w:before="60" w:after="60" w:line="240" w:lineRule="auto"/>
              <w:rPr>
                <w:rFonts w:asciiTheme="minorHAnsi" w:hAnsiTheme="minorHAnsi" w:cstheme="minorHAnsi"/>
                <w:noProof/>
                <w:sz w:val="20"/>
                <w:szCs w:val="20"/>
                <w:lang w:val="hr-HR"/>
              </w:rPr>
            </w:pPr>
            <w:hyperlink r:id="rId10" w:history="1">
              <w:r w:rsidR="00BD2671" w:rsidRPr="0026797D">
                <w:rPr>
                  <w:rStyle w:val="Hyperlink"/>
                  <w:rFonts w:asciiTheme="minorHAnsi" w:hAnsiTheme="minorHAnsi" w:cstheme="minorHAnsi"/>
                  <w:noProof/>
                  <w:sz w:val="20"/>
                  <w:szCs w:val="20"/>
                  <w:lang w:val="hr-HR"/>
                </w:rPr>
                <w:t>https://hko.srce.hr/registar/standard-zanimanja/detalji/188</w:t>
              </w:r>
            </w:hyperlink>
            <w:r w:rsidR="00BD2671">
              <w:rPr>
                <w:rFonts w:asciiTheme="minorHAnsi" w:hAnsiTheme="minorHAnsi" w:cstheme="minorHAnsi"/>
                <w:noProof/>
                <w:sz w:val="20"/>
                <w:szCs w:val="20"/>
                <w:lang w:val="hr-HR"/>
              </w:rPr>
              <w:t xml:space="preserve"> </w:t>
            </w:r>
          </w:p>
          <w:p w14:paraId="5A080F59" w14:textId="77777777" w:rsidR="00BD2671" w:rsidRPr="00DF273E" w:rsidRDefault="00BD2671" w:rsidP="008239CD">
            <w:pPr>
              <w:spacing w:before="60" w:after="60" w:line="240" w:lineRule="auto"/>
              <w:rPr>
                <w:rFonts w:asciiTheme="minorHAnsi" w:hAnsiTheme="minorHAnsi" w:cstheme="minorHAnsi"/>
                <w:noProof/>
                <w:sz w:val="20"/>
                <w:szCs w:val="20"/>
                <w:lang w:val="hr-HR"/>
              </w:rPr>
            </w:pPr>
          </w:p>
          <w:p w14:paraId="3B0FE029" w14:textId="77777777" w:rsidR="000F647F" w:rsidRPr="00DF273E" w:rsidRDefault="000F647F" w:rsidP="000F647F">
            <w:pPr>
              <w:spacing w:before="60" w:after="60" w:line="240" w:lineRule="auto"/>
              <w:rPr>
                <w:rFonts w:asciiTheme="minorHAnsi" w:hAnsiTheme="minorHAnsi" w:cstheme="minorHAnsi"/>
                <w:noProof/>
                <w:sz w:val="20"/>
                <w:szCs w:val="20"/>
                <w:lang w:val="hr-HR"/>
              </w:rPr>
            </w:pPr>
            <w:r w:rsidRPr="001A2C8D">
              <w:rPr>
                <w:rFonts w:asciiTheme="minorHAnsi" w:hAnsiTheme="minorHAnsi" w:cstheme="minorHAnsi"/>
                <w:b/>
                <w:bCs/>
                <w:noProof/>
                <w:sz w:val="20"/>
                <w:szCs w:val="20"/>
                <w:lang w:val="hr-HR"/>
              </w:rPr>
              <w:t>SKOMP 1:</w:t>
            </w:r>
            <w:r w:rsidRPr="00DF273E">
              <w:rPr>
                <w:rFonts w:asciiTheme="minorHAnsi" w:hAnsiTheme="minorHAnsi" w:cstheme="minorHAnsi"/>
                <w:noProof/>
                <w:sz w:val="20"/>
                <w:szCs w:val="20"/>
                <w:lang w:val="hr-HR"/>
              </w:rPr>
              <w:t xml:space="preserve">  Servisiranje i održavanje električnih i hibridnih vozila</w:t>
            </w:r>
          </w:p>
          <w:p w14:paraId="6B17481A" w14:textId="77777777" w:rsidR="000F647F" w:rsidRPr="00DF273E" w:rsidRDefault="00D555B5" w:rsidP="000F647F">
            <w:pPr>
              <w:spacing w:before="60" w:after="60" w:line="240" w:lineRule="auto"/>
              <w:rPr>
                <w:rFonts w:asciiTheme="minorHAnsi" w:hAnsiTheme="minorHAnsi" w:cstheme="minorHAnsi"/>
                <w:noProof/>
                <w:sz w:val="20"/>
                <w:szCs w:val="20"/>
                <w:lang w:val="hr-HR"/>
              </w:rPr>
            </w:pPr>
            <w:hyperlink r:id="rId11" w:history="1">
              <w:r w:rsidR="000F647F" w:rsidRPr="00DF273E">
                <w:rPr>
                  <w:rStyle w:val="Hyperlink"/>
                  <w:rFonts w:asciiTheme="minorHAnsi" w:hAnsiTheme="minorHAnsi" w:cstheme="minorHAnsi"/>
                  <w:noProof/>
                  <w:sz w:val="20"/>
                  <w:szCs w:val="20"/>
                  <w:lang w:val="hr-HR"/>
                </w:rPr>
                <w:t>https://hko.srce.hr/registar/skup-kompetencija/detalji/1621</w:t>
              </w:r>
            </w:hyperlink>
          </w:p>
          <w:p w14:paraId="5B705752" w14:textId="77777777" w:rsidR="0036132C" w:rsidRDefault="0036132C" w:rsidP="000F647F">
            <w:pPr>
              <w:spacing w:before="60" w:after="60" w:line="240" w:lineRule="auto"/>
              <w:rPr>
                <w:rFonts w:asciiTheme="minorHAnsi" w:hAnsiTheme="minorHAnsi" w:cstheme="minorHAnsi"/>
                <w:b/>
                <w:bCs/>
                <w:noProof/>
                <w:sz w:val="20"/>
                <w:szCs w:val="20"/>
                <w:lang w:val="hr-HR"/>
              </w:rPr>
            </w:pPr>
          </w:p>
          <w:p w14:paraId="77360B06" w14:textId="5523DA08" w:rsidR="000F647F" w:rsidRPr="00DF273E" w:rsidRDefault="0036132C" w:rsidP="000F647F">
            <w:pPr>
              <w:spacing w:before="60" w:after="60" w:line="240" w:lineRule="auto"/>
              <w:rPr>
                <w:rFonts w:asciiTheme="minorHAnsi" w:hAnsiTheme="minorHAnsi" w:cstheme="minorHAnsi"/>
                <w:noProof/>
                <w:sz w:val="20"/>
                <w:szCs w:val="20"/>
                <w:lang w:val="hr-HR"/>
              </w:rPr>
            </w:pPr>
            <w:r w:rsidRPr="0036132C">
              <w:rPr>
                <w:rFonts w:asciiTheme="minorHAnsi" w:hAnsiTheme="minorHAnsi" w:cstheme="minorHAnsi"/>
                <w:b/>
                <w:bCs/>
                <w:noProof/>
                <w:sz w:val="20"/>
                <w:szCs w:val="20"/>
                <w:lang w:val="hr-HR"/>
              </w:rPr>
              <w:t>SKOMP 2</w:t>
            </w:r>
            <w:r>
              <w:rPr>
                <w:rFonts w:asciiTheme="minorHAnsi" w:hAnsiTheme="minorHAnsi" w:cstheme="minorHAnsi"/>
                <w:noProof/>
                <w:sz w:val="20"/>
                <w:szCs w:val="20"/>
                <w:lang w:val="hr-HR"/>
              </w:rPr>
              <w:t xml:space="preserve">: </w:t>
            </w:r>
            <w:r w:rsidRPr="0036132C">
              <w:rPr>
                <w:rFonts w:asciiTheme="minorHAnsi" w:hAnsiTheme="minorHAnsi" w:cstheme="minorHAnsi"/>
                <w:noProof/>
                <w:sz w:val="20"/>
                <w:szCs w:val="20"/>
                <w:lang w:val="hr-HR"/>
              </w:rPr>
              <w:t>Rukovanje i upravljanje dijagnostičkom opremom, alatima i uređajima radi utvrđivanja stanja vozila</w:t>
            </w:r>
          </w:p>
          <w:p w14:paraId="50FF1511" w14:textId="63F0018A" w:rsidR="0094516E" w:rsidRPr="002E3A97" w:rsidRDefault="00D555B5" w:rsidP="002E3A97">
            <w:pPr>
              <w:spacing w:before="60" w:after="60" w:line="240" w:lineRule="auto"/>
              <w:rPr>
                <w:rFonts w:asciiTheme="minorHAnsi" w:hAnsiTheme="minorHAnsi" w:cstheme="minorHAnsi"/>
                <w:noProof/>
                <w:color w:val="0563C1" w:themeColor="hyperlink"/>
                <w:sz w:val="20"/>
                <w:szCs w:val="20"/>
                <w:u w:val="single"/>
                <w:lang w:val="hr-HR"/>
              </w:rPr>
            </w:pPr>
            <w:hyperlink r:id="rId12" w:history="1">
              <w:r w:rsidR="003A7665" w:rsidRPr="00625ACB">
                <w:rPr>
                  <w:rStyle w:val="Hyperlink"/>
                  <w:rFonts w:asciiTheme="minorHAnsi" w:hAnsiTheme="minorHAnsi" w:cstheme="minorHAnsi"/>
                  <w:noProof/>
                  <w:sz w:val="20"/>
                  <w:szCs w:val="20"/>
                  <w:lang w:val="hr-HR"/>
                </w:rPr>
                <w:t>https://hko</w:t>
              </w:r>
              <w:r w:rsidR="003A7665" w:rsidRPr="00625ACB">
                <w:rPr>
                  <w:rStyle w:val="Hyperlink"/>
                  <w:rFonts w:asciiTheme="minorHAnsi" w:hAnsiTheme="minorHAnsi" w:cstheme="minorHAnsi"/>
                  <w:i/>
                  <w:iCs/>
                  <w:noProof/>
                  <w:sz w:val="20"/>
                  <w:szCs w:val="20"/>
                  <w:lang w:val="hr-HR"/>
                </w:rPr>
                <w:t>.</w:t>
              </w:r>
              <w:r w:rsidR="003A7665" w:rsidRPr="00625ACB">
                <w:rPr>
                  <w:rStyle w:val="Hyperlink"/>
                  <w:rFonts w:asciiTheme="minorHAnsi" w:hAnsiTheme="minorHAnsi" w:cstheme="minorHAnsi"/>
                  <w:noProof/>
                  <w:sz w:val="20"/>
                  <w:szCs w:val="20"/>
                  <w:lang w:val="hr-HR"/>
                </w:rPr>
                <w:t>srce.hr/registar/skup-kompetencija/detalji/4299</w:t>
              </w:r>
            </w:hyperlink>
            <w:r w:rsidR="003A7665">
              <w:rPr>
                <w:rFonts w:asciiTheme="minorHAnsi" w:hAnsiTheme="minorHAnsi" w:cstheme="minorHAnsi"/>
                <w:noProof/>
                <w:color w:val="0563C1" w:themeColor="hyperlink"/>
                <w:sz w:val="20"/>
                <w:szCs w:val="20"/>
                <w:u w:val="single"/>
                <w:lang w:val="hr-HR"/>
              </w:rPr>
              <w:t xml:space="preserve"> </w:t>
            </w:r>
          </w:p>
        </w:tc>
        <w:tc>
          <w:tcPr>
            <w:tcW w:w="1827" w:type="pct"/>
            <w:gridSpan w:val="2"/>
          </w:tcPr>
          <w:p w14:paraId="64D81433" w14:textId="3E7B4DD0" w:rsidR="00C759FB" w:rsidRPr="001A2C8D" w:rsidRDefault="001A2C8D" w:rsidP="008239CD">
            <w:pPr>
              <w:spacing w:before="60" w:after="60" w:line="240" w:lineRule="auto"/>
              <w:rPr>
                <w:rFonts w:asciiTheme="minorHAnsi" w:hAnsiTheme="minorHAnsi" w:cstheme="minorHAnsi"/>
                <w:b/>
                <w:bCs/>
                <w:noProof/>
                <w:sz w:val="20"/>
                <w:szCs w:val="20"/>
                <w:lang w:val="hr-HR"/>
              </w:rPr>
            </w:pPr>
            <w:r w:rsidRPr="001A2C8D">
              <w:rPr>
                <w:rFonts w:asciiTheme="minorHAnsi" w:hAnsiTheme="minorHAnsi" w:cstheme="minorHAnsi"/>
                <w:b/>
                <w:bCs/>
                <w:noProof/>
                <w:sz w:val="20"/>
                <w:szCs w:val="20"/>
                <w:lang w:val="hr-HR"/>
              </w:rPr>
              <w:t xml:space="preserve">SK </w:t>
            </w:r>
            <w:r w:rsidR="007A38E8" w:rsidRPr="001A2C8D">
              <w:rPr>
                <w:rFonts w:asciiTheme="minorHAnsi" w:hAnsiTheme="minorHAnsi" w:cstheme="minorHAnsi"/>
                <w:b/>
                <w:bCs/>
                <w:noProof/>
                <w:sz w:val="20"/>
                <w:szCs w:val="20"/>
                <w:lang w:val="hr-HR"/>
              </w:rPr>
              <w:t>Automehatroničar</w:t>
            </w:r>
            <w:r w:rsidR="005F272A" w:rsidRPr="001A2C8D">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5F272A" w:rsidRPr="001A2C8D">
              <w:rPr>
                <w:rFonts w:asciiTheme="minorHAnsi" w:hAnsiTheme="minorHAnsi" w:cstheme="minorHAnsi"/>
                <w:b/>
                <w:bCs/>
                <w:noProof/>
                <w:sz w:val="20"/>
                <w:szCs w:val="20"/>
                <w:lang w:val="hr-HR"/>
              </w:rPr>
              <w:t>automehatroničarka</w:t>
            </w:r>
          </w:p>
          <w:p w14:paraId="508BDF5D" w14:textId="1150A39A" w:rsidR="005F272A" w:rsidRPr="00DF273E" w:rsidRDefault="00D555B5" w:rsidP="008239CD">
            <w:pPr>
              <w:spacing w:before="60" w:after="60" w:line="240" w:lineRule="auto"/>
              <w:rPr>
                <w:rFonts w:asciiTheme="minorHAnsi" w:hAnsiTheme="minorHAnsi" w:cstheme="minorHAnsi"/>
                <w:noProof/>
                <w:sz w:val="20"/>
                <w:szCs w:val="20"/>
                <w:lang w:val="hr-HR"/>
              </w:rPr>
            </w:pPr>
            <w:hyperlink r:id="rId13" w:history="1">
              <w:r w:rsidR="00894EB5" w:rsidRPr="00222044">
                <w:rPr>
                  <w:rStyle w:val="Hyperlink"/>
                  <w:rFonts w:asciiTheme="minorHAnsi" w:hAnsiTheme="minorHAnsi" w:cstheme="minorHAnsi"/>
                  <w:noProof/>
                  <w:sz w:val="20"/>
                  <w:szCs w:val="20"/>
                  <w:lang w:val="hr-HR"/>
                </w:rPr>
                <w:t>https://hko.srce.hr/registar/standard-kvalifikacije/detalji/530</w:t>
              </w:r>
            </w:hyperlink>
            <w:r w:rsidR="00894EB5">
              <w:rPr>
                <w:rFonts w:asciiTheme="minorHAnsi" w:hAnsiTheme="minorHAnsi" w:cstheme="minorHAnsi"/>
                <w:noProof/>
                <w:sz w:val="20"/>
                <w:szCs w:val="20"/>
                <w:lang w:val="hr-HR"/>
              </w:rPr>
              <w:t xml:space="preserve"> </w:t>
            </w:r>
          </w:p>
          <w:p w14:paraId="77E75BB4" w14:textId="77777777" w:rsidR="005F272A" w:rsidRDefault="005F272A" w:rsidP="008239CD">
            <w:pPr>
              <w:spacing w:before="60" w:after="60" w:line="240" w:lineRule="auto"/>
              <w:rPr>
                <w:rFonts w:asciiTheme="minorHAnsi" w:hAnsiTheme="minorHAnsi" w:cstheme="minorHAnsi"/>
                <w:noProof/>
                <w:sz w:val="20"/>
                <w:szCs w:val="20"/>
                <w:lang w:val="hr-HR"/>
              </w:rPr>
            </w:pPr>
          </w:p>
          <w:p w14:paraId="3EB9A972" w14:textId="1E090A63" w:rsidR="00E41931" w:rsidRDefault="00E41931" w:rsidP="008239CD">
            <w:pPr>
              <w:spacing w:before="60" w:after="60" w:line="240" w:lineRule="auto"/>
              <w:rPr>
                <w:rFonts w:asciiTheme="minorHAnsi" w:hAnsiTheme="minorHAnsi" w:cstheme="minorHAnsi"/>
                <w:noProof/>
                <w:sz w:val="20"/>
                <w:szCs w:val="20"/>
                <w:lang w:val="hr-HR"/>
              </w:rPr>
            </w:pPr>
            <w:r w:rsidRPr="001A2C8D">
              <w:rPr>
                <w:rFonts w:asciiTheme="minorHAnsi" w:hAnsiTheme="minorHAnsi" w:cstheme="minorHAnsi"/>
                <w:b/>
                <w:bCs/>
                <w:noProof/>
                <w:sz w:val="20"/>
                <w:szCs w:val="20"/>
                <w:lang w:val="hr-HR"/>
              </w:rPr>
              <w:t xml:space="preserve">SIU </w:t>
            </w:r>
            <w:r w:rsidR="00184AB2" w:rsidRPr="001A2C8D">
              <w:rPr>
                <w:rFonts w:asciiTheme="minorHAnsi" w:hAnsiTheme="minorHAnsi" w:cstheme="minorHAnsi"/>
                <w:b/>
                <w:bCs/>
                <w:noProof/>
                <w:sz w:val="20"/>
                <w:szCs w:val="20"/>
                <w:lang w:val="hr-HR"/>
              </w:rPr>
              <w:t>1:</w:t>
            </w:r>
            <w:r w:rsidR="00184AB2">
              <w:rPr>
                <w:rFonts w:asciiTheme="minorHAnsi" w:hAnsiTheme="minorHAnsi" w:cstheme="minorHAnsi"/>
                <w:noProof/>
                <w:sz w:val="20"/>
                <w:szCs w:val="20"/>
                <w:lang w:val="hr-HR"/>
              </w:rPr>
              <w:t xml:space="preserve"> </w:t>
            </w:r>
            <w:r w:rsidR="00184AB2" w:rsidRPr="00184AB2">
              <w:rPr>
                <w:rFonts w:asciiTheme="minorHAnsi" w:hAnsiTheme="minorHAnsi" w:cstheme="minorHAnsi"/>
                <w:noProof/>
                <w:sz w:val="20"/>
                <w:szCs w:val="20"/>
                <w:lang w:val="hr-HR"/>
              </w:rPr>
              <w:t>Sigurnosni zahtjevi povezani s hibridnim i električnim vozilima</w:t>
            </w:r>
          </w:p>
          <w:p w14:paraId="63FCF199" w14:textId="77777777" w:rsidR="00E41931" w:rsidRDefault="00D555B5" w:rsidP="008239CD">
            <w:pPr>
              <w:spacing w:before="60" w:after="60" w:line="240" w:lineRule="auto"/>
              <w:rPr>
                <w:rFonts w:asciiTheme="minorHAnsi" w:hAnsiTheme="minorHAnsi" w:cstheme="minorHAnsi"/>
                <w:noProof/>
                <w:sz w:val="20"/>
                <w:szCs w:val="20"/>
                <w:lang w:val="hr-HR"/>
              </w:rPr>
            </w:pPr>
            <w:hyperlink r:id="rId14" w:history="1">
              <w:r w:rsidR="00184AB2" w:rsidRPr="00222044">
                <w:rPr>
                  <w:rStyle w:val="Hyperlink"/>
                  <w:rFonts w:asciiTheme="minorHAnsi" w:hAnsiTheme="minorHAnsi" w:cstheme="minorHAnsi"/>
                  <w:noProof/>
                  <w:sz w:val="20"/>
                  <w:szCs w:val="20"/>
                  <w:lang w:val="hr-HR"/>
                </w:rPr>
                <w:t>https://hko.srce.hr/registar/skup-ishoda-ucenja/detalji/1447</w:t>
              </w:r>
            </w:hyperlink>
            <w:r w:rsidR="00184AB2">
              <w:rPr>
                <w:rFonts w:asciiTheme="minorHAnsi" w:hAnsiTheme="minorHAnsi" w:cstheme="minorHAnsi"/>
                <w:noProof/>
                <w:sz w:val="20"/>
                <w:szCs w:val="20"/>
                <w:lang w:val="hr-HR"/>
              </w:rPr>
              <w:t xml:space="preserve"> </w:t>
            </w:r>
          </w:p>
          <w:p w14:paraId="56CD5227" w14:textId="77777777" w:rsidR="00184AB2" w:rsidRDefault="00184AB2" w:rsidP="008239CD">
            <w:pPr>
              <w:spacing w:before="60" w:after="60" w:line="240" w:lineRule="auto"/>
              <w:rPr>
                <w:rFonts w:asciiTheme="minorHAnsi" w:hAnsiTheme="minorHAnsi" w:cstheme="minorHAnsi"/>
                <w:noProof/>
                <w:sz w:val="20"/>
                <w:szCs w:val="20"/>
                <w:lang w:val="hr-HR"/>
              </w:rPr>
            </w:pPr>
          </w:p>
          <w:p w14:paraId="28B99D5E" w14:textId="77777777" w:rsidR="00184AB2" w:rsidRDefault="00184AB2" w:rsidP="008239CD">
            <w:pPr>
              <w:spacing w:before="60" w:after="60" w:line="240" w:lineRule="auto"/>
              <w:rPr>
                <w:rFonts w:asciiTheme="minorHAnsi" w:hAnsiTheme="minorHAnsi" w:cstheme="minorHAnsi"/>
                <w:noProof/>
                <w:sz w:val="20"/>
                <w:szCs w:val="20"/>
                <w:lang w:val="hr-HR"/>
              </w:rPr>
            </w:pPr>
            <w:r w:rsidRPr="001A2C8D">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Pr="00184AB2">
              <w:rPr>
                <w:rFonts w:asciiTheme="minorHAnsi" w:hAnsiTheme="minorHAnsi" w:cstheme="minorHAnsi"/>
                <w:noProof/>
                <w:sz w:val="20"/>
                <w:szCs w:val="20"/>
                <w:lang w:val="hr-HR"/>
              </w:rPr>
              <w:t>Servisiranje i održavanje baterija HEV/EV</w:t>
            </w:r>
          </w:p>
          <w:p w14:paraId="2104CFC6" w14:textId="27F537D9" w:rsidR="00184AB2" w:rsidRPr="00DF273E" w:rsidRDefault="00D555B5" w:rsidP="008239CD">
            <w:pPr>
              <w:spacing w:before="60" w:after="60" w:line="240" w:lineRule="auto"/>
              <w:rPr>
                <w:rFonts w:asciiTheme="minorHAnsi" w:hAnsiTheme="minorHAnsi" w:cstheme="minorHAnsi"/>
                <w:noProof/>
                <w:sz w:val="20"/>
                <w:szCs w:val="20"/>
                <w:lang w:val="hr-HR"/>
              </w:rPr>
            </w:pPr>
            <w:hyperlink r:id="rId15" w:history="1">
              <w:r w:rsidR="00B26400" w:rsidRPr="00222044">
                <w:rPr>
                  <w:rStyle w:val="Hyperlink"/>
                  <w:rFonts w:asciiTheme="minorHAnsi" w:hAnsiTheme="minorHAnsi" w:cstheme="minorHAnsi"/>
                  <w:noProof/>
                  <w:sz w:val="20"/>
                  <w:szCs w:val="20"/>
                  <w:lang w:val="hr-HR"/>
                </w:rPr>
                <w:t>https://hko.srce.hr/registar/skup-ishoda-ucenja/detalji/1450</w:t>
              </w:r>
            </w:hyperlink>
            <w:r w:rsidR="00B26400">
              <w:rPr>
                <w:rFonts w:asciiTheme="minorHAnsi" w:hAnsiTheme="minorHAnsi" w:cstheme="minorHAnsi"/>
                <w:noProof/>
                <w:sz w:val="20"/>
                <w:szCs w:val="20"/>
                <w:lang w:val="hr-HR"/>
              </w:rPr>
              <w:t xml:space="preserve"> </w:t>
            </w:r>
          </w:p>
        </w:tc>
        <w:tc>
          <w:tcPr>
            <w:tcW w:w="1350" w:type="pct"/>
            <w:vAlign w:val="center"/>
          </w:tcPr>
          <w:p w14:paraId="50A3A25D" w14:textId="77777777" w:rsidR="00C759FB" w:rsidRPr="00DF273E" w:rsidRDefault="00C759FB" w:rsidP="008239CD">
            <w:pPr>
              <w:spacing w:before="60" w:after="60" w:line="240" w:lineRule="auto"/>
              <w:rPr>
                <w:rFonts w:asciiTheme="minorHAnsi" w:hAnsiTheme="minorHAnsi" w:cstheme="minorHAnsi"/>
                <w:noProof/>
                <w:sz w:val="20"/>
                <w:szCs w:val="20"/>
                <w:lang w:val="hr-HR"/>
              </w:rPr>
            </w:pPr>
          </w:p>
        </w:tc>
      </w:tr>
      <w:tr w:rsidR="00C759FB" w:rsidRPr="00DF273E" w14:paraId="3955FF10" w14:textId="77777777" w:rsidTr="00A62380">
        <w:trPr>
          <w:trHeight w:val="291"/>
        </w:trPr>
        <w:tc>
          <w:tcPr>
            <w:tcW w:w="1823" w:type="pct"/>
            <w:shd w:val="clear" w:color="auto" w:fill="B8CCE4"/>
            <w:hideMark/>
          </w:tcPr>
          <w:p w14:paraId="6D87633D" w14:textId="77777777" w:rsidR="00C759FB" w:rsidRPr="00DF273E" w:rsidRDefault="00C759FB" w:rsidP="008239CD">
            <w:pPr>
              <w:spacing w:before="60" w:after="6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Uvjeti za upis u program</w:t>
            </w:r>
          </w:p>
        </w:tc>
        <w:tc>
          <w:tcPr>
            <w:tcW w:w="3177" w:type="pct"/>
            <w:gridSpan w:val="3"/>
          </w:tcPr>
          <w:p w14:paraId="7DF712D1" w14:textId="4B25A16D" w:rsidR="00C759FB" w:rsidRPr="00EA77BA" w:rsidRDefault="00C1047C" w:rsidP="001A2C8D">
            <w:pPr>
              <w:pStyle w:val="ListParagraph"/>
              <w:numPr>
                <w:ilvl w:val="0"/>
                <w:numId w:val="15"/>
              </w:numPr>
              <w:spacing w:after="0" w:line="240" w:lineRule="auto"/>
              <w:rPr>
                <w:sz w:val="20"/>
                <w:szCs w:val="20"/>
              </w:rPr>
            </w:pPr>
            <w:r w:rsidRPr="00EA77BA">
              <w:rPr>
                <w:sz w:val="20"/>
                <w:szCs w:val="20"/>
              </w:rPr>
              <w:t>Cjelovita kvalifikacija na razini 4</w:t>
            </w:r>
            <w:r w:rsidR="00995344" w:rsidRPr="00EA77BA">
              <w:rPr>
                <w:sz w:val="20"/>
                <w:szCs w:val="20"/>
              </w:rPr>
              <w:t>.1 (</w:t>
            </w:r>
            <w:r w:rsidR="00E86431" w:rsidRPr="00EA77BA">
              <w:rPr>
                <w:sz w:val="20"/>
                <w:szCs w:val="20"/>
              </w:rPr>
              <w:t xml:space="preserve">automehatroničar, </w:t>
            </w:r>
            <w:r w:rsidR="005F272A" w:rsidRPr="00EA77BA">
              <w:rPr>
                <w:sz w:val="20"/>
                <w:szCs w:val="20"/>
              </w:rPr>
              <w:t>automehaničar</w:t>
            </w:r>
            <w:r w:rsidR="008D4793" w:rsidRPr="00EA77BA">
              <w:rPr>
                <w:sz w:val="20"/>
                <w:szCs w:val="20"/>
              </w:rPr>
              <w:t xml:space="preserve"> ili autoelektričar</w:t>
            </w:r>
            <w:r w:rsidR="00995344" w:rsidRPr="00EA77BA">
              <w:rPr>
                <w:sz w:val="20"/>
                <w:szCs w:val="20"/>
              </w:rPr>
              <w:t>)</w:t>
            </w:r>
          </w:p>
          <w:p w14:paraId="4C176A4E" w14:textId="699B3592" w:rsidR="002866D8" w:rsidRPr="00EB62DD" w:rsidRDefault="00006C85" w:rsidP="00EB62DD">
            <w:pPr>
              <w:pStyle w:val="ListParagraph"/>
              <w:numPr>
                <w:ilvl w:val="0"/>
                <w:numId w:val="15"/>
              </w:numPr>
              <w:spacing w:after="0" w:line="240" w:lineRule="auto"/>
              <w:rPr>
                <w:rFonts w:cstheme="minorHAnsi"/>
                <w:noProof/>
                <w:sz w:val="20"/>
                <w:szCs w:val="20"/>
              </w:rPr>
            </w:pPr>
            <w:r w:rsidRPr="00EA77BA">
              <w:rPr>
                <w:rFonts w:cstheme="minorHAnsi"/>
                <w:noProof/>
                <w:sz w:val="20"/>
                <w:szCs w:val="20"/>
              </w:rPr>
              <w:t>Najmanje 18 godina života</w:t>
            </w:r>
          </w:p>
        </w:tc>
      </w:tr>
      <w:tr w:rsidR="00C759FB" w:rsidRPr="00DF273E" w14:paraId="2996D781" w14:textId="77777777" w:rsidTr="00A62380">
        <w:trPr>
          <w:trHeight w:val="732"/>
        </w:trPr>
        <w:tc>
          <w:tcPr>
            <w:tcW w:w="1823" w:type="pct"/>
            <w:shd w:val="clear" w:color="auto" w:fill="B8CCE4"/>
            <w:hideMark/>
          </w:tcPr>
          <w:p w14:paraId="3326E2A7" w14:textId="77777777" w:rsidR="00C759FB" w:rsidRPr="00DF273E" w:rsidRDefault="00C759FB" w:rsidP="008239CD">
            <w:pPr>
              <w:spacing w:after="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lastRenderedPageBreak/>
              <w:t>Uvjeti stjecanj</w:t>
            </w:r>
            <w:r w:rsidR="00012313" w:rsidRPr="00DF273E">
              <w:rPr>
                <w:rFonts w:asciiTheme="minorHAnsi" w:hAnsiTheme="minorHAnsi" w:cstheme="minorHAnsi"/>
                <w:b/>
                <w:noProof/>
                <w:sz w:val="20"/>
                <w:szCs w:val="20"/>
                <w:lang w:val="hr-HR"/>
              </w:rPr>
              <w:t>a</w:t>
            </w:r>
            <w:r w:rsidRPr="00DF273E">
              <w:rPr>
                <w:rFonts w:asciiTheme="minorHAnsi" w:hAnsiTheme="minorHAnsi" w:cstheme="minorHAnsi"/>
                <w:b/>
                <w:noProof/>
                <w:sz w:val="20"/>
                <w:szCs w:val="20"/>
                <w:lang w:val="hr-HR"/>
              </w:rPr>
              <w:t xml:space="preserve"> programa  (završetka programa)</w:t>
            </w:r>
          </w:p>
        </w:tc>
        <w:tc>
          <w:tcPr>
            <w:tcW w:w="3177" w:type="pct"/>
            <w:gridSpan w:val="3"/>
          </w:tcPr>
          <w:p w14:paraId="75D1F256" w14:textId="15D92EFE" w:rsidR="00C1047C" w:rsidRPr="0083071B" w:rsidRDefault="00C1047C" w:rsidP="001A2C8D">
            <w:pPr>
              <w:pStyle w:val="ListParagraph"/>
              <w:numPr>
                <w:ilvl w:val="0"/>
                <w:numId w:val="14"/>
              </w:numPr>
              <w:spacing w:after="0"/>
              <w:jc w:val="both"/>
              <w:rPr>
                <w:sz w:val="20"/>
                <w:szCs w:val="20"/>
              </w:rPr>
            </w:pPr>
            <w:r w:rsidRPr="0083071B">
              <w:rPr>
                <w:sz w:val="20"/>
                <w:szCs w:val="20"/>
              </w:rPr>
              <w:t xml:space="preserve">Stečenih </w:t>
            </w:r>
            <w:r w:rsidR="008867FE" w:rsidRPr="0083071B">
              <w:rPr>
                <w:sz w:val="20"/>
                <w:szCs w:val="20"/>
              </w:rPr>
              <w:t>2</w:t>
            </w:r>
            <w:r w:rsidRPr="0083071B">
              <w:rPr>
                <w:sz w:val="20"/>
                <w:szCs w:val="20"/>
              </w:rPr>
              <w:t xml:space="preserve"> CSVET boda</w:t>
            </w:r>
          </w:p>
          <w:p w14:paraId="124ACCFF" w14:textId="77777777" w:rsidR="00C759FB" w:rsidRPr="0083071B" w:rsidRDefault="00C1047C" w:rsidP="001A2C8D">
            <w:pPr>
              <w:pStyle w:val="ListParagraph"/>
              <w:numPr>
                <w:ilvl w:val="0"/>
                <w:numId w:val="14"/>
              </w:numPr>
              <w:spacing w:after="0"/>
              <w:jc w:val="both"/>
              <w:rPr>
                <w:sz w:val="20"/>
                <w:szCs w:val="20"/>
              </w:rPr>
            </w:pPr>
            <w:r w:rsidRPr="0083071B">
              <w:rPr>
                <w:sz w:val="20"/>
                <w:szCs w:val="20"/>
              </w:rPr>
              <w:t>Uspješna završna provjera stečenih znanja usmenim i/ili pisanim provjerama te vještina polaznika projektnim i problemskim zadatcima, a temeljem unaprijed određenih kriterija vrednovanja postignuća</w:t>
            </w:r>
          </w:p>
          <w:p w14:paraId="5AA720EF" w14:textId="77777777" w:rsidR="00C1047C" w:rsidRPr="00DF273E" w:rsidRDefault="00C1047C" w:rsidP="0083071B">
            <w:pPr>
              <w:spacing w:after="0"/>
              <w:jc w:val="both"/>
              <w:rPr>
                <w:sz w:val="20"/>
                <w:szCs w:val="20"/>
                <w:lang w:val="hr-HR"/>
              </w:rPr>
            </w:pPr>
            <w:r w:rsidRPr="00DF273E">
              <w:rPr>
                <w:sz w:val="20"/>
                <w:szCs w:val="20"/>
                <w:lang w:val="hr-HR"/>
              </w:rPr>
              <w:t>O završnoj provjeri vodi se zapisnik i provodi ju tročlano povjerenstvo.</w:t>
            </w:r>
          </w:p>
          <w:p w14:paraId="58A769E8" w14:textId="0D5DA9B9" w:rsidR="00C1047C" w:rsidRPr="00DF273E" w:rsidRDefault="00C1047C" w:rsidP="0083071B">
            <w:pPr>
              <w:spacing w:after="0"/>
              <w:jc w:val="both"/>
              <w:rPr>
                <w:sz w:val="20"/>
                <w:szCs w:val="20"/>
                <w:lang w:val="hr-HR"/>
              </w:rPr>
            </w:pPr>
            <w:r w:rsidRPr="00DF273E">
              <w:rPr>
                <w:sz w:val="20"/>
                <w:szCs w:val="20"/>
                <w:lang w:val="hr-HR"/>
              </w:rPr>
              <w:t xml:space="preserve">Svakom polazniku nakon uspješno završene završne provjere izdaje se Uvjerenje o </w:t>
            </w:r>
            <w:r w:rsidR="00212195" w:rsidRPr="00DF273E">
              <w:rPr>
                <w:sz w:val="20"/>
                <w:szCs w:val="20"/>
                <w:lang w:val="hr-HR"/>
              </w:rPr>
              <w:t>usavršavanju</w:t>
            </w:r>
            <w:r w:rsidRPr="00DF273E">
              <w:rPr>
                <w:sz w:val="20"/>
                <w:szCs w:val="20"/>
                <w:lang w:val="hr-HR"/>
              </w:rPr>
              <w:t xml:space="preserve"> za stjecanje mikrokvalifikacije </w:t>
            </w:r>
            <w:r w:rsidR="00AD4D4A" w:rsidRPr="00AD4D4A">
              <w:rPr>
                <w:sz w:val="20"/>
                <w:szCs w:val="20"/>
                <w:lang w:val="hr-HR"/>
              </w:rPr>
              <w:t>servisiranje i održavanje baterija HEV/EV</w:t>
            </w:r>
          </w:p>
        </w:tc>
      </w:tr>
      <w:tr w:rsidR="00012313" w:rsidRPr="00DF273E" w14:paraId="7FF27341" w14:textId="77777777" w:rsidTr="00A62380">
        <w:trPr>
          <w:trHeight w:val="732"/>
        </w:trPr>
        <w:tc>
          <w:tcPr>
            <w:tcW w:w="1823" w:type="pct"/>
            <w:shd w:val="clear" w:color="auto" w:fill="B8CCE4"/>
          </w:tcPr>
          <w:p w14:paraId="1AD62AC2" w14:textId="77777777" w:rsidR="00012313" w:rsidRPr="00DF273E" w:rsidRDefault="00012313" w:rsidP="00012313">
            <w:pPr>
              <w:spacing w:after="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Trajanje i načini izvođenja nastave</w:t>
            </w:r>
          </w:p>
        </w:tc>
        <w:tc>
          <w:tcPr>
            <w:tcW w:w="3177" w:type="pct"/>
            <w:gridSpan w:val="3"/>
          </w:tcPr>
          <w:p w14:paraId="2533257A" w14:textId="77971BCB" w:rsidR="00C1047C" w:rsidRPr="00DF273E" w:rsidRDefault="00C1047C" w:rsidP="00C1047C">
            <w:pPr>
              <w:spacing w:before="60" w:after="60" w:line="240" w:lineRule="auto"/>
              <w:jc w:val="both"/>
              <w:rPr>
                <w:sz w:val="20"/>
                <w:szCs w:val="20"/>
                <w:lang w:val="hr-HR"/>
              </w:rPr>
            </w:pPr>
            <w:r w:rsidRPr="00DF273E">
              <w:rPr>
                <w:sz w:val="20"/>
                <w:szCs w:val="20"/>
                <w:lang w:val="hr-HR"/>
              </w:rPr>
              <w:t xml:space="preserve">Program obrazovanja za stjecanje mikrokvalifikacije </w:t>
            </w:r>
            <w:r w:rsidR="00AD4D4A" w:rsidRPr="00AD4D4A">
              <w:rPr>
                <w:sz w:val="20"/>
                <w:szCs w:val="20"/>
                <w:lang w:val="hr-HR"/>
              </w:rPr>
              <w:t xml:space="preserve">servisiranje i održavanje baterija HEV/EV </w:t>
            </w:r>
            <w:r w:rsidRPr="00DF273E">
              <w:rPr>
                <w:sz w:val="20"/>
                <w:szCs w:val="20"/>
                <w:lang w:val="hr-HR"/>
              </w:rPr>
              <w:t xml:space="preserve">provodi se redovitom nastavom u trajanju od </w:t>
            </w:r>
            <w:r w:rsidR="004371D3" w:rsidRPr="004371D3">
              <w:rPr>
                <w:sz w:val="20"/>
                <w:szCs w:val="20"/>
                <w:lang w:val="hr-HR"/>
              </w:rPr>
              <w:t>50</w:t>
            </w:r>
            <w:r w:rsidRPr="004371D3">
              <w:rPr>
                <w:sz w:val="20"/>
                <w:szCs w:val="20"/>
                <w:lang w:val="hr-HR"/>
              </w:rPr>
              <w:t xml:space="preserve"> </w:t>
            </w:r>
            <w:r w:rsidRPr="00DF273E">
              <w:rPr>
                <w:sz w:val="20"/>
                <w:szCs w:val="20"/>
                <w:lang w:val="hr-HR"/>
              </w:rPr>
              <w:t xml:space="preserve">sati, uz mogućnost izvođenja </w:t>
            </w:r>
            <w:r w:rsidR="00754668">
              <w:rPr>
                <w:sz w:val="20"/>
                <w:szCs w:val="20"/>
                <w:lang w:val="hr-HR"/>
              </w:rPr>
              <w:t xml:space="preserve">teorijskog dijela </w:t>
            </w:r>
            <w:r w:rsidRPr="00DF273E">
              <w:rPr>
                <w:sz w:val="20"/>
                <w:szCs w:val="20"/>
                <w:lang w:val="hr-HR"/>
              </w:rPr>
              <w:t>programa na daljinu u realnom vremenu.</w:t>
            </w:r>
          </w:p>
          <w:p w14:paraId="36317A5C" w14:textId="7F12B4A0" w:rsidR="00C1047C" w:rsidRPr="00B23A58" w:rsidRDefault="00C1047C" w:rsidP="00C1047C">
            <w:pPr>
              <w:spacing w:before="60" w:after="60" w:line="240" w:lineRule="auto"/>
              <w:jc w:val="both"/>
              <w:rPr>
                <w:sz w:val="20"/>
                <w:szCs w:val="20"/>
                <w:lang w:val="hr-HR"/>
              </w:rPr>
            </w:pPr>
            <w:r w:rsidRPr="00DF273E">
              <w:rPr>
                <w:sz w:val="20"/>
                <w:szCs w:val="20"/>
                <w:lang w:val="hr-HR"/>
              </w:rPr>
              <w:t xml:space="preserve">Ishodi </w:t>
            </w:r>
            <w:r w:rsidRPr="00B23A58">
              <w:rPr>
                <w:sz w:val="20"/>
                <w:szCs w:val="20"/>
                <w:lang w:val="hr-HR"/>
              </w:rPr>
              <w:t xml:space="preserve">učenja ostvaruju se dijelom vođenim procesom učenja i poučavanja u trajanju od </w:t>
            </w:r>
            <w:r w:rsidR="00B23A58" w:rsidRPr="00B23A58">
              <w:rPr>
                <w:sz w:val="20"/>
                <w:szCs w:val="20"/>
                <w:lang w:val="hr-HR"/>
              </w:rPr>
              <w:t>8</w:t>
            </w:r>
            <w:r w:rsidRPr="00B23A58">
              <w:rPr>
                <w:sz w:val="20"/>
                <w:szCs w:val="20"/>
                <w:lang w:val="hr-HR"/>
              </w:rPr>
              <w:t xml:space="preserve"> sati, dijelom učenjem temeljenom na radu u trajanju od </w:t>
            </w:r>
            <w:r w:rsidR="00B23A58" w:rsidRPr="00B23A58">
              <w:rPr>
                <w:sz w:val="20"/>
                <w:szCs w:val="20"/>
                <w:lang w:val="hr-HR"/>
              </w:rPr>
              <w:t>32</w:t>
            </w:r>
            <w:r w:rsidRPr="00B23A58">
              <w:rPr>
                <w:sz w:val="20"/>
                <w:szCs w:val="20"/>
                <w:lang w:val="hr-HR"/>
              </w:rPr>
              <w:t xml:space="preserve"> sata, a dijelom samostalnim aktivnostima polaznika u trajanju od  </w:t>
            </w:r>
            <w:r w:rsidR="00B23A58" w:rsidRPr="00B23A58">
              <w:rPr>
                <w:sz w:val="20"/>
                <w:szCs w:val="20"/>
                <w:lang w:val="hr-HR"/>
              </w:rPr>
              <w:t>10</w:t>
            </w:r>
            <w:r w:rsidRPr="00B23A58">
              <w:rPr>
                <w:sz w:val="20"/>
                <w:szCs w:val="20"/>
                <w:lang w:val="hr-HR"/>
              </w:rPr>
              <w:t xml:space="preserve"> sat</w:t>
            </w:r>
            <w:r w:rsidR="00CA7C0B" w:rsidRPr="00B23A58">
              <w:rPr>
                <w:sz w:val="20"/>
                <w:szCs w:val="20"/>
                <w:lang w:val="hr-HR"/>
              </w:rPr>
              <w:t>i</w:t>
            </w:r>
            <w:r w:rsidRPr="00B23A58">
              <w:rPr>
                <w:sz w:val="20"/>
                <w:szCs w:val="20"/>
                <w:lang w:val="hr-HR"/>
              </w:rPr>
              <w:t>.</w:t>
            </w:r>
          </w:p>
          <w:p w14:paraId="232FE860" w14:textId="411073BE" w:rsidR="00012313" w:rsidRPr="00DF273E" w:rsidRDefault="00C1047C" w:rsidP="00C1047C">
            <w:pPr>
              <w:spacing w:before="60" w:after="60" w:line="240" w:lineRule="auto"/>
              <w:jc w:val="both"/>
              <w:rPr>
                <w:rFonts w:asciiTheme="minorHAnsi" w:hAnsiTheme="minorHAnsi" w:cstheme="minorHAnsi"/>
                <w:i/>
                <w:noProof/>
                <w:sz w:val="16"/>
                <w:szCs w:val="16"/>
                <w:lang w:val="hr-HR"/>
              </w:rPr>
            </w:pPr>
            <w:r w:rsidRPr="00DF273E">
              <w:rPr>
                <w:sz w:val="20"/>
                <w:szCs w:val="20"/>
                <w:lang w:val="hr-HR"/>
              </w:rPr>
              <w:t>Učenje temeljeno na radu obuhvaća rješavanje problemskih situacija i izvršenje konkretnih radnih zadaća u simuliranim uvjetima.</w:t>
            </w:r>
            <w:r w:rsidR="00F14A19">
              <w:rPr>
                <w:sz w:val="20"/>
                <w:szCs w:val="20"/>
                <w:lang w:val="hr-HR"/>
              </w:rPr>
              <w:t xml:space="preserve"> </w:t>
            </w:r>
            <w:r w:rsidR="00671717">
              <w:rPr>
                <w:sz w:val="20"/>
                <w:szCs w:val="20"/>
                <w:lang w:val="hr-HR"/>
              </w:rPr>
              <w:t>U</w:t>
            </w:r>
            <w:r w:rsidR="00F14A19" w:rsidRPr="00DF273E">
              <w:rPr>
                <w:rFonts w:asciiTheme="minorHAnsi" w:hAnsiTheme="minorHAnsi" w:cstheme="minorHAnsi"/>
                <w:iCs/>
                <w:noProof/>
                <w:sz w:val="20"/>
                <w:szCs w:val="20"/>
                <w:lang w:val="hr-HR"/>
              </w:rPr>
              <w:t>ključuje razdoblja učenja na radnome mjestu kod poslodavca.</w:t>
            </w:r>
          </w:p>
        </w:tc>
      </w:tr>
      <w:tr w:rsidR="00C759FB" w:rsidRPr="00DF273E" w14:paraId="43FBABCD" w14:textId="77777777" w:rsidTr="00613FB2">
        <w:trPr>
          <w:trHeight w:val="355"/>
        </w:trPr>
        <w:tc>
          <w:tcPr>
            <w:tcW w:w="1823" w:type="pct"/>
            <w:shd w:val="clear" w:color="auto" w:fill="B8CCE4"/>
          </w:tcPr>
          <w:p w14:paraId="133C704A" w14:textId="77777777" w:rsidR="00C759FB" w:rsidRPr="00DF273E" w:rsidRDefault="00C759FB" w:rsidP="008239CD">
            <w:pPr>
              <w:spacing w:after="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 xml:space="preserve">Horizontalna prohodnost </w:t>
            </w:r>
          </w:p>
        </w:tc>
        <w:tc>
          <w:tcPr>
            <w:tcW w:w="3177" w:type="pct"/>
            <w:gridSpan w:val="3"/>
          </w:tcPr>
          <w:p w14:paraId="10AC7B1C" w14:textId="3D875213" w:rsidR="00C759FB" w:rsidRPr="00DF273E" w:rsidRDefault="00F71A5E"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DF273E" w14:paraId="7E27A17E" w14:textId="77777777" w:rsidTr="00A62380">
        <w:trPr>
          <w:trHeight w:val="557"/>
        </w:trPr>
        <w:tc>
          <w:tcPr>
            <w:tcW w:w="1823" w:type="pct"/>
            <w:shd w:val="clear" w:color="auto" w:fill="B8CCE4"/>
          </w:tcPr>
          <w:p w14:paraId="28FAAE04" w14:textId="77777777" w:rsidR="00C759FB" w:rsidRPr="00DF273E" w:rsidRDefault="00C759FB" w:rsidP="008239CD">
            <w:pPr>
              <w:spacing w:after="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Vertikalna prohodnost</w:t>
            </w:r>
          </w:p>
        </w:tc>
        <w:tc>
          <w:tcPr>
            <w:tcW w:w="3177" w:type="pct"/>
            <w:gridSpan w:val="3"/>
          </w:tcPr>
          <w:p w14:paraId="33F2A16D" w14:textId="0ED1E7E3" w:rsidR="00C759FB" w:rsidRPr="00FC1661" w:rsidRDefault="005B2A34" w:rsidP="008239CD">
            <w:pPr>
              <w:spacing w:before="60" w:after="60" w:line="240" w:lineRule="auto"/>
              <w:jc w:val="both"/>
              <w:rPr>
                <w:rFonts w:asciiTheme="minorHAnsi" w:hAnsiTheme="minorHAnsi" w:cstheme="minorHAnsi"/>
                <w:i/>
                <w:noProof/>
                <w:sz w:val="18"/>
                <w:szCs w:val="18"/>
                <w:lang w:val="hr-HR"/>
              </w:rPr>
            </w:pPr>
            <w:r w:rsidRPr="00FC1661">
              <w:rPr>
                <w:rFonts w:asciiTheme="minorHAnsi" w:hAnsiTheme="minorHAnsi" w:cstheme="minorHAnsi"/>
                <w:i/>
                <w:noProof/>
                <w:sz w:val="18"/>
                <w:szCs w:val="18"/>
                <w:lang w:val="hr-HR"/>
              </w:rPr>
              <w:t xml:space="preserve">Prema </w:t>
            </w:r>
            <w:r w:rsidR="00114B5E" w:rsidRPr="00FC1661">
              <w:rPr>
                <w:rFonts w:asciiTheme="minorHAnsi" w:hAnsiTheme="minorHAnsi" w:cstheme="minorHAnsi"/>
                <w:i/>
                <w:noProof/>
                <w:sz w:val="18"/>
                <w:szCs w:val="18"/>
                <w:lang w:val="hr-HR"/>
              </w:rPr>
              <w:t>programima</w:t>
            </w:r>
            <w:r w:rsidR="002511B6" w:rsidRPr="00FC1661">
              <w:rPr>
                <w:rFonts w:asciiTheme="minorHAnsi" w:hAnsiTheme="minorHAnsi" w:cstheme="minorHAnsi"/>
                <w:i/>
                <w:noProof/>
                <w:sz w:val="18"/>
                <w:szCs w:val="18"/>
                <w:lang w:val="hr-HR"/>
              </w:rPr>
              <w:t xml:space="preserve"> obrazovanja za stjecanje </w:t>
            </w:r>
            <w:r w:rsidR="003640CA" w:rsidRPr="00FC1661">
              <w:rPr>
                <w:rFonts w:asciiTheme="minorHAnsi" w:hAnsiTheme="minorHAnsi" w:cstheme="minorHAnsi"/>
                <w:i/>
                <w:noProof/>
                <w:sz w:val="18"/>
                <w:szCs w:val="18"/>
                <w:lang w:val="hr-HR"/>
              </w:rPr>
              <w:t>mikrokvalifikacijama</w:t>
            </w:r>
            <w:r w:rsidR="00053765" w:rsidRPr="00FC1661">
              <w:rPr>
                <w:rFonts w:asciiTheme="minorHAnsi" w:hAnsiTheme="minorHAnsi" w:cstheme="minorHAnsi"/>
                <w:i/>
                <w:noProof/>
                <w:sz w:val="18"/>
                <w:szCs w:val="18"/>
                <w:lang w:val="hr-HR"/>
              </w:rPr>
              <w:t xml:space="preserve"> dijagnostika i servisiranje </w:t>
            </w:r>
            <w:r w:rsidR="00114B5E" w:rsidRPr="00FC1661">
              <w:rPr>
                <w:rFonts w:asciiTheme="minorHAnsi" w:hAnsiTheme="minorHAnsi" w:cstheme="minorHAnsi"/>
                <w:i/>
                <w:noProof/>
                <w:sz w:val="18"/>
                <w:szCs w:val="18"/>
                <w:lang w:val="hr-HR"/>
              </w:rPr>
              <w:t>električnih i</w:t>
            </w:r>
            <w:r w:rsidR="002511B6" w:rsidRPr="00FC1661">
              <w:rPr>
                <w:rFonts w:asciiTheme="minorHAnsi" w:hAnsiTheme="minorHAnsi" w:cstheme="minorHAnsi"/>
                <w:i/>
                <w:noProof/>
                <w:sz w:val="18"/>
                <w:szCs w:val="18"/>
                <w:lang w:val="hr-HR"/>
              </w:rPr>
              <w:t>li</w:t>
            </w:r>
            <w:r w:rsidR="00114B5E" w:rsidRPr="00FC1661">
              <w:rPr>
                <w:rFonts w:asciiTheme="minorHAnsi" w:hAnsiTheme="minorHAnsi" w:cstheme="minorHAnsi"/>
                <w:i/>
                <w:noProof/>
                <w:sz w:val="18"/>
                <w:szCs w:val="18"/>
                <w:lang w:val="hr-HR"/>
              </w:rPr>
              <w:t xml:space="preserve"> hibridnih</w:t>
            </w:r>
            <w:r w:rsidR="002511B6" w:rsidRPr="00FC1661">
              <w:rPr>
                <w:rFonts w:asciiTheme="minorHAnsi" w:hAnsiTheme="minorHAnsi" w:cstheme="minorHAnsi"/>
                <w:i/>
                <w:noProof/>
                <w:sz w:val="18"/>
                <w:szCs w:val="18"/>
                <w:lang w:val="hr-HR"/>
              </w:rPr>
              <w:t xml:space="preserve"> vozila</w:t>
            </w:r>
          </w:p>
        </w:tc>
      </w:tr>
      <w:tr w:rsidR="00C759FB" w:rsidRPr="00DF273E" w14:paraId="5C71A861" w14:textId="77777777" w:rsidTr="00CF08D3">
        <w:trPr>
          <w:trHeight w:val="800"/>
        </w:trPr>
        <w:tc>
          <w:tcPr>
            <w:tcW w:w="1823" w:type="pct"/>
            <w:shd w:val="clear" w:color="auto" w:fill="B8CCE4"/>
            <w:hideMark/>
          </w:tcPr>
          <w:p w14:paraId="516B693D" w14:textId="77777777" w:rsidR="00C759FB" w:rsidRPr="00DF273E" w:rsidRDefault="00C759FB" w:rsidP="008239CD">
            <w:pPr>
              <w:spacing w:before="60" w:after="6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Materijalni uvjeti i okruženje za učenje koji su potrebni za izvedbu programa</w:t>
            </w:r>
          </w:p>
        </w:tc>
        <w:tc>
          <w:tcPr>
            <w:tcW w:w="3177" w:type="pct"/>
            <w:gridSpan w:val="3"/>
          </w:tcPr>
          <w:p w14:paraId="617432A4" w14:textId="77777777" w:rsidR="00CF08D3" w:rsidRDefault="00D555B5" w:rsidP="00CF08D3">
            <w:pPr>
              <w:spacing w:before="60" w:after="60" w:line="240" w:lineRule="auto"/>
              <w:rPr>
                <w:rFonts w:asciiTheme="minorHAnsi" w:hAnsiTheme="minorHAnsi" w:cstheme="minorHAnsi"/>
                <w:noProof/>
                <w:sz w:val="20"/>
                <w:szCs w:val="20"/>
                <w:lang w:val="hr-HR"/>
              </w:rPr>
            </w:pPr>
            <w:hyperlink r:id="rId16" w:history="1">
              <w:r w:rsidR="00CF08D3" w:rsidRPr="00222044">
                <w:rPr>
                  <w:rStyle w:val="Hyperlink"/>
                  <w:rFonts w:asciiTheme="minorHAnsi" w:hAnsiTheme="minorHAnsi" w:cstheme="minorHAnsi"/>
                  <w:noProof/>
                  <w:sz w:val="20"/>
                  <w:szCs w:val="20"/>
                  <w:lang w:val="hr-HR"/>
                </w:rPr>
                <w:t>https://hko.srce.hr/registar/skup-ishoda-ucenja/detalji/1447</w:t>
              </w:r>
            </w:hyperlink>
            <w:r w:rsidR="00CF08D3">
              <w:rPr>
                <w:rFonts w:asciiTheme="minorHAnsi" w:hAnsiTheme="minorHAnsi" w:cstheme="minorHAnsi"/>
                <w:noProof/>
                <w:sz w:val="20"/>
                <w:szCs w:val="20"/>
                <w:lang w:val="hr-HR"/>
              </w:rPr>
              <w:t xml:space="preserve"> </w:t>
            </w:r>
          </w:p>
          <w:p w14:paraId="2EA167A8" w14:textId="77777777" w:rsidR="00C759FB" w:rsidRDefault="00D555B5" w:rsidP="00CF08D3">
            <w:pPr>
              <w:spacing w:before="60" w:after="60"/>
              <w:jc w:val="both"/>
              <w:rPr>
                <w:rStyle w:val="Hyperlink"/>
                <w:rFonts w:asciiTheme="minorHAnsi" w:hAnsiTheme="minorHAnsi" w:cstheme="minorHAnsi"/>
                <w:noProof/>
                <w:sz w:val="20"/>
                <w:szCs w:val="20"/>
                <w:lang w:val="hr-HR"/>
              </w:rPr>
            </w:pPr>
            <w:hyperlink r:id="rId17" w:history="1">
              <w:r w:rsidR="00CF08D3" w:rsidRPr="00222044">
                <w:rPr>
                  <w:rStyle w:val="Hyperlink"/>
                  <w:rFonts w:asciiTheme="minorHAnsi" w:hAnsiTheme="minorHAnsi" w:cstheme="minorHAnsi"/>
                  <w:noProof/>
                  <w:sz w:val="20"/>
                  <w:szCs w:val="20"/>
                  <w:lang w:val="hr-HR"/>
                </w:rPr>
                <w:t>https://hko.srce.hr/registar/skup-ishoda-ucenja/detalji/1450</w:t>
              </w:r>
            </w:hyperlink>
          </w:p>
          <w:p w14:paraId="19536575" w14:textId="77777777" w:rsidR="00EB62DD" w:rsidRDefault="00EB62DD" w:rsidP="00EB62DD">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F67FCCA" w14:textId="77777777" w:rsidR="00EB62DD" w:rsidRDefault="00EB62DD" w:rsidP="00EB62DD">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359AF91" w14:textId="77777777" w:rsidR="00EB62DD" w:rsidRDefault="00EB62DD" w:rsidP="00EB62DD">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2B133E0" w14:textId="77777777" w:rsidR="00EB62DD" w:rsidRDefault="00EB62DD" w:rsidP="00EB62DD">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3200F49" w14:textId="77777777" w:rsidR="00EB62DD" w:rsidRDefault="00EB62DD" w:rsidP="00EB62DD">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xml:space="preserve">, pri čemu posebno </w:t>
            </w:r>
            <w:r>
              <w:rPr>
                <w:rFonts w:ascii="Calibri" w:hAnsi="Calibri" w:cs="Calibri"/>
                <w:color w:val="222222"/>
                <w:sz w:val="20"/>
                <w:szCs w:val="20"/>
              </w:rPr>
              <w:lastRenderedPageBreak/>
              <w:t>ukazujemo na popis zdravstvenih zapreka koje predstavljaju apsolutnu zapreku za pojedino zanimanje.</w:t>
            </w:r>
          </w:p>
          <w:p w14:paraId="4A7743D2" w14:textId="52067D59" w:rsidR="00EB62DD" w:rsidRPr="00EB62DD" w:rsidRDefault="00EB62DD" w:rsidP="00EB62DD">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DF273E" w14:paraId="5ACE91E0" w14:textId="77777777" w:rsidTr="008239CD">
        <w:trPr>
          <w:trHeight w:val="304"/>
        </w:trPr>
        <w:tc>
          <w:tcPr>
            <w:tcW w:w="5000" w:type="pct"/>
            <w:gridSpan w:val="4"/>
            <w:shd w:val="clear" w:color="auto" w:fill="95B3D7"/>
            <w:hideMark/>
          </w:tcPr>
          <w:p w14:paraId="0F5569F5" w14:textId="77777777" w:rsidR="00C759FB" w:rsidRPr="00DF273E" w:rsidRDefault="00C759FB" w:rsidP="008239CD">
            <w:pPr>
              <w:spacing w:before="60" w:after="6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lastRenderedPageBreak/>
              <w:t xml:space="preserve">Kompetencije koje se programom stječu </w:t>
            </w:r>
          </w:p>
        </w:tc>
      </w:tr>
      <w:tr w:rsidR="00C759FB" w:rsidRPr="00DF273E" w14:paraId="7E8CFED0" w14:textId="77777777" w:rsidTr="008239CD">
        <w:trPr>
          <w:trHeight w:val="304"/>
        </w:trPr>
        <w:tc>
          <w:tcPr>
            <w:tcW w:w="5000" w:type="pct"/>
            <w:gridSpan w:val="4"/>
          </w:tcPr>
          <w:p w14:paraId="2E35BF7E" w14:textId="16D92857" w:rsidR="009C3C07" w:rsidRPr="00D342E7" w:rsidRDefault="009C3C07" w:rsidP="00995344">
            <w:pPr>
              <w:pStyle w:val="ListParagraph"/>
              <w:numPr>
                <w:ilvl w:val="0"/>
                <w:numId w:val="8"/>
              </w:numPr>
              <w:spacing w:after="200" w:line="276" w:lineRule="auto"/>
              <w:ind w:left="357" w:hanging="357"/>
              <w:jc w:val="both"/>
              <w:rPr>
                <w:rFonts w:cstheme="minorHAnsi"/>
                <w:noProof/>
                <w:sz w:val="20"/>
                <w:szCs w:val="20"/>
              </w:rPr>
            </w:pPr>
            <w:r w:rsidRPr="00D342E7">
              <w:rPr>
                <w:rFonts w:cstheme="minorHAnsi"/>
                <w:noProof/>
                <w:sz w:val="20"/>
                <w:szCs w:val="20"/>
              </w:rPr>
              <w:t>Odspojiti hibridno i električno vozilo s izvora napajanja prema pravilima struke</w:t>
            </w:r>
          </w:p>
          <w:p w14:paraId="6226954A" w14:textId="28C62D46" w:rsidR="009C3C07" w:rsidRPr="00D342E7" w:rsidRDefault="009C3C07" w:rsidP="00995344">
            <w:pPr>
              <w:pStyle w:val="ListParagraph"/>
              <w:numPr>
                <w:ilvl w:val="0"/>
                <w:numId w:val="8"/>
              </w:numPr>
              <w:spacing w:after="200" w:line="276" w:lineRule="auto"/>
              <w:ind w:left="357" w:hanging="357"/>
              <w:jc w:val="both"/>
              <w:rPr>
                <w:rFonts w:cstheme="minorHAnsi"/>
                <w:noProof/>
                <w:sz w:val="20"/>
                <w:szCs w:val="20"/>
              </w:rPr>
            </w:pPr>
            <w:r w:rsidRPr="00D342E7">
              <w:rPr>
                <w:rFonts w:cstheme="minorHAnsi"/>
                <w:noProof/>
                <w:sz w:val="20"/>
                <w:szCs w:val="20"/>
              </w:rPr>
              <w:t>Utvrđivati stanje motornih (SUI), hibridnih i električnih vozila dijagnostičkom opremom i dijagnostičkim uređajima</w:t>
            </w:r>
          </w:p>
          <w:p w14:paraId="4EB89F76" w14:textId="322FC3E2" w:rsidR="009C3C07" w:rsidRPr="00D342E7" w:rsidRDefault="009C3C07" w:rsidP="00995344">
            <w:pPr>
              <w:pStyle w:val="ListParagraph"/>
              <w:numPr>
                <w:ilvl w:val="0"/>
                <w:numId w:val="8"/>
              </w:numPr>
              <w:spacing w:after="200" w:line="276" w:lineRule="auto"/>
              <w:ind w:left="357" w:hanging="357"/>
              <w:jc w:val="both"/>
              <w:rPr>
                <w:rFonts w:cstheme="minorHAnsi"/>
                <w:noProof/>
                <w:sz w:val="20"/>
                <w:szCs w:val="20"/>
              </w:rPr>
            </w:pPr>
            <w:r w:rsidRPr="00D342E7">
              <w:rPr>
                <w:rFonts w:cstheme="minorHAnsi"/>
                <w:noProof/>
                <w:sz w:val="20"/>
                <w:szCs w:val="20"/>
              </w:rPr>
              <w:t>Pravilno koristiti alate i uređaje obzirom na opasnost od visokog napona kod održavanja hibridnog i električnog vozila</w:t>
            </w:r>
          </w:p>
          <w:p w14:paraId="76A8A811" w14:textId="77777777" w:rsidR="002E3A97" w:rsidRPr="00D342E7" w:rsidRDefault="002E3A97" w:rsidP="002E3A97">
            <w:pPr>
              <w:pStyle w:val="ListParagraph"/>
              <w:numPr>
                <w:ilvl w:val="0"/>
                <w:numId w:val="8"/>
              </w:numPr>
              <w:jc w:val="both"/>
              <w:rPr>
                <w:rFonts w:cstheme="minorHAnsi"/>
                <w:noProof/>
                <w:sz w:val="20"/>
                <w:szCs w:val="20"/>
              </w:rPr>
            </w:pPr>
            <w:r w:rsidRPr="00D342E7">
              <w:rPr>
                <w:rFonts w:cstheme="minorHAnsi"/>
                <w:noProof/>
                <w:sz w:val="20"/>
                <w:szCs w:val="20"/>
              </w:rPr>
              <w:t>Pravilno rukovati standardnim i specijalnim alatima za popravak električnih i hibridnih vozila</w:t>
            </w:r>
          </w:p>
          <w:p w14:paraId="41E6A27A" w14:textId="77777777" w:rsidR="002E3A97" w:rsidRPr="00D342E7" w:rsidRDefault="002E3A97" w:rsidP="002E3A97">
            <w:pPr>
              <w:pStyle w:val="ListParagraph"/>
              <w:numPr>
                <w:ilvl w:val="0"/>
                <w:numId w:val="8"/>
              </w:numPr>
              <w:jc w:val="both"/>
              <w:rPr>
                <w:rFonts w:cstheme="minorHAnsi"/>
                <w:noProof/>
                <w:sz w:val="20"/>
                <w:szCs w:val="20"/>
              </w:rPr>
            </w:pPr>
            <w:r w:rsidRPr="00D342E7">
              <w:rPr>
                <w:rFonts w:cstheme="minorHAnsi"/>
                <w:noProof/>
                <w:sz w:val="20"/>
                <w:szCs w:val="20"/>
              </w:rPr>
              <w:t>Redovito servisirati/dijagnosticirati kvar i popraviti komponente na hibridnom i električnom vozilu</w:t>
            </w:r>
          </w:p>
          <w:p w14:paraId="37316F70" w14:textId="31AC3F6A" w:rsidR="005C491D" w:rsidRPr="00D342E7" w:rsidRDefault="002E3A97" w:rsidP="005C491D">
            <w:pPr>
              <w:pStyle w:val="ListParagraph"/>
              <w:numPr>
                <w:ilvl w:val="0"/>
                <w:numId w:val="8"/>
              </w:numPr>
              <w:spacing w:after="200" w:line="276" w:lineRule="auto"/>
              <w:jc w:val="both"/>
              <w:rPr>
                <w:rFonts w:cstheme="minorHAnsi"/>
                <w:noProof/>
                <w:sz w:val="20"/>
                <w:szCs w:val="20"/>
              </w:rPr>
            </w:pPr>
            <w:r w:rsidRPr="00D342E7">
              <w:rPr>
                <w:rFonts w:cstheme="minorHAnsi"/>
                <w:noProof/>
                <w:sz w:val="20"/>
                <w:szCs w:val="20"/>
              </w:rPr>
              <w:t>Zamijeniti popraviti izvor energije, bateriju na električnom/hibridnom vozilu</w:t>
            </w:r>
          </w:p>
        </w:tc>
      </w:tr>
      <w:tr w:rsidR="00A62380" w:rsidRPr="00DF273E" w14:paraId="571ABCA6" w14:textId="77777777" w:rsidTr="00A62380">
        <w:trPr>
          <w:trHeight w:val="951"/>
        </w:trPr>
        <w:tc>
          <w:tcPr>
            <w:tcW w:w="1823" w:type="pct"/>
            <w:shd w:val="clear" w:color="auto" w:fill="B8CCE4"/>
            <w:hideMark/>
          </w:tcPr>
          <w:p w14:paraId="02187DAF" w14:textId="77777777" w:rsidR="00A62380" w:rsidRPr="00DF273E" w:rsidRDefault="00A62380" w:rsidP="00A62380">
            <w:pPr>
              <w:spacing w:before="60" w:after="6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 xml:space="preserve">Preporučeni načini praćenja kvalitete i uspješnosti izvedbe programa </w:t>
            </w:r>
          </w:p>
        </w:tc>
        <w:tc>
          <w:tcPr>
            <w:tcW w:w="3177" w:type="pct"/>
            <w:gridSpan w:val="3"/>
          </w:tcPr>
          <w:p w14:paraId="009A4977" w14:textId="77777777" w:rsidR="00A62380" w:rsidRPr="00DF273E" w:rsidRDefault="00A62380" w:rsidP="00CE466D">
            <w:pPr>
              <w:spacing w:after="0"/>
              <w:jc w:val="both"/>
              <w:rPr>
                <w:sz w:val="20"/>
                <w:szCs w:val="20"/>
                <w:lang w:val="hr-HR"/>
              </w:rPr>
            </w:pPr>
            <w:r w:rsidRPr="00DF273E">
              <w:rPr>
                <w:sz w:val="20"/>
                <w:szCs w:val="20"/>
                <w:lang w:val="hr-HR"/>
              </w:rPr>
              <w:t>U procesu praćenja kvalitete i uspješnosti izvedbe programa obrazovanja primjenjuju se sljedeće aktivnosti:</w:t>
            </w:r>
          </w:p>
          <w:p w14:paraId="3A011820" w14:textId="77777777" w:rsidR="00A62380" w:rsidRPr="00B54D9F" w:rsidRDefault="00A62380" w:rsidP="001A2C8D">
            <w:pPr>
              <w:pStyle w:val="ListParagraph"/>
              <w:numPr>
                <w:ilvl w:val="0"/>
                <w:numId w:val="17"/>
              </w:numPr>
              <w:spacing w:after="0"/>
              <w:jc w:val="both"/>
              <w:textAlignment w:val="baseline"/>
              <w:rPr>
                <w:rFonts w:eastAsia="Times New Roman"/>
                <w:sz w:val="20"/>
                <w:szCs w:val="20"/>
                <w:lang w:eastAsia="hr-HR"/>
              </w:rPr>
            </w:pPr>
            <w:r w:rsidRPr="00B54D9F">
              <w:rPr>
                <w:rFonts w:eastAsia="Times New Roman"/>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57074F72" w14:textId="77777777" w:rsidR="00A62380" w:rsidRPr="00B54D9F" w:rsidRDefault="00A62380" w:rsidP="001A2C8D">
            <w:pPr>
              <w:pStyle w:val="ListParagraph"/>
              <w:numPr>
                <w:ilvl w:val="0"/>
                <w:numId w:val="17"/>
              </w:numPr>
              <w:spacing w:after="0"/>
              <w:jc w:val="both"/>
              <w:textAlignment w:val="baseline"/>
              <w:rPr>
                <w:rFonts w:eastAsia="Times New Roman"/>
                <w:sz w:val="20"/>
                <w:szCs w:val="20"/>
                <w:lang w:eastAsia="hr-HR"/>
              </w:rPr>
            </w:pPr>
            <w:r w:rsidRPr="00B54D9F">
              <w:rPr>
                <w:rFonts w:eastAsia="Times New Roman"/>
                <w:sz w:val="20"/>
                <w:szCs w:val="20"/>
                <w:lang w:eastAsia="hr-HR"/>
              </w:rPr>
              <w:t>provodi se istraživanje i anketiranje nastavnika o istim pitanjima navedenim u prethodnoj stavci</w:t>
            </w:r>
          </w:p>
          <w:p w14:paraId="4E7FAE9E" w14:textId="77777777" w:rsidR="00A62380" w:rsidRPr="00B54D9F" w:rsidRDefault="00A62380" w:rsidP="001A2C8D">
            <w:pPr>
              <w:pStyle w:val="ListParagraph"/>
              <w:numPr>
                <w:ilvl w:val="0"/>
                <w:numId w:val="17"/>
              </w:numPr>
              <w:spacing w:after="0"/>
              <w:jc w:val="both"/>
              <w:textAlignment w:val="baseline"/>
              <w:rPr>
                <w:rFonts w:eastAsia="Times New Roman"/>
                <w:sz w:val="20"/>
                <w:szCs w:val="20"/>
                <w:lang w:eastAsia="hr-HR"/>
              </w:rPr>
            </w:pPr>
            <w:r w:rsidRPr="00B54D9F">
              <w:rPr>
                <w:rFonts w:eastAsia="Times New Roman"/>
                <w:sz w:val="20"/>
                <w:szCs w:val="20"/>
                <w:lang w:eastAsia="hr-HR"/>
              </w:rPr>
              <w:t>provodi se analiza uspjeha, transparentnosti i objektivnosti provjera i ostvarenosti ishoda učenja</w:t>
            </w:r>
          </w:p>
          <w:p w14:paraId="135AB3F3" w14:textId="77777777" w:rsidR="00A62380" w:rsidRPr="00B54D9F" w:rsidRDefault="00A62380" w:rsidP="001A2C8D">
            <w:pPr>
              <w:pStyle w:val="ListParagraph"/>
              <w:numPr>
                <w:ilvl w:val="0"/>
                <w:numId w:val="17"/>
              </w:numPr>
              <w:spacing w:after="0"/>
              <w:jc w:val="both"/>
              <w:textAlignment w:val="baseline"/>
              <w:rPr>
                <w:rFonts w:eastAsia="Times New Roman"/>
                <w:sz w:val="20"/>
                <w:szCs w:val="20"/>
                <w:lang w:eastAsia="hr-HR"/>
              </w:rPr>
            </w:pPr>
            <w:r w:rsidRPr="00B54D9F">
              <w:rPr>
                <w:rFonts w:eastAsia="Times New Roman"/>
                <w:sz w:val="20"/>
                <w:szCs w:val="20"/>
                <w:lang w:eastAsia="hr-HR"/>
              </w:rPr>
              <w:t>provodi se analiza materijalnih i kadrovskih uvjeta potrebnih za izvođenje procesa učenja i poučavanja</w:t>
            </w:r>
          </w:p>
          <w:p w14:paraId="19B62EDF" w14:textId="77777777" w:rsidR="00A62380" w:rsidRPr="00DF273E" w:rsidRDefault="00A62380" w:rsidP="00CE466D">
            <w:pPr>
              <w:spacing w:after="0"/>
              <w:jc w:val="both"/>
              <w:rPr>
                <w:sz w:val="20"/>
                <w:szCs w:val="20"/>
                <w:lang w:val="hr-HR"/>
              </w:rPr>
            </w:pPr>
            <w:r w:rsidRPr="00DF273E">
              <w:rPr>
                <w:sz w:val="20"/>
                <w:szCs w:val="20"/>
                <w:lang w:val="hr-HR"/>
              </w:rPr>
              <w:t>Rezultatima anketa dobiva se pregled uspješnosti izvedbe programa, kao i procjena kvalitete nastavničkog rada.</w:t>
            </w:r>
          </w:p>
          <w:p w14:paraId="7D30E053" w14:textId="77777777" w:rsidR="00A62380" w:rsidRPr="00DF273E" w:rsidRDefault="00A62380" w:rsidP="00A62380">
            <w:pPr>
              <w:spacing w:before="60" w:after="60" w:line="240" w:lineRule="auto"/>
              <w:jc w:val="both"/>
              <w:rPr>
                <w:rFonts w:asciiTheme="minorHAnsi" w:hAnsiTheme="minorHAnsi" w:cstheme="minorHAnsi"/>
                <w:noProof/>
                <w:color w:val="44546A" w:themeColor="text2"/>
                <w:sz w:val="16"/>
                <w:szCs w:val="16"/>
                <w:lang w:val="hr-HR"/>
              </w:rPr>
            </w:pPr>
            <w:r w:rsidRPr="00DF273E">
              <w:rPr>
                <w:sz w:val="20"/>
                <w:szCs w:val="20"/>
                <w:lang w:val="hr-HR"/>
              </w:rPr>
              <w:t>Postupci vrednovanja usmjereni su na praćenje i provjeru postignuća prema ishodima učenja. Ono se provodi usmenim i pisanim provjerama znanja te provjerama stečenih vještina polaznika</w:t>
            </w:r>
            <w:r w:rsidR="001E5A29" w:rsidRPr="00DF273E">
              <w:rPr>
                <w:sz w:val="20"/>
                <w:szCs w:val="20"/>
                <w:lang w:val="hr-HR"/>
              </w:rPr>
              <w:t xml:space="preserve">, </w:t>
            </w:r>
            <w:r w:rsidRPr="00DF273E">
              <w:rPr>
                <w:sz w:val="20"/>
                <w:szCs w:val="20"/>
                <w:lang w:val="hr-HR"/>
              </w:rPr>
              <w:t>a na temelju unaprijed određenih kriterija vrednovanja postignuća.</w:t>
            </w:r>
          </w:p>
        </w:tc>
      </w:tr>
      <w:tr w:rsidR="00A62380" w:rsidRPr="00DF273E" w14:paraId="1815000D" w14:textId="77777777" w:rsidTr="00613FB2">
        <w:trPr>
          <w:trHeight w:val="415"/>
        </w:trPr>
        <w:tc>
          <w:tcPr>
            <w:tcW w:w="1823" w:type="pct"/>
            <w:shd w:val="clear" w:color="auto" w:fill="B8CCE4"/>
            <w:hideMark/>
          </w:tcPr>
          <w:p w14:paraId="37C406BE" w14:textId="77777777" w:rsidR="00A62380" w:rsidRPr="00DF273E" w:rsidRDefault="00A62380" w:rsidP="00A62380">
            <w:pPr>
              <w:spacing w:before="60" w:after="60" w:line="240" w:lineRule="auto"/>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Datum revizije programa</w:t>
            </w:r>
          </w:p>
        </w:tc>
        <w:tc>
          <w:tcPr>
            <w:tcW w:w="3177" w:type="pct"/>
            <w:gridSpan w:val="3"/>
          </w:tcPr>
          <w:p w14:paraId="76438A13" w14:textId="77777777" w:rsidR="00A62380" w:rsidRPr="00DF273E" w:rsidRDefault="00A62380" w:rsidP="00A62380">
            <w:pPr>
              <w:spacing w:before="60" w:after="60" w:line="240" w:lineRule="auto"/>
              <w:jc w:val="both"/>
              <w:rPr>
                <w:rFonts w:asciiTheme="minorHAnsi" w:hAnsiTheme="minorHAnsi" w:cstheme="minorHAnsi"/>
                <w:noProof/>
                <w:sz w:val="20"/>
                <w:szCs w:val="20"/>
                <w:lang w:val="hr-HR"/>
              </w:rPr>
            </w:pPr>
          </w:p>
        </w:tc>
      </w:tr>
      <w:bookmarkEnd w:id="0"/>
    </w:tbl>
    <w:p w14:paraId="51D47275" w14:textId="77777777" w:rsidR="00FC2256" w:rsidRDefault="00FC2256" w:rsidP="00FC2256">
      <w:pPr>
        <w:pStyle w:val="ListParagraph"/>
        <w:rPr>
          <w:rFonts w:cstheme="minorHAnsi"/>
          <w:b/>
          <w:bCs/>
          <w:noProof/>
          <w:sz w:val="24"/>
          <w:szCs w:val="24"/>
        </w:rPr>
      </w:pPr>
    </w:p>
    <w:p w14:paraId="1CE971A5" w14:textId="77777777" w:rsidR="00FC2256" w:rsidRDefault="00FC2256">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78AFC404" w14:textId="18A83A1B" w:rsidR="00C759FB" w:rsidRPr="00DF273E" w:rsidRDefault="00C759FB" w:rsidP="00FC2256">
      <w:pPr>
        <w:pStyle w:val="ListParagraph"/>
        <w:numPr>
          <w:ilvl w:val="0"/>
          <w:numId w:val="1"/>
        </w:numPr>
        <w:rPr>
          <w:rFonts w:cstheme="minorHAnsi"/>
          <w:b/>
          <w:bCs/>
          <w:noProof/>
          <w:sz w:val="24"/>
          <w:szCs w:val="24"/>
        </w:rPr>
      </w:pPr>
      <w:r w:rsidRPr="00DF273E">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DF273E" w14:paraId="2637B47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09FFD0BB" w14:textId="77777777" w:rsidR="00C759FB" w:rsidRPr="00DF273E" w:rsidRDefault="00C759FB" w:rsidP="008239CD">
            <w:pPr>
              <w:jc w:val="both"/>
              <w:rPr>
                <w:rFonts w:asciiTheme="minorHAnsi" w:hAnsiTheme="minorHAnsi" w:cstheme="minorHAnsi"/>
                <w:b/>
                <w:bCs/>
                <w:noProof/>
                <w:color w:val="000000"/>
                <w:sz w:val="20"/>
                <w:szCs w:val="20"/>
                <w:lang w:val="hr-HR"/>
              </w:rPr>
            </w:pPr>
            <w:bookmarkStart w:id="2" w:name="_Hlk92960607"/>
          </w:p>
          <w:p w14:paraId="35F75267" w14:textId="77777777" w:rsidR="00C759FB" w:rsidRPr="00DF273E" w:rsidRDefault="00C759FB" w:rsidP="008239CD">
            <w:pPr>
              <w:jc w:val="both"/>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C21034B" w14:textId="77777777" w:rsidR="00C759FB" w:rsidRPr="00DF273E" w:rsidRDefault="00C759FB" w:rsidP="008239CD">
            <w:pPr>
              <w:jc w:val="center"/>
              <w:rPr>
                <w:rFonts w:asciiTheme="minorHAnsi" w:hAnsiTheme="minorHAnsi" w:cstheme="minorHAnsi"/>
                <w:b/>
                <w:bCs/>
                <w:noProof/>
                <w:color w:val="000000"/>
                <w:sz w:val="20"/>
                <w:szCs w:val="20"/>
                <w:lang w:val="hr-HR"/>
              </w:rPr>
            </w:pPr>
          </w:p>
          <w:p w14:paraId="49885832" w14:textId="77777777" w:rsidR="00C759FB" w:rsidRPr="00DF273E" w:rsidRDefault="00C759FB" w:rsidP="008239CD">
            <w:pPr>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EAC4B10" w14:textId="77777777" w:rsidR="00C759FB" w:rsidRPr="00DF273E" w:rsidRDefault="00C759FB" w:rsidP="008239CD">
            <w:pPr>
              <w:jc w:val="center"/>
              <w:rPr>
                <w:rFonts w:asciiTheme="minorHAnsi" w:hAnsiTheme="minorHAnsi" w:cstheme="minorHAnsi"/>
                <w:b/>
                <w:bCs/>
                <w:noProof/>
                <w:color w:val="000000"/>
                <w:sz w:val="20"/>
                <w:szCs w:val="20"/>
                <w:lang w:val="hr-HR"/>
              </w:rPr>
            </w:pPr>
          </w:p>
          <w:p w14:paraId="02C85093" w14:textId="77777777" w:rsidR="00C759FB" w:rsidRPr="00DF273E" w:rsidRDefault="00C759FB" w:rsidP="008239CD">
            <w:pPr>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9C7CDE0" w14:textId="77777777" w:rsidR="00C759FB" w:rsidRPr="00DF273E" w:rsidRDefault="00C759FB" w:rsidP="008239CD">
            <w:pPr>
              <w:jc w:val="center"/>
              <w:rPr>
                <w:rFonts w:asciiTheme="minorHAnsi" w:hAnsiTheme="minorHAnsi" w:cstheme="minorHAnsi"/>
                <w:b/>
                <w:bCs/>
                <w:noProof/>
                <w:color w:val="000000"/>
                <w:sz w:val="20"/>
                <w:szCs w:val="20"/>
                <w:lang w:val="hr-HR"/>
              </w:rPr>
            </w:pPr>
          </w:p>
          <w:p w14:paraId="6131E63D" w14:textId="77777777" w:rsidR="00C759FB" w:rsidRPr="00DF273E" w:rsidRDefault="00C759FB" w:rsidP="008239CD">
            <w:pPr>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25A972A" w14:textId="77777777" w:rsidR="00C759FB" w:rsidRPr="00DF273E" w:rsidRDefault="00C759FB" w:rsidP="008239CD">
            <w:pPr>
              <w:jc w:val="center"/>
              <w:rPr>
                <w:rFonts w:asciiTheme="minorHAnsi" w:hAnsiTheme="minorHAnsi" w:cstheme="minorHAnsi"/>
                <w:b/>
                <w:bCs/>
                <w:noProof/>
                <w:color w:val="000000"/>
                <w:sz w:val="20"/>
                <w:szCs w:val="20"/>
                <w:lang w:val="hr-HR"/>
              </w:rPr>
            </w:pPr>
          </w:p>
          <w:p w14:paraId="7865FA66" w14:textId="77777777" w:rsidR="00C759FB" w:rsidRPr="00DF273E" w:rsidRDefault="00C759FB" w:rsidP="008239CD">
            <w:pPr>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B441A94" w14:textId="77777777" w:rsidR="00C759FB" w:rsidRPr="00DF273E" w:rsidRDefault="00C759FB" w:rsidP="008239CD">
            <w:pPr>
              <w:jc w:val="center"/>
              <w:rPr>
                <w:rFonts w:asciiTheme="minorHAnsi" w:hAnsiTheme="minorHAnsi" w:cstheme="minorHAnsi"/>
                <w:b/>
                <w:bCs/>
                <w:noProof/>
                <w:color w:val="000000"/>
                <w:sz w:val="20"/>
                <w:szCs w:val="20"/>
                <w:lang w:val="hr-HR"/>
              </w:rPr>
            </w:pPr>
          </w:p>
          <w:p w14:paraId="7EBCA5F5" w14:textId="77777777" w:rsidR="00C759FB" w:rsidRPr="00DF273E" w:rsidRDefault="00C759FB" w:rsidP="008239CD">
            <w:pPr>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Broj sati</w:t>
            </w:r>
          </w:p>
        </w:tc>
      </w:tr>
      <w:tr w:rsidR="00C759FB" w:rsidRPr="00DF273E" w14:paraId="615A690E"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421435CB" w14:textId="77777777" w:rsidR="00C759FB" w:rsidRPr="00DF273E"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C60756E" w14:textId="77777777" w:rsidR="00C759FB" w:rsidRPr="00DF273E"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B85B7C8" w14:textId="77777777" w:rsidR="00C759FB" w:rsidRPr="00DF273E"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3E83DB0" w14:textId="77777777" w:rsidR="00C759FB" w:rsidRPr="00DF273E"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F934E18" w14:textId="77777777" w:rsidR="00C759FB" w:rsidRPr="00DF273E"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127E1A8" w14:textId="77777777" w:rsidR="00C759FB" w:rsidRPr="00DF273E" w:rsidRDefault="00C759FB" w:rsidP="008239CD">
            <w:pPr>
              <w:jc w:val="center"/>
              <w:rPr>
                <w:rFonts w:asciiTheme="minorHAnsi" w:hAnsiTheme="minorHAnsi" w:cstheme="minorHAnsi"/>
                <w:b/>
                <w:bCs/>
                <w:noProof/>
                <w:color w:val="000000"/>
                <w:sz w:val="18"/>
                <w:szCs w:val="18"/>
                <w:lang w:val="hr-HR"/>
              </w:rPr>
            </w:pPr>
            <w:r w:rsidRPr="00DF273E">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208DC4C" w14:textId="77777777" w:rsidR="00C759FB" w:rsidRPr="00DF273E" w:rsidRDefault="00C759FB" w:rsidP="008239CD">
            <w:pPr>
              <w:jc w:val="center"/>
              <w:rPr>
                <w:rFonts w:asciiTheme="minorHAnsi" w:hAnsiTheme="minorHAnsi" w:cstheme="minorHAnsi"/>
                <w:b/>
                <w:bCs/>
                <w:noProof/>
                <w:color w:val="000000"/>
                <w:sz w:val="18"/>
                <w:szCs w:val="18"/>
                <w:lang w:val="hr-HR"/>
              </w:rPr>
            </w:pPr>
            <w:r w:rsidRPr="00DF273E">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8F82986" w14:textId="77777777" w:rsidR="00C759FB" w:rsidRPr="00DF273E" w:rsidRDefault="00C759FB" w:rsidP="008239CD">
            <w:pPr>
              <w:jc w:val="center"/>
              <w:rPr>
                <w:rFonts w:asciiTheme="minorHAnsi" w:hAnsiTheme="minorHAnsi" w:cstheme="minorHAnsi"/>
                <w:b/>
                <w:bCs/>
                <w:noProof/>
                <w:color w:val="000000"/>
                <w:sz w:val="18"/>
                <w:szCs w:val="18"/>
                <w:lang w:val="hr-HR"/>
              </w:rPr>
            </w:pPr>
            <w:r w:rsidRPr="00DF273E">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35DD252" w14:textId="77777777" w:rsidR="00C759FB" w:rsidRPr="00DF273E" w:rsidRDefault="00C759FB" w:rsidP="008239CD">
            <w:pPr>
              <w:jc w:val="center"/>
              <w:rPr>
                <w:rFonts w:asciiTheme="minorHAnsi" w:hAnsiTheme="minorHAnsi" w:cstheme="minorHAnsi"/>
                <w:b/>
                <w:bCs/>
                <w:noProof/>
                <w:color w:val="000000"/>
                <w:sz w:val="18"/>
                <w:szCs w:val="18"/>
                <w:lang w:val="hr-HR"/>
              </w:rPr>
            </w:pPr>
            <w:r w:rsidRPr="00DF273E">
              <w:rPr>
                <w:rFonts w:asciiTheme="minorHAnsi" w:hAnsiTheme="minorHAnsi" w:cstheme="minorHAnsi"/>
                <w:b/>
                <w:bCs/>
                <w:noProof/>
                <w:color w:val="000000"/>
                <w:sz w:val="18"/>
                <w:szCs w:val="18"/>
                <w:lang w:val="hr-HR"/>
              </w:rPr>
              <w:t>UKUPNO</w:t>
            </w:r>
          </w:p>
        </w:tc>
      </w:tr>
      <w:tr w:rsidR="00C759FB" w:rsidRPr="00DF273E" w14:paraId="40C25028"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647D330C" w14:textId="77777777" w:rsidR="00C759FB" w:rsidRPr="00DF273E" w:rsidRDefault="00C759FB" w:rsidP="008239CD">
            <w:pPr>
              <w:jc w:val="center"/>
              <w:rPr>
                <w:rFonts w:asciiTheme="minorHAnsi" w:hAnsiTheme="minorHAnsi" w:cstheme="minorHAnsi"/>
                <w:b/>
                <w:bCs/>
                <w:noProof/>
                <w:color w:val="000000"/>
                <w:sz w:val="20"/>
                <w:szCs w:val="20"/>
                <w:lang w:val="hr-HR"/>
              </w:rPr>
            </w:pPr>
          </w:p>
          <w:p w14:paraId="321C41F4" w14:textId="77777777" w:rsidR="00C759FB" w:rsidRPr="00DF273E" w:rsidRDefault="00C759FB" w:rsidP="008239CD">
            <w:pPr>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011B0B61" w14:textId="4087279A" w:rsidR="00C759FB" w:rsidRPr="00DF273E" w:rsidRDefault="00716E90" w:rsidP="00C407C4">
            <w:pP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Rad na siguran način s hibridnim</w:t>
            </w:r>
            <w:r w:rsidR="00B63B85" w:rsidRPr="00DF273E">
              <w:rPr>
                <w:rFonts w:asciiTheme="minorHAnsi" w:hAnsiTheme="minorHAnsi" w:cstheme="minorHAnsi"/>
                <w:noProof/>
                <w:color w:val="000000"/>
                <w:sz w:val="20"/>
                <w:szCs w:val="20"/>
                <w:lang w:val="hr-HR"/>
              </w:rPr>
              <w:t xml:space="preserve"> električnim</w:t>
            </w:r>
            <w:r w:rsidRPr="00DF273E">
              <w:rPr>
                <w:rFonts w:asciiTheme="minorHAnsi" w:hAnsiTheme="minorHAnsi" w:cstheme="minorHAnsi"/>
                <w:noProof/>
                <w:color w:val="000000"/>
                <w:sz w:val="20"/>
                <w:szCs w:val="20"/>
                <w:lang w:val="hr-HR"/>
              </w:rPr>
              <w:t xml:space="preserve"> vozilima</w:t>
            </w:r>
            <w:r w:rsidR="000A0626" w:rsidRPr="00DF273E">
              <w:rPr>
                <w:rFonts w:asciiTheme="minorHAnsi" w:hAnsiTheme="minorHAnsi" w:cstheme="minorHAnsi"/>
                <w:noProof/>
                <w:color w:val="000000"/>
                <w:sz w:val="20"/>
                <w:szCs w:val="20"/>
                <w:lang w:val="hr-HR"/>
              </w:rPr>
              <w:t xml:space="preserve"> i električnim vozilima</w:t>
            </w:r>
          </w:p>
        </w:tc>
        <w:tc>
          <w:tcPr>
            <w:tcW w:w="2126" w:type="dxa"/>
            <w:tcBorders>
              <w:top w:val="single" w:sz="6" w:space="0" w:color="auto"/>
              <w:left w:val="single" w:sz="6" w:space="0" w:color="auto"/>
              <w:right w:val="single" w:sz="6" w:space="0" w:color="auto"/>
            </w:tcBorders>
            <w:vAlign w:val="center"/>
          </w:tcPr>
          <w:p w14:paraId="059044A2" w14:textId="77777777" w:rsidR="00C759FB" w:rsidRPr="00DF273E" w:rsidRDefault="00716E90" w:rsidP="00C407C4">
            <w:pPr>
              <w:rPr>
                <w:rFonts w:asciiTheme="minorHAnsi" w:hAnsiTheme="minorHAnsi" w:cstheme="minorHAnsi"/>
                <w:noProof/>
                <w:color w:val="000000"/>
                <w:sz w:val="20"/>
                <w:szCs w:val="20"/>
                <w:lang w:val="hr-HR"/>
              </w:rPr>
            </w:pPr>
            <w:r w:rsidRPr="00DF273E">
              <w:rPr>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0AA5BDC4" w14:textId="77777777" w:rsidR="00C759FB" w:rsidRPr="00DF273E" w:rsidRDefault="00716E90" w:rsidP="008239CD">
            <w:pPr>
              <w:ind w:left="360"/>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36DCF0C" w14:textId="77777777" w:rsidR="00C759FB" w:rsidRPr="00DF273E" w:rsidRDefault="00716E90"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1 CSVET</w:t>
            </w:r>
          </w:p>
        </w:tc>
        <w:tc>
          <w:tcPr>
            <w:tcW w:w="709" w:type="dxa"/>
            <w:tcBorders>
              <w:top w:val="single" w:sz="6" w:space="0" w:color="auto"/>
              <w:left w:val="single" w:sz="6" w:space="0" w:color="auto"/>
              <w:right w:val="single" w:sz="6" w:space="0" w:color="auto"/>
            </w:tcBorders>
            <w:vAlign w:val="center"/>
          </w:tcPr>
          <w:p w14:paraId="76ACB476" w14:textId="77777777" w:rsidR="00C759FB" w:rsidRPr="00DF273E" w:rsidRDefault="008D4793"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4</w:t>
            </w:r>
          </w:p>
        </w:tc>
        <w:tc>
          <w:tcPr>
            <w:tcW w:w="708" w:type="dxa"/>
            <w:tcBorders>
              <w:top w:val="single" w:sz="6" w:space="0" w:color="auto"/>
              <w:left w:val="single" w:sz="6" w:space="0" w:color="auto"/>
              <w:right w:val="single" w:sz="6" w:space="0" w:color="auto"/>
            </w:tcBorders>
            <w:vAlign w:val="center"/>
          </w:tcPr>
          <w:p w14:paraId="5A94129A" w14:textId="77777777" w:rsidR="00C759FB" w:rsidRPr="00DF273E" w:rsidRDefault="008D4793"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12</w:t>
            </w:r>
          </w:p>
        </w:tc>
        <w:tc>
          <w:tcPr>
            <w:tcW w:w="567" w:type="dxa"/>
            <w:tcBorders>
              <w:top w:val="single" w:sz="6" w:space="0" w:color="auto"/>
              <w:left w:val="single" w:sz="6" w:space="0" w:color="auto"/>
              <w:right w:val="single" w:sz="6" w:space="0" w:color="auto"/>
            </w:tcBorders>
            <w:vAlign w:val="center"/>
          </w:tcPr>
          <w:p w14:paraId="7D9A7409" w14:textId="77777777" w:rsidR="00C759FB" w:rsidRPr="00DF273E" w:rsidRDefault="008D4793"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9</w:t>
            </w:r>
          </w:p>
        </w:tc>
        <w:tc>
          <w:tcPr>
            <w:tcW w:w="993" w:type="dxa"/>
            <w:tcBorders>
              <w:top w:val="single" w:sz="6" w:space="0" w:color="auto"/>
              <w:left w:val="single" w:sz="6" w:space="0" w:color="auto"/>
              <w:right w:val="single" w:sz="18" w:space="0" w:color="auto"/>
            </w:tcBorders>
            <w:vAlign w:val="center"/>
          </w:tcPr>
          <w:p w14:paraId="29627229" w14:textId="77777777" w:rsidR="00C759FB" w:rsidRPr="00DF273E" w:rsidRDefault="008D4793"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25</w:t>
            </w:r>
          </w:p>
        </w:tc>
      </w:tr>
      <w:tr w:rsidR="00716E90" w:rsidRPr="00DF273E" w14:paraId="6B967A38"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7989F062" w14:textId="77777777" w:rsidR="00716E90" w:rsidRPr="00DF273E" w:rsidRDefault="00716E90" w:rsidP="008239CD">
            <w:pPr>
              <w:jc w:val="center"/>
              <w:rPr>
                <w:rFonts w:asciiTheme="minorHAnsi" w:hAnsiTheme="minorHAnsi" w:cstheme="minorHAnsi"/>
                <w:b/>
                <w:bCs/>
                <w:noProof/>
                <w:color w:val="000000"/>
                <w:sz w:val="20"/>
                <w:szCs w:val="20"/>
                <w:lang w:val="hr-HR"/>
              </w:rPr>
            </w:pPr>
          </w:p>
          <w:p w14:paraId="3BD7E859" w14:textId="77777777" w:rsidR="00716E90" w:rsidRPr="00DF273E" w:rsidRDefault="00716E90" w:rsidP="008239CD">
            <w:pPr>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64F964D6" w14:textId="33ECA2B5" w:rsidR="00716E90" w:rsidRPr="00DF273E" w:rsidRDefault="00F149B7" w:rsidP="00C407C4">
            <w:pPr>
              <w:rPr>
                <w:rFonts w:asciiTheme="minorHAnsi" w:hAnsiTheme="minorHAnsi" w:cstheme="minorHAnsi"/>
                <w:noProof/>
                <w:color w:val="000000"/>
                <w:sz w:val="20"/>
                <w:szCs w:val="20"/>
                <w:lang w:val="hr-HR"/>
              </w:rPr>
            </w:pPr>
            <w:r w:rsidRPr="00DF273E">
              <w:rPr>
                <w:sz w:val="20"/>
                <w:szCs w:val="20"/>
                <w:lang w:val="hr-HR"/>
              </w:rPr>
              <w:t>Servisiranje i održavanje baterija HEV/EV</w:t>
            </w:r>
          </w:p>
        </w:tc>
        <w:tc>
          <w:tcPr>
            <w:tcW w:w="2126" w:type="dxa"/>
            <w:tcBorders>
              <w:top w:val="single" w:sz="6" w:space="0" w:color="auto"/>
              <w:left w:val="single" w:sz="6" w:space="0" w:color="auto"/>
              <w:right w:val="single" w:sz="6" w:space="0" w:color="auto"/>
            </w:tcBorders>
            <w:vAlign w:val="center"/>
          </w:tcPr>
          <w:p w14:paraId="4E9E6306" w14:textId="6FC8C22D" w:rsidR="00716E90" w:rsidRPr="00DF273E" w:rsidRDefault="00F149B7" w:rsidP="00C407C4">
            <w:pPr>
              <w:rPr>
                <w:sz w:val="20"/>
                <w:szCs w:val="20"/>
                <w:lang w:val="hr-HR"/>
              </w:rPr>
            </w:pPr>
            <w:r w:rsidRPr="00DF273E">
              <w:rPr>
                <w:sz w:val="20"/>
                <w:szCs w:val="20"/>
                <w:lang w:val="hr-HR"/>
              </w:rPr>
              <w:t>Servisiranje i održavanje baterija HEV/EV</w:t>
            </w:r>
          </w:p>
        </w:tc>
        <w:tc>
          <w:tcPr>
            <w:tcW w:w="851" w:type="dxa"/>
            <w:tcBorders>
              <w:top w:val="single" w:sz="6" w:space="0" w:color="auto"/>
              <w:left w:val="single" w:sz="6" w:space="0" w:color="auto"/>
              <w:right w:val="single" w:sz="6" w:space="0" w:color="auto"/>
            </w:tcBorders>
            <w:vAlign w:val="center"/>
          </w:tcPr>
          <w:p w14:paraId="2D49ABA2" w14:textId="77777777" w:rsidR="00716E90" w:rsidRPr="00DF273E" w:rsidRDefault="00B63B85" w:rsidP="008239CD">
            <w:pPr>
              <w:ind w:left="360"/>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E4A2024" w14:textId="5FBDEC53" w:rsidR="00716E90" w:rsidRPr="00DF273E" w:rsidRDefault="00FE2578"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1</w:t>
            </w:r>
            <w:r w:rsidR="00B63B85" w:rsidRPr="00DF273E">
              <w:rPr>
                <w:rFonts w:asciiTheme="minorHAnsi" w:hAnsiTheme="minorHAnsi" w:cstheme="minorHAnsi"/>
                <w:noProof/>
                <w:color w:val="000000"/>
                <w:sz w:val="20"/>
                <w:szCs w:val="20"/>
                <w:lang w:val="hr-HR"/>
              </w:rPr>
              <w:t xml:space="preserve"> CSVET</w:t>
            </w:r>
          </w:p>
        </w:tc>
        <w:tc>
          <w:tcPr>
            <w:tcW w:w="709" w:type="dxa"/>
            <w:tcBorders>
              <w:top w:val="single" w:sz="6" w:space="0" w:color="auto"/>
              <w:left w:val="single" w:sz="6" w:space="0" w:color="auto"/>
              <w:right w:val="single" w:sz="6" w:space="0" w:color="auto"/>
            </w:tcBorders>
            <w:vAlign w:val="center"/>
          </w:tcPr>
          <w:p w14:paraId="7CC0116A" w14:textId="09994557" w:rsidR="00716E90" w:rsidRPr="00DF273E" w:rsidRDefault="00FE2578"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4</w:t>
            </w:r>
          </w:p>
        </w:tc>
        <w:tc>
          <w:tcPr>
            <w:tcW w:w="708" w:type="dxa"/>
            <w:tcBorders>
              <w:top w:val="single" w:sz="6" w:space="0" w:color="auto"/>
              <w:left w:val="single" w:sz="6" w:space="0" w:color="auto"/>
              <w:right w:val="single" w:sz="6" w:space="0" w:color="auto"/>
            </w:tcBorders>
            <w:vAlign w:val="center"/>
          </w:tcPr>
          <w:p w14:paraId="6F6917F3" w14:textId="1D6B7E6A" w:rsidR="00716E90" w:rsidRPr="00DF273E" w:rsidRDefault="00FE0F36"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vAlign w:val="center"/>
          </w:tcPr>
          <w:p w14:paraId="2DC8BCA4" w14:textId="422C5EDE" w:rsidR="00716E90" w:rsidRPr="00DF273E" w:rsidRDefault="00FE0F36"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1</w:t>
            </w:r>
          </w:p>
        </w:tc>
        <w:tc>
          <w:tcPr>
            <w:tcW w:w="993" w:type="dxa"/>
            <w:tcBorders>
              <w:top w:val="single" w:sz="6" w:space="0" w:color="auto"/>
              <w:left w:val="single" w:sz="6" w:space="0" w:color="auto"/>
              <w:right w:val="single" w:sz="18" w:space="0" w:color="auto"/>
            </w:tcBorders>
            <w:vAlign w:val="center"/>
          </w:tcPr>
          <w:p w14:paraId="08F9A0B2" w14:textId="2C96DCDD" w:rsidR="00716E90" w:rsidRPr="00DF273E" w:rsidRDefault="00FE0F36" w:rsidP="008239CD">
            <w:pPr>
              <w:jc w:val="center"/>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25</w:t>
            </w:r>
          </w:p>
        </w:tc>
      </w:tr>
      <w:tr w:rsidR="00C759FB" w:rsidRPr="00DF273E" w14:paraId="1363B258"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6DBA0F8" w14:textId="77777777" w:rsidR="00C759FB" w:rsidRPr="00DF273E" w:rsidRDefault="00C759FB" w:rsidP="008239CD">
            <w:pPr>
              <w:jc w:val="both"/>
              <w:rPr>
                <w:rFonts w:asciiTheme="minorHAnsi" w:hAnsiTheme="minorHAnsi" w:cstheme="minorHAnsi"/>
                <w:noProof/>
                <w:color w:val="000000"/>
                <w:sz w:val="20"/>
                <w:szCs w:val="20"/>
                <w:lang w:val="hr-HR"/>
              </w:rPr>
            </w:pPr>
            <w:r w:rsidRPr="00DF273E">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32BB0FDA" w14:textId="3066BB56" w:rsidR="00C759FB" w:rsidRPr="001A2C8D" w:rsidRDefault="00FE2578" w:rsidP="008239CD">
            <w:pPr>
              <w:jc w:val="center"/>
              <w:rPr>
                <w:rFonts w:asciiTheme="minorHAnsi" w:hAnsiTheme="minorHAnsi" w:cstheme="minorHAnsi"/>
                <w:b/>
                <w:bCs/>
                <w:noProof/>
                <w:color w:val="000000"/>
                <w:sz w:val="20"/>
                <w:szCs w:val="20"/>
                <w:lang w:val="hr-HR"/>
              </w:rPr>
            </w:pPr>
            <w:r w:rsidRPr="001A2C8D">
              <w:rPr>
                <w:rFonts w:asciiTheme="minorHAnsi" w:hAnsiTheme="minorHAnsi" w:cstheme="minorHAnsi"/>
                <w:b/>
                <w:bCs/>
                <w:noProof/>
                <w:color w:val="000000"/>
                <w:sz w:val="20"/>
                <w:szCs w:val="20"/>
                <w:lang w:val="hr-HR"/>
              </w:rPr>
              <w:t>2</w:t>
            </w:r>
            <w:r w:rsidR="00A62380" w:rsidRPr="001A2C8D">
              <w:rPr>
                <w:rFonts w:asciiTheme="minorHAnsi" w:hAnsiTheme="minorHAnsi" w:cstheme="minorHAnsi"/>
                <w:b/>
                <w:bCs/>
                <w:noProof/>
                <w:color w:val="000000"/>
                <w:sz w:val="20"/>
                <w:szCs w:val="20"/>
                <w:lang w:val="hr-HR"/>
              </w:rPr>
              <w:t xml:space="preserve"> CSVET</w:t>
            </w:r>
          </w:p>
        </w:tc>
        <w:tc>
          <w:tcPr>
            <w:tcW w:w="709" w:type="dxa"/>
            <w:tcBorders>
              <w:top w:val="single" w:sz="6" w:space="0" w:color="auto"/>
              <w:left w:val="single" w:sz="6" w:space="0" w:color="auto"/>
              <w:bottom w:val="single" w:sz="18" w:space="0" w:color="auto"/>
              <w:right w:val="single" w:sz="6" w:space="0" w:color="auto"/>
            </w:tcBorders>
            <w:vAlign w:val="center"/>
          </w:tcPr>
          <w:p w14:paraId="4D5BFC28" w14:textId="767EA1AE" w:rsidR="00C759FB" w:rsidRPr="001A2C8D" w:rsidRDefault="00F149B7" w:rsidP="008239CD">
            <w:pPr>
              <w:jc w:val="center"/>
              <w:rPr>
                <w:rFonts w:asciiTheme="minorHAnsi" w:hAnsiTheme="minorHAnsi" w:cstheme="minorHAnsi"/>
                <w:b/>
                <w:bCs/>
                <w:noProof/>
                <w:color w:val="000000"/>
                <w:sz w:val="20"/>
                <w:szCs w:val="20"/>
                <w:lang w:val="hr-HR"/>
              </w:rPr>
            </w:pPr>
            <w:r w:rsidRPr="001A2C8D">
              <w:rPr>
                <w:rFonts w:asciiTheme="minorHAnsi" w:hAnsiTheme="minorHAnsi" w:cstheme="minorHAnsi"/>
                <w:b/>
                <w:bCs/>
                <w:noProof/>
                <w:color w:val="000000"/>
                <w:sz w:val="20"/>
                <w:szCs w:val="20"/>
                <w:lang w:val="hr-HR"/>
              </w:rPr>
              <w:t>8</w:t>
            </w:r>
          </w:p>
        </w:tc>
        <w:tc>
          <w:tcPr>
            <w:tcW w:w="708" w:type="dxa"/>
            <w:tcBorders>
              <w:top w:val="single" w:sz="6" w:space="0" w:color="auto"/>
              <w:left w:val="single" w:sz="6" w:space="0" w:color="auto"/>
              <w:bottom w:val="single" w:sz="18" w:space="0" w:color="auto"/>
              <w:right w:val="single" w:sz="6" w:space="0" w:color="auto"/>
            </w:tcBorders>
            <w:vAlign w:val="center"/>
          </w:tcPr>
          <w:p w14:paraId="5CE55BD4" w14:textId="00DB41F9" w:rsidR="00C759FB" w:rsidRPr="001A2C8D" w:rsidRDefault="00F149B7" w:rsidP="008239CD">
            <w:pPr>
              <w:jc w:val="center"/>
              <w:rPr>
                <w:rFonts w:asciiTheme="minorHAnsi" w:hAnsiTheme="minorHAnsi" w:cstheme="minorHAnsi"/>
                <w:b/>
                <w:bCs/>
                <w:noProof/>
                <w:color w:val="000000"/>
                <w:sz w:val="20"/>
                <w:szCs w:val="20"/>
                <w:lang w:val="hr-HR"/>
              </w:rPr>
            </w:pPr>
            <w:r w:rsidRPr="001A2C8D">
              <w:rPr>
                <w:rFonts w:asciiTheme="minorHAnsi" w:hAnsiTheme="minorHAnsi" w:cstheme="minorHAnsi"/>
                <w:b/>
                <w:bCs/>
                <w:noProof/>
                <w:color w:val="000000"/>
                <w:sz w:val="20"/>
                <w:szCs w:val="20"/>
                <w:lang w:val="hr-HR"/>
              </w:rPr>
              <w:t>32</w:t>
            </w:r>
          </w:p>
        </w:tc>
        <w:tc>
          <w:tcPr>
            <w:tcW w:w="567" w:type="dxa"/>
            <w:tcBorders>
              <w:top w:val="single" w:sz="6" w:space="0" w:color="auto"/>
              <w:left w:val="single" w:sz="6" w:space="0" w:color="auto"/>
              <w:bottom w:val="single" w:sz="18" w:space="0" w:color="auto"/>
              <w:right w:val="single" w:sz="6" w:space="0" w:color="auto"/>
            </w:tcBorders>
            <w:vAlign w:val="center"/>
          </w:tcPr>
          <w:p w14:paraId="6600B0ED" w14:textId="2E1DF62E" w:rsidR="00C759FB" w:rsidRPr="001A2C8D" w:rsidRDefault="00FE0F36" w:rsidP="008239CD">
            <w:pPr>
              <w:jc w:val="center"/>
              <w:rPr>
                <w:rFonts w:asciiTheme="minorHAnsi" w:hAnsiTheme="minorHAnsi" w:cstheme="minorHAnsi"/>
                <w:b/>
                <w:bCs/>
                <w:noProof/>
                <w:color w:val="000000"/>
                <w:sz w:val="20"/>
                <w:szCs w:val="20"/>
                <w:lang w:val="hr-HR"/>
              </w:rPr>
            </w:pPr>
            <w:r w:rsidRPr="001A2C8D">
              <w:rPr>
                <w:rFonts w:asciiTheme="minorHAnsi" w:hAnsiTheme="minorHAnsi" w:cstheme="minorHAnsi"/>
                <w:b/>
                <w:bCs/>
                <w:noProof/>
                <w:color w:val="000000"/>
                <w:sz w:val="20"/>
                <w:szCs w:val="20"/>
                <w:lang w:val="hr-HR"/>
              </w:rPr>
              <w:t>10</w:t>
            </w:r>
          </w:p>
        </w:tc>
        <w:tc>
          <w:tcPr>
            <w:tcW w:w="993" w:type="dxa"/>
            <w:tcBorders>
              <w:top w:val="single" w:sz="6" w:space="0" w:color="auto"/>
              <w:left w:val="single" w:sz="6" w:space="0" w:color="auto"/>
              <w:bottom w:val="single" w:sz="18" w:space="0" w:color="auto"/>
              <w:right w:val="single" w:sz="18" w:space="0" w:color="auto"/>
            </w:tcBorders>
            <w:vAlign w:val="center"/>
          </w:tcPr>
          <w:p w14:paraId="439056EE" w14:textId="21CC25E3" w:rsidR="00C759FB" w:rsidRPr="001A2C8D" w:rsidRDefault="00FE2578" w:rsidP="008239CD">
            <w:pPr>
              <w:jc w:val="center"/>
              <w:rPr>
                <w:rFonts w:asciiTheme="minorHAnsi" w:hAnsiTheme="minorHAnsi" w:cstheme="minorHAnsi"/>
                <w:b/>
                <w:bCs/>
                <w:noProof/>
                <w:color w:val="000000"/>
                <w:sz w:val="20"/>
                <w:szCs w:val="20"/>
                <w:lang w:val="hr-HR"/>
              </w:rPr>
            </w:pPr>
            <w:r w:rsidRPr="001A2C8D">
              <w:rPr>
                <w:rFonts w:asciiTheme="minorHAnsi" w:hAnsiTheme="minorHAnsi" w:cstheme="minorHAnsi"/>
                <w:b/>
                <w:bCs/>
                <w:noProof/>
                <w:color w:val="000000"/>
                <w:sz w:val="20"/>
                <w:szCs w:val="20"/>
                <w:lang w:val="hr-HR"/>
              </w:rPr>
              <w:t>50</w:t>
            </w:r>
          </w:p>
        </w:tc>
      </w:tr>
    </w:tbl>
    <w:bookmarkEnd w:id="2"/>
    <w:p w14:paraId="72BD9130" w14:textId="77777777" w:rsidR="00C759FB" w:rsidRPr="00DF273E" w:rsidRDefault="00C759FB" w:rsidP="00C759FB">
      <w:pPr>
        <w:spacing w:after="0" w:line="240" w:lineRule="auto"/>
        <w:jc w:val="both"/>
        <w:rPr>
          <w:rFonts w:asciiTheme="minorHAnsi" w:hAnsiTheme="minorHAnsi" w:cstheme="minorHAnsi"/>
          <w:i/>
          <w:iCs/>
          <w:noProof/>
          <w:color w:val="000000"/>
          <w:sz w:val="16"/>
          <w:szCs w:val="16"/>
          <w:lang w:val="hr-HR"/>
        </w:rPr>
      </w:pPr>
      <w:r w:rsidRPr="00DF273E">
        <w:rPr>
          <w:rFonts w:asciiTheme="minorHAnsi" w:hAnsiTheme="minorHAnsi" w:cstheme="minorHAnsi"/>
          <w:i/>
          <w:iCs/>
          <w:noProof/>
          <w:color w:val="000000"/>
          <w:sz w:val="16"/>
          <w:szCs w:val="16"/>
          <w:lang w:val="hr-HR"/>
        </w:rPr>
        <w:t xml:space="preserve">VPUP – vođeni proces učenja i poučavanja     </w:t>
      </w:r>
    </w:p>
    <w:p w14:paraId="6D77D99E" w14:textId="77777777" w:rsidR="00C759FB" w:rsidRPr="00DF273E" w:rsidRDefault="00C759FB" w:rsidP="00C759FB">
      <w:pPr>
        <w:spacing w:after="0"/>
        <w:rPr>
          <w:rFonts w:asciiTheme="minorHAnsi" w:hAnsiTheme="minorHAnsi" w:cstheme="minorHAnsi"/>
          <w:i/>
          <w:iCs/>
          <w:noProof/>
          <w:color w:val="000000"/>
          <w:sz w:val="16"/>
          <w:szCs w:val="16"/>
          <w:lang w:val="hr-HR"/>
        </w:rPr>
      </w:pPr>
      <w:r w:rsidRPr="00DF273E">
        <w:rPr>
          <w:rFonts w:asciiTheme="minorHAnsi" w:hAnsiTheme="minorHAnsi" w:cstheme="minorHAnsi"/>
          <w:i/>
          <w:iCs/>
          <w:noProof/>
          <w:color w:val="000000"/>
          <w:sz w:val="16"/>
          <w:szCs w:val="16"/>
          <w:lang w:val="hr-HR"/>
        </w:rPr>
        <w:t xml:space="preserve">UTR – učenje temeljeno na radu </w:t>
      </w:r>
    </w:p>
    <w:p w14:paraId="29E473EB" w14:textId="373F8E05" w:rsidR="00C759FB" w:rsidRPr="00DF273E" w:rsidRDefault="00C759FB" w:rsidP="00C759FB">
      <w:pPr>
        <w:rPr>
          <w:rFonts w:asciiTheme="minorHAnsi" w:hAnsiTheme="minorHAnsi" w:cstheme="minorHAnsi"/>
          <w:i/>
          <w:iCs/>
          <w:noProof/>
          <w:color w:val="000000"/>
          <w:sz w:val="16"/>
          <w:szCs w:val="16"/>
          <w:lang w:val="hr-HR"/>
        </w:rPr>
      </w:pPr>
      <w:r w:rsidRPr="00DF273E">
        <w:rPr>
          <w:rFonts w:asciiTheme="minorHAnsi" w:hAnsiTheme="minorHAnsi" w:cstheme="minorHAnsi"/>
          <w:i/>
          <w:iCs/>
          <w:noProof/>
          <w:color w:val="000000"/>
          <w:sz w:val="16"/>
          <w:szCs w:val="16"/>
          <w:lang w:val="hr-HR"/>
        </w:rPr>
        <w:t>SAP– samostalne aktivnost</w:t>
      </w:r>
      <w:r w:rsidR="00613FB2">
        <w:rPr>
          <w:rFonts w:asciiTheme="minorHAnsi" w:hAnsiTheme="minorHAnsi" w:cstheme="minorHAnsi"/>
          <w:i/>
          <w:iCs/>
          <w:noProof/>
          <w:color w:val="000000"/>
          <w:sz w:val="16"/>
          <w:szCs w:val="16"/>
          <w:lang w:val="hr-HR"/>
        </w:rPr>
        <w:t xml:space="preserve">i </w:t>
      </w:r>
      <w:r w:rsidRPr="00DF273E">
        <w:rPr>
          <w:rFonts w:asciiTheme="minorHAnsi" w:hAnsiTheme="minorHAnsi" w:cstheme="minorHAnsi"/>
          <w:i/>
          <w:iCs/>
          <w:noProof/>
          <w:color w:val="000000"/>
          <w:sz w:val="16"/>
          <w:szCs w:val="16"/>
          <w:lang w:val="hr-HR"/>
        </w:rPr>
        <w:t>polaznika</w:t>
      </w:r>
    </w:p>
    <w:p w14:paraId="3C3FB90A" w14:textId="77777777" w:rsidR="00C759FB" w:rsidRPr="00DF273E" w:rsidRDefault="00C759FB" w:rsidP="00C759FB">
      <w:pPr>
        <w:rPr>
          <w:rFonts w:asciiTheme="minorHAnsi" w:hAnsiTheme="minorHAnsi" w:cstheme="minorHAnsi"/>
          <w:noProof/>
          <w:sz w:val="20"/>
          <w:szCs w:val="20"/>
          <w:lang w:val="hr-HR"/>
        </w:rPr>
      </w:pPr>
    </w:p>
    <w:p w14:paraId="73AA9716" w14:textId="77777777" w:rsidR="00C759FB" w:rsidRPr="00DF273E" w:rsidRDefault="00C759FB" w:rsidP="00C759FB">
      <w:pPr>
        <w:pStyle w:val="ListParagraph"/>
        <w:numPr>
          <w:ilvl w:val="0"/>
          <w:numId w:val="1"/>
        </w:numPr>
        <w:rPr>
          <w:rFonts w:cstheme="minorHAnsi"/>
          <w:b/>
          <w:bCs/>
          <w:noProof/>
          <w:sz w:val="24"/>
          <w:szCs w:val="24"/>
        </w:rPr>
      </w:pPr>
      <w:r w:rsidRPr="00DF273E">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DF273E" w14:paraId="6CD6733A" w14:textId="77777777" w:rsidTr="008239CD">
        <w:trPr>
          <w:trHeight w:val="558"/>
        </w:trPr>
        <w:tc>
          <w:tcPr>
            <w:tcW w:w="2537" w:type="dxa"/>
            <w:shd w:val="clear" w:color="auto" w:fill="8EAADB" w:themeFill="accent1" w:themeFillTint="99"/>
            <w:tcMar>
              <w:left w:w="57" w:type="dxa"/>
              <w:right w:w="57" w:type="dxa"/>
            </w:tcMar>
            <w:vAlign w:val="center"/>
          </w:tcPr>
          <w:p w14:paraId="72731AC1"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4D65061" w14:textId="1CBDDC3A" w:rsidR="00C759FB" w:rsidRPr="001A2C8D" w:rsidRDefault="001A2C8D" w:rsidP="001A2C8D">
            <w:pPr>
              <w:jc w:val="both"/>
              <w:rPr>
                <w:b/>
                <w:bCs/>
              </w:rPr>
            </w:pPr>
            <w:r w:rsidRPr="001A2C8D">
              <w:rPr>
                <w:b/>
                <w:bCs/>
              </w:rPr>
              <w:t>RAD NA SIGURAN NAČIN S HIBRIDNIM ELEKTRIČNIM VOZILIMA I ELEKTRIČNIM VOZILIMA</w:t>
            </w:r>
            <w:r>
              <w:rPr>
                <w:b/>
                <w:bCs/>
              </w:rPr>
              <w:t>, 1 CSVET</w:t>
            </w:r>
          </w:p>
        </w:tc>
      </w:tr>
      <w:tr w:rsidR="00C759FB" w:rsidRPr="00DF273E" w14:paraId="5059BB78" w14:textId="77777777" w:rsidTr="008239CD">
        <w:trPr>
          <w:trHeight w:val="558"/>
        </w:trPr>
        <w:tc>
          <w:tcPr>
            <w:tcW w:w="2537" w:type="dxa"/>
            <w:shd w:val="clear" w:color="auto" w:fill="B4C6E7" w:themeFill="accent1" w:themeFillTint="66"/>
            <w:tcMar>
              <w:left w:w="57" w:type="dxa"/>
              <w:right w:w="57" w:type="dxa"/>
            </w:tcMar>
            <w:vAlign w:val="center"/>
          </w:tcPr>
          <w:p w14:paraId="7A0F57AD"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39A37F5C" w14:textId="77777777" w:rsidR="00C759FB" w:rsidRPr="00DF273E" w:rsidRDefault="00C759FB" w:rsidP="008239CD">
            <w:pPr>
              <w:spacing w:after="0"/>
              <w:ind w:left="397" w:hanging="397"/>
              <w:rPr>
                <w:rFonts w:asciiTheme="minorHAnsi" w:hAnsiTheme="minorHAnsi" w:cstheme="minorHAnsi"/>
                <w:b/>
                <w:noProof/>
                <w:sz w:val="20"/>
                <w:szCs w:val="20"/>
                <w:lang w:val="hr-HR"/>
              </w:rPr>
            </w:pPr>
          </w:p>
        </w:tc>
      </w:tr>
      <w:tr w:rsidR="00C759FB" w:rsidRPr="00DF273E" w14:paraId="56D5903F" w14:textId="77777777" w:rsidTr="008239CD">
        <w:trPr>
          <w:trHeight w:val="558"/>
        </w:trPr>
        <w:tc>
          <w:tcPr>
            <w:tcW w:w="2537" w:type="dxa"/>
            <w:shd w:val="clear" w:color="auto" w:fill="B4C6E7" w:themeFill="accent1" w:themeFillTint="66"/>
            <w:tcMar>
              <w:left w:w="57" w:type="dxa"/>
              <w:right w:w="57" w:type="dxa"/>
            </w:tcMar>
            <w:vAlign w:val="center"/>
          </w:tcPr>
          <w:p w14:paraId="1D79DCA3"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D9E09DD" w14:textId="257C6286" w:rsidR="000A1293" w:rsidRDefault="00D555B5" w:rsidP="006906B8">
            <w:pPr>
              <w:autoSpaceDE w:val="0"/>
              <w:autoSpaceDN w:val="0"/>
              <w:adjustRightInd w:val="0"/>
              <w:spacing w:after="0" w:line="240" w:lineRule="auto"/>
              <w:rPr>
                <w:rFonts w:ascii="DejaVuSans" w:hAnsi="DejaVuSans" w:cs="DejaVuSans"/>
                <w:sz w:val="20"/>
                <w:szCs w:val="20"/>
              </w:rPr>
            </w:pPr>
            <w:hyperlink r:id="rId19" w:history="1">
              <w:r w:rsidR="006906B8" w:rsidRPr="0026797D">
                <w:rPr>
                  <w:rStyle w:val="Hyperlink"/>
                  <w:rFonts w:ascii="DejaVuSans" w:hAnsi="DejaVuSans" w:cs="DejaVuSans"/>
                  <w:sz w:val="20"/>
                  <w:szCs w:val="20"/>
                </w:rPr>
                <w:t>https://hko.srce.hr/registar/skup-ishoda-ucenja/detalji/1447</w:t>
              </w:r>
            </w:hyperlink>
            <w:r w:rsidR="006906B8">
              <w:rPr>
                <w:rFonts w:ascii="DejaVuSans" w:hAnsi="DejaVuSans" w:cs="DejaVuSans"/>
                <w:sz w:val="20"/>
                <w:szCs w:val="20"/>
              </w:rPr>
              <w:t xml:space="preserve"> </w:t>
            </w:r>
          </w:p>
          <w:p w14:paraId="0B86A723" w14:textId="77777777" w:rsidR="00037323" w:rsidRPr="006906B8" w:rsidRDefault="00037323" w:rsidP="006906B8">
            <w:pPr>
              <w:autoSpaceDE w:val="0"/>
              <w:autoSpaceDN w:val="0"/>
              <w:adjustRightInd w:val="0"/>
              <w:spacing w:after="0" w:line="240" w:lineRule="auto"/>
              <w:rPr>
                <w:rFonts w:ascii="DejaVuSans" w:hAnsi="DejaVuSans" w:cs="DejaVuSans"/>
                <w:sz w:val="20"/>
                <w:szCs w:val="20"/>
              </w:rPr>
            </w:pPr>
          </w:p>
          <w:p w14:paraId="39161281" w14:textId="3564522E" w:rsidR="00B63B85" w:rsidRPr="001A2C8D" w:rsidRDefault="002866D8" w:rsidP="001A2C8D">
            <w:pPr>
              <w:pStyle w:val="ListParagraph"/>
              <w:numPr>
                <w:ilvl w:val="0"/>
                <w:numId w:val="18"/>
              </w:numPr>
              <w:autoSpaceDE w:val="0"/>
              <w:autoSpaceDN w:val="0"/>
              <w:adjustRightInd w:val="0"/>
              <w:spacing w:after="0" w:line="240" w:lineRule="auto"/>
              <w:ind w:left="360"/>
              <w:rPr>
                <w:rFonts w:ascii="DejaVuSans" w:hAnsi="DejaVuSans" w:cs="DejaVuSans"/>
                <w:sz w:val="20"/>
                <w:szCs w:val="20"/>
              </w:rPr>
            </w:pPr>
            <w:r>
              <w:rPr>
                <w:rFonts w:ascii="DejaVuSans" w:hAnsi="DejaVuSans" w:cs="DejaVuSans"/>
                <w:sz w:val="20"/>
                <w:szCs w:val="20"/>
              </w:rPr>
              <w:t xml:space="preserve">za </w:t>
            </w:r>
            <w:r w:rsidRPr="00D342E7">
              <w:rPr>
                <w:rFonts w:ascii="DejaVuSans" w:hAnsi="DejaVuSans" w:cs="DejaVuSans"/>
                <w:sz w:val="20"/>
                <w:szCs w:val="20"/>
              </w:rPr>
              <w:t>izvođenje VPUP-a</w:t>
            </w:r>
            <w:r w:rsidR="0022758F" w:rsidRPr="00D342E7">
              <w:rPr>
                <w:rFonts w:ascii="DejaVuSans" w:hAnsi="DejaVuSans" w:cs="DejaVuSans"/>
                <w:sz w:val="20"/>
                <w:szCs w:val="20"/>
              </w:rPr>
              <w:t xml:space="preserve"> </w:t>
            </w:r>
            <w:r>
              <w:rPr>
                <w:rFonts w:ascii="DejaVuSans" w:hAnsi="DejaVuSans" w:cs="DejaVuSans"/>
                <w:sz w:val="20"/>
                <w:szCs w:val="20"/>
              </w:rPr>
              <w:t xml:space="preserve">najmanje </w:t>
            </w:r>
            <w:r w:rsidR="00B63B85" w:rsidRPr="000A1293">
              <w:rPr>
                <w:rFonts w:ascii="DejaVuSans" w:hAnsi="DejaVuSans" w:cs="DejaVuSans"/>
                <w:sz w:val="20"/>
                <w:szCs w:val="20"/>
              </w:rPr>
              <w:t>razina 6 HKO-a</w:t>
            </w:r>
            <w:r w:rsidR="001A2C8D" w:rsidRPr="001A2C8D">
              <w:rPr>
                <w:rFonts w:ascii="DejaVuSans" w:hAnsi="DejaVuSans" w:cs="DejaVuSans"/>
                <w:sz w:val="20"/>
                <w:szCs w:val="20"/>
              </w:rPr>
              <w:t xml:space="preserve"> </w:t>
            </w:r>
            <w:r w:rsidR="0005628C" w:rsidRPr="001A2C8D">
              <w:rPr>
                <w:rFonts w:ascii="DejaVuSans" w:hAnsi="DejaVuSans" w:cs="DejaVuSans"/>
                <w:sz w:val="20"/>
                <w:szCs w:val="20"/>
              </w:rPr>
              <w:t>odgovarajućeg profila</w:t>
            </w:r>
          </w:p>
          <w:p w14:paraId="2E29E6EF" w14:textId="13544CD7" w:rsidR="00B63B85" w:rsidRPr="000A1293" w:rsidRDefault="00037323" w:rsidP="001A2C8D">
            <w:pPr>
              <w:pStyle w:val="ListParagraph"/>
              <w:numPr>
                <w:ilvl w:val="0"/>
                <w:numId w:val="18"/>
              </w:numPr>
              <w:autoSpaceDE w:val="0"/>
              <w:autoSpaceDN w:val="0"/>
              <w:adjustRightInd w:val="0"/>
              <w:spacing w:after="0" w:line="240" w:lineRule="auto"/>
              <w:ind w:left="360"/>
              <w:rPr>
                <w:rFonts w:ascii="DejaVuSans" w:hAnsi="DejaVuSans" w:cs="DejaVuSans"/>
                <w:sz w:val="20"/>
                <w:szCs w:val="20"/>
              </w:rPr>
            </w:pPr>
            <w:r>
              <w:rPr>
                <w:rFonts w:ascii="DejaVuSans" w:hAnsi="DejaVuSans" w:cs="DejaVuSans"/>
                <w:sz w:val="20"/>
                <w:szCs w:val="20"/>
              </w:rPr>
              <w:t xml:space="preserve">za </w:t>
            </w:r>
            <w:r w:rsidR="002866D8">
              <w:rPr>
                <w:rFonts w:ascii="DejaVuSans" w:hAnsi="DejaVuSans" w:cs="DejaVuSans"/>
                <w:sz w:val="20"/>
                <w:szCs w:val="20"/>
              </w:rPr>
              <w:t>izvođenje</w:t>
            </w:r>
            <w:r>
              <w:rPr>
                <w:rFonts w:ascii="DejaVuSans" w:hAnsi="DejaVuSans" w:cs="DejaVuSans"/>
                <w:sz w:val="20"/>
                <w:szCs w:val="20"/>
              </w:rPr>
              <w:t xml:space="preserve"> UTR-a najmanje razine 4.1 HKO s minimalnim radnim iskustvom od 1 godine na poslovima vezanim uz r</w:t>
            </w:r>
            <w:r w:rsidRPr="00037323">
              <w:rPr>
                <w:rFonts w:ascii="DejaVuSans" w:hAnsi="DejaVuSans" w:cs="DejaVuSans"/>
                <w:sz w:val="20"/>
                <w:szCs w:val="20"/>
              </w:rPr>
              <w:t>ad na siguran način s hibridnim električnim vozilima i električnim vozilima</w:t>
            </w:r>
          </w:p>
          <w:p w14:paraId="2A1DDDDF" w14:textId="7E5C511A" w:rsidR="002866D8" w:rsidRPr="000A1293" w:rsidRDefault="002866D8" w:rsidP="002866D8">
            <w:pPr>
              <w:spacing w:after="0"/>
              <w:rPr>
                <w:rFonts w:asciiTheme="minorHAnsi" w:hAnsiTheme="minorHAnsi" w:cstheme="minorHAnsi"/>
                <w:bCs/>
                <w:i/>
                <w:iCs/>
                <w:noProof/>
                <w:sz w:val="16"/>
                <w:szCs w:val="16"/>
              </w:rPr>
            </w:pPr>
          </w:p>
        </w:tc>
      </w:tr>
      <w:tr w:rsidR="00C759FB" w:rsidRPr="00DF273E" w14:paraId="6B635758" w14:textId="77777777" w:rsidTr="008239CD">
        <w:trPr>
          <w:trHeight w:val="558"/>
        </w:trPr>
        <w:tc>
          <w:tcPr>
            <w:tcW w:w="2537" w:type="dxa"/>
            <w:shd w:val="clear" w:color="auto" w:fill="B4C6E7" w:themeFill="accent1" w:themeFillTint="66"/>
            <w:tcMar>
              <w:left w:w="57" w:type="dxa"/>
              <w:right w:w="57" w:type="dxa"/>
            </w:tcMar>
            <w:vAlign w:val="center"/>
          </w:tcPr>
          <w:p w14:paraId="5A0BB1BA"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DAE1B8B" w14:textId="77777777" w:rsidR="00C759FB" w:rsidRPr="00DF273E" w:rsidRDefault="007C40BB" w:rsidP="008239CD">
            <w:pPr>
              <w:spacing w:after="0"/>
              <w:ind w:left="397" w:hanging="397"/>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1 CSVET</w:t>
            </w:r>
          </w:p>
        </w:tc>
      </w:tr>
      <w:tr w:rsidR="00C759FB" w:rsidRPr="00DF273E" w14:paraId="7FBBF455" w14:textId="77777777" w:rsidTr="008239CD">
        <w:tc>
          <w:tcPr>
            <w:tcW w:w="2537" w:type="dxa"/>
            <w:vMerge w:val="restart"/>
            <w:shd w:val="clear" w:color="auto" w:fill="8EAADB" w:themeFill="accent1" w:themeFillTint="99"/>
            <w:tcMar>
              <w:left w:w="57" w:type="dxa"/>
              <w:right w:w="57" w:type="dxa"/>
            </w:tcMar>
            <w:vAlign w:val="center"/>
          </w:tcPr>
          <w:p w14:paraId="5D1ABF7B"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Načini stjecanja ishoda učenja (od –</w:t>
            </w:r>
            <w:r w:rsidR="00A731D5" w:rsidRPr="00DF273E">
              <w:rPr>
                <w:rFonts w:asciiTheme="minorHAnsi" w:hAnsiTheme="minorHAnsi" w:cstheme="minorHAnsi"/>
                <w:b/>
                <w:bCs/>
                <w:noProof/>
                <w:color w:val="000000"/>
                <w:sz w:val="20"/>
                <w:szCs w:val="20"/>
                <w:lang w:val="hr-HR"/>
              </w:rPr>
              <w:t xml:space="preserve"> </w:t>
            </w:r>
            <w:r w:rsidRPr="00DF273E">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6630BCE7" w14:textId="77777777" w:rsidR="00C759FB" w:rsidRPr="00DF273E" w:rsidRDefault="00C759FB" w:rsidP="008239CD">
            <w:pPr>
              <w:spacing w:after="0"/>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76CBE758" w14:textId="77777777" w:rsidR="00C759FB" w:rsidRPr="00DF273E" w:rsidRDefault="00C759FB" w:rsidP="008239CD">
            <w:pPr>
              <w:spacing w:after="0"/>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7771DB9" w14:textId="77777777" w:rsidR="00C759FB" w:rsidRPr="00DF273E" w:rsidRDefault="00C759FB" w:rsidP="008239CD">
            <w:pPr>
              <w:spacing w:after="0"/>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Samostalne aktivnosti polaznika</w:t>
            </w:r>
          </w:p>
        </w:tc>
      </w:tr>
      <w:tr w:rsidR="00BE3171" w:rsidRPr="00DF273E" w14:paraId="7B8C37B2" w14:textId="77777777" w:rsidTr="008239CD">
        <w:trPr>
          <w:trHeight w:val="540"/>
        </w:trPr>
        <w:tc>
          <w:tcPr>
            <w:tcW w:w="2537" w:type="dxa"/>
            <w:vMerge/>
            <w:shd w:val="clear" w:color="auto" w:fill="B4C6E7" w:themeFill="accent1" w:themeFillTint="66"/>
            <w:tcMar>
              <w:left w:w="57" w:type="dxa"/>
              <w:right w:w="57" w:type="dxa"/>
            </w:tcMar>
            <w:vAlign w:val="center"/>
          </w:tcPr>
          <w:p w14:paraId="68994E92" w14:textId="77777777" w:rsidR="00BE3171" w:rsidRPr="00DF273E" w:rsidRDefault="00BE3171" w:rsidP="00BE3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5C68343E" w14:textId="1355128A" w:rsidR="00BE3171" w:rsidRPr="00DF273E" w:rsidRDefault="00BE3171" w:rsidP="00FC2256">
            <w:pPr>
              <w:spacing w:after="0"/>
              <w:jc w:val="center"/>
              <w:rPr>
                <w:rFonts w:asciiTheme="minorHAnsi" w:hAnsiTheme="minorHAnsi" w:cstheme="minorHAnsi"/>
                <w:noProof/>
                <w:sz w:val="20"/>
                <w:szCs w:val="20"/>
                <w:lang w:val="hr-HR"/>
              </w:rPr>
            </w:pPr>
            <w:r w:rsidRPr="00DF273E">
              <w:rPr>
                <w:rFonts w:asciiTheme="minorHAnsi" w:hAnsiTheme="minorHAnsi" w:cstheme="minorHAnsi"/>
                <w:noProof/>
                <w:color w:val="000000"/>
                <w:sz w:val="20"/>
                <w:szCs w:val="20"/>
                <w:lang w:val="hr-HR"/>
              </w:rPr>
              <w:t>4</w:t>
            </w:r>
            <w:r w:rsidR="001A2C8D">
              <w:rPr>
                <w:rFonts w:asciiTheme="minorHAnsi" w:hAnsiTheme="minorHAnsi" w:cstheme="minorHAnsi"/>
                <w:noProof/>
                <w:color w:val="000000"/>
                <w:sz w:val="20"/>
                <w:szCs w:val="20"/>
                <w:lang w:val="hr-HR"/>
              </w:rPr>
              <w:t xml:space="preserve"> sati (</w:t>
            </w:r>
            <w:r w:rsidR="008E4E59">
              <w:rPr>
                <w:rFonts w:asciiTheme="minorHAnsi" w:hAnsiTheme="minorHAnsi" w:cstheme="minorHAnsi"/>
                <w:noProof/>
                <w:color w:val="000000"/>
                <w:sz w:val="20"/>
                <w:szCs w:val="20"/>
                <w:lang w:val="hr-HR"/>
              </w:rPr>
              <w:t>16</w:t>
            </w:r>
            <w:r w:rsidR="001A2C8D">
              <w:rPr>
                <w:rFonts w:asciiTheme="minorHAnsi" w:hAnsiTheme="minorHAnsi" w:cstheme="minorHAnsi"/>
                <w:noProof/>
                <w:color w:val="000000"/>
                <w:sz w:val="20"/>
                <w:szCs w:val="20"/>
                <w:lang w:val="hr-HR"/>
              </w:rPr>
              <w:t>%)</w:t>
            </w:r>
          </w:p>
        </w:tc>
        <w:tc>
          <w:tcPr>
            <w:tcW w:w="2552" w:type="dxa"/>
            <w:vAlign w:val="center"/>
          </w:tcPr>
          <w:p w14:paraId="24A91C5F" w14:textId="34925245" w:rsidR="00BE3171" w:rsidRPr="00DF273E" w:rsidRDefault="00BE3171" w:rsidP="00FC2256">
            <w:pPr>
              <w:spacing w:after="0"/>
              <w:jc w:val="center"/>
              <w:rPr>
                <w:rFonts w:asciiTheme="minorHAnsi" w:hAnsiTheme="minorHAnsi" w:cstheme="minorHAnsi"/>
                <w:noProof/>
                <w:sz w:val="20"/>
                <w:szCs w:val="20"/>
                <w:lang w:val="hr-HR"/>
              </w:rPr>
            </w:pPr>
            <w:r w:rsidRPr="00DF273E">
              <w:rPr>
                <w:rFonts w:asciiTheme="minorHAnsi" w:hAnsiTheme="minorHAnsi" w:cstheme="minorHAnsi"/>
                <w:noProof/>
                <w:color w:val="000000"/>
                <w:sz w:val="20"/>
                <w:szCs w:val="20"/>
                <w:lang w:val="hr-HR"/>
              </w:rPr>
              <w:t>12</w:t>
            </w:r>
            <w:r w:rsidR="001A2C8D">
              <w:rPr>
                <w:rFonts w:asciiTheme="minorHAnsi" w:hAnsiTheme="minorHAnsi" w:cstheme="minorHAnsi"/>
                <w:noProof/>
                <w:color w:val="000000"/>
                <w:sz w:val="20"/>
                <w:szCs w:val="20"/>
                <w:lang w:val="hr-HR"/>
              </w:rPr>
              <w:t xml:space="preserve"> sati (</w:t>
            </w:r>
            <w:r w:rsidR="008E4E59">
              <w:rPr>
                <w:rFonts w:asciiTheme="minorHAnsi" w:hAnsiTheme="minorHAnsi" w:cstheme="minorHAnsi"/>
                <w:noProof/>
                <w:color w:val="000000"/>
                <w:sz w:val="20"/>
                <w:szCs w:val="20"/>
                <w:lang w:val="hr-HR"/>
              </w:rPr>
              <w:t>48</w:t>
            </w:r>
            <w:r w:rsidR="001A2C8D">
              <w:rPr>
                <w:rFonts w:asciiTheme="minorHAnsi" w:hAnsiTheme="minorHAnsi" w:cstheme="minorHAnsi"/>
                <w:noProof/>
                <w:color w:val="000000"/>
                <w:sz w:val="20"/>
                <w:szCs w:val="20"/>
                <w:lang w:val="hr-HR"/>
              </w:rPr>
              <w:t>%)</w:t>
            </w:r>
          </w:p>
        </w:tc>
        <w:tc>
          <w:tcPr>
            <w:tcW w:w="2552" w:type="dxa"/>
            <w:vAlign w:val="center"/>
          </w:tcPr>
          <w:p w14:paraId="06B226EE" w14:textId="47894A50" w:rsidR="00BE3171" w:rsidRPr="00DF273E" w:rsidRDefault="00BE3171" w:rsidP="00FC2256">
            <w:pPr>
              <w:spacing w:after="0"/>
              <w:jc w:val="center"/>
              <w:rPr>
                <w:rFonts w:asciiTheme="minorHAnsi" w:hAnsiTheme="minorHAnsi" w:cstheme="minorHAnsi"/>
                <w:noProof/>
                <w:sz w:val="20"/>
                <w:szCs w:val="20"/>
                <w:lang w:val="hr-HR"/>
              </w:rPr>
            </w:pPr>
            <w:r w:rsidRPr="00DF273E">
              <w:rPr>
                <w:rFonts w:asciiTheme="minorHAnsi" w:hAnsiTheme="minorHAnsi" w:cstheme="minorHAnsi"/>
                <w:noProof/>
                <w:color w:val="000000"/>
                <w:sz w:val="20"/>
                <w:szCs w:val="20"/>
                <w:lang w:val="hr-HR"/>
              </w:rPr>
              <w:t>9</w:t>
            </w:r>
            <w:r w:rsidR="001A2C8D">
              <w:rPr>
                <w:rFonts w:asciiTheme="minorHAnsi" w:hAnsiTheme="minorHAnsi" w:cstheme="minorHAnsi"/>
                <w:noProof/>
                <w:color w:val="000000"/>
                <w:sz w:val="20"/>
                <w:szCs w:val="20"/>
                <w:lang w:val="hr-HR"/>
              </w:rPr>
              <w:t xml:space="preserve"> sati (</w:t>
            </w:r>
            <w:r w:rsidR="008E4E59">
              <w:rPr>
                <w:rFonts w:asciiTheme="minorHAnsi" w:hAnsiTheme="minorHAnsi" w:cstheme="minorHAnsi"/>
                <w:noProof/>
                <w:color w:val="000000"/>
                <w:sz w:val="20"/>
                <w:szCs w:val="20"/>
                <w:lang w:val="hr-HR"/>
              </w:rPr>
              <w:t>20</w:t>
            </w:r>
            <w:r w:rsidR="001A2C8D">
              <w:rPr>
                <w:rFonts w:asciiTheme="minorHAnsi" w:hAnsiTheme="minorHAnsi" w:cstheme="minorHAnsi"/>
                <w:noProof/>
                <w:color w:val="000000"/>
                <w:sz w:val="20"/>
                <w:szCs w:val="20"/>
                <w:lang w:val="hr-HR"/>
              </w:rPr>
              <w:t>%)</w:t>
            </w:r>
          </w:p>
        </w:tc>
      </w:tr>
      <w:tr w:rsidR="00C759FB" w:rsidRPr="00DF273E" w14:paraId="585C3C9B" w14:textId="77777777" w:rsidTr="008239CD">
        <w:tc>
          <w:tcPr>
            <w:tcW w:w="2537" w:type="dxa"/>
            <w:shd w:val="clear" w:color="auto" w:fill="B4C6E7" w:themeFill="accent1" w:themeFillTint="66"/>
            <w:tcMar>
              <w:left w:w="57" w:type="dxa"/>
              <w:right w:w="57" w:type="dxa"/>
            </w:tcMar>
            <w:vAlign w:val="center"/>
          </w:tcPr>
          <w:p w14:paraId="4D41B38E"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Status modula</w:t>
            </w:r>
          </w:p>
          <w:p w14:paraId="6C922D38"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EDDA6FE" w14:textId="24405387" w:rsidR="00C759FB" w:rsidRPr="00DF273E" w:rsidRDefault="007C40BB" w:rsidP="008239CD">
            <w:pPr>
              <w:spacing w:after="0"/>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obvezni</w:t>
            </w:r>
          </w:p>
        </w:tc>
      </w:tr>
      <w:tr w:rsidR="00C759FB" w:rsidRPr="00DF273E" w14:paraId="4844AC10" w14:textId="77777777" w:rsidTr="008239CD">
        <w:trPr>
          <w:trHeight w:val="626"/>
        </w:trPr>
        <w:tc>
          <w:tcPr>
            <w:tcW w:w="2537" w:type="dxa"/>
            <w:shd w:val="clear" w:color="auto" w:fill="B4C6E7" w:themeFill="accent1" w:themeFillTint="66"/>
            <w:tcMar>
              <w:left w:w="57" w:type="dxa"/>
              <w:right w:w="57" w:type="dxa"/>
            </w:tcMar>
            <w:vAlign w:val="center"/>
          </w:tcPr>
          <w:p w14:paraId="658DFA72"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2CDD616" w14:textId="379D4E89" w:rsidR="0015121C" w:rsidRPr="002E5EAB" w:rsidRDefault="0015121C" w:rsidP="001A2C8D">
            <w:pPr>
              <w:tabs>
                <w:tab w:val="left" w:pos="2820"/>
              </w:tabs>
              <w:spacing w:after="0"/>
              <w:jc w:val="both"/>
              <w:rPr>
                <w:rFonts w:asciiTheme="minorHAnsi" w:hAnsiTheme="minorHAnsi" w:cstheme="minorHAnsi"/>
                <w:iCs/>
                <w:noProof/>
                <w:sz w:val="20"/>
                <w:szCs w:val="20"/>
                <w:lang w:val="hr-HR"/>
              </w:rPr>
            </w:pPr>
            <w:r w:rsidRPr="002E5EAB">
              <w:rPr>
                <w:rFonts w:asciiTheme="minorHAnsi" w:hAnsiTheme="minorHAnsi" w:cstheme="minorHAnsi"/>
                <w:iCs/>
                <w:noProof/>
                <w:sz w:val="20"/>
                <w:szCs w:val="20"/>
                <w:lang w:val="hr-HR"/>
              </w:rPr>
              <w:t>Cilj modula je polaznicima omogućiti stjecanje znanja i vještina potrebnih za Rad na siguran način s hibridnim električnim vozilima</w:t>
            </w:r>
            <w:r w:rsidR="00843D6D" w:rsidRPr="002E5EAB">
              <w:rPr>
                <w:rFonts w:asciiTheme="minorHAnsi" w:hAnsiTheme="minorHAnsi" w:cstheme="minorHAnsi"/>
                <w:iCs/>
                <w:noProof/>
                <w:sz w:val="20"/>
                <w:szCs w:val="20"/>
                <w:lang w:val="hr-HR"/>
              </w:rPr>
              <w:t xml:space="preserve"> (HRV)</w:t>
            </w:r>
            <w:r w:rsidRPr="002E5EAB">
              <w:rPr>
                <w:rFonts w:asciiTheme="minorHAnsi" w:hAnsiTheme="minorHAnsi" w:cstheme="minorHAnsi"/>
                <w:iCs/>
                <w:noProof/>
                <w:sz w:val="20"/>
                <w:szCs w:val="20"/>
                <w:lang w:val="hr-HR"/>
              </w:rPr>
              <w:t xml:space="preserve"> </w:t>
            </w:r>
            <w:r w:rsidR="00843D6D" w:rsidRPr="002E5EAB">
              <w:rPr>
                <w:rFonts w:asciiTheme="minorHAnsi" w:hAnsiTheme="minorHAnsi" w:cstheme="minorHAnsi"/>
                <w:iCs/>
                <w:noProof/>
                <w:sz w:val="20"/>
                <w:szCs w:val="20"/>
                <w:lang w:val="hr-HR"/>
              </w:rPr>
              <w:t>i električnim vozilima (EV)</w:t>
            </w:r>
          </w:p>
          <w:p w14:paraId="7D9AC854" w14:textId="77777777" w:rsidR="0015121C" w:rsidRPr="002E5EAB" w:rsidRDefault="0015121C" w:rsidP="001A2C8D">
            <w:pPr>
              <w:tabs>
                <w:tab w:val="left" w:pos="2820"/>
              </w:tabs>
              <w:spacing w:after="0"/>
              <w:jc w:val="both"/>
              <w:rPr>
                <w:rFonts w:asciiTheme="minorHAnsi" w:hAnsiTheme="minorHAnsi" w:cstheme="minorHAnsi"/>
                <w:iCs/>
                <w:noProof/>
                <w:sz w:val="20"/>
                <w:szCs w:val="20"/>
                <w:lang w:val="hr-HR"/>
              </w:rPr>
            </w:pPr>
          </w:p>
          <w:p w14:paraId="36044384" w14:textId="00E8EFB9" w:rsidR="005811F0" w:rsidRPr="002E5EAB" w:rsidRDefault="005811F0" w:rsidP="001A2C8D">
            <w:pPr>
              <w:tabs>
                <w:tab w:val="left" w:pos="2820"/>
              </w:tabs>
              <w:spacing w:after="0"/>
              <w:jc w:val="both"/>
              <w:rPr>
                <w:rFonts w:asciiTheme="minorHAnsi" w:hAnsiTheme="minorHAnsi" w:cstheme="minorHAnsi"/>
                <w:iCs/>
                <w:noProof/>
                <w:sz w:val="20"/>
                <w:szCs w:val="20"/>
                <w:lang w:val="hr-HR"/>
              </w:rPr>
            </w:pPr>
            <w:r w:rsidRPr="002E5EAB">
              <w:rPr>
                <w:rFonts w:asciiTheme="minorHAnsi" w:hAnsiTheme="minorHAnsi" w:cstheme="minorHAnsi"/>
                <w:iCs/>
                <w:noProof/>
                <w:sz w:val="20"/>
                <w:szCs w:val="20"/>
                <w:lang w:val="hr-HR"/>
              </w:rPr>
              <w:lastRenderedPageBreak/>
              <w:t xml:space="preserve">Rad s </w:t>
            </w:r>
            <w:r w:rsidR="00843D6D" w:rsidRPr="002E5EAB">
              <w:rPr>
                <w:rFonts w:asciiTheme="minorHAnsi" w:hAnsiTheme="minorHAnsi" w:cstheme="minorHAnsi"/>
                <w:iCs/>
                <w:noProof/>
                <w:sz w:val="20"/>
                <w:szCs w:val="20"/>
                <w:lang w:val="hr-HR"/>
              </w:rPr>
              <w:t>HEV i EV</w:t>
            </w:r>
            <w:r w:rsidR="0015121C" w:rsidRPr="002E5EAB">
              <w:rPr>
                <w:rFonts w:asciiTheme="minorHAnsi" w:hAnsiTheme="minorHAnsi" w:cstheme="minorHAnsi"/>
                <w:iCs/>
                <w:noProof/>
                <w:sz w:val="20"/>
                <w:szCs w:val="20"/>
                <w:lang w:val="hr-HR"/>
              </w:rPr>
              <w:t xml:space="preserve"> temelji se na korištenju digitalnih i zelenih tehnologija: digitalnih u dijelu rukovanja i upravljanja uz korištenje odgovarajućih tehnologija, a zelenih </w:t>
            </w:r>
            <w:r w:rsidRPr="002E5EAB">
              <w:rPr>
                <w:rFonts w:asciiTheme="minorHAnsi" w:hAnsiTheme="minorHAnsi" w:cstheme="minorHAnsi"/>
                <w:iCs/>
                <w:noProof/>
                <w:sz w:val="20"/>
                <w:szCs w:val="20"/>
                <w:lang w:val="hr-HR"/>
              </w:rPr>
              <w:t xml:space="preserve">jer su </w:t>
            </w:r>
            <w:r w:rsidR="0001698F" w:rsidRPr="002E5EAB">
              <w:rPr>
                <w:rFonts w:asciiTheme="minorHAnsi" w:hAnsiTheme="minorHAnsi" w:cstheme="minorHAnsi"/>
                <w:iCs/>
                <w:noProof/>
                <w:sz w:val="20"/>
                <w:szCs w:val="20"/>
                <w:lang w:val="hr-HR"/>
              </w:rPr>
              <w:t>HEV</w:t>
            </w:r>
            <w:r w:rsidRPr="002E5EAB">
              <w:rPr>
                <w:rFonts w:asciiTheme="minorHAnsi" w:hAnsiTheme="minorHAnsi" w:cstheme="minorHAnsi"/>
                <w:iCs/>
                <w:noProof/>
                <w:sz w:val="20"/>
                <w:szCs w:val="20"/>
                <w:lang w:val="hr-HR"/>
              </w:rPr>
              <w:t xml:space="preserve"> </w:t>
            </w:r>
            <w:r w:rsidR="0001698F" w:rsidRPr="002E5EAB">
              <w:rPr>
                <w:rFonts w:asciiTheme="minorHAnsi" w:hAnsiTheme="minorHAnsi" w:cstheme="minorHAnsi"/>
                <w:iCs/>
                <w:noProof/>
                <w:sz w:val="20"/>
                <w:szCs w:val="20"/>
                <w:lang w:val="hr-HR"/>
              </w:rPr>
              <w:t>i EV</w:t>
            </w:r>
            <w:r w:rsidRPr="002E5EAB">
              <w:rPr>
                <w:rFonts w:asciiTheme="minorHAnsi" w:hAnsiTheme="minorHAnsi" w:cstheme="minorHAnsi"/>
                <w:iCs/>
                <w:noProof/>
                <w:sz w:val="20"/>
                <w:szCs w:val="20"/>
                <w:lang w:val="hr-HR"/>
              </w:rPr>
              <w:t xml:space="preserve">značajno ekoliški prihvatljivija od konvencionalnih vozila </w:t>
            </w:r>
            <w:r w:rsidR="0001698F" w:rsidRPr="002E5EAB">
              <w:rPr>
                <w:rFonts w:asciiTheme="minorHAnsi" w:hAnsiTheme="minorHAnsi" w:cstheme="minorHAnsi"/>
                <w:iCs/>
                <w:noProof/>
                <w:sz w:val="20"/>
                <w:szCs w:val="20"/>
                <w:lang w:val="hr-HR"/>
              </w:rPr>
              <w:t>s pogonom na</w:t>
            </w:r>
            <w:r w:rsidRPr="002E5EAB">
              <w:rPr>
                <w:rFonts w:asciiTheme="minorHAnsi" w:hAnsiTheme="minorHAnsi" w:cstheme="minorHAnsi"/>
                <w:iCs/>
                <w:noProof/>
                <w:sz w:val="20"/>
                <w:szCs w:val="20"/>
                <w:lang w:val="hr-HR"/>
              </w:rPr>
              <w:t xml:space="preserve"> unutarnj</w:t>
            </w:r>
            <w:r w:rsidR="0001698F" w:rsidRPr="002E5EAB">
              <w:rPr>
                <w:rFonts w:asciiTheme="minorHAnsi" w:hAnsiTheme="minorHAnsi" w:cstheme="minorHAnsi"/>
                <w:iCs/>
                <w:noProof/>
                <w:sz w:val="20"/>
                <w:szCs w:val="20"/>
                <w:lang w:val="hr-HR"/>
              </w:rPr>
              <w:t>e</w:t>
            </w:r>
            <w:r w:rsidRPr="002E5EAB">
              <w:rPr>
                <w:rFonts w:asciiTheme="minorHAnsi" w:hAnsiTheme="minorHAnsi" w:cstheme="minorHAnsi"/>
                <w:iCs/>
                <w:noProof/>
                <w:sz w:val="20"/>
                <w:szCs w:val="20"/>
                <w:lang w:val="hr-HR"/>
              </w:rPr>
              <w:t xml:space="preserve"> izgaranje</w:t>
            </w:r>
            <w:r w:rsidR="0001698F" w:rsidRPr="002E5EAB">
              <w:rPr>
                <w:rFonts w:asciiTheme="minorHAnsi" w:hAnsiTheme="minorHAnsi" w:cstheme="minorHAnsi"/>
                <w:iCs/>
                <w:noProof/>
                <w:sz w:val="20"/>
                <w:szCs w:val="20"/>
                <w:lang w:val="hr-HR"/>
              </w:rPr>
              <w:t xml:space="preserve"> </w:t>
            </w:r>
            <w:r w:rsidR="002E5EAB" w:rsidRPr="002E5EAB">
              <w:rPr>
                <w:rFonts w:asciiTheme="minorHAnsi" w:hAnsiTheme="minorHAnsi" w:cstheme="minorHAnsi"/>
                <w:iCs/>
                <w:noProof/>
                <w:sz w:val="20"/>
                <w:szCs w:val="20"/>
                <w:lang w:val="hr-HR"/>
              </w:rPr>
              <w:t>fosilnih goriva</w:t>
            </w:r>
            <w:r w:rsidRPr="002E5EAB">
              <w:rPr>
                <w:rFonts w:asciiTheme="minorHAnsi" w:hAnsiTheme="minorHAnsi" w:cstheme="minorHAnsi"/>
                <w:iCs/>
                <w:noProof/>
                <w:sz w:val="20"/>
                <w:szCs w:val="20"/>
                <w:lang w:val="hr-HR"/>
              </w:rPr>
              <w:t>.</w:t>
            </w:r>
          </w:p>
          <w:p w14:paraId="5C9EE250" w14:textId="77777777" w:rsidR="005811F0" w:rsidRPr="002E5EAB" w:rsidRDefault="005811F0" w:rsidP="001A2C8D">
            <w:pPr>
              <w:tabs>
                <w:tab w:val="left" w:pos="2820"/>
              </w:tabs>
              <w:spacing w:after="0"/>
              <w:jc w:val="both"/>
              <w:rPr>
                <w:rFonts w:asciiTheme="minorHAnsi" w:hAnsiTheme="minorHAnsi" w:cstheme="minorHAnsi"/>
                <w:iCs/>
                <w:noProof/>
                <w:sz w:val="20"/>
                <w:szCs w:val="20"/>
                <w:lang w:val="hr-HR"/>
              </w:rPr>
            </w:pPr>
          </w:p>
          <w:p w14:paraId="565CFC37" w14:textId="256396B7" w:rsidR="00C759FB" w:rsidRPr="002E5EAB" w:rsidRDefault="0015121C" w:rsidP="001A2C8D">
            <w:pPr>
              <w:tabs>
                <w:tab w:val="left" w:pos="2820"/>
              </w:tabs>
              <w:spacing w:after="0"/>
              <w:jc w:val="both"/>
              <w:rPr>
                <w:rFonts w:asciiTheme="minorHAnsi" w:hAnsiTheme="minorHAnsi" w:cstheme="minorHAnsi"/>
                <w:iCs/>
                <w:noProof/>
                <w:sz w:val="20"/>
                <w:szCs w:val="20"/>
                <w:lang w:val="hr-HR"/>
              </w:rPr>
            </w:pPr>
            <w:r w:rsidRPr="002E5EAB">
              <w:rPr>
                <w:rFonts w:asciiTheme="minorHAnsi" w:hAnsiTheme="minorHAnsi" w:cstheme="minorHAnsi"/>
                <w:iCs/>
                <w:noProof/>
                <w:sz w:val="20"/>
                <w:szCs w:val="20"/>
                <w:lang w:val="hr-HR"/>
              </w:rPr>
              <w:t xml:space="preserve">Polaznici će biti osposobljeni za </w:t>
            </w:r>
            <w:r w:rsidR="005811F0" w:rsidRPr="002E5EAB">
              <w:rPr>
                <w:rFonts w:asciiTheme="minorHAnsi" w:hAnsiTheme="minorHAnsi" w:cstheme="minorHAnsi"/>
                <w:iCs/>
                <w:noProof/>
                <w:sz w:val="20"/>
                <w:szCs w:val="20"/>
                <w:lang w:val="hr-HR"/>
              </w:rPr>
              <w:t xml:space="preserve">rad na siguran način s </w:t>
            </w:r>
            <w:r w:rsidR="002E5EAB" w:rsidRPr="002E5EAB">
              <w:rPr>
                <w:rFonts w:asciiTheme="minorHAnsi" w:hAnsiTheme="minorHAnsi" w:cstheme="minorHAnsi"/>
                <w:iCs/>
                <w:noProof/>
                <w:sz w:val="20"/>
                <w:szCs w:val="20"/>
                <w:lang w:val="hr-HR"/>
              </w:rPr>
              <w:t>HEV i EV</w:t>
            </w:r>
          </w:p>
        </w:tc>
      </w:tr>
      <w:tr w:rsidR="00C759FB" w:rsidRPr="00DF273E" w14:paraId="2AA415E2" w14:textId="77777777" w:rsidTr="00DC66B5">
        <w:trPr>
          <w:trHeight w:val="561"/>
        </w:trPr>
        <w:tc>
          <w:tcPr>
            <w:tcW w:w="2537" w:type="dxa"/>
            <w:shd w:val="clear" w:color="auto" w:fill="B4C6E7" w:themeFill="accent1" w:themeFillTint="66"/>
            <w:tcMar>
              <w:left w:w="57" w:type="dxa"/>
              <w:right w:w="57" w:type="dxa"/>
            </w:tcMar>
            <w:vAlign w:val="center"/>
          </w:tcPr>
          <w:p w14:paraId="0D89B2BD"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769AB6BA" w14:textId="1D7963A5" w:rsidR="00C759FB" w:rsidRPr="003036F7" w:rsidRDefault="003036F7" w:rsidP="001A2C8D">
            <w:pPr>
              <w:tabs>
                <w:tab w:val="left" w:pos="2820"/>
              </w:tabs>
              <w:spacing w:after="0"/>
              <w:jc w:val="both"/>
              <w:rPr>
                <w:rFonts w:asciiTheme="minorHAnsi" w:hAnsiTheme="minorHAnsi" w:cstheme="minorHAnsi"/>
                <w:i/>
                <w:noProof/>
                <w:sz w:val="20"/>
                <w:szCs w:val="20"/>
                <w:lang w:val="hr-HR"/>
              </w:rPr>
            </w:pPr>
            <w:r w:rsidRPr="003036F7">
              <w:rPr>
                <w:rFonts w:asciiTheme="minorHAnsi" w:hAnsiTheme="minorHAnsi" w:cstheme="minorHAnsi"/>
                <w:i/>
                <w:noProof/>
                <w:sz w:val="20"/>
                <w:szCs w:val="20"/>
                <w:lang w:val="hr-HR"/>
              </w:rPr>
              <w:t>h</w:t>
            </w:r>
            <w:r w:rsidR="005811F0" w:rsidRPr="003036F7">
              <w:rPr>
                <w:rFonts w:asciiTheme="minorHAnsi" w:hAnsiTheme="minorHAnsi" w:cstheme="minorHAnsi"/>
                <w:i/>
                <w:noProof/>
                <w:sz w:val="20"/>
                <w:szCs w:val="20"/>
                <w:lang w:val="hr-HR"/>
              </w:rPr>
              <w:t>ibridno električno vozilo,</w:t>
            </w:r>
            <w:r w:rsidR="00B671BF" w:rsidRPr="003036F7">
              <w:rPr>
                <w:rFonts w:asciiTheme="minorHAnsi" w:hAnsiTheme="minorHAnsi" w:cstheme="minorHAnsi"/>
                <w:i/>
                <w:noProof/>
                <w:sz w:val="20"/>
                <w:szCs w:val="20"/>
                <w:lang w:val="hr-HR"/>
              </w:rPr>
              <w:t xml:space="preserve"> električno vozilo,</w:t>
            </w:r>
            <w:r w:rsidR="005811F0" w:rsidRPr="003036F7">
              <w:rPr>
                <w:rFonts w:asciiTheme="minorHAnsi" w:hAnsiTheme="minorHAnsi" w:cstheme="minorHAnsi"/>
                <w:i/>
                <w:noProof/>
                <w:sz w:val="20"/>
                <w:szCs w:val="20"/>
                <w:lang w:val="hr-HR"/>
              </w:rPr>
              <w:t xml:space="preserve"> digitalne tehnologije, zelene energije, </w:t>
            </w:r>
            <w:r w:rsidR="00D97FC3" w:rsidRPr="003036F7">
              <w:rPr>
                <w:rFonts w:asciiTheme="minorHAnsi" w:hAnsiTheme="minorHAnsi" w:cstheme="minorHAnsi"/>
                <w:i/>
                <w:noProof/>
                <w:sz w:val="20"/>
                <w:szCs w:val="20"/>
                <w:lang w:val="hr-HR"/>
              </w:rPr>
              <w:t xml:space="preserve">visokonaponski sustavi, </w:t>
            </w:r>
            <w:r w:rsidR="005811F0" w:rsidRPr="003036F7">
              <w:rPr>
                <w:rFonts w:asciiTheme="minorHAnsi" w:hAnsiTheme="minorHAnsi" w:cstheme="minorHAnsi"/>
                <w:i/>
                <w:noProof/>
                <w:sz w:val="20"/>
                <w:szCs w:val="20"/>
                <w:lang w:val="hr-HR"/>
              </w:rPr>
              <w:t>propisi iz zaštite na radu</w:t>
            </w:r>
            <w:r w:rsidR="0065267C" w:rsidRPr="003036F7">
              <w:rPr>
                <w:rFonts w:asciiTheme="minorHAnsi" w:hAnsiTheme="minorHAnsi" w:cstheme="minorHAnsi"/>
                <w:i/>
                <w:noProof/>
                <w:sz w:val="20"/>
                <w:szCs w:val="20"/>
                <w:lang w:val="hr-HR"/>
              </w:rPr>
              <w:t>, zaštita okoliša</w:t>
            </w:r>
          </w:p>
          <w:p w14:paraId="2860F502" w14:textId="77777777" w:rsidR="00C759FB" w:rsidRPr="003036F7" w:rsidRDefault="00C759FB" w:rsidP="001A2C8D">
            <w:pPr>
              <w:tabs>
                <w:tab w:val="left" w:pos="2820"/>
              </w:tabs>
              <w:spacing w:after="0"/>
              <w:jc w:val="both"/>
              <w:rPr>
                <w:rFonts w:asciiTheme="minorHAnsi" w:hAnsiTheme="minorHAnsi" w:cstheme="minorHAnsi"/>
                <w:i/>
                <w:noProof/>
                <w:sz w:val="20"/>
                <w:szCs w:val="20"/>
                <w:lang w:val="hr-HR"/>
              </w:rPr>
            </w:pPr>
          </w:p>
        </w:tc>
      </w:tr>
      <w:tr w:rsidR="00C759FB" w:rsidRPr="00DF273E" w14:paraId="49F1CE37" w14:textId="77777777" w:rsidTr="008239CD">
        <w:tc>
          <w:tcPr>
            <w:tcW w:w="2537" w:type="dxa"/>
            <w:shd w:val="clear" w:color="auto" w:fill="B4C6E7" w:themeFill="accent1" w:themeFillTint="66"/>
            <w:tcMar>
              <w:left w:w="57" w:type="dxa"/>
              <w:right w:w="57" w:type="dxa"/>
            </w:tcMar>
            <w:vAlign w:val="center"/>
          </w:tcPr>
          <w:p w14:paraId="73E855DE" w14:textId="77777777" w:rsidR="00C759FB" w:rsidRPr="00DF273E" w:rsidRDefault="00C759FB" w:rsidP="008239C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3330C87" w14:textId="77777777" w:rsidR="00D825E0" w:rsidRPr="00DF273E" w:rsidRDefault="00D825E0" w:rsidP="001A2C8D">
            <w:pPr>
              <w:spacing w:after="0"/>
              <w:jc w:val="both"/>
              <w:rPr>
                <w:rFonts w:asciiTheme="minorHAnsi" w:hAnsiTheme="minorHAnsi" w:cstheme="minorHAnsi"/>
                <w:iCs/>
                <w:noProof/>
                <w:sz w:val="20"/>
                <w:szCs w:val="20"/>
                <w:lang w:val="hr-HR"/>
              </w:rPr>
            </w:pPr>
            <w:r w:rsidRPr="00DF273E">
              <w:rPr>
                <w:rFonts w:asciiTheme="minorHAnsi" w:hAnsiTheme="minorHAnsi" w:cstheme="minorHAnsi"/>
                <w:iCs/>
                <w:noProof/>
                <w:sz w:val="20"/>
                <w:szCs w:val="20"/>
                <w:lang w:val="hr-HR"/>
              </w:rPr>
              <w:t xml:space="preserve">Ishodi učenja navedeni u skupu ishoda učenja Sigurnosni zahtjevi povezani s hibridnim i električnim vozilima impliciraju stjecanje </w:t>
            </w:r>
            <w:r w:rsidR="00E91CE6" w:rsidRPr="00DF273E">
              <w:rPr>
                <w:rFonts w:asciiTheme="minorHAnsi" w:hAnsiTheme="minorHAnsi" w:cstheme="minorHAnsi"/>
                <w:iCs/>
                <w:noProof/>
                <w:sz w:val="20"/>
                <w:szCs w:val="20"/>
                <w:lang w:val="hr-HR"/>
              </w:rPr>
              <w:t>znanja i vještina</w:t>
            </w:r>
            <w:r w:rsidRPr="00DF273E">
              <w:rPr>
                <w:rFonts w:asciiTheme="minorHAnsi" w:hAnsiTheme="minorHAnsi" w:cstheme="minorHAnsi"/>
                <w:iCs/>
                <w:noProof/>
                <w:sz w:val="20"/>
                <w:szCs w:val="20"/>
                <w:lang w:val="hr-HR"/>
              </w:rPr>
              <w:t xml:space="preserve"> povezanih </w:t>
            </w:r>
            <w:r w:rsidR="00E91CE6" w:rsidRPr="00DF273E">
              <w:rPr>
                <w:rFonts w:asciiTheme="minorHAnsi" w:hAnsiTheme="minorHAnsi" w:cstheme="minorHAnsi"/>
                <w:iCs/>
                <w:noProof/>
                <w:sz w:val="20"/>
                <w:szCs w:val="20"/>
                <w:lang w:val="hr-HR"/>
              </w:rPr>
              <w:t>s radom na siguran način s hibridnim vozilima</w:t>
            </w:r>
          </w:p>
          <w:p w14:paraId="32A047DE" w14:textId="3A895001" w:rsidR="00E91CE6" w:rsidRPr="00DF273E" w:rsidRDefault="00D825E0" w:rsidP="001A2C8D">
            <w:pPr>
              <w:spacing w:after="0"/>
              <w:jc w:val="both"/>
              <w:rPr>
                <w:rFonts w:asciiTheme="minorHAnsi" w:hAnsiTheme="minorHAnsi" w:cstheme="minorHAnsi"/>
                <w:iCs/>
                <w:noProof/>
                <w:sz w:val="20"/>
                <w:szCs w:val="20"/>
                <w:lang w:val="hr-HR"/>
              </w:rPr>
            </w:pPr>
            <w:r w:rsidRPr="00DF273E">
              <w:rPr>
                <w:rFonts w:asciiTheme="minorHAnsi" w:hAnsiTheme="minorHAnsi" w:cstheme="minorHAnsi"/>
                <w:iCs/>
                <w:noProof/>
                <w:sz w:val="20"/>
                <w:szCs w:val="20"/>
                <w:lang w:val="hr-HR"/>
              </w:rPr>
              <w:t xml:space="preserve">Oblik učenja temeljenog na radu u ovome programu jest učenje na radnom mjestu koje uključuje razdoblja učenja na radnome mjestu kod poslodavca. </w:t>
            </w:r>
          </w:p>
        </w:tc>
      </w:tr>
      <w:tr w:rsidR="00C759FB" w:rsidRPr="00DF273E" w14:paraId="7857C7C8" w14:textId="77777777" w:rsidTr="008239CD">
        <w:tc>
          <w:tcPr>
            <w:tcW w:w="2537" w:type="dxa"/>
            <w:shd w:val="clear" w:color="auto" w:fill="B4C6E7" w:themeFill="accent1" w:themeFillTint="66"/>
            <w:tcMar>
              <w:left w:w="57" w:type="dxa"/>
              <w:right w:w="57" w:type="dxa"/>
            </w:tcMar>
            <w:vAlign w:val="center"/>
          </w:tcPr>
          <w:p w14:paraId="5C80E128" w14:textId="77777777" w:rsidR="00C759FB" w:rsidRPr="00DF273E" w:rsidRDefault="00C759FB" w:rsidP="008239CD">
            <w:pPr>
              <w:spacing w:after="0" w:line="240" w:lineRule="auto"/>
              <w:rPr>
                <w:rFonts w:asciiTheme="minorHAnsi" w:hAnsiTheme="minorHAnsi" w:cstheme="minorHAnsi"/>
                <w:b/>
                <w:bCs/>
                <w:noProof/>
                <w:sz w:val="20"/>
                <w:szCs w:val="20"/>
                <w:lang w:val="hr-HR"/>
              </w:rPr>
            </w:pPr>
            <w:r w:rsidRPr="00DF273E">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574A98D1" w14:textId="77777777" w:rsidR="00FB35BB" w:rsidRPr="00DF273E" w:rsidRDefault="00FB35BB" w:rsidP="001A2C8D">
            <w:pPr>
              <w:tabs>
                <w:tab w:val="left" w:pos="2820"/>
              </w:tabs>
              <w:spacing w:after="0"/>
              <w:jc w:val="both"/>
              <w:rPr>
                <w:rFonts w:asciiTheme="minorHAnsi" w:hAnsiTheme="minorHAnsi" w:cstheme="minorHAnsi"/>
                <w:iCs/>
                <w:noProof/>
                <w:sz w:val="20"/>
                <w:szCs w:val="20"/>
                <w:lang w:val="hr-HR"/>
              </w:rPr>
            </w:pPr>
            <w:r w:rsidRPr="00DF273E">
              <w:rPr>
                <w:rFonts w:asciiTheme="minorHAnsi" w:hAnsiTheme="minorHAnsi" w:cstheme="minorHAnsi"/>
                <w:iCs/>
                <w:noProof/>
                <w:sz w:val="20"/>
                <w:szCs w:val="20"/>
                <w:lang w:val="hr-HR"/>
              </w:rPr>
              <w:t>Literatura za nastavnike:</w:t>
            </w:r>
          </w:p>
          <w:p w14:paraId="63D5693C" w14:textId="77777777" w:rsidR="00D97FC3" w:rsidRPr="001A2C8D" w:rsidRDefault="00D97FC3" w:rsidP="001A2C8D">
            <w:pPr>
              <w:pStyle w:val="ListParagraph"/>
              <w:numPr>
                <w:ilvl w:val="0"/>
                <w:numId w:val="19"/>
              </w:numPr>
              <w:tabs>
                <w:tab w:val="left" w:pos="2820"/>
              </w:tabs>
              <w:spacing w:after="0"/>
              <w:jc w:val="both"/>
              <w:rPr>
                <w:rFonts w:cstheme="minorHAnsi"/>
                <w:iCs/>
                <w:noProof/>
                <w:sz w:val="20"/>
                <w:szCs w:val="20"/>
              </w:rPr>
            </w:pPr>
            <w:r w:rsidRPr="001A2C8D">
              <w:rPr>
                <w:rFonts w:cstheme="minorHAnsi"/>
                <w:iCs/>
                <w:noProof/>
                <w:sz w:val="20"/>
                <w:szCs w:val="20"/>
              </w:rPr>
              <w:t>Iqbal Husain (2010.), Electric and Hybrid Vehicles: Design Fundamentals, Second Edition, CRC Press</w:t>
            </w:r>
          </w:p>
          <w:p w14:paraId="75B63563" w14:textId="77777777" w:rsidR="00E91CE6" w:rsidRPr="001A2C8D" w:rsidRDefault="00D97FC3" w:rsidP="001A2C8D">
            <w:pPr>
              <w:pStyle w:val="ListParagraph"/>
              <w:numPr>
                <w:ilvl w:val="0"/>
                <w:numId w:val="19"/>
              </w:numPr>
              <w:tabs>
                <w:tab w:val="left" w:pos="2820"/>
              </w:tabs>
              <w:spacing w:after="0"/>
              <w:jc w:val="both"/>
              <w:rPr>
                <w:rFonts w:cstheme="minorHAnsi"/>
                <w:iCs/>
                <w:noProof/>
                <w:sz w:val="20"/>
                <w:szCs w:val="20"/>
              </w:rPr>
            </w:pPr>
            <w:r w:rsidRPr="001A2C8D">
              <w:rPr>
                <w:rFonts w:cstheme="minorHAnsi"/>
                <w:iCs/>
                <w:noProof/>
                <w:sz w:val="20"/>
                <w:szCs w:val="20"/>
              </w:rPr>
              <w:t>Nikowitz, Michael (2016.), Advanced Hybrid and Electric Vehicles, Springer</w:t>
            </w:r>
            <w:r w:rsidR="00FB35BB" w:rsidRPr="001A2C8D">
              <w:rPr>
                <w:rFonts w:cstheme="minorHAnsi"/>
                <w:iCs/>
                <w:noProof/>
                <w:sz w:val="20"/>
                <w:szCs w:val="20"/>
              </w:rPr>
              <w:t xml:space="preserve"> </w:t>
            </w:r>
          </w:p>
          <w:p w14:paraId="6A2B124B" w14:textId="77777777" w:rsidR="001B3980" w:rsidRDefault="001B3980" w:rsidP="001A2C8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Literatura za polaznke:</w:t>
            </w:r>
          </w:p>
          <w:p w14:paraId="0D32FE70" w14:textId="1169C6DA" w:rsidR="001B3980" w:rsidRPr="001A2C8D" w:rsidRDefault="001B3980" w:rsidP="00D439ED">
            <w:pPr>
              <w:pStyle w:val="ListParagraph"/>
              <w:numPr>
                <w:ilvl w:val="0"/>
                <w:numId w:val="19"/>
              </w:numPr>
              <w:tabs>
                <w:tab w:val="left" w:pos="2820"/>
              </w:tabs>
              <w:spacing w:after="0"/>
              <w:jc w:val="both"/>
              <w:rPr>
                <w:rFonts w:cstheme="minorHAnsi"/>
                <w:iCs/>
                <w:noProof/>
                <w:sz w:val="20"/>
                <w:szCs w:val="20"/>
              </w:rPr>
            </w:pPr>
            <w:r w:rsidRPr="001A2C8D">
              <w:rPr>
                <w:rFonts w:cstheme="minorHAnsi"/>
                <w:iCs/>
                <w:noProof/>
                <w:sz w:val="20"/>
                <w:szCs w:val="20"/>
              </w:rPr>
              <w:t>ur. Vadjon Vladimir (2017.), Tehnika motornih vozila, 30. prerađeno i nadopunjeno izdanje</w:t>
            </w:r>
          </w:p>
        </w:tc>
      </w:tr>
    </w:tbl>
    <w:p w14:paraId="5A982D3B" w14:textId="77777777" w:rsidR="00C759FB" w:rsidRPr="00DF273E"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DF273E" w14:paraId="58BE3B8D" w14:textId="77777777" w:rsidTr="008239CD">
        <w:trPr>
          <w:trHeight w:val="409"/>
        </w:trPr>
        <w:tc>
          <w:tcPr>
            <w:tcW w:w="2679" w:type="dxa"/>
            <w:gridSpan w:val="2"/>
            <w:shd w:val="clear" w:color="auto" w:fill="8EAADB" w:themeFill="accent1" w:themeFillTint="99"/>
            <w:tcMar>
              <w:left w:w="57" w:type="dxa"/>
              <w:right w:w="57" w:type="dxa"/>
            </w:tcMar>
            <w:vAlign w:val="center"/>
          </w:tcPr>
          <w:p w14:paraId="1B0C07BA" w14:textId="23814C49" w:rsidR="00C759FB" w:rsidRPr="00DF273E" w:rsidRDefault="00C759FB" w:rsidP="008239CD">
            <w:pPr>
              <w:tabs>
                <w:tab w:val="left" w:pos="2820"/>
              </w:tabs>
              <w:spacing w:after="0"/>
              <w:rPr>
                <w:rFonts w:asciiTheme="minorHAnsi" w:hAnsiTheme="minorHAnsi" w:cstheme="minorHAnsi"/>
                <w:bCs/>
                <w:i/>
                <w:noProof/>
                <w:sz w:val="20"/>
                <w:szCs w:val="20"/>
                <w:lang w:val="hr-HR"/>
              </w:rPr>
            </w:pPr>
            <w:r w:rsidRPr="00DF273E">
              <w:rPr>
                <w:rFonts w:asciiTheme="minorHAnsi" w:hAnsiTheme="minorHAnsi" w:cstheme="minorHAnsi"/>
                <w:b/>
                <w:noProof/>
                <w:sz w:val="20"/>
                <w:szCs w:val="20"/>
                <w:lang w:val="hr-HR"/>
              </w:rPr>
              <w:t>Skup ishoda učenja iz SK-a</w:t>
            </w:r>
            <w:r w:rsidR="001A2C8D">
              <w:rPr>
                <w:rFonts w:asciiTheme="minorHAnsi" w:hAnsiTheme="minorHAnsi" w:cstheme="minorHAnsi"/>
                <w:b/>
                <w:noProof/>
                <w:sz w:val="20"/>
                <w:szCs w:val="20"/>
                <w:lang w:val="hr-HR"/>
              </w:rPr>
              <w:t>, obujam</w:t>
            </w:r>
            <w:r w:rsidRPr="00DF273E">
              <w:rPr>
                <w:rFonts w:asciiTheme="minorHAnsi" w:hAnsiTheme="minorHAnsi" w:cstheme="minorHAnsi"/>
                <w:b/>
                <w:noProof/>
                <w:sz w:val="20"/>
                <w:szCs w:val="20"/>
                <w:lang w:val="hr-HR"/>
              </w:rPr>
              <w:t>:</w:t>
            </w:r>
          </w:p>
        </w:tc>
        <w:tc>
          <w:tcPr>
            <w:tcW w:w="6814" w:type="dxa"/>
            <w:shd w:val="clear" w:color="auto" w:fill="auto"/>
            <w:vAlign w:val="center"/>
          </w:tcPr>
          <w:p w14:paraId="37913580" w14:textId="2010228E" w:rsidR="00C759FB" w:rsidRPr="001A2C8D" w:rsidRDefault="007C40BB" w:rsidP="008239CD">
            <w:pPr>
              <w:tabs>
                <w:tab w:val="left" w:pos="2820"/>
              </w:tabs>
              <w:spacing w:after="0"/>
              <w:rPr>
                <w:rFonts w:asciiTheme="minorHAnsi" w:hAnsiTheme="minorHAnsi" w:cstheme="minorHAnsi"/>
                <w:b/>
                <w:bCs/>
                <w:iCs/>
                <w:noProof/>
                <w:sz w:val="20"/>
                <w:szCs w:val="20"/>
                <w:lang w:val="hr-HR"/>
              </w:rPr>
            </w:pPr>
            <w:r w:rsidRPr="001A2C8D">
              <w:rPr>
                <w:b/>
                <w:bCs/>
                <w:sz w:val="20"/>
                <w:szCs w:val="20"/>
                <w:lang w:val="hr-HR"/>
              </w:rPr>
              <w:t>Sigurnosni zahtjevi povezani s hibridnim i električnim vozilima</w:t>
            </w:r>
            <w:r w:rsidR="001A2C8D">
              <w:rPr>
                <w:b/>
                <w:bCs/>
                <w:sz w:val="20"/>
                <w:szCs w:val="20"/>
                <w:lang w:val="hr-HR"/>
              </w:rPr>
              <w:t>, 1 CSVET</w:t>
            </w:r>
          </w:p>
        </w:tc>
      </w:tr>
      <w:tr w:rsidR="00C759FB" w:rsidRPr="00DF273E" w14:paraId="27AE414D" w14:textId="77777777" w:rsidTr="008239CD">
        <w:tc>
          <w:tcPr>
            <w:tcW w:w="9493" w:type="dxa"/>
            <w:gridSpan w:val="3"/>
            <w:shd w:val="clear" w:color="auto" w:fill="B4C6E7" w:themeFill="accent1" w:themeFillTint="66"/>
            <w:tcMar>
              <w:left w:w="57" w:type="dxa"/>
              <w:right w:w="57" w:type="dxa"/>
            </w:tcMar>
            <w:vAlign w:val="center"/>
          </w:tcPr>
          <w:p w14:paraId="14FF7814" w14:textId="77777777" w:rsidR="00C759FB" w:rsidRPr="00DF273E" w:rsidRDefault="00C759FB" w:rsidP="008239CD">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Ishodi učenja</w:t>
            </w:r>
          </w:p>
        </w:tc>
      </w:tr>
      <w:tr w:rsidR="007C40BB" w:rsidRPr="00DF273E" w14:paraId="5DF563D4" w14:textId="77777777" w:rsidTr="0066478E">
        <w:tc>
          <w:tcPr>
            <w:tcW w:w="9493" w:type="dxa"/>
            <w:gridSpan w:val="3"/>
            <w:shd w:val="clear" w:color="auto" w:fill="auto"/>
            <w:tcMar>
              <w:left w:w="57" w:type="dxa"/>
              <w:right w:w="57" w:type="dxa"/>
            </w:tcMar>
          </w:tcPr>
          <w:p w14:paraId="630BFCFD" w14:textId="77777777" w:rsidR="007C40BB" w:rsidRPr="00DF273E" w:rsidRDefault="007C40BB" w:rsidP="007C40BB">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1. Objasniti potencijalne izvore opasnosti pri radu s visokonaponskim sustavima</w:t>
            </w:r>
          </w:p>
        </w:tc>
      </w:tr>
      <w:tr w:rsidR="007C40BB" w:rsidRPr="00DF273E" w14:paraId="6947C552" w14:textId="77777777" w:rsidTr="0066478E">
        <w:tc>
          <w:tcPr>
            <w:tcW w:w="9493" w:type="dxa"/>
            <w:gridSpan w:val="3"/>
            <w:shd w:val="clear" w:color="auto" w:fill="auto"/>
            <w:tcMar>
              <w:left w:w="57" w:type="dxa"/>
              <w:right w:w="57" w:type="dxa"/>
            </w:tcMar>
          </w:tcPr>
          <w:p w14:paraId="2A03A7C4" w14:textId="77777777" w:rsidR="007C40BB" w:rsidRPr="00DF273E" w:rsidRDefault="007C40BB" w:rsidP="007C40BB">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2. Opisati propisani postupak isključivanja visokonaponskog sustava HEV/EV</w:t>
            </w:r>
          </w:p>
        </w:tc>
      </w:tr>
      <w:tr w:rsidR="007C40BB" w:rsidRPr="00DF273E" w14:paraId="51122157" w14:textId="77777777" w:rsidTr="0066478E">
        <w:tc>
          <w:tcPr>
            <w:tcW w:w="9493" w:type="dxa"/>
            <w:gridSpan w:val="3"/>
            <w:shd w:val="clear" w:color="auto" w:fill="auto"/>
            <w:tcMar>
              <w:left w:w="57" w:type="dxa"/>
              <w:right w:w="57" w:type="dxa"/>
            </w:tcMar>
          </w:tcPr>
          <w:p w14:paraId="0169C0B2" w14:textId="77777777" w:rsidR="007C40BB" w:rsidRPr="00DF273E" w:rsidRDefault="007C40BB" w:rsidP="007C40BB">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3. Demonstrirati postupak dovođenja HEV/EV u bez naponsko stanje</w:t>
            </w:r>
          </w:p>
        </w:tc>
      </w:tr>
      <w:tr w:rsidR="007C40BB" w:rsidRPr="00DF273E" w14:paraId="720D06DA" w14:textId="77777777" w:rsidTr="0066478E">
        <w:tc>
          <w:tcPr>
            <w:tcW w:w="9493" w:type="dxa"/>
            <w:gridSpan w:val="3"/>
            <w:shd w:val="clear" w:color="auto" w:fill="auto"/>
            <w:tcMar>
              <w:left w:w="57" w:type="dxa"/>
              <w:right w:w="57" w:type="dxa"/>
            </w:tcMar>
          </w:tcPr>
          <w:p w14:paraId="3F95D4AF" w14:textId="77777777" w:rsidR="007C40BB" w:rsidRPr="00DF273E" w:rsidRDefault="007C40BB" w:rsidP="007C40BB">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4. Opisati propisani postupak uključivanja vozila na visoki napon</w:t>
            </w:r>
          </w:p>
        </w:tc>
      </w:tr>
      <w:tr w:rsidR="007C40BB" w:rsidRPr="00DF273E" w14:paraId="63B1C756" w14:textId="77777777" w:rsidTr="0066478E">
        <w:tc>
          <w:tcPr>
            <w:tcW w:w="9493" w:type="dxa"/>
            <w:gridSpan w:val="3"/>
            <w:shd w:val="clear" w:color="auto" w:fill="auto"/>
            <w:tcMar>
              <w:left w:w="57" w:type="dxa"/>
              <w:right w:w="57" w:type="dxa"/>
            </w:tcMar>
          </w:tcPr>
          <w:p w14:paraId="78CCCBC2" w14:textId="77777777" w:rsidR="007C40BB" w:rsidRPr="00DF273E" w:rsidRDefault="007C40BB" w:rsidP="007C40BB">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5. Demonstrirati postavljanje HEV/EV u visokonaponsko stanje</w:t>
            </w:r>
          </w:p>
        </w:tc>
      </w:tr>
      <w:tr w:rsidR="007C40BB" w:rsidRPr="00DF273E" w14:paraId="491F6F73" w14:textId="77777777" w:rsidTr="0066478E">
        <w:tc>
          <w:tcPr>
            <w:tcW w:w="9493" w:type="dxa"/>
            <w:gridSpan w:val="3"/>
            <w:shd w:val="clear" w:color="auto" w:fill="auto"/>
            <w:tcMar>
              <w:left w:w="57" w:type="dxa"/>
              <w:right w:w="57" w:type="dxa"/>
            </w:tcMar>
          </w:tcPr>
          <w:p w14:paraId="363923CE" w14:textId="77777777" w:rsidR="007C40BB" w:rsidRPr="00DF273E" w:rsidRDefault="007C40BB" w:rsidP="007C40BB">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6. Ispitati funkcionalnost VN sustava HEV/EV</w:t>
            </w:r>
          </w:p>
        </w:tc>
      </w:tr>
      <w:tr w:rsidR="007C40BB" w:rsidRPr="00DF273E" w14:paraId="5D35B708" w14:textId="77777777" w:rsidTr="0066478E">
        <w:tc>
          <w:tcPr>
            <w:tcW w:w="9493" w:type="dxa"/>
            <w:gridSpan w:val="3"/>
            <w:shd w:val="clear" w:color="auto" w:fill="auto"/>
            <w:tcMar>
              <w:left w:w="57" w:type="dxa"/>
              <w:right w:w="57" w:type="dxa"/>
            </w:tcMar>
          </w:tcPr>
          <w:p w14:paraId="560371E8" w14:textId="77777777" w:rsidR="007C40BB" w:rsidRPr="00DF273E" w:rsidRDefault="007C40BB" w:rsidP="007C40BB">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7. Objasniti pravila za održavanje pojedinih elemenata VN sustava HEV/EV</w:t>
            </w:r>
          </w:p>
        </w:tc>
      </w:tr>
      <w:tr w:rsidR="00C759FB" w:rsidRPr="00DF273E" w14:paraId="692A8FD4" w14:textId="77777777" w:rsidTr="008239CD">
        <w:trPr>
          <w:trHeight w:val="427"/>
        </w:trPr>
        <w:tc>
          <w:tcPr>
            <w:tcW w:w="9493" w:type="dxa"/>
            <w:gridSpan w:val="3"/>
            <w:shd w:val="clear" w:color="auto" w:fill="B4C6E7" w:themeFill="accent1" w:themeFillTint="66"/>
            <w:tcMar>
              <w:left w:w="57" w:type="dxa"/>
              <w:right w:w="57" w:type="dxa"/>
            </w:tcMar>
            <w:vAlign w:val="center"/>
          </w:tcPr>
          <w:p w14:paraId="70BBA15E" w14:textId="77777777" w:rsidR="00C759FB" w:rsidRPr="00DF273E" w:rsidRDefault="00C759FB" w:rsidP="008239CD">
            <w:pPr>
              <w:tabs>
                <w:tab w:val="left" w:pos="2820"/>
              </w:tabs>
              <w:spacing w:after="0"/>
              <w:rPr>
                <w:rFonts w:asciiTheme="minorHAnsi" w:hAnsiTheme="minorHAnsi" w:cstheme="minorHAnsi"/>
                <w:b/>
                <w:noProof/>
                <w:sz w:val="20"/>
                <w:szCs w:val="20"/>
                <w:lang w:val="hr-HR"/>
              </w:rPr>
            </w:pPr>
            <w:bookmarkStart w:id="3" w:name="_Hlk92457663"/>
            <w:r w:rsidRPr="00DF273E">
              <w:rPr>
                <w:rFonts w:asciiTheme="minorHAnsi" w:hAnsiTheme="minorHAnsi" w:cstheme="minorHAnsi"/>
                <w:b/>
                <w:noProof/>
                <w:sz w:val="20"/>
                <w:szCs w:val="20"/>
                <w:lang w:val="hr-HR"/>
              </w:rPr>
              <w:t>Dominantan nastavni sustav i opis načina ostvarivanja SIU</w:t>
            </w:r>
            <w:bookmarkEnd w:id="3"/>
          </w:p>
        </w:tc>
      </w:tr>
      <w:tr w:rsidR="00C759FB" w:rsidRPr="00DF273E" w14:paraId="6E1846D4" w14:textId="77777777" w:rsidTr="008239CD">
        <w:trPr>
          <w:trHeight w:val="572"/>
        </w:trPr>
        <w:tc>
          <w:tcPr>
            <w:tcW w:w="9493" w:type="dxa"/>
            <w:gridSpan w:val="3"/>
            <w:shd w:val="clear" w:color="auto" w:fill="auto"/>
            <w:tcMar>
              <w:left w:w="57" w:type="dxa"/>
              <w:right w:w="57" w:type="dxa"/>
            </w:tcMar>
          </w:tcPr>
          <w:p w14:paraId="20DC9B73" w14:textId="77777777" w:rsidR="000279B0" w:rsidRPr="00DF273E" w:rsidRDefault="000279B0" w:rsidP="001A2C8D">
            <w:pPr>
              <w:tabs>
                <w:tab w:val="left" w:pos="2820"/>
              </w:tabs>
              <w:spacing w:after="0"/>
              <w:jc w:val="both"/>
              <w:rPr>
                <w:rFonts w:asciiTheme="minorHAnsi" w:hAnsiTheme="minorHAnsi" w:cstheme="minorHAnsi"/>
                <w:iCs/>
                <w:noProof/>
                <w:sz w:val="20"/>
                <w:szCs w:val="20"/>
                <w:lang w:val="hr-HR"/>
              </w:rPr>
            </w:pPr>
            <w:r w:rsidRPr="00DF273E">
              <w:rPr>
                <w:rFonts w:asciiTheme="minorHAnsi" w:hAnsiTheme="minorHAnsi" w:cstheme="minorHAnsi"/>
                <w:iCs/>
                <w:noProof/>
                <w:sz w:val="20"/>
                <w:szCs w:val="20"/>
                <w:lang w:val="hr-HR"/>
              </w:rPr>
              <w:t xml:space="preserve">Dominantni nastavni sustav modula Rad na siguran način s hibridnim električnim vozilima je </w:t>
            </w:r>
            <w:r w:rsidRPr="00DF273E">
              <w:rPr>
                <w:rFonts w:asciiTheme="minorHAnsi" w:hAnsiTheme="minorHAnsi" w:cstheme="minorHAnsi"/>
                <w:b/>
                <w:bCs/>
                <w:iCs/>
                <w:noProof/>
                <w:sz w:val="20"/>
                <w:szCs w:val="20"/>
                <w:lang w:val="hr-HR"/>
              </w:rPr>
              <w:t>učenje temeljeno na radu</w:t>
            </w:r>
            <w:r w:rsidRPr="00DF273E">
              <w:rPr>
                <w:rFonts w:asciiTheme="minorHAnsi" w:hAnsiTheme="minorHAnsi" w:cstheme="minorHAnsi"/>
                <w:iCs/>
                <w:noProof/>
                <w:sz w:val="20"/>
                <w:szCs w:val="20"/>
                <w:lang w:val="hr-HR"/>
              </w:rPr>
              <w:t>.</w:t>
            </w:r>
          </w:p>
          <w:p w14:paraId="4A443FAD" w14:textId="2C6D0B19" w:rsidR="000279B0" w:rsidRPr="00DF273E" w:rsidRDefault="000279B0" w:rsidP="001A2C8D">
            <w:pPr>
              <w:tabs>
                <w:tab w:val="left" w:pos="2820"/>
              </w:tabs>
              <w:spacing w:after="0"/>
              <w:jc w:val="both"/>
              <w:rPr>
                <w:rFonts w:asciiTheme="minorHAnsi" w:hAnsiTheme="minorHAnsi" w:cstheme="minorHAnsi"/>
                <w:iCs/>
                <w:noProof/>
                <w:sz w:val="20"/>
                <w:szCs w:val="20"/>
                <w:lang w:val="hr-HR"/>
              </w:rPr>
            </w:pPr>
            <w:r w:rsidRPr="00DF273E">
              <w:rPr>
                <w:rFonts w:asciiTheme="minorHAnsi" w:hAnsiTheme="minorHAnsi" w:cstheme="minorHAnsi"/>
                <w:iCs/>
                <w:noProof/>
                <w:sz w:val="20"/>
                <w:szCs w:val="20"/>
                <w:lang w:val="hr-HR"/>
              </w:rPr>
              <w:t>Prije procesa učenja temeljenog na radu, vođenim procesom učenja i poučavanja polaznik će steći teorijska znanja  o potencijalin izvorima opasnosti pri radu s visokonaposnki sustavima, postupcima isključivanja HEV</w:t>
            </w:r>
            <w:r w:rsidR="002B6D3B">
              <w:rPr>
                <w:rFonts w:asciiTheme="minorHAnsi" w:hAnsiTheme="minorHAnsi" w:cstheme="minorHAnsi"/>
                <w:iCs/>
                <w:noProof/>
                <w:sz w:val="20"/>
                <w:szCs w:val="20"/>
                <w:lang w:val="hr-HR"/>
              </w:rPr>
              <w:t xml:space="preserve"> i EV</w:t>
            </w:r>
            <w:r w:rsidRPr="00DF273E">
              <w:rPr>
                <w:rFonts w:asciiTheme="minorHAnsi" w:hAnsiTheme="minorHAnsi" w:cstheme="minorHAnsi"/>
                <w:iCs/>
                <w:noProof/>
                <w:sz w:val="20"/>
                <w:szCs w:val="20"/>
                <w:lang w:val="hr-HR"/>
              </w:rPr>
              <w:t xml:space="preserve"> i uključivanja HEV </w:t>
            </w:r>
            <w:r w:rsidR="002B6D3B">
              <w:rPr>
                <w:rFonts w:asciiTheme="minorHAnsi" w:hAnsiTheme="minorHAnsi" w:cstheme="minorHAnsi"/>
                <w:iCs/>
                <w:noProof/>
                <w:sz w:val="20"/>
                <w:szCs w:val="20"/>
                <w:lang w:val="hr-HR"/>
              </w:rPr>
              <w:t xml:space="preserve">i EV </w:t>
            </w:r>
            <w:r w:rsidRPr="00DF273E">
              <w:rPr>
                <w:rFonts w:asciiTheme="minorHAnsi" w:hAnsiTheme="minorHAnsi" w:cstheme="minorHAnsi"/>
                <w:iCs/>
                <w:noProof/>
                <w:sz w:val="20"/>
                <w:szCs w:val="20"/>
                <w:lang w:val="hr-HR"/>
              </w:rPr>
              <w:t>na visoki napon, pravila za održavanje elemenata VN sustava u HEV</w:t>
            </w:r>
            <w:r w:rsidR="002B6D3B">
              <w:rPr>
                <w:rFonts w:asciiTheme="minorHAnsi" w:hAnsiTheme="minorHAnsi" w:cstheme="minorHAnsi"/>
                <w:iCs/>
                <w:noProof/>
                <w:sz w:val="20"/>
                <w:szCs w:val="20"/>
                <w:lang w:val="hr-HR"/>
              </w:rPr>
              <w:t xml:space="preserve"> i EV</w:t>
            </w:r>
            <w:r w:rsidRPr="00DF273E">
              <w:rPr>
                <w:rFonts w:asciiTheme="minorHAnsi" w:hAnsiTheme="minorHAnsi" w:cstheme="minorHAnsi"/>
                <w:iCs/>
                <w:noProof/>
                <w:sz w:val="20"/>
                <w:szCs w:val="20"/>
                <w:lang w:val="hr-HR"/>
              </w:rPr>
              <w:t>.</w:t>
            </w:r>
          </w:p>
          <w:p w14:paraId="374BB2D4" w14:textId="1EC53AA5" w:rsidR="00C759FB" w:rsidRPr="00DF273E" w:rsidRDefault="000279B0" w:rsidP="001A2C8D">
            <w:pPr>
              <w:tabs>
                <w:tab w:val="left" w:pos="2820"/>
              </w:tabs>
              <w:spacing w:after="0"/>
              <w:jc w:val="both"/>
              <w:rPr>
                <w:rFonts w:asciiTheme="minorHAnsi" w:hAnsiTheme="minorHAnsi" w:cstheme="minorHAnsi"/>
                <w:bCs/>
                <w:noProof/>
                <w:sz w:val="16"/>
                <w:szCs w:val="16"/>
                <w:lang w:val="hr-HR"/>
              </w:rPr>
            </w:pPr>
            <w:r w:rsidRPr="00DF273E">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samostalan rad s HEV</w:t>
            </w:r>
            <w:r w:rsidR="002B6D3B">
              <w:rPr>
                <w:rFonts w:asciiTheme="minorHAnsi" w:hAnsiTheme="minorHAnsi" w:cstheme="minorHAnsi"/>
                <w:iCs/>
                <w:noProof/>
                <w:sz w:val="20"/>
                <w:szCs w:val="20"/>
                <w:lang w:val="hr-HR"/>
              </w:rPr>
              <w:t xml:space="preserve"> i EV</w:t>
            </w:r>
            <w:r w:rsidRPr="00DF273E">
              <w:rPr>
                <w:rFonts w:asciiTheme="minorHAnsi" w:hAnsiTheme="minorHAnsi" w:cstheme="minorHAnsi"/>
                <w:iCs/>
                <w:noProof/>
                <w:sz w:val="20"/>
                <w:szCs w:val="20"/>
                <w:lang w:val="hr-HR"/>
              </w:rPr>
              <w:t xml:space="preserve"> na siguran način.</w:t>
            </w:r>
          </w:p>
        </w:tc>
      </w:tr>
      <w:tr w:rsidR="00C759FB" w:rsidRPr="00DF273E" w14:paraId="6E8131F8" w14:textId="77777777" w:rsidTr="00457516">
        <w:tc>
          <w:tcPr>
            <w:tcW w:w="1838" w:type="dxa"/>
            <w:shd w:val="clear" w:color="auto" w:fill="B4C6E7" w:themeFill="accent1" w:themeFillTint="66"/>
            <w:tcMar>
              <w:left w:w="57" w:type="dxa"/>
              <w:right w:w="57" w:type="dxa"/>
            </w:tcMar>
            <w:vAlign w:val="center"/>
          </w:tcPr>
          <w:p w14:paraId="34622EB9" w14:textId="77777777" w:rsidR="00C759FB" w:rsidRPr="00DF273E" w:rsidRDefault="00C759FB" w:rsidP="008239CD">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5A744DA" w14:textId="77777777" w:rsidR="00C759FB" w:rsidRPr="001A2C8D" w:rsidRDefault="00222FCB" w:rsidP="001A2C8D">
            <w:pPr>
              <w:tabs>
                <w:tab w:val="left" w:pos="2820"/>
              </w:tabs>
              <w:spacing w:after="0"/>
              <w:rPr>
                <w:rFonts w:cstheme="minorHAnsi"/>
                <w:iCs/>
                <w:noProof/>
                <w:sz w:val="20"/>
                <w:szCs w:val="20"/>
              </w:rPr>
            </w:pPr>
            <w:r w:rsidRPr="001A2C8D">
              <w:rPr>
                <w:rFonts w:cstheme="minorHAnsi"/>
                <w:iCs/>
                <w:noProof/>
                <w:sz w:val="20"/>
                <w:szCs w:val="20"/>
              </w:rPr>
              <w:t>Izvor</w:t>
            </w:r>
            <w:r w:rsidR="00E91CE6" w:rsidRPr="001A2C8D">
              <w:rPr>
                <w:rFonts w:cstheme="minorHAnsi"/>
                <w:iCs/>
                <w:noProof/>
                <w:sz w:val="20"/>
                <w:szCs w:val="20"/>
              </w:rPr>
              <w:t xml:space="preserve">i opasnosti pri radu s visokonaponskim sustavima </w:t>
            </w:r>
          </w:p>
          <w:p w14:paraId="6D092A45" w14:textId="77777777" w:rsidR="00E91CE6" w:rsidRPr="001A2C8D" w:rsidRDefault="00222FCB" w:rsidP="001A2C8D">
            <w:pPr>
              <w:tabs>
                <w:tab w:val="left" w:pos="2820"/>
              </w:tabs>
              <w:spacing w:after="0"/>
              <w:rPr>
                <w:rFonts w:cstheme="minorHAnsi"/>
                <w:iCs/>
                <w:noProof/>
                <w:sz w:val="20"/>
                <w:szCs w:val="20"/>
              </w:rPr>
            </w:pPr>
            <w:r w:rsidRPr="001A2C8D">
              <w:rPr>
                <w:rFonts w:cstheme="minorHAnsi"/>
                <w:iCs/>
                <w:noProof/>
                <w:sz w:val="20"/>
                <w:szCs w:val="20"/>
              </w:rPr>
              <w:t>Postu</w:t>
            </w:r>
            <w:r w:rsidR="00E91CE6" w:rsidRPr="001A2C8D">
              <w:rPr>
                <w:rFonts w:cstheme="minorHAnsi"/>
                <w:iCs/>
                <w:noProof/>
                <w:sz w:val="20"/>
                <w:szCs w:val="20"/>
              </w:rPr>
              <w:t xml:space="preserve">pak isključivanja visokonaposnkog </w:t>
            </w:r>
            <w:r w:rsidRPr="001A2C8D">
              <w:rPr>
                <w:rFonts w:cstheme="minorHAnsi"/>
                <w:iCs/>
                <w:noProof/>
                <w:sz w:val="20"/>
                <w:szCs w:val="20"/>
              </w:rPr>
              <w:t>sustava HEV</w:t>
            </w:r>
          </w:p>
          <w:p w14:paraId="13A7996C" w14:textId="77777777" w:rsidR="00E91CE6" w:rsidRPr="001A2C8D" w:rsidRDefault="00222FCB" w:rsidP="001A2C8D">
            <w:pPr>
              <w:tabs>
                <w:tab w:val="left" w:pos="2820"/>
              </w:tabs>
              <w:spacing w:after="0"/>
              <w:rPr>
                <w:rFonts w:cstheme="minorHAnsi"/>
                <w:iCs/>
                <w:noProof/>
                <w:sz w:val="20"/>
                <w:szCs w:val="20"/>
              </w:rPr>
            </w:pPr>
            <w:r w:rsidRPr="001A2C8D">
              <w:rPr>
                <w:rFonts w:cstheme="minorHAnsi"/>
                <w:iCs/>
                <w:noProof/>
                <w:sz w:val="20"/>
                <w:szCs w:val="20"/>
              </w:rPr>
              <w:t xml:space="preserve">Postupak uključivanja HEV </w:t>
            </w:r>
            <w:r w:rsidR="00BE3171" w:rsidRPr="001A2C8D">
              <w:rPr>
                <w:rFonts w:cstheme="minorHAnsi"/>
                <w:iCs/>
                <w:noProof/>
                <w:sz w:val="20"/>
                <w:szCs w:val="20"/>
              </w:rPr>
              <w:t>u visokonaponsko stanje</w:t>
            </w:r>
          </w:p>
          <w:p w14:paraId="1FB57D8F" w14:textId="77777777" w:rsidR="00BE3171" w:rsidRPr="001A2C8D" w:rsidRDefault="00222FCB" w:rsidP="001A2C8D">
            <w:pPr>
              <w:tabs>
                <w:tab w:val="left" w:pos="2820"/>
              </w:tabs>
              <w:spacing w:after="0"/>
              <w:rPr>
                <w:rFonts w:cstheme="minorHAnsi"/>
                <w:iCs/>
                <w:noProof/>
                <w:sz w:val="20"/>
                <w:szCs w:val="20"/>
              </w:rPr>
            </w:pPr>
            <w:r w:rsidRPr="001A2C8D">
              <w:rPr>
                <w:rFonts w:cstheme="minorHAnsi"/>
                <w:iCs/>
                <w:noProof/>
                <w:sz w:val="20"/>
                <w:szCs w:val="20"/>
              </w:rPr>
              <w:t>I</w:t>
            </w:r>
            <w:r w:rsidR="00BE3171" w:rsidRPr="001A2C8D">
              <w:rPr>
                <w:rFonts w:cstheme="minorHAnsi"/>
                <w:iCs/>
                <w:noProof/>
                <w:sz w:val="20"/>
                <w:szCs w:val="20"/>
              </w:rPr>
              <w:t>spitivanje funkcionalnosti</w:t>
            </w:r>
            <w:r w:rsidRPr="001A2C8D">
              <w:rPr>
                <w:rFonts w:cstheme="minorHAnsi"/>
                <w:iCs/>
                <w:noProof/>
                <w:sz w:val="20"/>
                <w:szCs w:val="20"/>
              </w:rPr>
              <w:t xml:space="preserve"> VN sustava</w:t>
            </w:r>
          </w:p>
          <w:p w14:paraId="109E88B4" w14:textId="77777777" w:rsidR="00222FCB" w:rsidRPr="001A2C8D" w:rsidRDefault="00222FCB" w:rsidP="001A2C8D">
            <w:pPr>
              <w:tabs>
                <w:tab w:val="left" w:pos="2820"/>
              </w:tabs>
              <w:spacing w:after="0"/>
              <w:rPr>
                <w:rFonts w:cstheme="minorHAnsi"/>
                <w:iCs/>
                <w:noProof/>
                <w:sz w:val="20"/>
                <w:szCs w:val="20"/>
              </w:rPr>
            </w:pPr>
            <w:r w:rsidRPr="001A2C8D">
              <w:rPr>
                <w:rFonts w:cstheme="minorHAnsi"/>
                <w:iCs/>
                <w:noProof/>
                <w:sz w:val="20"/>
                <w:szCs w:val="20"/>
              </w:rPr>
              <w:t>Ekološki savjesno gospodarenje električnom energijom</w:t>
            </w:r>
          </w:p>
          <w:p w14:paraId="2CEF2C3F" w14:textId="4C569E66" w:rsidR="00222FCB" w:rsidRPr="001A2C8D" w:rsidRDefault="00222FCB" w:rsidP="001A2C8D">
            <w:pPr>
              <w:tabs>
                <w:tab w:val="left" w:pos="2820"/>
              </w:tabs>
              <w:spacing w:after="0"/>
              <w:rPr>
                <w:rFonts w:cstheme="minorHAnsi"/>
                <w:iCs/>
                <w:noProof/>
                <w:sz w:val="20"/>
                <w:szCs w:val="20"/>
              </w:rPr>
            </w:pPr>
            <w:r w:rsidRPr="001A2C8D">
              <w:rPr>
                <w:rFonts w:cstheme="minorHAnsi"/>
                <w:iCs/>
                <w:noProof/>
                <w:sz w:val="20"/>
                <w:szCs w:val="20"/>
              </w:rPr>
              <w:t xml:space="preserve">Ispravno skladištene </w:t>
            </w:r>
            <w:r w:rsidR="00E20EBE" w:rsidRPr="001A2C8D">
              <w:rPr>
                <w:rFonts w:cstheme="minorHAnsi"/>
                <w:iCs/>
                <w:noProof/>
                <w:sz w:val="20"/>
                <w:szCs w:val="20"/>
              </w:rPr>
              <w:t xml:space="preserve">otpadnih </w:t>
            </w:r>
            <w:r w:rsidRPr="001A2C8D">
              <w:rPr>
                <w:rFonts w:cstheme="minorHAnsi"/>
                <w:iCs/>
                <w:noProof/>
                <w:sz w:val="20"/>
                <w:szCs w:val="20"/>
              </w:rPr>
              <w:t xml:space="preserve">dijelova </w:t>
            </w:r>
            <w:r w:rsidR="0065267C" w:rsidRPr="001A2C8D">
              <w:rPr>
                <w:rFonts w:cstheme="minorHAnsi"/>
                <w:iCs/>
                <w:noProof/>
                <w:sz w:val="20"/>
                <w:szCs w:val="20"/>
              </w:rPr>
              <w:t xml:space="preserve">i materijala </w:t>
            </w:r>
            <w:r w:rsidRPr="001A2C8D">
              <w:rPr>
                <w:rFonts w:cstheme="minorHAnsi"/>
                <w:iCs/>
                <w:noProof/>
                <w:sz w:val="20"/>
                <w:szCs w:val="20"/>
              </w:rPr>
              <w:t xml:space="preserve">povezanih s </w:t>
            </w:r>
            <w:r w:rsidR="002B6D3B" w:rsidRPr="001A2C8D">
              <w:rPr>
                <w:rFonts w:cstheme="minorHAnsi"/>
                <w:iCs/>
                <w:noProof/>
                <w:sz w:val="20"/>
                <w:szCs w:val="20"/>
              </w:rPr>
              <w:t>HEV i EV</w:t>
            </w:r>
          </w:p>
        </w:tc>
      </w:tr>
      <w:tr w:rsidR="00C759FB" w:rsidRPr="00DF273E" w14:paraId="1F21D347" w14:textId="77777777" w:rsidTr="00457516">
        <w:trPr>
          <w:trHeight w:val="364"/>
        </w:trPr>
        <w:tc>
          <w:tcPr>
            <w:tcW w:w="9493" w:type="dxa"/>
            <w:gridSpan w:val="3"/>
            <w:shd w:val="clear" w:color="auto" w:fill="B4C6E7" w:themeFill="accent1" w:themeFillTint="66"/>
            <w:tcMar>
              <w:left w:w="57" w:type="dxa"/>
              <w:right w:w="57" w:type="dxa"/>
            </w:tcMar>
            <w:vAlign w:val="center"/>
          </w:tcPr>
          <w:p w14:paraId="6D66E310" w14:textId="77777777" w:rsidR="00C759FB" w:rsidRPr="00DF273E" w:rsidRDefault="00C759FB" w:rsidP="008239CD">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lastRenderedPageBreak/>
              <w:t>Načini i primjer vrjednovanja</w:t>
            </w:r>
            <w:r w:rsidR="00F35919" w:rsidRPr="00DF273E">
              <w:rPr>
                <w:rFonts w:asciiTheme="minorHAnsi" w:hAnsiTheme="minorHAnsi" w:cstheme="minorHAnsi"/>
                <w:b/>
                <w:noProof/>
                <w:sz w:val="20"/>
                <w:szCs w:val="20"/>
                <w:lang w:val="hr-HR"/>
              </w:rPr>
              <w:t xml:space="preserve"> skupa ishoda učenja</w:t>
            </w:r>
          </w:p>
        </w:tc>
      </w:tr>
      <w:tr w:rsidR="00C759FB" w:rsidRPr="00DF273E" w14:paraId="1E2F9B34" w14:textId="77777777" w:rsidTr="008239CD">
        <w:trPr>
          <w:trHeight w:val="572"/>
        </w:trPr>
        <w:tc>
          <w:tcPr>
            <w:tcW w:w="9493" w:type="dxa"/>
            <w:gridSpan w:val="3"/>
            <w:shd w:val="clear" w:color="auto" w:fill="auto"/>
            <w:tcMar>
              <w:left w:w="57" w:type="dxa"/>
              <w:right w:w="57" w:type="dxa"/>
            </w:tcMar>
          </w:tcPr>
          <w:p w14:paraId="118A1B95" w14:textId="074CEC00" w:rsidR="0065763A" w:rsidRPr="00DF273E" w:rsidRDefault="0065763A" w:rsidP="0065763A">
            <w:pPr>
              <w:tabs>
                <w:tab w:val="left" w:pos="2820"/>
              </w:tabs>
              <w:spacing w:after="0"/>
              <w:rPr>
                <w:rFonts w:asciiTheme="minorHAnsi" w:hAnsiTheme="minorHAnsi" w:cstheme="minorHAnsi"/>
                <w:bCs/>
                <w:noProof/>
                <w:sz w:val="20"/>
                <w:szCs w:val="20"/>
                <w:lang w:val="hr-HR"/>
              </w:rPr>
            </w:pPr>
            <w:r w:rsidRPr="00DF273E">
              <w:rPr>
                <w:rFonts w:asciiTheme="minorHAnsi" w:hAnsiTheme="minorHAnsi" w:cstheme="minorHAnsi"/>
                <w:bCs/>
                <w:noProof/>
                <w:sz w:val="20"/>
                <w:szCs w:val="20"/>
                <w:lang w:val="hr-HR"/>
              </w:rPr>
              <w:t>Ishodi učenja provjeravaju se pisano i/ili usmeno i/ili vježbom i/ili problemskim</w:t>
            </w:r>
            <w:r w:rsidR="00EF679C">
              <w:rPr>
                <w:rFonts w:asciiTheme="minorHAnsi" w:hAnsiTheme="minorHAnsi" w:cstheme="minorHAnsi"/>
                <w:bCs/>
                <w:noProof/>
                <w:sz w:val="20"/>
                <w:szCs w:val="20"/>
                <w:lang w:val="hr-HR"/>
              </w:rPr>
              <w:t xml:space="preserve"> </w:t>
            </w:r>
            <w:r w:rsidRPr="00DF273E">
              <w:rPr>
                <w:rFonts w:asciiTheme="minorHAnsi" w:hAnsiTheme="minorHAnsi" w:cstheme="minorHAnsi"/>
                <w:bCs/>
                <w:noProof/>
                <w:sz w:val="20"/>
                <w:szCs w:val="20"/>
                <w:lang w:val="hr-HR"/>
              </w:rPr>
              <w:t>zadatkom i/ili projektnom temom i/ili projektnim zadatkom i/ili radnom</w:t>
            </w:r>
            <w:r w:rsidR="00EF679C">
              <w:rPr>
                <w:rFonts w:asciiTheme="minorHAnsi" w:hAnsiTheme="minorHAnsi" w:cstheme="minorHAnsi"/>
                <w:bCs/>
                <w:noProof/>
                <w:sz w:val="20"/>
                <w:szCs w:val="20"/>
                <w:lang w:val="hr-HR"/>
              </w:rPr>
              <w:t xml:space="preserve"> </w:t>
            </w:r>
            <w:r w:rsidRPr="00DF273E">
              <w:rPr>
                <w:rFonts w:asciiTheme="minorHAnsi" w:hAnsiTheme="minorHAnsi" w:cstheme="minorHAnsi"/>
                <w:bCs/>
                <w:noProof/>
                <w:sz w:val="20"/>
                <w:szCs w:val="20"/>
                <w:lang w:val="hr-HR"/>
              </w:rPr>
              <w:t>situacijom.</w:t>
            </w:r>
          </w:p>
          <w:p w14:paraId="74136F8B" w14:textId="77777777" w:rsidR="00C759FB" w:rsidRDefault="00C759FB" w:rsidP="0065763A">
            <w:pPr>
              <w:tabs>
                <w:tab w:val="left" w:pos="2820"/>
              </w:tabs>
              <w:spacing w:after="0"/>
              <w:rPr>
                <w:rFonts w:asciiTheme="minorHAnsi" w:hAnsiTheme="minorHAnsi" w:cstheme="minorHAnsi"/>
                <w:bCs/>
                <w:noProof/>
                <w:sz w:val="20"/>
                <w:szCs w:val="20"/>
                <w:lang w:val="hr-HR"/>
              </w:rPr>
            </w:pPr>
          </w:p>
          <w:p w14:paraId="2C5C4165" w14:textId="77777777" w:rsidR="000D591E" w:rsidRPr="00EF679C" w:rsidRDefault="000D591E" w:rsidP="000D591E">
            <w:pPr>
              <w:tabs>
                <w:tab w:val="left" w:pos="2820"/>
              </w:tabs>
              <w:spacing w:after="0"/>
              <w:rPr>
                <w:rFonts w:asciiTheme="minorHAnsi" w:hAnsiTheme="minorHAnsi" w:cstheme="minorHAnsi"/>
                <w:b/>
                <w:bCs/>
                <w:iCs/>
                <w:noProof/>
                <w:sz w:val="20"/>
                <w:szCs w:val="20"/>
                <w:lang w:val="hr-HR"/>
              </w:rPr>
            </w:pPr>
            <w:r w:rsidRPr="00EF679C">
              <w:rPr>
                <w:rFonts w:asciiTheme="minorHAnsi" w:hAnsiTheme="minorHAnsi" w:cstheme="minorHAnsi"/>
                <w:b/>
                <w:bCs/>
                <w:iCs/>
                <w:noProof/>
                <w:sz w:val="20"/>
                <w:szCs w:val="20"/>
                <w:lang w:val="hr-HR"/>
              </w:rPr>
              <w:t>Primjer vrednovanja:</w:t>
            </w:r>
          </w:p>
          <w:p w14:paraId="3CD3A361" w14:textId="53444B40" w:rsidR="00F91E1E" w:rsidRPr="00DF273E" w:rsidRDefault="00591A42" w:rsidP="0065763A">
            <w:pPr>
              <w:tabs>
                <w:tab w:val="left" w:pos="2820"/>
              </w:tabs>
              <w:spacing w:after="0"/>
              <w:rPr>
                <w:rFonts w:asciiTheme="minorHAnsi" w:hAnsiTheme="minorHAnsi" w:cstheme="minorHAnsi"/>
                <w:bCs/>
                <w:noProof/>
                <w:sz w:val="20"/>
                <w:szCs w:val="20"/>
                <w:lang w:val="hr-HR"/>
              </w:rPr>
            </w:pPr>
            <w:r w:rsidRPr="00591A42">
              <w:rPr>
                <w:rFonts w:asciiTheme="minorHAnsi" w:hAnsiTheme="minorHAnsi" w:cstheme="minorHAnsi"/>
                <w:bCs/>
                <w:noProof/>
                <w:sz w:val="20"/>
                <w:szCs w:val="20"/>
                <w:lang w:val="hr-HR"/>
              </w:rPr>
              <w:t xml:space="preserve">Polazniku je zadano da ispravno usmeno opiše sve potencijalne opasnosti pri radu s visokonaponskim sustavima, te navede i demonstrira postupke za zaštitu. Nakon provođenja zaštitnih mjera, polaznik će praktično provesti proceduru isključivanja visokonaponskog sustava na </w:t>
            </w:r>
            <w:r>
              <w:rPr>
                <w:rFonts w:asciiTheme="minorHAnsi" w:hAnsiTheme="minorHAnsi" w:cstheme="minorHAnsi"/>
                <w:bCs/>
                <w:noProof/>
                <w:sz w:val="20"/>
                <w:szCs w:val="20"/>
                <w:lang w:val="hr-HR"/>
              </w:rPr>
              <w:t>HEV ili EV</w:t>
            </w:r>
            <w:r w:rsidRPr="00591A42">
              <w:rPr>
                <w:rFonts w:asciiTheme="minorHAnsi" w:hAnsiTheme="minorHAnsi" w:cstheme="minorHAnsi"/>
                <w:bCs/>
                <w:noProof/>
                <w:sz w:val="20"/>
                <w:szCs w:val="20"/>
                <w:lang w:val="hr-HR"/>
              </w:rPr>
              <w:t xml:space="preserve">, opisujući pritom postupke koje izvodi. Nakon toga polaznik treba nanovo uključiti isto vozilo na visoki napon, prateći proceduru opisom postupaka. Ispravnim izborom alata i uređaja, polaznik će potom izvršiti provjeru funkcionalnosti visokonaponskog sustava u </w:t>
            </w:r>
            <w:r w:rsidR="004604EF">
              <w:rPr>
                <w:rFonts w:asciiTheme="minorHAnsi" w:hAnsiTheme="minorHAnsi" w:cstheme="minorHAnsi"/>
                <w:bCs/>
                <w:noProof/>
                <w:sz w:val="20"/>
                <w:szCs w:val="20"/>
                <w:lang w:val="hr-HR"/>
              </w:rPr>
              <w:t>HEV/EV</w:t>
            </w:r>
            <w:r w:rsidRPr="00591A42">
              <w:rPr>
                <w:rFonts w:asciiTheme="minorHAnsi" w:hAnsiTheme="minorHAnsi" w:cstheme="minorHAnsi"/>
                <w:bCs/>
                <w:noProof/>
                <w:sz w:val="20"/>
                <w:szCs w:val="20"/>
                <w:lang w:val="hr-HR"/>
              </w:rPr>
              <w:t xml:space="preserve">. Za kraj će opisati i prikazati preventivni plan održavanja visokonaponskog sustava </w:t>
            </w:r>
            <w:r w:rsidR="004604EF">
              <w:rPr>
                <w:rFonts w:asciiTheme="minorHAnsi" w:hAnsiTheme="minorHAnsi" w:cstheme="minorHAnsi"/>
                <w:bCs/>
                <w:noProof/>
                <w:sz w:val="20"/>
                <w:szCs w:val="20"/>
                <w:lang w:val="hr-HR"/>
              </w:rPr>
              <w:t>HEV/</w:t>
            </w:r>
            <w:r w:rsidRPr="00591A42">
              <w:rPr>
                <w:rFonts w:asciiTheme="minorHAnsi" w:hAnsiTheme="minorHAnsi" w:cstheme="minorHAnsi"/>
                <w:bCs/>
                <w:noProof/>
                <w:sz w:val="20"/>
                <w:szCs w:val="20"/>
                <w:lang w:val="hr-HR"/>
              </w:rPr>
              <w:t>EV.</w:t>
            </w:r>
          </w:p>
        </w:tc>
      </w:tr>
      <w:tr w:rsidR="00C759FB" w:rsidRPr="00DF273E" w14:paraId="7D017EEF" w14:textId="77777777" w:rsidTr="004D7665">
        <w:tc>
          <w:tcPr>
            <w:tcW w:w="9493" w:type="dxa"/>
            <w:gridSpan w:val="3"/>
            <w:shd w:val="clear" w:color="auto" w:fill="B4C6E7" w:themeFill="accent1" w:themeFillTint="66"/>
            <w:tcMar>
              <w:left w:w="57" w:type="dxa"/>
              <w:right w:w="57" w:type="dxa"/>
            </w:tcMar>
            <w:vAlign w:val="center"/>
          </w:tcPr>
          <w:p w14:paraId="2361E100" w14:textId="77777777" w:rsidR="00C759FB" w:rsidRPr="00DF273E" w:rsidRDefault="00C759FB" w:rsidP="008239CD">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Prilagodba iskustava učenja za polaznike/osobe s invaliditetom</w:t>
            </w:r>
          </w:p>
        </w:tc>
      </w:tr>
      <w:tr w:rsidR="00C759FB" w:rsidRPr="00DF273E" w14:paraId="502D14FD" w14:textId="77777777" w:rsidTr="008239CD">
        <w:tc>
          <w:tcPr>
            <w:tcW w:w="9493" w:type="dxa"/>
            <w:gridSpan w:val="3"/>
            <w:shd w:val="clear" w:color="auto" w:fill="auto"/>
            <w:tcMar>
              <w:left w:w="57" w:type="dxa"/>
              <w:right w:w="57" w:type="dxa"/>
            </w:tcMar>
          </w:tcPr>
          <w:p w14:paraId="3D6F9108" w14:textId="77777777" w:rsidR="00C759FB" w:rsidRPr="00DF273E" w:rsidRDefault="00C759FB" w:rsidP="008239CD">
            <w:pPr>
              <w:tabs>
                <w:tab w:val="left" w:pos="2820"/>
              </w:tabs>
              <w:spacing w:after="0"/>
              <w:rPr>
                <w:rFonts w:asciiTheme="minorHAnsi" w:hAnsiTheme="minorHAnsi" w:cstheme="minorHAnsi"/>
                <w:i/>
                <w:noProof/>
                <w:sz w:val="16"/>
                <w:szCs w:val="16"/>
                <w:lang w:val="hr-HR"/>
              </w:rPr>
            </w:pPr>
            <w:r w:rsidRPr="00DF273E">
              <w:rPr>
                <w:rFonts w:asciiTheme="minorHAnsi" w:hAnsiTheme="minorHAnsi" w:cstheme="minorHAnsi"/>
                <w:i/>
                <w:noProof/>
                <w:sz w:val="16"/>
                <w:szCs w:val="16"/>
                <w:lang w:val="hr-HR"/>
              </w:rPr>
              <w:t>(Izraditi način i primjer vrjednovanja skupa ishoda učenja za polaznike/osobe s invaliditetom ako je primjenjivo)</w:t>
            </w:r>
          </w:p>
          <w:p w14:paraId="7C1BC3A2" w14:textId="77777777" w:rsidR="00C759FB" w:rsidRPr="00DF273E" w:rsidRDefault="00C759FB" w:rsidP="008239CD">
            <w:pPr>
              <w:tabs>
                <w:tab w:val="left" w:pos="2820"/>
              </w:tabs>
              <w:spacing w:after="0"/>
              <w:rPr>
                <w:rFonts w:asciiTheme="minorHAnsi" w:hAnsiTheme="minorHAnsi" w:cstheme="minorHAnsi"/>
                <w:iCs/>
                <w:noProof/>
                <w:sz w:val="20"/>
                <w:szCs w:val="20"/>
                <w:lang w:val="hr-HR"/>
              </w:rPr>
            </w:pPr>
          </w:p>
        </w:tc>
      </w:tr>
    </w:tbl>
    <w:p w14:paraId="6C8B008E" w14:textId="77777777" w:rsidR="00A1711A" w:rsidRPr="00DF273E" w:rsidRDefault="00A1711A" w:rsidP="00C759FB">
      <w:pPr>
        <w:jc w:val="both"/>
        <w:rPr>
          <w:rFonts w:asciiTheme="minorHAnsi" w:hAnsiTheme="minorHAnsi" w:cstheme="minorHAnsi"/>
          <w:noProof/>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63B85" w:rsidRPr="00DF273E" w14:paraId="662FF2CE" w14:textId="77777777" w:rsidTr="0055092D">
        <w:trPr>
          <w:trHeight w:val="558"/>
        </w:trPr>
        <w:tc>
          <w:tcPr>
            <w:tcW w:w="2537" w:type="dxa"/>
            <w:shd w:val="clear" w:color="auto" w:fill="8EAADB" w:themeFill="accent1" w:themeFillTint="99"/>
            <w:tcMar>
              <w:left w:w="57" w:type="dxa"/>
              <w:right w:w="57" w:type="dxa"/>
            </w:tcMar>
            <w:vAlign w:val="center"/>
          </w:tcPr>
          <w:p w14:paraId="618EAD45" w14:textId="131CF0B8" w:rsidR="00B63B85" w:rsidRPr="00DF273E" w:rsidRDefault="00A1711A"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noProof/>
                <w:lang w:val="hr-HR"/>
              </w:rPr>
              <w:br w:type="page"/>
            </w:r>
            <w:r w:rsidR="00B63B85" w:rsidRPr="00DF273E">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99A0EA0" w14:textId="6CD420A2" w:rsidR="00B63B85" w:rsidRPr="00DF273E" w:rsidRDefault="001A2C8D" w:rsidP="0055092D">
            <w:pPr>
              <w:spacing w:before="60" w:after="60" w:line="240" w:lineRule="auto"/>
              <w:ind w:left="397" w:hanging="397"/>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SERVISIRANJE I ODRŽAVANJE BATERIJA HEV/EV</w:t>
            </w:r>
          </w:p>
        </w:tc>
      </w:tr>
      <w:tr w:rsidR="00B63B85" w:rsidRPr="00DF273E" w14:paraId="33A7BD5A" w14:textId="77777777" w:rsidTr="0055092D">
        <w:trPr>
          <w:trHeight w:val="558"/>
        </w:trPr>
        <w:tc>
          <w:tcPr>
            <w:tcW w:w="2537" w:type="dxa"/>
            <w:shd w:val="clear" w:color="auto" w:fill="B4C6E7" w:themeFill="accent1" w:themeFillTint="66"/>
            <w:tcMar>
              <w:left w:w="57" w:type="dxa"/>
              <w:right w:w="57" w:type="dxa"/>
            </w:tcMar>
            <w:vAlign w:val="center"/>
          </w:tcPr>
          <w:p w14:paraId="5882AB24"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EC69E8" w14:textId="77777777" w:rsidR="00B63B85" w:rsidRPr="00DF273E" w:rsidRDefault="00B63B85" w:rsidP="0055092D">
            <w:pPr>
              <w:spacing w:after="0"/>
              <w:ind w:left="397" w:hanging="397"/>
              <w:rPr>
                <w:rFonts w:asciiTheme="minorHAnsi" w:hAnsiTheme="minorHAnsi" w:cstheme="minorHAnsi"/>
                <w:b/>
                <w:noProof/>
                <w:sz w:val="20"/>
                <w:szCs w:val="20"/>
                <w:lang w:val="hr-HR"/>
              </w:rPr>
            </w:pPr>
          </w:p>
        </w:tc>
      </w:tr>
      <w:tr w:rsidR="00B63B85" w:rsidRPr="00DF273E" w14:paraId="12390744" w14:textId="77777777" w:rsidTr="0055092D">
        <w:trPr>
          <w:trHeight w:val="558"/>
        </w:trPr>
        <w:tc>
          <w:tcPr>
            <w:tcW w:w="2537" w:type="dxa"/>
            <w:shd w:val="clear" w:color="auto" w:fill="B4C6E7" w:themeFill="accent1" w:themeFillTint="66"/>
            <w:tcMar>
              <w:left w:w="57" w:type="dxa"/>
              <w:right w:w="57" w:type="dxa"/>
            </w:tcMar>
            <w:vAlign w:val="center"/>
          </w:tcPr>
          <w:p w14:paraId="4517F7E4"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E8E6953" w14:textId="794A8C52" w:rsidR="0039525C" w:rsidRDefault="00D555B5" w:rsidP="0039525C">
            <w:pPr>
              <w:autoSpaceDE w:val="0"/>
              <w:autoSpaceDN w:val="0"/>
              <w:adjustRightInd w:val="0"/>
              <w:spacing w:after="0" w:line="240" w:lineRule="auto"/>
              <w:rPr>
                <w:rFonts w:ascii="DejaVuSans" w:hAnsi="DejaVuSans" w:cs="DejaVuSans"/>
                <w:sz w:val="20"/>
                <w:szCs w:val="20"/>
              </w:rPr>
            </w:pPr>
            <w:hyperlink r:id="rId20" w:history="1">
              <w:r w:rsidR="008771F7" w:rsidRPr="0026797D">
                <w:rPr>
                  <w:rStyle w:val="Hyperlink"/>
                  <w:rFonts w:ascii="DejaVuSans" w:hAnsi="DejaVuSans" w:cs="DejaVuSans"/>
                  <w:sz w:val="20"/>
                  <w:szCs w:val="20"/>
                </w:rPr>
                <w:t>https://hko.srce.hr/registar/skup-ishoda-ucenja/detalji/1450</w:t>
              </w:r>
            </w:hyperlink>
            <w:r w:rsidR="008771F7">
              <w:rPr>
                <w:rFonts w:ascii="DejaVuSans" w:hAnsi="DejaVuSans" w:cs="DejaVuSans"/>
                <w:sz w:val="20"/>
                <w:szCs w:val="20"/>
              </w:rPr>
              <w:t xml:space="preserve"> </w:t>
            </w:r>
          </w:p>
          <w:p w14:paraId="7F2E738F" w14:textId="77777777" w:rsidR="008771F7" w:rsidRPr="0039525C" w:rsidRDefault="008771F7" w:rsidP="0039525C">
            <w:pPr>
              <w:autoSpaceDE w:val="0"/>
              <w:autoSpaceDN w:val="0"/>
              <w:adjustRightInd w:val="0"/>
              <w:spacing w:after="0" w:line="240" w:lineRule="auto"/>
              <w:rPr>
                <w:rFonts w:ascii="DejaVuSans" w:hAnsi="DejaVuSans" w:cs="DejaVuSans"/>
                <w:sz w:val="20"/>
                <w:szCs w:val="20"/>
              </w:rPr>
            </w:pPr>
          </w:p>
          <w:p w14:paraId="745167A2" w14:textId="77777777" w:rsidR="0049491E" w:rsidRPr="001A2C8D" w:rsidRDefault="0049491E" w:rsidP="0049491E">
            <w:pPr>
              <w:pStyle w:val="ListParagraph"/>
              <w:numPr>
                <w:ilvl w:val="0"/>
                <w:numId w:val="18"/>
              </w:numPr>
              <w:autoSpaceDE w:val="0"/>
              <w:autoSpaceDN w:val="0"/>
              <w:adjustRightInd w:val="0"/>
              <w:spacing w:after="0" w:line="240" w:lineRule="auto"/>
              <w:ind w:left="360"/>
              <w:rPr>
                <w:rFonts w:ascii="DejaVuSans" w:hAnsi="DejaVuSans" w:cs="DejaVuSans"/>
                <w:sz w:val="20"/>
                <w:szCs w:val="20"/>
              </w:rPr>
            </w:pPr>
            <w:r>
              <w:rPr>
                <w:rFonts w:ascii="DejaVuSans" w:hAnsi="DejaVuSans" w:cs="DejaVuSans"/>
                <w:sz w:val="20"/>
                <w:szCs w:val="20"/>
              </w:rPr>
              <w:t xml:space="preserve">za </w:t>
            </w:r>
            <w:r w:rsidRPr="00D342E7">
              <w:rPr>
                <w:rFonts w:ascii="DejaVuSans" w:hAnsi="DejaVuSans" w:cs="DejaVuSans"/>
                <w:sz w:val="20"/>
                <w:szCs w:val="20"/>
              </w:rPr>
              <w:t xml:space="preserve">izvođenje VPUP-a </w:t>
            </w:r>
            <w:r>
              <w:rPr>
                <w:rFonts w:ascii="DejaVuSans" w:hAnsi="DejaVuSans" w:cs="DejaVuSans"/>
                <w:sz w:val="20"/>
                <w:szCs w:val="20"/>
              </w:rPr>
              <w:t xml:space="preserve">najmanje </w:t>
            </w:r>
            <w:r w:rsidRPr="000A1293">
              <w:rPr>
                <w:rFonts w:ascii="DejaVuSans" w:hAnsi="DejaVuSans" w:cs="DejaVuSans"/>
                <w:sz w:val="20"/>
                <w:szCs w:val="20"/>
              </w:rPr>
              <w:t>razina 6 HKO-a</w:t>
            </w:r>
            <w:r w:rsidRPr="001A2C8D">
              <w:rPr>
                <w:rFonts w:ascii="DejaVuSans" w:hAnsi="DejaVuSans" w:cs="DejaVuSans"/>
                <w:sz w:val="20"/>
                <w:szCs w:val="20"/>
              </w:rPr>
              <w:t xml:space="preserve"> odgovarajućeg profila</w:t>
            </w:r>
          </w:p>
          <w:p w14:paraId="7201A949" w14:textId="77777777" w:rsidR="0049491E" w:rsidRPr="000A1293" w:rsidRDefault="0049491E" w:rsidP="0049491E">
            <w:pPr>
              <w:pStyle w:val="ListParagraph"/>
              <w:numPr>
                <w:ilvl w:val="0"/>
                <w:numId w:val="18"/>
              </w:numPr>
              <w:autoSpaceDE w:val="0"/>
              <w:autoSpaceDN w:val="0"/>
              <w:adjustRightInd w:val="0"/>
              <w:spacing w:after="0" w:line="240" w:lineRule="auto"/>
              <w:ind w:left="360"/>
              <w:rPr>
                <w:rFonts w:ascii="DejaVuSans" w:hAnsi="DejaVuSans" w:cs="DejaVuSans"/>
                <w:sz w:val="20"/>
                <w:szCs w:val="20"/>
              </w:rPr>
            </w:pPr>
            <w:r>
              <w:rPr>
                <w:rFonts w:ascii="DejaVuSans" w:hAnsi="DejaVuSans" w:cs="DejaVuSans"/>
                <w:sz w:val="20"/>
                <w:szCs w:val="20"/>
              </w:rPr>
              <w:t>za izvođenje UTR-a najmanje razine 4.1 HKO s minimalnim radnim iskustvom od 1 godine na poslovima vezanim uz r</w:t>
            </w:r>
            <w:r w:rsidRPr="00037323">
              <w:rPr>
                <w:rFonts w:ascii="DejaVuSans" w:hAnsi="DejaVuSans" w:cs="DejaVuSans"/>
                <w:sz w:val="20"/>
                <w:szCs w:val="20"/>
              </w:rPr>
              <w:t>ad na siguran način s hibridnim električnim vozilima i električnim vozilima</w:t>
            </w:r>
          </w:p>
          <w:p w14:paraId="06EB76CB" w14:textId="23DAA76D" w:rsidR="00B63B85" w:rsidRPr="00DF273E" w:rsidRDefault="00B63B85" w:rsidP="0065763A">
            <w:pPr>
              <w:spacing w:after="0"/>
              <w:ind w:left="397" w:hanging="397"/>
              <w:rPr>
                <w:rFonts w:asciiTheme="minorHAnsi" w:hAnsiTheme="minorHAnsi" w:cstheme="minorHAnsi"/>
                <w:bCs/>
                <w:noProof/>
                <w:sz w:val="20"/>
                <w:szCs w:val="20"/>
                <w:lang w:val="hr-HR"/>
              </w:rPr>
            </w:pPr>
          </w:p>
        </w:tc>
      </w:tr>
      <w:tr w:rsidR="00B63B85" w:rsidRPr="00DF273E" w14:paraId="530BB0E2" w14:textId="77777777" w:rsidTr="0055092D">
        <w:trPr>
          <w:trHeight w:val="558"/>
        </w:trPr>
        <w:tc>
          <w:tcPr>
            <w:tcW w:w="2537" w:type="dxa"/>
            <w:shd w:val="clear" w:color="auto" w:fill="B4C6E7" w:themeFill="accent1" w:themeFillTint="66"/>
            <w:tcMar>
              <w:left w:w="57" w:type="dxa"/>
              <w:right w:w="57" w:type="dxa"/>
            </w:tcMar>
            <w:vAlign w:val="center"/>
          </w:tcPr>
          <w:p w14:paraId="30D8740D"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AE8E0F9" w14:textId="0CB0C52B" w:rsidR="00B63B85" w:rsidRPr="00DF273E" w:rsidRDefault="00CE0FFE" w:rsidP="0055092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65763A" w:rsidRPr="00DF273E">
              <w:rPr>
                <w:rFonts w:asciiTheme="minorHAnsi" w:hAnsiTheme="minorHAnsi" w:cstheme="minorHAnsi"/>
                <w:b/>
                <w:noProof/>
                <w:sz w:val="20"/>
                <w:szCs w:val="20"/>
                <w:lang w:val="hr-HR"/>
              </w:rPr>
              <w:t xml:space="preserve"> CSVET</w:t>
            </w:r>
          </w:p>
        </w:tc>
      </w:tr>
      <w:tr w:rsidR="00B63B85" w:rsidRPr="00DF273E" w14:paraId="3AAF8D37" w14:textId="77777777" w:rsidTr="0055092D">
        <w:tc>
          <w:tcPr>
            <w:tcW w:w="2537" w:type="dxa"/>
            <w:vMerge w:val="restart"/>
            <w:shd w:val="clear" w:color="auto" w:fill="8EAADB" w:themeFill="accent1" w:themeFillTint="99"/>
            <w:tcMar>
              <w:left w:w="57" w:type="dxa"/>
              <w:right w:w="57" w:type="dxa"/>
            </w:tcMar>
            <w:vAlign w:val="center"/>
          </w:tcPr>
          <w:p w14:paraId="028DB4D5"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15F03FB" w14:textId="77777777" w:rsidR="00B63B85" w:rsidRPr="00DF273E" w:rsidRDefault="00B63B85" w:rsidP="0055092D">
            <w:pPr>
              <w:spacing w:after="0"/>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5287B4C" w14:textId="77777777" w:rsidR="00B63B85" w:rsidRPr="00DF273E" w:rsidRDefault="00B63B85" w:rsidP="0055092D">
            <w:pPr>
              <w:spacing w:after="0"/>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D0EC52F" w14:textId="77777777" w:rsidR="00B63B85" w:rsidRPr="00DF273E" w:rsidRDefault="00B63B85" w:rsidP="0055092D">
            <w:pPr>
              <w:spacing w:after="0"/>
              <w:jc w:val="center"/>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Samostalne aktivnosti polaznika</w:t>
            </w:r>
          </w:p>
        </w:tc>
      </w:tr>
      <w:tr w:rsidR="00BE3171" w:rsidRPr="00DF273E" w14:paraId="797CA0ED" w14:textId="77777777" w:rsidTr="0055092D">
        <w:trPr>
          <w:trHeight w:val="540"/>
        </w:trPr>
        <w:tc>
          <w:tcPr>
            <w:tcW w:w="2537" w:type="dxa"/>
            <w:vMerge/>
            <w:shd w:val="clear" w:color="auto" w:fill="B4C6E7" w:themeFill="accent1" w:themeFillTint="66"/>
            <w:tcMar>
              <w:left w:w="57" w:type="dxa"/>
              <w:right w:w="57" w:type="dxa"/>
            </w:tcMar>
            <w:vAlign w:val="center"/>
          </w:tcPr>
          <w:p w14:paraId="7BC95B9B" w14:textId="77777777" w:rsidR="00BE3171" w:rsidRPr="00DF273E" w:rsidRDefault="00BE3171" w:rsidP="00BE3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6CC4756" w14:textId="560E97C6" w:rsidR="00BE3171" w:rsidRPr="00DF273E" w:rsidRDefault="00A03CF7" w:rsidP="00BE3171">
            <w:pPr>
              <w:spacing w:after="0"/>
              <w:jc w:val="center"/>
              <w:rPr>
                <w:rFonts w:asciiTheme="minorHAnsi" w:hAnsiTheme="minorHAnsi" w:cstheme="minorHAnsi"/>
                <w:noProof/>
                <w:sz w:val="20"/>
                <w:szCs w:val="20"/>
                <w:lang w:val="hr-HR"/>
              </w:rPr>
            </w:pPr>
            <w:r w:rsidRPr="00DF273E">
              <w:rPr>
                <w:rFonts w:asciiTheme="minorHAnsi" w:hAnsiTheme="minorHAnsi" w:cstheme="minorHAnsi"/>
                <w:noProof/>
                <w:color w:val="000000"/>
                <w:sz w:val="20"/>
                <w:szCs w:val="20"/>
                <w:lang w:val="hr-HR"/>
              </w:rPr>
              <w:t>4</w:t>
            </w:r>
            <w:r w:rsidR="008E4E59">
              <w:rPr>
                <w:rFonts w:asciiTheme="minorHAnsi" w:hAnsiTheme="minorHAnsi" w:cstheme="minorHAnsi"/>
                <w:noProof/>
                <w:color w:val="000000"/>
                <w:sz w:val="20"/>
                <w:szCs w:val="20"/>
                <w:lang w:val="hr-HR"/>
              </w:rPr>
              <w:t xml:space="preserve"> sati (16%)</w:t>
            </w:r>
          </w:p>
        </w:tc>
        <w:tc>
          <w:tcPr>
            <w:tcW w:w="2552" w:type="dxa"/>
            <w:vAlign w:val="center"/>
          </w:tcPr>
          <w:p w14:paraId="15D99C2A" w14:textId="1871DCF4" w:rsidR="00BE3171" w:rsidRPr="00DF273E" w:rsidRDefault="00A03CF7" w:rsidP="00BE3171">
            <w:pPr>
              <w:spacing w:after="0"/>
              <w:jc w:val="center"/>
              <w:rPr>
                <w:rFonts w:asciiTheme="minorHAnsi" w:hAnsiTheme="minorHAnsi" w:cstheme="minorHAnsi"/>
                <w:noProof/>
                <w:sz w:val="20"/>
                <w:szCs w:val="20"/>
                <w:lang w:val="hr-HR"/>
              </w:rPr>
            </w:pPr>
            <w:r w:rsidRPr="00DF273E">
              <w:rPr>
                <w:rFonts w:asciiTheme="minorHAnsi" w:hAnsiTheme="minorHAnsi" w:cstheme="minorHAnsi"/>
                <w:noProof/>
                <w:color w:val="000000"/>
                <w:sz w:val="20"/>
                <w:szCs w:val="20"/>
                <w:lang w:val="hr-HR"/>
              </w:rPr>
              <w:t>2</w:t>
            </w:r>
            <w:r w:rsidR="00BE3171" w:rsidRPr="00DF273E">
              <w:rPr>
                <w:rFonts w:asciiTheme="minorHAnsi" w:hAnsiTheme="minorHAnsi" w:cstheme="minorHAnsi"/>
                <w:noProof/>
                <w:color w:val="000000"/>
                <w:sz w:val="20"/>
                <w:szCs w:val="20"/>
                <w:lang w:val="hr-HR"/>
              </w:rPr>
              <w:t>0</w:t>
            </w:r>
            <w:r w:rsidR="008E4E59">
              <w:rPr>
                <w:rFonts w:asciiTheme="minorHAnsi" w:hAnsiTheme="minorHAnsi" w:cstheme="minorHAnsi"/>
                <w:noProof/>
                <w:color w:val="000000"/>
                <w:sz w:val="20"/>
                <w:szCs w:val="20"/>
                <w:lang w:val="hr-HR"/>
              </w:rPr>
              <w:t xml:space="preserve"> sati (80%)</w:t>
            </w:r>
          </w:p>
        </w:tc>
        <w:tc>
          <w:tcPr>
            <w:tcW w:w="2552" w:type="dxa"/>
            <w:vAlign w:val="center"/>
          </w:tcPr>
          <w:p w14:paraId="5848BCB7" w14:textId="396F6A01" w:rsidR="00BE3171" w:rsidRPr="00DF273E" w:rsidRDefault="00A03CF7" w:rsidP="00BE3171">
            <w:pPr>
              <w:spacing w:after="0"/>
              <w:jc w:val="center"/>
              <w:rPr>
                <w:rFonts w:asciiTheme="minorHAnsi" w:hAnsiTheme="minorHAnsi" w:cstheme="minorHAnsi"/>
                <w:noProof/>
                <w:sz w:val="20"/>
                <w:szCs w:val="20"/>
                <w:lang w:val="hr-HR"/>
              </w:rPr>
            </w:pPr>
            <w:r w:rsidRPr="00DF273E">
              <w:rPr>
                <w:rFonts w:asciiTheme="minorHAnsi" w:hAnsiTheme="minorHAnsi" w:cstheme="minorHAnsi"/>
                <w:noProof/>
                <w:color w:val="000000"/>
                <w:sz w:val="20"/>
                <w:szCs w:val="20"/>
                <w:lang w:val="hr-HR"/>
              </w:rPr>
              <w:t>1</w:t>
            </w:r>
            <w:r w:rsidR="008E4E59">
              <w:rPr>
                <w:rFonts w:asciiTheme="minorHAnsi" w:hAnsiTheme="minorHAnsi" w:cstheme="minorHAnsi"/>
                <w:noProof/>
                <w:color w:val="000000"/>
                <w:sz w:val="20"/>
                <w:szCs w:val="20"/>
                <w:lang w:val="hr-HR"/>
              </w:rPr>
              <w:t xml:space="preserve"> sat (4%)</w:t>
            </w:r>
          </w:p>
        </w:tc>
      </w:tr>
      <w:tr w:rsidR="00B63B85" w:rsidRPr="00DF273E" w14:paraId="0BF1387E" w14:textId="77777777" w:rsidTr="0055092D">
        <w:tc>
          <w:tcPr>
            <w:tcW w:w="2537" w:type="dxa"/>
            <w:shd w:val="clear" w:color="auto" w:fill="B4C6E7" w:themeFill="accent1" w:themeFillTint="66"/>
            <w:tcMar>
              <w:left w:w="57" w:type="dxa"/>
              <w:right w:w="57" w:type="dxa"/>
            </w:tcMar>
            <w:vAlign w:val="center"/>
          </w:tcPr>
          <w:p w14:paraId="3D36AC3E"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Status modula</w:t>
            </w:r>
          </w:p>
          <w:p w14:paraId="757AA202"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CA61E9C" w14:textId="77777777" w:rsidR="00B63B85" w:rsidRPr="00DF273E" w:rsidRDefault="0065763A" w:rsidP="0055092D">
            <w:pPr>
              <w:spacing w:after="0"/>
              <w:rPr>
                <w:rFonts w:asciiTheme="minorHAnsi" w:hAnsiTheme="minorHAnsi" w:cstheme="minorHAnsi"/>
                <w:noProof/>
                <w:sz w:val="20"/>
                <w:szCs w:val="20"/>
                <w:lang w:val="hr-HR"/>
              </w:rPr>
            </w:pPr>
            <w:r w:rsidRPr="00DF273E">
              <w:rPr>
                <w:rFonts w:asciiTheme="minorHAnsi" w:hAnsiTheme="minorHAnsi" w:cstheme="minorHAnsi"/>
                <w:noProof/>
                <w:sz w:val="20"/>
                <w:szCs w:val="20"/>
                <w:lang w:val="hr-HR"/>
              </w:rPr>
              <w:t>obavezni</w:t>
            </w:r>
          </w:p>
        </w:tc>
      </w:tr>
      <w:tr w:rsidR="00B63B85" w:rsidRPr="00DF273E" w14:paraId="61F5BBB6" w14:textId="77777777" w:rsidTr="0055092D">
        <w:trPr>
          <w:trHeight w:val="626"/>
        </w:trPr>
        <w:tc>
          <w:tcPr>
            <w:tcW w:w="2537" w:type="dxa"/>
            <w:shd w:val="clear" w:color="auto" w:fill="B4C6E7" w:themeFill="accent1" w:themeFillTint="66"/>
            <w:tcMar>
              <w:left w:w="57" w:type="dxa"/>
              <w:right w:w="57" w:type="dxa"/>
            </w:tcMar>
            <w:vAlign w:val="center"/>
          </w:tcPr>
          <w:p w14:paraId="4010E9F4"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3EC079C" w14:textId="43F022C6" w:rsidR="00B63B85" w:rsidRPr="001B3980" w:rsidRDefault="00F220A8" w:rsidP="008E4E59">
            <w:pPr>
              <w:tabs>
                <w:tab w:val="left" w:pos="2820"/>
              </w:tabs>
              <w:spacing w:after="0"/>
              <w:jc w:val="both"/>
              <w:rPr>
                <w:rFonts w:asciiTheme="minorHAnsi" w:hAnsiTheme="minorHAnsi" w:cstheme="minorHAnsi"/>
                <w:noProof/>
                <w:sz w:val="20"/>
                <w:szCs w:val="20"/>
                <w:lang w:val="hr-HR"/>
              </w:rPr>
            </w:pPr>
            <w:r w:rsidRPr="001B3980">
              <w:rPr>
                <w:rFonts w:asciiTheme="minorHAnsi" w:hAnsiTheme="minorHAnsi" w:cstheme="minorHAnsi"/>
                <w:noProof/>
                <w:sz w:val="20"/>
                <w:szCs w:val="20"/>
                <w:lang w:val="hr-HR"/>
              </w:rPr>
              <w:t>Cilj modula je polaznicima omogućiti stjecanje znanja i vještina potrebnih za servisiranje i održavanje</w:t>
            </w:r>
            <w:r w:rsidR="000717AC" w:rsidRPr="001B3980">
              <w:rPr>
                <w:rFonts w:asciiTheme="minorHAnsi" w:hAnsiTheme="minorHAnsi" w:cstheme="minorHAnsi"/>
                <w:noProof/>
                <w:sz w:val="20"/>
                <w:szCs w:val="20"/>
                <w:lang w:val="hr-HR"/>
              </w:rPr>
              <w:t xml:space="preserve"> baterija u HEV i EV</w:t>
            </w:r>
            <w:r w:rsidRPr="001B3980">
              <w:rPr>
                <w:rFonts w:asciiTheme="minorHAnsi" w:hAnsiTheme="minorHAnsi" w:cstheme="minorHAnsi"/>
                <w:noProof/>
                <w:sz w:val="20"/>
                <w:szCs w:val="20"/>
                <w:lang w:val="hr-HR"/>
              </w:rPr>
              <w:t xml:space="preserve"> primjenom digitalnih tehnologija na ekološki prihvatljiv način uz korištenje zelenih energija.</w:t>
            </w:r>
          </w:p>
          <w:p w14:paraId="70ECE0EF" w14:textId="77777777" w:rsidR="00F220A8" w:rsidRPr="001B3980" w:rsidRDefault="00F220A8" w:rsidP="008E4E59">
            <w:pPr>
              <w:tabs>
                <w:tab w:val="left" w:pos="2820"/>
              </w:tabs>
              <w:spacing w:after="0"/>
              <w:jc w:val="both"/>
              <w:rPr>
                <w:rFonts w:asciiTheme="minorHAnsi" w:hAnsiTheme="minorHAnsi" w:cstheme="minorHAnsi"/>
                <w:noProof/>
                <w:sz w:val="20"/>
                <w:szCs w:val="20"/>
                <w:lang w:val="hr-HR"/>
              </w:rPr>
            </w:pPr>
          </w:p>
          <w:p w14:paraId="4A7E14EE" w14:textId="412E2161" w:rsidR="00F220A8" w:rsidRPr="008B6BED" w:rsidRDefault="00F220A8" w:rsidP="008E4E59">
            <w:pPr>
              <w:tabs>
                <w:tab w:val="left" w:pos="2820"/>
              </w:tabs>
              <w:spacing w:after="0"/>
              <w:jc w:val="both"/>
              <w:rPr>
                <w:rFonts w:asciiTheme="minorHAnsi" w:hAnsiTheme="minorHAnsi" w:cstheme="minorHAnsi"/>
                <w:noProof/>
                <w:color w:val="FF0000"/>
                <w:sz w:val="16"/>
                <w:szCs w:val="16"/>
                <w:lang w:val="hr-HR"/>
              </w:rPr>
            </w:pPr>
            <w:r w:rsidRPr="001B3980">
              <w:rPr>
                <w:rFonts w:cstheme="minorHAnsi"/>
                <w:noProof/>
                <w:sz w:val="20"/>
                <w:szCs w:val="20"/>
                <w:lang w:val="hr-HR"/>
              </w:rPr>
              <w:t xml:space="preserve">Polaznici će biti </w:t>
            </w:r>
            <w:r w:rsidR="006F241F" w:rsidRPr="001B3980">
              <w:rPr>
                <w:rFonts w:cstheme="minorHAnsi"/>
                <w:noProof/>
                <w:sz w:val="20"/>
                <w:szCs w:val="20"/>
                <w:lang w:val="hr-HR"/>
              </w:rPr>
              <w:t>osposobljeni</w:t>
            </w:r>
            <w:r w:rsidRPr="001B3980">
              <w:rPr>
                <w:rFonts w:cstheme="minorHAnsi"/>
                <w:noProof/>
                <w:sz w:val="20"/>
                <w:szCs w:val="20"/>
                <w:lang w:val="hr-HR"/>
              </w:rPr>
              <w:t xml:space="preserve"> za </w:t>
            </w:r>
            <w:r w:rsidR="006F241F" w:rsidRPr="001B3980">
              <w:rPr>
                <w:rFonts w:cstheme="minorHAnsi"/>
                <w:noProof/>
                <w:sz w:val="20"/>
                <w:szCs w:val="20"/>
                <w:lang w:val="hr-HR"/>
              </w:rPr>
              <w:t xml:space="preserve">održavanje </w:t>
            </w:r>
            <w:r w:rsidR="00B15A2F" w:rsidRPr="001B3980">
              <w:rPr>
                <w:rFonts w:cstheme="minorHAnsi"/>
                <w:noProof/>
                <w:sz w:val="20"/>
                <w:szCs w:val="20"/>
                <w:lang w:val="hr-HR"/>
              </w:rPr>
              <w:t xml:space="preserve">baterija u </w:t>
            </w:r>
            <w:r w:rsidR="006F241F" w:rsidRPr="001B3980">
              <w:rPr>
                <w:rFonts w:cstheme="minorHAnsi"/>
                <w:noProof/>
                <w:sz w:val="20"/>
                <w:szCs w:val="20"/>
                <w:lang w:val="hr-HR"/>
              </w:rPr>
              <w:t xml:space="preserve"> HEV</w:t>
            </w:r>
            <w:r w:rsidR="00CE0FFE" w:rsidRPr="001B3980">
              <w:rPr>
                <w:rFonts w:cstheme="minorHAnsi"/>
                <w:noProof/>
                <w:sz w:val="20"/>
                <w:szCs w:val="20"/>
                <w:lang w:val="hr-HR"/>
              </w:rPr>
              <w:t xml:space="preserve"> i EV</w:t>
            </w:r>
            <w:r w:rsidR="006F241F" w:rsidRPr="001B3980">
              <w:rPr>
                <w:rFonts w:cstheme="minorHAnsi"/>
                <w:noProof/>
                <w:sz w:val="20"/>
                <w:szCs w:val="20"/>
                <w:lang w:val="hr-HR"/>
              </w:rPr>
              <w:t>, korištenje odgovarajućih alata i opreme</w:t>
            </w:r>
            <w:r w:rsidR="00692A91" w:rsidRPr="001B3980">
              <w:rPr>
                <w:rFonts w:cstheme="minorHAnsi"/>
                <w:noProof/>
                <w:sz w:val="20"/>
                <w:szCs w:val="20"/>
                <w:lang w:val="hr-HR"/>
              </w:rPr>
              <w:t xml:space="preserve"> za </w:t>
            </w:r>
            <w:r w:rsidR="00D9781B" w:rsidRPr="001B3980">
              <w:rPr>
                <w:rFonts w:cstheme="minorHAnsi"/>
                <w:noProof/>
                <w:sz w:val="20"/>
                <w:szCs w:val="20"/>
                <w:lang w:val="hr-HR"/>
              </w:rPr>
              <w:t>održavanje baterija</w:t>
            </w:r>
            <w:r w:rsidR="006F241F" w:rsidRPr="001B3980">
              <w:rPr>
                <w:rFonts w:cstheme="minorHAnsi"/>
                <w:noProof/>
                <w:sz w:val="20"/>
                <w:szCs w:val="20"/>
                <w:lang w:val="hr-HR"/>
              </w:rPr>
              <w:t xml:space="preserve">, spajanje </w:t>
            </w:r>
            <w:r w:rsidR="00D9781B" w:rsidRPr="001B3980">
              <w:rPr>
                <w:rFonts w:cstheme="minorHAnsi"/>
                <w:noProof/>
                <w:sz w:val="20"/>
                <w:szCs w:val="20"/>
                <w:lang w:val="hr-HR"/>
              </w:rPr>
              <w:t>visokonaponskih priključaka i kabela</w:t>
            </w:r>
            <w:r w:rsidR="0086790B" w:rsidRPr="001B3980">
              <w:rPr>
                <w:rFonts w:cstheme="minorHAnsi"/>
                <w:noProof/>
                <w:sz w:val="20"/>
                <w:szCs w:val="20"/>
                <w:lang w:val="hr-HR"/>
              </w:rPr>
              <w:t>, prepoznavanje oštećenja na baterijama i vioskonaponskim priključcima i kavelima</w:t>
            </w:r>
            <w:r w:rsidR="006F241F" w:rsidRPr="001B3980">
              <w:rPr>
                <w:rFonts w:cstheme="minorHAnsi"/>
                <w:noProof/>
                <w:sz w:val="20"/>
                <w:szCs w:val="20"/>
                <w:lang w:val="hr-HR"/>
              </w:rPr>
              <w:t xml:space="preserve">, </w:t>
            </w:r>
            <w:r w:rsidR="00745DB4" w:rsidRPr="001B3980">
              <w:rPr>
                <w:rFonts w:cstheme="minorHAnsi"/>
                <w:noProof/>
                <w:sz w:val="20"/>
                <w:szCs w:val="20"/>
                <w:lang w:val="hr-HR"/>
              </w:rPr>
              <w:t xml:space="preserve">servisiranje baterija i ekološki savjesno </w:t>
            </w:r>
            <w:r w:rsidR="002A3838" w:rsidRPr="001B3980">
              <w:rPr>
                <w:rFonts w:cstheme="minorHAnsi"/>
                <w:noProof/>
                <w:sz w:val="20"/>
                <w:szCs w:val="20"/>
                <w:lang w:val="hr-HR"/>
              </w:rPr>
              <w:t>zbrinjavanje i recikliranje komponenti baterija</w:t>
            </w:r>
            <w:r w:rsidR="00DD1951" w:rsidRPr="001B3980">
              <w:rPr>
                <w:rFonts w:cstheme="minorHAnsi"/>
                <w:noProof/>
                <w:sz w:val="20"/>
                <w:szCs w:val="20"/>
                <w:lang w:val="hr-HR"/>
              </w:rPr>
              <w:t xml:space="preserve"> </w:t>
            </w:r>
            <w:r w:rsidR="002A3838" w:rsidRPr="001B3980">
              <w:rPr>
                <w:rFonts w:cstheme="minorHAnsi"/>
                <w:noProof/>
                <w:sz w:val="20"/>
                <w:szCs w:val="20"/>
                <w:lang w:val="hr-HR"/>
              </w:rPr>
              <w:t>HEV i EV.</w:t>
            </w:r>
          </w:p>
        </w:tc>
      </w:tr>
      <w:tr w:rsidR="00B63B85" w:rsidRPr="00DF273E" w14:paraId="0C267A93" w14:textId="77777777" w:rsidTr="0055092D">
        <w:tc>
          <w:tcPr>
            <w:tcW w:w="2537" w:type="dxa"/>
            <w:shd w:val="clear" w:color="auto" w:fill="B4C6E7" w:themeFill="accent1" w:themeFillTint="66"/>
            <w:tcMar>
              <w:left w:w="57" w:type="dxa"/>
              <w:right w:w="57" w:type="dxa"/>
            </w:tcMar>
            <w:vAlign w:val="center"/>
          </w:tcPr>
          <w:p w14:paraId="2B2F195F"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8ED2CB3" w14:textId="56C5433B" w:rsidR="00E7445A" w:rsidRPr="004D7665" w:rsidRDefault="004D7665" w:rsidP="008E4E59">
            <w:pPr>
              <w:tabs>
                <w:tab w:val="left" w:pos="2820"/>
              </w:tabs>
              <w:spacing w:after="0"/>
              <w:jc w:val="both"/>
              <w:rPr>
                <w:rFonts w:asciiTheme="minorHAnsi" w:hAnsiTheme="minorHAnsi" w:cstheme="minorHAnsi"/>
                <w:i/>
                <w:noProof/>
                <w:sz w:val="20"/>
                <w:szCs w:val="20"/>
                <w:lang w:val="hr-HR"/>
              </w:rPr>
            </w:pPr>
            <w:r w:rsidRPr="004D7665">
              <w:rPr>
                <w:rFonts w:asciiTheme="minorHAnsi" w:hAnsiTheme="minorHAnsi" w:cstheme="minorHAnsi"/>
                <w:i/>
                <w:noProof/>
                <w:sz w:val="20"/>
                <w:szCs w:val="20"/>
                <w:lang w:val="hr-HR"/>
              </w:rPr>
              <w:t>h</w:t>
            </w:r>
            <w:r w:rsidR="00E7445A" w:rsidRPr="004D7665">
              <w:rPr>
                <w:rFonts w:asciiTheme="minorHAnsi" w:hAnsiTheme="minorHAnsi" w:cstheme="minorHAnsi"/>
                <w:i/>
                <w:noProof/>
                <w:sz w:val="20"/>
                <w:szCs w:val="20"/>
                <w:lang w:val="hr-HR"/>
              </w:rPr>
              <w:t>ibridno električno vozilo,</w:t>
            </w:r>
            <w:r w:rsidR="00A03CF7" w:rsidRPr="004D7665">
              <w:rPr>
                <w:rFonts w:asciiTheme="minorHAnsi" w:hAnsiTheme="minorHAnsi" w:cstheme="minorHAnsi"/>
                <w:i/>
                <w:noProof/>
                <w:sz w:val="20"/>
                <w:szCs w:val="20"/>
                <w:lang w:val="hr-HR"/>
              </w:rPr>
              <w:t xml:space="preserve"> električno vozilo,</w:t>
            </w:r>
            <w:r w:rsidR="00E7445A" w:rsidRPr="004D7665">
              <w:rPr>
                <w:rFonts w:asciiTheme="minorHAnsi" w:hAnsiTheme="minorHAnsi" w:cstheme="minorHAnsi"/>
                <w:i/>
                <w:noProof/>
                <w:sz w:val="20"/>
                <w:szCs w:val="20"/>
                <w:lang w:val="hr-HR"/>
              </w:rPr>
              <w:t xml:space="preserve"> digitalne tehnologije, zelene energije, </w:t>
            </w:r>
            <w:r w:rsidR="00015731" w:rsidRPr="004D7665">
              <w:rPr>
                <w:rFonts w:asciiTheme="minorHAnsi" w:hAnsiTheme="minorHAnsi" w:cstheme="minorHAnsi"/>
                <w:i/>
                <w:noProof/>
                <w:sz w:val="20"/>
                <w:szCs w:val="20"/>
                <w:lang w:val="hr-HR"/>
              </w:rPr>
              <w:t>digitalni alati  za dijagnostiku grešaka</w:t>
            </w:r>
            <w:r w:rsidR="00D03242" w:rsidRPr="004D7665">
              <w:rPr>
                <w:rFonts w:asciiTheme="minorHAnsi" w:hAnsiTheme="minorHAnsi" w:cstheme="minorHAnsi"/>
                <w:i/>
                <w:noProof/>
                <w:sz w:val="20"/>
                <w:szCs w:val="20"/>
                <w:lang w:val="hr-HR"/>
              </w:rPr>
              <w:t xml:space="preserve"> na bateriji</w:t>
            </w:r>
            <w:r w:rsidR="00015731" w:rsidRPr="004D7665">
              <w:rPr>
                <w:rFonts w:asciiTheme="minorHAnsi" w:hAnsiTheme="minorHAnsi" w:cstheme="minorHAnsi"/>
                <w:i/>
                <w:noProof/>
                <w:sz w:val="20"/>
                <w:szCs w:val="20"/>
                <w:lang w:val="hr-HR"/>
              </w:rPr>
              <w:t xml:space="preserve">, </w:t>
            </w:r>
            <w:r w:rsidR="00E7445A" w:rsidRPr="004D7665">
              <w:rPr>
                <w:rFonts w:asciiTheme="minorHAnsi" w:hAnsiTheme="minorHAnsi" w:cstheme="minorHAnsi"/>
                <w:i/>
                <w:noProof/>
                <w:sz w:val="20"/>
                <w:szCs w:val="20"/>
                <w:lang w:val="hr-HR"/>
              </w:rPr>
              <w:t xml:space="preserve">visokonaponski sustavi, </w:t>
            </w:r>
            <w:r w:rsidR="00A03CF7" w:rsidRPr="004D7665">
              <w:rPr>
                <w:rFonts w:asciiTheme="minorHAnsi" w:hAnsiTheme="minorHAnsi" w:cstheme="minorHAnsi"/>
                <w:i/>
                <w:noProof/>
                <w:sz w:val="20"/>
                <w:szCs w:val="20"/>
                <w:lang w:val="hr-HR"/>
              </w:rPr>
              <w:t xml:space="preserve">visokonaponska baterija, </w:t>
            </w:r>
            <w:r w:rsidR="00E7445A" w:rsidRPr="004D7665">
              <w:rPr>
                <w:rFonts w:asciiTheme="minorHAnsi" w:hAnsiTheme="minorHAnsi" w:cstheme="minorHAnsi"/>
                <w:i/>
                <w:noProof/>
                <w:sz w:val="20"/>
                <w:szCs w:val="20"/>
                <w:lang w:val="hr-HR"/>
              </w:rPr>
              <w:t xml:space="preserve">greške na visokonaponskim sustavima, </w:t>
            </w:r>
            <w:r w:rsidR="00CC0E5D" w:rsidRPr="004D7665">
              <w:rPr>
                <w:rFonts w:asciiTheme="minorHAnsi" w:hAnsiTheme="minorHAnsi" w:cstheme="minorHAnsi"/>
                <w:i/>
                <w:noProof/>
                <w:sz w:val="20"/>
                <w:szCs w:val="20"/>
                <w:lang w:val="hr-HR"/>
              </w:rPr>
              <w:t>komponente  visokonaponskih sustava</w:t>
            </w:r>
            <w:r w:rsidR="00717A6B" w:rsidRPr="004D7665">
              <w:rPr>
                <w:rFonts w:asciiTheme="minorHAnsi" w:hAnsiTheme="minorHAnsi" w:cstheme="minorHAnsi"/>
                <w:i/>
                <w:noProof/>
                <w:sz w:val="20"/>
                <w:szCs w:val="20"/>
                <w:lang w:val="hr-HR"/>
              </w:rPr>
              <w:t>, recikliranje komponenti baterija</w:t>
            </w:r>
          </w:p>
          <w:p w14:paraId="4DD8AB0A" w14:textId="77777777" w:rsidR="00B63B85" w:rsidRPr="004D7665" w:rsidRDefault="00B63B85" w:rsidP="008E4E59">
            <w:pPr>
              <w:tabs>
                <w:tab w:val="left" w:pos="2820"/>
              </w:tabs>
              <w:spacing w:after="0"/>
              <w:jc w:val="both"/>
              <w:rPr>
                <w:rFonts w:asciiTheme="minorHAnsi" w:hAnsiTheme="minorHAnsi" w:cstheme="minorHAnsi"/>
                <w:i/>
                <w:noProof/>
                <w:color w:val="FF0000"/>
                <w:sz w:val="16"/>
                <w:szCs w:val="16"/>
                <w:lang w:val="hr-HR"/>
              </w:rPr>
            </w:pPr>
          </w:p>
        </w:tc>
      </w:tr>
      <w:tr w:rsidR="00B63B85" w:rsidRPr="00DF273E" w14:paraId="751FE3A3" w14:textId="77777777" w:rsidTr="0055092D">
        <w:tc>
          <w:tcPr>
            <w:tcW w:w="2537" w:type="dxa"/>
            <w:shd w:val="clear" w:color="auto" w:fill="B4C6E7" w:themeFill="accent1" w:themeFillTint="66"/>
            <w:tcMar>
              <w:left w:w="57" w:type="dxa"/>
              <w:right w:w="57" w:type="dxa"/>
            </w:tcMar>
            <w:vAlign w:val="center"/>
          </w:tcPr>
          <w:p w14:paraId="3B390802"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15F50DD2" w14:textId="77777777" w:rsidR="00B63B85" w:rsidRPr="00DF273E" w:rsidRDefault="00FB35BB" w:rsidP="008E4E59">
            <w:pPr>
              <w:tabs>
                <w:tab w:val="left" w:pos="2820"/>
              </w:tabs>
              <w:spacing w:after="0"/>
              <w:jc w:val="both"/>
              <w:rPr>
                <w:rFonts w:asciiTheme="minorHAnsi" w:hAnsiTheme="minorHAnsi" w:cstheme="minorHAnsi"/>
                <w:iCs/>
                <w:noProof/>
                <w:color w:val="FF0000"/>
                <w:sz w:val="16"/>
                <w:szCs w:val="16"/>
                <w:lang w:val="hr-HR"/>
              </w:rPr>
            </w:pPr>
            <w:r w:rsidRPr="00DF273E">
              <w:rPr>
                <w:rFonts w:asciiTheme="minorHAnsi" w:hAnsiTheme="minorHAnsi" w:cstheme="minorHAnsi"/>
                <w:iCs/>
                <w:noProof/>
                <w:sz w:val="20"/>
                <w:szCs w:val="20"/>
                <w:lang w:val="hr-HR"/>
              </w:rPr>
              <w:t>Oblik učenja temeljenog na radu u ovome programu jest učenje na radnom mjestu koje uključuje razdoblja učenja na radnome mjestu kod poslodavca.</w:t>
            </w:r>
          </w:p>
        </w:tc>
      </w:tr>
      <w:tr w:rsidR="00B63B85" w:rsidRPr="00DF273E" w14:paraId="3E691310" w14:textId="77777777" w:rsidTr="0055092D">
        <w:tc>
          <w:tcPr>
            <w:tcW w:w="2537" w:type="dxa"/>
            <w:shd w:val="clear" w:color="auto" w:fill="B4C6E7" w:themeFill="accent1" w:themeFillTint="66"/>
            <w:tcMar>
              <w:left w:w="57" w:type="dxa"/>
              <w:right w:w="57" w:type="dxa"/>
            </w:tcMar>
            <w:vAlign w:val="center"/>
          </w:tcPr>
          <w:p w14:paraId="636CE6D0" w14:textId="77777777" w:rsidR="00B63B85" w:rsidRPr="00DF273E" w:rsidRDefault="00B63B85" w:rsidP="0055092D">
            <w:pPr>
              <w:spacing w:after="0" w:line="240" w:lineRule="auto"/>
              <w:rPr>
                <w:rFonts w:asciiTheme="minorHAnsi" w:hAnsiTheme="minorHAnsi" w:cstheme="minorHAnsi"/>
                <w:b/>
                <w:bCs/>
                <w:noProof/>
                <w:color w:val="000000"/>
                <w:sz w:val="20"/>
                <w:szCs w:val="20"/>
                <w:lang w:val="hr-HR"/>
              </w:rPr>
            </w:pPr>
            <w:r w:rsidRPr="00DF273E">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3DFAA7A" w14:textId="77777777" w:rsidR="00FB35BB" w:rsidRPr="001B3980" w:rsidRDefault="00FB35BB" w:rsidP="008E4E59">
            <w:pPr>
              <w:spacing w:after="0"/>
              <w:jc w:val="both"/>
              <w:rPr>
                <w:rFonts w:asciiTheme="minorHAnsi" w:hAnsiTheme="minorHAnsi" w:cstheme="minorHAnsi"/>
                <w:iCs/>
                <w:noProof/>
                <w:sz w:val="20"/>
                <w:szCs w:val="20"/>
                <w:lang w:val="hr-HR"/>
              </w:rPr>
            </w:pPr>
            <w:r w:rsidRPr="001B3980">
              <w:rPr>
                <w:rFonts w:asciiTheme="minorHAnsi" w:hAnsiTheme="minorHAnsi" w:cstheme="minorHAnsi"/>
                <w:iCs/>
                <w:noProof/>
                <w:sz w:val="20"/>
                <w:szCs w:val="20"/>
                <w:lang w:val="hr-HR"/>
              </w:rPr>
              <w:t>Literatura za nastavnike:</w:t>
            </w:r>
          </w:p>
          <w:p w14:paraId="169C0043" w14:textId="77777777" w:rsidR="00FB35BB" w:rsidRPr="008E4E59" w:rsidRDefault="00FB35BB" w:rsidP="008E4E59">
            <w:pPr>
              <w:pStyle w:val="ListParagraph"/>
              <w:numPr>
                <w:ilvl w:val="0"/>
                <w:numId w:val="23"/>
              </w:numPr>
              <w:spacing w:after="0"/>
              <w:jc w:val="both"/>
              <w:rPr>
                <w:rFonts w:cstheme="minorHAnsi"/>
                <w:iCs/>
                <w:noProof/>
                <w:sz w:val="20"/>
                <w:szCs w:val="20"/>
              </w:rPr>
            </w:pPr>
            <w:r w:rsidRPr="008E4E59">
              <w:rPr>
                <w:rFonts w:cstheme="minorHAnsi"/>
                <w:iCs/>
                <w:noProof/>
                <w:sz w:val="20"/>
                <w:szCs w:val="20"/>
              </w:rPr>
              <w:t>Iqbal Husain (2010.), Electric and Hybrid Vehicles: Design Fundamentals, Second Edition, CRC Press</w:t>
            </w:r>
          </w:p>
          <w:p w14:paraId="3B50D11D" w14:textId="77777777" w:rsidR="00B63B85" w:rsidRPr="008E4E59" w:rsidRDefault="00FB35BB" w:rsidP="008E4E59">
            <w:pPr>
              <w:pStyle w:val="ListParagraph"/>
              <w:numPr>
                <w:ilvl w:val="0"/>
                <w:numId w:val="23"/>
              </w:numPr>
              <w:spacing w:after="0"/>
              <w:jc w:val="both"/>
              <w:rPr>
                <w:rFonts w:cstheme="minorHAnsi"/>
                <w:i/>
                <w:noProof/>
                <w:sz w:val="20"/>
                <w:szCs w:val="20"/>
              </w:rPr>
            </w:pPr>
            <w:r w:rsidRPr="008E4E59">
              <w:rPr>
                <w:rFonts w:cstheme="minorHAnsi"/>
                <w:iCs/>
                <w:noProof/>
                <w:sz w:val="20"/>
                <w:szCs w:val="20"/>
              </w:rPr>
              <w:t>Nikowitz, Michael (2016.), Advanced Hybrid and Electric Vehicles, Springer</w:t>
            </w:r>
            <w:r w:rsidRPr="008E4E59">
              <w:rPr>
                <w:rFonts w:cstheme="minorHAnsi"/>
                <w:i/>
                <w:noProof/>
                <w:sz w:val="20"/>
                <w:szCs w:val="20"/>
              </w:rPr>
              <w:t xml:space="preserve"> </w:t>
            </w:r>
          </w:p>
          <w:p w14:paraId="26730959" w14:textId="77777777" w:rsidR="001B3980" w:rsidRDefault="001B3980" w:rsidP="008E4E5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Literatura za polaznke:</w:t>
            </w:r>
          </w:p>
          <w:p w14:paraId="79C2BA11" w14:textId="263A5D92" w:rsidR="001B3980" w:rsidRPr="008E4E59" w:rsidRDefault="001B3980" w:rsidP="00D439ED">
            <w:pPr>
              <w:pStyle w:val="ListParagraph"/>
              <w:numPr>
                <w:ilvl w:val="0"/>
                <w:numId w:val="23"/>
              </w:numPr>
              <w:spacing w:after="0"/>
              <w:jc w:val="both"/>
              <w:rPr>
                <w:rFonts w:cstheme="minorHAnsi"/>
                <w:noProof/>
                <w:sz w:val="16"/>
                <w:szCs w:val="16"/>
              </w:rPr>
            </w:pPr>
            <w:r w:rsidRPr="008E4E59">
              <w:rPr>
                <w:rFonts w:cstheme="minorHAnsi"/>
                <w:iCs/>
                <w:noProof/>
                <w:sz w:val="20"/>
                <w:szCs w:val="20"/>
              </w:rPr>
              <w:t>ur. Vadjon Vladimir (2017.), Tehnika motornih vozila, 30. prerađeno i nadopunjeno izdanje</w:t>
            </w:r>
          </w:p>
        </w:tc>
      </w:tr>
    </w:tbl>
    <w:p w14:paraId="564889A0" w14:textId="5453ED22" w:rsidR="00485CBD" w:rsidRDefault="00485CBD" w:rsidP="00AF57FB">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63B85" w:rsidRPr="00DF273E" w14:paraId="1633E24A" w14:textId="77777777" w:rsidTr="0055092D">
        <w:trPr>
          <w:trHeight w:val="409"/>
        </w:trPr>
        <w:tc>
          <w:tcPr>
            <w:tcW w:w="2679" w:type="dxa"/>
            <w:gridSpan w:val="2"/>
            <w:shd w:val="clear" w:color="auto" w:fill="8EAADB" w:themeFill="accent1" w:themeFillTint="99"/>
            <w:tcMar>
              <w:left w:w="57" w:type="dxa"/>
              <w:right w:w="57" w:type="dxa"/>
            </w:tcMar>
            <w:vAlign w:val="center"/>
          </w:tcPr>
          <w:p w14:paraId="0B201A40" w14:textId="0292851B" w:rsidR="00B63B85" w:rsidRPr="00DF273E" w:rsidRDefault="00485CBD" w:rsidP="0055092D">
            <w:pPr>
              <w:tabs>
                <w:tab w:val="left" w:pos="2820"/>
              </w:tabs>
              <w:spacing w:after="0"/>
              <w:rPr>
                <w:rFonts w:asciiTheme="minorHAnsi" w:hAnsiTheme="minorHAnsi" w:cstheme="minorHAnsi"/>
                <w:bCs/>
                <w:i/>
                <w:noProof/>
                <w:sz w:val="20"/>
                <w:szCs w:val="20"/>
                <w:lang w:val="hr-HR"/>
              </w:rPr>
            </w:pPr>
            <w:r>
              <w:rPr>
                <w:rFonts w:asciiTheme="minorHAnsi" w:hAnsiTheme="minorHAnsi" w:cstheme="minorHAnsi"/>
                <w:noProof/>
                <w:sz w:val="20"/>
                <w:szCs w:val="20"/>
                <w:lang w:val="hr-HR"/>
              </w:rPr>
              <w:br w:type="page"/>
            </w:r>
            <w:r w:rsidR="00B63B85" w:rsidRPr="00DF273E">
              <w:rPr>
                <w:rFonts w:asciiTheme="minorHAnsi" w:hAnsiTheme="minorHAnsi" w:cstheme="minorHAnsi"/>
                <w:b/>
                <w:noProof/>
                <w:sz w:val="20"/>
                <w:szCs w:val="20"/>
                <w:lang w:val="hr-HR"/>
              </w:rPr>
              <w:t>Skup ishoda učenja iz SK-a</w:t>
            </w:r>
            <w:r w:rsidR="008E4E59">
              <w:rPr>
                <w:rFonts w:asciiTheme="minorHAnsi" w:hAnsiTheme="minorHAnsi" w:cstheme="minorHAnsi"/>
                <w:b/>
                <w:noProof/>
                <w:sz w:val="20"/>
                <w:szCs w:val="20"/>
                <w:lang w:val="hr-HR"/>
              </w:rPr>
              <w:t>, obujam</w:t>
            </w:r>
            <w:r w:rsidR="00B63B85" w:rsidRPr="00DF273E">
              <w:rPr>
                <w:rFonts w:asciiTheme="minorHAnsi" w:hAnsiTheme="minorHAnsi" w:cstheme="minorHAnsi"/>
                <w:b/>
                <w:noProof/>
                <w:sz w:val="20"/>
                <w:szCs w:val="20"/>
                <w:lang w:val="hr-HR"/>
              </w:rPr>
              <w:t>:</w:t>
            </w:r>
          </w:p>
        </w:tc>
        <w:tc>
          <w:tcPr>
            <w:tcW w:w="6814" w:type="dxa"/>
            <w:shd w:val="clear" w:color="auto" w:fill="auto"/>
            <w:vAlign w:val="center"/>
          </w:tcPr>
          <w:p w14:paraId="699BB9CD" w14:textId="03B94396" w:rsidR="00B63B85" w:rsidRPr="008E4E59" w:rsidRDefault="001B3980" w:rsidP="0055092D">
            <w:pPr>
              <w:tabs>
                <w:tab w:val="left" w:pos="2820"/>
              </w:tabs>
              <w:spacing w:after="0"/>
              <w:rPr>
                <w:rFonts w:asciiTheme="minorHAnsi" w:hAnsiTheme="minorHAnsi" w:cstheme="minorHAnsi"/>
                <w:b/>
                <w:bCs/>
                <w:iCs/>
                <w:noProof/>
                <w:sz w:val="20"/>
                <w:szCs w:val="20"/>
                <w:lang w:val="hr-HR"/>
              </w:rPr>
            </w:pPr>
            <w:r w:rsidRPr="008E4E59">
              <w:rPr>
                <w:b/>
                <w:bCs/>
                <w:sz w:val="20"/>
                <w:szCs w:val="20"/>
                <w:lang w:val="hr-HR"/>
              </w:rPr>
              <w:t>Servisiranje i održavanje baterija HEV/EV</w:t>
            </w:r>
            <w:r w:rsidR="008E4E59" w:rsidRPr="008E4E59">
              <w:rPr>
                <w:b/>
                <w:bCs/>
                <w:sz w:val="20"/>
                <w:szCs w:val="20"/>
                <w:lang w:val="hr-HR"/>
              </w:rPr>
              <w:t>, 1 CSVET</w:t>
            </w:r>
          </w:p>
        </w:tc>
      </w:tr>
      <w:tr w:rsidR="00B63B85" w:rsidRPr="00DF273E" w14:paraId="56570353" w14:textId="77777777" w:rsidTr="0055092D">
        <w:tc>
          <w:tcPr>
            <w:tcW w:w="9493" w:type="dxa"/>
            <w:gridSpan w:val="3"/>
            <w:shd w:val="clear" w:color="auto" w:fill="B4C6E7" w:themeFill="accent1" w:themeFillTint="66"/>
            <w:tcMar>
              <w:left w:w="57" w:type="dxa"/>
              <w:right w:w="57" w:type="dxa"/>
            </w:tcMar>
            <w:vAlign w:val="center"/>
          </w:tcPr>
          <w:p w14:paraId="5F7CEB2D" w14:textId="77777777" w:rsidR="00B63B85" w:rsidRPr="00DF273E" w:rsidRDefault="00B63B85" w:rsidP="0055092D">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Ishodi učenja</w:t>
            </w:r>
          </w:p>
        </w:tc>
      </w:tr>
      <w:tr w:rsidR="00CC717C" w:rsidRPr="00DF273E" w14:paraId="79FA13D8" w14:textId="77777777" w:rsidTr="00D5494F">
        <w:tc>
          <w:tcPr>
            <w:tcW w:w="9493" w:type="dxa"/>
            <w:gridSpan w:val="3"/>
            <w:shd w:val="clear" w:color="auto" w:fill="auto"/>
            <w:tcMar>
              <w:left w:w="57" w:type="dxa"/>
              <w:right w:w="57" w:type="dxa"/>
            </w:tcMar>
          </w:tcPr>
          <w:p w14:paraId="63276928" w14:textId="6AB35D64" w:rsidR="00CC717C" w:rsidRPr="00D03242" w:rsidRDefault="00CC717C" w:rsidP="00CC717C">
            <w:pPr>
              <w:tabs>
                <w:tab w:val="left" w:pos="2820"/>
              </w:tabs>
              <w:spacing w:after="0"/>
              <w:rPr>
                <w:rFonts w:asciiTheme="minorHAnsi" w:hAnsiTheme="minorHAnsi" w:cstheme="minorHAnsi"/>
                <w:i/>
                <w:noProof/>
                <w:sz w:val="20"/>
                <w:szCs w:val="20"/>
                <w:lang w:val="hr-HR"/>
              </w:rPr>
            </w:pPr>
            <w:r w:rsidRPr="00D03242">
              <w:rPr>
                <w:rFonts w:asciiTheme="minorHAnsi" w:hAnsiTheme="minorHAnsi" w:cstheme="minorHAnsi"/>
                <w:sz w:val="20"/>
                <w:szCs w:val="20"/>
                <w:lang w:val="hr-HR"/>
              </w:rPr>
              <w:t>1. Razumjeti osnovnu konstrukciju automobilskih visokonaponskih baterija</w:t>
            </w:r>
          </w:p>
        </w:tc>
      </w:tr>
      <w:tr w:rsidR="00CC717C" w:rsidRPr="00DF273E" w14:paraId="4A90B6D0" w14:textId="77777777" w:rsidTr="00D5494F">
        <w:tc>
          <w:tcPr>
            <w:tcW w:w="9493" w:type="dxa"/>
            <w:gridSpan w:val="3"/>
            <w:shd w:val="clear" w:color="auto" w:fill="auto"/>
            <w:tcMar>
              <w:left w:w="57" w:type="dxa"/>
              <w:right w:w="57" w:type="dxa"/>
            </w:tcMar>
          </w:tcPr>
          <w:p w14:paraId="09D85064" w14:textId="2CBB976C" w:rsidR="00CC717C" w:rsidRPr="00D03242" w:rsidRDefault="00CC717C" w:rsidP="00CC717C">
            <w:pPr>
              <w:tabs>
                <w:tab w:val="left" w:pos="2820"/>
              </w:tabs>
              <w:spacing w:after="0"/>
              <w:rPr>
                <w:rFonts w:asciiTheme="minorHAnsi" w:hAnsiTheme="minorHAnsi" w:cstheme="minorHAnsi"/>
                <w:i/>
                <w:noProof/>
                <w:sz w:val="20"/>
                <w:szCs w:val="20"/>
                <w:lang w:val="hr-HR"/>
              </w:rPr>
            </w:pPr>
            <w:r w:rsidRPr="00D03242">
              <w:rPr>
                <w:rFonts w:asciiTheme="minorHAnsi" w:hAnsiTheme="minorHAnsi" w:cstheme="minorHAnsi"/>
                <w:sz w:val="20"/>
                <w:szCs w:val="20"/>
                <w:lang w:val="hr-HR"/>
              </w:rPr>
              <w:t>2. Prepoznati oštećenja baterije i visokonaponskih priključaka i kabela</w:t>
            </w:r>
          </w:p>
        </w:tc>
      </w:tr>
      <w:tr w:rsidR="00CC717C" w:rsidRPr="00DF273E" w14:paraId="2EC698BD" w14:textId="77777777" w:rsidTr="00D5494F">
        <w:tc>
          <w:tcPr>
            <w:tcW w:w="9493" w:type="dxa"/>
            <w:gridSpan w:val="3"/>
            <w:shd w:val="clear" w:color="auto" w:fill="auto"/>
            <w:tcMar>
              <w:left w:w="57" w:type="dxa"/>
              <w:right w:w="57" w:type="dxa"/>
            </w:tcMar>
          </w:tcPr>
          <w:p w14:paraId="2CC22307" w14:textId="10C64C3D" w:rsidR="00CC717C" w:rsidRPr="00D03242" w:rsidRDefault="00CC717C" w:rsidP="00CC717C">
            <w:pPr>
              <w:tabs>
                <w:tab w:val="left" w:pos="2820"/>
              </w:tabs>
              <w:spacing w:after="0"/>
              <w:rPr>
                <w:rFonts w:asciiTheme="minorHAnsi" w:hAnsiTheme="minorHAnsi" w:cstheme="minorHAnsi"/>
                <w:i/>
                <w:noProof/>
                <w:sz w:val="20"/>
                <w:szCs w:val="20"/>
                <w:lang w:val="hr-HR"/>
              </w:rPr>
            </w:pPr>
            <w:r w:rsidRPr="00D03242">
              <w:rPr>
                <w:rFonts w:asciiTheme="minorHAnsi" w:hAnsiTheme="minorHAnsi" w:cstheme="minorHAnsi"/>
                <w:sz w:val="20"/>
                <w:szCs w:val="20"/>
                <w:lang w:val="hr-HR"/>
              </w:rPr>
              <w:t>3. Smanjiti napon baterije na sigurnu radnu vrijednost u skladu sa smjernicama proizvođača</w:t>
            </w:r>
          </w:p>
        </w:tc>
      </w:tr>
      <w:tr w:rsidR="00CC717C" w:rsidRPr="00DF273E" w14:paraId="5307D399" w14:textId="77777777" w:rsidTr="00D5494F">
        <w:tc>
          <w:tcPr>
            <w:tcW w:w="9493" w:type="dxa"/>
            <w:gridSpan w:val="3"/>
            <w:shd w:val="clear" w:color="auto" w:fill="auto"/>
            <w:tcMar>
              <w:left w:w="57" w:type="dxa"/>
              <w:right w:w="57" w:type="dxa"/>
            </w:tcMar>
          </w:tcPr>
          <w:p w14:paraId="13DE524B" w14:textId="512743ED" w:rsidR="00CC717C" w:rsidRPr="00D03242" w:rsidRDefault="00CC717C" w:rsidP="00CC717C">
            <w:pPr>
              <w:tabs>
                <w:tab w:val="left" w:pos="2820"/>
              </w:tabs>
              <w:spacing w:after="0"/>
              <w:rPr>
                <w:rFonts w:asciiTheme="minorHAnsi" w:hAnsiTheme="minorHAnsi" w:cstheme="minorHAnsi"/>
                <w:i/>
                <w:noProof/>
                <w:sz w:val="20"/>
                <w:szCs w:val="20"/>
                <w:lang w:val="hr-HR"/>
              </w:rPr>
            </w:pPr>
            <w:r w:rsidRPr="00D03242">
              <w:rPr>
                <w:rFonts w:asciiTheme="minorHAnsi" w:hAnsiTheme="minorHAnsi" w:cstheme="minorHAnsi"/>
                <w:sz w:val="20"/>
                <w:szCs w:val="20"/>
                <w:lang w:val="hr-HR"/>
              </w:rPr>
              <w:t>4. Ukloniti visokonaponsku bateriju slijedeći upute proizvođača</w:t>
            </w:r>
          </w:p>
        </w:tc>
      </w:tr>
      <w:tr w:rsidR="00CC717C" w:rsidRPr="00DF273E" w14:paraId="2C1910D4" w14:textId="77777777" w:rsidTr="00D5494F">
        <w:tc>
          <w:tcPr>
            <w:tcW w:w="9493" w:type="dxa"/>
            <w:gridSpan w:val="3"/>
            <w:shd w:val="clear" w:color="auto" w:fill="auto"/>
            <w:tcMar>
              <w:left w:w="57" w:type="dxa"/>
              <w:right w:w="57" w:type="dxa"/>
            </w:tcMar>
          </w:tcPr>
          <w:p w14:paraId="6E4D71F1" w14:textId="6A65C232" w:rsidR="00CC717C" w:rsidRPr="00D03242" w:rsidRDefault="00CC717C" w:rsidP="00CC717C">
            <w:pPr>
              <w:tabs>
                <w:tab w:val="left" w:pos="2820"/>
              </w:tabs>
              <w:spacing w:after="0"/>
              <w:rPr>
                <w:rFonts w:asciiTheme="minorHAnsi" w:hAnsiTheme="minorHAnsi" w:cstheme="minorHAnsi"/>
                <w:i/>
                <w:noProof/>
                <w:sz w:val="20"/>
                <w:szCs w:val="20"/>
                <w:lang w:val="hr-HR"/>
              </w:rPr>
            </w:pPr>
            <w:r w:rsidRPr="00D03242">
              <w:rPr>
                <w:rFonts w:asciiTheme="minorHAnsi" w:hAnsiTheme="minorHAnsi" w:cstheme="minorHAnsi"/>
                <w:sz w:val="20"/>
                <w:szCs w:val="20"/>
                <w:lang w:val="hr-HR"/>
              </w:rPr>
              <w:t>5. Demonstrirati postupak testiranja baterija</w:t>
            </w:r>
          </w:p>
        </w:tc>
      </w:tr>
      <w:tr w:rsidR="00CC717C" w:rsidRPr="00DF273E" w14:paraId="29FE5D1D" w14:textId="77777777" w:rsidTr="00D5494F">
        <w:tc>
          <w:tcPr>
            <w:tcW w:w="9493" w:type="dxa"/>
            <w:gridSpan w:val="3"/>
            <w:shd w:val="clear" w:color="auto" w:fill="auto"/>
            <w:tcMar>
              <w:left w:w="57" w:type="dxa"/>
              <w:right w:w="57" w:type="dxa"/>
            </w:tcMar>
          </w:tcPr>
          <w:p w14:paraId="58A76C9B" w14:textId="5CD7F5F8" w:rsidR="00CC717C" w:rsidRPr="00D03242" w:rsidRDefault="00CC717C" w:rsidP="00CC717C">
            <w:pPr>
              <w:tabs>
                <w:tab w:val="left" w:pos="2820"/>
              </w:tabs>
              <w:spacing w:after="0"/>
              <w:rPr>
                <w:rFonts w:asciiTheme="minorHAnsi" w:hAnsiTheme="minorHAnsi" w:cstheme="minorHAnsi"/>
                <w:i/>
                <w:noProof/>
                <w:sz w:val="20"/>
                <w:szCs w:val="20"/>
                <w:lang w:val="hr-HR"/>
              </w:rPr>
            </w:pPr>
            <w:r w:rsidRPr="00D03242">
              <w:rPr>
                <w:rFonts w:asciiTheme="minorHAnsi" w:hAnsiTheme="minorHAnsi" w:cstheme="minorHAnsi"/>
                <w:sz w:val="20"/>
                <w:szCs w:val="20"/>
                <w:lang w:val="hr-HR"/>
              </w:rPr>
              <w:t>6. Provesti servis baterije u skladu sa smjernicama proizvođača</w:t>
            </w:r>
          </w:p>
        </w:tc>
      </w:tr>
      <w:tr w:rsidR="00CC717C" w:rsidRPr="00DF273E" w14:paraId="1F9D17CC" w14:textId="77777777" w:rsidTr="00D5494F">
        <w:tc>
          <w:tcPr>
            <w:tcW w:w="9493" w:type="dxa"/>
            <w:gridSpan w:val="3"/>
            <w:shd w:val="clear" w:color="auto" w:fill="auto"/>
            <w:tcMar>
              <w:left w:w="57" w:type="dxa"/>
              <w:right w:w="57" w:type="dxa"/>
            </w:tcMar>
          </w:tcPr>
          <w:p w14:paraId="1E46DD1B" w14:textId="7EA67D73" w:rsidR="00CC717C" w:rsidRPr="00D03242" w:rsidRDefault="00CC717C" w:rsidP="00CC717C">
            <w:pPr>
              <w:tabs>
                <w:tab w:val="left" w:pos="2820"/>
              </w:tabs>
              <w:spacing w:after="0"/>
              <w:rPr>
                <w:rFonts w:asciiTheme="minorHAnsi" w:hAnsiTheme="minorHAnsi" w:cstheme="minorHAnsi"/>
                <w:i/>
                <w:noProof/>
                <w:sz w:val="20"/>
                <w:szCs w:val="20"/>
                <w:lang w:val="hr-HR"/>
              </w:rPr>
            </w:pPr>
            <w:r w:rsidRPr="00D03242">
              <w:rPr>
                <w:rFonts w:asciiTheme="minorHAnsi" w:hAnsiTheme="minorHAnsi" w:cstheme="minorHAnsi"/>
                <w:sz w:val="20"/>
                <w:szCs w:val="20"/>
                <w:lang w:val="hr-HR"/>
              </w:rPr>
              <w:t>7. Pustiti bateriju u pogon koristeći specijaliziranu opremu za ispitivanje visokog napona</w:t>
            </w:r>
          </w:p>
        </w:tc>
      </w:tr>
      <w:tr w:rsidR="00CC717C" w:rsidRPr="00DF273E" w14:paraId="648784D1" w14:textId="77777777" w:rsidTr="00D5494F">
        <w:tc>
          <w:tcPr>
            <w:tcW w:w="9493" w:type="dxa"/>
            <w:gridSpan w:val="3"/>
            <w:shd w:val="clear" w:color="auto" w:fill="auto"/>
            <w:tcMar>
              <w:left w:w="57" w:type="dxa"/>
              <w:right w:w="57" w:type="dxa"/>
            </w:tcMar>
          </w:tcPr>
          <w:p w14:paraId="5A46ADD4" w14:textId="4BAFBAEB" w:rsidR="00CC717C" w:rsidRPr="00D03242" w:rsidRDefault="009E0422" w:rsidP="00CC717C">
            <w:pPr>
              <w:tabs>
                <w:tab w:val="left" w:pos="2820"/>
              </w:tabs>
              <w:spacing w:after="0"/>
              <w:rPr>
                <w:rFonts w:asciiTheme="minorHAnsi" w:eastAsiaTheme="minorHAnsi" w:hAnsiTheme="minorHAnsi" w:cstheme="minorHAnsi"/>
                <w:sz w:val="20"/>
                <w:szCs w:val="20"/>
                <w:lang w:val="hr-HR" w:eastAsia="en-US"/>
              </w:rPr>
            </w:pPr>
            <w:r w:rsidRPr="00D03242">
              <w:rPr>
                <w:rFonts w:asciiTheme="minorHAnsi" w:eastAsiaTheme="minorHAnsi" w:hAnsiTheme="minorHAnsi" w:cstheme="minorHAnsi"/>
                <w:sz w:val="20"/>
                <w:szCs w:val="20"/>
                <w:lang w:val="hr-HR" w:eastAsia="en-US"/>
              </w:rPr>
              <w:t>8. Zbrinuti ili reciklirati komponente baterija u skladu sa zakonskim i organizacijskim procedurama</w:t>
            </w:r>
          </w:p>
        </w:tc>
      </w:tr>
      <w:tr w:rsidR="00CC717C" w:rsidRPr="00DF273E" w14:paraId="5DA4928E" w14:textId="77777777" w:rsidTr="0055092D">
        <w:trPr>
          <w:trHeight w:val="427"/>
        </w:trPr>
        <w:tc>
          <w:tcPr>
            <w:tcW w:w="9493" w:type="dxa"/>
            <w:gridSpan w:val="3"/>
            <w:shd w:val="clear" w:color="auto" w:fill="B4C6E7" w:themeFill="accent1" w:themeFillTint="66"/>
            <w:tcMar>
              <w:left w:w="57" w:type="dxa"/>
              <w:right w:w="57" w:type="dxa"/>
            </w:tcMar>
            <w:vAlign w:val="center"/>
          </w:tcPr>
          <w:p w14:paraId="68A6AF6B" w14:textId="77777777" w:rsidR="00CC717C" w:rsidRPr="00DF273E" w:rsidRDefault="00CC717C" w:rsidP="00CC717C">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Dominantan nastavni sustav i opis načina ostvarivanja SIU</w:t>
            </w:r>
          </w:p>
        </w:tc>
      </w:tr>
      <w:tr w:rsidR="00CC717C" w:rsidRPr="00DF273E" w14:paraId="5898876C" w14:textId="77777777" w:rsidTr="0055092D">
        <w:trPr>
          <w:trHeight w:val="572"/>
        </w:trPr>
        <w:tc>
          <w:tcPr>
            <w:tcW w:w="9493" w:type="dxa"/>
            <w:gridSpan w:val="3"/>
            <w:shd w:val="clear" w:color="auto" w:fill="auto"/>
            <w:tcMar>
              <w:left w:w="57" w:type="dxa"/>
              <w:right w:w="57" w:type="dxa"/>
            </w:tcMar>
          </w:tcPr>
          <w:p w14:paraId="0D974701" w14:textId="79F4852D" w:rsidR="00CC717C" w:rsidRPr="00DF273E" w:rsidRDefault="00AB5372" w:rsidP="00485CBD">
            <w:pPr>
              <w:spacing w:after="0"/>
              <w:jc w:val="both"/>
              <w:rPr>
                <w:bCs/>
                <w:sz w:val="20"/>
                <w:szCs w:val="20"/>
                <w:lang w:val="hr-HR"/>
              </w:rPr>
            </w:pPr>
            <w:r>
              <w:rPr>
                <w:rFonts w:cstheme="minorHAnsi"/>
                <w:iCs/>
                <w:noProof/>
                <w:color w:val="000000"/>
                <w:sz w:val="20"/>
                <w:szCs w:val="20"/>
                <w:lang w:val="hr-HR"/>
              </w:rPr>
              <w:t>Dominantni</w:t>
            </w:r>
            <w:r w:rsidR="00CC717C" w:rsidRPr="00DF273E">
              <w:rPr>
                <w:bCs/>
                <w:sz w:val="20"/>
                <w:szCs w:val="20"/>
                <w:lang w:val="hr-HR"/>
              </w:rPr>
              <w:t xml:space="preserve"> nastavni sustav modula Servisiranje i održavanje </w:t>
            </w:r>
            <w:r w:rsidR="009E0422" w:rsidRPr="00DF273E">
              <w:rPr>
                <w:bCs/>
                <w:sz w:val="20"/>
                <w:szCs w:val="20"/>
                <w:lang w:val="hr-HR"/>
              </w:rPr>
              <w:t>baterija HEV/EV</w:t>
            </w:r>
            <w:r w:rsidR="00CC717C" w:rsidRPr="00DF273E">
              <w:rPr>
                <w:bCs/>
                <w:sz w:val="20"/>
                <w:szCs w:val="20"/>
                <w:lang w:val="hr-HR"/>
              </w:rPr>
              <w:t xml:space="preserve"> je </w:t>
            </w:r>
            <w:r w:rsidR="00CC717C" w:rsidRPr="00DF273E">
              <w:rPr>
                <w:b/>
                <w:bCs/>
                <w:sz w:val="20"/>
                <w:szCs w:val="20"/>
                <w:lang w:val="hr-HR"/>
              </w:rPr>
              <w:t>učenje temeljeno na radu</w:t>
            </w:r>
            <w:r w:rsidR="00CC717C" w:rsidRPr="00DF273E">
              <w:rPr>
                <w:bCs/>
                <w:sz w:val="20"/>
                <w:szCs w:val="20"/>
                <w:lang w:val="hr-HR"/>
              </w:rPr>
              <w:t>.</w:t>
            </w:r>
          </w:p>
          <w:p w14:paraId="7F8B96AD" w14:textId="786CF376" w:rsidR="00CC717C" w:rsidRPr="00DF273E" w:rsidRDefault="00CC717C" w:rsidP="00485CBD">
            <w:pPr>
              <w:spacing w:after="0"/>
              <w:jc w:val="both"/>
              <w:rPr>
                <w:rFonts w:asciiTheme="minorHAnsi" w:eastAsiaTheme="minorHAnsi" w:hAnsiTheme="minorHAnsi" w:cstheme="minorHAnsi"/>
                <w:i/>
                <w:iCs/>
                <w:noProof/>
                <w:color w:val="000000"/>
                <w:sz w:val="16"/>
                <w:szCs w:val="16"/>
                <w:lang w:val="hr-HR" w:eastAsia="en-US"/>
              </w:rPr>
            </w:pPr>
            <w:r w:rsidRPr="00DF273E">
              <w:rPr>
                <w:bCs/>
                <w:sz w:val="20"/>
                <w:szCs w:val="20"/>
                <w:lang w:val="hr-HR"/>
              </w:rPr>
              <w:t xml:space="preserve">Prije procesa učenja temeljenog na radu, vođenim procesom učenja i poučavanja polaznik će steći teorijska znanja  o </w:t>
            </w:r>
            <w:r w:rsidR="009E0422" w:rsidRPr="00DF273E">
              <w:rPr>
                <w:bCs/>
                <w:sz w:val="20"/>
                <w:szCs w:val="20"/>
                <w:lang w:val="hr-HR"/>
              </w:rPr>
              <w:t xml:space="preserve"> </w:t>
            </w:r>
            <w:r w:rsidR="00F7259D" w:rsidRPr="00DF273E">
              <w:rPr>
                <w:bCs/>
                <w:sz w:val="20"/>
                <w:szCs w:val="20"/>
                <w:lang w:val="hr-HR"/>
              </w:rPr>
              <w:t xml:space="preserve">visokonaponskim baterijama u HEV/EV, </w:t>
            </w:r>
            <w:r w:rsidRPr="00DF273E">
              <w:rPr>
                <w:bCs/>
                <w:sz w:val="20"/>
                <w:szCs w:val="20"/>
                <w:lang w:val="hr-HR"/>
              </w:rPr>
              <w:t xml:space="preserve">te principu njihova rada i načinu primjene odgovarajućih alata i opreme za rad s </w:t>
            </w:r>
            <w:r w:rsidR="008200C0" w:rsidRPr="00DF273E">
              <w:rPr>
                <w:bCs/>
                <w:sz w:val="20"/>
                <w:szCs w:val="20"/>
                <w:lang w:val="hr-HR"/>
              </w:rPr>
              <w:t xml:space="preserve">baterijama u </w:t>
            </w:r>
            <w:r w:rsidRPr="00DF273E">
              <w:rPr>
                <w:bCs/>
                <w:sz w:val="20"/>
                <w:szCs w:val="20"/>
                <w:lang w:val="hr-HR"/>
              </w:rPr>
              <w:t>HEV</w:t>
            </w:r>
            <w:r w:rsidR="00CE72F7" w:rsidRPr="00DF273E">
              <w:rPr>
                <w:bCs/>
                <w:sz w:val="20"/>
                <w:szCs w:val="20"/>
                <w:lang w:val="hr-HR"/>
              </w:rPr>
              <w:t>/EV</w:t>
            </w:r>
            <w:r w:rsidR="005F0683" w:rsidRPr="00DF273E">
              <w:rPr>
                <w:bCs/>
                <w:sz w:val="20"/>
                <w:szCs w:val="20"/>
                <w:lang w:val="hr-HR"/>
              </w:rPr>
              <w:t xml:space="preserve"> te njihovo testiranje</w:t>
            </w:r>
            <w:r w:rsidRPr="00DF273E">
              <w:rPr>
                <w:bCs/>
                <w:sz w:val="20"/>
                <w:szCs w:val="20"/>
                <w:lang w:val="hr-HR"/>
              </w:rPr>
              <w:t>.</w:t>
            </w:r>
            <w:r w:rsidR="005F0683" w:rsidRPr="00DF273E">
              <w:rPr>
                <w:bCs/>
                <w:sz w:val="20"/>
                <w:szCs w:val="20"/>
                <w:lang w:val="hr-HR"/>
              </w:rPr>
              <w:t xml:space="preserve"> Naučiti će i pravilne oblike zbrinjavanja </w:t>
            </w:r>
            <w:r w:rsidR="008C6A02" w:rsidRPr="00DF273E">
              <w:rPr>
                <w:bCs/>
                <w:sz w:val="20"/>
                <w:szCs w:val="20"/>
                <w:lang w:val="hr-HR"/>
              </w:rPr>
              <w:t xml:space="preserve">i reciklaže komponenti baterija u skladu s zakonom i organizacijskim </w:t>
            </w:r>
            <w:r w:rsidR="00DF273E" w:rsidRPr="00DF273E">
              <w:rPr>
                <w:bCs/>
                <w:sz w:val="20"/>
                <w:szCs w:val="20"/>
                <w:lang w:val="hr-HR"/>
              </w:rPr>
              <w:t>procedurama</w:t>
            </w:r>
            <w:r w:rsidR="008C6A02" w:rsidRPr="00DF273E">
              <w:rPr>
                <w:bCs/>
                <w:sz w:val="20"/>
                <w:szCs w:val="20"/>
                <w:lang w:val="hr-HR"/>
              </w:rPr>
              <w:t>.</w:t>
            </w:r>
          </w:p>
          <w:p w14:paraId="29205639" w14:textId="0F03A982" w:rsidR="00CC717C" w:rsidRPr="00DF273E" w:rsidRDefault="00CC717C" w:rsidP="00485CBD">
            <w:pPr>
              <w:spacing w:after="0"/>
              <w:jc w:val="both"/>
              <w:rPr>
                <w:sz w:val="20"/>
                <w:szCs w:val="20"/>
                <w:lang w:val="hr-HR"/>
              </w:rPr>
            </w:pPr>
            <w:r w:rsidRPr="00DF273E">
              <w:rPr>
                <w:b/>
                <w:sz w:val="20"/>
                <w:szCs w:val="20"/>
                <w:lang w:val="hr-HR"/>
              </w:rPr>
              <w:t xml:space="preserve">Učenjem temeljenom na radu, </w:t>
            </w:r>
            <w:r w:rsidRPr="00DF273E">
              <w:rPr>
                <w:sz w:val="20"/>
                <w:szCs w:val="20"/>
                <w:lang w:val="hr-HR"/>
              </w:rPr>
              <w:t xml:space="preserve">kod poslodavca, </w:t>
            </w:r>
            <w:r w:rsidRPr="00DF273E">
              <w:rPr>
                <w:b/>
                <w:sz w:val="20"/>
                <w:szCs w:val="20"/>
                <w:lang w:val="hr-HR"/>
              </w:rPr>
              <w:t>na radnom mjestu</w:t>
            </w:r>
            <w:r w:rsidRPr="00DF273E">
              <w:rPr>
                <w:sz w:val="20"/>
                <w:szCs w:val="20"/>
                <w:lang w:val="hr-HR"/>
              </w:rPr>
              <w:t xml:space="preserve"> polaznik će koristiti alate i opremu te vršiti </w:t>
            </w:r>
            <w:r w:rsidR="00631E68" w:rsidRPr="00DF273E">
              <w:rPr>
                <w:sz w:val="20"/>
                <w:szCs w:val="20"/>
                <w:lang w:val="hr-HR"/>
              </w:rPr>
              <w:t xml:space="preserve">smanjivanje napona baterije na sigurnu radnu vrijednost, uklanjanje visokonaponske </w:t>
            </w:r>
            <w:r w:rsidR="00DF0202" w:rsidRPr="00DF273E">
              <w:rPr>
                <w:sz w:val="20"/>
                <w:szCs w:val="20"/>
                <w:lang w:val="hr-HR"/>
              </w:rPr>
              <w:t>baterije, testiranje baterije, servisiranje baterije, puštanje u pogon</w:t>
            </w:r>
            <w:r w:rsidR="00784C67" w:rsidRPr="00DF273E">
              <w:rPr>
                <w:sz w:val="20"/>
                <w:szCs w:val="20"/>
                <w:lang w:val="hr-HR"/>
              </w:rPr>
              <w:t xml:space="preserve"> baterije koristeći specijaliziranu opremu za ispitivanje visokog napona, te ispravno zbrinjavati</w:t>
            </w:r>
            <w:r w:rsidR="00AC62A1" w:rsidRPr="00DF273E">
              <w:rPr>
                <w:sz w:val="20"/>
                <w:szCs w:val="20"/>
                <w:lang w:val="hr-HR"/>
              </w:rPr>
              <w:t xml:space="preserve"> otpad i reciklirati komponente baterija. </w:t>
            </w:r>
            <w:r w:rsidRPr="00DF273E">
              <w:rPr>
                <w:sz w:val="20"/>
                <w:szCs w:val="20"/>
                <w:lang w:val="hr-HR"/>
              </w:rPr>
              <w:t>Polazniku se omogućuje sudjelovanje u radnome procesu u kontroliranim uvjetima sve dok ne stekne potpune kompetencije za samostalan rad.</w:t>
            </w:r>
          </w:p>
        </w:tc>
      </w:tr>
      <w:tr w:rsidR="00CC717C" w:rsidRPr="00DF273E" w14:paraId="3AE46E90" w14:textId="77777777" w:rsidTr="004D7665">
        <w:tc>
          <w:tcPr>
            <w:tcW w:w="1838" w:type="dxa"/>
            <w:shd w:val="clear" w:color="auto" w:fill="B4C6E7" w:themeFill="accent1" w:themeFillTint="66"/>
            <w:tcMar>
              <w:left w:w="57" w:type="dxa"/>
              <w:right w:w="57" w:type="dxa"/>
            </w:tcMar>
            <w:vAlign w:val="center"/>
          </w:tcPr>
          <w:p w14:paraId="6E901558" w14:textId="77777777" w:rsidR="00CC717C" w:rsidRPr="00DF273E" w:rsidRDefault="00CC717C" w:rsidP="00CC717C">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A359099" w14:textId="33F90391" w:rsidR="00726B48" w:rsidRPr="008E4E59" w:rsidRDefault="00726B48" w:rsidP="008E4E59">
            <w:pPr>
              <w:tabs>
                <w:tab w:val="left" w:pos="2820"/>
              </w:tabs>
              <w:spacing w:after="0"/>
              <w:rPr>
                <w:rFonts w:cstheme="minorHAnsi"/>
                <w:iCs/>
                <w:noProof/>
                <w:sz w:val="20"/>
                <w:szCs w:val="20"/>
              </w:rPr>
            </w:pPr>
            <w:r w:rsidRPr="008E4E59">
              <w:rPr>
                <w:rFonts w:cstheme="minorHAnsi"/>
                <w:iCs/>
                <w:noProof/>
                <w:sz w:val="20"/>
                <w:szCs w:val="20"/>
              </w:rPr>
              <w:t>specijalizirana oprema za ispitivanje visokog napona</w:t>
            </w:r>
          </w:p>
          <w:p w14:paraId="278331FA" w14:textId="10AF900A" w:rsidR="00CC717C" w:rsidRPr="008E4E59" w:rsidRDefault="00CD53BD" w:rsidP="008E4E59">
            <w:pPr>
              <w:tabs>
                <w:tab w:val="left" w:pos="2820"/>
              </w:tabs>
              <w:spacing w:after="0"/>
              <w:rPr>
                <w:rFonts w:cstheme="minorHAnsi"/>
                <w:iCs/>
                <w:noProof/>
                <w:sz w:val="20"/>
                <w:szCs w:val="20"/>
              </w:rPr>
            </w:pPr>
            <w:r w:rsidRPr="008E4E59">
              <w:rPr>
                <w:rFonts w:cstheme="minorHAnsi"/>
                <w:iCs/>
                <w:noProof/>
                <w:sz w:val="20"/>
                <w:szCs w:val="20"/>
              </w:rPr>
              <w:t>konstrukcija automobilskih visokonaponskih baterija</w:t>
            </w:r>
          </w:p>
          <w:p w14:paraId="31C62F8E" w14:textId="77777777" w:rsidR="00CD53BD" w:rsidRPr="008E4E59" w:rsidRDefault="00CD53BD" w:rsidP="008E4E59">
            <w:pPr>
              <w:tabs>
                <w:tab w:val="left" w:pos="2820"/>
              </w:tabs>
              <w:spacing w:after="0"/>
              <w:rPr>
                <w:rFonts w:cstheme="minorHAnsi"/>
                <w:iCs/>
                <w:noProof/>
                <w:sz w:val="20"/>
                <w:szCs w:val="20"/>
              </w:rPr>
            </w:pPr>
            <w:r w:rsidRPr="008E4E59">
              <w:rPr>
                <w:rFonts w:cstheme="minorHAnsi"/>
                <w:iCs/>
                <w:noProof/>
                <w:sz w:val="20"/>
                <w:szCs w:val="20"/>
              </w:rPr>
              <w:t>oštećenja baterije i visokonaponskog prikl</w:t>
            </w:r>
            <w:r w:rsidR="00DF273E" w:rsidRPr="008E4E59">
              <w:rPr>
                <w:rFonts w:cstheme="minorHAnsi"/>
                <w:iCs/>
                <w:noProof/>
                <w:sz w:val="20"/>
                <w:szCs w:val="20"/>
              </w:rPr>
              <w:t>j</w:t>
            </w:r>
            <w:r w:rsidRPr="008E4E59">
              <w:rPr>
                <w:rFonts w:cstheme="minorHAnsi"/>
                <w:iCs/>
                <w:noProof/>
                <w:sz w:val="20"/>
                <w:szCs w:val="20"/>
              </w:rPr>
              <w:t>učka</w:t>
            </w:r>
            <w:r w:rsidR="00DF273E" w:rsidRPr="008E4E59">
              <w:rPr>
                <w:rFonts w:cstheme="minorHAnsi"/>
                <w:iCs/>
                <w:noProof/>
                <w:sz w:val="20"/>
                <w:szCs w:val="20"/>
              </w:rPr>
              <w:t xml:space="preserve"> i kabela</w:t>
            </w:r>
          </w:p>
          <w:p w14:paraId="5C04F5FB" w14:textId="77777777" w:rsidR="00F25B2E" w:rsidRPr="008E4E59" w:rsidRDefault="00F25B2E" w:rsidP="008E4E59">
            <w:pPr>
              <w:tabs>
                <w:tab w:val="left" w:pos="2820"/>
              </w:tabs>
              <w:spacing w:after="0"/>
              <w:rPr>
                <w:rFonts w:cstheme="minorHAnsi"/>
                <w:iCs/>
                <w:noProof/>
                <w:sz w:val="20"/>
                <w:szCs w:val="20"/>
              </w:rPr>
            </w:pPr>
            <w:r w:rsidRPr="008E4E59">
              <w:rPr>
                <w:rFonts w:cstheme="minorHAnsi"/>
                <w:iCs/>
                <w:noProof/>
                <w:sz w:val="20"/>
                <w:szCs w:val="20"/>
              </w:rPr>
              <w:t>sigurna radna vrijednost baterije</w:t>
            </w:r>
          </w:p>
          <w:p w14:paraId="1A7CCBFD" w14:textId="77777777" w:rsidR="00F25B2E" w:rsidRPr="008E4E59" w:rsidRDefault="00F25B2E" w:rsidP="008E4E59">
            <w:pPr>
              <w:tabs>
                <w:tab w:val="left" w:pos="2820"/>
              </w:tabs>
              <w:spacing w:after="0"/>
              <w:rPr>
                <w:rFonts w:cstheme="minorHAnsi"/>
                <w:iCs/>
                <w:noProof/>
                <w:sz w:val="20"/>
                <w:szCs w:val="20"/>
              </w:rPr>
            </w:pPr>
            <w:r w:rsidRPr="008E4E59">
              <w:rPr>
                <w:rFonts w:cstheme="minorHAnsi"/>
                <w:iCs/>
                <w:noProof/>
                <w:sz w:val="20"/>
                <w:szCs w:val="20"/>
              </w:rPr>
              <w:t xml:space="preserve">uklanjanje </w:t>
            </w:r>
            <w:r w:rsidR="00011DFF" w:rsidRPr="008E4E59">
              <w:rPr>
                <w:rFonts w:cstheme="minorHAnsi"/>
                <w:iCs/>
                <w:noProof/>
                <w:sz w:val="20"/>
                <w:szCs w:val="20"/>
              </w:rPr>
              <w:t>baterije</w:t>
            </w:r>
          </w:p>
          <w:p w14:paraId="6A9A9724" w14:textId="77777777" w:rsidR="00011DFF" w:rsidRPr="008E4E59" w:rsidRDefault="00011DFF" w:rsidP="008E4E59">
            <w:pPr>
              <w:tabs>
                <w:tab w:val="left" w:pos="2820"/>
              </w:tabs>
              <w:spacing w:after="0"/>
              <w:rPr>
                <w:rFonts w:cstheme="minorHAnsi"/>
                <w:iCs/>
                <w:noProof/>
                <w:sz w:val="20"/>
                <w:szCs w:val="20"/>
              </w:rPr>
            </w:pPr>
            <w:r w:rsidRPr="008E4E59">
              <w:rPr>
                <w:rFonts w:cstheme="minorHAnsi"/>
                <w:iCs/>
                <w:noProof/>
                <w:sz w:val="20"/>
                <w:szCs w:val="20"/>
              </w:rPr>
              <w:t>testiranje baterije</w:t>
            </w:r>
          </w:p>
          <w:p w14:paraId="53565E53" w14:textId="77777777" w:rsidR="00011DFF" w:rsidRPr="008E4E59" w:rsidRDefault="00011DFF" w:rsidP="008E4E59">
            <w:pPr>
              <w:tabs>
                <w:tab w:val="left" w:pos="2820"/>
              </w:tabs>
              <w:spacing w:after="0"/>
              <w:rPr>
                <w:rFonts w:cstheme="minorHAnsi"/>
                <w:iCs/>
                <w:noProof/>
                <w:sz w:val="20"/>
                <w:szCs w:val="20"/>
              </w:rPr>
            </w:pPr>
            <w:r w:rsidRPr="008E4E59">
              <w:rPr>
                <w:rFonts w:cstheme="minorHAnsi"/>
                <w:iCs/>
                <w:noProof/>
                <w:sz w:val="20"/>
                <w:szCs w:val="20"/>
              </w:rPr>
              <w:t>servis baterije</w:t>
            </w:r>
          </w:p>
          <w:p w14:paraId="284B7CF0" w14:textId="77777777" w:rsidR="00011DFF" w:rsidRPr="008E4E59" w:rsidRDefault="00726B48" w:rsidP="008E4E59">
            <w:pPr>
              <w:tabs>
                <w:tab w:val="left" w:pos="2820"/>
              </w:tabs>
              <w:spacing w:after="0"/>
              <w:rPr>
                <w:rFonts w:cstheme="minorHAnsi"/>
                <w:iCs/>
                <w:noProof/>
                <w:sz w:val="20"/>
                <w:szCs w:val="20"/>
              </w:rPr>
            </w:pPr>
            <w:r w:rsidRPr="008E4E59">
              <w:rPr>
                <w:rFonts w:cstheme="minorHAnsi"/>
                <w:iCs/>
                <w:noProof/>
                <w:sz w:val="20"/>
                <w:szCs w:val="20"/>
              </w:rPr>
              <w:t>puštanje baterije u pogon</w:t>
            </w:r>
          </w:p>
          <w:p w14:paraId="4D150818" w14:textId="00827CA3" w:rsidR="00D03242" w:rsidRPr="008E4E59" w:rsidRDefault="00D03242" w:rsidP="008E4E59">
            <w:pPr>
              <w:tabs>
                <w:tab w:val="left" w:pos="2820"/>
              </w:tabs>
              <w:spacing w:after="0"/>
              <w:rPr>
                <w:rFonts w:cstheme="minorHAnsi"/>
                <w:iCs/>
                <w:noProof/>
                <w:sz w:val="20"/>
                <w:szCs w:val="20"/>
              </w:rPr>
            </w:pPr>
            <w:r w:rsidRPr="008E4E59">
              <w:rPr>
                <w:rFonts w:cstheme="minorHAnsi"/>
                <w:iCs/>
                <w:noProof/>
                <w:sz w:val="20"/>
                <w:szCs w:val="20"/>
              </w:rPr>
              <w:t>ekološko zbrinjavanje i reciklaža komponenti baterija</w:t>
            </w:r>
          </w:p>
        </w:tc>
      </w:tr>
      <w:tr w:rsidR="00CC717C" w:rsidRPr="00DF273E" w14:paraId="091CAAF6" w14:textId="77777777" w:rsidTr="004D7665">
        <w:trPr>
          <w:trHeight w:val="486"/>
        </w:trPr>
        <w:tc>
          <w:tcPr>
            <w:tcW w:w="9493" w:type="dxa"/>
            <w:gridSpan w:val="3"/>
            <w:shd w:val="clear" w:color="auto" w:fill="B4C6E7" w:themeFill="accent1" w:themeFillTint="66"/>
            <w:tcMar>
              <w:left w:w="57" w:type="dxa"/>
              <w:right w:w="57" w:type="dxa"/>
            </w:tcMar>
            <w:vAlign w:val="center"/>
          </w:tcPr>
          <w:p w14:paraId="68726F17" w14:textId="77777777" w:rsidR="00CC717C" w:rsidRPr="00DF273E" w:rsidRDefault="00CC717C" w:rsidP="00CC717C">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t>Načini i primjer vrjednovanja skupa ishoda učenja</w:t>
            </w:r>
          </w:p>
        </w:tc>
      </w:tr>
      <w:tr w:rsidR="00CC717C" w:rsidRPr="00DF273E" w14:paraId="2C25829C" w14:textId="77777777" w:rsidTr="0055092D">
        <w:trPr>
          <w:trHeight w:val="572"/>
        </w:trPr>
        <w:tc>
          <w:tcPr>
            <w:tcW w:w="9493" w:type="dxa"/>
            <w:gridSpan w:val="3"/>
            <w:shd w:val="clear" w:color="auto" w:fill="auto"/>
            <w:tcMar>
              <w:left w:w="57" w:type="dxa"/>
              <w:right w:w="57" w:type="dxa"/>
            </w:tcMar>
          </w:tcPr>
          <w:p w14:paraId="60993BFB" w14:textId="25A2ACFF" w:rsidR="00CC717C" w:rsidRDefault="006C56D4" w:rsidP="008E4E59">
            <w:pPr>
              <w:autoSpaceDE w:val="0"/>
              <w:autoSpaceDN w:val="0"/>
              <w:adjustRightInd w:val="0"/>
              <w:spacing w:after="0" w:line="240" w:lineRule="auto"/>
              <w:jc w:val="both"/>
              <w:rPr>
                <w:rFonts w:ascii="DejaVuSans" w:eastAsiaTheme="minorHAnsi" w:hAnsi="DejaVuSans" w:cs="DejaVuSans"/>
                <w:sz w:val="20"/>
                <w:szCs w:val="20"/>
                <w:lang w:val="hr-HR" w:eastAsia="en-US"/>
              </w:rPr>
            </w:pPr>
            <w:r w:rsidRPr="00DF273E">
              <w:rPr>
                <w:rFonts w:ascii="DejaVuSans" w:eastAsiaTheme="minorHAnsi" w:hAnsi="DejaVuSans" w:cs="DejaVuSans"/>
                <w:sz w:val="20"/>
                <w:szCs w:val="20"/>
                <w:lang w:val="hr-HR" w:eastAsia="en-US"/>
              </w:rPr>
              <w:t>Ishodi učenja provjeravaju se pisano i/ili usmeno i/ili vježbom i/ili problemskim</w:t>
            </w:r>
            <w:r w:rsidR="00EF679C">
              <w:rPr>
                <w:rFonts w:ascii="DejaVuSans" w:eastAsiaTheme="minorHAnsi" w:hAnsi="DejaVuSans" w:cs="DejaVuSans"/>
                <w:sz w:val="20"/>
                <w:szCs w:val="20"/>
                <w:lang w:val="hr-HR" w:eastAsia="en-US"/>
              </w:rPr>
              <w:t xml:space="preserve"> </w:t>
            </w:r>
            <w:r w:rsidRPr="00DF273E">
              <w:rPr>
                <w:rFonts w:ascii="DejaVuSans" w:eastAsiaTheme="minorHAnsi" w:hAnsi="DejaVuSans" w:cs="DejaVuSans"/>
                <w:sz w:val="20"/>
                <w:szCs w:val="20"/>
                <w:lang w:val="hr-HR" w:eastAsia="en-US"/>
              </w:rPr>
              <w:t>zadatkom i/ili projektnom temom i/ili projektnim zadatkom i/ili radnom</w:t>
            </w:r>
            <w:r w:rsidR="00EF679C">
              <w:rPr>
                <w:rFonts w:ascii="DejaVuSans" w:eastAsiaTheme="minorHAnsi" w:hAnsi="DejaVuSans" w:cs="DejaVuSans"/>
                <w:sz w:val="20"/>
                <w:szCs w:val="20"/>
                <w:lang w:val="hr-HR" w:eastAsia="en-US"/>
              </w:rPr>
              <w:t xml:space="preserve"> </w:t>
            </w:r>
            <w:r w:rsidRPr="00DF273E">
              <w:rPr>
                <w:rFonts w:ascii="DejaVuSans" w:eastAsiaTheme="minorHAnsi" w:hAnsi="DejaVuSans" w:cs="DejaVuSans"/>
                <w:sz w:val="20"/>
                <w:szCs w:val="20"/>
                <w:lang w:val="hr-HR" w:eastAsia="en-US"/>
              </w:rPr>
              <w:t>situacijom.</w:t>
            </w:r>
          </w:p>
          <w:p w14:paraId="0D1CA026" w14:textId="78A493E0" w:rsidR="005A0DF5" w:rsidRPr="00EF679C" w:rsidRDefault="000D591E" w:rsidP="008E4E59">
            <w:pPr>
              <w:tabs>
                <w:tab w:val="left" w:pos="2820"/>
              </w:tabs>
              <w:spacing w:after="0"/>
              <w:jc w:val="both"/>
              <w:rPr>
                <w:rFonts w:asciiTheme="minorHAnsi" w:hAnsiTheme="minorHAnsi" w:cstheme="minorHAnsi"/>
                <w:b/>
                <w:bCs/>
                <w:iCs/>
                <w:noProof/>
                <w:sz w:val="20"/>
                <w:szCs w:val="20"/>
                <w:lang w:val="hr-HR"/>
              </w:rPr>
            </w:pPr>
            <w:r w:rsidRPr="00EF679C">
              <w:rPr>
                <w:rFonts w:asciiTheme="minorHAnsi" w:hAnsiTheme="minorHAnsi" w:cstheme="minorHAnsi"/>
                <w:b/>
                <w:bCs/>
                <w:iCs/>
                <w:noProof/>
                <w:sz w:val="20"/>
                <w:szCs w:val="20"/>
                <w:lang w:val="hr-HR"/>
              </w:rPr>
              <w:t>Primjer vrednovanja:</w:t>
            </w:r>
          </w:p>
          <w:p w14:paraId="1E0E7830" w14:textId="5B1945DD" w:rsidR="005A0DF5" w:rsidRPr="000D591E" w:rsidRDefault="00713099" w:rsidP="008E4E59">
            <w:pPr>
              <w:jc w:val="both"/>
              <w:rPr>
                <w:sz w:val="20"/>
                <w:szCs w:val="20"/>
              </w:rPr>
            </w:pPr>
            <w:r w:rsidRPr="00713099">
              <w:rPr>
                <w:sz w:val="20"/>
                <w:szCs w:val="20"/>
              </w:rPr>
              <w:t xml:space="preserve">Polaznik će prepoznati i opisati građu različitih vrsta baterija korištenih u HEV/EV prema modelima ili prikazima. Nakon toga će na HEV/EV izvršiti vizualni pregled visokonaponskog priključka i baterije, te utvrditi postoji li oštećenje. </w:t>
            </w:r>
            <w:r w:rsidRPr="00713099">
              <w:rPr>
                <w:sz w:val="20"/>
                <w:szCs w:val="20"/>
              </w:rPr>
              <w:lastRenderedPageBreak/>
              <w:t>Nakon toga će pripremiti bateriju za daljnja postupanja smanjenjem napona, ukloniti je i pohraniti u izolirano područje s ograničenim pristupom. Korištenjem mjernih instrumenata odrediti će stanje napunjenosti baterije/ćelije. Demonstrirati će postupak ispitivanja komponenti baterije prema smjernicama proizvođača. Potom će instalirati bateriju prema uputama proizvođača, pridržavajući se mjera za rad na siguran način, te zbrinuti ili reciklirati komponente baterija</w:t>
            </w:r>
            <w:r w:rsidR="00615EA0">
              <w:rPr>
                <w:sz w:val="20"/>
                <w:szCs w:val="20"/>
              </w:rPr>
              <w:t xml:space="preserve"> pritom objašnjavajući važnost tog postupka i utjcaj na okoliš</w:t>
            </w:r>
            <w:r w:rsidRPr="00713099">
              <w:rPr>
                <w:sz w:val="20"/>
                <w:szCs w:val="20"/>
              </w:rPr>
              <w:t>.</w:t>
            </w:r>
          </w:p>
        </w:tc>
      </w:tr>
      <w:tr w:rsidR="00CC717C" w:rsidRPr="00DF273E" w14:paraId="2DF9D24B" w14:textId="77777777" w:rsidTr="00EF679C">
        <w:tc>
          <w:tcPr>
            <w:tcW w:w="9493" w:type="dxa"/>
            <w:gridSpan w:val="3"/>
            <w:shd w:val="clear" w:color="auto" w:fill="B4C6E7" w:themeFill="accent1" w:themeFillTint="66"/>
            <w:tcMar>
              <w:left w:w="57" w:type="dxa"/>
              <w:right w:w="57" w:type="dxa"/>
            </w:tcMar>
            <w:vAlign w:val="center"/>
          </w:tcPr>
          <w:p w14:paraId="361064DA" w14:textId="77777777" w:rsidR="00CC717C" w:rsidRPr="00DF273E" w:rsidRDefault="00CC717C" w:rsidP="00CC717C">
            <w:pPr>
              <w:tabs>
                <w:tab w:val="left" w:pos="2820"/>
              </w:tabs>
              <w:spacing w:after="0"/>
              <w:rPr>
                <w:rFonts w:asciiTheme="minorHAnsi" w:hAnsiTheme="minorHAnsi" w:cstheme="minorHAnsi"/>
                <w:b/>
                <w:noProof/>
                <w:sz w:val="20"/>
                <w:szCs w:val="20"/>
                <w:lang w:val="hr-HR"/>
              </w:rPr>
            </w:pPr>
            <w:r w:rsidRPr="00DF273E">
              <w:rPr>
                <w:rFonts w:asciiTheme="minorHAnsi" w:hAnsiTheme="minorHAnsi" w:cstheme="minorHAnsi"/>
                <w:b/>
                <w:noProof/>
                <w:sz w:val="20"/>
                <w:szCs w:val="20"/>
                <w:lang w:val="hr-HR"/>
              </w:rPr>
              <w:lastRenderedPageBreak/>
              <w:t>Prilagodba iskustava učenja za polaznike/osobe s invaliditetom</w:t>
            </w:r>
          </w:p>
        </w:tc>
      </w:tr>
      <w:tr w:rsidR="00CC717C" w:rsidRPr="00DF273E" w14:paraId="13344E88" w14:textId="77777777" w:rsidTr="0055092D">
        <w:tc>
          <w:tcPr>
            <w:tcW w:w="9493" w:type="dxa"/>
            <w:gridSpan w:val="3"/>
            <w:shd w:val="clear" w:color="auto" w:fill="auto"/>
            <w:tcMar>
              <w:left w:w="57" w:type="dxa"/>
              <w:right w:w="57" w:type="dxa"/>
            </w:tcMar>
          </w:tcPr>
          <w:p w14:paraId="3A315FC8" w14:textId="5D2B4FD7" w:rsidR="00CC717C" w:rsidRPr="001F0B54" w:rsidRDefault="00CC717C" w:rsidP="00CC717C">
            <w:pPr>
              <w:tabs>
                <w:tab w:val="left" w:pos="2820"/>
              </w:tabs>
              <w:spacing w:after="0"/>
              <w:rPr>
                <w:rFonts w:asciiTheme="minorHAnsi" w:hAnsiTheme="minorHAnsi" w:cstheme="minorHAnsi"/>
                <w:i/>
                <w:noProof/>
                <w:sz w:val="16"/>
                <w:szCs w:val="16"/>
                <w:lang w:val="hr-HR"/>
              </w:rPr>
            </w:pPr>
            <w:r w:rsidRPr="00DF273E">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6BC0AEF7" w14:textId="77777777" w:rsidR="00B63B85" w:rsidRPr="00DF273E" w:rsidRDefault="00B63B85" w:rsidP="00B63B85">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A62380" w:rsidRPr="00DF273E" w14:paraId="21C41148" w14:textId="77777777" w:rsidTr="00070B37">
        <w:tc>
          <w:tcPr>
            <w:tcW w:w="9485" w:type="dxa"/>
            <w:shd w:val="clear" w:color="auto" w:fill="auto"/>
            <w:vAlign w:val="center"/>
          </w:tcPr>
          <w:p w14:paraId="51F1FC39" w14:textId="77777777" w:rsidR="00A62380" w:rsidRPr="00DF273E" w:rsidRDefault="00A62380" w:rsidP="00070B37">
            <w:pPr>
              <w:tabs>
                <w:tab w:val="left" w:pos="720"/>
              </w:tabs>
              <w:autoSpaceDE w:val="0"/>
              <w:snapToGrid w:val="0"/>
              <w:jc w:val="both"/>
              <w:rPr>
                <w:rFonts w:cstheme="minorHAnsi"/>
                <w:b/>
                <w:bCs/>
                <w:iCs/>
                <w:sz w:val="20"/>
                <w:szCs w:val="20"/>
                <w:lang w:val="hr-HR"/>
              </w:rPr>
            </w:pPr>
            <w:r w:rsidRPr="00DF273E">
              <w:rPr>
                <w:rFonts w:cstheme="minorHAnsi"/>
                <w:b/>
                <w:bCs/>
                <w:iCs/>
                <w:sz w:val="20"/>
                <w:szCs w:val="20"/>
                <w:lang w:val="hr-HR"/>
              </w:rPr>
              <w:t>*Napomena:</w:t>
            </w:r>
          </w:p>
          <w:p w14:paraId="15025DC8" w14:textId="77777777" w:rsidR="00A62380" w:rsidRDefault="00A62380" w:rsidP="00070B37">
            <w:pPr>
              <w:tabs>
                <w:tab w:val="left" w:pos="720"/>
              </w:tabs>
              <w:autoSpaceDE w:val="0"/>
              <w:jc w:val="both"/>
              <w:rPr>
                <w:rFonts w:cstheme="minorHAnsi"/>
                <w:i/>
                <w:sz w:val="20"/>
                <w:szCs w:val="20"/>
                <w:lang w:val="hr-HR"/>
              </w:rPr>
            </w:pPr>
            <w:r w:rsidRPr="00DF273E">
              <w:rPr>
                <w:rFonts w:cstheme="minorHAns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B65F710" w14:textId="77777777" w:rsidR="00545C15" w:rsidRPr="00DF273E" w:rsidRDefault="00545C15" w:rsidP="00070B37">
            <w:pPr>
              <w:tabs>
                <w:tab w:val="left" w:pos="720"/>
              </w:tabs>
              <w:autoSpaceDE w:val="0"/>
              <w:jc w:val="both"/>
              <w:rPr>
                <w:rFonts w:cstheme="minorHAnsi"/>
                <w:i/>
                <w:sz w:val="20"/>
                <w:szCs w:val="20"/>
                <w:lang w:val="hr-HR"/>
              </w:rPr>
            </w:pPr>
          </w:p>
        </w:tc>
      </w:tr>
    </w:tbl>
    <w:p w14:paraId="79D7C348" w14:textId="77777777" w:rsidR="00A62380" w:rsidRPr="00DF273E" w:rsidRDefault="00A62380" w:rsidP="00A62380">
      <w:pPr>
        <w:autoSpaceDE w:val="0"/>
        <w:autoSpaceDN w:val="0"/>
        <w:adjustRightInd w:val="0"/>
        <w:spacing w:line="300" w:lineRule="atLeast"/>
        <w:rPr>
          <w:b/>
          <w:bCs/>
          <w:sz w:val="20"/>
          <w:szCs w:val="20"/>
          <w:lang w:val="hr-HR"/>
        </w:rPr>
      </w:pPr>
      <w:r w:rsidRPr="00DF273E">
        <w:rPr>
          <w:b/>
          <w:bCs/>
          <w:sz w:val="20"/>
          <w:szCs w:val="20"/>
          <w:lang w:val="hr-HR"/>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A62380" w:rsidRPr="00DF273E" w14:paraId="2D4E1359" w14:textId="77777777" w:rsidTr="00070B37">
        <w:tc>
          <w:tcPr>
            <w:tcW w:w="4630" w:type="dxa"/>
            <w:tcBorders>
              <w:top w:val="single" w:sz="12" w:space="0" w:color="auto"/>
              <w:bottom w:val="single" w:sz="6" w:space="0" w:color="auto"/>
            </w:tcBorders>
            <w:hideMark/>
          </w:tcPr>
          <w:p w14:paraId="656B8FF9" w14:textId="77777777" w:rsidR="00A62380" w:rsidRPr="00DF273E"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DF273E">
              <w:rPr>
                <w:rFonts w:cstheme="minorHAnsi"/>
                <w:iCs/>
                <w:sz w:val="20"/>
                <w:szCs w:val="20"/>
                <w:lang w:val="hr-HR"/>
              </w:rPr>
              <w:t>KLASA:</w:t>
            </w:r>
          </w:p>
        </w:tc>
        <w:tc>
          <w:tcPr>
            <w:tcW w:w="4886" w:type="dxa"/>
            <w:tcBorders>
              <w:top w:val="single" w:sz="12" w:space="0" w:color="auto"/>
              <w:bottom w:val="single" w:sz="6" w:space="0" w:color="auto"/>
            </w:tcBorders>
          </w:tcPr>
          <w:p w14:paraId="6A7F362C" w14:textId="77777777" w:rsidR="00A62380" w:rsidRPr="00DF273E"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r w:rsidR="00A62380" w:rsidRPr="00DF273E" w14:paraId="3EFC1C40" w14:textId="77777777" w:rsidTr="00070B37">
        <w:tc>
          <w:tcPr>
            <w:tcW w:w="4630" w:type="dxa"/>
            <w:tcBorders>
              <w:top w:val="single" w:sz="6" w:space="0" w:color="auto"/>
            </w:tcBorders>
            <w:hideMark/>
          </w:tcPr>
          <w:p w14:paraId="2748FD3F" w14:textId="77777777" w:rsidR="00A62380" w:rsidRPr="00DF273E"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DF273E">
              <w:rPr>
                <w:rFonts w:cstheme="minorHAnsi"/>
                <w:iCs/>
                <w:sz w:val="20"/>
                <w:szCs w:val="20"/>
                <w:lang w:val="hr-HR"/>
              </w:rPr>
              <w:t>URBROJ:</w:t>
            </w:r>
          </w:p>
        </w:tc>
        <w:tc>
          <w:tcPr>
            <w:tcW w:w="4886" w:type="dxa"/>
            <w:tcBorders>
              <w:top w:val="single" w:sz="6" w:space="0" w:color="auto"/>
            </w:tcBorders>
          </w:tcPr>
          <w:p w14:paraId="36283167" w14:textId="77777777" w:rsidR="00A62380" w:rsidRPr="00DF273E"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r w:rsidR="00A62380" w:rsidRPr="00DF273E" w14:paraId="7ABC4B1B" w14:textId="77777777" w:rsidTr="00070B37">
        <w:tc>
          <w:tcPr>
            <w:tcW w:w="4630" w:type="dxa"/>
            <w:hideMark/>
          </w:tcPr>
          <w:p w14:paraId="68D4A94D" w14:textId="77777777" w:rsidR="00A62380" w:rsidRPr="00DF273E"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DF273E">
              <w:rPr>
                <w:rFonts w:cstheme="minorHAnsi"/>
                <w:iCs/>
                <w:sz w:val="20"/>
                <w:szCs w:val="20"/>
                <w:lang w:val="hr-HR"/>
              </w:rPr>
              <w:t>Datum izdavanja mišljenja na program:</w:t>
            </w:r>
          </w:p>
        </w:tc>
        <w:tc>
          <w:tcPr>
            <w:tcW w:w="4886" w:type="dxa"/>
          </w:tcPr>
          <w:p w14:paraId="416FD7F3" w14:textId="77777777" w:rsidR="00A62380" w:rsidRPr="00DF273E"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bl>
    <w:p w14:paraId="249A561A" w14:textId="77777777" w:rsidR="00B63B85" w:rsidRPr="00DF273E" w:rsidRDefault="00B63B85" w:rsidP="00B63B85">
      <w:pPr>
        <w:rPr>
          <w:rFonts w:asciiTheme="minorHAnsi" w:hAnsiTheme="minorHAnsi" w:cstheme="minorHAnsi"/>
          <w:noProof/>
          <w:lang w:val="hr-HR"/>
        </w:rPr>
      </w:pPr>
    </w:p>
    <w:p w14:paraId="4FE5F0B2" w14:textId="77777777" w:rsidR="008E10C2" w:rsidRPr="00DF273E" w:rsidRDefault="008E10C2">
      <w:pPr>
        <w:rPr>
          <w:lang w:val="hr-HR"/>
        </w:rPr>
      </w:pPr>
    </w:p>
    <w:sectPr w:rsidR="008E10C2" w:rsidRPr="00DF273E" w:rsidSect="00EB62DD">
      <w:footerReference w:type="default" r:id="rId21"/>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2D6F9" w14:textId="77777777" w:rsidR="00D555B5" w:rsidRDefault="00D555B5" w:rsidP="00C759FB">
      <w:pPr>
        <w:spacing w:after="0" w:line="240" w:lineRule="auto"/>
      </w:pPr>
      <w:r>
        <w:separator/>
      </w:r>
    </w:p>
  </w:endnote>
  <w:endnote w:type="continuationSeparator" w:id="0">
    <w:p w14:paraId="797370CE" w14:textId="77777777" w:rsidR="00D555B5" w:rsidRDefault="00D555B5" w:rsidP="00C759FB">
      <w:pPr>
        <w:spacing w:after="0" w:line="240" w:lineRule="auto"/>
      </w:pPr>
      <w:r>
        <w:continuationSeparator/>
      </w:r>
    </w:p>
  </w:endnote>
  <w:endnote w:type="continuationNotice" w:id="1">
    <w:p w14:paraId="239ED69E" w14:textId="77777777" w:rsidR="00D555B5" w:rsidRDefault="00D55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17123"/>
      <w:docPartObj>
        <w:docPartGallery w:val="Page Numbers (Bottom of Page)"/>
        <w:docPartUnique/>
      </w:docPartObj>
    </w:sdtPr>
    <w:sdtEndPr>
      <w:rPr>
        <w:noProof/>
      </w:rPr>
    </w:sdtEndPr>
    <w:sdtContent>
      <w:p w14:paraId="0B18AFE9" w14:textId="0A32C31A" w:rsidR="00EB62DD" w:rsidRDefault="00EB62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E1730" w14:textId="7A4EF0B5" w:rsidR="00A12B46" w:rsidRDefault="00A12B46" w:rsidP="000E3598">
    <w:pPr>
      <w:pStyle w:val="Footer"/>
      <w:tabs>
        <w:tab w:val="clear" w:pos="4513"/>
        <w:tab w:val="clear" w:pos="9026"/>
        <w:tab w:val="left" w:pos="339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1DE3" w14:textId="77777777" w:rsidR="00D555B5" w:rsidRDefault="00D555B5" w:rsidP="00C759FB">
      <w:pPr>
        <w:spacing w:after="0" w:line="240" w:lineRule="auto"/>
      </w:pPr>
      <w:r>
        <w:separator/>
      </w:r>
    </w:p>
  </w:footnote>
  <w:footnote w:type="continuationSeparator" w:id="0">
    <w:p w14:paraId="68C973C9" w14:textId="77777777" w:rsidR="00D555B5" w:rsidRDefault="00D555B5" w:rsidP="00C759FB">
      <w:pPr>
        <w:spacing w:after="0" w:line="240" w:lineRule="auto"/>
      </w:pPr>
      <w:r>
        <w:continuationSeparator/>
      </w:r>
    </w:p>
  </w:footnote>
  <w:footnote w:type="continuationNotice" w:id="1">
    <w:p w14:paraId="2DA847AA" w14:textId="77777777" w:rsidR="00D555B5" w:rsidRDefault="00D555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4C17A6"/>
    <w:multiLevelType w:val="hybridMultilevel"/>
    <w:tmpl w:val="C7CC7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86432"/>
    <w:multiLevelType w:val="hybridMultilevel"/>
    <w:tmpl w:val="49186A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501C97"/>
    <w:multiLevelType w:val="hybridMultilevel"/>
    <w:tmpl w:val="ABB4BB32"/>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C450E12"/>
    <w:multiLevelType w:val="hybridMultilevel"/>
    <w:tmpl w:val="037291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CA2D24"/>
    <w:multiLevelType w:val="hybridMultilevel"/>
    <w:tmpl w:val="2EE695C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D24BFE"/>
    <w:multiLevelType w:val="hybridMultilevel"/>
    <w:tmpl w:val="40CAE5F4"/>
    <w:lvl w:ilvl="0" w:tplc="FFFFFFFF">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491509A"/>
    <w:multiLevelType w:val="hybridMultilevel"/>
    <w:tmpl w:val="EC68D0CA"/>
    <w:lvl w:ilvl="0" w:tplc="F6244E68">
      <w:start w:val="1"/>
      <w:numFmt w:val="bullet"/>
      <w:lvlText w:val="-"/>
      <w:lvlJc w:val="left"/>
      <w:pPr>
        <w:ind w:left="360" w:hanging="360"/>
      </w:pPr>
      <w:rPr>
        <w:rFonts w:ascii="Verdana" w:hAnsi="Verdana"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5A77A67"/>
    <w:multiLevelType w:val="hybridMultilevel"/>
    <w:tmpl w:val="34AACD00"/>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48D1461"/>
    <w:multiLevelType w:val="hybridMultilevel"/>
    <w:tmpl w:val="83A6E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9E44AB"/>
    <w:multiLevelType w:val="hybridMultilevel"/>
    <w:tmpl w:val="364EBE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53761A15"/>
    <w:multiLevelType w:val="hybridMultilevel"/>
    <w:tmpl w:val="9974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602FE9"/>
    <w:multiLevelType w:val="hybridMultilevel"/>
    <w:tmpl w:val="5B2E63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A716DA"/>
    <w:multiLevelType w:val="hybridMultilevel"/>
    <w:tmpl w:val="A4109F8A"/>
    <w:lvl w:ilvl="0" w:tplc="F6244E68">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D44EFD"/>
    <w:multiLevelType w:val="hybridMultilevel"/>
    <w:tmpl w:val="224AB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AE25193"/>
    <w:multiLevelType w:val="hybridMultilevel"/>
    <w:tmpl w:val="60540C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B96CB0"/>
    <w:multiLevelType w:val="hybridMultilevel"/>
    <w:tmpl w:val="21AC4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723940"/>
    <w:multiLevelType w:val="hybridMultilevel"/>
    <w:tmpl w:val="24648F98"/>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5BC0159"/>
    <w:multiLevelType w:val="hybridMultilevel"/>
    <w:tmpl w:val="9F8C6C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EC6C27"/>
    <w:multiLevelType w:val="hybridMultilevel"/>
    <w:tmpl w:val="62A024BC"/>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7A0200AA"/>
    <w:multiLevelType w:val="hybridMultilevel"/>
    <w:tmpl w:val="83D63874"/>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C9524D0"/>
    <w:multiLevelType w:val="hybridMultilevel"/>
    <w:tmpl w:val="B71664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1"/>
  </w:num>
  <w:num w:numId="3">
    <w:abstractNumId w:val="0"/>
  </w:num>
  <w:num w:numId="4">
    <w:abstractNumId w:val="15"/>
  </w:num>
  <w:num w:numId="5">
    <w:abstractNumId w:val="12"/>
  </w:num>
  <w:num w:numId="6">
    <w:abstractNumId w:val="5"/>
  </w:num>
  <w:num w:numId="7">
    <w:abstractNumId w:val="2"/>
  </w:num>
  <w:num w:numId="8">
    <w:abstractNumId w:val="17"/>
  </w:num>
  <w:num w:numId="9">
    <w:abstractNumId w:val="3"/>
  </w:num>
  <w:num w:numId="10">
    <w:abstractNumId w:val="19"/>
  </w:num>
  <w:num w:numId="11">
    <w:abstractNumId w:val="11"/>
  </w:num>
  <w:num w:numId="12">
    <w:abstractNumId w:val="7"/>
  </w:num>
  <w:num w:numId="13">
    <w:abstractNumId w:val="10"/>
  </w:num>
  <w:num w:numId="14">
    <w:abstractNumId w:val="22"/>
  </w:num>
  <w:num w:numId="15">
    <w:abstractNumId w:val="4"/>
  </w:num>
  <w:num w:numId="16">
    <w:abstractNumId w:val="18"/>
  </w:num>
  <w:num w:numId="17">
    <w:abstractNumId w:val="20"/>
  </w:num>
  <w:num w:numId="18">
    <w:abstractNumId w:val="14"/>
  </w:num>
  <w:num w:numId="19">
    <w:abstractNumId w:val="23"/>
  </w:num>
  <w:num w:numId="20">
    <w:abstractNumId w:val="16"/>
  </w:num>
  <w:num w:numId="21">
    <w:abstractNumId w:val="8"/>
  </w:num>
  <w:num w:numId="22">
    <w:abstractNumId w:val="9"/>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6C85"/>
    <w:rsid w:val="00011DFF"/>
    <w:rsid w:val="00012313"/>
    <w:rsid w:val="000133D0"/>
    <w:rsid w:val="00015731"/>
    <w:rsid w:val="0001698F"/>
    <w:rsid w:val="000279B0"/>
    <w:rsid w:val="00032212"/>
    <w:rsid w:val="00037323"/>
    <w:rsid w:val="00045E67"/>
    <w:rsid w:val="00052C8F"/>
    <w:rsid w:val="00053765"/>
    <w:rsid w:val="0005628C"/>
    <w:rsid w:val="000717AC"/>
    <w:rsid w:val="000A0626"/>
    <w:rsid w:val="000A1293"/>
    <w:rsid w:val="000A43B2"/>
    <w:rsid w:val="000D591E"/>
    <w:rsid w:val="000E3598"/>
    <w:rsid w:val="000F647F"/>
    <w:rsid w:val="00102DAC"/>
    <w:rsid w:val="0010614D"/>
    <w:rsid w:val="00114B5E"/>
    <w:rsid w:val="00121198"/>
    <w:rsid w:val="00146446"/>
    <w:rsid w:val="0015121C"/>
    <w:rsid w:val="00173E46"/>
    <w:rsid w:val="00184AB2"/>
    <w:rsid w:val="001A2C8D"/>
    <w:rsid w:val="001A5302"/>
    <w:rsid w:val="001B0613"/>
    <w:rsid w:val="001B3980"/>
    <w:rsid w:val="001B7791"/>
    <w:rsid w:val="001C2905"/>
    <w:rsid w:val="001C77B2"/>
    <w:rsid w:val="001E4AE6"/>
    <w:rsid w:val="001E5A29"/>
    <w:rsid w:val="001F0B54"/>
    <w:rsid w:val="001F59B8"/>
    <w:rsid w:val="00212195"/>
    <w:rsid w:val="002132BF"/>
    <w:rsid w:val="00213837"/>
    <w:rsid w:val="00213A68"/>
    <w:rsid w:val="00222FCB"/>
    <w:rsid w:val="0022758F"/>
    <w:rsid w:val="0024470A"/>
    <w:rsid w:val="0025082D"/>
    <w:rsid w:val="002511B6"/>
    <w:rsid w:val="002866D8"/>
    <w:rsid w:val="002951DA"/>
    <w:rsid w:val="002A3838"/>
    <w:rsid w:val="002B6D3B"/>
    <w:rsid w:val="002C0A6A"/>
    <w:rsid w:val="002D05AA"/>
    <w:rsid w:val="002D5233"/>
    <w:rsid w:val="002E076F"/>
    <w:rsid w:val="002E3A97"/>
    <w:rsid w:val="002E5EAB"/>
    <w:rsid w:val="002E7D5A"/>
    <w:rsid w:val="002F2BC7"/>
    <w:rsid w:val="003036F7"/>
    <w:rsid w:val="00327914"/>
    <w:rsid w:val="00333EC8"/>
    <w:rsid w:val="00343228"/>
    <w:rsid w:val="0036132C"/>
    <w:rsid w:val="003640CA"/>
    <w:rsid w:val="003773C0"/>
    <w:rsid w:val="00380DA2"/>
    <w:rsid w:val="0039525C"/>
    <w:rsid w:val="003A7665"/>
    <w:rsid w:val="003C42E2"/>
    <w:rsid w:val="003F6B2F"/>
    <w:rsid w:val="00402ABE"/>
    <w:rsid w:val="00417162"/>
    <w:rsid w:val="004371D3"/>
    <w:rsid w:val="00457516"/>
    <w:rsid w:val="004604EF"/>
    <w:rsid w:val="00463683"/>
    <w:rsid w:val="00472A1D"/>
    <w:rsid w:val="00485CBD"/>
    <w:rsid w:val="00487D37"/>
    <w:rsid w:val="004928E1"/>
    <w:rsid w:val="0049491E"/>
    <w:rsid w:val="004B0589"/>
    <w:rsid w:val="004D41D4"/>
    <w:rsid w:val="004D7665"/>
    <w:rsid w:val="00505AAD"/>
    <w:rsid w:val="00545C15"/>
    <w:rsid w:val="00564AE0"/>
    <w:rsid w:val="00576FA4"/>
    <w:rsid w:val="005811F0"/>
    <w:rsid w:val="005839F8"/>
    <w:rsid w:val="00591A42"/>
    <w:rsid w:val="00597AC6"/>
    <w:rsid w:val="005A0DF5"/>
    <w:rsid w:val="005A7CC6"/>
    <w:rsid w:val="005B2A34"/>
    <w:rsid w:val="005C491D"/>
    <w:rsid w:val="005F0683"/>
    <w:rsid w:val="005F272A"/>
    <w:rsid w:val="00613FB2"/>
    <w:rsid w:val="00615EA0"/>
    <w:rsid w:val="00631E68"/>
    <w:rsid w:val="0065267C"/>
    <w:rsid w:val="0065763A"/>
    <w:rsid w:val="00671717"/>
    <w:rsid w:val="006906B8"/>
    <w:rsid w:val="00692A91"/>
    <w:rsid w:val="006B02BB"/>
    <w:rsid w:val="006B163E"/>
    <w:rsid w:val="006C0351"/>
    <w:rsid w:val="006C56D4"/>
    <w:rsid w:val="006F1A3F"/>
    <w:rsid w:val="006F1F48"/>
    <w:rsid w:val="006F241F"/>
    <w:rsid w:val="00713099"/>
    <w:rsid w:val="00716D85"/>
    <w:rsid w:val="00716E90"/>
    <w:rsid w:val="00717A6B"/>
    <w:rsid w:val="00726512"/>
    <w:rsid w:val="00726B48"/>
    <w:rsid w:val="00745DB4"/>
    <w:rsid w:val="00753384"/>
    <w:rsid w:val="00754668"/>
    <w:rsid w:val="00784C67"/>
    <w:rsid w:val="007A1057"/>
    <w:rsid w:val="007A38E8"/>
    <w:rsid w:val="007A50A0"/>
    <w:rsid w:val="007C40BB"/>
    <w:rsid w:val="008200C0"/>
    <w:rsid w:val="0083071B"/>
    <w:rsid w:val="00843D6D"/>
    <w:rsid w:val="00844401"/>
    <w:rsid w:val="00866596"/>
    <w:rsid w:val="0086790B"/>
    <w:rsid w:val="008705A8"/>
    <w:rsid w:val="008708F7"/>
    <w:rsid w:val="008771F7"/>
    <w:rsid w:val="008867FE"/>
    <w:rsid w:val="00894EB5"/>
    <w:rsid w:val="008955E7"/>
    <w:rsid w:val="00897703"/>
    <w:rsid w:val="008B2BD4"/>
    <w:rsid w:val="008B6BED"/>
    <w:rsid w:val="008C6A02"/>
    <w:rsid w:val="008D4793"/>
    <w:rsid w:val="008E10C2"/>
    <w:rsid w:val="008E4E59"/>
    <w:rsid w:val="008E5B00"/>
    <w:rsid w:val="00913D37"/>
    <w:rsid w:val="009326FE"/>
    <w:rsid w:val="009356E2"/>
    <w:rsid w:val="00936DB1"/>
    <w:rsid w:val="0094516E"/>
    <w:rsid w:val="009463C2"/>
    <w:rsid w:val="00974133"/>
    <w:rsid w:val="00977C49"/>
    <w:rsid w:val="0098057B"/>
    <w:rsid w:val="00995344"/>
    <w:rsid w:val="009A4C84"/>
    <w:rsid w:val="009C3C07"/>
    <w:rsid w:val="009E0422"/>
    <w:rsid w:val="00A03CF7"/>
    <w:rsid w:val="00A12B46"/>
    <w:rsid w:val="00A1711A"/>
    <w:rsid w:val="00A37F50"/>
    <w:rsid w:val="00A53309"/>
    <w:rsid w:val="00A56105"/>
    <w:rsid w:val="00A62380"/>
    <w:rsid w:val="00A731D5"/>
    <w:rsid w:val="00A774A6"/>
    <w:rsid w:val="00A83AD1"/>
    <w:rsid w:val="00A856F9"/>
    <w:rsid w:val="00A909FA"/>
    <w:rsid w:val="00AB5372"/>
    <w:rsid w:val="00AC1DF6"/>
    <w:rsid w:val="00AC62A1"/>
    <w:rsid w:val="00AD4D4A"/>
    <w:rsid w:val="00AE00CE"/>
    <w:rsid w:val="00AE4955"/>
    <w:rsid w:val="00AF57FB"/>
    <w:rsid w:val="00B15A2F"/>
    <w:rsid w:val="00B23A58"/>
    <w:rsid w:val="00B26400"/>
    <w:rsid w:val="00B52B2B"/>
    <w:rsid w:val="00B54D9F"/>
    <w:rsid w:val="00B63B85"/>
    <w:rsid w:val="00B671BF"/>
    <w:rsid w:val="00BB69AC"/>
    <w:rsid w:val="00BD2671"/>
    <w:rsid w:val="00BE3171"/>
    <w:rsid w:val="00C00230"/>
    <w:rsid w:val="00C04AF2"/>
    <w:rsid w:val="00C1047C"/>
    <w:rsid w:val="00C305F2"/>
    <w:rsid w:val="00C407C4"/>
    <w:rsid w:val="00C56E92"/>
    <w:rsid w:val="00C713B2"/>
    <w:rsid w:val="00C759FB"/>
    <w:rsid w:val="00CA7C0B"/>
    <w:rsid w:val="00CB3495"/>
    <w:rsid w:val="00CB3F0A"/>
    <w:rsid w:val="00CC0E5D"/>
    <w:rsid w:val="00CC3DC2"/>
    <w:rsid w:val="00CC717C"/>
    <w:rsid w:val="00CD0658"/>
    <w:rsid w:val="00CD53BD"/>
    <w:rsid w:val="00CE0FFE"/>
    <w:rsid w:val="00CE466D"/>
    <w:rsid w:val="00CE72F7"/>
    <w:rsid w:val="00CE7C71"/>
    <w:rsid w:val="00CF08D3"/>
    <w:rsid w:val="00D03242"/>
    <w:rsid w:val="00D155E8"/>
    <w:rsid w:val="00D342E7"/>
    <w:rsid w:val="00D439ED"/>
    <w:rsid w:val="00D50B09"/>
    <w:rsid w:val="00D555B5"/>
    <w:rsid w:val="00D76505"/>
    <w:rsid w:val="00D825E0"/>
    <w:rsid w:val="00D9781B"/>
    <w:rsid w:val="00D97FC3"/>
    <w:rsid w:val="00DA4537"/>
    <w:rsid w:val="00DC66B5"/>
    <w:rsid w:val="00DD1951"/>
    <w:rsid w:val="00DD6738"/>
    <w:rsid w:val="00DF0202"/>
    <w:rsid w:val="00DF273E"/>
    <w:rsid w:val="00E034CB"/>
    <w:rsid w:val="00E1288F"/>
    <w:rsid w:val="00E20EBE"/>
    <w:rsid w:val="00E41931"/>
    <w:rsid w:val="00E50AD6"/>
    <w:rsid w:val="00E7445A"/>
    <w:rsid w:val="00E86431"/>
    <w:rsid w:val="00E91CE6"/>
    <w:rsid w:val="00EA77BA"/>
    <w:rsid w:val="00EB62DD"/>
    <w:rsid w:val="00EC4968"/>
    <w:rsid w:val="00EC6235"/>
    <w:rsid w:val="00EE5E84"/>
    <w:rsid w:val="00EF679C"/>
    <w:rsid w:val="00F12BEB"/>
    <w:rsid w:val="00F149B7"/>
    <w:rsid w:val="00F14A19"/>
    <w:rsid w:val="00F16AB1"/>
    <w:rsid w:val="00F220A8"/>
    <w:rsid w:val="00F25B2E"/>
    <w:rsid w:val="00F35919"/>
    <w:rsid w:val="00F46F26"/>
    <w:rsid w:val="00F55D69"/>
    <w:rsid w:val="00F6672D"/>
    <w:rsid w:val="00F71A5E"/>
    <w:rsid w:val="00F7259D"/>
    <w:rsid w:val="00F74044"/>
    <w:rsid w:val="00F81954"/>
    <w:rsid w:val="00F81957"/>
    <w:rsid w:val="00F84815"/>
    <w:rsid w:val="00F91E1E"/>
    <w:rsid w:val="00FA75F8"/>
    <w:rsid w:val="00FB0D00"/>
    <w:rsid w:val="00FB35BB"/>
    <w:rsid w:val="00FC1661"/>
    <w:rsid w:val="00FC2256"/>
    <w:rsid w:val="00FE0F36"/>
    <w:rsid w:val="00FE1978"/>
    <w:rsid w:val="00FE257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E3A27"/>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0F647F"/>
    <w:rPr>
      <w:color w:val="0563C1" w:themeColor="hyperlink"/>
      <w:u w:val="single"/>
    </w:rPr>
  </w:style>
  <w:style w:type="paragraph" w:styleId="Header">
    <w:name w:val="header"/>
    <w:basedOn w:val="Normal"/>
    <w:link w:val="HeaderChar"/>
    <w:uiPriority w:val="99"/>
    <w:unhideWhenUsed/>
    <w:rsid w:val="00EC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968"/>
    <w:rPr>
      <w:rFonts w:ascii="Calibri" w:eastAsia="Calibri" w:hAnsi="Calibri" w:cs="Calibri"/>
      <w:lang w:val="bs-Latn-BA" w:eastAsia="bs-Latn-BA"/>
    </w:rPr>
  </w:style>
  <w:style w:type="paragraph" w:styleId="Footer">
    <w:name w:val="footer"/>
    <w:basedOn w:val="Normal"/>
    <w:link w:val="FooterChar"/>
    <w:uiPriority w:val="99"/>
    <w:unhideWhenUsed/>
    <w:rsid w:val="00EC4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968"/>
    <w:rPr>
      <w:rFonts w:ascii="Calibri" w:eastAsia="Calibri" w:hAnsi="Calibri" w:cs="Calibri"/>
      <w:lang w:val="bs-Latn-BA" w:eastAsia="bs-Latn-BA"/>
    </w:rPr>
  </w:style>
  <w:style w:type="character" w:customStyle="1" w:styleId="UnresolvedMention">
    <w:name w:val="Unresolved Mention"/>
    <w:basedOn w:val="DefaultParagraphFont"/>
    <w:uiPriority w:val="99"/>
    <w:semiHidden/>
    <w:unhideWhenUsed/>
    <w:rsid w:val="00894EB5"/>
    <w:rPr>
      <w:color w:val="605E5C"/>
      <w:shd w:val="clear" w:color="auto" w:fill="E1DFDD"/>
    </w:rPr>
  </w:style>
  <w:style w:type="character" w:styleId="FollowedHyperlink">
    <w:name w:val="FollowedHyperlink"/>
    <w:basedOn w:val="DefaultParagraphFont"/>
    <w:uiPriority w:val="99"/>
    <w:semiHidden/>
    <w:unhideWhenUsed/>
    <w:rsid w:val="00E86431"/>
    <w:rPr>
      <w:color w:val="954F72" w:themeColor="followedHyperlink"/>
      <w:u w:val="single"/>
    </w:rPr>
  </w:style>
  <w:style w:type="character" w:styleId="CommentReference">
    <w:name w:val="annotation reference"/>
    <w:basedOn w:val="DefaultParagraphFont"/>
    <w:uiPriority w:val="99"/>
    <w:semiHidden/>
    <w:unhideWhenUsed/>
    <w:rsid w:val="001A2C8D"/>
    <w:rPr>
      <w:sz w:val="16"/>
      <w:szCs w:val="16"/>
    </w:rPr>
  </w:style>
  <w:style w:type="paragraph" w:styleId="CommentText">
    <w:name w:val="annotation text"/>
    <w:basedOn w:val="Normal"/>
    <w:link w:val="CommentTextChar"/>
    <w:uiPriority w:val="99"/>
    <w:unhideWhenUsed/>
    <w:rsid w:val="001A2C8D"/>
    <w:pPr>
      <w:spacing w:line="240" w:lineRule="auto"/>
    </w:pPr>
    <w:rPr>
      <w:sz w:val="20"/>
      <w:szCs w:val="20"/>
    </w:rPr>
  </w:style>
  <w:style w:type="character" w:customStyle="1" w:styleId="CommentTextChar">
    <w:name w:val="Comment Text Char"/>
    <w:basedOn w:val="DefaultParagraphFont"/>
    <w:link w:val="CommentText"/>
    <w:uiPriority w:val="99"/>
    <w:rsid w:val="001A2C8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22758F"/>
    <w:rPr>
      <w:b/>
      <w:bCs/>
    </w:rPr>
  </w:style>
  <w:style w:type="character" w:customStyle="1" w:styleId="CommentSubjectChar">
    <w:name w:val="Comment Subject Char"/>
    <w:basedOn w:val="CommentTextChar"/>
    <w:link w:val="CommentSubject"/>
    <w:uiPriority w:val="99"/>
    <w:semiHidden/>
    <w:rsid w:val="0022758F"/>
    <w:rPr>
      <w:rFonts w:ascii="Calibri" w:eastAsia="Calibri" w:hAnsi="Calibri" w:cs="Calibri"/>
      <w:b/>
      <w:bCs/>
      <w:sz w:val="20"/>
      <w:szCs w:val="20"/>
      <w:lang w:val="bs-Latn-BA" w:eastAsia="bs-Latn-BA"/>
    </w:rPr>
  </w:style>
  <w:style w:type="character" w:styleId="Strong">
    <w:name w:val="Strong"/>
    <w:basedOn w:val="DefaultParagraphFont"/>
    <w:uiPriority w:val="22"/>
    <w:qFormat/>
    <w:rsid w:val="005C491D"/>
    <w:rPr>
      <w:b/>
      <w:bCs/>
    </w:rPr>
  </w:style>
  <w:style w:type="paragraph" w:customStyle="1" w:styleId="m6900949663817909533xmsonormal">
    <w:name w:val="m_6900949663817909533xmsonormal"/>
    <w:basedOn w:val="Normal"/>
    <w:rsid w:val="00EB62D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826">
      <w:bodyDiv w:val="1"/>
      <w:marLeft w:val="0"/>
      <w:marRight w:val="0"/>
      <w:marTop w:val="0"/>
      <w:marBottom w:val="0"/>
      <w:divBdr>
        <w:top w:val="none" w:sz="0" w:space="0" w:color="auto"/>
        <w:left w:val="none" w:sz="0" w:space="0" w:color="auto"/>
        <w:bottom w:val="none" w:sz="0" w:space="0" w:color="auto"/>
        <w:right w:val="none" w:sz="0" w:space="0" w:color="auto"/>
      </w:divBdr>
    </w:div>
    <w:div w:id="869496406">
      <w:bodyDiv w:val="1"/>
      <w:marLeft w:val="0"/>
      <w:marRight w:val="0"/>
      <w:marTop w:val="0"/>
      <w:marBottom w:val="0"/>
      <w:divBdr>
        <w:top w:val="none" w:sz="0" w:space="0" w:color="auto"/>
        <w:left w:val="none" w:sz="0" w:space="0" w:color="auto"/>
        <w:bottom w:val="none" w:sz="0" w:space="0" w:color="auto"/>
        <w:right w:val="none" w:sz="0" w:space="0" w:color="auto"/>
      </w:divBdr>
    </w:div>
    <w:div w:id="1274482818">
      <w:bodyDiv w:val="1"/>
      <w:marLeft w:val="0"/>
      <w:marRight w:val="0"/>
      <w:marTop w:val="0"/>
      <w:marBottom w:val="0"/>
      <w:divBdr>
        <w:top w:val="none" w:sz="0" w:space="0" w:color="auto"/>
        <w:left w:val="none" w:sz="0" w:space="0" w:color="auto"/>
        <w:bottom w:val="none" w:sz="0" w:space="0" w:color="auto"/>
        <w:right w:val="none" w:sz="0" w:space="0" w:color="auto"/>
      </w:divBdr>
    </w:div>
    <w:div w:id="1378891715">
      <w:bodyDiv w:val="1"/>
      <w:marLeft w:val="0"/>
      <w:marRight w:val="0"/>
      <w:marTop w:val="0"/>
      <w:marBottom w:val="0"/>
      <w:divBdr>
        <w:top w:val="none" w:sz="0" w:space="0" w:color="auto"/>
        <w:left w:val="none" w:sz="0" w:space="0" w:color="auto"/>
        <w:bottom w:val="none" w:sz="0" w:space="0" w:color="auto"/>
        <w:right w:val="none" w:sz="0" w:space="0" w:color="auto"/>
      </w:divBdr>
      <w:divsChild>
        <w:div w:id="1962493409">
          <w:marLeft w:val="0"/>
          <w:marRight w:val="0"/>
          <w:marTop w:val="0"/>
          <w:marBottom w:val="0"/>
          <w:divBdr>
            <w:top w:val="none" w:sz="0" w:space="0" w:color="auto"/>
            <w:left w:val="none" w:sz="0" w:space="0" w:color="auto"/>
            <w:bottom w:val="none" w:sz="0" w:space="0" w:color="auto"/>
            <w:right w:val="none" w:sz="0" w:space="0" w:color="auto"/>
          </w:divBdr>
          <w:divsChild>
            <w:div w:id="571886543">
              <w:marLeft w:val="-225"/>
              <w:marRight w:val="-225"/>
              <w:marTop w:val="0"/>
              <w:marBottom w:val="0"/>
              <w:divBdr>
                <w:top w:val="none" w:sz="0" w:space="0" w:color="auto"/>
                <w:left w:val="none" w:sz="0" w:space="0" w:color="auto"/>
                <w:bottom w:val="none" w:sz="0" w:space="0" w:color="auto"/>
                <w:right w:val="none" w:sz="0" w:space="0" w:color="auto"/>
              </w:divBdr>
            </w:div>
          </w:divsChild>
        </w:div>
        <w:div w:id="1453211170">
          <w:marLeft w:val="0"/>
          <w:marRight w:val="0"/>
          <w:marTop w:val="0"/>
          <w:marBottom w:val="0"/>
          <w:divBdr>
            <w:top w:val="none" w:sz="0" w:space="0" w:color="auto"/>
            <w:left w:val="none" w:sz="0" w:space="0" w:color="auto"/>
            <w:bottom w:val="none" w:sz="0" w:space="0" w:color="auto"/>
            <w:right w:val="none" w:sz="0" w:space="0" w:color="auto"/>
          </w:divBdr>
        </w:div>
        <w:div w:id="926577587">
          <w:marLeft w:val="0"/>
          <w:marRight w:val="0"/>
          <w:marTop w:val="0"/>
          <w:marBottom w:val="0"/>
          <w:divBdr>
            <w:top w:val="none" w:sz="0" w:space="0" w:color="auto"/>
            <w:left w:val="none" w:sz="0" w:space="0" w:color="auto"/>
            <w:bottom w:val="none" w:sz="0" w:space="0" w:color="auto"/>
            <w:right w:val="none" w:sz="0" w:space="0" w:color="auto"/>
          </w:divBdr>
          <w:divsChild>
            <w:div w:id="746658829">
              <w:marLeft w:val="-225"/>
              <w:marRight w:val="-225"/>
              <w:marTop w:val="0"/>
              <w:marBottom w:val="0"/>
              <w:divBdr>
                <w:top w:val="none" w:sz="0" w:space="0" w:color="auto"/>
                <w:left w:val="none" w:sz="0" w:space="0" w:color="auto"/>
                <w:bottom w:val="none" w:sz="0" w:space="0" w:color="auto"/>
                <w:right w:val="none" w:sz="0" w:space="0" w:color="auto"/>
              </w:divBdr>
            </w:div>
          </w:divsChild>
        </w:div>
        <w:div w:id="862287074">
          <w:marLeft w:val="0"/>
          <w:marRight w:val="0"/>
          <w:marTop w:val="0"/>
          <w:marBottom w:val="0"/>
          <w:divBdr>
            <w:top w:val="none" w:sz="0" w:space="0" w:color="auto"/>
            <w:left w:val="none" w:sz="0" w:space="0" w:color="auto"/>
            <w:bottom w:val="none" w:sz="0" w:space="0" w:color="auto"/>
            <w:right w:val="none" w:sz="0" w:space="0" w:color="auto"/>
          </w:divBdr>
        </w:div>
        <w:div w:id="1940327986">
          <w:marLeft w:val="0"/>
          <w:marRight w:val="0"/>
          <w:marTop w:val="0"/>
          <w:marBottom w:val="0"/>
          <w:divBdr>
            <w:top w:val="none" w:sz="0" w:space="0" w:color="auto"/>
            <w:left w:val="none" w:sz="0" w:space="0" w:color="auto"/>
            <w:bottom w:val="none" w:sz="0" w:space="0" w:color="auto"/>
            <w:right w:val="none" w:sz="0" w:space="0" w:color="auto"/>
          </w:divBdr>
          <w:divsChild>
            <w:div w:id="554239319">
              <w:marLeft w:val="-225"/>
              <w:marRight w:val="-225"/>
              <w:marTop w:val="0"/>
              <w:marBottom w:val="0"/>
              <w:divBdr>
                <w:top w:val="none" w:sz="0" w:space="0" w:color="auto"/>
                <w:left w:val="none" w:sz="0" w:space="0" w:color="auto"/>
                <w:bottom w:val="none" w:sz="0" w:space="0" w:color="auto"/>
                <w:right w:val="none" w:sz="0" w:space="0" w:color="auto"/>
              </w:divBdr>
            </w:div>
          </w:divsChild>
        </w:div>
        <w:div w:id="783965725">
          <w:marLeft w:val="0"/>
          <w:marRight w:val="0"/>
          <w:marTop w:val="0"/>
          <w:marBottom w:val="0"/>
          <w:divBdr>
            <w:top w:val="none" w:sz="0" w:space="0" w:color="auto"/>
            <w:left w:val="none" w:sz="0" w:space="0" w:color="auto"/>
            <w:bottom w:val="none" w:sz="0" w:space="0" w:color="auto"/>
            <w:right w:val="none" w:sz="0" w:space="0" w:color="auto"/>
          </w:divBdr>
        </w:div>
        <w:div w:id="1818372474">
          <w:marLeft w:val="0"/>
          <w:marRight w:val="0"/>
          <w:marTop w:val="0"/>
          <w:marBottom w:val="0"/>
          <w:divBdr>
            <w:top w:val="none" w:sz="0" w:space="0" w:color="auto"/>
            <w:left w:val="none" w:sz="0" w:space="0" w:color="auto"/>
            <w:bottom w:val="none" w:sz="0" w:space="0" w:color="auto"/>
            <w:right w:val="none" w:sz="0" w:space="0" w:color="auto"/>
          </w:divBdr>
          <w:divsChild>
            <w:div w:id="793208762">
              <w:marLeft w:val="-225"/>
              <w:marRight w:val="-225"/>
              <w:marTop w:val="0"/>
              <w:marBottom w:val="0"/>
              <w:divBdr>
                <w:top w:val="none" w:sz="0" w:space="0" w:color="auto"/>
                <w:left w:val="none" w:sz="0" w:space="0" w:color="auto"/>
                <w:bottom w:val="none" w:sz="0" w:space="0" w:color="auto"/>
                <w:right w:val="none" w:sz="0" w:space="0" w:color="auto"/>
              </w:divBdr>
            </w:div>
          </w:divsChild>
        </w:div>
        <w:div w:id="1277299620">
          <w:marLeft w:val="0"/>
          <w:marRight w:val="0"/>
          <w:marTop w:val="0"/>
          <w:marBottom w:val="0"/>
          <w:divBdr>
            <w:top w:val="none" w:sz="0" w:space="0" w:color="auto"/>
            <w:left w:val="none" w:sz="0" w:space="0" w:color="auto"/>
            <w:bottom w:val="none" w:sz="0" w:space="0" w:color="auto"/>
            <w:right w:val="none" w:sz="0" w:space="0" w:color="auto"/>
          </w:divBdr>
        </w:div>
        <w:div w:id="1795631916">
          <w:marLeft w:val="0"/>
          <w:marRight w:val="0"/>
          <w:marTop w:val="0"/>
          <w:marBottom w:val="0"/>
          <w:divBdr>
            <w:top w:val="none" w:sz="0" w:space="0" w:color="auto"/>
            <w:left w:val="none" w:sz="0" w:space="0" w:color="auto"/>
            <w:bottom w:val="none" w:sz="0" w:space="0" w:color="auto"/>
            <w:right w:val="none" w:sz="0" w:space="0" w:color="auto"/>
          </w:divBdr>
          <w:divsChild>
            <w:div w:id="295257586">
              <w:marLeft w:val="-225"/>
              <w:marRight w:val="-225"/>
              <w:marTop w:val="0"/>
              <w:marBottom w:val="0"/>
              <w:divBdr>
                <w:top w:val="none" w:sz="0" w:space="0" w:color="auto"/>
                <w:left w:val="none" w:sz="0" w:space="0" w:color="auto"/>
                <w:bottom w:val="none" w:sz="0" w:space="0" w:color="auto"/>
                <w:right w:val="none" w:sz="0" w:space="0" w:color="auto"/>
              </w:divBdr>
            </w:div>
          </w:divsChild>
        </w:div>
        <w:div w:id="1135173364">
          <w:marLeft w:val="0"/>
          <w:marRight w:val="0"/>
          <w:marTop w:val="0"/>
          <w:marBottom w:val="0"/>
          <w:divBdr>
            <w:top w:val="none" w:sz="0" w:space="0" w:color="auto"/>
            <w:left w:val="none" w:sz="0" w:space="0" w:color="auto"/>
            <w:bottom w:val="none" w:sz="0" w:space="0" w:color="auto"/>
            <w:right w:val="none" w:sz="0" w:space="0" w:color="auto"/>
          </w:divBdr>
        </w:div>
        <w:div w:id="1202017126">
          <w:marLeft w:val="0"/>
          <w:marRight w:val="0"/>
          <w:marTop w:val="0"/>
          <w:marBottom w:val="0"/>
          <w:divBdr>
            <w:top w:val="none" w:sz="0" w:space="0" w:color="auto"/>
            <w:left w:val="none" w:sz="0" w:space="0" w:color="auto"/>
            <w:bottom w:val="none" w:sz="0" w:space="0" w:color="auto"/>
            <w:right w:val="none" w:sz="0" w:space="0" w:color="auto"/>
          </w:divBdr>
          <w:divsChild>
            <w:div w:id="17746629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62862033">
      <w:bodyDiv w:val="1"/>
      <w:marLeft w:val="0"/>
      <w:marRight w:val="0"/>
      <w:marTop w:val="0"/>
      <w:marBottom w:val="0"/>
      <w:divBdr>
        <w:top w:val="none" w:sz="0" w:space="0" w:color="auto"/>
        <w:left w:val="none" w:sz="0" w:space="0" w:color="auto"/>
        <w:bottom w:val="none" w:sz="0" w:space="0" w:color="auto"/>
        <w:right w:val="none" w:sz="0" w:space="0" w:color="auto"/>
      </w:divBdr>
    </w:div>
    <w:div w:id="1930113526">
      <w:bodyDiv w:val="1"/>
      <w:marLeft w:val="0"/>
      <w:marRight w:val="0"/>
      <w:marTop w:val="0"/>
      <w:marBottom w:val="0"/>
      <w:divBdr>
        <w:top w:val="none" w:sz="0" w:space="0" w:color="auto"/>
        <w:left w:val="none" w:sz="0" w:space="0" w:color="auto"/>
        <w:bottom w:val="none" w:sz="0" w:space="0" w:color="auto"/>
        <w:right w:val="none" w:sz="0" w:space="0" w:color="auto"/>
      </w:divBdr>
    </w:div>
    <w:div w:id="20758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tandard-kvalifikacije/detalji/530"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ko.srce.hr/registar/skup-kompetencija/detalji/4299" TargetMode="External"/><Relationship Id="rId17" Type="http://schemas.openxmlformats.org/officeDocument/2006/relationships/hyperlink" Target="https://hko.srce.hr/registar/skup-ishoda-ucenja/detalji/1450"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447" TargetMode="External"/><Relationship Id="rId20" Type="http://schemas.openxmlformats.org/officeDocument/2006/relationships/hyperlink" Target="https://hko.srce.hr/registar/skup-ishoda-ucenja/detalji/14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21" TargetMode="External"/><Relationship Id="rId5" Type="http://schemas.openxmlformats.org/officeDocument/2006/relationships/styles" Target="styles.xml"/><Relationship Id="rId15" Type="http://schemas.openxmlformats.org/officeDocument/2006/relationships/hyperlink" Target="https://hko.srce.hr/registar/skup-ishoda-ucenja/detalji/1450" TargetMode="External"/><Relationship Id="rId23" Type="http://schemas.openxmlformats.org/officeDocument/2006/relationships/theme" Target="theme/theme1.xml"/><Relationship Id="rId10" Type="http://schemas.openxmlformats.org/officeDocument/2006/relationships/hyperlink" Target="https://hko.srce.hr/registar/standard-zanimanja/detalji/188" TargetMode="External"/><Relationship Id="rId19" Type="http://schemas.openxmlformats.org/officeDocument/2006/relationships/hyperlink" Target="https://hko.srce.hr/registar/skup-ishoda-ucenja/detalji/14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14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3" ma:contentTypeDescription="Stvaranje novog dokumenta." ma:contentTypeScope="" ma:versionID="1dfc0e9686211478d504c6077062084c">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a38468fd1527ca4d61ea350e54ae938c"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B81B5-1FDB-4456-9EB8-87B330220296}">
  <ds:schemaRefs>
    <ds:schemaRef ds:uri="http://schemas.microsoft.com/sharepoint/v3/contenttype/forms"/>
  </ds:schemaRefs>
</ds:datastoreItem>
</file>

<file path=customXml/itemProps2.xml><?xml version="1.0" encoding="utf-8"?>
<ds:datastoreItem xmlns:ds="http://schemas.openxmlformats.org/officeDocument/2006/customXml" ds:itemID="{AC839740-5BA7-477E-8CF7-FD03381C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8C84F-F1FB-4909-8B38-6EA0A5062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3079</Words>
  <Characters>17554</Characters>
  <Application>Microsoft Office Word</Application>
  <DocSecurity>0</DocSecurity>
  <Lines>146</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Student Dva</cp:lastModifiedBy>
  <cp:revision>2</cp:revision>
  <dcterms:created xsi:type="dcterms:W3CDTF">2025-05-14T08:16:00Z</dcterms:created>
  <dcterms:modified xsi:type="dcterms:W3CDTF">2025-05-14T08:16:00Z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