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196D" w14:textId="77777777" w:rsidR="00581FDE" w:rsidRPr="00213A18" w:rsidRDefault="00581FDE" w:rsidP="001C2F80">
      <w:pPr>
        <w:pStyle w:val="Default"/>
        <w:rPr>
          <w:sz w:val="20"/>
          <w:szCs w:val="20"/>
        </w:rPr>
      </w:pPr>
      <w:bookmarkStart w:id="0" w:name="_Hlk92893303"/>
    </w:p>
    <w:p w14:paraId="338ED299" w14:textId="6F8054A1" w:rsidR="00E019E0" w:rsidRPr="00213A18" w:rsidRDefault="001C2F80" w:rsidP="001C2F80">
      <w:pPr>
        <w:spacing w:line="240" w:lineRule="auto"/>
        <w:jc w:val="center"/>
        <w:rPr>
          <w:rFonts w:asciiTheme="minorHAnsi" w:hAnsiTheme="minorHAnsi" w:cstheme="minorHAnsi"/>
          <w:b/>
          <w:bCs/>
          <w:sz w:val="28"/>
          <w:szCs w:val="28"/>
        </w:rPr>
      </w:pPr>
      <w:r>
        <w:rPr>
          <w:b/>
          <w:bCs/>
          <w:sz w:val="28"/>
          <w:szCs w:val="28"/>
        </w:rPr>
        <w:t>Naziv ustanove</w:t>
      </w:r>
    </w:p>
    <w:p w14:paraId="0931FBD8" w14:textId="77777777" w:rsidR="00E019E0" w:rsidRPr="00213A18" w:rsidRDefault="00E019E0" w:rsidP="001C2F80">
      <w:pPr>
        <w:spacing w:line="240" w:lineRule="auto"/>
        <w:jc w:val="center"/>
        <w:rPr>
          <w:rFonts w:asciiTheme="minorHAnsi" w:hAnsiTheme="minorHAnsi" w:cstheme="minorHAnsi"/>
          <w:b/>
          <w:bCs/>
          <w:sz w:val="32"/>
          <w:szCs w:val="32"/>
        </w:rPr>
      </w:pPr>
    </w:p>
    <w:p w14:paraId="5D975327" w14:textId="77777777" w:rsidR="00E019E0" w:rsidRPr="00213A18" w:rsidRDefault="00E019E0" w:rsidP="001C2F80">
      <w:pPr>
        <w:spacing w:line="240" w:lineRule="auto"/>
        <w:jc w:val="center"/>
        <w:rPr>
          <w:rFonts w:asciiTheme="minorHAnsi" w:hAnsiTheme="minorHAnsi" w:cstheme="minorHAnsi"/>
          <w:b/>
          <w:bCs/>
          <w:sz w:val="32"/>
          <w:szCs w:val="32"/>
        </w:rPr>
      </w:pPr>
    </w:p>
    <w:p w14:paraId="1F1E33E8" w14:textId="77777777" w:rsidR="00213A18" w:rsidRDefault="00213A18" w:rsidP="001C2F80">
      <w:pPr>
        <w:spacing w:line="240" w:lineRule="auto"/>
        <w:jc w:val="center"/>
        <w:rPr>
          <w:rFonts w:asciiTheme="minorHAnsi" w:hAnsiTheme="minorHAnsi" w:cstheme="minorHAnsi"/>
          <w:b/>
          <w:bCs/>
          <w:sz w:val="32"/>
          <w:szCs w:val="32"/>
        </w:rPr>
      </w:pPr>
    </w:p>
    <w:p w14:paraId="508BA8D6" w14:textId="77777777" w:rsidR="00213A18" w:rsidRDefault="00213A18" w:rsidP="001C2F80">
      <w:pPr>
        <w:spacing w:line="240" w:lineRule="auto"/>
        <w:jc w:val="center"/>
        <w:rPr>
          <w:rFonts w:asciiTheme="minorHAnsi" w:hAnsiTheme="minorHAnsi" w:cstheme="minorHAnsi"/>
          <w:b/>
          <w:bCs/>
          <w:sz w:val="32"/>
          <w:szCs w:val="32"/>
        </w:rPr>
      </w:pPr>
    </w:p>
    <w:p w14:paraId="6C7DD9F9" w14:textId="77777777" w:rsidR="00213A18" w:rsidRPr="00213A18" w:rsidRDefault="00213A18" w:rsidP="001C2F80">
      <w:pPr>
        <w:spacing w:line="240" w:lineRule="auto"/>
        <w:jc w:val="center"/>
        <w:rPr>
          <w:rFonts w:asciiTheme="minorHAnsi" w:hAnsiTheme="minorHAnsi" w:cstheme="minorHAnsi"/>
          <w:b/>
          <w:bCs/>
          <w:sz w:val="32"/>
          <w:szCs w:val="32"/>
        </w:rPr>
      </w:pPr>
    </w:p>
    <w:p w14:paraId="75DE20EE" w14:textId="77777777" w:rsidR="00E019E0" w:rsidRPr="00213A18" w:rsidRDefault="00E019E0" w:rsidP="001C2F80">
      <w:pPr>
        <w:spacing w:after="0" w:line="240" w:lineRule="auto"/>
        <w:jc w:val="center"/>
        <w:rPr>
          <w:rFonts w:asciiTheme="minorHAnsi" w:hAnsiTheme="minorHAnsi" w:cstheme="minorHAnsi"/>
          <w:b/>
          <w:bCs/>
          <w:sz w:val="32"/>
          <w:szCs w:val="32"/>
        </w:rPr>
      </w:pPr>
    </w:p>
    <w:p w14:paraId="0E9EFC10" w14:textId="00AA1600" w:rsidR="00E019E0" w:rsidRPr="00213A18" w:rsidRDefault="00E019E0" w:rsidP="001C2F80">
      <w:pPr>
        <w:spacing w:after="0" w:line="240" w:lineRule="auto"/>
        <w:jc w:val="center"/>
        <w:rPr>
          <w:rFonts w:asciiTheme="minorHAnsi" w:hAnsiTheme="minorHAnsi" w:cstheme="minorHAnsi"/>
          <w:b/>
          <w:bCs/>
          <w:sz w:val="48"/>
          <w:szCs w:val="48"/>
        </w:rPr>
      </w:pPr>
      <w:r w:rsidRPr="00213A18">
        <w:rPr>
          <w:rFonts w:asciiTheme="minorHAnsi" w:hAnsiTheme="minorHAnsi" w:cstheme="minorHAnsi"/>
          <w:b/>
          <w:bCs/>
          <w:sz w:val="48"/>
          <w:szCs w:val="48"/>
        </w:rPr>
        <w:t>Program obrazovanja</w:t>
      </w:r>
    </w:p>
    <w:p w14:paraId="65A24F4F" w14:textId="6159F16B" w:rsidR="00E019E0" w:rsidRPr="00213A18" w:rsidRDefault="00E019E0" w:rsidP="001C2F80">
      <w:pPr>
        <w:spacing w:after="0" w:line="240" w:lineRule="auto"/>
        <w:jc w:val="center"/>
        <w:rPr>
          <w:rFonts w:asciiTheme="minorHAnsi" w:hAnsiTheme="minorHAnsi" w:cstheme="minorHAnsi"/>
          <w:b/>
          <w:bCs/>
          <w:sz w:val="48"/>
          <w:szCs w:val="48"/>
        </w:rPr>
      </w:pPr>
      <w:r w:rsidRPr="00213A18">
        <w:rPr>
          <w:rFonts w:asciiTheme="minorHAnsi" w:hAnsiTheme="minorHAnsi" w:cstheme="minorHAnsi"/>
          <w:b/>
          <w:bCs/>
          <w:sz w:val="48"/>
          <w:szCs w:val="48"/>
        </w:rPr>
        <w:t xml:space="preserve">za stjecanje </w:t>
      </w:r>
      <w:r w:rsidR="00EA588F">
        <w:rPr>
          <w:rFonts w:asciiTheme="minorHAnsi" w:hAnsiTheme="minorHAnsi" w:cstheme="minorHAnsi"/>
          <w:b/>
          <w:bCs/>
          <w:sz w:val="48"/>
          <w:szCs w:val="48"/>
        </w:rPr>
        <w:t>mikrokvalifikacije</w:t>
      </w:r>
    </w:p>
    <w:p w14:paraId="2ADAFCD6" w14:textId="3067D091" w:rsidR="0042120B" w:rsidRDefault="006E3D2A" w:rsidP="001C2F80">
      <w:pPr>
        <w:spacing w:after="0" w:line="240" w:lineRule="auto"/>
        <w:jc w:val="center"/>
        <w:rPr>
          <w:rFonts w:asciiTheme="minorHAnsi" w:hAnsiTheme="minorHAnsi" w:cstheme="minorHAnsi"/>
          <w:b/>
          <w:bCs/>
          <w:sz w:val="48"/>
          <w:szCs w:val="48"/>
        </w:rPr>
      </w:pPr>
      <w:r w:rsidRPr="00213A18">
        <w:rPr>
          <w:rFonts w:asciiTheme="minorHAnsi" w:hAnsiTheme="minorHAnsi" w:cstheme="minorHAnsi"/>
          <w:b/>
          <w:bCs/>
          <w:sz w:val="48"/>
          <w:szCs w:val="48"/>
        </w:rPr>
        <w:t>r</w:t>
      </w:r>
      <w:r w:rsidR="00E019E0" w:rsidRPr="00213A18">
        <w:rPr>
          <w:rFonts w:asciiTheme="minorHAnsi" w:hAnsiTheme="minorHAnsi" w:cstheme="minorHAnsi"/>
          <w:b/>
          <w:bCs/>
          <w:sz w:val="48"/>
          <w:szCs w:val="48"/>
        </w:rPr>
        <w:t>ukov</w:t>
      </w:r>
      <w:r w:rsidR="0042120B">
        <w:rPr>
          <w:rFonts w:asciiTheme="minorHAnsi" w:hAnsiTheme="minorHAnsi" w:cstheme="minorHAnsi"/>
          <w:b/>
          <w:bCs/>
          <w:sz w:val="48"/>
          <w:szCs w:val="48"/>
        </w:rPr>
        <w:t>a</w:t>
      </w:r>
      <w:r w:rsidR="00257B67">
        <w:rPr>
          <w:rFonts w:asciiTheme="minorHAnsi" w:hAnsiTheme="minorHAnsi" w:cstheme="minorHAnsi"/>
          <w:b/>
          <w:bCs/>
          <w:sz w:val="48"/>
          <w:szCs w:val="48"/>
        </w:rPr>
        <w:t>nje</w:t>
      </w:r>
      <w:r w:rsidR="00E019E0" w:rsidRPr="00213A18">
        <w:rPr>
          <w:rFonts w:asciiTheme="minorHAnsi" w:hAnsiTheme="minorHAnsi" w:cstheme="minorHAnsi"/>
          <w:b/>
          <w:bCs/>
          <w:sz w:val="48"/>
          <w:szCs w:val="48"/>
        </w:rPr>
        <w:t xml:space="preserve"> </w:t>
      </w:r>
      <w:r w:rsidR="0004383D" w:rsidRPr="0004383D">
        <w:rPr>
          <w:rFonts w:asciiTheme="minorHAnsi" w:hAnsiTheme="minorHAnsi" w:cstheme="minorHAnsi"/>
          <w:b/>
          <w:bCs/>
          <w:sz w:val="48"/>
          <w:szCs w:val="48"/>
          <w:lang w:val="hr-HR"/>
        </w:rPr>
        <w:t>strojevima za košnju i oblikovanje zelenih površina</w:t>
      </w:r>
    </w:p>
    <w:p w14:paraId="772AD0A6" w14:textId="77777777" w:rsidR="0042120B" w:rsidRDefault="0042120B" w:rsidP="001C2F80">
      <w:pPr>
        <w:spacing w:after="0" w:line="240" w:lineRule="auto"/>
        <w:jc w:val="center"/>
        <w:rPr>
          <w:rFonts w:asciiTheme="minorHAnsi" w:hAnsiTheme="minorHAnsi" w:cstheme="minorHAnsi"/>
          <w:b/>
          <w:bCs/>
          <w:sz w:val="48"/>
          <w:szCs w:val="48"/>
        </w:rPr>
      </w:pPr>
    </w:p>
    <w:p w14:paraId="2F473372" w14:textId="25B25F03" w:rsidR="00E019E0" w:rsidRPr="00213A18" w:rsidRDefault="0042120B" w:rsidP="001C2F80">
      <w:pPr>
        <w:spacing w:line="240" w:lineRule="auto"/>
        <w:jc w:val="center"/>
        <w:rPr>
          <w:rFonts w:asciiTheme="minorHAnsi" w:hAnsiTheme="minorHAnsi" w:cstheme="minorHAnsi"/>
          <w:b/>
          <w:bCs/>
          <w:sz w:val="32"/>
          <w:szCs w:val="32"/>
        </w:rPr>
      </w:pPr>
      <w:r>
        <w:rPr>
          <w:rFonts w:asciiTheme="minorHAnsi" w:hAnsiTheme="minorHAnsi" w:cstheme="minorHAnsi"/>
          <w:b/>
          <w:bCs/>
          <w:sz w:val="48"/>
          <w:szCs w:val="48"/>
        </w:rPr>
        <w:t xml:space="preserve"> </w:t>
      </w:r>
    </w:p>
    <w:p w14:paraId="598D5762" w14:textId="77777777" w:rsidR="00E019E0" w:rsidRPr="00213A18" w:rsidRDefault="00E019E0" w:rsidP="001C2F80">
      <w:pPr>
        <w:spacing w:line="240" w:lineRule="auto"/>
        <w:jc w:val="center"/>
        <w:rPr>
          <w:rFonts w:asciiTheme="minorHAnsi" w:hAnsiTheme="minorHAnsi" w:cstheme="minorHAnsi"/>
          <w:b/>
          <w:bCs/>
          <w:sz w:val="32"/>
          <w:szCs w:val="32"/>
        </w:rPr>
      </w:pPr>
    </w:p>
    <w:p w14:paraId="0118251C" w14:textId="77777777" w:rsidR="00E019E0" w:rsidRPr="00213A18" w:rsidRDefault="00E019E0" w:rsidP="001C2F80">
      <w:pPr>
        <w:spacing w:line="240" w:lineRule="auto"/>
        <w:ind w:left="710"/>
        <w:jc w:val="center"/>
        <w:rPr>
          <w:rFonts w:asciiTheme="minorHAnsi" w:hAnsiTheme="minorHAnsi" w:cstheme="minorHAnsi"/>
          <w:b/>
          <w:bCs/>
          <w:sz w:val="32"/>
          <w:szCs w:val="32"/>
        </w:rPr>
      </w:pPr>
    </w:p>
    <w:p w14:paraId="1654632A" w14:textId="73EF6346" w:rsidR="00E019E0" w:rsidRDefault="00E019E0" w:rsidP="001C2F80">
      <w:pPr>
        <w:spacing w:line="240" w:lineRule="auto"/>
        <w:ind w:left="710"/>
        <w:jc w:val="center"/>
        <w:rPr>
          <w:rFonts w:asciiTheme="minorHAnsi" w:hAnsiTheme="minorHAnsi" w:cstheme="minorHAnsi"/>
          <w:b/>
          <w:bCs/>
          <w:sz w:val="32"/>
          <w:szCs w:val="32"/>
        </w:rPr>
      </w:pPr>
    </w:p>
    <w:p w14:paraId="71C7C7EE" w14:textId="77777777" w:rsidR="00213A18" w:rsidRPr="00213A18" w:rsidRDefault="00213A18" w:rsidP="001C2F80">
      <w:pPr>
        <w:spacing w:line="240" w:lineRule="auto"/>
        <w:ind w:left="710"/>
        <w:jc w:val="center"/>
        <w:rPr>
          <w:rFonts w:asciiTheme="minorHAnsi" w:hAnsiTheme="minorHAnsi" w:cstheme="minorHAnsi"/>
          <w:b/>
          <w:bCs/>
          <w:sz w:val="32"/>
          <w:szCs w:val="32"/>
        </w:rPr>
      </w:pPr>
    </w:p>
    <w:p w14:paraId="04BF552C" w14:textId="77777777" w:rsidR="00581FDE" w:rsidRPr="00213A18" w:rsidRDefault="00581FDE" w:rsidP="001C2F80">
      <w:pPr>
        <w:spacing w:line="240" w:lineRule="auto"/>
        <w:ind w:left="710"/>
        <w:jc w:val="center"/>
        <w:rPr>
          <w:rFonts w:asciiTheme="minorHAnsi" w:hAnsiTheme="minorHAnsi" w:cstheme="minorHAnsi"/>
          <w:b/>
          <w:bCs/>
          <w:sz w:val="32"/>
          <w:szCs w:val="32"/>
        </w:rPr>
      </w:pPr>
    </w:p>
    <w:p w14:paraId="516DB978" w14:textId="77777777" w:rsidR="00213A18" w:rsidRDefault="00213A18" w:rsidP="001C2F80">
      <w:pPr>
        <w:spacing w:line="240" w:lineRule="auto"/>
        <w:rPr>
          <w:rFonts w:asciiTheme="minorHAnsi" w:hAnsiTheme="minorHAnsi" w:cstheme="minorHAnsi"/>
          <w:b/>
          <w:bCs/>
          <w:sz w:val="28"/>
          <w:szCs w:val="28"/>
        </w:rPr>
      </w:pPr>
    </w:p>
    <w:p w14:paraId="02F78B41" w14:textId="77777777" w:rsidR="00387ACB" w:rsidRDefault="00387ACB" w:rsidP="001C2F80">
      <w:pPr>
        <w:spacing w:line="240" w:lineRule="auto"/>
        <w:rPr>
          <w:rFonts w:asciiTheme="minorHAnsi" w:hAnsiTheme="minorHAnsi" w:cstheme="minorHAnsi"/>
          <w:b/>
          <w:bCs/>
          <w:sz w:val="28"/>
          <w:szCs w:val="28"/>
        </w:rPr>
      </w:pPr>
    </w:p>
    <w:p w14:paraId="3885AA14" w14:textId="00BF3374" w:rsidR="00213A18" w:rsidRDefault="001C2F80" w:rsidP="001C2F80">
      <w:pPr>
        <w:spacing w:line="240" w:lineRule="auto"/>
        <w:ind w:left="710"/>
        <w:jc w:val="center"/>
        <w:rPr>
          <w:rFonts w:asciiTheme="minorHAnsi" w:eastAsiaTheme="minorHAnsi" w:hAnsiTheme="minorHAnsi" w:cstheme="minorHAnsi"/>
          <w:b/>
          <w:bCs/>
          <w:noProof/>
          <w:sz w:val="24"/>
          <w:szCs w:val="24"/>
          <w:lang w:val="hr-HR" w:eastAsia="en-US"/>
        </w:rPr>
      </w:pPr>
      <w:r>
        <w:rPr>
          <w:rFonts w:asciiTheme="minorHAnsi" w:hAnsiTheme="minorHAnsi" w:cstheme="minorHAnsi"/>
          <w:b/>
          <w:bCs/>
          <w:sz w:val="28"/>
          <w:szCs w:val="28"/>
        </w:rPr>
        <w:t>Mjesto</w:t>
      </w:r>
      <w:r w:rsidR="00A63E47" w:rsidRPr="00A63E47">
        <w:rPr>
          <w:rFonts w:asciiTheme="minorHAnsi" w:hAnsiTheme="minorHAnsi" w:cstheme="minorHAnsi"/>
          <w:b/>
          <w:bCs/>
          <w:sz w:val="28"/>
          <w:szCs w:val="28"/>
        </w:rPr>
        <w:t>,</w:t>
      </w:r>
      <w:r w:rsidR="00581FDE" w:rsidRPr="00A63E47">
        <w:rPr>
          <w:rFonts w:asciiTheme="minorHAnsi" w:hAnsiTheme="minorHAnsi" w:cstheme="minorHAnsi"/>
          <w:b/>
          <w:bCs/>
          <w:sz w:val="28"/>
          <w:szCs w:val="28"/>
        </w:rPr>
        <w:t xml:space="preserve"> </w:t>
      </w:r>
      <w:r>
        <w:rPr>
          <w:rFonts w:asciiTheme="minorHAnsi" w:hAnsiTheme="minorHAnsi" w:cstheme="minorHAnsi"/>
          <w:b/>
          <w:bCs/>
          <w:sz w:val="28"/>
          <w:szCs w:val="28"/>
        </w:rPr>
        <w:t>datum</w:t>
      </w:r>
      <w:r w:rsidR="00234909" w:rsidRPr="00A63E47">
        <w:rPr>
          <w:rFonts w:asciiTheme="minorHAnsi" w:eastAsiaTheme="minorHAnsi" w:hAnsiTheme="minorHAnsi" w:cstheme="minorHAnsi"/>
          <w:b/>
          <w:bCs/>
          <w:noProof/>
          <w:sz w:val="24"/>
          <w:szCs w:val="24"/>
          <w:lang w:val="hr-HR" w:eastAsia="en-US"/>
        </w:rPr>
        <w:t xml:space="preserve"> </w:t>
      </w:r>
    </w:p>
    <w:p w14:paraId="4EBA5152" w14:textId="77777777" w:rsidR="0042120B" w:rsidRDefault="0042120B" w:rsidP="001C2F80">
      <w:pPr>
        <w:spacing w:line="240" w:lineRule="auto"/>
        <w:ind w:left="710"/>
        <w:jc w:val="center"/>
        <w:rPr>
          <w:rFonts w:asciiTheme="minorHAnsi" w:eastAsiaTheme="minorHAnsi" w:hAnsiTheme="minorHAnsi" w:cstheme="minorHAnsi"/>
          <w:b/>
          <w:bCs/>
          <w:noProof/>
          <w:sz w:val="24"/>
          <w:szCs w:val="24"/>
          <w:lang w:val="hr-HR" w:eastAsia="en-US"/>
        </w:rPr>
      </w:pPr>
    </w:p>
    <w:p w14:paraId="2576D09D" w14:textId="77777777" w:rsidR="001C2F80" w:rsidRDefault="001C2F80" w:rsidP="001C2F80">
      <w:pPr>
        <w:spacing w:line="240" w:lineRule="auto"/>
        <w:ind w:left="710"/>
        <w:jc w:val="center"/>
        <w:rPr>
          <w:rFonts w:asciiTheme="minorHAnsi" w:eastAsiaTheme="minorHAnsi" w:hAnsiTheme="minorHAnsi" w:cstheme="minorHAnsi"/>
          <w:b/>
          <w:bCs/>
          <w:noProof/>
          <w:sz w:val="24"/>
          <w:szCs w:val="24"/>
          <w:lang w:val="hr-HR" w:eastAsia="en-US"/>
        </w:rPr>
      </w:pPr>
    </w:p>
    <w:p w14:paraId="2F1717B4" w14:textId="77777777" w:rsidR="001C2F80" w:rsidRDefault="001C2F80" w:rsidP="001C2F80">
      <w:pPr>
        <w:spacing w:line="240" w:lineRule="auto"/>
        <w:ind w:left="710"/>
        <w:jc w:val="center"/>
        <w:rPr>
          <w:rFonts w:asciiTheme="minorHAnsi" w:eastAsiaTheme="minorHAnsi" w:hAnsiTheme="minorHAnsi" w:cstheme="minorHAnsi"/>
          <w:b/>
          <w:bCs/>
          <w:noProof/>
          <w:sz w:val="24"/>
          <w:szCs w:val="24"/>
          <w:lang w:val="hr-HR" w:eastAsia="en-US"/>
        </w:rPr>
      </w:pPr>
    </w:p>
    <w:p w14:paraId="0F26A8AE" w14:textId="77777777" w:rsidR="001C2F80" w:rsidRPr="00A63E47" w:rsidRDefault="001C2F80" w:rsidP="001C2F80">
      <w:pPr>
        <w:spacing w:line="240" w:lineRule="auto"/>
        <w:ind w:left="710"/>
        <w:jc w:val="center"/>
        <w:rPr>
          <w:rFonts w:asciiTheme="minorHAnsi" w:eastAsiaTheme="minorHAnsi" w:hAnsiTheme="minorHAnsi" w:cstheme="minorHAnsi"/>
          <w:b/>
          <w:bCs/>
          <w:noProof/>
          <w:sz w:val="24"/>
          <w:szCs w:val="24"/>
          <w:lang w:val="hr-HR" w:eastAsia="en-US"/>
        </w:rPr>
      </w:pPr>
    </w:p>
    <w:p w14:paraId="19D26B95" w14:textId="77777777" w:rsidR="00C759FB" w:rsidRPr="00213A18" w:rsidRDefault="00C759FB" w:rsidP="001C2F80">
      <w:pPr>
        <w:pStyle w:val="ListParagraph"/>
        <w:numPr>
          <w:ilvl w:val="0"/>
          <w:numId w:val="6"/>
        </w:numPr>
        <w:spacing w:line="240" w:lineRule="auto"/>
        <w:rPr>
          <w:rFonts w:cstheme="minorHAnsi"/>
          <w:b/>
          <w:bCs/>
          <w:noProof/>
          <w:sz w:val="24"/>
          <w:szCs w:val="24"/>
        </w:rPr>
      </w:pPr>
      <w:r w:rsidRPr="00213A18">
        <w:rPr>
          <w:rFonts w:cstheme="minorHAnsi"/>
          <w:b/>
          <w:bCs/>
          <w:noProof/>
          <w:sz w:val="24"/>
          <w:szCs w:val="24"/>
        </w:rPr>
        <w:lastRenderedPageBreak/>
        <w:t>OPĆI DIO</w:t>
      </w:r>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1322"/>
        <w:gridCol w:w="2249"/>
        <w:gridCol w:w="2614"/>
      </w:tblGrid>
      <w:tr w:rsidR="00C759FB" w:rsidRPr="00213A18" w14:paraId="69B33573" w14:textId="77777777" w:rsidTr="001C2F80">
        <w:trPr>
          <w:trHeight w:val="304"/>
        </w:trPr>
        <w:tc>
          <w:tcPr>
            <w:tcW w:w="5000" w:type="pct"/>
            <w:gridSpan w:val="4"/>
            <w:shd w:val="clear" w:color="auto" w:fill="8EAADB" w:themeFill="accent1" w:themeFillTint="99"/>
            <w:hideMark/>
          </w:tcPr>
          <w:p w14:paraId="3875EACD" w14:textId="77777777" w:rsidR="00C759FB" w:rsidRPr="00213A18" w:rsidRDefault="00C759FB" w:rsidP="001C2F80">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OPĆE INFORMACIJE O PROGRAMU OBRAZOVANJA </w:t>
            </w:r>
          </w:p>
          <w:p w14:paraId="1EBD92BE" w14:textId="7A441E4C" w:rsidR="00C759FB" w:rsidRPr="00213A18" w:rsidRDefault="00C759FB" w:rsidP="001C2F80">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ZA STJECANJE </w:t>
            </w:r>
            <w:r w:rsidR="00B40265">
              <w:rPr>
                <w:rFonts w:asciiTheme="minorHAnsi" w:hAnsiTheme="minorHAnsi" w:cstheme="minorHAnsi"/>
                <w:b/>
                <w:noProof/>
                <w:sz w:val="20"/>
                <w:szCs w:val="20"/>
                <w:lang w:val="hr-HR"/>
              </w:rPr>
              <w:t>MIKRO</w:t>
            </w:r>
            <w:r w:rsidRPr="00213A18">
              <w:rPr>
                <w:rFonts w:asciiTheme="minorHAnsi" w:hAnsiTheme="minorHAnsi" w:cstheme="minorHAnsi"/>
                <w:b/>
                <w:noProof/>
                <w:sz w:val="20"/>
                <w:szCs w:val="20"/>
                <w:lang w:val="hr-HR"/>
              </w:rPr>
              <w:t>KVALIFIKACIJE</w:t>
            </w:r>
          </w:p>
        </w:tc>
      </w:tr>
      <w:tr w:rsidR="00C759FB" w:rsidRPr="00213A18" w14:paraId="39C58608" w14:textId="77777777" w:rsidTr="001C2F80">
        <w:trPr>
          <w:trHeight w:val="304"/>
        </w:trPr>
        <w:tc>
          <w:tcPr>
            <w:tcW w:w="1749" w:type="pct"/>
            <w:shd w:val="clear" w:color="auto" w:fill="B4C6E7" w:themeFill="accent1" w:themeFillTint="66"/>
            <w:hideMark/>
          </w:tcPr>
          <w:p w14:paraId="446D0CE8" w14:textId="7980A72B" w:rsidR="00C759FB" w:rsidRPr="00213A18" w:rsidRDefault="00C759FB" w:rsidP="001C2F80">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Sektor </w:t>
            </w:r>
          </w:p>
        </w:tc>
        <w:tc>
          <w:tcPr>
            <w:tcW w:w="3251" w:type="pct"/>
            <w:gridSpan w:val="3"/>
            <w:vAlign w:val="center"/>
          </w:tcPr>
          <w:p w14:paraId="2694E943" w14:textId="5B57C3EC" w:rsidR="00C759FB" w:rsidRPr="00213A18" w:rsidRDefault="479A6E48" w:rsidP="001C2F80">
            <w:pPr>
              <w:spacing w:before="60" w:after="60" w:line="240" w:lineRule="auto"/>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Poljoprivreda, prehrana i veterina</w:t>
            </w:r>
          </w:p>
        </w:tc>
      </w:tr>
      <w:tr w:rsidR="00C759FB" w:rsidRPr="00213A18" w14:paraId="7899B0FB" w14:textId="77777777" w:rsidTr="001C2F80">
        <w:trPr>
          <w:trHeight w:val="314"/>
        </w:trPr>
        <w:tc>
          <w:tcPr>
            <w:tcW w:w="1749" w:type="pct"/>
            <w:shd w:val="clear" w:color="auto" w:fill="B4C6E7" w:themeFill="accent1" w:themeFillTint="66"/>
            <w:hideMark/>
          </w:tcPr>
          <w:p w14:paraId="69B3C0D0" w14:textId="77777777" w:rsidR="00C759FB" w:rsidRPr="00213A18" w:rsidRDefault="00C759FB" w:rsidP="001C2F8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b/>
                <w:noProof/>
                <w:sz w:val="20"/>
                <w:szCs w:val="20"/>
                <w:lang w:val="hr-HR"/>
              </w:rPr>
              <w:t>Naziv programa</w:t>
            </w:r>
          </w:p>
        </w:tc>
        <w:tc>
          <w:tcPr>
            <w:tcW w:w="3251" w:type="pct"/>
            <w:gridSpan w:val="3"/>
            <w:vAlign w:val="center"/>
          </w:tcPr>
          <w:p w14:paraId="2FF8D896" w14:textId="63C9E0AA" w:rsidR="00C759FB" w:rsidRPr="00213A18" w:rsidRDefault="00825E13" w:rsidP="001C2F80">
            <w:pPr>
              <w:spacing w:before="60" w:after="60" w:line="240" w:lineRule="auto"/>
              <w:rPr>
                <w:rFonts w:asciiTheme="minorHAnsi" w:hAnsiTheme="minorHAnsi" w:cstheme="minorHAnsi"/>
                <w:noProof/>
                <w:sz w:val="20"/>
                <w:szCs w:val="20"/>
                <w:lang w:val="hr-HR"/>
              </w:rPr>
            </w:pPr>
            <w:bookmarkStart w:id="1" w:name="_GoBack"/>
            <w:r w:rsidRPr="00825E13">
              <w:rPr>
                <w:rFonts w:asciiTheme="minorHAnsi" w:hAnsiTheme="minorHAnsi" w:cstheme="minorHAnsi"/>
                <w:noProof/>
                <w:sz w:val="20"/>
                <w:szCs w:val="20"/>
                <w:lang w:val="hr-HR"/>
              </w:rPr>
              <w:t>Program obrazovanja</w:t>
            </w:r>
            <w:r>
              <w:rPr>
                <w:rFonts w:asciiTheme="minorHAnsi" w:hAnsiTheme="minorHAnsi" w:cstheme="minorHAnsi"/>
                <w:noProof/>
                <w:sz w:val="20"/>
                <w:szCs w:val="20"/>
                <w:lang w:val="hr-HR"/>
              </w:rPr>
              <w:t xml:space="preserve"> </w:t>
            </w:r>
            <w:r w:rsidRPr="00825E13">
              <w:rPr>
                <w:rFonts w:asciiTheme="minorHAnsi" w:hAnsiTheme="minorHAnsi" w:cstheme="minorHAnsi"/>
                <w:noProof/>
                <w:sz w:val="20"/>
                <w:szCs w:val="20"/>
                <w:lang w:val="hr-HR"/>
              </w:rPr>
              <w:t>za stjecanje mikrokvalifikacije</w:t>
            </w:r>
            <w:r>
              <w:rPr>
                <w:rFonts w:asciiTheme="minorHAnsi" w:hAnsiTheme="minorHAnsi" w:cstheme="minorHAnsi"/>
                <w:noProof/>
                <w:sz w:val="20"/>
                <w:szCs w:val="20"/>
                <w:lang w:val="hr-HR"/>
              </w:rPr>
              <w:t xml:space="preserve"> </w:t>
            </w:r>
            <w:r w:rsidRPr="00825E13">
              <w:rPr>
                <w:rFonts w:asciiTheme="minorHAnsi" w:hAnsiTheme="minorHAnsi" w:cstheme="minorHAnsi"/>
                <w:noProof/>
                <w:sz w:val="20"/>
                <w:szCs w:val="20"/>
                <w:lang w:val="hr-HR"/>
              </w:rPr>
              <w:t>rukova</w:t>
            </w:r>
            <w:r w:rsidR="005463D1">
              <w:rPr>
                <w:rFonts w:asciiTheme="minorHAnsi" w:hAnsiTheme="minorHAnsi" w:cstheme="minorHAnsi"/>
                <w:noProof/>
                <w:sz w:val="20"/>
                <w:szCs w:val="20"/>
                <w:lang w:val="hr-HR"/>
              </w:rPr>
              <w:t>nje</w:t>
            </w:r>
            <w:r w:rsidRPr="00825E13">
              <w:rPr>
                <w:rFonts w:asciiTheme="minorHAnsi" w:hAnsiTheme="minorHAnsi" w:cstheme="minorHAnsi"/>
                <w:noProof/>
                <w:sz w:val="20"/>
                <w:szCs w:val="20"/>
                <w:lang w:val="hr-HR"/>
              </w:rPr>
              <w:t xml:space="preserve"> </w:t>
            </w:r>
            <w:r w:rsidR="00850FA6">
              <w:rPr>
                <w:rFonts w:asciiTheme="minorHAnsi" w:hAnsiTheme="minorHAnsi" w:cstheme="minorHAnsi"/>
                <w:noProof/>
                <w:sz w:val="20"/>
                <w:szCs w:val="20"/>
                <w:lang w:val="hr-HR"/>
              </w:rPr>
              <w:t xml:space="preserve"> </w:t>
            </w:r>
            <w:bookmarkStart w:id="2" w:name="_Hlk189002549"/>
            <w:r w:rsidR="0004383D">
              <w:rPr>
                <w:rFonts w:asciiTheme="minorHAnsi" w:hAnsiTheme="minorHAnsi" w:cstheme="minorHAnsi"/>
                <w:noProof/>
                <w:sz w:val="20"/>
                <w:szCs w:val="20"/>
                <w:lang w:val="hr-HR"/>
              </w:rPr>
              <w:t>strojevima za košnju i oblikovanje zelenih površina</w:t>
            </w:r>
            <w:bookmarkEnd w:id="2"/>
            <w:bookmarkEnd w:id="1"/>
          </w:p>
        </w:tc>
      </w:tr>
      <w:tr w:rsidR="00C759FB" w:rsidRPr="00213A18" w14:paraId="0B142720" w14:textId="77777777" w:rsidTr="001C2F80">
        <w:trPr>
          <w:trHeight w:val="304"/>
        </w:trPr>
        <w:tc>
          <w:tcPr>
            <w:tcW w:w="1749" w:type="pct"/>
            <w:shd w:val="clear" w:color="auto" w:fill="B4C6E7" w:themeFill="accent1" w:themeFillTint="66"/>
            <w:hideMark/>
          </w:tcPr>
          <w:p w14:paraId="3B2779C1" w14:textId="77777777" w:rsidR="00C759FB" w:rsidRPr="00213A18" w:rsidRDefault="00C759FB" w:rsidP="001C2F8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b/>
                <w:noProof/>
                <w:sz w:val="20"/>
                <w:szCs w:val="20"/>
                <w:lang w:val="hr-HR"/>
              </w:rPr>
              <w:t>Vrsta programa</w:t>
            </w:r>
          </w:p>
        </w:tc>
        <w:tc>
          <w:tcPr>
            <w:tcW w:w="3251" w:type="pct"/>
            <w:gridSpan w:val="3"/>
            <w:vAlign w:val="center"/>
          </w:tcPr>
          <w:p w14:paraId="7476C298" w14:textId="2332AB11" w:rsidR="00C759FB" w:rsidRPr="00213A18" w:rsidRDefault="00925050" w:rsidP="001C2F8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osposobljavanje</w:t>
            </w:r>
          </w:p>
        </w:tc>
      </w:tr>
      <w:tr w:rsidR="00C759FB" w:rsidRPr="00213A18" w14:paraId="3F28E15A" w14:textId="77777777" w:rsidTr="001C2F80">
        <w:trPr>
          <w:trHeight w:val="329"/>
        </w:trPr>
        <w:tc>
          <w:tcPr>
            <w:tcW w:w="1749" w:type="pct"/>
            <w:vMerge w:val="restart"/>
            <w:shd w:val="clear" w:color="auto" w:fill="B4C6E7" w:themeFill="accent1" w:themeFillTint="66"/>
            <w:hideMark/>
          </w:tcPr>
          <w:p w14:paraId="1F2DAB4D" w14:textId="77777777" w:rsidR="00C759FB" w:rsidRPr="00213A18" w:rsidRDefault="00C759FB" w:rsidP="001C2F80">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213A18" w:rsidRDefault="00C759FB" w:rsidP="001C2F80">
            <w:pPr>
              <w:spacing w:before="60" w:after="60" w:line="240" w:lineRule="auto"/>
              <w:rPr>
                <w:rFonts w:asciiTheme="minorHAnsi" w:hAnsiTheme="minorHAnsi" w:cstheme="minorHAnsi"/>
                <w:b/>
                <w:bCs/>
                <w:noProof/>
                <w:sz w:val="20"/>
                <w:szCs w:val="20"/>
                <w:lang w:val="hr-HR"/>
              </w:rPr>
            </w:pPr>
            <w:r w:rsidRPr="00213A18">
              <w:rPr>
                <w:rFonts w:asciiTheme="minorHAnsi" w:hAnsiTheme="minorHAnsi" w:cstheme="minorHAnsi"/>
                <w:b/>
                <w:bCs/>
                <w:noProof/>
                <w:sz w:val="20"/>
                <w:szCs w:val="20"/>
                <w:lang w:val="hr-HR"/>
              </w:rPr>
              <w:t>Naziv ustanove</w:t>
            </w:r>
          </w:p>
        </w:tc>
        <w:tc>
          <w:tcPr>
            <w:tcW w:w="2556" w:type="pct"/>
            <w:gridSpan w:val="2"/>
            <w:vAlign w:val="center"/>
          </w:tcPr>
          <w:p w14:paraId="5710EB8A" w14:textId="42259726" w:rsidR="00C759FB" w:rsidRPr="00213A18" w:rsidRDefault="00C759FB" w:rsidP="001C2F80">
            <w:pPr>
              <w:spacing w:before="60" w:after="60" w:line="240" w:lineRule="auto"/>
              <w:rPr>
                <w:rFonts w:asciiTheme="minorHAnsi" w:hAnsiTheme="minorHAnsi" w:cstheme="minorBidi"/>
                <w:noProof/>
                <w:sz w:val="20"/>
                <w:szCs w:val="20"/>
                <w:lang w:val="hr-HR"/>
              </w:rPr>
            </w:pPr>
          </w:p>
        </w:tc>
      </w:tr>
      <w:tr w:rsidR="00C759FB" w:rsidRPr="00213A18" w14:paraId="6827F64F" w14:textId="77777777" w:rsidTr="001C2F80">
        <w:trPr>
          <w:trHeight w:val="323"/>
        </w:trPr>
        <w:tc>
          <w:tcPr>
            <w:tcW w:w="0" w:type="auto"/>
            <w:vMerge/>
            <w:shd w:val="clear" w:color="auto" w:fill="B4C6E7" w:themeFill="accent1" w:themeFillTint="66"/>
            <w:vAlign w:val="center"/>
            <w:hideMark/>
          </w:tcPr>
          <w:p w14:paraId="1E5A19D5" w14:textId="77777777" w:rsidR="00C759FB" w:rsidRPr="00213A18" w:rsidRDefault="00C759FB" w:rsidP="001C2F80">
            <w:pPr>
              <w:spacing w:after="0" w:line="240" w:lineRule="auto"/>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213A18" w:rsidRDefault="00C759FB" w:rsidP="001C2F80">
            <w:pPr>
              <w:spacing w:before="60" w:after="60" w:line="240" w:lineRule="auto"/>
              <w:rPr>
                <w:rFonts w:asciiTheme="minorHAnsi" w:hAnsiTheme="minorHAnsi" w:cstheme="minorHAnsi"/>
                <w:b/>
                <w:bCs/>
                <w:noProof/>
                <w:sz w:val="20"/>
                <w:szCs w:val="20"/>
                <w:lang w:val="hr-HR"/>
              </w:rPr>
            </w:pPr>
            <w:r w:rsidRPr="00213A18">
              <w:rPr>
                <w:rFonts w:asciiTheme="minorHAnsi" w:hAnsiTheme="minorHAnsi" w:cstheme="minorHAnsi"/>
                <w:b/>
                <w:bCs/>
                <w:noProof/>
                <w:sz w:val="20"/>
                <w:szCs w:val="20"/>
                <w:lang w:val="hr-HR"/>
              </w:rPr>
              <w:t>Adresa</w:t>
            </w:r>
          </w:p>
        </w:tc>
        <w:tc>
          <w:tcPr>
            <w:tcW w:w="2556" w:type="pct"/>
            <w:gridSpan w:val="2"/>
            <w:vAlign w:val="center"/>
          </w:tcPr>
          <w:p w14:paraId="1A4BC742" w14:textId="37245483" w:rsidR="00C759FB" w:rsidRPr="00213A18" w:rsidRDefault="00C759FB" w:rsidP="001C2F80">
            <w:pPr>
              <w:spacing w:before="60" w:after="60" w:line="240" w:lineRule="auto"/>
              <w:rPr>
                <w:rFonts w:asciiTheme="minorHAnsi" w:hAnsiTheme="minorHAnsi" w:cstheme="minorBidi"/>
                <w:noProof/>
                <w:sz w:val="20"/>
                <w:szCs w:val="20"/>
                <w:lang w:val="hr-HR"/>
              </w:rPr>
            </w:pPr>
          </w:p>
        </w:tc>
      </w:tr>
      <w:tr w:rsidR="00C759FB" w:rsidRPr="00213A18" w14:paraId="206337B8" w14:textId="77777777" w:rsidTr="001C2F80">
        <w:trPr>
          <w:trHeight w:val="827"/>
        </w:trPr>
        <w:tc>
          <w:tcPr>
            <w:tcW w:w="1749" w:type="pct"/>
            <w:shd w:val="clear" w:color="auto" w:fill="B4C6E7" w:themeFill="accent1" w:themeFillTint="66"/>
            <w:hideMark/>
          </w:tcPr>
          <w:p w14:paraId="6021170A" w14:textId="78E62A35" w:rsidR="00C759FB" w:rsidRPr="00213A18" w:rsidRDefault="00C759FB" w:rsidP="001C2F80">
            <w:pPr>
              <w:spacing w:before="60" w:after="60" w:line="240" w:lineRule="auto"/>
              <w:rPr>
                <w:rFonts w:asciiTheme="minorHAnsi" w:hAnsiTheme="minorHAnsi" w:cstheme="minorHAnsi"/>
                <w:b/>
                <w:bCs/>
                <w:noProof/>
                <w:sz w:val="20"/>
                <w:szCs w:val="20"/>
                <w:lang w:val="hr-HR"/>
              </w:rPr>
            </w:pPr>
            <w:r w:rsidRPr="00213A18">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4BD445DD" w14:textId="07CB0461" w:rsidR="00E019E0" w:rsidRPr="00213A18" w:rsidRDefault="00FF669A" w:rsidP="001C2F8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SIU 1: </w:t>
            </w:r>
            <w:r w:rsidR="00E019E0" w:rsidRPr="00213A18">
              <w:rPr>
                <w:rFonts w:asciiTheme="minorHAnsi" w:hAnsiTheme="minorHAnsi" w:cstheme="minorHAnsi"/>
                <w:noProof/>
                <w:sz w:val="20"/>
                <w:szCs w:val="20"/>
                <w:lang w:val="hr-HR"/>
              </w:rPr>
              <w:t>Zaštita na radu i rad na siguran način kod rukovanja poljoprivrednim strojevima i priključcima</w:t>
            </w:r>
            <w:r w:rsidRPr="00213A18">
              <w:rPr>
                <w:rFonts w:asciiTheme="minorHAnsi" w:hAnsiTheme="minorHAnsi" w:cstheme="minorHAnsi"/>
                <w:noProof/>
                <w:sz w:val="20"/>
                <w:szCs w:val="20"/>
                <w:lang w:val="hr-HR"/>
              </w:rPr>
              <w:t xml:space="preserve"> (</w:t>
            </w:r>
            <w:r w:rsidR="00BB0D8A">
              <w:rPr>
                <w:rFonts w:asciiTheme="minorHAnsi" w:hAnsiTheme="minorHAnsi" w:cstheme="minorHAnsi"/>
                <w:noProof/>
                <w:sz w:val="20"/>
                <w:szCs w:val="20"/>
                <w:lang w:val="hr-HR"/>
              </w:rPr>
              <w:t xml:space="preserve">razina </w:t>
            </w:r>
            <w:r w:rsidRPr="00213A18">
              <w:rPr>
                <w:rFonts w:asciiTheme="minorHAnsi" w:hAnsiTheme="minorHAnsi" w:cstheme="minorHAnsi"/>
                <w:noProof/>
                <w:sz w:val="20"/>
                <w:szCs w:val="20"/>
                <w:lang w:val="hr-HR"/>
              </w:rPr>
              <w:t>2)</w:t>
            </w:r>
          </w:p>
          <w:p w14:paraId="6B651854" w14:textId="1273A81A" w:rsidR="00C759FB" w:rsidRPr="00213A18" w:rsidRDefault="00EA588F" w:rsidP="001C2F8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FF669A" w:rsidRPr="00213A18">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00FF669A" w:rsidRPr="00213A18">
              <w:rPr>
                <w:rFonts w:asciiTheme="minorHAnsi" w:hAnsiTheme="minorHAnsi" w:cstheme="minorHAnsi"/>
                <w:noProof/>
                <w:sz w:val="20"/>
                <w:szCs w:val="20"/>
                <w:lang w:val="hr-HR"/>
              </w:rPr>
              <w:t xml:space="preserve">: </w:t>
            </w:r>
            <w:r w:rsidR="00106D27" w:rsidRPr="00106D27">
              <w:rPr>
                <w:rFonts w:asciiTheme="minorHAnsi" w:hAnsiTheme="minorHAnsi" w:cstheme="minorHAnsi"/>
                <w:noProof/>
                <w:sz w:val="20"/>
                <w:szCs w:val="20"/>
                <w:lang w:val="hr-HR"/>
              </w:rPr>
              <w:t>Rukovanje strojevima za košnju i oblikovanje zelenih površina</w:t>
            </w:r>
            <w:r w:rsidR="004D20AF">
              <w:rPr>
                <w:rFonts w:asciiTheme="minorHAnsi" w:hAnsiTheme="minorHAnsi" w:cstheme="minorHAnsi"/>
                <w:noProof/>
                <w:sz w:val="20"/>
                <w:szCs w:val="20"/>
                <w:lang w:val="hr-HR"/>
              </w:rPr>
              <w:t xml:space="preserve"> (</w:t>
            </w:r>
            <w:r w:rsidR="00BB0D8A">
              <w:rPr>
                <w:rFonts w:asciiTheme="minorHAnsi" w:hAnsiTheme="minorHAnsi" w:cstheme="minorHAnsi"/>
                <w:noProof/>
                <w:sz w:val="20"/>
                <w:szCs w:val="20"/>
                <w:lang w:val="hr-HR"/>
              </w:rPr>
              <w:t xml:space="preserve">razina </w:t>
            </w:r>
            <w:r w:rsidR="00674AF2">
              <w:rPr>
                <w:rFonts w:asciiTheme="minorHAnsi" w:hAnsiTheme="minorHAnsi" w:cstheme="minorHAnsi"/>
                <w:noProof/>
                <w:sz w:val="20"/>
                <w:szCs w:val="20"/>
                <w:lang w:val="hr-HR"/>
              </w:rPr>
              <w:t>3</w:t>
            </w:r>
            <w:r w:rsidR="004D20AF">
              <w:rPr>
                <w:rFonts w:asciiTheme="minorHAnsi" w:hAnsiTheme="minorHAnsi" w:cstheme="minorHAnsi"/>
                <w:noProof/>
                <w:sz w:val="20"/>
                <w:szCs w:val="20"/>
                <w:lang w:val="hr-HR"/>
              </w:rPr>
              <w:t>)</w:t>
            </w:r>
          </w:p>
        </w:tc>
      </w:tr>
      <w:tr w:rsidR="00C759FB" w:rsidRPr="00213A18" w14:paraId="1AC156F2" w14:textId="77777777" w:rsidTr="001C2F80">
        <w:trPr>
          <w:trHeight w:val="539"/>
        </w:trPr>
        <w:tc>
          <w:tcPr>
            <w:tcW w:w="1749" w:type="pct"/>
            <w:shd w:val="clear" w:color="auto" w:fill="B4C6E7" w:themeFill="accent1" w:themeFillTint="66"/>
            <w:hideMark/>
          </w:tcPr>
          <w:p w14:paraId="195D4239" w14:textId="77777777" w:rsidR="00C759FB" w:rsidRPr="00213A18" w:rsidRDefault="00C759FB" w:rsidP="001C2F8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b/>
                <w:noProof/>
                <w:color w:val="000000" w:themeColor="text1"/>
                <w:sz w:val="20"/>
                <w:szCs w:val="20"/>
                <w:lang w:val="hr-HR"/>
              </w:rPr>
              <w:t>Obujam  u bodovima</w:t>
            </w:r>
            <w:r w:rsidRPr="00213A18">
              <w:rPr>
                <w:rFonts w:asciiTheme="minorHAnsi" w:hAnsiTheme="minorHAnsi" w:cstheme="minorHAnsi"/>
                <w:b/>
                <w:noProof/>
                <w:sz w:val="20"/>
                <w:szCs w:val="20"/>
                <w:lang w:val="hr-HR"/>
              </w:rPr>
              <w:t xml:space="preserve"> (CSVET)</w:t>
            </w:r>
          </w:p>
        </w:tc>
        <w:tc>
          <w:tcPr>
            <w:tcW w:w="3251" w:type="pct"/>
            <w:gridSpan w:val="3"/>
            <w:vAlign w:val="center"/>
          </w:tcPr>
          <w:p w14:paraId="76DF8650" w14:textId="27F2DE91" w:rsidR="00FF669A" w:rsidRPr="00213A18" w:rsidRDefault="00674AF2" w:rsidP="001C2F80">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6</w:t>
            </w:r>
            <w:r w:rsidR="00FF669A" w:rsidRPr="00213A18">
              <w:rPr>
                <w:rFonts w:asciiTheme="minorHAnsi" w:hAnsiTheme="minorHAnsi" w:cstheme="minorHAnsi"/>
                <w:b/>
                <w:noProof/>
                <w:sz w:val="20"/>
                <w:szCs w:val="20"/>
                <w:lang w:val="hr-HR"/>
              </w:rPr>
              <w:t xml:space="preserve"> CSVET</w:t>
            </w:r>
          </w:p>
          <w:p w14:paraId="1CEFED42" w14:textId="4ADC1D01" w:rsidR="00FF669A" w:rsidRPr="00213A18" w:rsidRDefault="00FF669A" w:rsidP="001C2F8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SIU 1: Zaštita na radu i rad na siguran način kod rukovanja poljoprivrednim strojevima i priključcima (2</w:t>
            </w:r>
            <w:r w:rsidR="00BD1D37">
              <w:rPr>
                <w:rFonts w:asciiTheme="minorHAnsi" w:hAnsiTheme="minorHAnsi" w:cstheme="minorHAnsi"/>
                <w:noProof/>
                <w:sz w:val="20"/>
                <w:szCs w:val="20"/>
                <w:lang w:val="hr-HR"/>
              </w:rPr>
              <w:t xml:space="preserve"> CSVET</w:t>
            </w:r>
            <w:r w:rsidRPr="00213A18">
              <w:rPr>
                <w:rFonts w:asciiTheme="minorHAnsi" w:hAnsiTheme="minorHAnsi" w:cstheme="minorHAnsi"/>
                <w:noProof/>
                <w:sz w:val="20"/>
                <w:szCs w:val="20"/>
                <w:lang w:val="hr-HR"/>
              </w:rPr>
              <w:t>)</w:t>
            </w:r>
          </w:p>
          <w:p w14:paraId="29C236E9" w14:textId="36FBDDF8" w:rsidR="00C759FB" w:rsidRPr="00213A18" w:rsidRDefault="00FF669A" w:rsidP="001C2F8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SIU </w:t>
            </w:r>
            <w:r w:rsidR="003A0939">
              <w:rPr>
                <w:rFonts w:asciiTheme="minorHAnsi" w:hAnsiTheme="minorHAnsi" w:cstheme="minorHAnsi"/>
                <w:noProof/>
                <w:sz w:val="20"/>
                <w:szCs w:val="20"/>
                <w:lang w:val="hr-HR"/>
              </w:rPr>
              <w:t>2</w:t>
            </w:r>
            <w:r w:rsidRPr="00213A18">
              <w:rPr>
                <w:rFonts w:asciiTheme="minorHAnsi" w:hAnsiTheme="minorHAnsi" w:cstheme="minorHAnsi"/>
                <w:noProof/>
                <w:sz w:val="20"/>
                <w:szCs w:val="20"/>
                <w:lang w:val="hr-HR"/>
              </w:rPr>
              <w:t xml:space="preserve">: </w:t>
            </w:r>
            <w:r w:rsidR="00106D27" w:rsidRPr="00106D27">
              <w:rPr>
                <w:rFonts w:asciiTheme="minorHAnsi" w:hAnsiTheme="minorHAnsi" w:cstheme="minorHAnsi"/>
                <w:noProof/>
                <w:sz w:val="20"/>
                <w:szCs w:val="20"/>
                <w:lang w:val="hr-HR"/>
              </w:rPr>
              <w:t>Rukovanje strojevima za košnju i oblikovanje zelenih površina</w:t>
            </w:r>
            <w:r w:rsidR="00106D27">
              <w:rPr>
                <w:rFonts w:asciiTheme="minorHAnsi" w:hAnsiTheme="minorHAnsi" w:cstheme="minorHAnsi"/>
                <w:noProof/>
                <w:sz w:val="20"/>
                <w:szCs w:val="20"/>
                <w:lang w:val="hr-HR"/>
              </w:rPr>
              <w:t xml:space="preserve"> (</w:t>
            </w:r>
            <w:r w:rsidR="00674AF2">
              <w:rPr>
                <w:rFonts w:asciiTheme="minorHAnsi" w:hAnsiTheme="minorHAnsi" w:cstheme="minorHAnsi"/>
                <w:noProof/>
                <w:sz w:val="20"/>
                <w:szCs w:val="20"/>
                <w:lang w:val="hr-HR"/>
              </w:rPr>
              <w:t>4</w:t>
            </w:r>
            <w:r w:rsidR="00BD1D37" w:rsidRPr="00BD1D37">
              <w:rPr>
                <w:rFonts w:asciiTheme="minorHAnsi" w:hAnsiTheme="minorHAnsi" w:cstheme="minorHAnsi"/>
                <w:noProof/>
                <w:sz w:val="20"/>
                <w:szCs w:val="20"/>
                <w:lang w:val="hr-HR"/>
              </w:rPr>
              <w:t xml:space="preserve"> CSVET</w:t>
            </w:r>
            <w:r w:rsidR="00106D27">
              <w:rPr>
                <w:rFonts w:asciiTheme="minorHAnsi" w:hAnsiTheme="minorHAnsi" w:cstheme="minorHAnsi"/>
                <w:noProof/>
                <w:sz w:val="20"/>
                <w:szCs w:val="20"/>
                <w:lang w:val="hr-HR"/>
              </w:rPr>
              <w:t>)</w:t>
            </w:r>
          </w:p>
        </w:tc>
      </w:tr>
      <w:tr w:rsidR="00C759FB" w:rsidRPr="00213A18" w14:paraId="2D88B913" w14:textId="77777777" w:rsidTr="001C2F80">
        <w:trPr>
          <w:trHeight w:val="304"/>
        </w:trPr>
        <w:tc>
          <w:tcPr>
            <w:tcW w:w="5000" w:type="pct"/>
            <w:gridSpan w:val="4"/>
            <w:shd w:val="clear" w:color="auto" w:fill="8EAADB" w:themeFill="accent1" w:themeFillTint="99"/>
            <w:hideMark/>
          </w:tcPr>
          <w:p w14:paraId="063154A4" w14:textId="48EA8D19" w:rsidR="00C759FB" w:rsidRPr="00213A18" w:rsidRDefault="00C759FB" w:rsidP="001C2F80">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Dokumenti na temelju kojih je izrađen program obrazovanja za stjecanje </w:t>
            </w:r>
            <w:r w:rsidR="00012313" w:rsidRPr="00213A18">
              <w:rPr>
                <w:rFonts w:asciiTheme="minorHAnsi" w:hAnsiTheme="minorHAnsi" w:cstheme="minorHAnsi"/>
                <w:b/>
                <w:noProof/>
                <w:sz w:val="20"/>
                <w:szCs w:val="20"/>
                <w:lang w:val="hr-HR"/>
              </w:rPr>
              <w:t>kvalifikacija/skupova ishoda učenja (mikrokvalifikacija</w:t>
            </w:r>
            <w:r w:rsidR="00B52B2B" w:rsidRPr="00213A18">
              <w:rPr>
                <w:rFonts w:asciiTheme="minorHAnsi" w:hAnsiTheme="minorHAnsi" w:cstheme="minorHAnsi"/>
                <w:b/>
                <w:noProof/>
                <w:sz w:val="20"/>
                <w:szCs w:val="20"/>
                <w:lang w:val="hr-HR"/>
              </w:rPr>
              <w:t>)</w:t>
            </w:r>
            <w:r w:rsidR="00012313" w:rsidRPr="00213A18">
              <w:rPr>
                <w:rFonts w:asciiTheme="minorHAnsi" w:hAnsiTheme="minorHAnsi" w:cstheme="minorHAnsi"/>
                <w:b/>
                <w:noProof/>
                <w:color w:val="FF0000"/>
                <w:sz w:val="20"/>
                <w:szCs w:val="20"/>
                <w:lang w:val="hr-HR"/>
              </w:rPr>
              <w:t xml:space="preserve"> </w:t>
            </w:r>
          </w:p>
        </w:tc>
      </w:tr>
      <w:tr w:rsidR="00C759FB" w:rsidRPr="00213A18" w14:paraId="1A0CC92F" w14:textId="77777777" w:rsidTr="001C2F80">
        <w:trPr>
          <w:trHeight w:val="951"/>
        </w:trPr>
        <w:tc>
          <w:tcPr>
            <w:tcW w:w="1749" w:type="pct"/>
            <w:shd w:val="clear" w:color="auto" w:fill="B4C6E7" w:themeFill="accent1" w:themeFillTint="66"/>
            <w:hideMark/>
          </w:tcPr>
          <w:p w14:paraId="7130C8CB" w14:textId="2B230C76" w:rsidR="00C759FB" w:rsidRPr="00213A18" w:rsidRDefault="00C759FB" w:rsidP="001C2F80">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Popis standarda zanimanja</w:t>
            </w:r>
            <w:r w:rsidR="00174E27">
              <w:rPr>
                <w:rFonts w:asciiTheme="minorHAnsi" w:hAnsiTheme="minorHAnsi" w:cstheme="minorHAnsi"/>
                <w:b/>
                <w:noProof/>
                <w:sz w:val="20"/>
                <w:szCs w:val="20"/>
                <w:lang w:val="hr-HR"/>
              </w:rPr>
              <w:t xml:space="preserve"> / </w:t>
            </w:r>
            <w:r w:rsidRPr="00213A18">
              <w:rPr>
                <w:rFonts w:asciiTheme="minorHAnsi" w:hAnsiTheme="minorHAnsi" w:cstheme="minorHAnsi"/>
                <w:b/>
                <w:noProof/>
                <w:sz w:val="20"/>
                <w:szCs w:val="20"/>
                <w:lang w:val="hr-HR"/>
              </w:rPr>
              <w:t xml:space="preserve">skupova kompetencija </w:t>
            </w:r>
          </w:p>
        </w:tc>
        <w:tc>
          <w:tcPr>
            <w:tcW w:w="1877" w:type="pct"/>
            <w:gridSpan w:val="2"/>
            <w:shd w:val="clear" w:color="auto" w:fill="B4C6E7" w:themeFill="accent1" w:themeFillTint="66"/>
            <w:hideMark/>
          </w:tcPr>
          <w:p w14:paraId="77940B1B" w14:textId="6016C03B" w:rsidR="00C759FB" w:rsidRPr="00213A18" w:rsidRDefault="00C759FB" w:rsidP="001C2F80">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Popis standarda kvalifikacija </w:t>
            </w:r>
            <w:r w:rsidR="00174E27">
              <w:rPr>
                <w:rFonts w:asciiTheme="minorHAnsi" w:hAnsiTheme="minorHAnsi" w:cstheme="minorHAnsi"/>
                <w:b/>
                <w:noProof/>
                <w:sz w:val="20"/>
                <w:szCs w:val="20"/>
                <w:lang w:val="hr-HR"/>
              </w:rPr>
              <w:t>/ skupova ishoda učenja</w:t>
            </w:r>
          </w:p>
          <w:p w14:paraId="057AF24A" w14:textId="77777777" w:rsidR="00C759FB" w:rsidRPr="00213A18" w:rsidRDefault="00C759FB" w:rsidP="001C2F80">
            <w:pPr>
              <w:spacing w:before="60" w:after="60" w:line="240" w:lineRule="auto"/>
              <w:rPr>
                <w:rFonts w:asciiTheme="minorHAnsi" w:hAnsiTheme="minorHAnsi" w:cstheme="minorHAnsi"/>
                <w:b/>
                <w:noProof/>
                <w:sz w:val="20"/>
                <w:szCs w:val="20"/>
                <w:lang w:val="hr-HR"/>
              </w:rPr>
            </w:pPr>
          </w:p>
        </w:tc>
        <w:tc>
          <w:tcPr>
            <w:tcW w:w="1375" w:type="pct"/>
            <w:shd w:val="clear" w:color="auto" w:fill="B4C6E7" w:themeFill="accent1" w:themeFillTint="66"/>
            <w:hideMark/>
          </w:tcPr>
          <w:p w14:paraId="58ADAE83" w14:textId="77777777" w:rsidR="00C759FB" w:rsidRPr="00213A18" w:rsidRDefault="00C759FB" w:rsidP="001C2F80">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Sektorski kurikulum</w:t>
            </w:r>
          </w:p>
        </w:tc>
      </w:tr>
      <w:tr w:rsidR="00C759FB" w:rsidRPr="00213A18" w14:paraId="575AACF6" w14:textId="77777777" w:rsidTr="001C2F80">
        <w:trPr>
          <w:trHeight w:val="490"/>
        </w:trPr>
        <w:tc>
          <w:tcPr>
            <w:tcW w:w="1749" w:type="pct"/>
          </w:tcPr>
          <w:p w14:paraId="778ED1A2" w14:textId="117A5796" w:rsidR="00C759FB" w:rsidRPr="00213A18" w:rsidRDefault="009E25CC" w:rsidP="001C2F80">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SZ Rukovatelj / Rukovateljica poljoprivrednim strojevima i priključcima</w:t>
            </w:r>
          </w:p>
          <w:p w14:paraId="1D7EC66C" w14:textId="32B3C4CA" w:rsidR="009E25CC" w:rsidRPr="00213A18" w:rsidRDefault="005E2C90" w:rsidP="001C2F80">
            <w:pPr>
              <w:spacing w:before="60" w:after="60" w:line="240" w:lineRule="auto"/>
              <w:rPr>
                <w:rFonts w:asciiTheme="minorHAnsi" w:hAnsiTheme="minorHAnsi" w:cstheme="minorHAnsi"/>
                <w:noProof/>
                <w:sz w:val="20"/>
                <w:szCs w:val="20"/>
                <w:lang w:val="hr-HR"/>
              </w:rPr>
            </w:pPr>
            <w:hyperlink r:id="rId10" w:history="1">
              <w:r w:rsidR="009E25CC" w:rsidRPr="00213A18">
                <w:rPr>
                  <w:rStyle w:val="Hyperlink"/>
                  <w:rFonts w:asciiTheme="minorHAnsi" w:hAnsiTheme="minorHAnsi" w:cstheme="minorHAnsi"/>
                  <w:noProof/>
                  <w:sz w:val="20"/>
                  <w:szCs w:val="20"/>
                  <w:lang w:val="hr-HR"/>
                </w:rPr>
                <w:t>https://hko.srce.hr/registar/standard-zanimanja/detalji/509</w:t>
              </w:r>
            </w:hyperlink>
          </w:p>
          <w:p w14:paraId="77E6D21F" w14:textId="6D17D576" w:rsidR="009E25CC" w:rsidRPr="00213A18" w:rsidRDefault="009E25CC" w:rsidP="001C2F80">
            <w:pPr>
              <w:spacing w:before="60" w:after="60" w:line="240" w:lineRule="auto"/>
              <w:rPr>
                <w:rFonts w:asciiTheme="minorHAnsi" w:hAnsiTheme="minorHAnsi" w:cstheme="minorHAnsi"/>
                <w:noProof/>
                <w:sz w:val="20"/>
                <w:szCs w:val="20"/>
                <w:lang w:val="hr-HR"/>
              </w:rPr>
            </w:pPr>
          </w:p>
          <w:p w14:paraId="466506C7" w14:textId="3B4A9A23" w:rsidR="009E25CC" w:rsidRPr="00213A18" w:rsidRDefault="001C2F80" w:rsidP="001C2F8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w:t>
            </w:r>
            <w:r w:rsidR="009E25CC" w:rsidRPr="00213A18">
              <w:rPr>
                <w:rFonts w:asciiTheme="minorHAnsi" w:hAnsiTheme="minorHAnsi" w:cstheme="minorHAnsi"/>
                <w:noProof/>
                <w:sz w:val="20"/>
                <w:szCs w:val="20"/>
                <w:lang w:val="hr-HR"/>
              </w:rPr>
              <w:t>Zaštita na radu prilikom rukovanja poljoprivrednim strojevima i priključcima</w:t>
            </w:r>
          </w:p>
          <w:p w14:paraId="1EF8D46F" w14:textId="77777777" w:rsidR="009E25CC" w:rsidRDefault="005E2C90" w:rsidP="001C2F80">
            <w:pPr>
              <w:spacing w:before="60" w:after="60" w:line="240" w:lineRule="auto"/>
              <w:rPr>
                <w:rFonts w:asciiTheme="minorHAnsi" w:hAnsiTheme="minorHAnsi" w:cstheme="minorHAnsi"/>
                <w:noProof/>
                <w:sz w:val="20"/>
                <w:szCs w:val="20"/>
                <w:lang w:val="hr-HR"/>
              </w:rPr>
            </w:pPr>
            <w:hyperlink r:id="rId11" w:history="1">
              <w:r w:rsidR="009E25CC" w:rsidRPr="00213A18">
                <w:rPr>
                  <w:rStyle w:val="Hyperlink"/>
                  <w:rFonts w:asciiTheme="minorHAnsi" w:hAnsiTheme="minorHAnsi" w:cstheme="minorHAnsi"/>
                  <w:noProof/>
                  <w:sz w:val="20"/>
                  <w:szCs w:val="20"/>
                  <w:lang w:val="hr-HR"/>
                </w:rPr>
                <w:t>https://hko.srce.hr/registar/skup-kompetencija/detalji/4188</w:t>
              </w:r>
            </w:hyperlink>
            <w:r w:rsidR="009E25CC" w:rsidRPr="00213A18">
              <w:rPr>
                <w:rFonts w:asciiTheme="minorHAnsi" w:hAnsiTheme="minorHAnsi" w:cstheme="minorHAnsi"/>
                <w:noProof/>
                <w:sz w:val="20"/>
                <w:szCs w:val="20"/>
                <w:lang w:val="hr-HR"/>
              </w:rPr>
              <w:t xml:space="preserve"> </w:t>
            </w:r>
          </w:p>
          <w:p w14:paraId="3BE52EB3" w14:textId="77777777" w:rsidR="00EC4649" w:rsidRDefault="00EC4649" w:rsidP="001C2F80">
            <w:pPr>
              <w:spacing w:before="60" w:after="60" w:line="240" w:lineRule="auto"/>
              <w:rPr>
                <w:rFonts w:asciiTheme="minorHAnsi" w:hAnsiTheme="minorHAnsi" w:cstheme="minorHAnsi"/>
                <w:noProof/>
                <w:sz w:val="20"/>
                <w:szCs w:val="20"/>
                <w:lang w:val="hr-HR"/>
              </w:rPr>
            </w:pPr>
          </w:p>
          <w:p w14:paraId="10812D72" w14:textId="65F0D398" w:rsidR="00874338" w:rsidRDefault="001C2F80" w:rsidP="001C2F80">
            <w:pPr>
              <w:spacing w:before="60" w:after="60" w:line="240" w:lineRule="auto"/>
              <w:rPr>
                <w:rFonts w:asciiTheme="minorHAnsi" w:hAnsiTheme="minorHAnsi" w:cstheme="minorHAnsi"/>
                <w:noProof/>
                <w:sz w:val="20"/>
                <w:szCs w:val="20"/>
                <w:lang w:val="hr-HR"/>
              </w:rPr>
            </w:pPr>
            <w:r w:rsidRPr="001C2F80">
              <w:rPr>
                <w:rFonts w:asciiTheme="minorHAnsi" w:hAnsiTheme="minorHAnsi" w:cstheme="minorHAnsi"/>
                <w:noProof/>
                <w:sz w:val="20"/>
                <w:szCs w:val="20"/>
                <w:lang w:val="hr-HR"/>
              </w:rPr>
              <w:t xml:space="preserve">SKOMP: </w:t>
            </w:r>
            <w:r w:rsidR="00E74C23">
              <w:rPr>
                <w:rFonts w:asciiTheme="minorHAnsi" w:hAnsiTheme="minorHAnsi" w:cstheme="minorHAnsi"/>
                <w:noProof/>
                <w:sz w:val="20"/>
                <w:szCs w:val="20"/>
                <w:lang w:val="hr-HR"/>
              </w:rPr>
              <w:t>Hortikulturno uređenje vanjskih površina</w:t>
            </w:r>
          </w:p>
          <w:p w14:paraId="3D0D3195" w14:textId="6FCADDA7" w:rsidR="00874338" w:rsidRPr="00213A18" w:rsidRDefault="005E2C90" w:rsidP="001C2F80">
            <w:pPr>
              <w:spacing w:before="60" w:after="60" w:line="240" w:lineRule="auto"/>
              <w:rPr>
                <w:rFonts w:asciiTheme="minorHAnsi" w:hAnsiTheme="minorHAnsi" w:cstheme="minorHAnsi"/>
                <w:noProof/>
                <w:sz w:val="20"/>
                <w:szCs w:val="20"/>
                <w:lang w:val="hr-HR"/>
              </w:rPr>
            </w:pPr>
            <w:hyperlink r:id="rId12" w:history="1">
              <w:r w:rsidR="00106D27" w:rsidRPr="00F17626">
                <w:rPr>
                  <w:rStyle w:val="Hyperlink"/>
                  <w:rFonts w:asciiTheme="minorHAnsi" w:hAnsiTheme="minorHAnsi" w:cstheme="minorHAnsi"/>
                  <w:noProof/>
                  <w:sz w:val="20"/>
                  <w:szCs w:val="20"/>
                  <w:lang w:val="hr-HR"/>
                </w:rPr>
                <w:t>https://hko.srce.hr/registar/skup-kompetencija/detalji/4002</w:t>
              </w:r>
            </w:hyperlink>
          </w:p>
        </w:tc>
        <w:tc>
          <w:tcPr>
            <w:tcW w:w="1877" w:type="pct"/>
            <w:gridSpan w:val="2"/>
          </w:tcPr>
          <w:p w14:paraId="7CB1971B" w14:textId="5BE73EF6" w:rsidR="009E25CC" w:rsidRPr="00213A18" w:rsidRDefault="009E25CC" w:rsidP="001C2F80">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SK Rukovatelj poljoprivrednim strojevima i priključcima / Rukovateljica poljoprivrednim strojevima i priključcima</w:t>
            </w:r>
          </w:p>
          <w:p w14:paraId="51675675" w14:textId="5D32DA88" w:rsidR="009E25CC" w:rsidRPr="00213A18" w:rsidRDefault="005E2C90" w:rsidP="001C2F80">
            <w:pPr>
              <w:spacing w:before="60" w:after="60" w:line="240" w:lineRule="auto"/>
              <w:rPr>
                <w:rFonts w:asciiTheme="minorHAnsi" w:hAnsiTheme="minorHAnsi" w:cstheme="minorHAnsi"/>
                <w:b/>
                <w:noProof/>
                <w:sz w:val="20"/>
                <w:szCs w:val="20"/>
                <w:lang w:val="hr-HR"/>
              </w:rPr>
            </w:pPr>
            <w:hyperlink r:id="rId13" w:history="1">
              <w:r w:rsidR="00B62144" w:rsidRPr="00213A18">
                <w:rPr>
                  <w:rStyle w:val="Hyperlink"/>
                  <w:rFonts w:asciiTheme="minorHAnsi" w:hAnsiTheme="minorHAnsi" w:cstheme="minorHAnsi"/>
                  <w:bCs/>
                  <w:noProof/>
                  <w:sz w:val="20"/>
                  <w:szCs w:val="20"/>
                  <w:lang w:val="hr-HR"/>
                </w:rPr>
                <w:t>https://hko.srce.hr/registar/standard-kvalifikacije/detalji/319</w:t>
              </w:r>
            </w:hyperlink>
            <w:r w:rsidR="00B62144" w:rsidRPr="00213A18">
              <w:rPr>
                <w:rFonts w:asciiTheme="minorHAnsi" w:hAnsiTheme="minorHAnsi" w:cstheme="minorHAnsi"/>
                <w:bCs/>
                <w:noProof/>
                <w:sz w:val="20"/>
                <w:szCs w:val="20"/>
                <w:lang w:val="hr-HR"/>
              </w:rPr>
              <w:t xml:space="preserve"> </w:t>
            </w:r>
          </w:p>
          <w:p w14:paraId="343B02E7" w14:textId="77777777" w:rsidR="003A0AEC" w:rsidRPr="00213A18" w:rsidRDefault="003A0AEC" w:rsidP="001C2F80">
            <w:pPr>
              <w:spacing w:before="60" w:after="60" w:line="240" w:lineRule="auto"/>
              <w:rPr>
                <w:rFonts w:asciiTheme="minorHAnsi" w:hAnsiTheme="minorHAnsi" w:cstheme="minorHAnsi"/>
                <w:bCs/>
                <w:noProof/>
                <w:sz w:val="20"/>
                <w:szCs w:val="20"/>
                <w:lang w:val="hr-HR"/>
              </w:rPr>
            </w:pPr>
          </w:p>
          <w:p w14:paraId="4F641C49" w14:textId="44161BCE" w:rsidR="009E25CC" w:rsidRPr="00213A18" w:rsidRDefault="009E25CC" w:rsidP="001C2F8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SIU:</w:t>
            </w:r>
            <w:r w:rsidR="008204EA">
              <w:rPr>
                <w:rFonts w:asciiTheme="minorHAnsi" w:hAnsiTheme="minorHAnsi" w:cstheme="minorHAnsi"/>
                <w:noProof/>
                <w:sz w:val="20"/>
                <w:szCs w:val="20"/>
                <w:lang w:val="hr-HR"/>
              </w:rPr>
              <w:t xml:space="preserve"> </w:t>
            </w:r>
            <w:r w:rsidRPr="00213A18">
              <w:rPr>
                <w:sz w:val="20"/>
                <w:szCs w:val="20"/>
              </w:rPr>
              <w:t>Zaštita na radu i rad na siguran način kod rukovanja poljoprivrednim strojevima i priključcima</w:t>
            </w:r>
          </w:p>
          <w:p w14:paraId="4E9DEECA" w14:textId="15EFC32B" w:rsidR="009E25CC" w:rsidRPr="00213A18" w:rsidRDefault="005E2C90" w:rsidP="001C2F80">
            <w:pPr>
              <w:spacing w:after="0" w:line="240" w:lineRule="auto"/>
              <w:rPr>
                <w:sz w:val="20"/>
                <w:szCs w:val="20"/>
              </w:rPr>
            </w:pPr>
            <w:hyperlink r:id="rId14" w:history="1">
              <w:r w:rsidR="009E25CC" w:rsidRPr="00213A18">
                <w:rPr>
                  <w:rStyle w:val="Hyperlink"/>
                  <w:sz w:val="20"/>
                  <w:szCs w:val="20"/>
                </w:rPr>
                <w:t>https://hko.srce.hr/registar/skup-ishoda-ucenja/detalji/9550</w:t>
              </w:r>
            </w:hyperlink>
            <w:r w:rsidR="009E25CC" w:rsidRPr="00213A18">
              <w:rPr>
                <w:sz w:val="20"/>
                <w:szCs w:val="20"/>
              </w:rPr>
              <w:t xml:space="preserve"> </w:t>
            </w:r>
          </w:p>
          <w:p w14:paraId="51F30B99" w14:textId="77777777" w:rsidR="00621002" w:rsidRPr="00213A18" w:rsidRDefault="00621002" w:rsidP="001C2F80">
            <w:pPr>
              <w:spacing w:after="0" w:line="240" w:lineRule="auto"/>
              <w:rPr>
                <w:sz w:val="20"/>
                <w:szCs w:val="20"/>
              </w:rPr>
            </w:pPr>
          </w:p>
          <w:p w14:paraId="47992027" w14:textId="0B5AE56E" w:rsidR="009E25CC" w:rsidRPr="00E74C23" w:rsidRDefault="001C2F80" w:rsidP="001C2F80">
            <w:pPr>
              <w:spacing w:before="60" w:after="60" w:line="240" w:lineRule="auto"/>
              <w:rPr>
                <w:rFonts w:asciiTheme="minorHAnsi" w:hAnsiTheme="minorHAnsi" w:cstheme="minorHAnsi"/>
                <w:noProof/>
                <w:sz w:val="20"/>
                <w:szCs w:val="20"/>
                <w:lang w:val="hr-HR"/>
              </w:rPr>
            </w:pPr>
            <w:r w:rsidRPr="001C2F80">
              <w:rPr>
                <w:rFonts w:asciiTheme="minorHAnsi" w:hAnsiTheme="minorHAnsi" w:cstheme="minorHAnsi"/>
                <w:noProof/>
                <w:sz w:val="20"/>
                <w:szCs w:val="20"/>
                <w:lang w:val="hr-HR"/>
              </w:rPr>
              <w:t xml:space="preserve">SIU: </w:t>
            </w:r>
            <w:r w:rsidR="00E74C23" w:rsidRPr="00874C4E">
              <w:rPr>
                <w:rFonts w:asciiTheme="minorHAnsi" w:hAnsiTheme="minorHAnsi" w:cstheme="minorHAnsi"/>
                <w:noProof/>
                <w:sz w:val="20"/>
                <w:szCs w:val="20"/>
                <w:lang w:val="hr-HR"/>
              </w:rPr>
              <w:t>Rukovanje strojevima za košnju i oblikovanje zelenih površina</w:t>
            </w:r>
          </w:p>
          <w:p w14:paraId="3E33F32D" w14:textId="6BD92AAF" w:rsidR="00C759FB" w:rsidRPr="00213A18" w:rsidRDefault="005E2C90" w:rsidP="001C2F80">
            <w:pPr>
              <w:spacing w:after="0" w:line="240" w:lineRule="auto"/>
              <w:rPr>
                <w:sz w:val="20"/>
                <w:szCs w:val="20"/>
              </w:rPr>
            </w:pPr>
            <w:hyperlink r:id="rId15" w:history="1">
              <w:r w:rsidR="00E74C23" w:rsidRPr="00F17626">
                <w:rPr>
                  <w:rStyle w:val="Hyperlink"/>
                  <w:sz w:val="20"/>
                  <w:szCs w:val="20"/>
                </w:rPr>
                <w:t>https://hko.srce.hr/registar/skup-ishoda-ucenja/detalji/15650</w:t>
              </w:r>
            </w:hyperlink>
          </w:p>
        </w:tc>
        <w:tc>
          <w:tcPr>
            <w:tcW w:w="1375" w:type="pct"/>
          </w:tcPr>
          <w:p w14:paraId="6A04DB37" w14:textId="77777777" w:rsidR="00C759FB" w:rsidRPr="00213A18" w:rsidRDefault="00C759FB" w:rsidP="001C2F80">
            <w:pPr>
              <w:spacing w:before="60" w:after="60" w:line="240" w:lineRule="auto"/>
              <w:rPr>
                <w:rFonts w:asciiTheme="minorHAnsi" w:hAnsiTheme="minorHAnsi" w:cstheme="minorHAnsi"/>
                <w:noProof/>
                <w:sz w:val="20"/>
                <w:szCs w:val="20"/>
                <w:lang w:val="hr-HR"/>
              </w:rPr>
            </w:pPr>
          </w:p>
        </w:tc>
      </w:tr>
      <w:tr w:rsidR="00C759FB" w:rsidRPr="00213A18" w14:paraId="42CE3E54" w14:textId="77777777" w:rsidTr="001C2F80">
        <w:trPr>
          <w:trHeight w:val="291"/>
        </w:trPr>
        <w:tc>
          <w:tcPr>
            <w:tcW w:w="1749" w:type="pct"/>
            <w:shd w:val="clear" w:color="auto" w:fill="B4C6E7" w:themeFill="accent1" w:themeFillTint="66"/>
            <w:hideMark/>
          </w:tcPr>
          <w:p w14:paraId="4CAA4D5B" w14:textId="77777777" w:rsidR="00C759FB" w:rsidRPr="00213A18" w:rsidRDefault="00C759FB" w:rsidP="001C2F80">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Uvjeti za upis u program</w:t>
            </w:r>
          </w:p>
        </w:tc>
        <w:tc>
          <w:tcPr>
            <w:tcW w:w="3251" w:type="pct"/>
            <w:gridSpan w:val="3"/>
          </w:tcPr>
          <w:p w14:paraId="1C76CB62" w14:textId="7AAC11DE" w:rsidR="00501B6A" w:rsidRPr="001C2F80" w:rsidRDefault="00501B6A" w:rsidP="001C2F80">
            <w:pPr>
              <w:pStyle w:val="ListParagraph"/>
              <w:numPr>
                <w:ilvl w:val="0"/>
                <w:numId w:val="10"/>
              </w:numPr>
              <w:spacing w:line="240" w:lineRule="auto"/>
              <w:rPr>
                <w:iCs/>
                <w:noProof/>
                <w:sz w:val="20"/>
                <w:szCs w:val="20"/>
              </w:rPr>
            </w:pPr>
            <w:r w:rsidRPr="001C2F80">
              <w:rPr>
                <w:iCs/>
                <w:noProof/>
                <w:sz w:val="20"/>
                <w:szCs w:val="20"/>
              </w:rPr>
              <w:t>p</w:t>
            </w:r>
            <w:r w:rsidR="001D7BE1" w:rsidRPr="001C2F80">
              <w:rPr>
                <w:iCs/>
                <w:noProof/>
                <w:sz w:val="20"/>
                <w:szCs w:val="20"/>
              </w:rPr>
              <w:t xml:space="preserve">osjedovanje prethodne kvalifikacije na razini </w:t>
            </w:r>
            <w:r w:rsidR="001C2F80" w:rsidRPr="001C2F80">
              <w:rPr>
                <w:iCs/>
                <w:noProof/>
                <w:sz w:val="20"/>
                <w:szCs w:val="20"/>
              </w:rPr>
              <w:t>1 HKO-a (završena osnovna škola)</w:t>
            </w:r>
          </w:p>
          <w:p w14:paraId="3C667CCB" w14:textId="06F14C44" w:rsidR="001D7BE1" w:rsidRPr="00A95CB4" w:rsidRDefault="18BD76D8" w:rsidP="00A95CB4">
            <w:pPr>
              <w:pStyle w:val="ListParagraph"/>
              <w:numPr>
                <w:ilvl w:val="0"/>
                <w:numId w:val="10"/>
              </w:numPr>
              <w:spacing w:after="0" w:line="240" w:lineRule="auto"/>
              <w:jc w:val="both"/>
              <w:rPr>
                <w:noProof/>
                <w:sz w:val="20"/>
                <w:szCs w:val="20"/>
              </w:rPr>
            </w:pPr>
            <w:r w:rsidRPr="00213A18">
              <w:rPr>
                <w:iCs/>
                <w:noProof/>
                <w:sz w:val="20"/>
                <w:szCs w:val="20"/>
              </w:rPr>
              <w:t>18 godina starosti</w:t>
            </w:r>
          </w:p>
        </w:tc>
      </w:tr>
      <w:tr w:rsidR="00C759FB" w:rsidRPr="00213A18" w14:paraId="4AF77F6B" w14:textId="77777777" w:rsidTr="001C2F80">
        <w:trPr>
          <w:trHeight w:val="732"/>
        </w:trPr>
        <w:tc>
          <w:tcPr>
            <w:tcW w:w="1749" w:type="pct"/>
            <w:shd w:val="clear" w:color="auto" w:fill="B4C6E7" w:themeFill="accent1" w:themeFillTint="66"/>
            <w:hideMark/>
          </w:tcPr>
          <w:p w14:paraId="7D39FA66" w14:textId="07BA6BF1" w:rsidR="00C759FB" w:rsidRPr="00213A18" w:rsidRDefault="00C759FB" w:rsidP="001C2F80">
            <w:pPr>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Uvjeti stjecanj</w:t>
            </w:r>
            <w:r w:rsidR="00012313" w:rsidRPr="00213A18">
              <w:rPr>
                <w:rFonts w:asciiTheme="minorHAnsi" w:hAnsiTheme="minorHAnsi" w:cstheme="minorHAnsi"/>
                <w:b/>
                <w:noProof/>
                <w:sz w:val="20"/>
                <w:szCs w:val="20"/>
                <w:lang w:val="hr-HR"/>
              </w:rPr>
              <w:t>a</w:t>
            </w:r>
            <w:r w:rsidRPr="00213A18">
              <w:rPr>
                <w:rFonts w:asciiTheme="minorHAnsi" w:hAnsiTheme="minorHAnsi" w:cstheme="minorHAnsi"/>
                <w:b/>
                <w:noProof/>
                <w:sz w:val="20"/>
                <w:szCs w:val="20"/>
                <w:lang w:val="hr-HR"/>
              </w:rPr>
              <w:t xml:space="preserve"> programa  (završetka programa)</w:t>
            </w:r>
          </w:p>
        </w:tc>
        <w:tc>
          <w:tcPr>
            <w:tcW w:w="3251" w:type="pct"/>
            <w:gridSpan w:val="3"/>
          </w:tcPr>
          <w:p w14:paraId="4B9528CA" w14:textId="62C95375" w:rsidR="00501B6A" w:rsidRPr="00213A18" w:rsidRDefault="00501B6A" w:rsidP="001C2F80">
            <w:pPr>
              <w:pStyle w:val="ListParagraph"/>
              <w:numPr>
                <w:ilvl w:val="0"/>
                <w:numId w:val="10"/>
              </w:numPr>
              <w:spacing w:before="60" w:after="60" w:line="240" w:lineRule="auto"/>
              <w:jc w:val="both"/>
              <w:rPr>
                <w:noProof/>
                <w:sz w:val="20"/>
                <w:szCs w:val="20"/>
              </w:rPr>
            </w:pPr>
            <w:r w:rsidRPr="00213A18">
              <w:rPr>
                <w:noProof/>
                <w:sz w:val="20"/>
                <w:szCs w:val="20"/>
              </w:rPr>
              <w:t>s</w:t>
            </w:r>
            <w:r w:rsidR="00FF669A" w:rsidRPr="00213A18">
              <w:rPr>
                <w:noProof/>
                <w:sz w:val="20"/>
                <w:szCs w:val="20"/>
              </w:rPr>
              <w:t xml:space="preserve">tečenih </w:t>
            </w:r>
            <w:r w:rsidR="00674AF2" w:rsidRPr="00674AF2">
              <w:rPr>
                <w:b/>
                <w:bCs/>
                <w:noProof/>
                <w:sz w:val="20"/>
                <w:szCs w:val="20"/>
              </w:rPr>
              <w:t>6</w:t>
            </w:r>
            <w:r w:rsidR="11BA830C" w:rsidRPr="00674AF2">
              <w:rPr>
                <w:b/>
                <w:bCs/>
                <w:noProof/>
                <w:sz w:val="20"/>
                <w:szCs w:val="20"/>
              </w:rPr>
              <w:t xml:space="preserve"> </w:t>
            </w:r>
            <w:r w:rsidR="003A0AEC" w:rsidRPr="00674AF2">
              <w:rPr>
                <w:b/>
                <w:bCs/>
                <w:noProof/>
                <w:sz w:val="20"/>
                <w:szCs w:val="20"/>
              </w:rPr>
              <w:t>CSVET</w:t>
            </w:r>
            <w:r w:rsidR="003A0AEC" w:rsidRPr="00213A18">
              <w:rPr>
                <w:noProof/>
                <w:sz w:val="20"/>
                <w:szCs w:val="20"/>
              </w:rPr>
              <w:t xml:space="preserve"> </w:t>
            </w:r>
            <w:r w:rsidR="11BA830C" w:rsidRPr="00213A18">
              <w:rPr>
                <w:noProof/>
                <w:sz w:val="20"/>
                <w:szCs w:val="20"/>
              </w:rPr>
              <w:t xml:space="preserve">bodova </w:t>
            </w:r>
          </w:p>
          <w:p w14:paraId="7AF7A3B8" w14:textId="77777777" w:rsidR="00501B6A" w:rsidRPr="00213A18" w:rsidRDefault="11BA830C" w:rsidP="001C2F80">
            <w:pPr>
              <w:pStyle w:val="ListParagraph"/>
              <w:numPr>
                <w:ilvl w:val="0"/>
                <w:numId w:val="10"/>
              </w:numPr>
              <w:spacing w:before="60" w:after="60" w:line="240" w:lineRule="auto"/>
              <w:jc w:val="both"/>
              <w:rPr>
                <w:noProof/>
                <w:sz w:val="20"/>
                <w:szCs w:val="20"/>
              </w:rPr>
            </w:pPr>
            <w:r w:rsidRPr="00213A18">
              <w:rPr>
                <w:noProof/>
                <w:sz w:val="20"/>
                <w:szCs w:val="20"/>
              </w:rPr>
              <w:lastRenderedPageBreak/>
              <w:t>uspješna završna provjera stečenih znanja usmenim i/ili pisanim provjerama</w:t>
            </w:r>
            <w:r w:rsidR="00501B6A" w:rsidRPr="00213A18">
              <w:rPr>
                <w:noProof/>
                <w:sz w:val="20"/>
                <w:szCs w:val="20"/>
              </w:rPr>
              <w:t xml:space="preserve">, projektnim i problemskim zadatcima temeljem unaprijed određenih kriterija vrednovanja postignuća </w:t>
            </w:r>
          </w:p>
          <w:p w14:paraId="22506815" w14:textId="2DEDCA53" w:rsidR="00501B6A" w:rsidRPr="00213A18" w:rsidRDefault="00501B6A" w:rsidP="001C2F80">
            <w:pPr>
              <w:pStyle w:val="ListParagraph"/>
              <w:numPr>
                <w:ilvl w:val="0"/>
                <w:numId w:val="10"/>
              </w:numPr>
              <w:spacing w:before="60" w:after="60" w:line="240" w:lineRule="auto"/>
              <w:jc w:val="both"/>
              <w:rPr>
                <w:noProof/>
                <w:sz w:val="20"/>
                <w:szCs w:val="20"/>
              </w:rPr>
            </w:pPr>
            <w:r w:rsidRPr="00213A18">
              <w:rPr>
                <w:noProof/>
                <w:sz w:val="20"/>
                <w:szCs w:val="20"/>
              </w:rPr>
              <w:t xml:space="preserve">provjera </w:t>
            </w:r>
            <w:r w:rsidR="11BA830C" w:rsidRPr="00213A18">
              <w:rPr>
                <w:noProof/>
                <w:sz w:val="20"/>
                <w:szCs w:val="20"/>
              </w:rPr>
              <w:t xml:space="preserve">vještina polaznika </w:t>
            </w:r>
            <w:r w:rsidRPr="00213A18">
              <w:rPr>
                <w:noProof/>
                <w:sz w:val="20"/>
                <w:szCs w:val="20"/>
              </w:rPr>
              <w:t>u području rukovanja</w:t>
            </w:r>
            <w:r w:rsidR="0004383D">
              <w:rPr>
                <w:noProof/>
                <w:sz w:val="20"/>
                <w:szCs w:val="20"/>
              </w:rPr>
              <w:t xml:space="preserve"> </w:t>
            </w:r>
            <w:r w:rsidR="0004383D" w:rsidRPr="00874C4E">
              <w:rPr>
                <w:rFonts w:cstheme="minorHAnsi"/>
                <w:noProof/>
                <w:sz w:val="20"/>
                <w:szCs w:val="20"/>
              </w:rPr>
              <w:t>strojevima za košnju i oblikovanje zelenih površina</w:t>
            </w:r>
            <w:r w:rsidRPr="00213A18">
              <w:rPr>
                <w:noProof/>
                <w:sz w:val="20"/>
                <w:szCs w:val="20"/>
              </w:rPr>
              <w:t xml:space="preserve">  na konkretnim radnim zadacima prema propisanim standardima.</w:t>
            </w:r>
          </w:p>
          <w:p w14:paraId="5A965561" w14:textId="24F2258D" w:rsidR="00D074E1" w:rsidRPr="00213A18" w:rsidRDefault="006B5DCF" w:rsidP="001C2F80">
            <w:pPr>
              <w:spacing w:before="60" w:after="60" w:line="240" w:lineRule="auto"/>
              <w:jc w:val="both"/>
              <w:rPr>
                <w:noProof/>
                <w:sz w:val="20"/>
                <w:szCs w:val="20"/>
              </w:rPr>
            </w:pPr>
            <w:r w:rsidRPr="00213A18">
              <w:rPr>
                <w:noProof/>
                <w:sz w:val="20"/>
                <w:szCs w:val="20"/>
              </w:rPr>
              <w:t xml:space="preserve">O završnoj provjeri </w:t>
            </w:r>
            <w:r w:rsidR="11BA830C" w:rsidRPr="00213A18">
              <w:rPr>
                <w:noProof/>
                <w:sz w:val="20"/>
                <w:szCs w:val="20"/>
              </w:rPr>
              <w:t>vodi se zapisnik i provodi ju tročlano povjerenstvo.</w:t>
            </w:r>
          </w:p>
          <w:p w14:paraId="34480BBF" w14:textId="09B50263" w:rsidR="00D074E1" w:rsidRPr="00213A18" w:rsidRDefault="11BA830C" w:rsidP="001C2F80">
            <w:pPr>
              <w:spacing w:before="60" w:after="60" w:line="240" w:lineRule="auto"/>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Svakom polazniku nakon uspješno završene završne provjere izdaje se Uvjerenje o osposobljavanju </w:t>
            </w:r>
            <w:r w:rsidR="003A0939">
              <w:rPr>
                <w:rFonts w:asciiTheme="minorHAnsi" w:hAnsiTheme="minorHAnsi" w:cstheme="minorBidi"/>
                <w:noProof/>
                <w:sz w:val="20"/>
                <w:szCs w:val="20"/>
                <w:lang w:val="hr-HR"/>
              </w:rPr>
              <w:t>za stjecanje mikrokvalifikacije</w:t>
            </w:r>
            <w:r w:rsidR="006005C9">
              <w:rPr>
                <w:rFonts w:asciiTheme="minorHAnsi" w:hAnsiTheme="minorHAnsi" w:cstheme="minorBidi"/>
                <w:noProof/>
                <w:sz w:val="20"/>
                <w:szCs w:val="20"/>
                <w:lang w:val="hr-HR"/>
              </w:rPr>
              <w:t xml:space="preserve"> </w:t>
            </w:r>
            <w:r w:rsidR="003A0939">
              <w:rPr>
                <w:rFonts w:asciiTheme="minorHAnsi" w:hAnsiTheme="minorHAnsi" w:cstheme="minorBidi"/>
                <w:noProof/>
                <w:sz w:val="20"/>
                <w:szCs w:val="20"/>
                <w:lang w:val="hr-HR"/>
              </w:rPr>
              <w:t>rukovanje</w:t>
            </w:r>
            <w:r w:rsidR="0004383D" w:rsidRPr="0004383D">
              <w:rPr>
                <w:rFonts w:asciiTheme="minorHAnsi" w:hAnsiTheme="minorHAnsi" w:cstheme="minorHAnsi"/>
                <w:noProof/>
                <w:sz w:val="20"/>
                <w:szCs w:val="20"/>
                <w:lang w:val="hr-HR"/>
              </w:rPr>
              <w:t xml:space="preserve"> </w:t>
            </w:r>
            <w:r w:rsidR="0004383D" w:rsidRPr="0004383D">
              <w:rPr>
                <w:rFonts w:asciiTheme="minorHAnsi" w:hAnsiTheme="minorHAnsi" w:cstheme="minorBidi"/>
                <w:noProof/>
                <w:sz w:val="20"/>
                <w:szCs w:val="20"/>
                <w:lang w:val="hr-HR"/>
              </w:rPr>
              <w:t>strojevima za košnju i oblikovanje zelenih površina</w:t>
            </w:r>
            <w:r w:rsidR="0004383D">
              <w:rPr>
                <w:rFonts w:asciiTheme="minorHAnsi" w:hAnsiTheme="minorHAnsi" w:cstheme="minorBidi"/>
                <w:noProof/>
                <w:sz w:val="20"/>
                <w:szCs w:val="20"/>
              </w:rPr>
              <w:t>.</w:t>
            </w:r>
          </w:p>
        </w:tc>
      </w:tr>
      <w:tr w:rsidR="00012313" w:rsidRPr="00213A18" w14:paraId="34A012B0" w14:textId="77777777" w:rsidTr="001C2F80">
        <w:trPr>
          <w:trHeight w:val="732"/>
        </w:trPr>
        <w:tc>
          <w:tcPr>
            <w:tcW w:w="1749" w:type="pct"/>
            <w:shd w:val="clear" w:color="auto" w:fill="B4C6E7" w:themeFill="accent1" w:themeFillTint="66"/>
          </w:tcPr>
          <w:p w14:paraId="0FD8C313" w14:textId="4BC283AA" w:rsidR="00012313" w:rsidRPr="00213A18" w:rsidRDefault="00012313" w:rsidP="001C2F80">
            <w:pPr>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lastRenderedPageBreak/>
              <w:t>Trajanje i načini izvođenja nastave</w:t>
            </w:r>
          </w:p>
        </w:tc>
        <w:tc>
          <w:tcPr>
            <w:tcW w:w="3251" w:type="pct"/>
            <w:gridSpan w:val="3"/>
          </w:tcPr>
          <w:p w14:paraId="6ABA66AE" w14:textId="31DE158B" w:rsidR="00D074E1" w:rsidRPr="00213A18" w:rsidRDefault="11BA830C" w:rsidP="001C2F80">
            <w:pPr>
              <w:spacing w:before="60" w:after="60" w:line="240" w:lineRule="auto"/>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 xml:space="preserve">Program obrazovanja za stjecanje </w:t>
            </w:r>
            <w:r w:rsidR="00C937A5" w:rsidRPr="00C937A5">
              <w:rPr>
                <w:rFonts w:asciiTheme="minorHAnsi" w:hAnsiTheme="minorHAnsi" w:cstheme="minorBidi"/>
                <w:iCs/>
                <w:noProof/>
                <w:sz w:val="20"/>
                <w:szCs w:val="20"/>
                <w:lang w:val="hr-HR"/>
              </w:rPr>
              <w:t xml:space="preserve">mikrokvalifikacije rukovanje </w:t>
            </w:r>
            <w:r w:rsidR="0004383D">
              <w:rPr>
                <w:rFonts w:asciiTheme="minorHAnsi" w:hAnsiTheme="minorHAnsi" w:cstheme="minorBidi"/>
                <w:iCs/>
                <w:noProof/>
                <w:sz w:val="20"/>
                <w:szCs w:val="20"/>
                <w:lang w:val="hr-HR"/>
              </w:rPr>
              <w:t xml:space="preserve"> </w:t>
            </w:r>
            <w:r w:rsidR="0004383D" w:rsidRPr="00874C4E">
              <w:rPr>
                <w:rFonts w:asciiTheme="minorHAnsi" w:hAnsiTheme="minorHAnsi" w:cstheme="minorHAnsi"/>
                <w:noProof/>
                <w:sz w:val="20"/>
                <w:szCs w:val="20"/>
                <w:lang w:val="hr-HR"/>
              </w:rPr>
              <w:t>strojevima za košnju i oblikovanje zelenih površina</w:t>
            </w:r>
            <w:r w:rsidR="0004383D" w:rsidRPr="00213A18">
              <w:rPr>
                <w:noProof/>
                <w:sz w:val="20"/>
                <w:szCs w:val="20"/>
              </w:rPr>
              <w:t xml:space="preserve">  </w:t>
            </w:r>
            <w:r w:rsidR="00C937A5">
              <w:rPr>
                <w:rFonts w:asciiTheme="minorHAnsi" w:hAnsiTheme="minorHAnsi" w:cstheme="minorBidi"/>
                <w:iCs/>
                <w:noProof/>
                <w:sz w:val="20"/>
                <w:szCs w:val="20"/>
                <w:lang w:val="hr-HR"/>
              </w:rPr>
              <w:t xml:space="preserve"> </w:t>
            </w:r>
            <w:r w:rsidRPr="00213A18">
              <w:rPr>
                <w:rFonts w:asciiTheme="minorHAnsi" w:hAnsiTheme="minorHAnsi" w:cstheme="minorBidi"/>
                <w:iCs/>
                <w:noProof/>
                <w:sz w:val="20"/>
                <w:szCs w:val="20"/>
                <w:lang w:val="hr-HR"/>
              </w:rPr>
              <w:t xml:space="preserve"> provodi se red</w:t>
            </w:r>
            <w:r w:rsidR="00FF669A" w:rsidRPr="00213A18">
              <w:rPr>
                <w:rFonts w:asciiTheme="minorHAnsi" w:hAnsiTheme="minorHAnsi" w:cstheme="minorBidi"/>
                <w:iCs/>
                <w:noProof/>
                <w:sz w:val="20"/>
                <w:szCs w:val="20"/>
                <w:lang w:val="hr-HR"/>
              </w:rPr>
              <w:t xml:space="preserve">ovitom nastavom u trajanju od </w:t>
            </w:r>
            <w:r w:rsidR="004D20AF" w:rsidRPr="004D20AF">
              <w:rPr>
                <w:rFonts w:asciiTheme="minorHAnsi" w:hAnsiTheme="minorHAnsi" w:cstheme="minorBidi"/>
                <w:b/>
                <w:bCs/>
                <w:iCs/>
                <w:noProof/>
                <w:sz w:val="20"/>
                <w:szCs w:val="20"/>
                <w:lang w:val="hr-HR"/>
              </w:rPr>
              <w:t>1</w:t>
            </w:r>
            <w:r w:rsidR="00674AF2">
              <w:rPr>
                <w:rFonts w:asciiTheme="minorHAnsi" w:hAnsiTheme="minorHAnsi" w:cstheme="minorBidi"/>
                <w:b/>
                <w:bCs/>
                <w:iCs/>
                <w:noProof/>
                <w:sz w:val="20"/>
                <w:szCs w:val="20"/>
                <w:lang w:val="hr-HR"/>
              </w:rPr>
              <w:t>50</w:t>
            </w:r>
            <w:r w:rsidRPr="00213A18">
              <w:rPr>
                <w:rFonts w:asciiTheme="minorHAnsi" w:hAnsiTheme="minorHAnsi" w:cstheme="minorBidi"/>
                <w:iCs/>
                <w:noProof/>
                <w:sz w:val="20"/>
                <w:szCs w:val="20"/>
                <w:lang w:val="hr-HR"/>
              </w:rPr>
              <w:t xml:space="preserve"> sati, uz mogućnost izvođenja teorijskog dijela programa na daljinu u realnom vremenu</w:t>
            </w:r>
            <w:r w:rsidR="006B5DCF" w:rsidRPr="00213A18">
              <w:rPr>
                <w:rFonts w:asciiTheme="minorHAnsi" w:hAnsiTheme="minorHAnsi" w:cstheme="minorBidi"/>
                <w:iCs/>
                <w:noProof/>
                <w:sz w:val="20"/>
                <w:szCs w:val="20"/>
                <w:lang w:val="hr-HR"/>
              </w:rPr>
              <w:t xml:space="preserve"> (u slučaju da ustanova posjeduje materijalne uvijete za izvođenje online nastave).</w:t>
            </w:r>
          </w:p>
          <w:p w14:paraId="0CC97CC2" w14:textId="0F86D3DD" w:rsidR="006B5DCF" w:rsidRPr="00C937A5" w:rsidRDefault="11BA830C" w:rsidP="001C2F80">
            <w:pPr>
              <w:spacing w:before="60" w:after="60" w:line="240" w:lineRule="auto"/>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 xml:space="preserve">Ishodi učenja ostvaruju se dijelom vođenim procesom učenja i poučavanja u trajanju od </w:t>
            </w:r>
            <w:r w:rsidR="00681613" w:rsidRPr="00681613">
              <w:rPr>
                <w:rFonts w:asciiTheme="minorHAnsi" w:hAnsiTheme="minorHAnsi" w:cstheme="minorBidi"/>
                <w:b/>
                <w:bCs/>
                <w:iCs/>
                <w:noProof/>
                <w:sz w:val="20"/>
                <w:szCs w:val="20"/>
                <w:lang w:val="hr-HR"/>
              </w:rPr>
              <w:t>40</w:t>
            </w:r>
            <w:r w:rsidR="00C937A5">
              <w:rPr>
                <w:rFonts w:asciiTheme="minorHAnsi" w:hAnsiTheme="minorHAnsi" w:cstheme="minorBidi"/>
                <w:iCs/>
                <w:noProof/>
                <w:sz w:val="20"/>
                <w:szCs w:val="20"/>
                <w:lang w:val="hr-HR"/>
              </w:rPr>
              <w:t xml:space="preserve"> </w:t>
            </w:r>
            <w:r w:rsidRPr="00213A18">
              <w:rPr>
                <w:rFonts w:asciiTheme="minorHAnsi" w:hAnsiTheme="minorHAnsi" w:cstheme="minorBidi"/>
                <w:iCs/>
                <w:noProof/>
                <w:sz w:val="20"/>
                <w:szCs w:val="20"/>
                <w:lang w:val="hr-HR"/>
              </w:rPr>
              <w:t xml:space="preserve">sati, dijelom učenjem temeljenom na radu u trajanju od </w:t>
            </w:r>
            <w:r w:rsidR="00681613">
              <w:rPr>
                <w:rFonts w:asciiTheme="minorHAnsi" w:hAnsiTheme="minorHAnsi" w:cstheme="minorBidi"/>
                <w:b/>
                <w:bCs/>
                <w:iCs/>
                <w:noProof/>
                <w:sz w:val="20"/>
                <w:szCs w:val="20"/>
                <w:lang w:val="hr-HR"/>
              </w:rPr>
              <w:t>95</w:t>
            </w:r>
            <w:r w:rsidRPr="004D20AF">
              <w:rPr>
                <w:rFonts w:asciiTheme="minorHAnsi" w:hAnsiTheme="minorHAnsi" w:cstheme="minorBidi"/>
                <w:b/>
                <w:bCs/>
                <w:iCs/>
                <w:noProof/>
                <w:sz w:val="20"/>
                <w:szCs w:val="20"/>
                <w:lang w:val="hr-HR"/>
              </w:rPr>
              <w:t xml:space="preserve"> </w:t>
            </w:r>
            <w:r w:rsidRPr="00213A18">
              <w:rPr>
                <w:rFonts w:asciiTheme="minorHAnsi" w:hAnsiTheme="minorHAnsi" w:cstheme="minorBidi"/>
                <w:iCs/>
                <w:noProof/>
                <w:sz w:val="20"/>
                <w:szCs w:val="20"/>
                <w:lang w:val="hr-HR"/>
              </w:rPr>
              <w:t xml:space="preserve">sati, a dijelom samostalnim aktivnostima polaznika u trajanju od </w:t>
            </w:r>
            <w:r w:rsidR="00C937A5" w:rsidRPr="00284904">
              <w:rPr>
                <w:rFonts w:asciiTheme="minorHAnsi" w:hAnsiTheme="minorHAnsi" w:cstheme="minorBidi"/>
                <w:b/>
                <w:bCs/>
                <w:iCs/>
                <w:noProof/>
                <w:sz w:val="20"/>
                <w:szCs w:val="20"/>
                <w:lang w:val="hr-HR"/>
              </w:rPr>
              <w:t>1</w:t>
            </w:r>
            <w:r w:rsidR="00681613">
              <w:rPr>
                <w:rFonts w:asciiTheme="minorHAnsi" w:hAnsiTheme="minorHAnsi" w:cstheme="minorBidi"/>
                <w:b/>
                <w:bCs/>
                <w:iCs/>
                <w:noProof/>
                <w:sz w:val="20"/>
                <w:szCs w:val="20"/>
                <w:lang w:val="hr-HR"/>
              </w:rPr>
              <w:t>5</w:t>
            </w:r>
            <w:r w:rsidR="47434960" w:rsidRPr="00213A18">
              <w:rPr>
                <w:rFonts w:asciiTheme="minorHAnsi" w:hAnsiTheme="minorHAnsi" w:cstheme="minorBidi"/>
                <w:iCs/>
                <w:noProof/>
                <w:sz w:val="20"/>
                <w:szCs w:val="20"/>
                <w:lang w:val="hr-HR"/>
              </w:rPr>
              <w:t xml:space="preserve"> </w:t>
            </w:r>
            <w:r w:rsidRPr="00213A18">
              <w:rPr>
                <w:rFonts w:asciiTheme="minorHAnsi" w:hAnsiTheme="minorHAnsi" w:cstheme="minorBidi"/>
                <w:iCs/>
                <w:noProof/>
                <w:sz w:val="20"/>
                <w:szCs w:val="20"/>
                <w:lang w:val="hr-HR"/>
              </w:rPr>
              <w:t>sati.</w:t>
            </w:r>
          </w:p>
          <w:p w14:paraId="09C062EF" w14:textId="39F4456E" w:rsidR="00D074E1" w:rsidRPr="00213A18" w:rsidRDefault="00E019E0" w:rsidP="001C2F80">
            <w:pPr>
              <w:spacing w:before="60" w:after="60" w:line="240" w:lineRule="auto"/>
              <w:jc w:val="both"/>
              <w:rPr>
                <w:rFonts w:asciiTheme="minorHAnsi" w:hAnsiTheme="minorHAnsi" w:cstheme="minorBidi"/>
                <w:iCs/>
                <w:noProof/>
                <w:sz w:val="20"/>
                <w:szCs w:val="20"/>
                <w:lang w:val="hr-HR"/>
              </w:rPr>
            </w:pPr>
            <w:r w:rsidRPr="00213A18">
              <w:rPr>
                <w:rFonts w:asciiTheme="minorHAnsi" w:hAnsiTheme="minorHAnsi" w:cstheme="minorHAnsi"/>
                <w:noProof/>
                <w:sz w:val="20"/>
                <w:szCs w:val="20"/>
                <w:lang w:val="hr-HR"/>
              </w:rPr>
              <w:t xml:space="preserve">Učenje temeljeno na radu integrirano je u program obrazovanja te se realizira  izvan ustanove za obrazovanje odraslih u trajanju od </w:t>
            </w:r>
            <w:r w:rsidR="00681613" w:rsidRPr="00681613">
              <w:rPr>
                <w:rFonts w:asciiTheme="minorHAnsi" w:hAnsiTheme="minorHAnsi" w:cstheme="minorHAnsi"/>
                <w:b/>
                <w:bCs/>
                <w:noProof/>
                <w:sz w:val="20"/>
                <w:szCs w:val="20"/>
                <w:lang w:val="hr-HR"/>
              </w:rPr>
              <w:t>95</w:t>
            </w:r>
            <w:r w:rsidRPr="00213A18">
              <w:rPr>
                <w:rFonts w:asciiTheme="minorHAnsi" w:hAnsiTheme="minorHAnsi" w:cstheme="minorHAnsi"/>
                <w:noProof/>
                <w:sz w:val="20"/>
                <w:szCs w:val="20"/>
                <w:lang w:val="hr-HR"/>
              </w:rPr>
              <w:t xml:space="preserve"> sati te obuhvaća izvršenje konkretnih radnih zadaća u stvarnim radnim kontroliranim uvjetima te simuliranim situacijama.   </w:t>
            </w:r>
          </w:p>
        </w:tc>
      </w:tr>
      <w:tr w:rsidR="00C759FB" w:rsidRPr="00213A18" w14:paraId="2F5BF833" w14:textId="77777777" w:rsidTr="0069078A">
        <w:trPr>
          <w:trHeight w:val="398"/>
        </w:trPr>
        <w:tc>
          <w:tcPr>
            <w:tcW w:w="1749" w:type="pct"/>
            <w:shd w:val="clear" w:color="auto" w:fill="B4C6E7" w:themeFill="accent1" w:themeFillTint="66"/>
          </w:tcPr>
          <w:p w14:paraId="13E00E54" w14:textId="77777777" w:rsidR="00C759FB" w:rsidRPr="00213A18" w:rsidRDefault="00C759FB" w:rsidP="001C2F80">
            <w:pPr>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Horizontalna prohodnost </w:t>
            </w:r>
          </w:p>
        </w:tc>
        <w:tc>
          <w:tcPr>
            <w:tcW w:w="3251" w:type="pct"/>
            <w:gridSpan w:val="3"/>
          </w:tcPr>
          <w:p w14:paraId="159279EB" w14:textId="7D895AB1" w:rsidR="00C759FB" w:rsidRPr="00213A18" w:rsidRDefault="00C759FB" w:rsidP="001C2F80">
            <w:pPr>
              <w:spacing w:before="60" w:after="60" w:line="240" w:lineRule="auto"/>
              <w:jc w:val="both"/>
              <w:rPr>
                <w:rFonts w:asciiTheme="minorHAnsi" w:hAnsiTheme="minorHAnsi" w:cstheme="minorHAnsi"/>
                <w:noProof/>
                <w:sz w:val="20"/>
                <w:szCs w:val="20"/>
                <w:lang w:val="hr-HR"/>
              </w:rPr>
            </w:pPr>
          </w:p>
        </w:tc>
      </w:tr>
      <w:tr w:rsidR="00C759FB" w:rsidRPr="00213A18" w14:paraId="6596F4E3" w14:textId="77777777" w:rsidTr="0069078A">
        <w:trPr>
          <w:trHeight w:val="275"/>
        </w:trPr>
        <w:tc>
          <w:tcPr>
            <w:tcW w:w="1749" w:type="pct"/>
            <w:shd w:val="clear" w:color="auto" w:fill="B4C6E7" w:themeFill="accent1" w:themeFillTint="66"/>
          </w:tcPr>
          <w:p w14:paraId="764D8F78" w14:textId="77777777" w:rsidR="00C759FB" w:rsidRPr="00213A18" w:rsidRDefault="00C759FB" w:rsidP="001C2F80">
            <w:pPr>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Vertikalna prohodnost</w:t>
            </w:r>
          </w:p>
        </w:tc>
        <w:tc>
          <w:tcPr>
            <w:tcW w:w="3251" w:type="pct"/>
            <w:gridSpan w:val="3"/>
          </w:tcPr>
          <w:p w14:paraId="1885F1B9" w14:textId="1CF852B3" w:rsidR="00C759FB" w:rsidRPr="00213A18" w:rsidRDefault="00C759FB" w:rsidP="001C2F80">
            <w:pPr>
              <w:spacing w:before="60" w:after="60" w:line="240" w:lineRule="auto"/>
              <w:jc w:val="both"/>
              <w:rPr>
                <w:rFonts w:asciiTheme="minorHAnsi" w:hAnsiTheme="minorHAnsi" w:cstheme="minorHAnsi"/>
                <w:noProof/>
                <w:sz w:val="20"/>
                <w:szCs w:val="20"/>
                <w:lang w:val="hr-HR"/>
              </w:rPr>
            </w:pPr>
          </w:p>
        </w:tc>
      </w:tr>
      <w:tr w:rsidR="00C759FB" w:rsidRPr="00213A18" w14:paraId="2C76E0A8" w14:textId="77777777" w:rsidTr="001C2F80">
        <w:trPr>
          <w:trHeight w:val="946"/>
        </w:trPr>
        <w:tc>
          <w:tcPr>
            <w:tcW w:w="1749" w:type="pct"/>
            <w:shd w:val="clear" w:color="auto" w:fill="B4C6E7" w:themeFill="accent1" w:themeFillTint="66"/>
            <w:hideMark/>
          </w:tcPr>
          <w:p w14:paraId="1C3897D4" w14:textId="77777777" w:rsidR="00C759FB" w:rsidRPr="00213A18" w:rsidRDefault="00C759FB" w:rsidP="001C2F80">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79A8F7B6" w14:textId="23FC0D93" w:rsidR="006B5DCF" w:rsidRDefault="005E2C90" w:rsidP="001C2F80">
            <w:pPr>
              <w:spacing w:before="60" w:after="60" w:line="240" w:lineRule="auto"/>
              <w:jc w:val="both"/>
              <w:rPr>
                <w:rFonts w:asciiTheme="minorHAnsi" w:hAnsiTheme="minorHAnsi" w:cstheme="minorHAnsi"/>
                <w:noProof/>
                <w:sz w:val="20"/>
                <w:szCs w:val="20"/>
                <w:lang w:val="hr-HR"/>
              </w:rPr>
            </w:pPr>
            <w:hyperlink r:id="rId16" w:history="1">
              <w:r w:rsidR="006B5DCF" w:rsidRPr="00213A18">
                <w:rPr>
                  <w:rStyle w:val="Hyperlink"/>
                  <w:rFonts w:asciiTheme="minorHAnsi" w:hAnsiTheme="minorHAnsi" w:cstheme="minorHAnsi"/>
                  <w:noProof/>
                  <w:sz w:val="20"/>
                  <w:szCs w:val="20"/>
                  <w:lang w:val="hr-HR"/>
                </w:rPr>
                <w:t>https://hko.srce.hr/registar/skup-ishoda-ucenja/detalji/9550</w:t>
              </w:r>
            </w:hyperlink>
            <w:r w:rsidR="006B5DCF" w:rsidRPr="00213A18">
              <w:rPr>
                <w:rFonts w:asciiTheme="minorHAnsi" w:hAnsiTheme="minorHAnsi" w:cstheme="minorHAnsi"/>
                <w:noProof/>
                <w:sz w:val="20"/>
                <w:szCs w:val="20"/>
                <w:lang w:val="hr-HR"/>
              </w:rPr>
              <w:t xml:space="preserve"> </w:t>
            </w:r>
          </w:p>
          <w:p w14:paraId="10AD2600" w14:textId="77777777" w:rsidR="006B5DCF" w:rsidRDefault="005E2C90" w:rsidP="001C2F80">
            <w:pPr>
              <w:spacing w:after="0" w:line="240" w:lineRule="auto"/>
            </w:pPr>
            <w:hyperlink r:id="rId17" w:history="1">
              <w:r w:rsidR="00284904" w:rsidRPr="00F17626">
                <w:rPr>
                  <w:rStyle w:val="Hyperlink"/>
                  <w:sz w:val="20"/>
                  <w:szCs w:val="20"/>
                </w:rPr>
                <w:t>https://hko.srce.hr/registar/skup-ishoda-ucenja/detalji/15650</w:t>
              </w:r>
            </w:hyperlink>
          </w:p>
          <w:p w14:paraId="37D0FD27" w14:textId="77777777" w:rsidR="00A95CB4" w:rsidRDefault="00A95CB4" w:rsidP="00A95CB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78C8DD1" w14:textId="77777777" w:rsidR="00A95CB4" w:rsidRDefault="00A95CB4" w:rsidP="00A95CB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629842A" w14:textId="77777777" w:rsidR="00A95CB4" w:rsidRDefault="00A95CB4" w:rsidP="00A95CB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1BFEEB0" w14:textId="77777777" w:rsidR="00A95CB4" w:rsidRDefault="00A95CB4" w:rsidP="00A95CB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B34AEF4" w14:textId="77777777" w:rsidR="00A95CB4" w:rsidRDefault="00A95CB4" w:rsidP="00A95CB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8" w:tgtFrame="_blank" w:history="1">
              <w:r>
                <w:rPr>
                  <w:rStyle w:val="Hyperlink"/>
                  <w:rFonts w:ascii="Calibri" w:hAnsi="Calibri" w:cs="Calibri"/>
                  <w:i/>
                  <w:iCs/>
                  <w:color w:val="0563C1"/>
                  <w:sz w:val="20"/>
                  <w:szCs w:val="20"/>
                </w:rPr>
                <w:t xml:space="preserve">Jedinstveni popis zdravstvenih zahtjeva potrebnih za upis u strukovne kurikule u I. razred </w:t>
              </w:r>
              <w:r>
                <w:rPr>
                  <w:rStyle w:val="Hyperlink"/>
                  <w:rFonts w:ascii="Calibri" w:hAnsi="Calibri" w:cs="Calibri"/>
                  <w:i/>
                  <w:iCs/>
                  <w:color w:val="0563C1"/>
                  <w:sz w:val="20"/>
                  <w:szCs w:val="20"/>
                </w:rPr>
                <w:lastRenderedPageBreak/>
                <w:t>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0845B043" w:rsidR="001C2F80" w:rsidRPr="00A95CB4" w:rsidRDefault="00A95CB4" w:rsidP="00A95CB4">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213A18" w14:paraId="64AD4354" w14:textId="77777777" w:rsidTr="001C2F80">
        <w:trPr>
          <w:trHeight w:val="304"/>
        </w:trPr>
        <w:tc>
          <w:tcPr>
            <w:tcW w:w="5000" w:type="pct"/>
            <w:gridSpan w:val="4"/>
            <w:shd w:val="clear" w:color="auto" w:fill="8EAADB" w:themeFill="accent1" w:themeFillTint="99"/>
            <w:hideMark/>
          </w:tcPr>
          <w:p w14:paraId="6795460D" w14:textId="77777777" w:rsidR="00C759FB" w:rsidRPr="00213A18" w:rsidRDefault="00C759FB" w:rsidP="001C2F80">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lastRenderedPageBreak/>
              <w:t xml:space="preserve">Kompetencije koje se programom stječu </w:t>
            </w:r>
          </w:p>
        </w:tc>
      </w:tr>
      <w:tr w:rsidR="00C759FB" w:rsidRPr="00213A18" w14:paraId="2DB23D25" w14:textId="77777777" w:rsidTr="001C2F80">
        <w:trPr>
          <w:trHeight w:val="304"/>
        </w:trPr>
        <w:tc>
          <w:tcPr>
            <w:tcW w:w="5000" w:type="pct"/>
            <w:gridSpan w:val="4"/>
          </w:tcPr>
          <w:p w14:paraId="7604EA57" w14:textId="02748AB2" w:rsidR="00106D27" w:rsidRPr="00106D27" w:rsidRDefault="00106D27" w:rsidP="00BF664B">
            <w:pPr>
              <w:pStyle w:val="ListParagraph"/>
              <w:spacing w:before="60" w:after="60" w:line="240" w:lineRule="auto"/>
              <w:ind w:left="0"/>
              <w:jc w:val="both"/>
              <w:rPr>
                <w:iCs/>
                <w:noProof/>
                <w:sz w:val="20"/>
                <w:szCs w:val="20"/>
              </w:rPr>
            </w:pPr>
            <w:r w:rsidRPr="00106D27">
              <w:rPr>
                <w:iCs/>
                <w:noProof/>
                <w:sz w:val="20"/>
                <w:szCs w:val="20"/>
              </w:rPr>
              <w:t>1.</w:t>
            </w:r>
            <w:r>
              <w:rPr>
                <w:iCs/>
                <w:noProof/>
                <w:sz w:val="20"/>
                <w:szCs w:val="20"/>
              </w:rPr>
              <w:t xml:space="preserve">  </w:t>
            </w:r>
            <w:r w:rsidRPr="00106D27">
              <w:rPr>
                <w:iCs/>
                <w:noProof/>
                <w:sz w:val="20"/>
                <w:szCs w:val="20"/>
              </w:rPr>
              <w:t>Predvidjeti prikladnu zaštitnu opremu prilikom rukovanja poljoprivrednim strojevima i priključcima</w:t>
            </w:r>
          </w:p>
          <w:p w14:paraId="311EFB53" w14:textId="3B1FB1FD" w:rsidR="00106D27" w:rsidRPr="00106D27" w:rsidRDefault="00106D27" w:rsidP="00BF664B">
            <w:pPr>
              <w:pStyle w:val="ListParagraph"/>
              <w:spacing w:before="60" w:after="60" w:line="240" w:lineRule="auto"/>
              <w:ind w:left="0"/>
              <w:jc w:val="both"/>
              <w:rPr>
                <w:iCs/>
                <w:noProof/>
                <w:sz w:val="20"/>
                <w:szCs w:val="20"/>
              </w:rPr>
            </w:pPr>
            <w:r w:rsidRPr="00106D27">
              <w:rPr>
                <w:iCs/>
                <w:noProof/>
                <w:sz w:val="20"/>
                <w:szCs w:val="20"/>
              </w:rPr>
              <w:t>2.</w:t>
            </w:r>
            <w:r>
              <w:rPr>
                <w:iCs/>
                <w:noProof/>
                <w:sz w:val="20"/>
                <w:szCs w:val="20"/>
              </w:rPr>
              <w:t xml:space="preserve">  </w:t>
            </w:r>
            <w:r w:rsidRPr="00106D27">
              <w:rPr>
                <w:iCs/>
                <w:noProof/>
                <w:sz w:val="20"/>
                <w:szCs w:val="20"/>
              </w:rPr>
              <w:t>Raspodijeliti radne zadatke u poljoprivrednom procesu kako bi se ostvario zadani cilj sukladno propisima zaštite na radu</w:t>
            </w:r>
          </w:p>
          <w:p w14:paraId="68732A1C" w14:textId="673ADA7D" w:rsidR="00106D27" w:rsidRPr="00106D27" w:rsidRDefault="00106D27" w:rsidP="00BF664B">
            <w:pPr>
              <w:pStyle w:val="ListParagraph"/>
              <w:spacing w:before="60" w:after="60" w:line="240" w:lineRule="auto"/>
              <w:ind w:left="0"/>
              <w:jc w:val="both"/>
              <w:rPr>
                <w:iCs/>
                <w:noProof/>
                <w:sz w:val="20"/>
                <w:szCs w:val="20"/>
              </w:rPr>
            </w:pPr>
            <w:r w:rsidRPr="00106D27">
              <w:rPr>
                <w:iCs/>
                <w:noProof/>
                <w:sz w:val="20"/>
                <w:szCs w:val="20"/>
              </w:rPr>
              <w:t>3.</w:t>
            </w:r>
            <w:r>
              <w:rPr>
                <w:iCs/>
                <w:noProof/>
                <w:sz w:val="20"/>
                <w:szCs w:val="20"/>
              </w:rPr>
              <w:t xml:space="preserve">  </w:t>
            </w:r>
            <w:r w:rsidRPr="00106D27">
              <w:rPr>
                <w:iCs/>
                <w:noProof/>
                <w:sz w:val="20"/>
                <w:szCs w:val="20"/>
              </w:rPr>
              <w:t>Koristiti alat, poljoprivredne strojeve, priključke i zaštitnu odjeću prema propisima zaštite na radu</w:t>
            </w:r>
          </w:p>
          <w:p w14:paraId="65FCC8DA" w14:textId="75AD9E1E" w:rsidR="00E15715" w:rsidRPr="0069078A" w:rsidRDefault="00106D27" w:rsidP="00BF664B">
            <w:pPr>
              <w:pStyle w:val="ListParagraph"/>
              <w:spacing w:before="60" w:after="60" w:line="240" w:lineRule="auto"/>
              <w:ind w:left="0"/>
              <w:jc w:val="both"/>
              <w:rPr>
                <w:iCs/>
                <w:noProof/>
                <w:sz w:val="20"/>
                <w:szCs w:val="20"/>
              </w:rPr>
            </w:pPr>
            <w:r>
              <w:rPr>
                <w:iCs/>
                <w:noProof/>
                <w:sz w:val="20"/>
                <w:szCs w:val="20"/>
              </w:rPr>
              <w:t>4</w:t>
            </w:r>
            <w:r w:rsidR="00BB5D75" w:rsidRPr="00106D27">
              <w:rPr>
                <w:iCs/>
                <w:noProof/>
                <w:sz w:val="20"/>
                <w:szCs w:val="20"/>
              </w:rPr>
              <w:t>.</w:t>
            </w:r>
            <w:r>
              <w:rPr>
                <w:iCs/>
                <w:noProof/>
                <w:sz w:val="20"/>
                <w:szCs w:val="20"/>
              </w:rPr>
              <w:t xml:space="preserve">  </w:t>
            </w:r>
            <w:r w:rsidR="00BB5D75" w:rsidRPr="00106D27">
              <w:rPr>
                <w:iCs/>
                <w:noProof/>
                <w:sz w:val="20"/>
                <w:szCs w:val="20"/>
              </w:rPr>
              <w:t>Provesti mjere njege travnjaka uz nadzor voditelja</w:t>
            </w:r>
          </w:p>
        </w:tc>
      </w:tr>
      <w:tr w:rsidR="00C759FB" w:rsidRPr="00213A18" w14:paraId="3D59805F" w14:textId="77777777" w:rsidTr="001C2F80">
        <w:trPr>
          <w:trHeight w:val="951"/>
        </w:trPr>
        <w:tc>
          <w:tcPr>
            <w:tcW w:w="1749" w:type="pct"/>
            <w:shd w:val="clear" w:color="auto" w:fill="B4C6E7" w:themeFill="accent1" w:themeFillTint="66"/>
            <w:hideMark/>
          </w:tcPr>
          <w:p w14:paraId="29E08823" w14:textId="0E072A93" w:rsidR="00C759FB" w:rsidRPr="00213A18" w:rsidRDefault="002132BF" w:rsidP="001C2F80">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Preporučeni n</w:t>
            </w:r>
            <w:r w:rsidR="00C759FB" w:rsidRPr="00213A18">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3B054B68" w14:textId="77777777" w:rsidR="00D074E1" w:rsidRPr="00213A18" w:rsidRDefault="11BA830C" w:rsidP="001C2F80">
            <w:pPr>
              <w:spacing w:before="60" w:after="60" w:line="240" w:lineRule="auto"/>
              <w:jc w:val="both"/>
              <w:rPr>
                <w:rFonts w:asciiTheme="minorHAnsi" w:hAnsiTheme="minorHAnsi" w:cstheme="minorBidi"/>
                <w:noProof/>
                <w:color w:val="44546A" w:themeColor="text2"/>
                <w:sz w:val="20"/>
                <w:szCs w:val="20"/>
                <w:lang w:val="hr-HR"/>
              </w:rPr>
            </w:pPr>
            <w:r w:rsidRPr="00213A18">
              <w:rPr>
                <w:rFonts w:asciiTheme="minorHAnsi" w:hAnsiTheme="minorHAnsi" w:cstheme="minorBidi"/>
                <w:noProof/>
                <w:sz w:val="20"/>
                <w:szCs w:val="20"/>
                <w:lang w:val="hr-HR"/>
              </w:rPr>
              <w:t>U procesu praćenja kvalitete i uspješnosti izvedbe programa obrazovanja primjenjuju se sljedeće aktivnosti:</w:t>
            </w:r>
          </w:p>
          <w:p w14:paraId="552A98BE" w14:textId="33D1F88B" w:rsidR="00D074E1" w:rsidRPr="00213A18" w:rsidRDefault="11BA830C" w:rsidP="001C2F80">
            <w:pPr>
              <w:pStyle w:val="ListParagraph"/>
              <w:numPr>
                <w:ilvl w:val="0"/>
                <w:numId w:val="15"/>
              </w:numPr>
              <w:spacing w:before="60" w:after="60" w:line="240" w:lineRule="auto"/>
              <w:jc w:val="both"/>
              <w:rPr>
                <w:noProof/>
                <w:color w:val="44546A" w:themeColor="text2"/>
                <w:sz w:val="20"/>
                <w:szCs w:val="20"/>
              </w:rPr>
            </w:pPr>
            <w:r w:rsidRPr="00213A18">
              <w:rPr>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5E328132" w14:textId="1938BDCC" w:rsidR="00D074E1" w:rsidRPr="00213A18" w:rsidRDefault="11BA830C" w:rsidP="001C2F80">
            <w:pPr>
              <w:pStyle w:val="ListParagraph"/>
              <w:numPr>
                <w:ilvl w:val="0"/>
                <w:numId w:val="15"/>
              </w:numPr>
              <w:spacing w:before="60" w:after="60" w:line="240" w:lineRule="auto"/>
              <w:jc w:val="both"/>
              <w:rPr>
                <w:noProof/>
                <w:color w:val="44546A" w:themeColor="text2"/>
                <w:sz w:val="20"/>
                <w:szCs w:val="20"/>
              </w:rPr>
            </w:pPr>
            <w:r w:rsidRPr="00213A18">
              <w:rPr>
                <w:noProof/>
                <w:sz w:val="20"/>
                <w:szCs w:val="20"/>
              </w:rPr>
              <w:t>provodi se istraživanje i anketiranje nastavnika o istim pitanjima navedenim u prethodnoj stavci</w:t>
            </w:r>
          </w:p>
          <w:p w14:paraId="529342A4" w14:textId="30D5F1A9" w:rsidR="00D074E1" w:rsidRPr="00213A18" w:rsidRDefault="11BA830C" w:rsidP="001C2F80">
            <w:pPr>
              <w:pStyle w:val="ListParagraph"/>
              <w:numPr>
                <w:ilvl w:val="0"/>
                <w:numId w:val="15"/>
              </w:numPr>
              <w:spacing w:before="60" w:after="60" w:line="240" w:lineRule="auto"/>
              <w:jc w:val="both"/>
              <w:rPr>
                <w:noProof/>
                <w:color w:val="44546A" w:themeColor="text2"/>
                <w:sz w:val="20"/>
                <w:szCs w:val="20"/>
              </w:rPr>
            </w:pPr>
            <w:r w:rsidRPr="00213A18">
              <w:rPr>
                <w:noProof/>
                <w:sz w:val="20"/>
                <w:szCs w:val="20"/>
              </w:rPr>
              <w:t>provodi se analiza uspjeha, transparentnosti i objektivnosti provjera i ostvarenosti ishoda učenja</w:t>
            </w:r>
          </w:p>
          <w:p w14:paraId="7670617F" w14:textId="1AA49CDD" w:rsidR="00D074E1" w:rsidRPr="00213A18" w:rsidRDefault="11BA830C" w:rsidP="001C2F80">
            <w:pPr>
              <w:pStyle w:val="ListParagraph"/>
              <w:numPr>
                <w:ilvl w:val="0"/>
                <w:numId w:val="15"/>
              </w:numPr>
              <w:spacing w:before="60" w:after="60" w:line="240" w:lineRule="auto"/>
              <w:jc w:val="both"/>
              <w:rPr>
                <w:noProof/>
                <w:color w:val="44546A" w:themeColor="text2"/>
                <w:sz w:val="20"/>
                <w:szCs w:val="20"/>
              </w:rPr>
            </w:pPr>
            <w:r w:rsidRPr="00213A18">
              <w:rPr>
                <w:noProof/>
                <w:sz w:val="20"/>
                <w:szCs w:val="20"/>
              </w:rPr>
              <w:t>provodi se analiza materijalnih i kadrovskih uvjeta potrebnih za izvođenje procesa učenja i poučavanja.</w:t>
            </w:r>
          </w:p>
          <w:p w14:paraId="25D37C6F" w14:textId="58BC85D2" w:rsidR="00D074E1" w:rsidRPr="00213A18" w:rsidRDefault="11BA830C" w:rsidP="001C2F80">
            <w:pPr>
              <w:spacing w:before="60" w:after="60" w:line="240" w:lineRule="auto"/>
              <w:jc w:val="both"/>
              <w:rPr>
                <w:rFonts w:asciiTheme="minorHAnsi" w:hAnsiTheme="minorHAnsi" w:cstheme="minorBidi"/>
                <w:noProof/>
                <w:color w:val="44546A" w:themeColor="text2"/>
                <w:sz w:val="20"/>
                <w:szCs w:val="20"/>
                <w:lang w:val="hr-HR"/>
              </w:rPr>
            </w:pPr>
            <w:r w:rsidRPr="00213A18">
              <w:rPr>
                <w:rFonts w:asciiTheme="minorHAnsi" w:hAnsiTheme="minorHAnsi" w:cstheme="minorBidi"/>
                <w:noProof/>
                <w:sz w:val="20"/>
                <w:szCs w:val="20"/>
                <w:lang w:val="hr-HR"/>
              </w:rPr>
              <w:t>Dobivenim rezultatima anketa dobiva se pregled uspješnosti izvedbe programa, kao i procjena kvalitete nastavničkog rada.</w:t>
            </w:r>
          </w:p>
        </w:tc>
      </w:tr>
      <w:tr w:rsidR="00C759FB" w:rsidRPr="00213A18" w14:paraId="56EB1F55" w14:textId="77777777" w:rsidTr="001C2F80">
        <w:trPr>
          <w:trHeight w:val="513"/>
        </w:trPr>
        <w:tc>
          <w:tcPr>
            <w:tcW w:w="1749" w:type="pct"/>
            <w:shd w:val="clear" w:color="auto" w:fill="B4C6E7" w:themeFill="accent1" w:themeFillTint="66"/>
            <w:hideMark/>
          </w:tcPr>
          <w:p w14:paraId="2D9E9262" w14:textId="77777777" w:rsidR="00C759FB" w:rsidRPr="00213A18" w:rsidRDefault="00C759FB" w:rsidP="001C2F80">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Datum revizije programa</w:t>
            </w:r>
          </w:p>
        </w:tc>
        <w:tc>
          <w:tcPr>
            <w:tcW w:w="3251" w:type="pct"/>
            <w:gridSpan w:val="3"/>
          </w:tcPr>
          <w:p w14:paraId="37627339" w14:textId="77777777" w:rsidR="00C759FB" w:rsidRPr="00213A18" w:rsidRDefault="00C759FB" w:rsidP="001C2F80">
            <w:pPr>
              <w:spacing w:before="60" w:after="60" w:line="240" w:lineRule="auto"/>
              <w:jc w:val="both"/>
              <w:rPr>
                <w:rFonts w:asciiTheme="minorHAnsi" w:hAnsiTheme="minorHAnsi" w:cstheme="minorHAnsi"/>
                <w:noProof/>
                <w:sz w:val="20"/>
                <w:szCs w:val="20"/>
                <w:lang w:val="hr-HR"/>
              </w:rPr>
            </w:pPr>
          </w:p>
        </w:tc>
      </w:tr>
      <w:bookmarkEnd w:id="0"/>
    </w:tbl>
    <w:p w14:paraId="2E823508" w14:textId="77777777" w:rsidR="003A0939" w:rsidRDefault="003A0939" w:rsidP="001C2F80">
      <w:pPr>
        <w:pStyle w:val="ListParagraph"/>
        <w:spacing w:line="240" w:lineRule="auto"/>
        <w:rPr>
          <w:rFonts w:cstheme="minorHAnsi"/>
          <w:b/>
          <w:bCs/>
          <w:noProof/>
          <w:sz w:val="20"/>
          <w:szCs w:val="20"/>
        </w:rPr>
      </w:pPr>
    </w:p>
    <w:p w14:paraId="2ED5BE8D" w14:textId="50CD9F5D" w:rsidR="001C2F80" w:rsidRDefault="001C2F80" w:rsidP="001C2F80">
      <w:pPr>
        <w:pStyle w:val="ListParagraph"/>
        <w:spacing w:line="240" w:lineRule="auto"/>
        <w:rPr>
          <w:rFonts w:cstheme="minorHAnsi"/>
          <w:b/>
          <w:bCs/>
          <w:noProof/>
          <w:sz w:val="20"/>
          <w:szCs w:val="20"/>
        </w:rPr>
      </w:pPr>
    </w:p>
    <w:p w14:paraId="7B6789A0" w14:textId="1E301834" w:rsidR="00A95CB4" w:rsidRDefault="00A95CB4" w:rsidP="001C2F80">
      <w:pPr>
        <w:pStyle w:val="ListParagraph"/>
        <w:spacing w:line="240" w:lineRule="auto"/>
        <w:rPr>
          <w:rFonts w:cstheme="minorHAnsi"/>
          <w:b/>
          <w:bCs/>
          <w:noProof/>
          <w:sz w:val="20"/>
          <w:szCs w:val="20"/>
        </w:rPr>
      </w:pPr>
    </w:p>
    <w:p w14:paraId="361D49D9" w14:textId="686F5C2E" w:rsidR="00A95CB4" w:rsidRDefault="00A95CB4" w:rsidP="001C2F80">
      <w:pPr>
        <w:pStyle w:val="ListParagraph"/>
        <w:spacing w:line="240" w:lineRule="auto"/>
        <w:rPr>
          <w:rFonts w:cstheme="minorHAnsi"/>
          <w:b/>
          <w:bCs/>
          <w:noProof/>
          <w:sz w:val="20"/>
          <w:szCs w:val="20"/>
        </w:rPr>
      </w:pPr>
    </w:p>
    <w:p w14:paraId="133036FE" w14:textId="0A1BEB24" w:rsidR="00A95CB4" w:rsidRDefault="00A95CB4" w:rsidP="001C2F80">
      <w:pPr>
        <w:pStyle w:val="ListParagraph"/>
        <w:spacing w:line="240" w:lineRule="auto"/>
        <w:rPr>
          <w:rFonts w:cstheme="minorHAnsi"/>
          <w:b/>
          <w:bCs/>
          <w:noProof/>
          <w:sz w:val="20"/>
          <w:szCs w:val="20"/>
        </w:rPr>
      </w:pPr>
    </w:p>
    <w:p w14:paraId="6C187EBF" w14:textId="128F0A56" w:rsidR="00A95CB4" w:rsidRDefault="00A95CB4" w:rsidP="001C2F80">
      <w:pPr>
        <w:pStyle w:val="ListParagraph"/>
        <w:spacing w:line="240" w:lineRule="auto"/>
        <w:rPr>
          <w:rFonts w:cstheme="minorHAnsi"/>
          <w:b/>
          <w:bCs/>
          <w:noProof/>
          <w:sz w:val="20"/>
          <w:szCs w:val="20"/>
        </w:rPr>
      </w:pPr>
    </w:p>
    <w:p w14:paraId="148C526C" w14:textId="75AA3D95" w:rsidR="00A95CB4" w:rsidRDefault="00A95CB4" w:rsidP="001C2F80">
      <w:pPr>
        <w:pStyle w:val="ListParagraph"/>
        <w:spacing w:line="240" w:lineRule="auto"/>
        <w:rPr>
          <w:rFonts w:cstheme="minorHAnsi"/>
          <w:b/>
          <w:bCs/>
          <w:noProof/>
          <w:sz w:val="20"/>
          <w:szCs w:val="20"/>
        </w:rPr>
      </w:pPr>
    </w:p>
    <w:p w14:paraId="1F09776A" w14:textId="134AB98E" w:rsidR="00A95CB4" w:rsidRDefault="00A95CB4" w:rsidP="001C2F80">
      <w:pPr>
        <w:pStyle w:val="ListParagraph"/>
        <w:spacing w:line="240" w:lineRule="auto"/>
        <w:rPr>
          <w:rFonts w:cstheme="minorHAnsi"/>
          <w:b/>
          <w:bCs/>
          <w:noProof/>
          <w:sz w:val="20"/>
          <w:szCs w:val="20"/>
        </w:rPr>
      </w:pPr>
    </w:p>
    <w:p w14:paraId="34BD4A5D" w14:textId="1F7DF051" w:rsidR="00A95CB4" w:rsidRDefault="00A95CB4" w:rsidP="001C2F80">
      <w:pPr>
        <w:pStyle w:val="ListParagraph"/>
        <w:spacing w:line="240" w:lineRule="auto"/>
        <w:rPr>
          <w:rFonts w:cstheme="minorHAnsi"/>
          <w:b/>
          <w:bCs/>
          <w:noProof/>
          <w:sz w:val="20"/>
          <w:szCs w:val="20"/>
        </w:rPr>
      </w:pPr>
    </w:p>
    <w:p w14:paraId="3D790D0C" w14:textId="03B0E045" w:rsidR="00A95CB4" w:rsidRDefault="00A95CB4" w:rsidP="001C2F80">
      <w:pPr>
        <w:pStyle w:val="ListParagraph"/>
        <w:spacing w:line="240" w:lineRule="auto"/>
        <w:rPr>
          <w:rFonts w:cstheme="minorHAnsi"/>
          <w:b/>
          <w:bCs/>
          <w:noProof/>
          <w:sz w:val="20"/>
          <w:szCs w:val="20"/>
        </w:rPr>
      </w:pPr>
    </w:p>
    <w:p w14:paraId="3398678C" w14:textId="56486366" w:rsidR="00A95CB4" w:rsidRDefault="00A95CB4" w:rsidP="001C2F80">
      <w:pPr>
        <w:pStyle w:val="ListParagraph"/>
        <w:spacing w:line="240" w:lineRule="auto"/>
        <w:rPr>
          <w:rFonts w:cstheme="minorHAnsi"/>
          <w:b/>
          <w:bCs/>
          <w:noProof/>
          <w:sz w:val="20"/>
          <w:szCs w:val="20"/>
        </w:rPr>
      </w:pPr>
    </w:p>
    <w:p w14:paraId="321A1DB7" w14:textId="7B194AA0" w:rsidR="00A95CB4" w:rsidRDefault="00A95CB4" w:rsidP="001C2F80">
      <w:pPr>
        <w:pStyle w:val="ListParagraph"/>
        <w:spacing w:line="240" w:lineRule="auto"/>
        <w:rPr>
          <w:rFonts w:cstheme="minorHAnsi"/>
          <w:b/>
          <w:bCs/>
          <w:noProof/>
          <w:sz w:val="20"/>
          <w:szCs w:val="20"/>
        </w:rPr>
      </w:pPr>
    </w:p>
    <w:p w14:paraId="1450D5F6" w14:textId="4962A97C" w:rsidR="00A95CB4" w:rsidRDefault="00A95CB4" w:rsidP="001C2F80">
      <w:pPr>
        <w:pStyle w:val="ListParagraph"/>
        <w:spacing w:line="240" w:lineRule="auto"/>
        <w:rPr>
          <w:rFonts w:cstheme="minorHAnsi"/>
          <w:b/>
          <w:bCs/>
          <w:noProof/>
          <w:sz w:val="20"/>
          <w:szCs w:val="20"/>
        </w:rPr>
      </w:pPr>
    </w:p>
    <w:p w14:paraId="690CC6FF" w14:textId="0E28FA76" w:rsidR="00A95CB4" w:rsidRDefault="00A95CB4" w:rsidP="001C2F80">
      <w:pPr>
        <w:pStyle w:val="ListParagraph"/>
        <w:spacing w:line="240" w:lineRule="auto"/>
        <w:rPr>
          <w:rFonts w:cstheme="minorHAnsi"/>
          <w:b/>
          <w:bCs/>
          <w:noProof/>
          <w:sz w:val="20"/>
          <w:szCs w:val="20"/>
        </w:rPr>
      </w:pPr>
    </w:p>
    <w:p w14:paraId="551D26DB" w14:textId="77B15E11" w:rsidR="00A95CB4" w:rsidRDefault="00A95CB4" w:rsidP="001C2F80">
      <w:pPr>
        <w:pStyle w:val="ListParagraph"/>
        <w:spacing w:line="240" w:lineRule="auto"/>
        <w:rPr>
          <w:rFonts w:cstheme="minorHAnsi"/>
          <w:b/>
          <w:bCs/>
          <w:noProof/>
          <w:sz w:val="20"/>
          <w:szCs w:val="20"/>
        </w:rPr>
      </w:pPr>
    </w:p>
    <w:p w14:paraId="6A72B5D3" w14:textId="3E505A73" w:rsidR="00A95CB4" w:rsidRDefault="00A95CB4" w:rsidP="001C2F80">
      <w:pPr>
        <w:pStyle w:val="ListParagraph"/>
        <w:spacing w:line="240" w:lineRule="auto"/>
        <w:rPr>
          <w:rFonts w:cstheme="minorHAnsi"/>
          <w:b/>
          <w:bCs/>
          <w:noProof/>
          <w:sz w:val="20"/>
          <w:szCs w:val="20"/>
        </w:rPr>
      </w:pPr>
    </w:p>
    <w:p w14:paraId="2BAAD34F" w14:textId="39423710" w:rsidR="00A95CB4" w:rsidRDefault="00A95CB4" w:rsidP="001C2F80">
      <w:pPr>
        <w:pStyle w:val="ListParagraph"/>
        <w:spacing w:line="240" w:lineRule="auto"/>
        <w:rPr>
          <w:rFonts w:cstheme="minorHAnsi"/>
          <w:b/>
          <w:bCs/>
          <w:noProof/>
          <w:sz w:val="20"/>
          <w:szCs w:val="20"/>
        </w:rPr>
      </w:pPr>
    </w:p>
    <w:p w14:paraId="3C474178" w14:textId="79CFBC5D" w:rsidR="00A95CB4" w:rsidRDefault="00A95CB4" w:rsidP="001C2F80">
      <w:pPr>
        <w:pStyle w:val="ListParagraph"/>
        <w:spacing w:line="240" w:lineRule="auto"/>
        <w:rPr>
          <w:rFonts w:cstheme="minorHAnsi"/>
          <w:b/>
          <w:bCs/>
          <w:noProof/>
          <w:sz w:val="20"/>
          <w:szCs w:val="20"/>
        </w:rPr>
      </w:pPr>
    </w:p>
    <w:p w14:paraId="317A4461" w14:textId="19913242" w:rsidR="00A95CB4" w:rsidRDefault="00A95CB4" w:rsidP="001C2F80">
      <w:pPr>
        <w:pStyle w:val="ListParagraph"/>
        <w:spacing w:line="240" w:lineRule="auto"/>
        <w:rPr>
          <w:rFonts w:cstheme="minorHAnsi"/>
          <w:b/>
          <w:bCs/>
          <w:noProof/>
          <w:sz w:val="20"/>
          <w:szCs w:val="20"/>
        </w:rPr>
      </w:pPr>
    </w:p>
    <w:p w14:paraId="7241C9C4" w14:textId="0EDD07AC" w:rsidR="00A95CB4" w:rsidRDefault="00A95CB4" w:rsidP="001C2F80">
      <w:pPr>
        <w:pStyle w:val="ListParagraph"/>
        <w:spacing w:line="240" w:lineRule="auto"/>
        <w:rPr>
          <w:rFonts w:cstheme="minorHAnsi"/>
          <w:b/>
          <w:bCs/>
          <w:noProof/>
          <w:sz w:val="20"/>
          <w:szCs w:val="20"/>
        </w:rPr>
      </w:pPr>
    </w:p>
    <w:p w14:paraId="507C10F3" w14:textId="77777777" w:rsidR="00A95CB4" w:rsidRPr="00213A18" w:rsidRDefault="00A95CB4" w:rsidP="001C2F80">
      <w:pPr>
        <w:pStyle w:val="ListParagraph"/>
        <w:spacing w:line="240" w:lineRule="auto"/>
        <w:rPr>
          <w:rFonts w:cstheme="minorHAnsi"/>
          <w:b/>
          <w:bCs/>
          <w:noProof/>
          <w:sz w:val="20"/>
          <w:szCs w:val="20"/>
        </w:rPr>
      </w:pPr>
    </w:p>
    <w:p w14:paraId="1D976449" w14:textId="36D19DB7" w:rsidR="00C759FB" w:rsidRPr="00213A18" w:rsidRDefault="00C759FB" w:rsidP="001C2F80">
      <w:pPr>
        <w:pStyle w:val="ListParagraph"/>
        <w:numPr>
          <w:ilvl w:val="0"/>
          <w:numId w:val="6"/>
        </w:numPr>
        <w:spacing w:line="240" w:lineRule="auto"/>
        <w:rPr>
          <w:rFonts w:cstheme="minorHAnsi"/>
          <w:b/>
          <w:bCs/>
          <w:noProof/>
          <w:sz w:val="24"/>
          <w:szCs w:val="24"/>
        </w:rPr>
      </w:pPr>
      <w:r w:rsidRPr="00213A18">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250"/>
        <w:gridCol w:w="850"/>
        <w:gridCol w:w="869"/>
        <w:gridCol w:w="709"/>
        <w:gridCol w:w="708"/>
        <w:gridCol w:w="660"/>
        <w:gridCol w:w="900"/>
      </w:tblGrid>
      <w:tr w:rsidR="00C759FB" w:rsidRPr="00213A18" w14:paraId="417B9C8F" w14:textId="77777777" w:rsidTr="001C2F80">
        <w:trPr>
          <w:trHeight w:val="552"/>
        </w:trPr>
        <w:tc>
          <w:tcPr>
            <w:tcW w:w="704" w:type="dxa"/>
            <w:vMerge w:val="restart"/>
            <w:shd w:val="clear" w:color="auto" w:fill="B4C6E7" w:themeFill="accent1" w:themeFillTint="66"/>
            <w:hideMark/>
          </w:tcPr>
          <w:p w14:paraId="53EF0ED9" w14:textId="77777777" w:rsidR="00C759FB" w:rsidRPr="00213A18" w:rsidRDefault="00C759FB" w:rsidP="001C2F80">
            <w:pPr>
              <w:spacing w:line="240" w:lineRule="auto"/>
              <w:jc w:val="both"/>
              <w:rPr>
                <w:rFonts w:asciiTheme="minorHAnsi" w:hAnsiTheme="minorHAnsi" w:cstheme="minorHAnsi"/>
                <w:b/>
                <w:bCs/>
                <w:noProof/>
                <w:color w:val="000000"/>
                <w:sz w:val="20"/>
                <w:szCs w:val="20"/>
                <w:lang w:val="hr-HR"/>
              </w:rPr>
            </w:pPr>
            <w:bookmarkStart w:id="3" w:name="_Hlk92960607"/>
          </w:p>
          <w:p w14:paraId="15197BDE" w14:textId="77777777" w:rsidR="00C759FB" w:rsidRPr="00213A18" w:rsidRDefault="00C759FB" w:rsidP="001C2F80">
            <w:pPr>
              <w:spacing w:line="240" w:lineRule="auto"/>
              <w:jc w:val="both"/>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Redni broj</w:t>
            </w:r>
          </w:p>
        </w:tc>
        <w:tc>
          <w:tcPr>
            <w:tcW w:w="1843" w:type="dxa"/>
            <w:vMerge w:val="restart"/>
            <w:shd w:val="clear" w:color="auto" w:fill="B4C6E7" w:themeFill="accent1" w:themeFillTint="66"/>
            <w:hideMark/>
          </w:tcPr>
          <w:p w14:paraId="0DB1AFBF"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p>
          <w:p w14:paraId="74AFD96C"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NAZIV MODULA</w:t>
            </w:r>
          </w:p>
        </w:tc>
        <w:tc>
          <w:tcPr>
            <w:tcW w:w="2250" w:type="dxa"/>
            <w:vMerge w:val="restart"/>
            <w:shd w:val="clear" w:color="auto" w:fill="B4C6E7" w:themeFill="accent1" w:themeFillTint="66"/>
            <w:hideMark/>
          </w:tcPr>
          <w:p w14:paraId="1934F66E"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p>
          <w:p w14:paraId="1FDE868C"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POPIS SKUPOVA ISHODA UČENJA</w:t>
            </w:r>
          </w:p>
        </w:tc>
        <w:tc>
          <w:tcPr>
            <w:tcW w:w="850" w:type="dxa"/>
            <w:vMerge w:val="restart"/>
            <w:shd w:val="clear" w:color="auto" w:fill="B4C6E7" w:themeFill="accent1" w:themeFillTint="66"/>
            <w:hideMark/>
          </w:tcPr>
          <w:p w14:paraId="36DC5F42"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p>
          <w:p w14:paraId="3F3F3BDF"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Razina</w:t>
            </w:r>
          </w:p>
        </w:tc>
        <w:tc>
          <w:tcPr>
            <w:tcW w:w="869" w:type="dxa"/>
            <w:vMerge w:val="restart"/>
            <w:shd w:val="clear" w:color="auto" w:fill="B4C6E7" w:themeFill="accent1" w:themeFillTint="66"/>
            <w:hideMark/>
          </w:tcPr>
          <w:p w14:paraId="77E8AC21"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p>
          <w:p w14:paraId="34207130"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Obujam CSVET</w:t>
            </w:r>
          </w:p>
        </w:tc>
        <w:tc>
          <w:tcPr>
            <w:tcW w:w="2977" w:type="dxa"/>
            <w:gridSpan w:val="4"/>
            <w:shd w:val="clear" w:color="auto" w:fill="B4C6E7" w:themeFill="accent1" w:themeFillTint="66"/>
            <w:hideMark/>
          </w:tcPr>
          <w:p w14:paraId="5BA31A60"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p>
          <w:p w14:paraId="1B37A9D9"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Broj sati</w:t>
            </w:r>
          </w:p>
        </w:tc>
      </w:tr>
      <w:tr w:rsidR="00C759FB" w:rsidRPr="00213A18" w14:paraId="2EF59616" w14:textId="77777777" w:rsidTr="001C2F80">
        <w:trPr>
          <w:trHeight w:val="114"/>
        </w:trPr>
        <w:tc>
          <w:tcPr>
            <w:tcW w:w="704" w:type="dxa"/>
            <w:vMerge/>
          </w:tcPr>
          <w:p w14:paraId="3E31F2AA" w14:textId="77777777" w:rsidR="00C759FB" w:rsidRPr="00213A18" w:rsidRDefault="00C759FB" w:rsidP="001C2F80">
            <w:pPr>
              <w:spacing w:line="240" w:lineRule="auto"/>
              <w:jc w:val="both"/>
              <w:rPr>
                <w:rFonts w:asciiTheme="minorHAnsi" w:hAnsiTheme="minorHAnsi" w:cstheme="minorHAnsi"/>
                <w:b/>
                <w:bCs/>
                <w:noProof/>
                <w:color w:val="000000"/>
                <w:sz w:val="20"/>
                <w:szCs w:val="20"/>
                <w:lang w:val="hr-HR"/>
              </w:rPr>
            </w:pPr>
          </w:p>
        </w:tc>
        <w:tc>
          <w:tcPr>
            <w:tcW w:w="1843" w:type="dxa"/>
            <w:vMerge/>
          </w:tcPr>
          <w:p w14:paraId="1D373FFF" w14:textId="77777777" w:rsidR="00C759FB" w:rsidRPr="00213A18" w:rsidRDefault="00C759FB" w:rsidP="001C2F80">
            <w:pPr>
              <w:spacing w:line="240" w:lineRule="auto"/>
              <w:jc w:val="both"/>
              <w:rPr>
                <w:rFonts w:asciiTheme="minorHAnsi" w:hAnsiTheme="minorHAnsi" w:cstheme="minorHAnsi"/>
                <w:b/>
                <w:bCs/>
                <w:noProof/>
                <w:color w:val="000000"/>
                <w:sz w:val="20"/>
                <w:szCs w:val="20"/>
                <w:lang w:val="hr-HR"/>
              </w:rPr>
            </w:pPr>
          </w:p>
        </w:tc>
        <w:tc>
          <w:tcPr>
            <w:tcW w:w="2250" w:type="dxa"/>
            <w:vMerge/>
          </w:tcPr>
          <w:p w14:paraId="6B9EE41D" w14:textId="77777777" w:rsidR="00C759FB" w:rsidRPr="00213A18" w:rsidRDefault="00C759FB" w:rsidP="001C2F80">
            <w:pPr>
              <w:spacing w:line="240" w:lineRule="auto"/>
              <w:jc w:val="both"/>
              <w:rPr>
                <w:rFonts w:asciiTheme="minorHAnsi" w:hAnsiTheme="minorHAnsi" w:cstheme="minorHAnsi"/>
                <w:b/>
                <w:bCs/>
                <w:noProof/>
                <w:color w:val="000000"/>
                <w:sz w:val="20"/>
                <w:szCs w:val="20"/>
                <w:lang w:val="hr-HR"/>
              </w:rPr>
            </w:pPr>
          </w:p>
        </w:tc>
        <w:tc>
          <w:tcPr>
            <w:tcW w:w="850" w:type="dxa"/>
            <w:vMerge/>
          </w:tcPr>
          <w:p w14:paraId="49A21B81" w14:textId="77777777" w:rsidR="00C759FB" w:rsidRPr="00213A18" w:rsidRDefault="00C759FB" w:rsidP="001C2F80">
            <w:pPr>
              <w:spacing w:line="240" w:lineRule="auto"/>
              <w:ind w:left="360"/>
              <w:jc w:val="both"/>
              <w:rPr>
                <w:rFonts w:asciiTheme="minorHAnsi" w:hAnsiTheme="minorHAnsi" w:cstheme="minorHAnsi"/>
                <w:b/>
                <w:bCs/>
                <w:noProof/>
                <w:color w:val="000000"/>
                <w:sz w:val="20"/>
                <w:szCs w:val="20"/>
                <w:lang w:val="hr-HR"/>
              </w:rPr>
            </w:pPr>
          </w:p>
        </w:tc>
        <w:tc>
          <w:tcPr>
            <w:tcW w:w="869" w:type="dxa"/>
            <w:vMerge/>
          </w:tcPr>
          <w:p w14:paraId="6B05FE26" w14:textId="77777777" w:rsidR="00C759FB" w:rsidRPr="00213A18" w:rsidRDefault="00C759FB" w:rsidP="001C2F80">
            <w:pPr>
              <w:spacing w:line="240" w:lineRule="auto"/>
              <w:ind w:left="360"/>
              <w:rPr>
                <w:rFonts w:asciiTheme="minorHAnsi" w:hAnsiTheme="minorHAnsi" w:cstheme="minorHAnsi"/>
                <w:b/>
                <w:bCs/>
                <w:noProof/>
                <w:color w:val="000000"/>
                <w:sz w:val="20"/>
                <w:szCs w:val="20"/>
                <w:lang w:val="hr-HR"/>
              </w:rPr>
            </w:pPr>
          </w:p>
        </w:tc>
        <w:tc>
          <w:tcPr>
            <w:tcW w:w="709" w:type="dxa"/>
            <w:shd w:val="clear" w:color="auto" w:fill="B4C6E7" w:themeFill="accent1" w:themeFillTint="66"/>
            <w:vAlign w:val="center"/>
          </w:tcPr>
          <w:p w14:paraId="5FF3F349"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VPUP</w:t>
            </w:r>
          </w:p>
        </w:tc>
        <w:tc>
          <w:tcPr>
            <w:tcW w:w="708" w:type="dxa"/>
            <w:shd w:val="clear" w:color="auto" w:fill="B4C6E7" w:themeFill="accent1" w:themeFillTint="66"/>
            <w:vAlign w:val="center"/>
          </w:tcPr>
          <w:p w14:paraId="2CC91E8C"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UTR</w:t>
            </w:r>
          </w:p>
        </w:tc>
        <w:tc>
          <w:tcPr>
            <w:tcW w:w="660" w:type="dxa"/>
            <w:shd w:val="clear" w:color="auto" w:fill="B4C6E7" w:themeFill="accent1" w:themeFillTint="66"/>
            <w:vAlign w:val="center"/>
          </w:tcPr>
          <w:p w14:paraId="3AA5B155"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SAP</w:t>
            </w:r>
          </w:p>
        </w:tc>
        <w:tc>
          <w:tcPr>
            <w:tcW w:w="900" w:type="dxa"/>
            <w:shd w:val="clear" w:color="auto" w:fill="B4C6E7" w:themeFill="accent1" w:themeFillTint="66"/>
          </w:tcPr>
          <w:p w14:paraId="0190E6DE"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UKUPNO</w:t>
            </w:r>
          </w:p>
        </w:tc>
      </w:tr>
      <w:tr w:rsidR="00C759FB" w:rsidRPr="00213A18" w14:paraId="61061CEA" w14:textId="77777777" w:rsidTr="001C2F80">
        <w:trPr>
          <w:trHeight w:val="703"/>
        </w:trPr>
        <w:tc>
          <w:tcPr>
            <w:tcW w:w="704" w:type="dxa"/>
            <w:shd w:val="clear" w:color="auto" w:fill="B4C6E7" w:themeFill="accent1" w:themeFillTint="66"/>
            <w:hideMark/>
          </w:tcPr>
          <w:p w14:paraId="1E8B8FC1"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p>
          <w:p w14:paraId="6B16A236" w14:textId="77777777" w:rsidR="00C759FB" w:rsidRPr="00213A18" w:rsidRDefault="00C759FB"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1.</w:t>
            </w:r>
          </w:p>
        </w:tc>
        <w:tc>
          <w:tcPr>
            <w:tcW w:w="1843" w:type="dxa"/>
            <w:vAlign w:val="center"/>
          </w:tcPr>
          <w:p w14:paraId="5E59D190" w14:textId="2855E080" w:rsidR="00C759FB" w:rsidRPr="00284904" w:rsidRDefault="001D7BE1" w:rsidP="001C2F80">
            <w:pPr>
              <w:spacing w:after="0" w:line="240" w:lineRule="auto"/>
              <w:jc w:val="both"/>
              <w:rPr>
                <w:rFonts w:asciiTheme="minorHAnsi" w:hAnsiTheme="minorHAnsi" w:cstheme="minorHAnsi"/>
                <w:b/>
                <w:bCs/>
                <w:noProof/>
                <w:color w:val="000000"/>
                <w:sz w:val="20"/>
                <w:szCs w:val="20"/>
                <w:lang w:val="hr-HR"/>
              </w:rPr>
            </w:pPr>
            <w:r w:rsidRPr="00284904">
              <w:rPr>
                <w:rFonts w:asciiTheme="minorHAnsi" w:hAnsiTheme="minorHAnsi" w:cstheme="minorHAnsi"/>
                <w:b/>
                <w:bCs/>
                <w:noProof/>
                <w:color w:val="000000"/>
                <w:sz w:val="20"/>
                <w:szCs w:val="20"/>
                <w:lang w:val="hr-HR"/>
              </w:rPr>
              <w:t>Z</w:t>
            </w:r>
            <w:r w:rsidR="00B36BC2" w:rsidRPr="00284904">
              <w:rPr>
                <w:rFonts w:asciiTheme="minorHAnsi" w:hAnsiTheme="minorHAnsi" w:cstheme="minorHAnsi"/>
                <w:b/>
                <w:bCs/>
                <w:noProof/>
                <w:color w:val="000000"/>
                <w:sz w:val="20"/>
                <w:szCs w:val="20"/>
                <w:lang w:val="hr-HR"/>
              </w:rPr>
              <w:t>AŠTITA NA RADU</w:t>
            </w:r>
          </w:p>
        </w:tc>
        <w:tc>
          <w:tcPr>
            <w:tcW w:w="2250" w:type="dxa"/>
            <w:vAlign w:val="center"/>
          </w:tcPr>
          <w:p w14:paraId="36C95EC0" w14:textId="5F51F72D" w:rsidR="00C759FB" w:rsidRPr="00213A18" w:rsidRDefault="00216BA4" w:rsidP="001C2F80">
            <w:pPr>
              <w:spacing w:after="0" w:line="240" w:lineRule="auto"/>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Zaštita na radu i rad na siguran način kod rukovanja poljoprivrednim strojevima i priključcima</w:t>
            </w:r>
          </w:p>
        </w:tc>
        <w:tc>
          <w:tcPr>
            <w:tcW w:w="850" w:type="dxa"/>
            <w:vAlign w:val="center"/>
          </w:tcPr>
          <w:p w14:paraId="6644B2A1" w14:textId="6B43F7C2" w:rsidR="00C759FB" w:rsidRPr="00213A18" w:rsidRDefault="001D7BE1" w:rsidP="001C2F80">
            <w:pPr>
              <w:spacing w:after="0" w:line="240" w:lineRule="auto"/>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869" w:type="dxa"/>
            <w:vAlign w:val="center"/>
          </w:tcPr>
          <w:p w14:paraId="7485C43E" w14:textId="64858D80" w:rsidR="00C759FB" w:rsidRPr="00213A18" w:rsidRDefault="00FF669A" w:rsidP="001C2F80">
            <w:pPr>
              <w:spacing w:after="0" w:line="240" w:lineRule="auto"/>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709" w:type="dxa"/>
            <w:vAlign w:val="center"/>
          </w:tcPr>
          <w:p w14:paraId="4AC68518" w14:textId="2C5A1FD4" w:rsidR="00C759FB" w:rsidRPr="000A7D8E" w:rsidRDefault="00CB4FA3" w:rsidP="001C2F80">
            <w:pPr>
              <w:spacing w:after="0" w:line="240" w:lineRule="auto"/>
              <w:jc w:val="center"/>
              <w:rPr>
                <w:rFonts w:asciiTheme="minorHAnsi" w:hAnsiTheme="minorHAnsi" w:cstheme="minorBidi"/>
                <w:noProof/>
                <w:sz w:val="20"/>
                <w:szCs w:val="20"/>
                <w:highlight w:val="yellow"/>
                <w:lang w:val="hr-HR"/>
              </w:rPr>
            </w:pPr>
            <w:r>
              <w:rPr>
                <w:rFonts w:asciiTheme="minorHAnsi" w:hAnsiTheme="minorHAnsi" w:cstheme="minorBidi"/>
                <w:noProof/>
                <w:sz w:val="20"/>
                <w:szCs w:val="20"/>
                <w:lang w:val="hr-HR"/>
              </w:rPr>
              <w:t>20</w:t>
            </w:r>
          </w:p>
        </w:tc>
        <w:tc>
          <w:tcPr>
            <w:tcW w:w="708" w:type="dxa"/>
            <w:vAlign w:val="center"/>
          </w:tcPr>
          <w:p w14:paraId="3CECCC40" w14:textId="56370E82" w:rsidR="00C759FB" w:rsidRPr="000A7D8E" w:rsidRDefault="00CB4FA3" w:rsidP="001C2F80">
            <w:pPr>
              <w:spacing w:after="0" w:line="240" w:lineRule="auto"/>
              <w:jc w:val="center"/>
              <w:rPr>
                <w:rFonts w:asciiTheme="minorHAnsi" w:hAnsiTheme="minorHAnsi" w:cstheme="minorHAnsi"/>
                <w:noProof/>
                <w:sz w:val="20"/>
                <w:szCs w:val="20"/>
                <w:highlight w:val="yellow"/>
                <w:lang w:val="hr-HR"/>
              </w:rPr>
            </w:pPr>
            <w:r w:rsidRPr="00CB4FA3">
              <w:rPr>
                <w:rFonts w:asciiTheme="minorHAnsi" w:hAnsiTheme="minorHAnsi" w:cstheme="minorHAnsi"/>
                <w:noProof/>
                <w:sz w:val="20"/>
                <w:szCs w:val="20"/>
                <w:lang w:val="hr-HR"/>
              </w:rPr>
              <w:t>20</w:t>
            </w:r>
          </w:p>
        </w:tc>
        <w:tc>
          <w:tcPr>
            <w:tcW w:w="660" w:type="dxa"/>
            <w:vAlign w:val="center"/>
          </w:tcPr>
          <w:p w14:paraId="6364879E" w14:textId="5265499D" w:rsidR="00C759FB" w:rsidRPr="000A7D8E" w:rsidRDefault="00CB4FA3" w:rsidP="001C2F80">
            <w:pPr>
              <w:spacing w:after="0" w:line="240" w:lineRule="auto"/>
              <w:jc w:val="center"/>
              <w:rPr>
                <w:sz w:val="20"/>
                <w:szCs w:val="20"/>
                <w:highlight w:val="yellow"/>
              </w:rPr>
            </w:pPr>
            <w:r w:rsidRPr="00CB4FA3">
              <w:rPr>
                <w:rFonts w:asciiTheme="minorHAnsi" w:hAnsiTheme="minorHAnsi" w:cstheme="minorBidi"/>
                <w:noProof/>
                <w:sz w:val="20"/>
                <w:szCs w:val="20"/>
                <w:lang w:val="hr-HR"/>
              </w:rPr>
              <w:t>10</w:t>
            </w:r>
          </w:p>
        </w:tc>
        <w:tc>
          <w:tcPr>
            <w:tcW w:w="900" w:type="dxa"/>
            <w:vAlign w:val="center"/>
          </w:tcPr>
          <w:p w14:paraId="22B3A678" w14:textId="7F45EEBD" w:rsidR="00C759FB" w:rsidRPr="00213A18" w:rsidRDefault="00FF669A" w:rsidP="001C2F80">
            <w:pPr>
              <w:spacing w:after="0" w:line="240" w:lineRule="auto"/>
              <w:jc w:val="center"/>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50</w:t>
            </w:r>
          </w:p>
        </w:tc>
      </w:tr>
      <w:tr w:rsidR="00D074E1" w:rsidRPr="00213A18" w14:paraId="6B7F37CB" w14:textId="77777777" w:rsidTr="001C2F80">
        <w:tc>
          <w:tcPr>
            <w:tcW w:w="704" w:type="dxa"/>
            <w:shd w:val="clear" w:color="auto" w:fill="B4C6E7" w:themeFill="accent1" w:themeFillTint="66"/>
            <w:vAlign w:val="center"/>
          </w:tcPr>
          <w:p w14:paraId="65A9DCCA" w14:textId="3D38E551" w:rsidR="00D074E1" w:rsidRPr="00213A18" w:rsidRDefault="00D074E1" w:rsidP="001C2F80">
            <w:pPr>
              <w:spacing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3.</w:t>
            </w:r>
          </w:p>
        </w:tc>
        <w:tc>
          <w:tcPr>
            <w:tcW w:w="1843" w:type="dxa"/>
            <w:vAlign w:val="center"/>
          </w:tcPr>
          <w:p w14:paraId="4088212D" w14:textId="468D7198" w:rsidR="00D074E1" w:rsidRPr="00284904" w:rsidRDefault="00106D27" w:rsidP="001C2F80">
            <w:pPr>
              <w:spacing w:after="0" w:line="240" w:lineRule="auto"/>
              <w:rPr>
                <w:rFonts w:asciiTheme="minorHAnsi" w:hAnsiTheme="minorHAnsi" w:cstheme="minorHAnsi"/>
                <w:b/>
                <w:bCs/>
                <w:noProof/>
                <w:color w:val="000000"/>
                <w:sz w:val="20"/>
                <w:szCs w:val="20"/>
                <w:lang w:val="hr-HR"/>
              </w:rPr>
            </w:pPr>
            <w:r w:rsidRPr="00284904">
              <w:rPr>
                <w:rFonts w:asciiTheme="minorHAnsi" w:hAnsiTheme="minorHAnsi" w:cstheme="minorHAnsi"/>
                <w:b/>
                <w:bCs/>
                <w:noProof/>
                <w:color w:val="000000"/>
                <w:sz w:val="20"/>
                <w:szCs w:val="20"/>
                <w:lang w:val="hr-HR"/>
              </w:rPr>
              <w:t>R</w:t>
            </w:r>
            <w:r w:rsidR="00B36BC2" w:rsidRPr="00284904">
              <w:rPr>
                <w:rFonts w:asciiTheme="minorHAnsi" w:hAnsiTheme="minorHAnsi" w:cstheme="minorHAnsi"/>
                <w:b/>
                <w:bCs/>
                <w:noProof/>
                <w:color w:val="000000"/>
                <w:sz w:val="20"/>
                <w:szCs w:val="20"/>
                <w:lang w:val="hr-HR"/>
              </w:rPr>
              <w:t>UKOVANJE STROJEVIMA ZA KOŠNJU I OBLIKOVANJE ZELENIH POVRŠINA</w:t>
            </w:r>
            <w:r w:rsidRPr="00284904">
              <w:rPr>
                <w:rFonts w:asciiTheme="minorHAnsi" w:hAnsiTheme="minorHAnsi" w:cstheme="minorHAnsi"/>
                <w:b/>
                <w:bCs/>
                <w:noProof/>
                <w:color w:val="000000"/>
                <w:sz w:val="20"/>
                <w:szCs w:val="20"/>
                <w:lang w:val="hr-HR"/>
              </w:rPr>
              <w:t xml:space="preserve"> </w:t>
            </w:r>
            <w:r w:rsidR="00B36BC2" w:rsidRPr="00284904">
              <w:rPr>
                <w:rFonts w:asciiTheme="minorHAnsi" w:hAnsiTheme="minorHAnsi" w:cstheme="minorHAnsi"/>
                <w:b/>
                <w:bCs/>
                <w:noProof/>
                <w:color w:val="000000"/>
                <w:sz w:val="20"/>
                <w:szCs w:val="20"/>
                <w:lang w:val="hr-HR"/>
              </w:rPr>
              <w:t xml:space="preserve"> </w:t>
            </w:r>
          </w:p>
        </w:tc>
        <w:tc>
          <w:tcPr>
            <w:tcW w:w="2250" w:type="dxa"/>
            <w:vAlign w:val="center"/>
          </w:tcPr>
          <w:p w14:paraId="416D957D" w14:textId="43F1AF20" w:rsidR="00D074E1" w:rsidRPr="00213A18" w:rsidRDefault="00106D27" w:rsidP="001C2F80">
            <w:pPr>
              <w:spacing w:after="0" w:line="240" w:lineRule="auto"/>
              <w:rPr>
                <w:rFonts w:asciiTheme="minorHAnsi" w:hAnsiTheme="minorHAnsi" w:cstheme="minorHAnsi"/>
                <w:noProof/>
                <w:color w:val="000000"/>
                <w:sz w:val="20"/>
                <w:szCs w:val="20"/>
                <w:lang w:val="hr-HR"/>
              </w:rPr>
            </w:pPr>
            <w:r w:rsidRPr="00106D27">
              <w:rPr>
                <w:rFonts w:asciiTheme="minorHAnsi" w:hAnsiTheme="minorHAnsi" w:cstheme="minorHAnsi"/>
                <w:noProof/>
                <w:color w:val="000000"/>
                <w:sz w:val="20"/>
                <w:szCs w:val="20"/>
                <w:lang w:val="hr-HR"/>
              </w:rPr>
              <w:t>Rukovanje strojevima za košnju i oblikovanje zelenih površina</w:t>
            </w:r>
          </w:p>
        </w:tc>
        <w:tc>
          <w:tcPr>
            <w:tcW w:w="850" w:type="dxa"/>
            <w:vAlign w:val="center"/>
          </w:tcPr>
          <w:p w14:paraId="240CA398" w14:textId="4D2677EE" w:rsidR="00D074E1" w:rsidRPr="00213A18" w:rsidRDefault="00674AF2" w:rsidP="001C2F80">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869" w:type="dxa"/>
            <w:vAlign w:val="center"/>
          </w:tcPr>
          <w:p w14:paraId="13ECC721" w14:textId="177601BB" w:rsidR="00D074E1" w:rsidRPr="00213A18" w:rsidRDefault="00674AF2" w:rsidP="001C2F80">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vAlign w:val="center"/>
          </w:tcPr>
          <w:p w14:paraId="7D9FE658" w14:textId="3652FD1C" w:rsidR="00D074E1" w:rsidRPr="00213A18" w:rsidRDefault="00674AF2" w:rsidP="001C2F80">
            <w:pPr>
              <w:spacing w:after="0" w:line="240" w:lineRule="auto"/>
              <w:jc w:val="center"/>
              <w:rPr>
                <w:sz w:val="20"/>
                <w:szCs w:val="20"/>
              </w:rPr>
            </w:pPr>
            <w:r>
              <w:rPr>
                <w:rFonts w:asciiTheme="minorHAnsi" w:hAnsiTheme="minorHAnsi" w:cstheme="minorBidi"/>
                <w:noProof/>
                <w:sz w:val="20"/>
                <w:szCs w:val="20"/>
                <w:lang w:val="hr-HR"/>
              </w:rPr>
              <w:t>20</w:t>
            </w:r>
          </w:p>
        </w:tc>
        <w:tc>
          <w:tcPr>
            <w:tcW w:w="708" w:type="dxa"/>
            <w:vAlign w:val="center"/>
          </w:tcPr>
          <w:p w14:paraId="7A54C85C" w14:textId="6C3482AF" w:rsidR="00D074E1" w:rsidRPr="00213A18" w:rsidRDefault="00674AF2" w:rsidP="001C2F80">
            <w:pPr>
              <w:spacing w:after="0" w:line="240" w:lineRule="auto"/>
              <w:jc w:val="center"/>
              <w:rPr>
                <w:rFonts w:asciiTheme="minorHAnsi" w:hAnsiTheme="minorHAnsi" w:cstheme="minorBidi"/>
                <w:noProof/>
                <w:sz w:val="20"/>
                <w:szCs w:val="20"/>
                <w:lang w:val="hr-HR"/>
              </w:rPr>
            </w:pPr>
            <w:r>
              <w:rPr>
                <w:rFonts w:asciiTheme="minorHAnsi" w:hAnsiTheme="minorHAnsi" w:cstheme="minorBidi"/>
                <w:noProof/>
                <w:sz w:val="20"/>
                <w:szCs w:val="20"/>
                <w:lang w:val="hr-HR"/>
              </w:rPr>
              <w:t>75</w:t>
            </w:r>
          </w:p>
        </w:tc>
        <w:tc>
          <w:tcPr>
            <w:tcW w:w="660" w:type="dxa"/>
            <w:vAlign w:val="center"/>
          </w:tcPr>
          <w:p w14:paraId="21975E25" w14:textId="48283C08" w:rsidR="00D074E1" w:rsidRPr="00213A18" w:rsidRDefault="551B86DC" w:rsidP="001C2F80">
            <w:pPr>
              <w:spacing w:after="0" w:line="240" w:lineRule="auto"/>
              <w:jc w:val="center"/>
              <w:rPr>
                <w:sz w:val="20"/>
                <w:szCs w:val="20"/>
              </w:rPr>
            </w:pPr>
            <w:r w:rsidRPr="00213A18">
              <w:rPr>
                <w:rFonts w:asciiTheme="minorHAnsi" w:hAnsiTheme="minorHAnsi" w:cstheme="minorBidi"/>
                <w:noProof/>
                <w:sz w:val="20"/>
                <w:szCs w:val="20"/>
                <w:lang w:val="hr-HR"/>
              </w:rPr>
              <w:t>5</w:t>
            </w:r>
          </w:p>
        </w:tc>
        <w:tc>
          <w:tcPr>
            <w:tcW w:w="900" w:type="dxa"/>
            <w:vAlign w:val="center"/>
          </w:tcPr>
          <w:p w14:paraId="47037A7F" w14:textId="6C1E769B" w:rsidR="00D074E1" w:rsidRPr="00213A18" w:rsidRDefault="00674AF2" w:rsidP="001C2F80">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100</w:t>
            </w:r>
          </w:p>
        </w:tc>
      </w:tr>
      <w:tr w:rsidR="00C759FB" w:rsidRPr="00213A18" w14:paraId="2FEF4CE6" w14:textId="77777777" w:rsidTr="001C2F80">
        <w:tc>
          <w:tcPr>
            <w:tcW w:w="5647" w:type="dxa"/>
            <w:gridSpan w:val="4"/>
            <w:vAlign w:val="center"/>
          </w:tcPr>
          <w:p w14:paraId="0A8C68E6" w14:textId="77777777" w:rsidR="00C759FB" w:rsidRPr="00213A18" w:rsidRDefault="00C759FB" w:rsidP="001C2F80">
            <w:pPr>
              <w:spacing w:after="0" w:line="240" w:lineRule="auto"/>
              <w:jc w:val="both"/>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 xml:space="preserve">                                                                                        Ukupno: </w:t>
            </w:r>
          </w:p>
        </w:tc>
        <w:tc>
          <w:tcPr>
            <w:tcW w:w="869" w:type="dxa"/>
            <w:vAlign w:val="center"/>
          </w:tcPr>
          <w:p w14:paraId="47A106A9" w14:textId="4D379206" w:rsidR="00C759FB" w:rsidRPr="00213A18" w:rsidRDefault="00674AF2" w:rsidP="001C2F80">
            <w:pPr>
              <w:spacing w:after="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6</w:t>
            </w:r>
          </w:p>
        </w:tc>
        <w:tc>
          <w:tcPr>
            <w:tcW w:w="709" w:type="dxa"/>
            <w:vAlign w:val="center"/>
          </w:tcPr>
          <w:p w14:paraId="078969B3" w14:textId="40E10519" w:rsidR="00C759FB" w:rsidRPr="00213A18" w:rsidRDefault="00681613" w:rsidP="001C2F80">
            <w:pPr>
              <w:spacing w:after="0" w:line="240" w:lineRule="auto"/>
              <w:jc w:val="center"/>
              <w:rPr>
                <w:rFonts w:asciiTheme="minorHAnsi" w:hAnsiTheme="minorHAnsi" w:cstheme="minorBidi"/>
                <w:b/>
                <w:bCs/>
                <w:noProof/>
                <w:sz w:val="20"/>
                <w:szCs w:val="20"/>
                <w:lang w:val="hr-HR"/>
              </w:rPr>
            </w:pPr>
            <w:r>
              <w:rPr>
                <w:rFonts w:asciiTheme="minorHAnsi" w:hAnsiTheme="minorHAnsi" w:cstheme="minorBidi"/>
                <w:b/>
                <w:bCs/>
                <w:noProof/>
                <w:sz w:val="20"/>
                <w:szCs w:val="20"/>
                <w:lang w:val="hr-HR"/>
              </w:rPr>
              <w:t>40</w:t>
            </w:r>
          </w:p>
        </w:tc>
        <w:tc>
          <w:tcPr>
            <w:tcW w:w="708" w:type="dxa"/>
            <w:vAlign w:val="center"/>
          </w:tcPr>
          <w:p w14:paraId="3DA8A582" w14:textId="040BD3D8" w:rsidR="00C759FB" w:rsidRPr="00213A18" w:rsidRDefault="00681613" w:rsidP="001C2F80">
            <w:pPr>
              <w:spacing w:after="0" w:line="240" w:lineRule="auto"/>
              <w:jc w:val="center"/>
              <w:rPr>
                <w:rFonts w:asciiTheme="minorHAnsi" w:hAnsiTheme="minorHAnsi" w:cstheme="minorBidi"/>
                <w:b/>
                <w:bCs/>
                <w:noProof/>
                <w:sz w:val="20"/>
                <w:szCs w:val="20"/>
                <w:lang w:val="hr-HR"/>
              </w:rPr>
            </w:pPr>
            <w:r>
              <w:rPr>
                <w:rFonts w:asciiTheme="minorHAnsi" w:hAnsiTheme="minorHAnsi" w:cstheme="minorBidi"/>
                <w:b/>
                <w:bCs/>
                <w:noProof/>
                <w:sz w:val="20"/>
                <w:szCs w:val="20"/>
                <w:lang w:val="hr-HR"/>
              </w:rPr>
              <w:t>95</w:t>
            </w:r>
          </w:p>
        </w:tc>
        <w:tc>
          <w:tcPr>
            <w:tcW w:w="660" w:type="dxa"/>
            <w:vAlign w:val="center"/>
          </w:tcPr>
          <w:p w14:paraId="09E24FE3" w14:textId="77748664" w:rsidR="00C759FB" w:rsidRPr="00213A18" w:rsidRDefault="00681613" w:rsidP="001C2F80">
            <w:pPr>
              <w:spacing w:after="0" w:line="240" w:lineRule="auto"/>
              <w:jc w:val="center"/>
              <w:rPr>
                <w:rFonts w:asciiTheme="minorHAnsi" w:hAnsiTheme="minorHAnsi" w:cstheme="minorBidi"/>
                <w:b/>
                <w:bCs/>
                <w:noProof/>
                <w:sz w:val="20"/>
                <w:szCs w:val="20"/>
                <w:lang w:val="hr-HR"/>
              </w:rPr>
            </w:pPr>
            <w:r>
              <w:rPr>
                <w:rFonts w:asciiTheme="minorHAnsi" w:hAnsiTheme="minorHAnsi" w:cstheme="minorBidi"/>
                <w:b/>
                <w:bCs/>
                <w:noProof/>
                <w:sz w:val="20"/>
                <w:szCs w:val="20"/>
                <w:lang w:val="hr-HR"/>
              </w:rPr>
              <w:t>15</w:t>
            </w:r>
          </w:p>
        </w:tc>
        <w:tc>
          <w:tcPr>
            <w:tcW w:w="900" w:type="dxa"/>
            <w:vAlign w:val="center"/>
          </w:tcPr>
          <w:p w14:paraId="4A1F5AE8" w14:textId="35C044B4" w:rsidR="00C759FB" w:rsidRPr="00213A18" w:rsidRDefault="00103C1D" w:rsidP="001C2F80">
            <w:pPr>
              <w:spacing w:after="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674AF2">
              <w:rPr>
                <w:rFonts w:asciiTheme="minorHAnsi" w:hAnsiTheme="minorHAnsi" w:cstheme="minorHAnsi"/>
                <w:b/>
                <w:bCs/>
                <w:noProof/>
                <w:color w:val="000000"/>
                <w:sz w:val="20"/>
                <w:szCs w:val="20"/>
                <w:lang w:val="hr-HR"/>
              </w:rPr>
              <w:t>50</w:t>
            </w:r>
          </w:p>
        </w:tc>
      </w:tr>
    </w:tbl>
    <w:bookmarkEnd w:id="3"/>
    <w:p w14:paraId="0A65EC80" w14:textId="77777777" w:rsidR="00C759FB" w:rsidRPr="00213A18" w:rsidRDefault="00C759FB" w:rsidP="001C2F80">
      <w:pPr>
        <w:spacing w:after="0" w:line="240" w:lineRule="auto"/>
        <w:jc w:val="both"/>
        <w:rPr>
          <w:rFonts w:asciiTheme="minorHAnsi" w:hAnsiTheme="minorHAnsi" w:cstheme="minorHAnsi"/>
          <w:iCs/>
          <w:noProof/>
          <w:color w:val="000000"/>
          <w:sz w:val="20"/>
          <w:szCs w:val="20"/>
          <w:lang w:val="hr-HR"/>
        </w:rPr>
      </w:pPr>
      <w:r w:rsidRPr="00213A18">
        <w:rPr>
          <w:rFonts w:asciiTheme="minorHAnsi" w:hAnsiTheme="minorHAnsi" w:cstheme="minorHAnsi"/>
          <w:iCs/>
          <w:noProof/>
          <w:color w:val="000000"/>
          <w:sz w:val="20"/>
          <w:szCs w:val="20"/>
          <w:lang w:val="hr-HR"/>
        </w:rPr>
        <w:t xml:space="preserve">VPUP – vođeni proces učenja i poučavanja     </w:t>
      </w:r>
    </w:p>
    <w:p w14:paraId="032E8EEB" w14:textId="77777777" w:rsidR="00C759FB" w:rsidRPr="00213A18" w:rsidRDefault="00C759FB" w:rsidP="001C2F80">
      <w:pPr>
        <w:spacing w:after="0" w:line="240" w:lineRule="auto"/>
        <w:rPr>
          <w:rFonts w:asciiTheme="minorHAnsi" w:hAnsiTheme="minorHAnsi" w:cstheme="minorHAnsi"/>
          <w:iCs/>
          <w:noProof/>
          <w:color w:val="000000"/>
          <w:sz w:val="20"/>
          <w:szCs w:val="20"/>
          <w:lang w:val="hr-HR"/>
        </w:rPr>
      </w:pPr>
      <w:r w:rsidRPr="00213A18">
        <w:rPr>
          <w:rFonts w:asciiTheme="minorHAnsi" w:hAnsiTheme="minorHAnsi" w:cstheme="minorHAnsi"/>
          <w:iCs/>
          <w:noProof/>
          <w:color w:val="000000"/>
          <w:sz w:val="20"/>
          <w:szCs w:val="20"/>
          <w:lang w:val="hr-HR"/>
        </w:rPr>
        <w:t xml:space="preserve">UTR – učenje temeljeno na radu </w:t>
      </w:r>
    </w:p>
    <w:p w14:paraId="459780C9" w14:textId="5EAAF3A5" w:rsidR="00C759FB" w:rsidRDefault="00C759FB" w:rsidP="001C2F80">
      <w:pPr>
        <w:spacing w:line="240" w:lineRule="auto"/>
        <w:rPr>
          <w:rFonts w:asciiTheme="minorHAnsi" w:hAnsiTheme="minorHAnsi" w:cstheme="minorHAnsi"/>
          <w:iCs/>
          <w:noProof/>
          <w:color w:val="000000"/>
          <w:sz w:val="20"/>
          <w:szCs w:val="20"/>
          <w:lang w:val="hr-HR"/>
        </w:rPr>
      </w:pPr>
      <w:r w:rsidRPr="00213A18">
        <w:rPr>
          <w:rFonts w:asciiTheme="minorHAnsi" w:hAnsiTheme="minorHAnsi" w:cstheme="minorHAnsi"/>
          <w:iCs/>
          <w:noProof/>
          <w:color w:val="000000"/>
          <w:sz w:val="20"/>
          <w:szCs w:val="20"/>
          <w:lang w:val="hr-HR"/>
        </w:rPr>
        <w:t>SAP– samostalne aktivnosti</w:t>
      </w:r>
      <w:r w:rsidR="007D3FC8">
        <w:rPr>
          <w:rFonts w:asciiTheme="minorHAnsi" w:hAnsiTheme="minorHAnsi" w:cstheme="minorHAnsi"/>
          <w:iCs/>
          <w:noProof/>
          <w:color w:val="000000"/>
          <w:sz w:val="20"/>
          <w:szCs w:val="20"/>
          <w:lang w:val="hr-HR"/>
        </w:rPr>
        <w:t xml:space="preserve"> </w:t>
      </w:r>
      <w:r w:rsidRPr="00213A18">
        <w:rPr>
          <w:rFonts w:asciiTheme="minorHAnsi" w:hAnsiTheme="minorHAnsi" w:cstheme="minorHAnsi"/>
          <w:iCs/>
          <w:noProof/>
          <w:color w:val="000000"/>
          <w:sz w:val="20"/>
          <w:szCs w:val="20"/>
          <w:lang w:val="hr-HR"/>
        </w:rPr>
        <w:t>polaznika</w:t>
      </w:r>
    </w:p>
    <w:p w14:paraId="00A70BC1" w14:textId="77777777" w:rsidR="001C2F80" w:rsidRDefault="001C2F80" w:rsidP="001C2F80">
      <w:pPr>
        <w:spacing w:line="240" w:lineRule="auto"/>
        <w:rPr>
          <w:rFonts w:asciiTheme="minorHAnsi" w:hAnsiTheme="minorHAnsi" w:cstheme="minorHAnsi"/>
          <w:iCs/>
          <w:noProof/>
          <w:color w:val="000000"/>
          <w:sz w:val="20"/>
          <w:szCs w:val="20"/>
          <w:lang w:val="hr-HR"/>
        </w:rPr>
      </w:pPr>
    </w:p>
    <w:p w14:paraId="27A4BFBB" w14:textId="768DA808" w:rsidR="00C759FB" w:rsidRPr="00213A18" w:rsidRDefault="00C759FB" w:rsidP="001C2F80">
      <w:pPr>
        <w:pStyle w:val="ListParagraph"/>
        <w:numPr>
          <w:ilvl w:val="0"/>
          <w:numId w:val="6"/>
        </w:numPr>
        <w:spacing w:line="240" w:lineRule="auto"/>
        <w:rPr>
          <w:rFonts w:cstheme="minorHAnsi"/>
          <w:b/>
          <w:bCs/>
          <w:noProof/>
          <w:sz w:val="24"/>
          <w:szCs w:val="24"/>
        </w:rPr>
      </w:pPr>
      <w:r w:rsidRPr="00213A18">
        <w:rPr>
          <w:rFonts w:cstheme="minorHAnsi"/>
          <w:b/>
          <w:bCs/>
          <w:noProof/>
          <w:sz w:val="24"/>
          <w:szCs w:val="24"/>
        </w:rPr>
        <w:t>RAZRADA MODULA I SKUPOVA ISHODA UČENJA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762"/>
        <w:gridCol w:w="2552"/>
        <w:gridCol w:w="2552"/>
      </w:tblGrid>
      <w:tr w:rsidR="00C759FB" w:rsidRPr="00213A18" w14:paraId="77D6E4DC" w14:textId="77777777" w:rsidTr="001C2F80">
        <w:trPr>
          <w:trHeight w:val="558"/>
        </w:trPr>
        <w:tc>
          <w:tcPr>
            <w:tcW w:w="2627" w:type="dxa"/>
            <w:shd w:val="clear" w:color="auto" w:fill="B4C6E7" w:themeFill="accent1" w:themeFillTint="66"/>
            <w:tcMar>
              <w:left w:w="57" w:type="dxa"/>
              <w:right w:w="57" w:type="dxa"/>
            </w:tcMar>
            <w:vAlign w:val="center"/>
          </w:tcPr>
          <w:p w14:paraId="765C3CED"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NAZIV MODULA</w:t>
            </w:r>
          </w:p>
        </w:tc>
        <w:tc>
          <w:tcPr>
            <w:tcW w:w="6866" w:type="dxa"/>
            <w:gridSpan w:val="3"/>
            <w:shd w:val="clear" w:color="auto" w:fill="auto"/>
            <w:vAlign w:val="center"/>
          </w:tcPr>
          <w:p w14:paraId="4B9A41B0" w14:textId="3C8C2F26" w:rsidR="00C759FB" w:rsidRPr="00213A18" w:rsidRDefault="00187763" w:rsidP="001C2F80">
            <w:pPr>
              <w:spacing w:before="60" w:after="60" w:line="240" w:lineRule="auto"/>
              <w:ind w:left="397" w:hanging="397"/>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ZAŠTITA NA RADU</w:t>
            </w:r>
          </w:p>
        </w:tc>
      </w:tr>
      <w:tr w:rsidR="00C759FB" w:rsidRPr="00213A18" w14:paraId="4B408B59" w14:textId="77777777" w:rsidTr="001C2F80">
        <w:trPr>
          <w:trHeight w:val="558"/>
        </w:trPr>
        <w:tc>
          <w:tcPr>
            <w:tcW w:w="2627" w:type="dxa"/>
            <w:shd w:val="clear" w:color="auto" w:fill="B4C6E7" w:themeFill="accent1" w:themeFillTint="66"/>
            <w:tcMar>
              <w:left w:w="57" w:type="dxa"/>
              <w:right w:w="57" w:type="dxa"/>
            </w:tcMar>
            <w:vAlign w:val="center"/>
          </w:tcPr>
          <w:p w14:paraId="0A16C9A8"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Šifra modula</w:t>
            </w:r>
          </w:p>
        </w:tc>
        <w:tc>
          <w:tcPr>
            <w:tcW w:w="6866" w:type="dxa"/>
            <w:gridSpan w:val="3"/>
            <w:shd w:val="clear" w:color="auto" w:fill="auto"/>
            <w:vAlign w:val="center"/>
          </w:tcPr>
          <w:p w14:paraId="2742DDB7" w14:textId="77777777" w:rsidR="00C759FB" w:rsidRPr="00213A18" w:rsidRDefault="00C759FB" w:rsidP="001C2F80">
            <w:pPr>
              <w:spacing w:after="0" w:line="240" w:lineRule="auto"/>
              <w:ind w:left="397" w:hanging="397"/>
              <w:rPr>
                <w:rFonts w:asciiTheme="minorHAnsi" w:hAnsiTheme="minorHAnsi" w:cstheme="minorHAnsi"/>
                <w:b/>
                <w:noProof/>
                <w:sz w:val="20"/>
                <w:szCs w:val="20"/>
                <w:lang w:val="hr-HR"/>
              </w:rPr>
            </w:pPr>
          </w:p>
        </w:tc>
      </w:tr>
      <w:tr w:rsidR="00C759FB" w:rsidRPr="00213A18" w14:paraId="08317D75" w14:textId="77777777" w:rsidTr="001C2F80">
        <w:trPr>
          <w:trHeight w:val="558"/>
        </w:trPr>
        <w:tc>
          <w:tcPr>
            <w:tcW w:w="2627" w:type="dxa"/>
            <w:shd w:val="clear" w:color="auto" w:fill="B4C6E7" w:themeFill="accent1" w:themeFillTint="66"/>
            <w:tcMar>
              <w:left w:w="57" w:type="dxa"/>
              <w:right w:w="57" w:type="dxa"/>
            </w:tcMar>
            <w:vAlign w:val="center"/>
          </w:tcPr>
          <w:p w14:paraId="062EB552"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Kvalifikacije nastavnika koji sudjeluju u realizaciji modula</w:t>
            </w:r>
          </w:p>
        </w:tc>
        <w:tc>
          <w:tcPr>
            <w:tcW w:w="6866" w:type="dxa"/>
            <w:gridSpan w:val="3"/>
            <w:shd w:val="clear" w:color="auto" w:fill="auto"/>
            <w:vAlign w:val="center"/>
          </w:tcPr>
          <w:p w14:paraId="0CBA135D" w14:textId="2B120A47" w:rsidR="00C759FB" w:rsidRPr="00213A18" w:rsidRDefault="009F2A70" w:rsidP="001C2F80">
            <w:pPr>
              <w:spacing w:after="0" w:line="240" w:lineRule="auto"/>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 xml:space="preserve"> </w:t>
            </w:r>
          </w:p>
          <w:p w14:paraId="517D8B8C" w14:textId="77777777" w:rsidR="00BE0346" w:rsidRDefault="005E2C90" w:rsidP="001C2F80">
            <w:pPr>
              <w:spacing w:after="0" w:line="240" w:lineRule="auto"/>
              <w:ind w:left="397" w:hanging="397"/>
              <w:rPr>
                <w:rFonts w:asciiTheme="minorHAnsi" w:hAnsiTheme="minorHAnsi" w:cstheme="minorHAnsi"/>
                <w:bCs/>
                <w:iCs/>
                <w:noProof/>
                <w:sz w:val="20"/>
                <w:szCs w:val="20"/>
                <w:lang w:val="hr-HR"/>
              </w:rPr>
            </w:pPr>
            <w:hyperlink r:id="rId19" w:history="1">
              <w:r w:rsidR="00BE0346" w:rsidRPr="00213A18">
                <w:rPr>
                  <w:rStyle w:val="Hyperlink"/>
                  <w:rFonts w:asciiTheme="minorHAnsi" w:hAnsiTheme="minorHAnsi" w:cstheme="minorHAnsi"/>
                  <w:bCs/>
                  <w:iCs/>
                  <w:noProof/>
                  <w:sz w:val="20"/>
                  <w:szCs w:val="20"/>
                  <w:lang w:val="hr-HR"/>
                </w:rPr>
                <w:t>https://hko.srce.hr/registar/skup-ishoda-ucenja/detalji/9550</w:t>
              </w:r>
            </w:hyperlink>
            <w:r w:rsidR="00BE0346" w:rsidRPr="00213A18">
              <w:rPr>
                <w:rFonts w:asciiTheme="minorHAnsi" w:hAnsiTheme="minorHAnsi" w:cstheme="minorHAnsi"/>
                <w:bCs/>
                <w:iCs/>
                <w:noProof/>
                <w:sz w:val="20"/>
                <w:szCs w:val="20"/>
                <w:lang w:val="hr-HR"/>
              </w:rPr>
              <w:t xml:space="preserve"> </w:t>
            </w:r>
          </w:p>
          <w:p w14:paraId="48EEB20D" w14:textId="0BE075B6" w:rsidR="00A27FCE" w:rsidRPr="00213A18" w:rsidRDefault="00A27FCE" w:rsidP="0069078A">
            <w:pPr>
              <w:spacing w:after="0" w:line="240" w:lineRule="auto"/>
              <w:ind w:left="397" w:hanging="397"/>
              <w:rPr>
                <w:rFonts w:asciiTheme="minorHAnsi" w:hAnsiTheme="minorHAnsi" w:cstheme="minorHAnsi"/>
                <w:bCs/>
                <w:iCs/>
                <w:noProof/>
                <w:sz w:val="20"/>
                <w:szCs w:val="20"/>
                <w:lang w:val="hr-HR"/>
              </w:rPr>
            </w:pPr>
          </w:p>
        </w:tc>
      </w:tr>
      <w:tr w:rsidR="00C759FB" w:rsidRPr="00213A18" w14:paraId="4BE1DF24" w14:textId="77777777" w:rsidTr="001C2F80">
        <w:trPr>
          <w:trHeight w:val="558"/>
        </w:trPr>
        <w:tc>
          <w:tcPr>
            <w:tcW w:w="2627" w:type="dxa"/>
            <w:shd w:val="clear" w:color="auto" w:fill="B4C6E7" w:themeFill="accent1" w:themeFillTint="66"/>
            <w:tcMar>
              <w:left w:w="57" w:type="dxa"/>
              <w:right w:w="57" w:type="dxa"/>
            </w:tcMar>
            <w:vAlign w:val="center"/>
          </w:tcPr>
          <w:p w14:paraId="6DA6B815"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Obujam modula (CSVET)</w:t>
            </w:r>
          </w:p>
        </w:tc>
        <w:tc>
          <w:tcPr>
            <w:tcW w:w="6866" w:type="dxa"/>
            <w:gridSpan w:val="3"/>
            <w:shd w:val="clear" w:color="auto" w:fill="auto"/>
            <w:vAlign w:val="center"/>
          </w:tcPr>
          <w:p w14:paraId="7917BEDE" w14:textId="77777777" w:rsidR="00C759FB" w:rsidRDefault="00BE0346" w:rsidP="001C2F80">
            <w:pPr>
              <w:spacing w:after="0" w:line="240" w:lineRule="auto"/>
              <w:ind w:left="397" w:hanging="397"/>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2</w:t>
            </w:r>
            <w:r w:rsidR="007D3FC8">
              <w:rPr>
                <w:rFonts w:asciiTheme="minorHAnsi" w:hAnsiTheme="minorHAnsi" w:cstheme="minorHAnsi"/>
                <w:b/>
                <w:noProof/>
                <w:sz w:val="20"/>
                <w:szCs w:val="20"/>
                <w:lang w:val="hr-HR"/>
              </w:rPr>
              <w:t xml:space="preserve"> CSVET</w:t>
            </w:r>
          </w:p>
          <w:p w14:paraId="2FF101E1" w14:textId="79EB98C6" w:rsidR="001C2F80" w:rsidRPr="001C2F80" w:rsidRDefault="001C2F80" w:rsidP="001C2F80">
            <w:pPr>
              <w:spacing w:after="0" w:line="240" w:lineRule="auto"/>
              <w:rPr>
                <w:rFonts w:asciiTheme="minorHAnsi" w:hAnsiTheme="minorHAnsi" w:cstheme="minorHAnsi"/>
                <w:bCs/>
                <w:noProof/>
                <w:sz w:val="20"/>
                <w:szCs w:val="20"/>
                <w:lang w:val="hr-HR"/>
              </w:rPr>
            </w:pPr>
            <w:r w:rsidRPr="001C2F80">
              <w:rPr>
                <w:rFonts w:asciiTheme="minorHAnsi" w:hAnsiTheme="minorHAnsi" w:cstheme="minorHAnsi"/>
                <w:bCs/>
                <w:noProof/>
                <w:sz w:val="20"/>
                <w:szCs w:val="20"/>
                <w:lang w:val="hr-HR"/>
              </w:rPr>
              <w:t>Zaštita na radu i rad na siguran način kod rukovanja poljoprivrednim strojevima i priključcima</w:t>
            </w:r>
            <w:r>
              <w:rPr>
                <w:rFonts w:asciiTheme="minorHAnsi" w:hAnsiTheme="minorHAnsi" w:cstheme="minorHAnsi"/>
                <w:bCs/>
                <w:noProof/>
                <w:sz w:val="20"/>
                <w:szCs w:val="20"/>
                <w:lang w:val="hr-HR"/>
              </w:rPr>
              <w:t xml:space="preserve"> (2 CSVET)</w:t>
            </w:r>
          </w:p>
        </w:tc>
      </w:tr>
      <w:tr w:rsidR="00C759FB" w:rsidRPr="00213A18" w14:paraId="0308AD4C" w14:textId="77777777" w:rsidTr="001C2F80">
        <w:tc>
          <w:tcPr>
            <w:tcW w:w="2627" w:type="dxa"/>
            <w:vMerge w:val="restart"/>
            <w:shd w:val="clear" w:color="auto" w:fill="B4C6E7" w:themeFill="accent1" w:themeFillTint="66"/>
            <w:tcMar>
              <w:left w:w="57" w:type="dxa"/>
              <w:right w:w="57" w:type="dxa"/>
            </w:tcMar>
            <w:vAlign w:val="center"/>
          </w:tcPr>
          <w:p w14:paraId="333A5014" w14:textId="6D4F5812"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Načini stjecanja ishoda učenja (od –</w:t>
            </w:r>
            <w:r w:rsidR="00A731D5" w:rsidRPr="00213A18">
              <w:rPr>
                <w:rFonts w:asciiTheme="minorHAnsi" w:hAnsiTheme="minorHAnsi" w:cstheme="minorHAnsi"/>
                <w:b/>
                <w:bCs/>
                <w:noProof/>
                <w:color w:val="000000"/>
                <w:sz w:val="20"/>
                <w:szCs w:val="20"/>
                <w:lang w:val="hr-HR"/>
              </w:rPr>
              <w:t xml:space="preserve"> </w:t>
            </w:r>
            <w:r w:rsidRPr="00213A18">
              <w:rPr>
                <w:rFonts w:asciiTheme="minorHAnsi" w:hAnsiTheme="minorHAnsi" w:cstheme="minorHAnsi"/>
                <w:b/>
                <w:bCs/>
                <w:noProof/>
                <w:color w:val="000000"/>
                <w:sz w:val="20"/>
                <w:szCs w:val="20"/>
                <w:lang w:val="hr-HR"/>
              </w:rPr>
              <w:t>do, postotak)</w:t>
            </w:r>
          </w:p>
        </w:tc>
        <w:tc>
          <w:tcPr>
            <w:tcW w:w="1762" w:type="dxa"/>
            <w:shd w:val="clear" w:color="auto" w:fill="B4C6E7" w:themeFill="accent1" w:themeFillTint="66"/>
            <w:tcMar>
              <w:left w:w="57" w:type="dxa"/>
              <w:right w:w="57" w:type="dxa"/>
            </w:tcMar>
            <w:vAlign w:val="center"/>
          </w:tcPr>
          <w:p w14:paraId="5F1EED99" w14:textId="77777777" w:rsidR="00C759FB" w:rsidRPr="00213A18" w:rsidRDefault="00C759FB" w:rsidP="001C2F80">
            <w:pPr>
              <w:spacing w:after="0"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Vođeni proces učenja i poučavanja</w:t>
            </w:r>
          </w:p>
        </w:tc>
        <w:tc>
          <w:tcPr>
            <w:tcW w:w="2552" w:type="dxa"/>
            <w:shd w:val="clear" w:color="auto" w:fill="B4C6E7" w:themeFill="accent1" w:themeFillTint="66"/>
            <w:vAlign w:val="center"/>
          </w:tcPr>
          <w:p w14:paraId="408DFAB9" w14:textId="77777777" w:rsidR="00C759FB" w:rsidRPr="00213A18" w:rsidRDefault="00C759FB" w:rsidP="001C2F80">
            <w:pPr>
              <w:spacing w:after="0"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2552" w:type="dxa"/>
            <w:shd w:val="clear" w:color="auto" w:fill="B4C6E7" w:themeFill="accent1" w:themeFillTint="66"/>
            <w:vAlign w:val="center"/>
          </w:tcPr>
          <w:p w14:paraId="21D85384" w14:textId="77777777" w:rsidR="00C759FB" w:rsidRPr="00213A18" w:rsidRDefault="00C759FB" w:rsidP="001C2F80">
            <w:pPr>
              <w:spacing w:after="0"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Samostalne aktivnosti polaznika</w:t>
            </w:r>
          </w:p>
        </w:tc>
      </w:tr>
      <w:tr w:rsidR="00C759FB" w:rsidRPr="00213A18" w14:paraId="070A689A" w14:textId="77777777" w:rsidTr="001C2F80">
        <w:trPr>
          <w:trHeight w:val="540"/>
        </w:trPr>
        <w:tc>
          <w:tcPr>
            <w:tcW w:w="2627" w:type="dxa"/>
            <w:vMerge/>
            <w:tcMar>
              <w:left w:w="57" w:type="dxa"/>
              <w:right w:w="57" w:type="dxa"/>
            </w:tcMar>
            <w:vAlign w:val="center"/>
          </w:tcPr>
          <w:p w14:paraId="7EECF4E1"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p>
        </w:tc>
        <w:tc>
          <w:tcPr>
            <w:tcW w:w="1762" w:type="dxa"/>
            <w:tcMar>
              <w:left w:w="57" w:type="dxa"/>
              <w:right w:w="57" w:type="dxa"/>
            </w:tcMar>
            <w:vAlign w:val="center"/>
          </w:tcPr>
          <w:p w14:paraId="637B4563" w14:textId="50A8E4BB" w:rsidR="00C759FB" w:rsidRPr="00213A18" w:rsidRDefault="00681613" w:rsidP="001C2F80">
            <w:pPr>
              <w:spacing w:after="0" w:line="240" w:lineRule="auto"/>
              <w:jc w:val="center"/>
              <w:rPr>
                <w:rFonts w:asciiTheme="minorHAnsi" w:hAnsiTheme="minorHAnsi" w:cstheme="minorBidi"/>
                <w:noProof/>
                <w:sz w:val="20"/>
                <w:szCs w:val="20"/>
                <w:lang w:val="hr-HR"/>
              </w:rPr>
            </w:pPr>
            <w:r>
              <w:rPr>
                <w:rFonts w:asciiTheme="minorHAnsi" w:hAnsiTheme="minorHAnsi" w:cstheme="minorBidi"/>
                <w:noProof/>
                <w:sz w:val="20"/>
                <w:szCs w:val="20"/>
                <w:lang w:val="hr-HR"/>
              </w:rPr>
              <w:t>20</w:t>
            </w:r>
            <w:r w:rsidR="000A7D8E">
              <w:rPr>
                <w:rFonts w:asciiTheme="minorHAnsi" w:hAnsiTheme="minorHAnsi" w:cstheme="minorBidi"/>
                <w:noProof/>
                <w:sz w:val="20"/>
                <w:szCs w:val="20"/>
                <w:lang w:val="hr-HR"/>
              </w:rPr>
              <w:t xml:space="preserve"> sati</w:t>
            </w:r>
            <w:r w:rsidR="00FD5ED3" w:rsidRPr="00213A18">
              <w:rPr>
                <w:rFonts w:asciiTheme="minorHAnsi" w:hAnsiTheme="minorHAnsi" w:cstheme="minorBidi"/>
                <w:noProof/>
                <w:sz w:val="20"/>
                <w:szCs w:val="20"/>
                <w:lang w:val="hr-HR"/>
              </w:rPr>
              <w:t xml:space="preserve"> </w:t>
            </w:r>
            <w:r w:rsidR="00BE0346" w:rsidRPr="00213A18">
              <w:rPr>
                <w:rFonts w:asciiTheme="minorHAnsi" w:hAnsiTheme="minorHAnsi" w:cstheme="minorBidi"/>
                <w:noProof/>
                <w:sz w:val="20"/>
                <w:szCs w:val="20"/>
                <w:lang w:val="hr-HR"/>
              </w:rPr>
              <w:t>(</w:t>
            </w:r>
            <w:r>
              <w:rPr>
                <w:rFonts w:asciiTheme="minorHAnsi" w:hAnsiTheme="minorHAnsi" w:cstheme="minorBidi"/>
                <w:noProof/>
                <w:sz w:val="20"/>
                <w:szCs w:val="20"/>
                <w:lang w:val="hr-HR"/>
              </w:rPr>
              <w:t>40</w:t>
            </w:r>
            <w:r w:rsidR="009A2F55" w:rsidRPr="00213A18">
              <w:rPr>
                <w:rFonts w:asciiTheme="minorHAnsi" w:hAnsiTheme="minorHAnsi" w:cstheme="minorBidi"/>
                <w:noProof/>
                <w:sz w:val="20"/>
                <w:szCs w:val="20"/>
                <w:lang w:val="hr-HR"/>
              </w:rPr>
              <w:t xml:space="preserve"> </w:t>
            </w:r>
            <w:r w:rsidR="0C167C3C" w:rsidRPr="00213A18">
              <w:rPr>
                <w:rFonts w:asciiTheme="minorHAnsi" w:hAnsiTheme="minorHAnsi" w:cstheme="minorBidi"/>
                <w:noProof/>
                <w:sz w:val="20"/>
                <w:szCs w:val="20"/>
                <w:lang w:val="hr-HR"/>
              </w:rPr>
              <w:t>%</w:t>
            </w:r>
            <w:r w:rsidR="00BE0346" w:rsidRPr="00213A18">
              <w:rPr>
                <w:rFonts w:asciiTheme="minorHAnsi" w:hAnsiTheme="minorHAnsi" w:cstheme="minorBidi"/>
                <w:noProof/>
                <w:sz w:val="20"/>
                <w:szCs w:val="20"/>
                <w:lang w:val="hr-HR"/>
              </w:rPr>
              <w:t>)</w:t>
            </w:r>
          </w:p>
        </w:tc>
        <w:tc>
          <w:tcPr>
            <w:tcW w:w="2552" w:type="dxa"/>
            <w:vAlign w:val="center"/>
          </w:tcPr>
          <w:p w14:paraId="0B21DC3B" w14:textId="30102B0A" w:rsidR="00C759FB" w:rsidRPr="00213A18" w:rsidRDefault="00681613" w:rsidP="001C2F80">
            <w:pPr>
              <w:spacing w:after="0" w:line="240" w:lineRule="auto"/>
              <w:jc w:val="center"/>
              <w:rPr>
                <w:rFonts w:asciiTheme="minorHAnsi" w:hAnsiTheme="minorHAnsi" w:cstheme="minorBidi"/>
                <w:noProof/>
                <w:sz w:val="20"/>
                <w:szCs w:val="20"/>
                <w:lang w:val="hr-HR"/>
              </w:rPr>
            </w:pPr>
            <w:r>
              <w:rPr>
                <w:rFonts w:asciiTheme="minorHAnsi" w:hAnsiTheme="minorHAnsi" w:cstheme="minorBidi"/>
                <w:noProof/>
                <w:sz w:val="20"/>
                <w:szCs w:val="20"/>
                <w:lang w:val="hr-HR"/>
              </w:rPr>
              <w:t>20</w:t>
            </w:r>
            <w:r w:rsidR="000A7D8E">
              <w:rPr>
                <w:rFonts w:asciiTheme="minorHAnsi" w:hAnsiTheme="minorHAnsi" w:cstheme="minorBidi"/>
                <w:noProof/>
                <w:sz w:val="20"/>
                <w:szCs w:val="20"/>
                <w:lang w:val="hr-HR"/>
              </w:rPr>
              <w:t xml:space="preserve"> sati</w:t>
            </w:r>
            <w:r w:rsidR="00FD5ED3" w:rsidRPr="00213A18">
              <w:rPr>
                <w:rFonts w:asciiTheme="minorHAnsi" w:hAnsiTheme="minorHAnsi" w:cstheme="minorBidi"/>
                <w:noProof/>
                <w:sz w:val="20"/>
                <w:szCs w:val="20"/>
                <w:lang w:val="hr-HR"/>
              </w:rPr>
              <w:t xml:space="preserve"> </w:t>
            </w:r>
            <w:r w:rsidR="00BE0346" w:rsidRPr="00213A18">
              <w:rPr>
                <w:rFonts w:asciiTheme="minorHAnsi" w:hAnsiTheme="minorHAnsi" w:cstheme="minorBidi"/>
                <w:noProof/>
                <w:sz w:val="20"/>
                <w:szCs w:val="20"/>
                <w:lang w:val="hr-HR"/>
              </w:rPr>
              <w:t>(</w:t>
            </w:r>
            <w:r>
              <w:rPr>
                <w:rFonts w:asciiTheme="minorHAnsi" w:hAnsiTheme="minorHAnsi" w:cstheme="minorBidi"/>
                <w:noProof/>
                <w:sz w:val="20"/>
                <w:szCs w:val="20"/>
                <w:lang w:val="hr-HR"/>
              </w:rPr>
              <w:t>40</w:t>
            </w:r>
            <w:r w:rsidR="009A2F55" w:rsidRPr="00213A18">
              <w:rPr>
                <w:rFonts w:asciiTheme="minorHAnsi" w:hAnsiTheme="minorHAnsi" w:cstheme="minorBidi"/>
                <w:noProof/>
                <w:sz w:val="20"/>
                <w:szCs w:val="20"/>
                <w:lang w:val="hr-HR"/>
              </w:rPr>
              <w:t xml:space="preserve"> </w:t>
            </w:r>
            <w:r w:rsidR="0C167C3C" w:rsidRPr="00213A18">
              <w:rPr>
                <w:rFonts w:asciiTheme="minorHAnsi" w:hAnsiTheme="minorHAnsi" w:cstheme="minorBidi"/>
                <w:noProof/>
                <w:sz w:val="20"/>
                <w:szCs w:val="20"/>
                <w:lang w:val="hr-HR"/>
              </w:rPr>
              <w:t>%</w:t>
            </w:r>
            <w:r w:rsidR="00BE0346" w:rsidRPr="00213A18">
              <w:rPr>
                <w:rFonts w:asciiTheme="minorHAnsi" w:hAnsiTheme="minorHAnsi" w:cstheme="minorBidi"/>
                <w:noProof/>
                <w:sz w:val="20"/>
                <w:szCs w:val="20"/>
                <w:lang w:val="hr-HR"/>
              </w:rPr>
              <w:t>)</w:t>
            </w:r>
          </w:p>
        </w:tc>
        <w:tc>
          <w:tcPr>
            <w:tcW w:w="2552" w:type="dxa"/>
            <w:vAlign w:val="center"/>
          </w:tcPr>
          <w:p w14:paraId="2D0A812D" w14:textId="501B3164" w:rsidR="00C759FB" w:rsidRPr="00213A18" w:rsidRDefault="00681613" w:rsidP="001C2F80">
            <w:pPr>
              <w:spacing w:after="0" w:line="240" w:lineRule="auto"/>
              <w:jc w:val="center"/>
              <w:rPr>
                <w:rFonts w:asciiTheme="minorHAnsi" w:hAnsiTheme="minorHAnsi" w:cstheme="minorBidi"/>
                <w:noProof/>
                <w:sz w:val="20"/>
                <w:szCs w:val="20"/>
                <w:lang w:val="hr-HR"/>
              </w:rPr>
            </w:pPr>
            <w:r>
              <w:rPr>
                <w:rFonts w:asciiTheme="minorHAnsi" w:hAnsiTheme="minorHAnsi" w:cstheme="minorBidi"/>
                <w:noProof/>
                <w:sz w:val="20"/>
                <w:szCs w:val="20"/>
                <w:lang w:val="hr-HR"/>
              </w:rPr>
              <w:t>10</w:t>
            </w:r>
            <w:r w:rsidR="00BE0346" w:rsidRPr="00213A18">
              <w:rPr>
                <w:rFonts w:asciiTheme="minorHAnsi" w:hAnsiTheme="minorHAnsi" w:cstheme="minorBidi"/>
                <w:noProof/>
                <w:sz w:val="20"/>
                <w:szCs w:val="20"/>
                <w:lang w:val="hr-HR"/>
              </w:rPr>
              <w:t xml:space="preserve"> </w:t>
            </w:r>
            <w:r w:rsidR="000A7D8E">
              <w:rPr>
                <w:rFonts w:asciiTheme="minorHAnsi" w:hAnsiTheme="minorHAnsi" w:cstheme="minorBidi"/>
                <w:noProof/>
                <w:sz w:val="20"/>
                <w:szCs w:val="20"/>
                <w:lang w:val="hr-HR"/>
              </w:rPr>
              <w:t xml:space="preserve">sati </w:t>
            </w:r>
            <w:r w:rsidR="00BE0346" w:rsidRPr="00213A18">
              <w:rPr>
                <w:rFonts w:asciiTheme="minorHAnsi" w:hAnsiTheme="minorHAnsi" w:cstheme="minorBidi"/>
                <w:noProof/>
                <w:sz w:val="20"/>
                <w:szCs w:val="20"/>
                <w:lang w:val="hr-HR"/>
              </w:rPr>
              <w:t>(</w:t>
            </w:r>
            <w:r>
              <w:rPr>
                <w:rFonts w:asciiTheme="minorHAnsi" w:hAnsiTheme="minorHAnsi" w:cstheme="minorBidi"/>
                <w:noProof/>
                <w:sz w:val="20"/>
                <w:szCs w:val="20"/>
                <w:lang w:val="hr-HR"/>
              </w:rPr>
              <w:t>20</w:t>
            </w:r>
            <w:r w:rsidR="00F01C57" w:rsidRPr="00213A18">
              <w:rPr>
                <w:rFonts w:asciiTheme="minorHAnsi" w:hAnsiTheme="minorHAnsi" w:cstheme="minorBidi"/>
                <w:noProof/>
                <w:sz w:val="20"/>
                <w:szCs w:val="20"/>
                <w:lang w:val="hr-HR"/>
              </w:rPr>
              <w:t xml:space="preserve"> </w:t>
            </w:r>
            <w:r w:rsidR="0C167C3C" w:rsidRPr="00213A18">
              <w:rPr>
                <w:rFonts w:asciiTheme="minorHAnsi" w:hAnsiTheme="minorHAnsi" w:cstheme="minorBidi"/>
                <w:noProof/>
                <w:sz w:val="20"/>
                <w:szCs w:val="20"/>
                <w:lang w:val="hr-HR"/>
              </w:rPr>
              <w:t>%</w:t>
            </w:r>
            <w:r w:rsidR="00BE0346" w:rsidRPr="00213A18">
              <w:rPr>
                <w:rFonts w:asciiTheme="minorHAnsi" w:hAnsiTheme="minorHAnsi" w:cstheme="minorBidi"/>
                <w:noProof/>
                <w:sz w:val="20"/>
                <w:szCs w:val="20"/>
                <w:lang w:val="hr-HR"/>
              </w:rPr>
              <w:t>)</w:t>
            </w:r>
          </w:p>
        </w:tc>
      </w:tr>
      <w:tr w:rsidR="00C759FB" w:rsidRPr="00213A18" w14:paraId="7976F4E4" w14:textId="77777777" w:rsidTr="001C2F80">
        <w:tc>
          <w:tcPr>
            <w:tcW w:w="2627" w:type="dxa"/>
            <w:shd w:val="clear" w:color="auto" w:fill="B4C6E7" w:themeFill="accent1" w:themeFillTint="66"/>
            <w:tcMar>
              <w:left w:w="57" w:type="dxa"/>
              <w:right w:w="57" w:type="dxa"/>
            </w:tcMar>
            <w:vAlign w:val="center"/>
          </w:tcPr>
          <w:p w14:paraId="355B99D6"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Status modula</w:t>
            </w:r>
          </w:p>
          <w:p w14:paraId="162981EF"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(obvezni/izborni)</w:t>
            </w:r>
          </w:p>
        </w:tc>
        <w:tc>
          <w:tcPr>
            <w:tcW w:w="6866" w:type="dxa"/>
            <w:gridSpan w:val="3"/>
            <w:tcMar>
              <w:left w:w="57" w:type="dxa"/>
              <w:right w:w="57" w:type="dxa"/>
            </w:tcMar>
            <w:vAlign w:val="center"/>
          </w:tcPr>
          <w:p w14:paraId="516A6379" w14:textId="1D147032" w:rsidR="00C759FB" w:rsidRPr="00213A18" w:rsidRDefault="00913A58" w:rsidP="001C2F80">
            <w:pPr>
              <w:spacing w:after="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obvezni</w:t>
            </w:r>
          </w:p>
        </w:tc>
      </w:tr>
      <w:tr w:rsidR="00C759FB" w:rsidRPr="00213A18" w14:paraId="1BC4FD5C" w14:textId="77777777" w:rsidTr="001C2F80">
        <w:trPr>
          <w:trHeight w:val="626"/>
        </w:trPr>
        <w:tc>
          <w:tcPr>
            <w:tcW w:w="2627" w:type="dxa"/>
            <w:shd w:val="clear" w:color="auto" w:fill="B4C6E7" w:themeFill="accent1" w:themeFillTint="66"/>
            <w:tcMar>
              <w:left w:w="57" w:type="dxa"/>
              <w:right w:w="57" w:type="dxa"/>
            </w:tcMar>
            <w:vAlign w:val="center"/>
          </w:tcPr>
          <w:p w14:paraId="639DCA29"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 xml:space="preserve">Cilj (opis) modula </w:t>
            </w:r>
          </w:p>
        </w:tc>
        <w:tc>
          <w:tcPr>
            <w:tcW w:w="6866" w:type="dxa"/>
            <w:gridSpan w:val="3"/>
            <w:tcMar>
              <w:left w:w="57" w:type="dxa"/>
              <w:right w:w="57" w:type="dxa"/>
            </w:tcMar>
            <w:vAlign w:val="center"/>
          </w:tcPr>
          <w:p w14:paraId="2DB1DF01" w14:textId="40A8AD87" w:rsidR="00C759FB" w:rsidRPr="00213A18" w:rsidRDefault="00405884" w:rsidP="001C2F80">
            <w:pPr>
              <w:tabs>
                <w:tab w:val="left" w:pos="2820"/>
              </w:tabs>
              <w:spacing w:after="0" w:line="240" w:lineRule="auto"/>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Cilj modula je stjecanje kompetencija </w:t>
            </w:r>
            <w:r w:rsidR="755601AD" w:rsidRPr="00213A18">
              <w:rPr>
                <w:rFonts w:asciiTheme="minorHAnsi" w:hAnsiTheme="minorHAnsi" w:cstheme="minorBidi"/>
                <w:noProof/>
                <w:sz w:val="20"/>
                <w:szCs w:val="20"/>
                <w:lang w:val="hr-HR"/>
              </w:rPr>
              <w:t>za rad na siguran način</w:t>
            </w:r>
            <w:r w:rsidRPr="00213A18">
              <w:rPr>
                <w:rFonts w:asciiTheme="minorHAnsi" w:hAnsiTheme="minorHAnsi" w:cstheme="minorBidi"/>
                <w:noProof/>
                <w:sz w:val="20"/>
                <w:szCs w:val="20"/>
                <w:lang w:val="hr-HR"/>
              </w:rPr>
              <w:t xml:space="preserve"> pri rukovanju</w:t>
            </w:r>
            <w:r w:rsidR="00F91852" w:rsidRPr="00874C4E">
              <w:rPr>
                <w:rFonts w:asciiTheme="minorHAnsi" w:hAnsiTheme="minorHAnsi" w:cstheme="minorHAnsi"/>
                <w:noProof/>
                <w:sz w:val="20"/>
                <w:szCs w:val="20"/>
                <w:lang w:val="hr-HR"/>
              </w:rPr>
              <w:t xml:space="preserve"> strojevima za košnju i oblikovanje zelenih površina</w:t>
            </w:r>
            <w:r w:rsidR="00103C1D" w:rsidRPr="00F91852">
              <w:rPr>
                <w:rFonts w:asciiTheme="minorHAnsi" w:hAnsiTheme="minorHAnsi" w:cstheme="minorBidi"/>
                <w:noProof/>
                <w:sz w:val="20"/>
                <w:szCs w:val="20"/>
                <w:lang w:val="hr-HR"/>
              </w:rPr>
              <w:t>.</w:t>
            </w:r>
            <w:r w:rsidR="00A21DCE" w:rsidRPr="00213A18">
              <w:rPr>
                <w:rFonts w:asciiTheme="minorHAnsi" w:hAnsiTheme="minorHAnsi" w:cstheme="minorBidi"/>
                <w:noProof/>
                <w:sz w:val="20"/>
                <w:szCs w:val="20"/>
                <w:lang w:val="hr-HR"/>
              </w:rPr>
              <w:t xml:space="preserve"> </w:t>
            </w:r>
            <w:r w:rsidR="007D1AE3" w:rsidRPr="00213A18">
              <w:rPr>
                <w:rFonts w:asciiTheme="minorHAnsi" w:hAnsiTheme="minorHAnsi" w:cstheme="minorBidi"/>
                <w:noProof/>
                <w:sz w:val="20"/>
                <w:szCs w:val="20"/>
                <w:lang w:val="hr-HR"/>
              </w:rPr>
              <w:t>I</w:t>
            </w:r>
            <w:r w:rsidR="755601AD" w:rsidRPr="00213A18">
              <w:rPr>
                <w:rFonts w:asciiTheme="minorHAnsi" w:hAnsiTheme="minorHAnsi" w:cstheme="minorBidi"/>
                <w:noProof/>
                <w:sz w:val="20"/>
                <w:szCs w:val="20"/>
                <w:lang w:val="hr-HR"/>
              </w:rPr>
              <w:t>zvo</w:t>
            </w:r>
            <w:r w:rsidR="007D1AE3" w:rsidRPr="00213A18">
              <w:rPr>
                <w:rFonts w:asciiTheme="minorHAnsi" w:hAnsiTheme="minorHAnsi" w:cstheme="minorBidi"/>
                <w:noProof/>
                <w:sz w:val="20"/>
                <w:szCs w:val="20"/>
                <w:lang w:val="hr-HR"/>
              </w:rPr>
              <w:t>ri</w:t>
            </w:r>
            <w:r w:rsidR="755601AD" w:rsidRPr="00213A18">
              <w:rPr>
                <w:rFonts w:asciiTheme="minorHAnsi" w:hAnsiTheme="minorHAnsi" w:cstheme="minorBidi"/>
                <w:noProof/>
                <w:sz w:val="20"/>
                <w:szCs w:val="20"/>
                <w:lang w:val="hr-HR"/>
              </w:rPr>
              <w:t xml:space="preserve"> opasnosti, način</w:t>
            </w:r>
            <w:r w:rsidR="007D1AE3" w:rsidRPr="00213A18">
              <w:rPr>
                <w:rFonts w:asciiTheme="minorHAnsi" w:hAnsiTheme="minorHAnsi" w:cstheme="minorBidi"/>
                <w:noProof/>
                <w:sz w:val="20"/>
                <w:szCs w:val="20"/>
                <w:lang w:val="hr-HR"/>
              </w:rPr>
              <w:t>i</w:t>
            </w:r>
            <w:r w:rsidR="755601AD" w:rsidRPr="00213A18">
              <w:rPr>
                <w:rFonts w:asciiTheme="minorHAnsi" w:hAnsiTheme="minorHAnsi" w:cstheme="minorBidi"/>
                <w:noProof/>
                <w:sz w:val="20"/>
                <w:szCs w:val="20"/>
                <w:lang w:val="hr-HR"/>
              </w:rPr>
              <w:t xml:space="preserve"> zaš</w:t>
            </w:r>
            <w:r w:rsidRPr="00213A18">
              <w:rPr>
                <w:rFonts w:asciiTheme="minorHAnsi" w:hAnsiTheme="minorHAnsi" w:cstheme="minorBidi"/>
                <w:noProof/>
                <w:sz w:val="20"/>
                <w:szCs w:val="20"/>
                <w:lang w:val="hr-HR"/>
              </w:rPr>
              <w:t>t</w:t>
            </w:r>
            <w:r w:rsidR="755601AD" w:rsidRPr="00213A18">
              <w:rPr>
                <w:rFonts w:asciiTheme="minorHAnsi" w:hAnsiTheme="minorHAnsi" w:cstheme="minorBidi"/>
                <w:noProof/>
                <w:sz w:val="20"/>
                <w:szCs w:val="20"/>
                <w:lang w:val="hr-HR"/>
              </w:rPr>
              <w:t>ite</w:t>
            </w:r>
            <w:r w:rsidR="007D1AE3" w:rsidRPr="00213A18">
              <w:rPr>
                <w:rFonts w:asciiTheme="minorHAnsi" w:hAnsiTheme="minorHAnsi" w:cstheme="minorBidi"/>
                <w:noProof/>
                <w:sz w:val="20"/>
                <w:szCs w:val="20"/>
                <w:lang w:val="hr-HR"/>
              </w:rPr>
              <w:t xml:space="preserve"> te</w:t>
            </w:r>
            <w:r w:rsidR="755601AD" w:rsidRPr="00213A18">
              <w:rPr>
                <w:rFonts w:asciiTheme="minorHAnsi" w:hAnsiTheme="minorHAnsi" w:cstheme="minorBidi"/>
                <w:noProof/>
                <w:sz w:val="20"/>
                <w:szCs w:val="20"/>
                <w:lang w:val="hr-HR"/>
              </w:rPr>
              <w:t xml:space="preserve"> sred</w:t>
            </w:r>
            <w:r w:rsidR="00BE0346" w:rsidRPr="00213A18">
              <w:rPr>
                <w:rFonts w:asciiTheme="minorHAnsi" w:hAnsiTheme="minorHAnsi" w:cstheme="minorBidi"/>
                <w:noProof/>
                <w:sz w:val="20"/>
                <w:szCs w:val="20"/>
                <w:lang w:val="hr-HR"/>
              </w:rPr>
              <w:t>stv</w:t>
            </w:r>
            <w:r w:rsidR="007D1AE3" w:rsidRPr="00213A18">
              <w:rPr>
                <w:rFonts w:asciiTheme="minorHAnsi" w:hAnsiTheme="minorHAnsi" w:cstheme="minorBidi"/>
                <w:noProof/>
                <w:sz w:val="20"/>
                <w:szCs w:val="20"/>
                <w:lang w:val="hr-HR"/>
              </w:rPr>
              <w:t>a</w:t>
            </w:r>
            <w:r w:rsidR="00BE0346" w:rsidRPr="00213A18">
              <w:rPr>
                <w:rFonts w:asciiTheme="minorHAnsi" w:hAnsiTheme="minorHAnsi" w:cstheme="minorBidi"/>
                <w:noProof/>
                <w:sz w:val="20"/>
                <w:szCs w:val="20"/>
                <w:lang w:val="hr-HR"/>
              </w:rPr>
              <w:t xml:space="preserve"> zaštite u radnom procesu</w:t>
            </w:r>
            <w:r w:rsidR="007D1AE3" w:rsidRPr="00213A18">
              <w:rPr>
                <w:rFonts w:asciiTheme="minorHAnsi" w:hAnsiTheme="minorHAnsi" w:cstheme="minorBidi"/>
                <w:noProof/>
                <w:sz w:val="20"/>
                <w:szCs w:val="20"/>
                <w:lang w:val="hr-HR"/>
              </w:rPr>
              <w:t xml:space="preserve"> ključne su teme u vođenom procesu učenja i poučavanja</w:t>
            </w:r>
            <w:r w:rsidR="007D1AE3" w:rsidRPr="00213A18">
              <w:rPr>
                <w:rFonts w:asciiTheme="minorHAnsi" w:hAnsiTheme="minorHAnsi" w:cstheme="minorBidi"/>
                <w:iCs/>
                <w:noProof/>
                <w:sz w:val="20"/>
                <w:szCs w:val="20"/>
                <w:lang w:val="hr-HR"/>
              </w:rPr>
              <w:t xml:space="preserve"> Učenje temeljeno na radu realizira se uz primjenu zaštitne opreme u radu s</w:t>
            </w:r>
            <w:r w:rsidR="00F91852" w:rsidRPr="00F91852">
              <w:rPr>
                <w:rFonts w:asciiTheme="minorHAnsi" w:hAnsiTheme="minorHAnsi" w:cstheme="minorHAnsi"/>
                <w:noProof/>
                <w:sz w:val="20"/>
                <w:szCs w:val="20"/>
                <w:lang w:val="hr-HR"/>
              </w:rPr>
              <w:t xml:space="preserve"> </w:t>
            </w:r>
            <w:r w:rsidR="00F91852" w:rsidRPr="00F91852">
              <w:rPr>
                <w:rFonts w:asciiTheme="minorHAnsi" w:hAnsiTheme="minorHAnsi" w:cstheme="minorBidi"/>
                <w:iCs/>
                <w:noProof/>
                <w:sz w:val="20"/>
                <w:szCs w:val="20"/>
                <w:lang w:val="hr-HR"/>
              </w:rPr>
              <w:t>strojevima za košnju i oblikovanje zelenih površina</w:t>
            </w:r>
            <w:r w:rsidR="007D1AE3" w:rsidRPr="00213A18">
              <w:rPr>
                <w:rFonts w:asciiTheme="minorHAnsi" w:hAnsiTheme="minorHAnsi" w:cstheme="minorBidi"/>
                <w:iCs/>
                <w:noProof/>
                <w:sz w:val="20"/>
                <w:szCs w:val="20"/>
                <w:lang w:val="hr-HR"/>
              </w:rPr>
              <w:t xml:space="preserve"> </w:t>
            </w:r>
            <w:r w:rsidR="00F91852">
              <w:rPr>
                <w:rFonts w:asciiTheme="minorHAnsi" w:hAnsiTheme="minorHAnsi" w:cstheme="minorBidi"/>
                <w:iCs/>
                <w:noProof/>
                <w:sz w:val="20"/>
                <w:szCs w:val="20"/>
                <w:lang w:val="hr-HR"/>
              </w:rPr>
              <w:t xml:space="preserve"> </w:t>
            </w:r>
            <w:r w:rsidR="007D1AE3" w:rsidRPr="00213A18">
              <w:rPr>
                <w:rFonts w:asciiTheme="minorHAnsi" w:hAnsiTheme="minorHAnsi" w:cstheme="minorBidi"/>
                <w:iCs/>
                <w:noProof/>
                <w:sz w:val="20"/>
                <w:szCs w:val="20"/>
                <w:lang w:val="hr-HR"/>
              </w:rPr>
              <w:t xml:space="preserve"> te uključuje detektiranje izvora opasnosti.</w:t>
            </w:r>
          </w:p>
        </w:tc>
      </w:tr>
      <w:tr w:rsidR="00C759FB" w:rsidRPr="00213A18" w14:paraId="6BF7193D" w14:textId="77777777" w:rsidTr="001C2F80">
        <w:tc>
          <w:tcPr>
            <w:tcW w:w="2627" w:type="dxa"/>
            <w:shd w:val="clear" w:color="auto" w:fill="B4C6E7" w:themeFill="accent1" w:themeFillTint="66"/>
            <w:tcMar>
              <w:left w:w="57" w:type="dxa"/>
              <w:right w:w="57" w:type="dxa"/>
            </w:tcMar>
            <w:vAlign w:val="center"/>
          </w:tcPr>
          <w:p w14:paraId="6F387DA6"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Ključni pojmovi</w:t>
            </w:r>
          </w:p>
        </w:tc>
        <w:tc>
          <w:tcPr>
            <w:tcW w:w="6866" w:type="dxa"/>
            <w:gridSpan w:val="3"/>
            <w:tcMar>
              <w:left w:w="57" w:type="dxa"/>
              <w:right w:w="57" w:type="dxa"/>
            </w:tcMar>
            <w:vAlign w:val="center"/>
          </w:tcPr>
          <w:p w14:paraId="5E227BE0" w14:textId="0B44F1B2" w:rsidR="00C759FB" w:rsidRPr="007D3FC8" w:rsidRDefault="007D3FC8" w:rsidP="001C2F80">
            <w:pPr>
              <w:tabs>
                <w:tab w:val="left" w:pos="2820"/>
              </w:tabs>
              <w:spacing w:after="0" w:line="240" w:lineRule="auto"/>
              <w:rPr>
                <w:rFonts w:asciiTheme="minorHAnsi" w:hAnsiTheme="minorHAnsi" w:cstheme="minorBidi"/>
                <w:i/>
                <w:noProof/>
                <w:sz w:val="20"/>
                <w:szCs w:val="20"/>
                <w:lang w:val="hr-HR"/>
              </w:rPr>
            </w:pPr>
            <w:r w:rsidRPr="007D3FC8">
              <w:rPr>
                <w:rFonts w:asciiTheme="minorHAnsi" w:hAnsiTheme="minorHAnsi" w:cstheme="minorBidi"/>
                <w:i/>
                <w:noProof/>
                <w:sz w:val="20"/>
                <w:szCs w:val="20"/>
                <w:lang w:val="hr-HR"/>
              </w:rPr>
              <w:t>i</w:t>
            </w:r>
            <w:r w:rsidR="00913A58" w:rsidRPr="007D3FC8">
              <w:rPr>
                <w:rFonts w:asciiTheme="minorHAnsi" w:hAnsiTheme="minorHAnsi" w:cstheme="minorBidi"/>
                <w:i/>
                <w:noProof/>
                <w:sz w:val="20"/>
                <w:szCs w:val="20"/>
                <w:lang w:val="hr-HR"/>
              </w:rPr>
              <w:t>zvori opasnosti u radnom procesu, zaštitna oprema, zaštitne mjere</w:t>
            </w:r>
          </w:p>
        </w:tc>
      </w:tr>
      <w:tr w:rsidR="00C759FB" w:rsidRPr="00213A18" w14:paraId="53185C32" w14:textId="77777777" w:rsidTr="001C2F80">
        <w:tc>
          <w:tcPr>
            <w:tcW w:w="2627" w:type="dxa"/>
            <w:shd w:val="clear" w:color="auto" w:fill="B4C6E7" w:themeFill="accent1" w:themeFillTint="66"/>
            <w:tcMar>
              <w:left w:w="57" w:type="dxa"/>
              <w:right w:w="57" w:type="dxa"/>
            </w:tcMar>
            <w:vAlign w:val="center"/>
          </w:tcPr>
          <w:p w14:paraId="01902356"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6866" w:type="dxa"/>
            <w:gridSpan w:val="3"/>
            <w:tcMar>
              <w:left w:w="57" w:type="dxa"/>
              <w:right w:w="57" w:type="dxa"/>
            </w:tcMar>
            <w:vAlign w:val="center"/>
          </w:tcPr>
          <w:p w14:paraId="44B8616B" w14:textId="76D7C5FC" w:rsidR="007D1AE3" w:rsidRPr="00103C1D" w:rsidRDefault="007D1AE3" w:rsidP="001C2F80">
            <w:pPr>
              <w:tabs>
                <w:tab w:val="left" w:pos="2820"/>
              </w:tabs>
              <w:spacing w:after="0" w:line="240" w:lineRule="auto"/>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Učenje temeljeno na radu provodi se</w:t>
            </w:r>
            <w:r w:rsidR="00103C1D">
              <w:rPr>
                <w:rFonts w:asciiTheme="minorHAnsi" w:hAnsiTheme="minorHAnsi" w:cstheme="minorBidi"/>
                <w:iCs/>
                <w:noProof/>
                <w:sz w:val="20"/>
                <w:szCs w:val="20"/>
                <w:lang w:val="hr-HR"/>
              </w:rPr>
              <w:t>:</w:t>
            </w:r>
            <w:r w:rsidR="00F91852">
              <w:rPr>
                <w:rFonts w:asciiTheme="minorHAnsi" w:hAnsiTheme="minorHAnsi" w:cstheme="minorBidi"/>
                <w:iCs/>
                <w:noProof/>
                <w:sz w:val="20"/>
                <w:szCs w:val="20"/>
                <w:lang w:val="hr-HR"/>
              </w:rPr>
              <w:t xml:space="preserve"> </w:t>
            </w:r>
          </w:p>
          <w:p w14:paraId="02F383EA" w14:textId="41CAB0BF" w:rsidR="00C759FB" w:rsidRPr="00213A18" w:rsidRDefault="007D1AE3" w:rsidP="001C2F80">
            <w:pPr>
              <w:pStyle w:val="ListParagraph"/>
              <w:numPr>
                <w:ilvl w:val="0"/>
                <w:numId w:val="13"/>
              </w:numPr>
              <w:tabs>
                <w:tab w:val="left" w:pos="2820"/>
              </w:tabs>
              <w:spacing w:after="0" w:line="240" w:lineRule="auto"/>
              <w:jc w:val="both"/>
              <w:rPr>
                <w:iCs/>
                <w:noProof/>
                <w:sz w:val="20"/>
                <w:szCs w:val="20"/>
              </w:rPr>
            </w:pPr>
            <w:r w:rsidRPr="00213A18">
              <w:rPr>
                <w:iCs/>
                <w:noProof/>
                <w:sz w:val="20"/>
                <w:szCs w:val="20"/>
              </w:rPr>
              <w:t>na radnome mjestu u području poljoprivrede na kojem se koriste poljoprivredni stroje</w:t>
            </w:r>
            <w:r w:rsidR="005A5131" w:rsidRPr="00213A18">
              <w:rPr>
                <w:iCs/>
                <w:noProof/>
                <w:sz w:val="20"/>
                <w:szCs w:val="20"/>
              </w:rPr>
              <w:t>v</w:t>
            </w:r>
            <w:r w:rsidRPr="00213A18">
              <w:rPr>
                <w:iCs/>
                <w:noProof/>
                <w:sz w:val="20"/>
                <w:szCs w:val="20"/>
              </w:rPr>
              <w:t>i i priključci kod poslodavaca s kojim ustanova ima potpisan ugovor o poslovnoj suradnji gdje polaznici sudjeluju u radnom procesu u kontroliranim uvjetima uz mentora.</w:t>
            </w:r>
          </w:p>
        </w:tc>
      </w:tr>
      <w:tr w:rsidR="00C759FB" w:rsidRPr="00213A18" w14:paraId="3B093890" w14:textId="77777777" w:rsidTr="001C2F80">
        <w:tc>
          <w:tcPr>
            <w:tcW w:w="2627" w:type="dxa"/>
            <w:shd w:val="clear" w:color="auto" w:fill="B4C6E7" w:themeFill="accent1" w:themeFillTint="66"/>
            <w:tcMar>
              <w:left w:w="57" w:type="dxa"/>
              <w:right w:w="57" w:type="dxa"/>
            </w:tcMar>
            <w:vAlign w:val="center"/>
          </w:tcPr>
          <w:p w14:paraId="6895C47E" w14:textId="77777777" w:rsidR="00C759FB" w:rsidRPr="00213A18" w:rsidRDefault="00C759FB"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866" w:type="dxa"/>
            <w:gridSpan w:val="3"/>
            <w:tcMar>
              <w:left w:w="57" w:type="dxa"/>
              <w:right w:w="57" w:type="dxa"/>
            </w:tcMar>
          </w:tcPr>
          <w:p w14:paraId="10D5714B" w14:textId="1C244141" w:rsidR="7F9323B4" w:rsidRPr="00213A18" w:rsidRDefault="7682F545" w:rsidP="001C2F80">
            <w:pPr>
              <w:spacing w:after="0" w:line="240" w:lineRule="auto"/>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Uputa za siguran rad traktorom; ZIRS, 2001.</w:t>
            </w:r>
          </w:p>
          <w:p w14:paraId="74CC1E51" w14:textId="04A596F5" w:rsidR="7F9323B4" w:rsidRPr="00213A18" w:rsidRDefault="7682F545" w:rsidP="001C2F80">
            <w:pPr>
              <w:spacing w:after="0" w:line="240" w:lineRule="auto"/>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Agroklub.com, Internet</w:t>
            </w:r>
          </w:p>
          <w:p w14:paraId="3A5618F4" w14:textId="0E9CF603" w:rsidR="7F9323B4" w:rsidRPr="00213A18" w:rsidRDefault="57AFF6A3" w:rsidP="001C2F80">
            <w:pPr>
              <w:tabs>
                <w:tab w:val="left" w:pos="2820"/>
              </w:tabs>
              <w:spacing w:after="0" w:line="240" w:lineRule="auto"/>
              <w:rPr>
                <w:noProof/>
                <w:color w:val="000000" w:themeColor="text1"/>
                <w:sz w:val="20"/>
                <w:szCs w:val="20"/>
                <w:lang w:val="hr-HR"/>
              </w:rPr>
            </w:pPr>
            <w:r w:rsidRPr="00213A18">
              <w:rPr>
                <w:noProof/>
                <w:color w:val="000000" w:themeColor="text1"/>
                <w:sz w:val="20"/>
                <w:szCs w:val="20"/>
                <w:lang w:val="hr-HR"/>
              </w:rPr>
              <w:t xml:space="preserve">Bolf, Erceg, Knežević, Kratohvil: Zaštita na radu za polaznike srednjih škola, </w:t>
            </w:r>
          </w:p>
          <w:p w14:paraId="37FDFBE7" w14:textId="6F999C69" w:rsidR="7F9323B4" w:rsidRPr="00213A18" w:rsidRDefault="57AFF6A3" w:rsidP="001C2F80">
            <w:pPr>
              <w:tabs>
                <w:tab w:val="left" w:pos="2820"/>
              </w:tabs>
              <w:spacing w:after="0" w:line="240" w:lineRule="auto"/>
              <w:rPr>
                <w:noProof/>
                <w:color w:val="000000" w:themeColor="text1"/>
                <w:sz w:val="20"/>
                <w:szCs w:val="20"/>
                <w:lang w:val="hr-HR"/>
              </w:rPr>
            </w:pPr>
            <w:r w:rsidRPr="00213A18">
              <w:rPr>
                <w:noProof/>
                <w:color w:val="000000" w:themeColor="text1"/>
                <w:sz w:val="20"/>
                <w:szCs w:val="20"/>
                <w:lang w:val="hr-HR"/>
              </w:rPr>
              <w:t>Andragoško učilište Zvonimir Zagreb, 2011.</w:t>
            </w:r>
          </w:p>
          <w:p w14:paraId="1719E750" w14:textId="60EBAAAE" w:rsidR="00C759FB" w:rsidRPr="00213A18" w:rsidRDefault="366A6575" w:rsidP="001C2F80">
            <w:pPr>
              <w:tabs>
                <w:tab w:val="left" w:pos="2820"/>
              </w:tabs>
              <w:spacing w:after="0" w:line="240" w:lineRule="auto"/>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Tehnička dokumentacija priključaka i strojeva</w:t>
            </w:r>
          </w:p>
          <w:p w14:paraId="57CBA86D" w14:textId="2F3BD107" w:rsidR="00C759FB" w:rsidRPr="00213A18" w:rsidRDefault="366A6575" w:rsidP="001C2F80">
            <w:pPr>
              <w:tabs>
                <w:tab w:val="left" w:pos="2820"/>
              </w:tabs>
              <w:spacing w:after="0" w:line="240" w:lineRule="auto"/>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Zakonska regulatva zaštite na radu</w:t>
            </w:r>
          </w:p>
        </w:tc>
      </w:tr>
    </w:tbl>
    <w:p w14:paraId="6BCBB36B" w14:textId="77777777" w:rsidR="00C759FB" w:rsidRPr="00213A18" w:rsidRDefault="00C759FB" w:rsidP="001C2F80">
      <w:pPr>
        <w:spacing w:after="0" w:line="240" w:lineRule="auto"/>
        <w:rPr>
          <w:rFonts w:asciiTheme="minorHAnsi" w:hAnsiTheme="minorHAnsi" w:cstheme="minorHAnsi"/>
          <w:noProof/>
          <w:sz w:val="20"/>
          <w:szCs w:val="20"/>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99"/>
        <w:gridCol w:w="142"/>
        <w:gridCol w:w="1710"/>
        <w:gridCol w:w="2552"/>
        <w:gridCol w:w="2552"/>
      </w:tblGrid>
      <w:tr w:rsidR="00913A58" w:rsidRPr="00213A18" w14:paraId="4CA9F19B" w14:textId="77777777" w:rsidTr="001C2F80">
        <w:trPr>
          <w:trHeight w:val="409"/>
        </w:trPr>
        <w:tc>
          <w:tcPr>
            <w:tcW w:w="2679" w:type="dxa"/>
            <w:gridSpan w:val="3"/>
            <w:shd w:val="clear" w:color="auto" w:fill="8EAADB" w:themeFill="accent1" w:themeFillTint="99"/>
            <w:tcMar>
              <w:left w:w="57" w:type="dxa"/>
              <w:right w:w="57" w:type="dxa"/>
            </w:tcMar>
            <w:vAlign w:val="center"/>
          </w:tcPr>
          <w:p w14:paraId="146FC340" w14:textId="2E3ACF9F" w:rsidR="00913A58" w:rsidRPr="00213A18" w:rsidRDefault="00913A58" w:rsidP="001C2F80">
            <w:pPr>
              <w:tabs>
                <w:tab w:val="left" w:pos="2820"/>
              </w:tabs>
              <w:spacing w:after="0" w:line="240" w:lineRule="auto"/>
              <w:rPr>
                <w:rFonts w:asciiTheme="minorHAnsi" w:hAnsiTheme="minorHAnsi" w:cstheme="minorHAnsi"/>
                <w:bCs/>
                <w:noProof/>
                <w:sz w:val="20"/>
                <w:szCs w:val="20"/>
                <w:lang w:val="hr-HR"/>
              </w:rPr>
            </w:pPr>
            <w:r w:rsidRPr="00213A18">
              <w:rPr>
                <w:rFonts w:asciiTheme="minorHAnsi" w:hAnsiTheme="minorHAnsi" w:cstheme="minorHAnsi"/>
                <w:b/>
                <w:noProof/>
                <w:sz w:val="20"/>
                <w:szCs w:val="20"/>
                <w:lang w:val="hr-HR"/>
              </w:rPr>
              <w:t>Skup ishoda učenja iz SK-a</w:t>
            </w:r>
            <w:r w:rsidR="00580F10">
              <w:rPr>
                <w:rFonts w:asciiTheme="minorHAnsi" w:hAnsiTheme="minorHAnsi" w:cstheme="minorHAnsi"/>
                <w:b/>
                <w:noProof/>
                <w:sz w:val="20"/>
                <w:szCs w:val="20"/>
                <w:lang w:val="hr-HR"/>
              </w:rPr>
              <w:t>, obujam</w:t>
            </w:r>
            <w:r w:rsidRPr="00213A18">
              <w:rPr>
                <w:rFonts w:asciiTheme="minorHAnsi" w:hAnsiTheme="minorHAnsi" w:cstheme="minorHAnsi"/>
                <w:b/>
                <w:noProof/>
                <w:sz w:val="20"/>
                <w:szCs w:val="20"/>
                <w:lang w:val="hr-HR"/>
              </w:rPr>
              <w:t>:</w:t>
            </w:r>
          </w:p>
        </w:tc>
        <w:tc>
          <w:tcPr>
            <w:tcW w:w="6814" w:type="dxa"/>
            <w:gridSpan w:val="3"/>
            <w:shd w:val="clear" w:color="auto" w:fill="auto"/>
            <w:vAlign w:val="center"/>
          </w:tcPr>
          <w:p w14:paraId="1EA21FC8" w14:textId="2200DC38" w:rsidR="00913A58" w:rsidRPr="00213A18" w:rsidRDefault="00913A58" w:rsidP="001C2F80">
            <w:pPr>
              <w:tabs>
                <w:tab w:val="left" w:pos="2820"/>
              </w:tabs>
              <w:spacing w:after="0" w:line="240" w:lineRule="auto"/>
              <w:rPr>
                <w:rFonts w:asciiTheme="minorHAnsi" w:hAnsiTheme="minorHAnsi" w:cstheme="minorHAnsi"/>
                <w:b/>
                <w:bCs/>
                <w:iCs/>
                <w:noProof/>
                <w:sz w:val="20"/>
                <w:szCs w:val="20"/>
                <w:lang w:val="hr-HR"/>
              </w:rPr>
            </w:pPr>
            <w:r w:rsidRPr="00213A18">
              <w:rPr>
                <w:rFonts w:asciiTheme="minorHAnsi" w:hAnsiTheme="minorHAnsi" w:cstheme="minorHAnsi"/>
                <w:b/>
                <w:bCs/>
                <w:iCs/>
                <w:noProof/>
                <w:sz w:val="20"/>
                <w:szCs w:val="20"/>
                <w:lang w:val="hr-HR"/>
              </w:rPr>
              <w:t>Zaštita na radu i rad na siguran način kod rukovanja poljoprivrednim strojevima i priključcima</w:t>
            </w:r>
            <w:r w:rsidR="00580F10">
              <w:rPr>
                <w:rFonts w:asciiTheme="minorHAnsi" w:hAnsiTheme="minorHAnsi" w:cstheme="minorHAnsi"/>
                <w:b/>
                <w:bCs/>
                <w:iCs/>
                <w:noProof/>
                <w:sz w:val="20"/>
                <w:szCs w:val="20"/>
                <w:lang w:val="hr-HR"/>
              </w:rPr>
              <w:t>, 2 CSVET</w:t>
            </w:r>
          </w:p>
        </w:tc>
      </w:tr>
      <w:tr w:rsidR="00913A58" w:rsidRPr="00213A18" w14:paraId="483F0EF6" w14:textId="77777777" w:rsidTr="001C2F80">
        <w:tc>
          <w:tcPr>
            <w:tcW w:w="9493" w:type="dxa"/>
            <w:gridSpan w:val="6"/>
            <w:shd w:val="clear" w:color="auto" w:fill="B4C6E7" w:themeFill="accent1" w:themeFillTint="66"/>
            <w:tcMar>
              <w:left w:w="57" w:type="dxa"/>
              <w:right w:w="57" w:type="dxa"/>
            </w:tcMar>
            <w:vAlign w:val="center"/>
          </w:tcPr>
          <w:p w14:paraId="2EA698C2" w14:textId="77777777" w:rsidR="00913A58" w:rsidRPr="00213A18" w:rsidRDefault="00913A58" w:rsidP="001C2F80">
            <w:pPr>
              <w:tabs>
                <w:tab w:val="left" w:pos="2820"/>
              </w:tabs>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Ishodi učenja</w:t>
            </w:r>
          </w:p>
        </w:tc>
      </w:tr>
      <w:tr w:rsidR="00913A58" w:rsidRPr="00213A18" w14:paraId="1642FAA3" w14:textId="77777777" w:rsidTr="001C2F80">
        <w:tc>
          <w:tcPr>
            <w:tcW w:w="9493" w:type="dxa"/>
            <w:gridSpan w:val="6"/>
            <w:shd w:val="clear" w:color="auto" w:fill="auto"/>
            <w:tcMar>
              <w:left w:w="57" w:type="dxa"/>
              <w:right w:w="57" w:type="dxa"/>
            </w:tcMar>
            <w:vAlign w:val="center"/>
          </w:tcPr>
          <w:p w14:paraId="362DCDF5" w14:textId="694F6748" w:rsidR="00913A58" w:rsidRPr="0069078A" w:rsidRDefault="00913A58" w:rsidP="0069078A">
            <w:pPr>
              <w:pStyle w:val="ListParagraph"/>
              <w:numPr>
                <w:ilvl w:val="0"/>
                <w:numId w:val="35"/>
              </w:numPr>
              <w:tabs>
                <w:tab w:val="left" w:pos="2820"/>
              </w:tabs>
              <w:spacing w:after="0" w:line="240" w:lineRule="auto"/>
              <w:rPr>
                <w:rFonts w:cstheme="minorHAnsi"/>
                <w:noProof/>
                <w:sz w:val="20"/>
                <w:szCs w:val="20"/>
              </w:rPr>
            </w:pPr>
            <w:r w:rsidRPr="0069078A">
              <w:rPr>
                <w:rFonts w:cstheme="minorHAnsi"/>
                <w:noProof/>
                <w:sz w:val="20"/>
                <w:szCs w:val="20"/>
              </w:rPr>
              <w:t xml:space="preserve">Navesti mjere zaštite </w:t>
            </w:r>
            <w:r w:rsidR="00BE0346" w:rsidRPr="0069078A">
              <w:rPr>
                <w:rFonts w:cstheme="minorHAnsi"/>
                <w:noProof/>
                <w:sz w:val="20"/>
                <w:szCs w:val="20"/>
              </w:rPr>
              <w:t>prema vrsti radnog stroja</w:t>
            </w:r>
          </w:p>
        </w:tc>
      </w:tr>
      <w:tr w:rsidR="00913A58" w:rsidRPr="00213A18" w14:paraId="6D0DC7A9" w14:textId="77777777" w:rsidTr="001C2F80">
        <w:tc>
          <w:tcPr>
            <w:tcW w:w="9493" w:type="dxa"/>
            <w:gridSpan w:val="6"/>
            <w:shd w:val="clear" w:color="auto" w:fill="auto"/>
            <w:tcMar>
              <w:left w:w="57" w:type="dxa"/>
              <w:right w:w="57" w:type="dxa"/>
            </w:tcMar>
            <w:vAlign w:val="center"/>
          </w:tcPr>
          <w:p w14:paraId="2295EF65" w14:textId="77777777" w:rsidR="00913A58" w:rsidRPr="0069078A" w:rsidRDefault="00913A58" w:rsidP="0069078A">
            <w:pPr>
              <w:pStyle w:val="ListParagraph"/>
              <w:numPr>
                <w:ilvl w:val="0"/>
                <w:numId w:val="35"/>
              </w:numPr>
              <w:tabs>
                <w:tab w:val="left" w:pos="2820"/>
              </w:tabs>
              <w:spacing w:after="0" w:line="240" w:lineRule="auto"/>
              <w:rPr>
                <w:rFonts w:cstheme="minorHAnsi"/>
                <w:noProof/>
                <w:sz w:val="20"/>
                <w:szCs w:val="20"/>
              </w:rPr>
            </w:pPr>
            <w:r w:rsidRPr="0069078A">
              <w:rPr>
                <w:rFonts w:cstheme="minorHAnsi"/>
                <w:noProof/>
                <w:sz w:val="20"/>
                <w:szCs w:val="20"/>
              </w:rPr>
              <w:t>Navesti zaštitnu opremu za korištenje poljoprivrednih strojeva ili priključaka prema radnom zadatku</w:t>
            </w:r>
          </w:p>
        </w:tc>
      </w:tr>
      <w:tr w:rsidR="00913A58" w:rsidRPr="00213A18" w14:paraId="6B7A7835" w14:textId="77777777" w:rsidTr="001C2F80">
        <w:tc>
          <w:tcPr>
            <w:tcW w:w="9493" w:type="dxa"/>
            <w:gridSpan w:val="6"/>
            <w:shd w:val="clear" w:color="auto" w:fill="auto"/>
            <w:tcMar>
              <w:left w:w="57" w:type="dxa"/>
              <w:right w:w="57" w:type="dxa"/>
            </w:tcMar>
            <w:vAlign w:val="center"/>
          </w:tcPr>
          <w:p w14:paraId="44B193A8" w14:textId="77777777" w:rsidR="00913A58" w:rsidRPr="0069078A" w:rsidRDefault="00913A58" w:rsidP="0069078A">
            <w:pPr>
              <w:pStyle w:val="ListParagraph"/>
              <w:numPr>
                <w:ilvl w:val="0"/>
                <w:numId w:val="35"/>
              </w:numPr>
              <w:tabs>
                <w:tab w:val="left" w:pos="2820"/>
              </w:tabs>
              <w:spacing w:after="0" w:line="240" w:lineRule="auto"/>
              <w:rPr>
                <w:rFonts w:cstheme="minorHAnsi"/>
                <w:noProof/>
                <w:sz w:val="20"/>
                <w:szCs w:val="20"/>
              </w:rPr>
            </w:pPr>
            <w:r w:rsidRPr="0069078A">
              <w:rPr>
                <w:rFonts w:cstheme="minorHAnsi"/>
                <w:noProof/>
                <w:sz w:val="20"/>
                <w:szCs w:val="20"/>
              </w:rPr>
              <w:t>Protumačiti znakove upozorenja na radnim strojevima</w:t>
            </w:r>
          </w:p>
        </w:tc>
      </w:tr>
      <w:tr w:rsidR="00913A58" w:rsidRPr="00213A18" w14:paraId="626888E0" w14:textId="77777777" w:rsidTr="001C2F80">
        <w:tc>
          <w:tcPr>
            <w:tcW w:w="9493" w:type="dxa"/>
            <w:gridSpan w:val="6"/>
            <w:shd w:val="clear" w:color="auto" w:fill="auto"/>
            <w:tcMar>
              <w:left w:w="57" w:type="dxa"/>
              <w:right w:w="57" w:type="dxa"/>
            </w:tcMar>
            <w:vAlign w:val="center"/>
          </w:tcPr>
          <w:p w14:paraId="546283D6" w14:textId="77777777" w:rsidR="00913A58" w:rsidRPr="0069078A" w:rsidRDefault="00913A58" w:rsidP="0069078A">
            <w:pPr>
              <w:pStyle w:val="ListParagraph"/>
              <w:numPr>
                <w:ilvl w:val="0"/>
                <w:numId w:val="35"/>
              </w:numPr>
              <w:tabs>
                <w:tab w:val="left" w:pos="2820"/>
              </w:tabs>
              <w:spacing w:after="0" w:line="240" w:lineRule="auto"/>
              <w:rPr>
                <w:rFonts w:cstheme="minorHAnsi"/>
                <w:noProof/>
                <w:sz w:val="20"/>
                <w:szCs w:val="20"/>
              </w:rPr>
            </w:pPr>
            <w:r w:rsidRPr="0069078A">
              <w:rPr>
                <w:rFonts w:cstheme="minorHAnsi"/>
                <w:noProof/>
                <w:sz w:val="20"/>
                <w:szCs w:val="20"/>
              </w:rPr>
              <w:t>Identificirati znakove opasnosti na radnom stroju</w:t>
            </w:r>
          </w:p>
        </w:tc>
      </w:tr>
      <w:tr w:rsidR="68A1D953" w:rsidRPr="00213A18" w14:paraId="63812D17" w14:textId="77777777" w:rsidTr="001C2F80">
        <w:trPr>
          <w:trHeight w:val="212"/>
        </w:trPr>
        <w:tc>
          <w:tcPr>
            <w:tcW w:w="9493" w:type="dxa"/>
            <w:gridSpan w:val="6"/>
            <w:shd w:val="clear" w:color="auto" w:fill="auto"/>
            <w:tcMar>
              <w:left w:w="57" w:type="dxa"/>
              <w:right w:w="57" w:type="dxa"/>
            </w:tcMar>
            <w:vAlign w:val="center"/>
          </w:tcPr>
          <w:p w14:paraId="0431B9E3" w14:textId="538EF9B1" w:rsidR="0922B717" w:rsidRPr="0069078A" w:rsidRDefault="128251FB" w:rsidP="0069078A">
            <w:pPr>
              <w:pStyle w:val="ListParagraph"/>
              <w:numPr>
                <w:ilvl w:val="0"/>
                <w:numId w:val="35"/>
              </w:numPr>
              <w:spacing w:after="0" w:line="240" w:lineRule="auto"/>
              <w:rPr>
                <w:iCs/>
                <w:noProof/>
                <w:sz w:val="20"/>
                <w:szCs w:val="20"/>
              </w:rPr>
            </w:pPr>
            <w:r w:rsidRPr="0069078A">
              <w:rPr>
                <w:iCs/>
                <w:noProof/>
                <w:sz w:val="20"/>
                <w:szCs w:val="20"/>
              </w:rPr>
              <w:t>Pružiti prvu pomoć do dolaska stručne osobe</w:t>
            </w:r>
          </w:p>
        </w:tc>
      </w:tr>
      <w:tr w:rsidR="00913A58" w:rsidRPr="00213A18" w14:paraId="4790D3AD" w14:textId="77777777" w:rsidTr="001C2F80">
        <w:trPr>
          <w:trHeight w:val="427"/>
        </w:trPr>
        <w:tc>
          <w:tcPr>
            <w:tcW w:w="9493" w:type="dxa"/>
            <w:gridSpan w:val="6"/>
            <w:shd w:val="clear" w:color="auto" w:fill="B4C6E7" w:themeFill="accent1" w:themeFillTint="66"/>
            <w:tcMar>
              <w:left w:w="57" w:type="dxa"/>
              <w:right w:w="57" w:type="dxa"/>
            </w:tcMar>
            <w:vAlign w:val="center"/>
          </w:tcPr>
          <w:p w14:paraId="5F57D4F0" w14:textId="77777777" w:rsidR="00913A58" w:rsidRPr="00213A18" w:rsidRDefault="00913A58" w:rsidP="001C2F80">
            <w:pPr>
              <w:tabs>
                <w:tab w:val="left" w:pos="2820"/>
              </w:tabs>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Dominantan nastavni sustav i opis načina ostvarivanja SIU</w:t>
            </w:r>
          </w:p>
        </w:tc>
      </w:tr>
      <w:tr w:rsidR="00913A58" w:rsidRPr="00213A18" w14:paraId="46178857" w14:textId="77777777" w:rsidTr="001C2F80">
        <w:trPr>
          <w:trHeight w:val="572"/>
        </w:trPr>
        <w:tc>
          <w:tcPr>
            <w:tcW w:w="9493" w:type="dxa"/>
            <w:gridSpan w:val="6"/>
            <w:shd w:val="clear" w:color="auto" w:fill="auto"/>
            <w:tcMar>
              <w:left w:w="57" w:type="dxa"/>
              <w:right w:w="57" w:type="dxa"/>
            </w:tcMar>
          </w:tcPr>
          <w:p w14:paraId="3D8A095F" w14:textId="782A3F6A" w:rsidR="00244D37" w:rsidRDefault="00244D37" w:rsidP="001C2F80">
            <w:pPr>
              <w:tabs>
                <w:tab w:val="left" w:pos="2820"/>
              </w:tabs>
              <w:spacing w:after="0" w:line="240" w:lineRule="auto"/>
              <w:jc w:val="both"/>
              <w:rPr>
                <w:rFonts w:asciiTheme="minorHAnsi" w:hAnsiTheme="minorHAnsi" w:cstheme="minorBidi"/>
                <w:noProof/>
                <w:sz w:val="20"/>
                <w:szCs w:val="20"/>
                <w:lang w:val="hr-HR"/>
              </w:rPr>
            </w:pPr>
            <w:r w:rsidRPr="00244D37">
              <w:rPr>
                <w:rFonts w:asciiTheme="minorHAnsi" w:hAnsiTheme="minorHAnsi" w:cstheme="minorBidi"/>
                <w:iCs/>
                <w:noProof/>
                <w:sz w:val="20"/>
                <w:szCs w:val="20"/>
                <w:lang w:val="hr-HR"/>
              </w:rPr>
              <w:t>Dominantni nastavni sustav je problemska nasatva. Nastavnik postavlja problemske situacije i potiče polaznike na pronalaženje rješenja za realne radne zadaće, izvore opasnosti u istima te načinima zaštite. Raspravljaju o osnovnim pojmovima zaštite na radu,</w:t>
            </w:r>
            <w:r>
              <w:rPr>
                <w:rFonts w:asciiTheme="minorHAnsi" w:hAnsiTheme="minorHAnsi" w:cstheme="minorBidi"/>
                <w:iCs/>
                <w:noProof/>
                <w:sz w:val="20"/>
                <w:szCs w:val="20"/>
                <w:lang w:val="hr-HR"/>
              </w:rPr>
              <w:t xml:space="preserve"> mjerama zaštite na radu</w:t>
            </w:r>
            <w:r w:rsidR="000B5CA0">
              <w:rPr>
                <w:rFonts w:asciiTheme="minorHAnsi" w:hAnsiTheme="minorHAnsi" w:cstheme="minorBidi"/>
                <w:iCs/>
                <w:noProof/>
                <w:sz w:val="20"/>
                <w:szCs w:val="20"/>
                <w:lang w:val="hr-HR"/>
              </w:rPr>
              <w:t xml:space="preserve"> prema vrsti radnog stroja, zaštitnoj opremi , znakovima upozorenja i opasnosti  na radnom  stroju </w:t>
            </w:r>
            <w:r w:rsidR="000B5CA0" w:rsidRPr="00335C81">
              <w:rPr>
                <w:rFonts w:asciiTheme="minorHAnsi" w:hAnsiTheme="minorHAnsi" w:cstheme="minorBidi"/>
                <w:noProof/>
                <w:sz w:val="20"/>
                <w:szCs w:val="20"/>
                <w:lang w:val="hr-HR"/>
              </w:rPr>
              <w:t xml:space="preserve">te metodama pružanja prve pomoći do dolaska stručne osobe (postavljanje u bočni položaj, oslobađanje iz strujnog kruga, zaustavljanje krvarenja, umjetno disanje, elementarno saniranje ozljeda) uz demonstraciju na radnim strojevima ili njihovim modelima znakova upozorenja i opasnosti te opasnih dijelova </w:t>
            </w:r>
            <w:r w:rsidR="000B5CA0" w:rsidRPr="001472FF">
              <w:rPr>
                <w:rFonts w:asciiTheme="minorHAnsi" w:hAnsiTheme="minorHAnsi" w:cstheme="minorBidi"/>
                <w:noProof/>
                <w:sz w:val="20"/>
                <w:szCs w:val="20"/>
                <w:lang w:val="hr-HR"/>
              </w:rPr>
              <w:t>stroja.</w:t>
            </w:r>
          </w:p>
          <w:p w14:paraId="1A15818C" w14:textId="19FB2FC7" w:rsidR="00207CF3" w:rsidRPr="00B20A3B" w:rsidRDefault="005C4C1D" w:rsidP="001C2F80">
            <w:pPr>
              <w:tabs>
                <w:tab w:val="left" w:pos="2820"/>
              </w:tabs>
              <w:spacing w:after="0" w:line="240" w:lineRule="auto"/>
              <w:jc w:val="both"/>
              <w:rPr>
                <w:rFonts w:asciiTheme="minorHAnsi" w:hAnsiTheme="minorHAnsi" w:cstheme="minorBidi"/>
                <w:iCs/>
                <w:noProof/>
                <w:sz w:val="20"/>
                <w:szCs w:val="20"/>
              </w:rPr>
            </w:pPr>
            <w:r>
              <w:rPr>
                <w:rFonts w:asciiTheme="minorHAnsi" w:hAnsiTheme="minorHAnsi" w:cstheme="minorBidi"/>
                <w:iCs/>
                <w:noProof/>
                <w:sz w:val="20"/>
                <w:szCs w:val="20"/>
              </w:rPr>
              <w:t xml:space="preserve">Na mjestu rada </w:t>
            </w:r>
            <w:r w:rsidRPr="005C4C1D">
              <w:rPr>
                <w:rFonts w:asciiTheme="minorHAnsi" w:hAnsiTheme="minorHAnsi" w:cstheme="minorBidi"/>
                <w:iCs/>
                <w:noProof/>
                <w:sz w:val="20"/>
                <w:szCs w:val="20"/>
              </w:rPr>
              <w:t xml:space="preserve">nastavnik demonstrira način na koji se primjenjuju pravila rada na siguran način </w:t>
            </w:r>
            <w:r>
              <w:rPr>
                <w:rFonts w:asciiTheme="minorHAnsi" w:hAnsiTheme="minorHAnsi" w:cstheme="minorBidi"/>
                <w:iCs/>
                <w:noProof/>
                <w:sz w:val="20"/>
                <w:szCs w:val="20"/>
              </w:rPr>
              <w:t>prema vrsti stroja. Ukazuje na moguće  izvore opasnosti na pojedinom stroju i objašnjava kako ih otkloniti. Pokazuje znakove upozorenja i opasnosti na radni strojevima i objašnjava svaki pojedini znak. Polaznici najprije kroz praktičnu vježbu, a kasnije kroz ostale aktivnosti koje su u funkciji stjecanja ishoda</w:t>
            </w:r>
            <w:r w:rsidR="00B20A3B">
              <w:rPr>
                <w:rFonts w:asciiTheme="minorHAnsi" w:hAnsiTheme="minorHAnsi" w:cstheme="minorBidi"/>
                <w:iCs/>
                <w:noProof/>
                <w:sz w:val="20"/>
                <w:szCs w:val="20"/>
              </w:rPr>
              <w:t xml:space="preserve"> učenja </w:t>
            </w:r>
            <w:r w:rsidR="00B20A3B" w:rsidRPr="005C4C1D">
              <w:rPr>
                <w:rFonts w:asciiTheme="minorHAnsi" w:hAnsiTheme="minorHAnsi" w:cstheme="minorBidi"/>
                <w:iCs/>
                <w:noProof/>
                <w:sz w:val="20"/>
                <w:szCs w:val="20"/>
              </w:rPr>
              <w:t>primjenjuju osobna zaštitna sredstva te ostala pravila zaštite na radu</w:t>
            </w:r>
            <w:r w:rsidR="00B20A3B">
              <w:rPr>
                <w:rFonts w:asciiTheme="minorHAnsi" w:hAnsiTheme="minorHAnsi" w:cstheme="minorBidi"/>
                <w:iCs/>
                <w:noProof/>
                <w:sz w:val="20"/>
                <w:szCs w:val="20"/>
              </w:rPr>
              <w:t xml:space="preserve"> u simuliranim ili realnim radnim situacijama.</w:t>
            </w:r>
            <w:r w:rsidR="00B20A3B" w:rsidRPr="005C4C1D">
              <w:rPr>
                <w:rFonts w:asciiTheme="minorHAnsi" w:hAnsiTheme="minorHAnsi" w:cstheme="minorBidi"/>
                <w:iCs/>
                <w:noProof/>
                <w:sz w:val="20"/>
                <w:szCs w:val="20"/>
              </w:rPr>
              <w:t xml:space="preserve"> Na lutki ili svom kolegi (koji u dogovoru s nastavnikom simulira ozljedu) polaznici demonstriraju primjenu postupaka prve pomoći prilikom saniranja ozljede zadobivene </w:t>
            </w:r>
            <w:r w:rsidR="00B20A3B">
              <w:rPr>
                <w:rFonts w:asciiTheme="minorHAnsi" w:hAnsiTheme="minorHAnsi" w:cstheme="minorBidi"/>
                <w:iCs/>
                <w:noProof/>
                <w:sz w:val="20"/>
                <w:szCs w:val="20"/>
              </w:rPr>
              <w:t>na radu</w:t>
            </w:r>
            <w:r w:rsidR="00B20A3B" w:rsidRPr="005C4C1D">
              <w:rPr>
                <w:rFonts w:asciiTheme="minorHAnsi" w:hAnsiTheme="minorHAnsi" w:cstheme="minorBidi"/>
                <w:iCs/>
                <w:noProof/>
                <w:sz w:val="20"/>
                <w:szCs w:val="20"/>
              </w:rPr>
              <w:t xml:space="preserve"> </w:t>
            </w:r>
            <w:r w:rsidR="00B20A3B">
              <w:rPr>
                <w:rFonts w:asciiTheme="minorHAnsi" w:hAnsiTheme="minorHAnsi" w:cstheme="minorBidi"/>
                <w:iCs/>
                <w:noProof/>
                <w:sz w:val="20"/>
                <w:szCs w:val="20"/>
              </w:rPr>
              <w:t xml:space="preserve">(npr. porezotina na nozi). </w:t>
            </w:r>
          </w:p>
        </w:tc>
      </w:tr>
      <w:tr w:rsidR="00913A58" w:rsidRPr="00213A18" w14:paraId="6F3B0325" w14:textId="77777777" w:rsidTr="001C2F80">
        <w:tc>
          <w:tcPr>
            <w:tcW w:w="1838" w:type="dxa"/>
            <w:shd w:val="clear" w:color="auto" w:fill="B4C6E7" w:themeFill="accent1" w:themeFillTint="66"/>
            <w:tcMar>
              <w:left w:w="57" w:type="dxa"/>
              <w:right w:w="57" w:type="dxa"/>
            </w:tcMar>
            <w:vAlign w:val="center"/>
          </w:tcPr>
          <w:p w14:paraId="0FD63917" w14:textId="77777777" w:rsidR="00913A58" w:rsidRPr="00213A18" w:rsidRDefault="00913A58" w:rsidP="001C2F80">
            <w:pPr>
              <w:tabs>
                <w:tab w:val="left" w:pos="2820"/>
              </w:tabs>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Nastavne cjeline/teme</w:t>
            </w:r>
          </w:p>
        </w:tc>
        <w:tc>
          <w:tcPr>
            <w:tcW w:w="7655" w:type="dxa"/>
            <w:gridSpan w:val="5"/>
            <w:shd w:val="clear" w:color="auto" w:fill="auto"/>
            <w:tcMar>
              <w:left w:w="57" w:type="dxa"/>
              <w:right w:w="57" w:type="dxa"/>
            </w:tcMar>
            <w:vAlign w:val="center"/>
          </w:tcPr>
          <w:p w14:paraId="0169BD25" w14:textId="72EE5591" w:rsidR="7F9323B4" w:rsidRPr="001C2F80" w:rsidRDefault="2A07B9E8" w:rsidP="00BF664B">
            <w:pPr>
              <w:tabs>
                <w:tab w:val="left" w:pos="2820"/>
              </w:tabs>
              <w:spacing w:after="0" w:line="240" w:lineRule="auto"/>
              <w:rPr>
                <w:iCs/>
                <w:noProof/>
                <w:sz w:val="20"/>
                <w:szCs w:val="20"/>
              </w:rPr>
            </w:pPr>
            <w:r w:rsidRPr="001C2F80">
              <w:rPr>
                <w:iCs/>
                <w:noProof/>
                <w:sz w:val="20"/>
                <w:szCs w:val="20"/>
              </w:rPr>
              <w:t>Zakonski okviri zaštite na radu</w:t>
            </w:r>
          </w:p>
          <w:p w14:paraId="6F1067D1" w14:textId="1EEB2663" w:rsidR="2A07B9E8" w:rsidRPr="001C2F80" w:rsidRDefault="2A07B9E8" w:rsidP="00BF664B">
            <w:pPr>
              <w:tabs>
                <w:tab w:val="left" w:pos="2820"/>
              </w:tabs>
              <w:spacing w:after="0" w:line="240" w:lineRule="auto"/>
              <w:rPr>
                <w:iCs/>
                <w:noProof/>
                <w:sz w:val="20"/>
                <w:szCs w:val="20"/>
              </w:rPr>
            </w:pPr>
            <w:r w:rsidRPr="001C2F80">
              <w:rPr>
                <w:iCs/>
                <w:noProof/>
                <w:sz w:val="20"/>
                <w:szCs w:val="20"/>
              </w:rPr>
              <w:t>Izvori opasnos</w:t>
            </w:r>
            <w:r w:rsidR="4A878869" w:rsidRPr="001C2F80">
              <w:rPr>
                <w:iCs/>
                <w:noProof/>
                <w:sz w:val="20"/>
                <w:szCs w:val="20"/>
              </w:rPr>
              <w:t>ti</w:t>
            </w:r>
            <w:r w:rsidRPr="001C2F80">
              <w:rPr>
                <w:iCs/>
                <w:noProof/>
                <w:sz w:val="20"/>
                <w:szCs w:val="20"/>
              </w:rPr>
              <w:t xml:space="preserve"> na radnom mjestu</w:t>
            </w:r>
          </w:p>
          <w:p w14:paraId="323FC622" w14:textId="2920B844" w:rsidR="2A07B9E8" w:rsidRPr="001C2F80" w:rsidRDefault="2A07B9E8" w:rsidP="00BF664B">
            <w:pPr>
              <w:tabs>
                <w:tab w:val="left" w:pos="2820"/>
              </w:tabs>
              <w:spacing w:after="0" w:line="240" w:lineRule="auto"/>
              <w:rPr>
                <w:iCs/>
                <w:noProof/>
                <w:sz w:val="20"/>
                <w:szCs w:val="20"/>
              </w:rPr>
            </w:pPr>
            <w:r w:rsidRPr="001C2F80">
              <w:rPr>
                <w:iCs/>
                <w:noProof/>
                <w:sz w:val="20"/>
                <w:szCs w:val="20"/>
              </w:rPr>
              <w:t>Osobna zaštitna sredstva</w:t>
            </w:r>
          </w:p>
          <w:p w14:paraId="75739C2B" w14:textId="15F300F9" w:rsidR="00913A58" w:rsidRPr="001C2F80" w:rsidRDefault="7E071F50" w:rsidP="00BF664B">
            <w:pPr>
              <w:tabs>
                <w:tab w:val="left" w:pos="2820"/>
              </w:tabs>
              <w:spacing w:after="0" w:line="240" w:lineRule="auto"/>
              <w:rPr>
                <w:iCs/>
                <w:noProof/>
                <w:sz w:val="20"/>
                <w:szCs w:val="20"/>
              </w:rPr>
            </w:pPr>
            <w:r w:rsidRPr="001C2F80">
              <w:rPr>
                <w:iCs/>
                <w:noProof/>
                <w:sz w:val="20"/>
                <w:szCs w:val="20"/>
              </w:rPr>
              <w:t>Pružanje prve pomoći do dolaska stručne osobe</w:t>
            </w:r>
          </w:p>
        </w:tc>
      </w:tr>
      <w:tr w:rsidR="00913A58" w:rsidRPr="00213A18" w14:paraId="55C85D69" w14:textId="77777777" w:rsidTr="001C2F80">
        <w:trPr>
          <w:trHeight w:val="486"/>
        </w:trPr>
        <w:tc>
          <w:tcPr>
            <w:tcW w:w="9493" w:type="dxa"/>
            <w:gridSpan w:val="6"/>
            <w:shd w:val="clear" w:color="auto" w:fill="B4C6E7" w:themeFill="accent1" w:themeFillTint="66"/>
            <w:tcMar>
              <w:left w:w="57" w:type="dxa"/>
              <w:right w:w="57" w:type="dxa"/>
            </w:tcMar>
            <w:vAlign w:val="center"/>
          </w:tcPr>
          <w:p w14:paraId="45F4A770" w14:textId="77777777" w:rsidR="00913A58" w:rsidRPr="00213A18" w:rsidRDefault="00913A58" w:rsidP="001C2F80">
            <w:pPr>
              <w:tabs>
                <w:tab w:val="left" w:pos="2820"/>
              </w:tabs>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Načini i primjer vrjednovanja skupa ishoda učenja</w:t>
            </w:r>
          </w:p>
        </w:tc>
      </w:tr>
      <w:tr w:rsidR="00913A58" w:rsidRPr="00213A18" w14:paraId="751FA239" w14:textId="77777777" w:rsidTr="001C2F80">
        <w:trPr>
          <w:trHeight w:val="572"/>
        </w:trPr>
        <w:tc>
          <w:tcPr>
            <w:tcW w:w="9493" w:type="dxa"/>
            <w:gridSpan w:val="6"/>
            <w:shd w:val="clear" w:color="auto" w:fill="auto"/>
            <w:tcMar>
              <w:left w:w="57" w:type="dxa"/>
              <w:right w:w="57" w:type="dxa"/>
            </w:tcMar>
          </w:tcPr>
          <w:p w14:paraId="38457CD9" w14:textId="3725C958" w:rsidR="001C2F80" w:rsidRPr="001C2F80" w:rsidRDefault="001C2F80" w:rsidP="001C2F80">
            <w:pPr>
              <w:tabs>
                <w:tab w:val="left" w:pos="2820"/>
              </w:tabs>
              <w:spacing w:after="0" w:line="240" w:lineRule="auto"/>
              <w:jc w:val="both"/>
              <w:rPr>
                <w:rFonts w:asciiTheme="minorHAnsi" w:hAnsiTheme="minorHAnsi" w:cstheme="minorHAnsi"/>
                <w:bCs/>
                <w:noProof/>
                <w:sz w:val="20"/>
                <w:szCs w:val="20"/>
                <w:lang w:val="hr-HR"/>
              </w:rPr>
            </w:pPr>
            <w:r w:rsidRPr="001C2F80">
              <w:rPr>
                <w:rFonts w:asciiTheme="minorHAnsi" w:hAnsiTheme="minorHAnsi" w:cstheme="minorHAnsi"/>
                <w:bCs/>
                <w:noProof/>
                <w:sz w:val="20"/>
                <w:szCs w:val="20"/>
                <w:lang w:val="hr-HR"/>
              </w:rPr>
              <w:t xml:space="preserve">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odgojno-obrazovne skupine.                                </w:t>
            </w:r>
          </w:p>
          <w:p w14:paraId="4F8691E6" w14:textId="3FAA0FB5" w:rsidR="001472FF" w:rsidRPr="00213A18" w:rsidRDefault="001C2F80" w:rsidP="001C2F80">
            <w:pPr>
              <w:tabs>
                <w:tab w:val="left" w:pos="2820"/>
              </w:tabs>
              <w:spacing w:after="0" w:line="240" w:lineRule="auto"/>
              <w:jc w:val="both"/>
              <w:rPr>
                <w:rFonts w:asciiTheme="minorHAnsi" w:hAnsiTheme="minorHAnsi" w:cstheme="minorHAnsi"/>
                <w:bCs/>
                <w:noProof/>
                <w:sz w:val="20"/>
                <w:szCs w:val="20"/>
                <w:lang w:val="hr-HR"/>
              </w:rPr>
            </w:pPr>
            <w:r w:rsidRPr="001C2F80">
              <w:rPr>
                <w:rFonts w:asciiTheme="minorHAnsi" w:hAnsiTheme="minorHAnsi" w:cstheme="minorHAnsi"/>
                <w:b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3CE3B0F8" w14:textId="77789313" w:rsidR="00B466AC" w:rsidRPr="001C2F80" w:rsidRDefault="0AD44C19" w:rsidP="001C2F80">
            <w:pPr>
              <w:tabs>
                <w:tab w:val="left" w:pos="2820"/>
              </w:tabs>
              <w:spacing w:after="0" w:line="240" w:lineRule="auto"/>
              <w:rPr>
                <w:rFonts w:asciiTheme="minorHAnsi" w:eastAsiaTheme="minorEastAsia" w:hAnsiTheme="minorHAnsi" w:cstheme="minorBidi"/>
                <w:b/>
                <w:bCs/>
                <w:noProof/>
                <w:sz w:val="20"/>
                <w:szCs w:val="20"/>
                <w:lang w:val="hr-HR"/>
              </w:rPr>
            </w:pPr>
            <w:r w:rsidRPr="001C2F80">
              <w:rPr>
                <w:rFonts w:asciiTheme="minorHAnsi" w:eastAsiaTheme="minorEastAsia" w:hAnsiTheme="minorHAnsi" w:cstheme="minorBidi"/>
                <w:b/>
                <w:bCs/>
                <w:noProof/>
                <w:sz w:val="20"/>
                <w:szCs w:val="20"/>
                <w:lang w:val="hr-HR"/>
              </w:rPr>
              <w:t>Za</w:t>
            </w:r>
            <w:r w:rsidR="00B466AC" w:rsidRPr="001C2F80">
              <w:rPr>
                <w:rFonts w:asciiTheme="minorHAnsi" w:eastAsiaTheme="minorEastAsia" w:hAnsiTheme="minorHAnsi" w:cstheme="minorBidi"/>
                <w:b/>
                <w:bCs/>
                <w:noProof/>
                <w:sz w:val="20"/>
                <w:szCs w:val="20"/>
                <w:lang w:val="hr-HR"/>
              </w:rPr>
              <w:t>datak:</w:t>
            </w:r>
          </w:p>
          <w:p w14:paraId="0E026BF7" w14:textId="77777777" w:rsidR="001C2F80" w:rsidRDefault="001C2F80" w:rsidP="001C2F80">
            <w:pPr>
              <w:pStyle w:val="ListParagraph"/>
              <w:numPr>
                <w:ilvl w:val="0"/>
                <w:numId w:val="13"/>
              </w:numPr>
              <w:tabs>
                <w:tab w:val="left" w:pos="2820"/>
              </w:tabs>
              <w:spacing w:after="0" w:line="240" w:lineRule="auto"/>
              <w:rPr>
                <w:rFonts w:eastAsiaTheme="minorEastAsia"/>
                <w:noProof/>
                <w:sz w:val="20"/>
                <w:szCs w:val="20"/>
              </w:rPr>
            </w:pPr>
            <w:r w:rsidRPr="001C2F80">
              <w:rPr>
                <w:rFonts w:eastAsiaTheme="minorEastAsia"/>
                <w:noProof/>
                <w:sz w:val="20"/>
                <w:szCs w:val="20"/>
              </w:rPr>
              <w:t xml:space="preserve">za </w:t>
            </w:r>
            <w:r w:rsidR="0AD44C19" w:rsidRPr="001C2F80">
              <w:rPr>
                <w:rFonts w:eastAsiaTheme="minorEastAsia"/>
                <w:noProof/>
                <w:sz w:val="20"/>
                <w:szCs w:val="20"/>
              </w:rPr>
              <w:t xml:space="preserve">zadani radni stroj </w:t>
            </w:r>
            <w:r w:rsidR="00F91852" w:rsidRPr="001C2F80">
              <w:rPr>
                <w:rFonts w:eastAsiaTheme="minorEastAsia"/>
                <w:noProof/>
                <w:sz w:val="20"/>
                <w:szCs w:val="20"/>
              </w:rPr>
              <w:t>(motornu kosilicu, trimer, motorne škare)</w:t>
            </w:r>
            <w:r w:rsidR="0AD44C19" w:rsidRPr="001C2F80">
              <w:rPr>
                <w:rFonts w:eastAsiaTheme="minorEastAsia"/>
                <w:noProof/>
                <w:sz w:val="20"/>
                <w:szCs w:val="20"/>
              </w:rPr>
              <w:t xml:space="preserve"> </w:t>
            </w:r>
            <w:r w:rsidRPr="001C2F80">
              <w:rPr>
                <w:rFonts w:eastAsiaTheme="minorEastAsia"/>
                <w:noProof/>
                <w:sz w:val="20"/>
                <w:szCs w:val="20"/>
              </w:rPr>
              <w:t>u stvarnim i/ili simuliranim uvjetima objasniti</w:t>
            </w:r>
            <w:r w:rsidR="081E167C" w:rsidRPr="001C2F80">
              <w:rPr>
                <w:rFonts w:eastAsiaTheme="minorEastAsia"/>
                <w:noProof/>
                <w:sz w:val="20"/>
                <w:szCs w:val="20"/>
              </w:rPr>
              <w:t xml:space="preserve"> </w:t>
            </w:r>
            <w:r w:rsidRPr="001C2F80">
              <w:rPr>
                <w:rFonts w:eastAsiaTheme="minorEastAsia"/>
                <w:noProof/>
                <w:sz w:val="20"/>
                <w:szCs w:val="20"/>
              </w:rPr>
              <w:t xml:space="preserve">propisane </w:t>
            </w:r>
            <w:r w:rsidR="0AD44C19" w:rsidRPr="001C2F80">
              <w:rPr>
                <w:rFonts w:eastAsiaTheme="minorEastAsia"/>
                <w:noProof/>
                <w:sz w:val="20"/>
                <w:szCs w:val="20"/>
              </w:rPr>
              <w:t>mjere zaštite</w:t>
            </w:r>
            <w:r w:rsidR="4447116B" w:rsidRPr="001C2F80">
              <w:rPr>
                <w:rFonts w:eastAsiaTheme="minorEastAsia"/>
                <w:noProof/>
                <w:sz w:val="20"/>
                <w:szCs w:val="20"/>
              </w:rPr>
              <w:t xml:space="preserve"> te </w:t>
            </w:r>
            <w:r w:rsidRPr="001C2F80">
              <w:rPr>
                <w:rFonts w:eastAsiaTheme="minorEastAsia"/>
                <w:noProof/>
                <w:sz w:val="20"/>
                <w:szCs w:val="20"/>
              </w:rPr>
              <w:t>načine korištenja zaštitne opreme.</w:t>
            </w:r>
          </w:p>
          <w:p w14:paraId="3768E71D" w14:textId="4746A8C9" w:rsidR="00913A58" w:rsidRPr="001C2F80" w:rsidRDefault="001C2F80" w:rsidP="001C2F80">
            <w:pPr>
              <w:pStyle w:val="ListParagraph"/>
              <w:numPr>
                <w:ilvl w:val="0"/>
                <w:numId w:val="13"/>
              </w:numPr>
              <w:tabs>
                <w:tab w:val="left" w:pos="2820"/>
              </w:tabs>
              <w:spacing w:after="0" w:line="240" w:lineRule="auto"/>
              <w:rPr>
                <w:rFonts w:eastAsiaTheme="minorEastAsia"/>
                <w:noProof/>
                <w:sz w:val="20"/>
                <w:szCs w:val="20"/>
              </w:rPr>
            </w:pPr>
            <w:r>
              <w:rPr>
                <w:rFonts w:eastAsiaTheme="minorEastAsia"/>
                <w:noProof/>
                <w:sz w:val="20"/>
                <w:szCs w:val="20"/>
              </w:rPr>
              <w:t xml:space="preserve">u </w:t>
            </w:r>
            <w:r w:rsidRPr="001C2F80">
              <w:rPr>
                <w:rFonts w:eastAsiaTheme="minorEastAsia"/>
                <w:noProof/>
                <w:sz w:val="20"/>
                <w:szCs w:val="20"/>
              </w:rPr>
              <w:t>radnom okruženju i</w:t>
            </w:r>
            <w:r w:rsidR="4447116B" w:rsidRPr="001C2F80">
              <w:rPr>
                <w:rFonts w:eastAsiaTheme="minorEastAsia"/>
                <w:noProof/>
                <w:sz w:val="20"/>
                <w:szCs w:val="20"/>
              </w:rPr>
              <w:t>dentificirati znakove opasnosti i upozorenja</w:t>
            </w:r>
            <w:r w:rsidRPr="001C2F80">
              <w:rPr>
                <w:rFonts w:eastAsiaTheme="minorEastAsia"/>
                <w:noProof/>
                <w:sz w:val="20"/>
                <w:szCs w:val="20"/>
              </w:rPr>
              <w:t xml:space="preserve"> te d</w:t>
            </w:r>
            <w:r w:rsidR="79975669" w:rsidRPr="001C2F80">
              <w:rPr>
                <w:rFonts w:eastAsiaTheme="minorEastAsia"/>
                <w:noProof/>
                <w:sz w:val="20"/>
                <w:szCs w:val="20"/>
              </w:rPr>
              <w:t>emonstrirati postupak pružanja prve pomoći kod porezotine</w:t>
            </w:r>
          </w:p>
          <w:p w14:paraId="5E5EC7B0" w14:textId="1E99BC9B" w:rsidR="00913A58" w:rsidRPr="00213A18" w:rsidRDefault="00913A58" w:rsidP="001C2F80">
            <w:pPr>
              <w:tabs>
                <w:tab w:val="left" w:pos="2820"/>
              </w:tabs>
              <w:spacing w:after="0" w:line="240" w:lineRule="auto"/>
              <w:rPr>
                <w:rFonts w:asciiTheme="minorHAnsi" w:eastAsiaTheme="minorEastAsia" w:hAnsiTheme="minorHAnsi" w:cstheme="minorBidi"/>
                <w:noProof/>
                <w:sz w:val="20"/>
                <w:szCs w:val="20"/>
                <w:lang w:val="hr-HR"/>
              </w:rPr>
            </w:pPr>
          </w:p>
        </w:tc>
      </w:tr>
      <w:tr w:rsidR="00913A58" w:rsidRPr="00213A18" w14:paraId="519EBF99" w14:textId="77777777" w:rsidTr="001C2F80">
        <w:tc>
          <w:tcPr>
            <w:tcW w:w="9493" w:type="dxa"/>
            <w:gridSpan w:val="6"/>
            <w:shd w:val="clear" w:color="auto" w:fill="B4C6E7" w:themeFill="accent1" w:themeFillTint="66"/>
            <w:tcMar>
              <w:left w:w="57" w:type="dxa"/>
              <w:right w:w="57" w:type="dxa"/>
            </w:tcMar>
            <w:vAlign w:val="center"/>
          </w:tcPr>
          <w:p w14:paraId="599F5C24" w14:textId="77777777" w:rsidR="00913A58" w:rsidRPr="00213A18" w:rsidRDefault="00913A58" w:rsidP="001C2F80">
            <w:pPr>
              <w:tabs>
                <w:tab w:val="left" w:pos="2820"/>
              </w:tabs>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Prilagodba iskustava učenja za polaznike/osobe s invaliditetom</w:t>
            </w:r>
          </w:p>
        </w:tc>
      </w:tr>
      <w:tr w:rsidR="00700AB1" w:rsidRPr="00213A18" w14:paraId="3C561528" w14:textId="77777777" w:rsidTr="001C2F80">
        <w:tc>
          <w:tcPr>
            <w:tcW w:w="9493" w:type="dxa"/>
            <w:gridSpan w:val="6"/>
            <w:shd w:val="clear" w:color="auto" w:fill="auto"/>
            <w:tcMar>
              <w:left w:w="57" w:type="dxa"/>
              <w:right w:w="57" w:type="dxa"/>
            </w:tcMar>
            <w:vAlign w:val="center"/>
          </w:tcPr>
          <w:p w14:paraId="633D28E0" w14:textId="555F93A7" w:rsidR="00700AB1" w:rsidRPr="00213A18" w:rsidRDefault="00700AB1" w:rsidP="001C2F80">
            <w:pPr>
              <w:tabs>
                <w:tab w:val="left" w:pos="2820"/>
              </w:tabs>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w:t>
            </w:r>
          </w:p>
        </w:tc>
      </w:tr>
      <w:tr w:rsidR="00925050" w:rsidRPr="00213A18" w14:paraId="27AFE5C0" w14:textId="77777777" w:rsidTr="001C2F80">
        <w:trPr>
          <w:trHeight w:val="558"/>
        </w:trPr>
        <w:tc>
          <w:tcPr>
            <w:tcW w:w="2537" w:type="dxa"/>
            <w:gridSpan w:val="2"/>
            <w:shd w:val="clear" w:color="auto" w:fill="B4C6E7" w:themeFill="accent1" w:themeFillTint="66"/>
            <w:tcMar>
              <w:left w:w="57" w:type="dxa"/>
              <w:right w:w="57" w:type="dxa"/>
            </w:tcMar>
            <w:vAlign w:val="center"/>
          </w:tcPr>
          <w:p w14:paraId="66B19FF1"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NAZIV MODULA</w:t>
            </w:r>
          </w:p>
        </w:tc>
        <w:tc>
          <w:tcPr>
            <w:tcW w:w="6956" w:type="dxa"/>
            <w:gridSpan w:val="4"/>
            <w:shd w:val="clear" w:color="auto" w:fill="auto"/>
            <w:vAlign w:val="center"/>
          </w:tcPr>
          <w:p w14:paraId="4751C99A" w14:textId="4D002B10" w:rsidR="00925050" w:rsidRPr="00213A18" w:rsidRDefault="00106D27" w:rsidP="001C2F80">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 </w:t>
            </w:r>
            <w:r w:rsidR="00B36BC2" w:rsidRPr="00B36BC2">
              <w:rPr>
                <w:rFonts w:asciiTheme="minorHAnsi" w:hAnsiTheme="minorHAnsi" w:cstheme="minorHAnsi"/>
                <w:b/>
                <w:noProof/>
                <w:sz w:val="20"/>
                <w:szCs w:val="20"/>
                <w:lang w:val="hr-HR"/>
              </w:rPr>
              <w:t xml:space="preserve">RUKOVANJE STROJEVIMA ZA KOŠNJU I OBLIKOVANJE ZELENIH POVRŠINA  </w:t>
            </w:r>
          </w:p>
        </w:tc>
      </w:tr>
      <w:tr w:rsidR="00925050" w:rsidRPr="00213A18" w14:paraId="5C167E3E" w14:textId="77777777" w:rsidTr="001C2F80">
        <w:trPr>
          <w:trHeight w:val="558"/>
        </w:trPr>
        <w:tc>
          <w:tcPr>
            <w:tcW w:w="2537" w:type="dxa"/>
            <w:gridSpan w:val="2"/>
            <w:shd w:val="clear" w:color="auto" w:fill="B4C6E7" w:themeFill="accent1" w:themeFillTint="66"/>
            <w:tcMar>
              <w:left w:w="57" w:type="dxa"/>
              <w:right w:w="57" w:type="dxa"/>
            </w:tcMar>
            <w:vAlign w:val="center"/>
          </w:tcPr>
          <w:p w14:paraId="220DB132"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Šifra modula</w:t>
            </w:r>
          </w:p>
        </w:tc>
        <w:tc>
          <w:tcPr>
            <w:tcW w:w="6956" w:type="dxa"/>
            <w:gridSpan w:val="4"/>
            <w:shd w:val="clear" w:color="auto" w:fill="auto"/>
            <w:vAlign w:val="center"/>
          </w:tcPr>
          <w:p w14:paraId="025398B8" w14:textId="77777777" w:rsidR="00925050" w:rsidRPr="00213A18" w:rsidRDefault="00925050" w:rsidP="001C2F80">
            <w:pPr>
              <w:spacing w:after="0" w:line="240" w:lineRule="auto"/>
              <w:ind w:left="397" w:hanging="397"/>
              <w:rPr>
                <w:rFonts w:asciiTheme="minorHAnsi" w:hAnsiTheme="minorHAnsi" w:cstheme="minorHAnsi"/>
                <w:b/>
                <w:noProof/>
                <w:sz w:val="20"/>
                <w:szCs w:val="20"/>
                <w:lang w:val="hr-HR"/>
              </w:rPr>
            </w:pPr>
          </w:p>
        </w:tc>
      </w:tr>
      <w:tr w:rsidR="00925050" w:rsidRPr="00213A18" w14:paraId="2B09EB4C" w14:textId="77777777" w:rsidTr="001C2F80">
        <w:trPr>
          <w:trHeight w:val="705"/>
        </w:trPr>
        <w:tc>
          <w:tcPr>
            <w:tcW w:w="2537" w:type="dxa"/>
            <w:gridSpan w:val="2"/>
            <w:shd w:val="clear" w:color="auto" w:fill="B4C6E7" w:themeFill="accent1" w:themeFillTint="66"/>
            <w:tcMar>
              <w:left w:w="57" w:type="dxa"/>
              <w:right w:w="57" w:type="dxa"/>
            </w:tcMar>
            <w:vAlign w:val="center"/>
          </w:tcPr>
          <w:p w14:paraId="65F60197"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lastRenderedPageBreak/>
              <w:t>Kvalifikacije nastavnika koji sudjeluju u realizaciji modula</w:t>
            </w:r>
          </w:p>
        </w:tc>
        <w:tc>
          <w:tcPr>
            <w:tcW w:w="6956" w:type="dxa"/>
            <w:gridSpan w:val="4"/>
            <w:shd w:val="clear" w:color="auto" w:fill="auto"/>
            <w:vAlign w:val="center"/>
          </w:tcPr>
          <w:p w14:paraId="1A2DD388" w14:textId="77777777" w:rsidR="00925050" w:rsidRDefault="00B36BC2" w:rsidP="001C2F80">
            <w:pPr>
              <w:spacing w:after="0" w:line="240" w:lineRule="auto"/>
              <w:ind w:left="397" w:hanging="397"/>
            </w:pPr>
            <w:r>
              <w:rPr>
                <w:rFonts w:asciiTheme="minorHAnsi" w:hAnsiTheme="minorHAnsi" w:cstheme="minorHAnsi"/>
                <w:bCs/>
                <w:iCs/>
                <w:noProof/>
                <w:sz w:val="20"/>
                <w:szCs w:val="20"/>
                <w:lang w:val="hr-HR"/>
              </w:rPr>
              <w:t xml:space="preserve"> </w:t>
            </w:r>
            <w:r w:rsidR="00674AF2">
              <w:rPr>
                <w:rFonts w:asciiTheme="minorHAnsi" w:hAnsiTheme="minorHAnsi" w:cstheme="minorHAnsi"/>
                <w:bCs/>
                <w:iCs/>
                <w:noProof/>
                <w:sz w:val="20"/>
                <w:szCs w:val="20"/>
              </w:rPr>
              <w:t xml:space="preserve"> </w:t>
            </w:r>
            <w:hyperlink r:id="rId20" w:history="1">
              <w:r w:rsidR="00674AF2" w:rsidRPr="00F17626">
                <w:rPr>
                  <w:rStyle w:val="Hyperlink"/>
                  <w:rFonts w:asciiTheme="minorHAnsi" w:hAnsiTheme="minorHAnsi" w:cstheme="minorHAnsi"/>
                  <w:bCs/>
                  <w:iCs/>
                  <w:noProof/>
                  <w:sz w:val="20"/>
                  <w:szCs w:val="20"/>
                </w:rPr>
                <w:t>https://hko.srce.hr/registar/skup-ishoda-ucenja/detalji/15650</w:t>
              </w:r>
            </w:hyperlink>
          </w:p>
          <w:p w14:paraId="29A7F25F" w14:textId="2375C567" w:rsidR="001C2F80" w:rsidRPr="001C2F80" w:rsidRDefault="001C2F80" w:rsidP="001C2F80">
            <w:pPr>
              <w:spacing w:after="0" w:line="240" w:lineRule="auto"/>
              <w:ind w:left="397" w:hanging="397"/>
              <w:rPr>
                <w:rFonts w:asciiTheme="minorHAnsi" w:hAnsiTheme="minorHAnsi" w:cstheme="minorHAnsi"/>
                <w:bCs/>
                <w:iCs/>
                <w:noProof/>
                <w:sz w:val="20"/>
                <w:szCs w:val="20"/>
              </w:rPr>
            </w:pPr>
            <w:r w:rsidRPr="001C2F80">
              <w:rPr>
                <w:rFonts w:asciiTheme="minorHAnsi" w:hAnsiTheme="minorHAnsi" w:cstheme="minorHAnsi"/>
                <w:bCs/>
                <w:iCs/>
                <w:noProof/>
                <w:sz w:val="20"/>
                <w:szCs w:val="20"/>
              </w:rPr>
              <w:t>-</w:t>
            </w:r>
            <w:r w:rsidRPr="001C2F80">
              <w:rPr>
                <w:rFonts w:asciiTheme="minorHAnsi" w:hAnsiTheme="minorHAnsi" w:cstheme="minorHAnsi"/>
                <w:bCs/>
                <w:iCs/>
                <w:noProof/>
                <w:sz w:val="20"/>
                <w:szCs w:val="20"/>
              </w:rPr>
              <w:tab/>
              <w:t>za realizaciju UTR-u – najmanje razina 4.1 s minimalnim radnim iskustvom od jedne godine na poslovima rukovanja strojevima za košnju i oblikovanje zelenih površina</w:t>
            </w:r>
          </w:p>
        </w:tc>
      </w:tr>
      <w:tr w:rsidR="00925050" w:rsidRPr="00213A18" w14:paraId="610F8461" w14:textId="77777777" w:rsidTr="001C2F80">
        <w:trPr>
          <w:trHeight w:val="558"/>
        </w:trPr>
        <w:tc>
          <w:tcPr>
            <w:tcW w:w="2537" w:type="dxa"/>
            <w:gridSpan w:val="2"/>
            <w:shd w:val="clear" w:color="auto" w:fill="B4C6E7" w:themeFill="accent1" w:themeFillTint="66"/>
            <w:tcMar>
              <w:left w:w="57" w:type="dxa"/>
              <w:right w:w="57" w:type="dxa"/>
            </w:tcMar>
            <w:vAlign w:val="center"/>
          </w:tcPr>
          <w:p w14:paraId="369492B5"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Obujam modula (CSVET)</w:t>
            </w:r>
          </w:p>
        </w:tc>
        <w:tc>
          <w:tcPr>
            <w:tcW w:w="6956" w:type="dxa"/>
            <w:gridSpan w:val="4"/>
            <w:shd w:val="clear" w:color="auto" w:fill="auto"/>
            <w:vAlign w:val="center"/>
          </w:tcPr>
          <w:p w14:paraId="5E1028CC" w14:textId="77777777" w:rsidR="00B36BC2" w:rsidRDefault="00B36BC2" w:rsidP="001C2F80">
            <w:pPr>
              <w:spacing w:after="0" w:line="240" w:lineRule="auto"/>
              <w:ind w:left="397" w:hanging="397"/>
              <w:rPr>
                <w:rFonts w:asciiTheme="minorHAnsi" w:hAnsiTheme="minorHAnsi" w:cstheme="minorHAnsi"/>
                <w:b/>
                <w:noProof/>
                <w:sz w:val="20"/>
                <w:szCs w:val="20"/>
                <w:lang w:val="hr-HR"/>
              </w:rPr>
            </w:pPr>
          </w:p>
          <w:p w14:paraId="56454A0F" w14:textId="2CE101D1" w:rsidR="00925050" w:rsidRDefault="002E003A" w:rsidP="001C2F80">
            <w:pPr>
              <w:spacing w:after="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4</w:t>
            </w:r>
            <w:r w:rsidR="004D6E4E">
              <w:rPr>
                <w:rFonts w:asciiTheme="minorHAnsi" w:hAnsiTheme="minorHAnsi" w:cstheme="minorHAnsi"/>
                <w:b/>
                <w:noProof/>
                <w:sz w:val="20"/>
                <w:szCs w:val="20"/>
                <w:lang w:val="hr-HR"/>
              </w:rPr>
              <w:t xml:space="preserve"> CSVET</w:t>
            </w:r>
          </w:p>
          <w:p w14:paraId="7CCD0A42" w14:textId="286A4C38" w:rsidR="004D6E4E" w:rsidRPr="004D6E4E" w:rsidRDefault="001C2F80" w:rsidP="001C2F80">
            <w:pPr>
              <w:spacing w:after="0" w:line="240" w:lineRule="auto"/>
              <w:ind w:left="397" w:hanging="397"/>
              <w:rPr>
                <w:rFonts w:asciiTheme="minorHAnsi" w:hAnsiTheme="minorHAnsi" w:cstheme="minorHAnsi"/>
                <w:bCs/>
                <w:iCs/>
                <w:noProof/>
                <w:sz w:val="20"/>
                <w:szCs w:val="20"/>
                <w:lang w:val="hr-HR"/>
              </w:rPr>
            </w:pPr>
            <w:r w:rsidRPr="001C2F80">
              <w:rPr>
                <w:rFonts w:asciiTheme="minorHAnsi" w:hAnsiTheme="minorHAnsi" w:cstheme="minorHAnsi"/>
                <w:bCs/>
                <w:iCs/>
                <w:noProof/>
                <w:sz w:val="20"/>
                <w:szCs w:val="20"/>
                <w:lang w:val="hr-HR"/>
              </w:rPr>
              <w:t>Rukovanje strojevima za košnju i oblikovanje zelenih površina</w:t>
            </w:r>
            <w:r>
              <w:rPr>
                <w:rFonts w:asciiTheme="minorHAnsi" w:hAnsiTheme="minorHAnsi" w:cstheme="minorHAnsi"/>
                <w:bCs/>
                <w:iCs/>
                <w:noProof/>
                <w:sz w:val="20"/>
                <w:szCs w:val="20"/>
                <w:lang w:val="hr-HR"/>
              </w:rPr>
              <w:t xml:space="preserve"> (4 CSVET)</w:t>
            </w:r>
          </w:p>
        </w:tc>
      </w:tr>
      <w:tr w:rsidR="00925050" w:rsidRPr="00213A18" w14:paraId="3D938735" w14:textId="77777777" w:rsidTr="001C2F80">
        <w:tc>
          <w:tcPr>
            <w:tcW w:w="2537" w:type="dxa"/>
            <w:gridSpan w:val="2"/>
            <w:vMerge w:val="restart"/>
            <w:shd w:val="clear" w:color="auto" w:fill="B4C6E7" w:themeFill="accent1" w:themeFillTint="66"/>
            <w:tcMar>
              <w:left w:w="57" w:type="dxa"/>
              <w:right w:w="57" w:type="dxa"/>
            </w:tcMar>
            <w:vAlign w:val="center"/>
          </w:tcPr>
          <w:p w14:paraId="2B566790"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Načini stjecanja ishoda učenja (od – do, postotak)</w:t>
            </w:r>
          </w:p>
        </w:tc>
        <w:tc>
          <w:tcPr>
            <w:tcW w:w="1852" w:type="dxa"/>
            <w:gridSpan w:val="2"/>
            <w:shd w:val="clear" w:color="auto" w:fill="B4C6E7" w:themeFill="accent1" w:themeFillTint="66"/>
            <w:tcMar>
              <w:left w:w="57" w:type="dxa"/>
              <w:right w:w="57" w:type="dxa"/>
            </w:tcMar>
            <w:vAlign w:val="center"/>
          </w:tcPr>
          <w:p w14:paraId="2CCFCF7D" w14:textId="77777777" w:rsidR="00925050" w:rsidRPr="00213A18" w:rsidRDefault="00925050" w:rsidP="001C2F80">
            <w:pPr>
              <w:spacing w:after="0"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Vođeni proces učenja i poučavanja</w:t>
            </w:r>
          </w:p>
        </w:tc>
        <w:tc>
          <w:tcPr>
            <w:tcW w:w="2552" w:type="dxa"/>
            <w:shd w:val="clear" w:color="auto" w:fill="B4C6E7" w:themeFill="accent1" w:themeFillTint="66"/>
            <w:vAlign w:val="center"/>
          </w:tcPr>
          <w:p w14:paraId="3B57AF86" w14:textId="77777777" w:rsidR="00925050" w:rsidRPr="00213A18" w:rsidRDefault="00925050" w:rsidP="001C2F80">
            <w:pPr>
              <w:spacing w:after="0"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2552" w:type="dxa"/>
            <w:shd w:val="clear" w:color="auto" w:fill="B4C6E7" w:themeFill="accent1" w:themeFillTint="66"/>
            <w:vAlign w:val="center"/>
          </w:tcPr>
          <w:p w14:paraId="2DF57B9A" w14:textId="77777777" w:rsidR="00925050" w:rsidRPr="00213A18" w:rsidRDefault="00925050" w:rsidP="001C2F80">
            <w:pPr>
              <w:spacing w:after="0" w:line="240" w:lineRule="auto"/>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Samostalne aktivnosti polaznika</w:t>
            </w:r>
          </w:p>
        </w:tc>
      </w:tr>
      <w:tr w:rsidR="00925050" w:rsidRPr="00213A18" w14:paraId="6CBA7D7E" w14:textId="77777777" w:rsidTr="001C2F80">
        <w:trPr>
          <w:trHeight w:val="540"/>
        </w:trPr>
        <w:tc>
          <w:tcPr>
            <w:tcW w:w="2537" w:type="dxa"/>
            <w:gridSpan w:val="2"/>
            <w:vMerge/>
            <w:shd w:val="clear" w:color="auto" w:fill="B4C6E7" w:themeFill="accent1" w:themeFillTint="66"/>
            <w:tcMar>
              <w:left w:w="57" w:type="dxa"/>
              <w:right w:w="57" w:type="dxa"/>
            </w:tcMar>
            <w:vAlign w:val="center"/>
          </w:tcPr>
          <w:p w14:paraId="5FB6C1F0"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p>
        </w:tc>
        <w:tc>
          <w:tcPr>
            <w:tcW w:w="1852" w:type="dxa"/>
            <w:gridSpan w:val="2"/>
            <w:tcMar>
              <w:left w:w="57" w:type="dxa"/>
              <w:right w:w="57" w:type="dxa"/>
            </w:tcMar>
            <w:vAlign w:val="center"/>
          </w:tcPr>
          <w:p w14:paraId="013AEB2F" w14:textId="3A1A3079" w:rsidR="00925050" w:rsidRPr="00213A18" w:rsidRDefault="00674AF2" w:rsidP="001C2F80">
            <w:pPr>
              <w:spacing w:after="0" w:line="240" w:lineRule="auto"/>
              <w:jc w:val="center"/>
              <w:rPr>
                <w:rFonts w:asciiTheme="minorHAnsi" w:hAnsiTheme="minorHAnsi" w:cstheme="minorBidi"/>
                <w:noProof/>
                <w:sz w:val="20"/>
                <w:szCs w:val="20"/>
                <w:lang w:val="hr-HR"/>
              </w:rPr>
            </w:pPr>
            <w:r>
              <w:rPr>
                <w:rFonts w:asciiTheme="minorHAnsi" w:hAnsiTheme="minorHAnsi" w:cstheme="minorBidi"/>
                <w:noProof/>
                <w:sz w:val="20"/>
                <w:szCs w:val="20"/>
                <w:lang w:val="hr-HR"/>
              </w:rPr>
              <w:t>20</w:t>
            </w:r>
            <w:r w:rsidR="00FD0FE9">
              <w:rPr>
                <w:rFonts w:asciiTheme="minorHAnsi" w:hAnsiTheme="minorHAnsi" w:cstheme="minorBidi"/>
                <w:noProof/>
                <w:sz w:val="20"/>
                <w:szCs w:val="20"/>
                <w:lang w:val="hr-HR"/>
              </w:rPr>
              <w:t xml:space="preserve"> sati </w:t>
            </w:r>
            <w:r w:rsidR="00BE0346" w:rsidRPr="00213A18">
              <w:rPr>
                <w:rFonts w:asciiTheme="minorHAnsi" w:hAnsiTheme="minorHAnsi" w:cstheme="minorBidi"/>
                <w:noProof/>
                <w:sz w:val="20"/>
                <w:szCs w:val="20"/>
                <w:lang w:val="hr-HR"/>
              </w:rPr>
              <w:t xml:space="preserve"> (</w:t>
            </w:r>
            <w:r w:rsidR="002E003A">
              <w:rPr>
                <w:rFonts w:asciiTheme="minorHAnsi" w:hAnsiTheme="minorHAnsi" w:cstheme="minorBidi"/>
                <w:noProof/>
                <w:sz w:val="20"/>
                <w:szCs w:val="20"/>
                <w:lang w:val="hr-HR"/>
              </w:rPr>
              <w:t>20</w:t>
            </w:r>
            <w:r w:rsidR="00700AB1">
              <w:rPr>
                <w:rFonts w:asciiTheme="minorHAnsi" w:hAnsiTheme="minorHAnsi" w:cstheme="minorBidi"/>
                <w:noProof/>
                <w:sz w:val="20"/>
                <w:szCs w:val="20"/>
                <w:lang w:val="hr-HR"/>
              </w:rPr>
              <w:t xml:space="preserve"> </w:t>
            </w:r>
            <w:r w:rsidR="063417FA" w:rsidRPr="00213A18">
              <w:rPr>
                <w:rFonts w:asciiTheme="minorHAnsi" w:hAnsiTheme="minorHAnsi" w:cstheme="minorBidi"/>
                <w:noProof/>
                <w:sz w:val="20"/>
                <w:szCs w:val="20"/>
                <w:lang w:val="hr-HR"/>
              </w:rPr>
              <w:t>%</w:t>
            </w:r>
            <w:r w:rsidR="00BE0346" w:rsidRPr="00213A18">
              <w:rPr>
                <w:rFonts w:asciiTheme="minorHAnsi" w:hAnsiTheme="minorHAnsi" w:cstheme="minorBidi"/>
                <w:noProof/>
                <w:sz w:val="20"/>
                <w:szCs w:val="20"/>
                <w:lang w:val="hr-HR"/>
              </w:rPr>
              <w:t>)</w:t>
            </w:r>
          </w:p>
        </w:tc>
        <w:tc>
          <w:tcPr>
            <w:tcW w:w="2552" w:type="dxa"/>
            <w:vAlign w:val="center"/>
          </w:tcPr>
          <w:p w14:paraId="4C5D1921" w14:textId="75B18127" w:rsidR="00925050" w:rsidRPr="00213A18" w:rsidRDefault="00674AF2" w:rsidP="001C2F80">
            <w:pPr>
              <w:spacing w:after="0" w:line="240" w:lineRule="auto"/>
              <w:jc w:val="center"/>
              <w:rPr>
                <w:rFonts w:asciiTheme="minorHAnsi" w:hAnsiTheme="minorHAnsi" w:cstheme="minorBidi"/>
                <w:noProof/>
                <w:sz w:val="20"/>
                <w:szCs w:val="20"/>
                <w:lang w:val="hr-HR"/>
              </w:rPr>
            </w:pPr>
            <w:r>
              <w:rPr>
                <w:rFonts w:asciiTheme="minorHAnsi" w:hAnsiTheme="minorHAnsi" w:cstheme="minorBidi"/>
                <w:noProof/>
                <w:sz w:val="20"/>
                <w:szCs w:val="20"/>
                <w:lang w:val="hr-HR"/>
              </w:rPr>
              <w:t>75</w:t>
            </w:r>
            <w:r w:rsidR="00FD0FE9">
              <w:rPr>
                <w:rFonts w:asciiTheme="minorHAnsi" w:hAnsiTheme="minorHAnsi" w:cstheme="minorBidi"/>
                <w:noProof/>
                <w:sz w:val="20"/>
                <w:szCs w:val="20"/>
                <w:lang w:val="hr-HR"/>
              </w:rPr>
              <w:t xml:space="preserve"> sati</w:t>
            </w:r>
            <w:r w:rsidR="00700AB1">
              <w:rPr>
                <w:rFonts w:asciiTheme="minorHAnsi" w:hAnsiTheme="minorHAnsi" w:cstheme="minorBidi"/>
                <w:noProof/>
                <w:sz w:val="20"/>
                <w:szCs w:val="20"/>
                <w:lang w:val="hr-HR"/>
              </w:rPr>
              <w:t xml:space="preserve"> </w:t>
            </w:r>
            <w:r w:rsidR="00BE0346" w:rsidRPr="00213A18">
              <w:rPr>
                <w:rFonts w:asciiTheme="minorHAnsi" w:hAnsiTheme="minorHAnsi" w:cstheme="minorBidi"/>
                <w:noProof/>
                <w:sz w:val="20"/>
                <w:szCs w:val="20"/>
                <w:lang w:val="hr-HR"/>
              </w:rPr>
              <w:t>(</w:t>
            </w:r>
            <w:r w:rsidR="002E003A">
              <w:rPr>
                <w:rFonts w:asciiTheme="minorHAnsi" w:hAnsiTheme="minorHAnsi" w:cstheme="minorBidi"/>
                <w:noProof/>
                <w:sz w:val="20"/>
                <w:szCs w:val="20"/>
                <w:lang w:val="hr-HR"/>
              </w:rPr>
              <w:t>75</w:t>
            </w:r>
            <w:r w:rsidR="00700AB1">
              <w:rPr>
                <w:rFonts w:asciiTheme="minorHAnsi" w:hAnsiTheme="minorHAnsi" w:cstheme="minorBidi"/>
                <w:noProof/>
                <w:sz w:val="20"/>
                <w:szCs w:val="20"/>
                <w:lang w:val="hr-HR"/>
              </w:rPr>
              <w:t xml:space="preserve"> </w:t>
            </w:r>
            <w:r w:rsidR="063417FA" w:rsidRPr="00213A18">
              <w:rPr>
                <w:rFonts w:asciiTheme="minorHAnsi" w:hAnsiTheme="minorHAnsi" w:cstheme="minorBidi"/>
                <w:noProof/>
                <w:sz w:val="20"/>
                <w:szCs w:val="20"/>
                <w:lang w:val="hr-HR"/>
              </w:rPr>
              <w:t>%</w:t>
            </w:r>
            <w:r w:rsidR="00BE0346" w:rsidRPr="00213A18">
              <w:rPr>
                <w:rFonts w:asciiTheme="minorHAnsi" w:hAnsiTheme="minorHAnsi" w:cstheme="minorBidi"/>
                <w:noProof/>
                <w:sz w:val="20"/>
                <w:szCs w:val="20"/>
                <w:lang w:val="hr-HR"/>
              </w:rPr>
              <w:t>)</w:t>
            </w:r>
          </w:p>
        </w:tc>
        <w:tc>
          <w:tcPr>
            <w:tcW w:w="2552" w:type="dxa"/>
            <w:vAlign w:val="center"/>
          </w:tcPr>
          <w:p w14:paraId="2A99E387" w14:textId="474A7423" w:rsidR="00925050" w:rsidRPr="00213A18" w:rsidRDefault="003E7E6A" w:rsidP="001C2F80">
            <w:pPr>
              <w:spacing w:after="0" w:line="240" w:lineRule="auto"/>
              <w:jc w:val="center"/>
              <w:rPr>
                <w:rFonts w:asciiTheme="minorHAnsi" w:hAnsiTheme="minorHAnsi" w:cstheme="minorBidi"/>
                <w:noProof/>
                <w:sz w:val="20"/>
                <w:szCs w:val="20"/>
                <w:lang w:val="hr-HR"/>
              </w:rPr>
            </w:pPr>
            <w:r>
              <w:rPr>
                <w:rFonts w:asciiTheme="minorHAnsi" w:hAnsiTheme="minorHAnsi" w:cstheme="minorBidi"/>
                <w:noProof/>
                <w:sz w:val="20"/>
                <w:szCs w:val="20"/>
                <w:lang w:val="hr-HR"/>
              </w:rPr>
              <w:t>5</w:t>
            </w:r>
            <w:r w:rsidR="00BE0346" w:rsidRPr="00213A18">
              <w:rPr>
                <w:rFonts w:asciiTheme="minorHAnsi" w:hAnsiTheme="minorHAnsi" w:cstheme="minorBidi"/>
                <w:noProof/>
                <w:sz w:val="20"/>
                <w:szCs w:val="20"/>
                <w:lang w:val="hr-HR"/>
              </w:rPr>
              <w:t xml:space="preserve"> </w:t>
            </w:r>
            <w:r w:rsidR="00FD0FE9">
              <w:rPr>
                <w:rFonts w:asciiTheme="minorHAnsi" w:hAnsiTheme="minorHAnsi" w:cstheme="minorBidi"/>
                <w:noProof/>
                <w:sz w:val="20"/>
                <w:szCs w:val="20"/>
                <w:lang w:val="hr-HR"/>
              </w:rPr>
              <w:t xml:space="preserve">sati </w:t>
            </w:r>
            <w:r w:rsidR="00BE0346" w:rsidRPr="00213A18">
              <w:rPr>
                <w:rFonts w:asciiTheme="minorHAnsi" w:hAnsiTheme="minorHAnsi" w:cstheme="minorBidi"/>
                <w:noProof/>
                <w:sz w:val="20"/>
                <w:szCs w:val="20"/>
                <w:lang w:val="hr-HR"/>
              </w:rPr>
              <w:t>(</w:t>
            </w:r>
            <w:r w:rsidR="002E003A">
              <w:rPr>
                <w:rFonts w:asciiTheme="minorHAnsi" w:hAnsiTheme="minorHAnsi" w:cstheme="minorBidi"/>
                <w:noProof/>
                <w:sz w:val="20"/>
                <w:szCs w:val="20"/>
                <w:lang w:val="hr-HR"/>
              </w:rPr>
              <w:t>5</w:t>
            </w:r>
            <w:r w:rsidR="00700AB1">
              <w:rPr>
                <w:rFonts w:asciiTheme="minorHAnsi" w:hAnsiTheme="minorHAnsi" w:cstheme="minorBidi"/>
                <w:noProof/>
                <w:sz w:val="20"/>
                <w:szCs w:val="20"/>
                <w:lang w:val="hr-HR"/>
              </w:rPr>
              <w:t xml:space="preserve"> </w:t>
            </w:r>
            <w:r w:rsidR="063417FA" w:rsidRPr="00213A18">
              <w:rPr>
                <w:rFonts w:asciiTheme="minorHAnsi" w:hAnsiTheme="minorHAnsi" w:cstheme="minorBidi"/>
                <w:noProof/>
                <w:sz w:val="20"/>
                <w:szCs w:val="20"/>
                <w:lang w:val="hr-HR"/>
              </w:rPr>
              <w:t>%</w:t>
            </w:r>
            <w:r w:rsidR="00BE0346" w:rsidRPr="00213A18">
              <w:rPr>
                <w:rFonts w:asciiTheme="minorHAnsi" w:hAnsiTheme="minorHAnsi" w:cstheme="minorBidi"/>
                <w:noProof/>
                <w:sz w:val="20"/>
                <w:szCs w:val="20"/>
                <w:lang w:val="hr-HR"/>
              </w:rPr>
              <w:t>)</w:t>
            </w:r>
          </w:p>
        </w:tc>
      </w:tr>
      <w:tr w:rsidR="00925050" w:rsidRPr="00213A18" w14:paraId="7413BD23" w14:textId="77777777" w:rsidTr="001C2F80">
        <w:tc>
          <w:tcPr>
            <w:tcW w:w="2537" w:type="dxa"/>
            <w:gridSpan w:val="2"/>
            <w:shd w:val="clear" w:color="auto" w:fill="B4C6E7" w:themeFill="accent1" w:themeFillTint="66"/>
            <w:tcMar>
              <w:left w:w="57" w:type="dxa"/>
              <w:right w:w="57" w:type="dxa"/>
            </w:tcMar>
            <w:vAlign w:val="center"/>
          </w:tcPr>
          <w:p w14:paraId="496D479B"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Status modula</w:t>
            </w:r>
          </w:p>
          <w:p w14:paraId="0060D077"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(obvezni/izborni)</w:t>
            </w:r>
          </w:p>
        </w:tc>
        <w:tc>
          <w:tcPr>
            <w:tcW w:w="6956" w:type="dxa"/>
            <w:gridSpan w:val="4"/>
            <w:tcMar>
              <w:left w:w="57" w:type="dxa"/>
              <w:right w:w="57" w:type="dxa"/>
            </w:tcMar>
            <w:vAlign w:val="center"/>
          </w:tcPr>
          <w:p w14:paraId="1D2A1FD4" w14:textId="1C01A511" w:rsidR="00925050" w:rsidRPr="00213A18" w:rsidRDefault="4B7690B8" w:rsidP="001C2F80">
            <w:pPr>
              <w:spacing w:after="0" w:line="240" w:lineRule="auto"/>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obvezni</w:t>
            </w:r>
          </w:p>
        </w:tc>
      </w:tr>
      <w:tr w:rsidR="00925050" w:rsidRPr="00213A18" w14:paraId="5EAEBB9D" w14:textId="77777777" w:rsidTr="001C2F80">
        <w:trPr>
          <w:trHeight w:val="626"/>
        </w:trPr>
        <w:tc>
          <w:tcPr>
            <w:tcW w:w="2537" w:type="dxa"/>
            <w:gridSpan w:val="2"/>
            <w:shd w:val="clear" w:color="auto" w:fill="B4C6E7" w:themeFill="accent1" w:themeFillTint="66"/>
            <w:tcMar>
              <w:left w:w="57" w:type="dxa"/>
              <w:right w:w="57" w:type="dxa"/>
            </w:tcMar>
            <w:vAlign w:val="center"/>
          </w:tcPr>
          <w:p w14:paraId="344BEDFD"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 xml:space="preserve">Cilj (opis) modula </w:t>
            </w:r>
          </w:p>
        </w:tc>
        <w:tc>
          <w:tcPr>
            <w:tcW w:w="6956" w:type="dxa"/>
            <w:gridSpan w:val="4"/>
            <w:tcMar>
              <w:left w:w="57" w:type="dxa"/>
              <w:right w:w="57" w:type="dxa"/>
            </w:tcMar>
            <w:vAlign w:val="center"/>
          </w:tcPr>
          <w:p w14:paraId="7342A487" w14:textId="56866F18" w:rsidR="00925050" w:rsidRPr="00213A18" w:rsidRDefault="009F2A70" w:rsidP="001C2F80">
            <w:pPr>
              <w:tabs>
                <w:tab w:val="left" w:pos="2820"/>
              </w:tabs>
              <w:spacing w:after="0" w:line="240" w:lineRule="auto"/>
              <w:jc w:val="both"/>
              <w:rPr>
                <w:rFonts w:ascii="Verdana" w:eastAsia="Verdana" w:hAnsi="Verdana" w:cs="Verdana"/>
                <w:noProof/>
                <w:color w:val="222222"/>
                <w:sz w:val="20"/>
                <w:szCs w:val="20"/>
                <w:lang w:val="hr-HR"/>
              </w:rPr>
            </w:pPr>
            <w:r>
              <w:rPr>
                <w:rFonts w:asciiTheme="minorHAnsi" w:hAnsiTheme="minorHAnsi" w:cstheme="minorBidi"/>
                <w:iCs/>
                <w:noProof/>
                <w:sz w:val="20"/>
                <w:szCs w:val="20"/>
                <w:lang w:val="hr-HR"/>
              </w:rPr>
              <w:t xml:space="preserve"> </w:t>
            </w:r>
            <w:r w:rsidR="00A3785F" w:rsidRPr="00213A18">
              <w:rPr>
                <w:rFonts w:asciiTheme="minorHAnsi" w:hAnsiTheme="minorHAnsi" w:cstheme="minorBidi"/>
                <w:iCs/>
                <w:noProof/>
                <w:sz w:val="20"/>
                <w:szCs w:val="20"/>
                <w:lang w:val="hr-HR"/>
              </w:rPr>
              <w:t xml:space="preserve"> </w:t>
            </w:r>
            <w:r w:rsidRPr="009F2A70">
              <w:rPr>
                <w:rFonts w:asciiTheme="minorHAnsi" w:hAnsiTheme="minorHAnsi" w:cstheme="minorBidi"/>
                <w:iCs/>
                <w:noProof/>
                <w:sz w:val="20"/>
                <w:szCs w:val="20"/>
                <w:lang w:val="hr-HR"/>
              </w:rPr>
              <w:t xml:space="preserve">Cilj modula je stjecanje kompetencija za </w:t>
            </w:r>
            <w:r w:rsidR="00F91852">
              <w:rPr>
                <w:rFonts w:asciiTheme="minorHAnsi" w:hAnsiTheme="minorHAnsi" w:cstheme="minorBidi"/>
                <w:iCs/>
                <w:noProof/>
                <w:sz w:val="20"/>
                <w:szCs w:val="20"/>
                <w:lang w:val="hr-HR"/>
              </w:rPr>
              <w:t xml:space="preserve">rukovanje  </w:t>
            </w:r>
            <w:r w:rsidR="00F91852" w:rsidRPr="00874C4E">
              <w:rPr>
                <w:rFonts w:asciiTheme="minorHAnsi" w:hAnsiTheme="minorHAnsi" w:cstheme="minorHAnsi"/>
                <w:noProof/>
                <w:sz w:val="20"/>
                <w:szCs w:val="20"/>
                <w:lang w:val="hr-HR"/>
              </w:rPr>
              <w:t>strojevima za košnju i oblikovanje zelenih površina</w:t>
            </w:r>
            <w:r w:rsidR="008543C0">
              <w:rPr>
                <w:rFonts w:asciiTheme="minorHAnsi" w:hAnsiTheme="minorHAnsi" w:cstheme="minorHAnsi"/>
                <w:noProof/>
                <w:sz w:val="20"/>
                <w:szCs w:val="20"/>
                <w:lang w:val="hr-HR"/>
              </w:rPr>
              <w:t xml:space="preserve"> (motorna kosilica, trimer, motorne škare)</w:t>
            </w:r>
            <w:r w:rsidRPr="009F2A70">
              <w:rPr>
                <w:rFonts w:asciiTheme="minorHAnsi" w:hAnsiTheme="minorHAnsi" w:cstheme="minorBidi"/>
                <w:iCs/>
                <w:noProof/>
                <w:sz w:val="20"/>
                <w:szCs w:val="20"/>
                <w:lang w:val="hr-HR"/>
              </w:rPr>
              <w:t xml:space="preserve">.Završetkom modula polaznici će steći </w:t>
            </w:r>
            <w:r w:rsidRPr="008543C0">
              <w:rPr>
                <w:rFonts w:asciiTheme="minorHAnsi" w:hAnsiTheme="minorHAnsi" w:cstheme="minorBidi"/>
                <w:iCs/>
                <w:noProof/>
                <w:sz w:val="20"/>
                <w:szCs w:val="20"/>
                <w:lang w:val="hr-HR"/>
              </w:rPr>
              <w:t xml:space="preserve">znanja o pravilima zaštite na radu i izvorima opasnosti pri rukovanju </w:t>
            </w:r>
            <w:r w:rsidR="008543C0" w:rsidRPr="008543C0">
              <w:rPr>
                <w:rFonts w:asciiTheme="minorHAnsi" w:hAnsiTheme="minorHAnsi" w:cstheme="minorHAnsi"/>
                <w:noProof/>
                <w:sz w:val="20"/>
                <w:szCs w:val="20"/>
                <w:lang w:val="hr-HR"/>
              </w:rPr>
              <w:t>strojevima za košnju i oblikovanje zelenih površina</w:t>
            </w:r>
            <w:r w:rsidRPr="008543C0">
              <w:rPr>
                <w:rFonts w:asciiTheme="minorHAnsi" w:hAnsiTheme="minorHAnsi" w:cstheme="minorBidi"/>
                <w:iCs/>
                <w:noProof/>
                <w:sz w:val="20"/>
                <w:szCs w:val="20"/>
                <w:lang w:val="hr-HR"/>
              </w:rPr>
              <w:t>.Moći će protumačiti značaj i ulogu osobnih zaštitnih sredstava.</w:t>
            </w:r>
          </w:p>
        </w:tc>
      </w:tr>
      <w:tr w:rsidR="00925050" w:rsidRPr="00213A18" w14:paraId="6C7DBFA8" w14:textId="77777777" w:rsidTr="001C2F80">
        <w:tc>
          <w:tcPr>
            <w:tcW w:w="2537" w:type="dxa"/>
            <w:gridSpan w:val="2"/>
            <w:shd w:val="clear" w:color="auto" w:fill="B4C6E7" w:themeFill="accent1" w:themeFillTint="66"/>
            <w:tcMar>
              <w:left w:w="57" w:type="dxa"/>
              <w:right w:w="57" w:type="dxa"/>
            </w:tcMar>
            <w:vAlign w:val="center"/>
          </w:tcPr>
          <w:p w14:paraId="70605784"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Ključni pojmovi</w:t>
            </w:r>
          </w:p>
        </w:tc>
        <w:tc>
          <w:tcPr>
            <w:tcW w:w="6956" w:type="dxa"/>
            <w:gridSpan w:val="4"/>
            <w:tcMar>
              <w:left w:w="57" w:type="dxa"/>
              <w:right w:w="57" w:type="dxa"/>
            </w:tcMar>
            <w:vAlign w:val="center"/>
          </w:tcPr>
          <w:p w14:paraId="1499D499" w14:textId="4F8DE942" w:rsidR="00925050" w:rsidRPr="008B0678" w:rsidRDefault="008543C0" w:rsidP="001C2F80">
            <w:pPr>
              <w:tabs>
                <w:tab w:val="left" w:pos="2820"/>
              </w:tabs>
              <w:spacing w:after="0" w:line="240" w:lineRule="auto"/>
              <w:jc w:val="both"/>
              <w:rPr>
                <w:rFonts w:asciiTheme="minorHAnsi" w:hAnsiTheme="minorHAnsi" w:cstheme="minorBidi"/>
                <w:i/>
                <w:noProof/>
                <w:sz w:val="20"/>
                <w:szCs w:val="20"/>
                <w:lang w:val="hr-HR"/>
              </w:rPr>
            </w:pPr>
            <w:r>
              <w:rPr>
                <w:rFonts w:asciiTheme="minorHAnsi" w:hAnsiTheme="minorHAnsi" w:cstheme="minorBidi"/>
                <w:i/>
                <w:noProof/>
                <w:sz w:val="20"/>
                <w:szCs w:val="20"/>
                <w:lang w:val="hr-HR"/>
              </w:rPr>
              <w:t xml:space="preserve">Motorna </w:t>
            </w:r>
            <w:r w:rsidR="009F2A70">
              <w:rPr>
                <w:rFonts w:asciiTheme="minorHAnsi" w:hAnsiTheme="minorHAnsi" w:cstheme="minorBidi"/>
                <w:i/>
                <w:noProof/>
                <w:sz w:val="20"/>
                <w:szCs w:val="20"/>
                <w:lang w:val="hr-HR"/>
              </w:rPr>
              <w:t>kosilica,</w:t>
            </w:r>
            <w:r>
              <w:rPr>
                <w:rFonts w:asciiTheme="minorHAnsi" w:hAnsiTheme="minorHAnsi" w:cstheme="minorBidi"/>
                <w:i/>
                <w:noProof/>
                <w:sz w:val="20"/>
                <w:szCs w:val="20"/>
                <w:lang w:val="hr-HR"/>
              </w:rPr>
              <w:t>trimer, motorne škare</w:t>
            </w:r>
            <w:r w:rsidR="009F2A70">
              <w:rPr>
                <w:rFonts w:asciiTheme="minorHAnsi" w:hAnsiTheme="minorHAnsi" w:cstheme="minorBidi"/>
                <w:i/>
                <w:noProof/>
                <w:sz w:val="20"/>
                <w:szCs w:val="20"/>
                <w:lang w:val="hr-HR"/>
              </w:rPr>
              <w:t>, osobna zaštitna sredstva</w:t>
            </w:r>
          </w:p>
        </w:tc>
      </w:tr>
      <w:tr w:rsidR="00925050" w:rsidRPr="00213A18" w14:paraId="71022AD3" w14:textId="77777777" w:rsidTr="001C2F80">
        <w:tc>
          <w:tcPr>
            <w:tcW w:w="2537" w:type="dxa"/>
            <w:gridSpan w:val="2"/>
            <w:shd w:val="clear" w:color="auto" w:fill="B4C6E7" w:themeFill="accent1" w:themeFillTint="66"/>
            <w:tcMar>
              <w:left w:w="57" w:type="dxa"/>
              <w:right w:w="57" w:type="dxa"/>
            </w:tcMar>
            <w:vAlign w:val="center"/>
          </w:tcPr>
          <w:p w14:paraId="2F2E7436"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6956" w:type="dxa"/>
            <w:gridSpan w:val="4"/>
            <w:tcMar>
              <w:left w:w="57" w:type="dxa"/>
              <w:right w:w="57" w:type="dxa"/>
            </w:tcMar>
            <w:vAlign w:val="center"/>
          </w:tcPr>
          <w:p w14:paraId="6FC844BE" w14:textId="78ED2D9F" w:rsidR="00925050" w:rsidRPr="00A16679" w:rsidRDefault="00102F75" w:rsidP="001C2F80">
            <w:pPr>
              <w:tabs>
                <w:tab w:val="left" w:pos="2820"/>
              </w:tabs>
              <w:spacing w:after="0" w:line="240" w:lineRule="auto"/>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Učenje temeljeno na radu provodi se</w:t>
            </w:r>
            <w:r w:rsidR="00A16679">
              <w:rPr>
                <w:rFonts w:asciiTheme="minorHAnsi" w:hAnsiTheme="minorHAnsi" w:cstheme="minorBidi"/>
                <w:iCs/>
                <w:noProof/>
                <w:sz w:val="20"/>
                <w:szCs w:val="20"/>
                <w:lang w:val="hr-HR"/>
              </w:rPr>
              <w:t xml:space="preserve">  kod poslodavca s kojim ustanova ima potpisan ugovor o poslovno tehničkoj suradnji. Provodi se u kontroliranim uvjetima uz nadzor mentora.</w:t>
            </w:r>
          </w:p>
        </w:tc>
      </w:tr>
      <w:tr w:rsidR="00925050" w:rsidRPr="00213A18" w14:paraId="786DA027" w14:textId="77777777" w:rsidTr="001C2F80">
        <w:tc>
          <w:tcPr>
            <w:tcW w:w="2537" w:type="dxa"/>
            <w:gridSpan w:val="2"/>
            <w:shd w:val="clear" w:color="auto" w:fill="B4C6E7" w:themeFill="accent1" w:themeFillTint="66"/>
            <w:tcMar>
              <w:left w:w="57" w:type="dxa"/>
              <w:right w:w="57" w:type="dxa"/>
            </w:tcMar>
            <w:vAlign w:val="center"/>
          </w:tcPr>
          <w:p w14:paraId="7B31DFF4" w14:textId="77777777" w:rsidR="00925050" w:rsidRPr="00213A18" w:rsidRDefault="00925050" w:rsidP="001C2F80">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4"/>
            <w:tcMar>
              <w:left w:w="57" w:type="dxa"/>
              <w:right w:w="57" w:type="dxa"/>
            </w:tcMar>
          </w:tcPr>
          <w:p w14:paraId="421AB115" w14:textId="2D3B1E2E" w:rsidR="00925050" w:rsidRPr="00213A18" w:rsidRDefault="6ECCB90F" w:rsidP="001C2F80">
            <w:pPr>
              <w:tabs>
                <w:tab w:val="left" w:pos="2820"/>
              </w:tabs>
              <w:spacing w:after="0" w:line="240" w:lineRule="auto"/>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Košutić, Zimmer: Poljoprivredna tehnika u ratarstvu, Sveučilište J </w:t>
            </w:r>
            <w:r w:rsidR="4C99160E" w:rsidRPr="00213A18">
              <w:rPr>
                <w:rFonts w:asciiTheme="minorHAnsi" w:hAnsiTheme="minorHAnsi" w:cstheme="minorBidi"/>
                <w:noProof/>
                <w:sz w:val="20"/>
                <w:szCs w:val="20"/>
                <w:lang w:val="hr-HR"/>
              </w:rPr>
              <w:t xml:space="preserve">J. </w:t>
            </w:r>
            <w:r w:rsidRPr="00213A18">
              <w:rPr>
                <w:rFonts w:asciiTheme="minorHAnsi" w:hAnsiTheme="minorHAnsi" w:cstheme="minorBidi"/>
                <w:noProof/>
                <w:sz w:val="20"/>
                <w:szCs w:val="20"/>
                <w:lang w:val="hr-HR"/>
              </w:rPr>
              <w:t>Strossmayera Osijek, 2009.</w:t>
            </w:r>
          </w:p>
          <w:p w14:paraId="14E2A1AB" w14:textId="6D750A63" w:rsidR="68A1D953" w:rsidRPr="00213A18" w:rsidRDefault="580B60F9" w:rsidP="001C2F80">
            <w:pPr>
              <w:tabs>
                <w:tab w:val="left" w:pos="2820"/>
              </w:tabs>
              <w:spacing w:after="0" w:line="240" w:lineRule="auto"/>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color w:val="000000" w:themeColor="text1"/>
                <w:sz w:val="20"/>
                <w:szCs w:val="20"/>
                <w:lang w:val="hr-HR"/>
              </w:rPr>
              <w:t>Bašić F., Mihalić V.: Temelji bilinogojstva, udžbenik za srednje poljoprivredne škole,  Zagreb, 2007.</w:t>
            </w:r>
          </w:p>
          <w:p w14:paraId="7D013791" w14:textId="10E502B7" w:rsidR="6E16659D" w:rsidRPr="00213A18" w:rsidRDefault="777B57AC" w:rsidP="001C2F80">
            <w:pPr>
              <w:spacing w:after="0" w:line="240" w:lineRule="auto"/>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Brčić, J.: Mehanizacija u biljnoj proizvodnji, Školska knjiga, Zagreb, 1987.</w:t>
            </w:r>
          </w:p>
          <w:p w14:paraId="46985EEE" w14:textId="2A55D1F8" w:rsidR="6E16659D" w:rsidRPr="00ED021F" w:rsidRDefault="777B57AC" w:rsidP="001C2F80">
            <w:pPr>
              <w:spacing w:after="0" w:line="240" w:lineRule="auto"/>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Brčić, J. i sur.: Mehanizacija u voćarstvu i vinogradarstvu, Agronomski fakultet Zagreb, Zagreb, 1995.</w:t>
            </w:r>
          </w:p>
          <w:p w14:paraId="37940355" w14:textId="2CFBDD17" w:rsidR="6E16659D" w:rsidRPr="00213A18" w:rsidRDefault="06680A16" w:rsidP="001C2F80">
            <w:pPr>
              <w:spacing w:after="0" w:line="240" w:lineRule="auto"/>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 xml:space="preserve">Uputa za siguran rad </w:t>
            </w:r>
            <w:r w:rsidR="009F2A70">
              <w:rPr>
                <w:rFonts w:asciiTheme="minorHAnsi" w:eastAsiaTheme="minorEastAsia" w:hAnsiTheme="minorHAnsi" w:cstheme="minorBidi"/>
                <w:noProof/>
                <w:color w:val="000000" w:themeColor="text1"/>
                <w:sz w:val="20"/>
                <w:szCs w:val="20"/>
                <w:lang w:val="hr-HR"/>
              </w:rPr>
              <w:t>motornom kosilicom</w:t>
            </w:r>
            <w:r w:rsidRPr="00213A18">
              <w:rPr>
                <w:rFonts w:asciiTheme="minorHAnsi" w:eastAsiaTheme="minorEastAsia" w:hAnsiTheme="minorHAnsi" w:cstheme="minorBidi"/>
                <w:noProof/>
                <w:color w:val="000000" w:themeColor="text1"/>
                <w:sz w:val="20"/>
                <w:szCs w:val="20"/>
                <w:lang w:val="hr-HR"/>
              </w:rPr>
              <w:t>; ZIRS, 2001.</w:t>
            </w:r>
          </w:p>
          <w:p w14:paraId="6F6A7057" w14:textId="4E56694F" w:rsidR="6E16659D" w:rsidRPr="00213A18" w:rsidRDefault="06680A16" w:rsidP="001C2F80">
            <w:pPr>
              <w:spacing w:after="0" w:line="240" w:lineRule="auto"/>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Agroklub.com, Internet</w:t>
            </w:r>
          </w:p>
          <w:p w14:paraId="39E3EC23" w14:textId="40168886" w:rsidR="00925050" w:rsidRPr="00213A18" w:rsidRDefault="49DBB263" w:rsidP="001C2F80">
            <w:pPr>
              <w:spacing w:after="0" w:line="240" w:lineRule="auto"/>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Tehnička dokumentacija </w:t>
            </w:r>
            <w:r w:rsidR="009F2A70">
              <w:rPr>
                <w:rFonts w:asciiTheme="minorHAnsi" w:hAnsiTheme="minorHAnsi" w:cstheme="minorBidi"/>
                <w:noProof/>
                <w:sz w:val="20"/>
                <w:szCs w:val="20"/>
                <w:lang w:val="hr-HR"/>
              </w:rPr>
              <w:t>motorne kosilice</w:t>
            </w:r>
            <w:r w:rsidR="00B30C6A">
              <w:rPr>
                <w:rFonts w:asciiTheme="minorHAnsi" w:hAnsiTheme="minorHAnsi" w:cstheme="minorBidi"/>
                <w:noProof/>
                <w:sz w:val="20"/>
                <w:szCs w:val="20"/>
                <w:lang w:val="hr-HR"/>
              </w:rPr>
              <w:t>, trimera, motornih škara</w:t>
            </w:r>
          </w:p>
          <w:p w14:paraId="3BD871B5" w14:textId="6F01F7C5" w:rsidR="00925050" w:rsidRPr="00213A18" w:rsidRDefault="49DBB263" w:rsidP="001C2F80">
            <w:pPr>
              <w:spacing w:after="0" w:line="240" w:lineRule="auto"/>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Video prikazi</w:t>
            </w:r>
            <w:r w:rsidR="00B30C6A">
              <w:rPr>
                <w:rFonts w:asciiTheme="minorHAnsi" w:hAnsiTheme="minorHAnsi" w:cstheme="minorBidi"/>
                <w:noProof/>
                <w:sz w:val="20"/>
                <w:szCs w:val="20"/>
                <w:lang w:val="hr-HR"/>
              </w:rPr>
              <w:t xml:space="preserve"> rukovanja </w:t>
            </w:r>
            <w:r w:rsidRPr="00213A18">
              <w:rPr>
                <w:rFonts w:asciiTheme="minorHAnsi" w:hAnsiTheme="minorHAnsi" w:cstheme="minorBidi"/>
                <w:noProof/>
                <w:sz w:val="20"/>
                <w:szCs w:val="20"/>
                <w:lang w:val="hr-HR"/>
              </w:rPr>
              <w:t xml:space="preserve"> </w:t>
            </w:r>
            <w:r w:rsidR="009F2A70">
              <w:rPr>
                <w:rFonts w:asciiTheme="minorHAnsi" w:hAnsiTheme="minorHAnsi" w:cstheme="minorBidi"/>
                <w:noProof/>
                <w:sz w:val="20"/>
                <w:szCs w:val="20"/>
                <w:lang w:val="hr-HR"/>
              </w:rPr>
              <w:t>motorn</w:t>
            </w:r>
            <w:r w:rsidR="00B30C6A">
              <w:rPr>
                <w:rFonts w:asciiTheme="minorHAnsi" w:hAnsiTheme="minorHAnsi" w:cstheme="minorBidi"/>
                <w:noProof/>
                <w:sz w:val="20"/>
                <w:szCs w:val="20"/>
                <w:lang w:val="hr-HR"/>
              </w:rPr>
              <w:t xml:space="preserve">om </w:t>
            </w:r>
            <w:r w:rsidR="009F2A70">
              <w:rPr>
                <w:rFonts w:asciiTheme="minorHAnsi" w:hAnsiTheme="minorHAnsi" w:cstheme="minorBidi"/>
                <w:noProof/>
                <w:sz w:val="20"/>
                <w:szCs w:val="20"/>
                <w:lang w:val="hr-HR"/>
              </w:rPr>
              <w:t xml:space="preserve"> kosilc</w:t>
            </w:r>
            <w:r w:rsidR="00B30C6A">
              <w:rPr>
                <w:rFonts w:asciiTheme="minorHAnsi" w:hAnsiTheme="minorHAnsi" w:cstheme="minorBidi"/>
                <w:noProof/>
                <w:sz w:val="20"/>
                <w:szCs w:val="20"/>
                <w:lang w:val="hr-HR"/>
              </w:rPr>
              <w:t>om, trimerom,motornim škarama</w:t>
            </w:r>
          </w:p>
          <w:p w14:paraId="15083F35" w14:textId="62CA1D71" w:rsidR="00925050" w:rsidRPr="00213A18" w:rsidRDefault="49DBB263" w:rsidP="001C2F80">
            <w:pPr>
              <w:spacing w:after="0" w:line="240" w:lineRule="auto"/>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Modeli </w:t>
            </w:r>
            <w:r w:rsidR="009F2A70">
              <w:rPr>
                <w:rFonts w:asciiTheme="minorHAnsi" w:hAnsiTheme="minorHAnsi" w:cstheme="minorBidi"/>
                <w:noProof/>
                <w:sz w:val="20"/>
                <w:szCs w:val="20"/>
                <w:lang w:val="hr-HR"/>
              </w:rPr>
              <w:t>motornih kosilica</w:t>
            </w:r>
            <w:r w:rsidR="008543C0">
              <w:rPr>
                <w:rFonts w:asciiTheme="minorHAnsi" w:hAnsiTheme="minorHAnsi" w:cstheme="minorBidi"/>
                <w:noProof/>
                <w:sz w:val="20"/>
                <w:szCs w:val="20"/>
                <w:lang w:val="hr-HR"/>
              </w:rPr>
              <w:t>, trimera, motornih škara</w:t>
            </w:r>
          </w:p>
        </w:tc>
      </w:tr>
    </w:tbl>
    <w:p w14:paraId="363F0C11" w14:textId="77777777" w:rsidR="0050616A" w:rsidRPr="00213A18" w:rsidRDefault="0050616A" w:rsidP="001C2F80">
      <w:pPr>
        <w:spacing w:after="0" w:line="240" w:lineRule="auto"/>
        <w:rPr>
          <w:rFonts w:asciiTheme="minorHAnsi" w:hAnsiTheme="minorHAnsi" w:cstheme="minorHAnsi"/>
          <w:noProof/>
          <w:sz w:val="20"/>
          <w:szCs w:val="20"/>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16BA4" w:rsidRPr="00213A18" w14:paraId="00A448A3" w14:textId="77777777" w:rsidTr="001C2F80">
        <w:trPr>
          <w:trHeight w:val="409"/>
        </w:trPr>
        <w:tc>
          <w:tcPr>
            <w:tcW w:w="2679" w:type="dxa"/>
            <w:gridSpan w:val="2"/>
            <w:shd w:val="clear" w:color="auto" w:fill="8EAADB" w:themeFill="accent1" w:themeFillTint="99"/>
            <w:tcMar>
              <w:left w:w="57" w:type="dxa"/>
              <w:right w:w="57" w:type="dxa"/>
            </w:tcMar>
            <w:vAlign w:val="center"/>
          </w:tcPr>
          <w:p w14:paraId="7397CE5E" w14:textId="648D329C" w:rsidR="00216BA4" w:rsidRPr="00213A18" w:rsidRDefault="00216BA4" w:rsidP="001C2F80">
            <w:pPr>
              <w:tabs>
                <w:tab w:val="left" w:pos="2820"/>
              </w:tabs>
              <w:spacing w:after="0" w:line="240" w:lineRule="auto"/>
              <w:rPr>
                <w:rFonts w:asciiTheme="minorHAnsi" w:hAnsiTheme="minorHAnsi" w:cstheme="minorHAnsi"/>
                <w:bCs/>
                <w:noProof/>
                <w:sz w:val="20"/>
                <w:szCs w:val="20"/>
                <w:lang w:val="hr-HR"/>
              </w:rPr>
            </w:pPr>
            <w:r w:rsidRPr="00213A18">
              <w:rPr>
                <w:rFonts w:asciiTheme="minorHAnsi" w:hAnsiTheme="minorHAnsi" w:cstheme="minorHAnsi"/>
                <w:b/>
                <w:noProof/>
                <w:sz w:val="20"/>
                <w:szCs w:val="20"/>
                <w:lang w:val="hr-HR"/>
              </w:rPr>
              <w:t>Skup ishoda učenja iz SK-a:</w:t>
            </w:r>
          </w:p>
        </w:tc>
        <w:tc>
          <w:tcPr>
            <w:tcW w:w="6814" w:type="dxa"/>
            <w:shd w:val="clear" w:color="auto" w:fill="auto"/>
            <w:vAlign w:val="center"/>
          </w:tcPr>
          <w:p w14:paraId="21D4ED67" w14:textId="1FD552E7" w:rsidR="00216BA4" w:rsidRPr="00242408" w:rsidRDefault="00242408" w:rsidP="001C2F80">
            <w:pPr>
              <w:tabs>
                <w:tab w:val="left" w:pos="2820"/>
              </w:tabs>
              <w:spacing w:after="0" w:line="240" w:lineRule="auto"/>
              <w:rPr>
                <w:rFonts w:asciiTheme="minorHAnsi" w:hAnsiTheme="minorHAnsi" w:cstheme="minorHAnsi"/>
                <w:b/>
                <w:bCs/>
                <w:iCs/>
                <w:noProof/>
                <w:sz w:val="20"/>
                <w:szCs w:val="20"/>
                <w:lang w:val="hr-HR"/>
              </w:rPr>
            </w:pPr>
            <w:r>
              <w:rPr>
                <w:rFonts w:asciiTheme="minorHAnsi" w:hAnsiTheme="minorHAnsi" w:cstheme="minorHAnsi"/>
                <w:b/>
                <w:bCs/>
                <w:iCs/>
                <w:noProof/>
                <w:sz w:val="20"/>
                <w:szCs w:val="20"/>
                <w:lang w:val="hr-HR"/>
              </w:rPr>
              <w:t xml:space="preserve"> </w:t>
            </w:r>
            <w:r w:rsidRPr="00242408">
              <w:rPr>
                <w:rFonts w:asciiTheme="minorHAnsi" w:hAnsiTheme="minorHAnsi" w:cstheme="minorHAnsi"/>
                <w:b/>
                <w:bCs/>
                <w:noProof/>
                <w:color w:val="000000"/>
                <w:sz w:val="20"/>
                <w:szCs w:val="20"/>
                <w:lang w:val="hr-HR"/>
              </w:rPr>
              <w:t>Rukovanje strojevima za košnju i oblikovanje zelenih površina</w:t>
            </w:r>
          </w:p>
        </w:tc>
      </w:tr>
      <w:tr w:rsidR="00216BA4" w:rsidRPr="00213A18" w14:paraId="7A9CF616" w14:textId="77777777" w:rsidTr="001C2F80">
        <w:tc>
          <w:tcPr>
            <w:tcW w:w="9493" w:type="dxa"/>
            <w:gridSpan w:val="3"/>
            <w:shd w:val="clear" w:color="auto" w:fill="B4C6E7" w:themeFill="accent1" w:themeFillTint="66"/>
            <w:tcMar>
              <w:left w:w="57" w:type="dxa"/>
              <w:right w:w="57" w:type="dxa"/>
            </w:tcMar>
            <w:vAlign w:val="center"/>
          </w:tcPr>
          <w:p w14:paraId="39833BE1" w14:textId="77777777" w:rsidR="00216BA4" w:rsidRPr="00213A18" w:rsidRDefault="00216BA4" w:rsidP="001C2F80">
            <w:pPr>
              <w:tabs>
                <w:tab w:val="left" w:pos="2820"/>
              </w:tabs>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Ishodi učenja</w:t>
            </w:r>
          </w:p>
        </w:tc>
      </w:tr>
      <w:tr w:rsidR="00216BA4" w:rsidRPr="00213A18" w14:paraId="0A2928AD" w14:textId="77777777" w:rsidTr="001C2F80">
        <w:tc>
          <w:tcPr>
            <w:tcW w:w="9493" w:type="dxa"/>
            <w:gridSpan w:val="3"/>
            <w:shd w:val="clear" w:color="auto" w:fill="auto"/>
            <w:tcMar>
              <w:left w:w="57" w:type="dxa"/>
              <w:right w:w="57" w:type="dxa"/>
            </w:tcMar>
            <w:vAlign w:val="center"/>
          </w:tcPr>
          <w:p w14:paraId="72999D01" w14:textId="12DDFD5A" w:rsidR="00216BA4" w:rsidRPr="0069078A" w:rsidRDefault="00242408" w:rsidP="0069078A">
            <w:pPr>
              <w:pStyle w:val="ListParagraph"/>
              <w:numPr>
                <w:ilvl w:val="0"/>
                <w:numId w:val="36"/>
              </w:numPr>
              <w:tabs>
                <w:tab w:val="left" w:pos="2820"/>
              </w:tabs>
              <w:spacing w:after="0" w:line="240" w:lineRule="auto"/>
              <w:rPr>
                <w:rFonts w:cstheme="minorHAnsi"/>
                <w:noProof/>
                <w:sz w:val="20"/>
                <w:szCs w:val="20"/>
              </w:rPr>
            </w:pPr>
            <w:r w:rsidRPr="0069078A">
              <w:rPr>
                <w:rFonts w:cstheme="minorHAnsi"/>
                <w:noProof/>
                <w:sz w:val="20"/>
                <w:szCs w:val="20"/>
              </w:rPr>
              <w:t>Vizualno pregledati teren prije košnje u cilju otklanjanja potencijalnih prepreka</w:t>
            </w:r>
          </w:p>
        </w:tc>
      </w:tr>
      <w:tr w:rsidR="00216BA4" w:rsidRPr="00213A18" w14:paraId="692CC4A6" w14:textId="77777777" w:rsidTr="001C2F80">
        <w:tc>
          <w:tcPr>
            <w:tcW w:w="9493" w:type="dxa"/>
            <w:gridSpan w:val="3"/>
            <w:shd w:val="clear" w:color="auto" w:fill="auto"/>
            <w:tcMar>
              <w:left w:w="57" w:type="dxa"/>
              <w:right w:w="57" w:type="dxa"/>
            </w:tcMar>
            <w:vAlign w:val="center"/>
          </w:tcPr>
          <w:p w14:paraId="680A2B52" w14:textId="73D92413" w:rsidR="00216BA4" w:rsidRPr="0069078A" w:rsidRDefault="00242408" w:rsidP="0069078A">
            <w:pPr>
              <w:pStyle w:val="ListParagraph"/>
              <w:numPr>
                <w:ilvl w:val="0"/>
                <w:numId w:val="36"/>
              </w:numPr>
              <w:tabs>
                <w:tab w:val="left" w:pos="2820"/>
              </w:tabs>
              <w:spacing w:after="0" w:line="240" w:lineRule="auto"/>
              <w:rPr>
                <w:rFonts w:cstheme="minorHAnsi"/>
                <w:noProof/>
                <w:sz w:val="20"/>
                <w:szCs w:val="20"/>
              </w:rPr>
            </w:pPr>
            <w:r w:rsidRPr="0069078A">
              <w:rPr>
                <w:rFonts w:cstheme="minorHAnsi"/>
                <w:noProof/>
                <w:sz w:val="20"/>
                <w:szCs w:val="20"/>
              </w:rPr>
              <w:t>Rukovati različitim vrstama kosilica i trimera ovisno o namjeni u skladu s uputama proizvođača i pravilima za siguran rad</w:t>
            </w:r>
          </w:p>
        </w:tc>
      </w:tr>
      <w:tr w:rsidR="00216BA4" w:rsidRPr="00213A18" w14:paraId="72366554" w14:textId="77777777" w:rsidTr="001C2F80">
        <w:tc>
          <w:tcPr>
            <w:tcW w:w="9493" w:type="dxa"/>
            <w:gridSpan w:val="3"/>
            <w:shd w:val="clear" w:color="auto" w:fill="auto"/>
            <w:tcMar>
              <w:left w:w="57" w:type="dxa"/>
              <w:right w:w="57" w:type="dxa"/>
            </w:tcMar>
            <w:vAlign w:val="center"/>
          </w:tcPr>
          <w:p w14:paraId="758108AA" w14:textId="0103A9C3" w:rsidR="00216BA4" w:rsidRPr="0069078A" w:rsidRDefault="00242408" w:rsidP="0069078A">
            <w:pPr>
              <w:pStyle w:val="ListParagraph"/>
              <w:numPr>
                <w:ilvl w:val="0"/>
                <w:numId w:val="36"/>
              </w:numPr>
              <w:tabs>
                <w:tab w:val="left" w:pos="2820"/>
              </w:tabs>
              <w:spacing w:after="0" w:line="240" w:lineRule="auto"/>
              <w:rPr>
                <w:rFonts w:cstheme="minorHAnsi"/>
                <w:noProof/>
                <w:sz w:val="20"/>
                <w:szCs w:val="20"/>
              </w:rPr>
            </w:pPr>
            <w:r w:rsidRPr="0069078A">
              <w:rPr>
                <w:rFonts w:cstheme="minorHAnsi"/>
                <w:noProof/>
                <w:sz w:val="20"/>
                <w:szCs w:val="20"/>
              </w:rPr>
              <w:t>Rukovati motornim škarama za oblikovanje vertikalnih zelenih površina u skladu s uputama proizvođača i pravilima za siguran rad</w:t>
            </w:r>
          </w:p>
        </w:tc>
      </w:tr>
      <w:tr w:rsidR="00216BA4" w:rsidRPr="00213A18" w14:paraId="6FC4B22D" w14:textId="77777777" w:rsidTr="001C2F80">
        <w:tc>
          <w:tcPr>
            <w:tcW w:w="9493" w:type="dxa"/>
            <w:gridSpan w:val="3"/>
            <w:shd w:val="clear" w:color="auto" w:fill="auto"/>
            <w:tcMar>
              <w:left w:w="57" w:type="dxa"/>
              <w:right w:w="57" w:type="dxa"/>
            </w:tcMar>
            <w:vAlign w:val="center"/>
          </w:tcPr>
          <w:p w14:paraId="2BDA4639" w14:textId="30485193" w:rsidR="00216BA4" w:rsidRPr="0069078A" w:rsidRDefault="00242408" w:rsidP="0069078A">
            <w:pPr>
              <w:pStyle w:val="ListParagraph"/>
              <w:numPr>
                <w:ilvl w:val="0"/>
                <w:numId w:val="36"/>
              </w:numPr>
              <w:tabs>
                <w:tab w:val="left" w:pos="2820"/>
              </w:tabs>
              <w:spacing w:after="0" w:line="240" w:lineRule="auto"/>
              <w:rPr>
                <w:rFonts w:cstheme="minorHAnsi"/>
                <w:noProof/>
                <w:sz w:val="20"/>
                <w:szCs w:val="20"/>
              </w:rPr>
            </w:pPr>
            <w:r w:rsidRPr="0069078A">
              <w:rPr>
                <w:rFonts w:cstheme="minorHAnsi"/>
                <w:noProof/>
                <w:sz w:val="20"/>
                <w:szCs w:val="20"/>
              </w:rPr>
              <w:t>Razlikovati strojeve za košnju prema namjeni, konstrukciji i pogonu</w:t>
            </w:r>
          </w:p>
        </w:tc>
      </w:tr>
      <w:tr w:rsidR="00216BA4" w:rsidRPr="00213A18" w14:paraId="2270882E" w14:textId="77777777" w:rsidTr="001C2F80">
        <w:tc>
          <w:tcPr>
            <w:tcW w:w="9493" w:type="dxa"/>
            <w:gridSpan w:val="3"/>
            <w:shd w:val="clear" w:color="auto" w:fill="auto"/>
            <w:tcMar>
              <w:left w:w="57" w:type="dxa"/>
              <w:right w:w="57" w:type="dxa"/>
            </w:tcMar>
            <w:vAlign w:val="center"/>
          </w:tcPr>
          <w:p w14:paraId="67F44E66" w14:textId="6AF41FA9" w:rsidR="00216BA4" w:rsidRPr="0069078A" w:rsidRDefault="00242408" w:rsidP="0069078A">
            <w:pPr>
              <w:pStyle w:val="ListParagraph"/>
              <w:numPr>
                <w:ilvl w:val="0"/>
                <w:numId w:val="36"/>
              </w:numPr>
              <w:tabs>
                <w:tab w:val="left" w:pos="2820"/>
              </w:tabs>
              <w:spacing w:after="0" w:line="240" w:lineRule="auto"/>
              <w:rPr>
                <w:rFonts w:cstheme="minorHAnsi"/>
                <w:noProof/>
                <w:sz w:val="20"/>
                <w:szCs w:val="20"/>
              </w:rPr>
            </w:pPr>
            <w:r w:rsidRPr="0069078A">
              <w:rPr>
                <w:rFonts w:cstheme="minorHAnsi"/>
                <w:noProof/>
                <w:sz w:val="20"/>
                <w:szCs w:val="20"/>
              </w:rPr>
              <w:t>Odabrati odgovarajuću kosilicu sukladno veličini i obliku površine za košnju</w:t>
            </w:r>
          </w:p>
        </w:tc>
      </w:tr>
      <w:tr w:rsidR="00242408" w:rsidRPr="00213A18" w14:paraId="3423D543" w14:textId="77777777" w:rsidTr="001C2F80">
        <w:tc>
          <w:tcPr>
            <w:tcW w:w="9493" w:type="dxa"/>
            <w:gridSpan w:val="3"/>
            <w:shd w:val="clear" w:color="auto" w:fill="auto"/>
            <w:tcMar>
              <w:left w:w="57" w:type="dxa"/>
              <w:right w:w="57" w:type="dxa"/>
            </w:tcMar>
            <w:vAlign w:val="center"/>
          </w:tcPr>
          <w:p w14:paraId="1001E7BC" w14:textId="13298952" w:rsidR="00242408" w:rsidRPr="0069078A" w:rsidRDefault="00242408" w:rsidP="0069078A">
            <w:pPr>
              <w:pStyle w:val="ListParagraph"/>
              <w:numPr>
                <w:ilvl w:val="0"/>
                <w:numId w:val="36"/>
              </w:numPr>
              <w:tabs>
                <w:tab w:val="left" w:pos="2820"/>
              </w:tabs>
              <w:spacing w:after="0" w:line="240" w:lineRule="auto"/>
              <w:rPr>
                <w:rFonts w:cstheme="minorHAnsi"/>
                <w:noProof/>
                <w:sz w:val="20"/>
                <w:szCs w:val="20"/>
              </w:rPr>
            </w:pPr>
            <w:r w:rsidRPr="0069078A">
              <w:rPr>
                <w:rFonts w:cstheme="minorHAnsi"/>
                <w:noProof/>
                <w:sz w:val="20"/>
                <w:szCs w:val="20"/>
              </w:rPr>
              <w:t>Pripremiti kosilice za košnju</w:t>
            </w:r>
          </w:p>
        </w:tc>
      </w:tr>
      <w:tr w:rsidR="00242408" w:rsidRPr="00213A18" w14:paraId="4A5A080C" w14:textId="77777777" w:rsidTr="001C2F80">
        <w:tc>
          <w:tcPr>
            <w:tcW w:w="9493" w:type="dxa"/>
            <w:gridSpan w:val="3"/>
            <w:shd w:val="clear" w:color="auto" w:fill="auto"/>
            <w:tcMar>
              <w:left w:w="57" w:type="dxa"/>
              <w:right w:w="57" w:type="dxa"/>
            </w:tcMar>
            <w:vAlign w:val="center"/>
          </w:tcPr>
          <w:p w14:paraId="58A84488" w14:textId="0C5CAEA9" w:rsidR="00242408" w:rsidRPr="0069078A" w:rsidRDefault="00242408" w:rsidP="0069078A">
            <w:pPr>
              <w:pStyle w:val="ListParagraph"/>
              <w:numPr>
                <w:ilvl w:val="0"/>
                <w:numId w:val="36"/>
              </w:numPr>
              <w:tabs>
                <w:tab w:val="left" w:pos="2820"/>
              </w:tabs>
              <w:spacing w:after="0" w:line="240" w:lineRule="auto"/>
              <w:rPr>
                <w:rFonts w:cstheme="minorHAnsi"/>
                <w:noProof/>
                <w:sz w:val="20"/>
                <w:szCs w:val="20"/>
              </w:rPr>
            </w:pPr>
            <w:r w:rsidRPr="0069078A">
              <w:rPr>
                <w:rFonts w:cstheme="minorHAnsi"/>
                <w:noProof/>
                <w:sz w:val="20"/>
                <w:szCs w:val="20"/>
              </w:rPr>
              <w:t>Očistiti kosilice i škare nakon rada prema uputi proizvođača</w:t>
            </w:r>
          </w:p>
        </w:tc>
      </w:tr>
      <w:tr w:rsidR="00242408" w:rsidRPr="00213A18" w14:paraId="31BD8F89" w14:textId="77777777" w:rsidTr="001C2F80">
        <w:tc>
          <w:tcPr>
            <w:tcW w:w="9493" w:type="dxa"/>
            <w:gridSpan w:val="3"/>
            <w:shd w:val="clear" w:color="auto" w:fill="auto"/>
            <w:tcMar>
              <w:left w:w="57" w:type="dxa"/>
              <w:right w:w="57" w:type="dxa"/>
            </w:tcMar>
            <w:vAlign w:val="center"/>
          </w:tcPr>
          <w:p w14:paraId="63D306ED" w14:textId="39C14D64" w:rsidR="00242408" w:rsidRPr="0069078A" w:rsidRDefault="00242408" w:rsidP="0069078A">
            <w:pPr>
              <w:pStyle w:val="ListParagraph"/>
              <w:numPr>
                <w:ilvl w:val="0"/>
                <w:numId w:val="36"/>
              </w:numPr>
              <w:tabs>
                <w:tab w:val="left" w:pos="2820"/>
              </w:tabs>
              <w:spacing w:after="0" w:line="240" w:lineRule="auto"/>
              <w:rPr>
                <w:rFonts w:cstheme="minorHAnsi"/>
                <w:iCs/>
                <w:noProof/>
                <w:sz w:val="20"/>
                <w:szCs w:val="20"/>
              </w:rPr>
            </w:pPr>
            <w:r w:rsidRPr="0069078A">
              <w:rPr>
                <w:rFonts w:cstheme="minorHAnsi"/>
                <w:iCs/>
                <w:noProof/>
                <w:sz w:val="20"/>
                <w:szCs w:val="20"/>
              </w:rPr>
              <w:t>Vizualno pregledati kosilice i škare nakon rada</w:t>
            </w:r>
          </w:p>
        </w:tc>
      </w:tr>
      <w:tr w:rsidR="00242408" w:rsidRPr="00213A18" w14:paraId="4A707DC1" w14:textId="77777777" w:rsidTr="001C2F80">
        <w:tc>
          <w:tcPr>
            <w:tcW w:w="9493" w:type="dxa"/>
            <w:gridSpan w:val="3"/>
            <w:shd w:val="clear" w:color="auto" w:fill="auto"/>
            <w:tcMar>
              <w:left w:w="57" w:type="dxa"/>
              <w:right w:w="57" w:type="dxa"/>
            </w:tcMar>
            <w:vAlign w:val="center"/>
          </w:tcPr>
          <w:p w14:paraId="3437597A" w14:textId="7532BBF7" w:rsidR="00242408" w:rsidRPr="0069078A" w:rsidRDefault="00C05D62" w:rsidP="0069078A">
            <w:pPr>
              <w:pStyle w:val="ListParagraph"/>
              <w:numPr>
                <w:ilvl w:val="0"/>
                <w:numId w:val="36"/>
              </w:numPr>
              <w:tabs>
                <w:tab w:val="left" w:pos="2820"/>
              </w:tabs>
              <w:spacing w:after="0" w:line="240" w:lineRule="auto"/>
              <w:rPr>
                <w:rFonts w:cstheme="minorHAnsi"/>
                <w:iCs/>
                <w:noProof/>
                <w:sz w:val="20"/>
                <w:szCs w:val="20"/>
              </w:rPr>
            </w:pPr>
            <w:r w:rsidRPr="0069078A">
              <w:rPr>
                <w:rFonts w:cstheme="minorHAnsi"/>
                <w:iCs/>
                <w:noProof/>
                <w:sz w:val="20"/>
                <w:szCs w:val="20"/>
              </w:rPr>
              <w:t>Rukovati strojevima za košnju i oblikovanje zelenih površina uz primjenu pravila za siguran rad i zaštitu okoliša</w:t>
            </w:r>
          </w:p>
        </w:tc>
      </w:tr>
      <w:tr w:rsidR="00216BA4" w:rsidRPr="00213A18" w14:paraId="755BEB5E" w14:textId="77777777" w:rsidTr="001C2F80">
        <w:trPr>
          <w:trHeight w:val="427"/>
        </w:trPr>
        <w:tc>
          <w:tcPr>
            <w:tcW w:w="9493" w:type="dxa"/>
            <w:gridSpan w:val="3"/>
            <w:shd w:val="clear" w:color="auto" w:fill="B4C6E7" w:themeFill="accent1" w:themeFillTint="66"/>
            <w:tcMar>
              <w:left w:w="57" w:type="dxa"/>
              <w:right w:w="57" w:type="dxa"/>
            </w:tcMar>
            <w:vAlign w:val="center"/>
          </w:tcPr>
          <w:p w14:paraId="5225207B" w14:textId="77777777" w:rsidR="00216BA4" w:rsidRPr="00213A18" w:rsidRDefault="00216BA4" w:rsidP="001C2F80">
            <w:pPr>
              <w:tabs>
                <w:tab w:val="left" w:pos="2820"/>
              </w:tabs>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Dominantan nastavni sustav i opis načina ostvarivanja SIU</w:t>
            </w:r>
          </w:p>
        </w:tc>
      </w:tr>
      <w:tr w:rsidR="00216BA4" w:rsidRPr="00213A18" w14:paraId="4E16C3EE" w14:textId="77777777" w:rsidTr="001C2F80">
        <w:trPr>
          <w:trHeight w:val="572"/>
        </w:trPr>
        <w:tc>
          <w:tcPr>
            <w:tcW w:w="9493" w:type="dxa"/>
            <w:gridSpan w:val="3"/>
            <w:shd w:val="clear" w:color="auto" w:fill="auto"/>
            <w:tcMar>
              <w:left w:w="57" w:type="dxa"/>
              <w:right w:w="57" w:type="dxa"/>
            </w:tcMar>
          </w:tcPr>
          <w:p w14:paraId="6261696F" w14:textId="1DAA6797" w:rsidR="00216BA4" w:rsidRPr="00213A18" w:rsidRDefault="00A26A33" w:rsidP="001C2F80">
            <w:pPr>
              <w:tabs>
                <w:tab w:val="left" w:pos="2820"/>
              </w:tabs>
              <w:spacing w:after="0" w:line="240" w:lineRule="auto"/>
              <w:jc w:val="both"/>
              <w:rPr>
                <w:rFonts w:asciiTheme="minorHAnsi" w:hAnsiTheme="minorHAnsi" w:cstheme="minorBidi"/>
                <w:iCs/>
                <w:noProof/>
                <w:sz w:val="20"/>
                <w:szCs w:val="20"/>
                <w:lang w:val="hr-HR"/>
              </w:rPr>
            </w:pPr>
            <w:r w:rsidRPr="00A26A33">
              <w:rPr>
                <w:rFonts w:asciiTheme="minorHAnsi" w:hAnsiTheme="minorHAnsi" w:cstheme="minorBidi"/>
                <w:iCs/>
                <w:noProof/>
                <w:sz w:val="20"/>
                <w:szCs w:val="20"/>
                <w:lang w:val="hr-HR"/>
              </w:rPr>
              <w:t>Ishodi učenja dominantno se ostvaruju kroz učenje temeljeno na radu. Polaznici obavljaju stvarne radne zadaće pod nadzorom</w:t>
            </w:r>
            <w:r>
              <w:rPr>
                <w:rFonts w:asciiTheme="minorHAnsi" w:hAnsiTheme="minorHAnsi" w:cstheme="minorBidi"/>
                <w:iCs/>
                <w:noProof/>
                <w:sz w:val="20"/>
                <w:szCs w:val="20"/>
                <w:lang w:val="hr-HR"/>
              </w:rPr>
              <w:t>,</w:t>
            </w:r>
            <w:r w:rsidRPr="00A26A33">
              <w:rPr>
                <w:rFonts w:asciiTheme="minorHAnsi" w:hAnsiTheme="minorHAnsi" w:cstheme="minorBidi"/>
                <w:iCs/>
                <w:noProof/>
                <w:sz w:val="20"/>
                <w:szCs w:val="20"/>
                <w:lang w:val="hr-HR"/>
              </w:rPr>
              <w:t xml:space="preserve"> prema pravilima</w:t>
            </w:r>
            <w:r>
              <w:rPr>
                <w:rFonts w:asciiTheme="minorHAnsi" w:hAnsiTheme="minorHAnsi" w:cstheme="minorBidi"/>
                <w:iCs/>
                <w:noProof/>
                <w:sz w:val="20"/>
                <w:szCs w:val="20"/>
                <w:lang w:val="hr-HR"/>
              </w:rPr>
              <w:t>,</w:t>
            </w:r>
            <w:r w:rsidRPr="00A26A33">
              <w:rPr>
                <w:rFonts w:asciiTheme="minorHAnsi" w:hAnsiTheme="minorHAnsi" w:cstheme="minorBidi"/>
                <w:iCs/>
                <w:noProof/>
                <w:sz w:val="20"/>
                <w:szCs w:val="20"/>
                <w:lang w:val="hr-HR"/>
              </w:rPr>
              <w:t xml:space="preserve"> struke na siguran način. Tome prethodi vođeni proces učenja i poučavanja u kojem je dominanti nastavni sustav heuristička nastava. Nastavnik moderira razvojni razgovor kroz koji potiče i usmjerava polaznike na analizu dokumentacije i uputa za </w:t>
            </w:r>
            <w:r>
              <w:rPr>
                <w:rFonts w:asciiTheme="minorHAnsi" w:hAnsiTheme="minorHAnsi" w:cstheme="minorBidi"/>
                <w:iCs/>
                <w:noProof/>
                <w:sz w:val="20"/>
                <w:szCs w:val="20"/>
                <w:lang w:val="hr-HR"/>
              </w:rPr>
              <w:t>rukovanje</w:t>
            </w:r>
            <w:r w:rsidR="00746B7C" w:rsidRPr="00746B7C">
              <w:rPr>
                <w:rFonts w:asciiTheme="minorHAnsi" w:hAnsiTheme="minorHAnsi" w:cstheme="minorHAnsi"/>
                <w:iCs/>
                <w:noProof/>
                <w:sz w:val="20"/>
                <w:szCs w:val="20"/>
              </w:rPr>
              <w:t xml:space="preserve"> </w:t>
            </w:r>
            <w:r w:rsidR="00746B7C" w:rsidRPr="00746B7C">
              <w:rPr>
                <w:rFonts w:asciiTheme="minorHAnsi" w:hAnsiTheme="minorHAnsi" w:cstheme="minorBidi"/>
                <w:iCs/>
                <w:noProof/>
                <w:sz w:val="20"/>
                <w:szCs w:val="20"/>
              </w:rPr>
              <w:t xml:space="preserve"> strojevima za košnju i oblikovanje zelenih površina</w:t>
            </w:r>
            <w:r>
              <w:rPr>
                <w:rFonts w:asciiTheme="minorHAnsi" w:hAnsiTheme="minorHAnsi" w:cstheme="minorBidi"/>
                <w:iCs/>
                <w:noProof/>
                <w:sz w:val="20"/>
                <w:szCs w:val="20"/>
                <w:lang w:val="hr-HR"/>
              </w:rPr>
              <w:t>.</w:t>
            </w:r>
            <w:r w:rsidR="004973F7">
              <w:rPr>
                <w:rFonts w:asciiTheme="minorHAnsi" w:hAnsiTheme="minorHAnsi" w:cstheme="minorBidi"/>
                <w:iCs/>
                <w:noProof/>
                <w:sz w:val="20"/>
                <w:szCs w:val="20"/>
                <w:lang w:val="hr-HR"/>
              </w:rPr>
              <w:t xml:space="preserve"> </w:t>
            </w:r>
            <w:r w:rsidRPr="00A26A33">
              <w:rPr>
                <w:rFonts w:asciiTheme="minorHAnsi" w:hAnsiTheme="minorHAnsi" w:cstheme="minorBidi"/>
                <w:iCs/>
                <w:noProof/>
                <w:sz w:val="20"/>
                <w:szCs w:val="20"/>
                <w:lang w:val="hr-HR"/>
              </w:rPr>
              <w:t>Nakon provedenog vođenog procesa učenja i poučavanja, polaznici</w:t>
            </w:r>
            <w:r w:rsidR="008300B8">
              <w:rPr>
                <w:rFonts w:asciiTheme="minorHAnsi" w:hAnsiTheme="minorHAnsi" w:cstheme="minorBidi"/>
                <w:iCs/>
                <w:noProof/>
                <w:sz w:val="20"/>
                <w:szCs w:val="20"/>
                <w:lang w:val="hr-HR"/>
              </w:rPr>
              <w:t xml:space="preserve"> će </w:t>
            </w:r>
            <w:r w:rsidRPr="00A26A33">
              <w:rPr>
                <w:rFonts w:asciiTheme="minorHAnsi" w:hAnsiTheme="minorHAnsi" w:cstheme="minorBidi"/>
                <w:iCs/>
                <w:noProof/>
                <w:sz w:val="20"/>
                <w:szCs w:val="20"/>
                <w:lang w:val="hr-HR"/>
              </w:rPr>
              <w:t xml:space="preserve"> kod poslodavca</w:t>
            </w:r>
            <w:r w:rsidR="008300B8">
              <w:rPr>
                <w:rFonts w:asciiTheme="minorHAnsi" w:hAnsiTheme="minorHAnsi" w:cstheme="minorBidi"/>
                <w:iCs/>
                <w:noProof/>
                <w:sz w:val="20"/>
                <w:szCs w:val="20"/>
                <w:lang w:val="hr-HR"/>
              </w:rPr>
              <w:t xml:space="preserve"> s kojim ustanova ima sklopljen </w:t>
            </w:r>
            <w:r w:rsidR="008300B8">
              <w:rPr>
                <w:rFonts w:asciiTheme="minorHAnsi" w:hAnsiTheme="minorHAnsi" w:cstheme="minorBidi"/>
                <w:iCs/>
                <w:noProof/>
                <w:sz w:val="20"/>
                <w:szCs w:val="20"/>
                <w:lang w:val="hr-HR"/>
              </w:rPr>
              <w:lastRenderedPageBreak/>
              <w:t xml:space="preserve">ugovor o poslovno-tehničkoj suradnji </w:t>
            </w:r>
            <w:r w:rsidRPr="00A26A33">
              <w:rPr>
                <w:rFonts w:asciiTheme="minorHAnsi" w:hAnsiTheme="minorHAnsi" w:cstheme="minorBidi"/>
                <w:iCs/>
                <w:noProof/>
                <w:sz w:val="20"/>
                <w:szCs w:val="20"/>
                <w:lang w:val="hr-HR"/>
              </w:rPr>
              <w:t xml:space="preserve"> provoditi radne procese</w:t>
            </w:r>
            <w:r w:rsidR="008300B8">
              <w:rPr>
                <w:rFonts w:asciiTheme="minorHAnsi" w:hAnsiTheme="minorHAnsi" w:cstheme="minorBidi"/>
                <w:iCs/>
                <w:noProof/>
                <w:sz w:val="20"/>
                <w:szCs w:val="20"/>
                <w:lang w:val="hr-HR"/>
              </w:rPr>
              <w:t xml:space="preserve"> (košnja travnjaka, oblikovanje živice  i  ukrasnog  grmlja) </w:t>
            </w:r>
            <w:r w:rsidRPr="00A26A33">
              <w:rPr>
                <w:rFonts w:asciiTheme="minorHAnsi" w:hAnsiTheme="minorHAnsi" w:cstheme="minorBidi"/>
                <w:iCs/>
                <w:noProof/>
                <w:sz w:val="20"/>
                <w:szCs w:val="20"/>
                <w:lang w:val="hr-HR"/>
              </w:rPr>
              <w:t>u skladu sa standardima kvalitete rada. Mentor organizira i usmjerava aktivnosti polaznike te ih potiče na primjenu stečenih znanja i vještina.</w:t>
            </w:r>
          </w:p>
        </w:tc>
      </w:tr>
      <w:tr w:rsidR="00216BA4" w:rsidRPr="00213A18" w14:paraId="296C2334" w14:textId="77777777" w:rsidTr="001C2F80">
        <w:tc>
          <w:tcPr>
            <w:tcW w:w="1838" w:type="dxa"/>
            <w:shd w:val="clear" w:color="auto" w:fill="B4C6E7" w:themeFill="accent1" w:themeFillTint="66"/>
            <w:tcMar>
              <w:left w:w="57" w:type="dxa"/>
              <w:right w:w="57" w:type="dxa"/>
            </w:tcMar>
            <w:vAlign w:val="center"/>
          </w:tcPr>
          <w:p w14:paraId="5A675DEC" w14:textId="77777777" w:rsidR="00216BA4" w:rsidRPr="00213A18" w:rsidRDefault="00216BA4" w:rsidP="001C2F80">
            <w:pPr>
              <w:tabs>
                <w:tab w:val="left" w:pos="2820"/>
              </w:tabs>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636FD491" w14:textId="10E5F26B" w:rsidR="00106D27" w:rsidRDefault="00A01628" w:rsidP="001C2F80">
            <w:pPr>
              <w:tabs>
                <w:tab w:val="left" w:pos="2820"/>
              </w:tabs>
              <w:spacing w:after="0" w:line="240" w:lineRule="auto"/>
              <w:rPr>
                <w:iCs/>
                <w:noProof/>
                <w:sz w:val="20"/>
                <w:szCs w:val="20"/>
              </w:rPr>
            </w:pPr>
            <w:r>
              <w:rPr>
                <w:rFonts w:asciiTheme="minorHAnsi" w:hAnsiTheme="minorHAnsi" w:cstheme="minorHAnsi"/>
                <w:noProof/>
                <w:color w:val="000000"/>
                <w:sz w:val="20"/>
                <w:szCs w:val="20"/>
                <w:lang w:val="hr-HR"/>
              </w:rPr>
              <w:t>S</w:t>
            </w:r>
            <w:r w:rsidRPr="00A01628">
              <w:rPr>
                <w:rFonts w:asciiTheme="minorHAnsi" w:hAnsiTheme="minorHAnsi" w:cstheme="minorHAnsi"/>
                <w:noProof/>
                <w:color w:val="000000"/>
                <w:sz w:val="20"/>
                <w:szCs w:val="20"/>
                <w:lang w:val="hr-HR"/>
              </w:rPr>
              <w:t>trojevi za košnju i oblikovanje zelenih površina</w:t>
            </w:r>
            <w:r>
              <w:rPr>
                <w:rFonts w:asciiTheme="minorHAnsi" w:hAnsiTheme="minorHAnsi" w:cstheme="minorHAnsi"/>
                <w:noProof/>
                <w:color w:val="000000"/>
                <w:sz w:val="20"/>
                <w:szCs w:val="20"/>
                <w:lang w:val="hr-HR"/>
              </w:rPr>
              <w:t>,vrste i namjena</w:t>
            </w:r>
          </w:p>
          <w:p w14:paraId="2EA57B30" w14:textId="73822831" w:rsidR="00A26A33" w:rsidRDefault="00A01628" w:rsidP="001C2F80">
            <w:pPr>
              <w:tabs>
                <w:tab w:val="left" w:pos="2820"/>
              </w:tabs>
              <w:spacing w:after="0" w:line="240" w:lineRule="auto"/>
              <w:rPr>
                <w:iCs/>
                <w:noProof/>
                <w:sz w:val="20"/>
                <w:szCs w:val="20"/>
              </w:rPr>
            </w:pPr>
            <w:r>
              <w:rPr>
                <w:iCs/>
                <w:noProof/>
                <w:sz w:val="20"/>
                <w:szCs w:val="20"/>
              </w:rPr>
              <w:t>Konstrukcija motorne kosilice, trimera, motornih škara</w:t>
            </w:r>
            <w:r w:rsidR="009E1202">
              <w:rPr>
                <w:iCs/>
                <w:noProof/>
                <w:sz w:val="20"/>
                <w:szCs w:val="20"/>
              </w:rPr>
              <w:t xml:space="preserve"> </w:t>
            </w:r>
          </w:p>
          <w:p w14:paraId="52768F81" w14:textId="7562B9CB" w:rsidR="00216BA4" w:rsidRPr="00106D27" w:rsidRDefault="00A01628" w:rsidP="001C2F80">
            <w:pPr>
              <w:tabs>
                <w:tab w:val="left" w:pos="2820"/>
              </w:tabs>
              <w:spacing w:after="0" w:line="240" w:lineRule="auto"/>
              <w:rPr>
                <w:iCs/>
                <w:noProof/>
                <w:sz w:val="20"/>
                <w:szCs w:val="20"/>
              </w:rPr>
            </w:pPr>
            <w:r w:rsidRPr="00A01628">
              <w:rPr>
                <w:iCs/>
                <w:noProof/>
                <w:sz w:val="20"/>
                <w:szCs w:val="20"/>
              </w:rPr>
              <w:t xml:space="preserve">Rukovanje </w:t>
            </w:r>
            <w:r>
              <w:rPr>
                <w:iCs/>
                <w:noProof/>
                <w:sz w:val="20"/>
                <w:szCs w:val="20"/>
              </w:rPr>
              <w:t xml:space="preserve">motornom </w:t>
            </w:r>
            <w:r w:rsidRPr="00A01628">
              <w:rPr>
                <w:iCs/>
                <w:noProof/>
                <w:sz w:val="20"/>
                <w:szCs w:val="20"/>
              </w:rPr>
              <w:t>kosilicom</w:t>
            </w:r>
            <w:r>
              <w:rPr>
                <w:iCs/>
                <w:noProof/>
                <w:sz w:val="20"/>
                <w:szCs w:val="20"/>
              </w:rPr>
              <w:t>, trimerom, motornim škarama</w:t>
            </w:r>
          </w:p>
        </w:tc>
      </w:tr>
      <w:tr w:rsidR="00216BA4" w:rsidRPr="00213A18" w14:paraId="77692D03" w14:textId="77777777" w:rsidTr="001C2F80">
        <w:trPr>
          <w:trHeight w:val="486"/>
        </w:trPr>
        <w:tc>
          <w:tcPr>
            <w:tcW w:w="9493" w:type="dxa"/>
            <w:gridSpan w:val="3"/>
            <w:shd w:val="clear" w:color="auto" w:fill="B4C6E7" w:themeFill="accent1" w:themeFillTint="66"/>
            <w:tcMar>
              <w:left w:w="57" w:type="dxa"/>
              <w:right w:w="57" w:type="dxa"/>
            </w:tcMar>
            <w:vAlign w:val="center"/>
          </w:tcPr>
          <w:p w14:paraId="348F457A" w14:textId="77777777" w:rsidR="00216BA4" w:rsidRPr="00213A18" w:rsidRDefault="00216BA4" w:rsidP="001C2F80">
            <w:pPr>
              <w:tabs>
                <w:tab w:val="left" w:pos="2820"/>
              </w:tabs>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Načini i primjer vrjednovanja skupa ishoda učenja</w:t>
            </w:r>
          </w:p>
        </w:tc>
      </w:tr>
      <w:tr w:rsidR="00216BA4" w:rsidRPr="00213A18" w14:paraId="638C92C6" w14:textId="77777777" w:rsidTr="001C2F80">
        <w:trPr>
          <w:trHeight w:val="572"/>
        </w:trPr>
        <w:tc>
          <w:tcPr>
            <w:tcW w:w="9493" w:type="dxa"/>
            <w:gridSpan w:val="3"/>
            <w:shd w:val="clear" w:color="auto" w:fill="auto"/>
            <w:tcMar>
              <w:left w:w="57" w:type="dxa"/>
              <w:right w:w="57" w:type="dxa"/>
            </w:tcMar>
          </w:tcPr>
          <w:p w14:paraId="4A385450" w14:textId="77777777" w:rsidR="001C2F80" w:rsidRPr="001C2F80" w:rsidRDefault="001C2F80" w:rsidP="001C2F80">
            <w:pPr>
              <w:tabs>
                <w:tab w:val="left" w:pos="2820"/>
              </w:tabs>
              <w:spacing w:after="0" w:line="240" w:lineRule="auto"/>
              <w:jc w:val="both"/>
              <w:rPr>
                <w:rFonts w:asciiTheme="minorHAnsi" w:hAnsiTheme="minorHAnsi" w:cstheme="minorBidi"/>
                <w:noProof/>
                <w:sz w:val="20"/>
                <w:szCs w:val="20"/>
                <w:lang w:val="hr-HR"/>
              </w:rPr>
            </w:pPr>
            <w:r w:rsidRPr="001C2F80">
              <w:rPr>
                <w:rFonts w:asciiTheme="minorHAnsi" w:hAnsiTheme="minorHAnsi" w:cstheme="minorBidi"/>
                <w:noProof/>
                <w:sz w:val="20"/>
                <w:szCs w:val="20"/>
                <w:lang w:val="hr-HR"/>
              </w:rPr>
              <w:t xml:space="preserve">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odgojno-obrazovne skupine.                                </w:t>
            </w:r>
          </w:p>
          <w:p w14:paraId="281DCAFF" w14:textId="6E0760D2" w:rsidR="001406C5" w:rsidRPr="00825E13" w:rsidRDefault="001C2F80" w:rsidP="001C2F80">
            <w:pPr>
              <w:tabs>
                <w:tab w:val="left" w:pos="2820"/>
              </w:tabs>
              <w:spacing w:after="0" w:line="240" w:lineRule="auto"/>
              <w:jc w:val="both"/>
              <w:rPr>
                <w:rFonts w:asciiTheme="minorHAnsi" w:hAnsiTheme="minorHAnsi" w:cstheme="minorBidi"/>
                <w:noProof/>
                <w:sz w:val="20"/>
                <w:szCs w:val="20"/>
                <w:lang w:val="hr-HR"/>
              </w:rPr>
            </w:pPr>
            <w:r w:rsidRPr="001C2F80">
              <w:rPr>
                <w:rFonts w:asciiTheme="minorHAnsi"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056DF2B5" w14:textId="528BEAE6" w:rsidR="007563C5" w:rsidRPr="007563C5" w:rsidRDefault="001C2F80" w:rsidP="001C2F80">
            <w:pPr>
              <w:tabs>
                <w:tab w:val="left" w:pos="2820"/>
              </w:tabs>
              <w:spacing w:after="0" w:line="240" w:lineRule="auto"/>
              <w:jc w:val="both"/>
              <w:rPr>
                <w:rFonts w:asciiTheme="minorHAnsi" w:hAnsiTheme="minorHAnsi" w:cstheme="minorBidi"/>
                <w:noProof/>
                <w:sz w:val="20"/>
                <w:szCs w:val="20"/>
                <w:lang w:val="hr-HR"/>
              </w:rPr>
            </w:pPr>
            <w:r>
              <w:rPr>
                <w:rFonts w:asciiTheme="minorHAnsi" w:hAnsiTheme="minorHAnsi" w:cstheme="minorBidi"/>
                <w:b/>
                <w:bCs/>
                <w:noProof/>
                <w:sz w:val="20"/>
                <w:szCs w:val="20"/>
                <w:lang w:val="hr-HR"/>
              </w:rPr>
              <w:t>Zadatak:</w:t>
            </w:r>
          </w:p>
          <w:p w14:paraId="6604BD74" w14:textId="49E7CC09" w:rsidR="007563C5" w:rsidRPr="007563C5" w:rsidRDefault="007563C5" w:rsidP="001C2F80">
            <w:pPr>
              <w:tabs>
                <w:tab w:val="left" w:pos="2820"/>
              </w:tabs>
              <w:spacing w:after="0" w:line="240" w:lineRule="auto"/>
              <w:jc w:val="both"/>
              <w:rPr>
                <w:rFonts w:asciiTheme="minorHAnsi" w:hAnsiTheme="minorHAnsi" w:cstheme="minorBidi"/>
                <w:noProof/>
                <w:sz w:val="20"/>
                <w:szCs w:val="20"/>
                <w:lang w:val="hr-HR"/>
              </w:rPr>
            </w:pPr>
            <w:r w:rsidRPr="007563C5">
              <w:rPr>
                <w:rFonts w:asciiTheme="minorHAnsi" w:hAnsiTheme="minorHAnsi" w:cstheme="minorBidi"/>
                <w:noProof/>
                <w:sz w:val="20"/>
                <w:szCs w:val="20"/>
                <w:lang w:val="hr-HR"/>
              </w:rPr>
              <w:t xml:space="preserve">pokositi </w:t>
            </w:r>
            <w:r w:rsidR="001C2F80">
              <w:rPr>
                <w:rFonts w:asciiTheme="minorHAnsi" w:hAnsiTheme="minorHAnsi" w:cstheme="minorBidi"/>
                <w:noProof/>
                <w:sz w:val="20"/>
                <w:szCs w:val="20"/>
                <w:lang w:val="hr-HR"/>
              </w:rPr>
              <w:t xml:space="preserve">zadanu </w:t>
            </w:r>
            <w:r w:rsidRPr="007563C5">
              <w:rPr>
                <w:rFonts w:asciiTheme="minorHAnsi" w:hAnsiTheme="minorHAnsi" w:cstheme="minorBidi"/>
                <w:noProof/>
                <w:sz w:val="20"/>
                <w:szCs w:val="20"/>
                <w:lang w:val="hr-HR"/>
              </w:rPr>
              <w:t>zelenu površinu</w:t>
            </w:r>
            <w:r w:rsidR="001C2F80">
              <w:rPr>
                <w:rFonts w:asciiTheme="minorHAnsi" w:hAnsiTheme="minorHAnsi" w:cstheme="minorBidi"/>
                <w:noProof/>
                <w:sz w:val="20"/>
                <w:szCs w:val="20"/>
                <w:lang w:val="hr-HR"/>
              </w:rPr>
              <w:t>.</w:t>
            </w:r>
          </w:p>
          <w:p w14:paraId="732BB149" w14:textId="2CB23D39" w:rsidR="001C2F80" w:rsidRDefault="001C2F80" w:rsidP="001C2F80">
            <w:pPr>
              <w:tabs>
                <w:tab w:val="left" w:pos="2820"/>
              </w:tabs>
              <w:spacing w:after="0" w:line="240" w:lineRule="auto"/>
              <w:jc w:val="both"/>
              <w:rPr>
                <w:noProof/>
                <w:sz w:val="20"/>
                <w:szCs w:val="20"/>
              </w:rPr>
            </w:pPr>
            <w:r w:rsidRPr="001C2F80">
              <w:rPr>
                <w:noProof/>
                <w:sz w:val="20"/>
                <w:szCs w:val="20"/>
              </w:rPr>
              <w:t>Potrebno je</w:t>
            </w:r>
            <w:r>
              <w:rPr>
                <w:noProof/>
                <w:sz w:val="20"/>
                <w:szCs w:val="20"/>
              </w:rPr>
              <w:t xml:space="preserve"> provesti sljedeće korake:</w:t>
            </w:r>
          </w:p>
          <w:p w14:paraId="4D32DD38" w14:textId="5FC78095" w:rsidR="001C2F80" w:rsidRPr="001C2F80" w:rsidRDefault="007563C5" w:rsidP="001C2F80">
            <w:pPr>
              <w:pStyle w:val="ListParagraph"/>
              <w:numPr>
                <w:ilvl w:val="0"/>
                <w:numId w:val="13"/>
              </w:numPr>
              <w:tabs>
                <w:tab w:val="left" w:pos="2820"/>
              </w:tabs>
              <w:spacing w:after="0" w:line="240" w:lineRule="auto"/>
              <w:jc w:val="both"/>
              <w:rPr>
                <w:noProof/>
                <w:sz w:val="20"/>
                <w:szCs w:val="20"/>
              </w:rPr>
            </w:pPr>
            <w:r w:rsidRPr="001C2F80">
              <w:rPr>
                <w:noProof/>
                <w:sz w:val="20"/>
                <w:szCs w:val="20"/>
              </w:rPr>
              <w:t>odabir</w:t>
            </w:r>
            <w:r w:rsidR="001C2F80">
              <w:rPr>
                <w:noProof/>
                <w:sz w:val="20"/>
                <w:szCs w:val="20"/>
              </w:rPr>
              <w:t>ati</w:t>
            </w:r>
            <w:r w:rsidRPr="001C2F80">
              <w:rPr>
                <w:noProof/>
                <w:sz w:val="20"/>
                <w:szCs w:val="20"/>
              </w:rPr>
              <w:t xml:space="preserve"> kosilicu</w:t>
            </w:r>
          </w:p>
          <w:p w14:paraId="265724E7" w14:textId="039CB397" w:rsidR="001C2F80" w:rsidRDefault="007563C5" w:rsidP="001C2F80">
            <w:pPr>
              <w:pStyle w:val="ListParagraph"/>
              <w:numPr>
                <w:ilvl w:val="0"/>
                <w:numId w:val="13"/>
              </w:numPr>
              <w:tabs>
                <w:tab w:val="left" w:pos="2820"/>
              </w:tabs>
              <w:spacing w:after="0" w:line="240" w:lineRule="auto"/>
              <w:jc w:val="both"/>
              <w:rPr>
                <w:noProof/>
                <w:sz w:val="20"/>
                <w:szCs w:val="20"/>
              </w:rPr>
            </w:pPr>
            <w:r w:rsidRPr="001C2F80">
              <w:rPr>
                <w:noProof/>
                <w:sz w:val="20"/>
                <w:szCs w:val="20"/>
              </w:rPr>
              <w:t>pregled</w:t>
            </w:r>
            <w:r w:rsidR="001C2F80">
              <w:rPr>
                <w:noProof/>
                <w:sz w:val="20"/>
                <w:szCs w:val="20"/>
              </w:rPr>
              <w:t>ati</w:t>
            </w:r>
            <w:r w:rsidRPr="001C2F80">
              <w:rPr>
                <w:noProof/>
                <w:sz w:val="20"/>
                <w:szCs w:val="20"/>
              </w:rPr>
              <w:t xml:space="preserve"> </w:t>
            </w:r>
            <w:r w:rsidR="00F4622E" w:rsidRPr="001C2F80">
              <w:rPr>
                <w:noProof/>
                <w:sz w:val="20"/>
                <w:szCs w:val="20"/>
              </w:rPr>
              <w:t>teren</w:t>
            </w:r>
            <w:r w:rsidRPr="001C2F80">
              <w:rPr>
                <w:noProof/>
                <w:sz w:val="20"/>
                <w:szCs w:val="20"/>
              </w:rPr>
              <w:t xml:space="preserve"> koji će kositi u cilju otklanjanja prepreka </w:t>
            </w:r>
          </w:p>
          <w:p w14:paraId="28461757" w14:textId="77777777" w:rsidR="001C2F80" w:rsidRDefault="007563C5" w:rsidP="001C2F80">
            <w:pPr>
              <w:pStyle w:val="ListParagraph"/>
              <w:numPr>
                <w:ilvl w:val="0"/>
                <w:numId w:val="13"/>
              </w:numPr>
              <w:tabs>
                <w:tab w:val="left" w:pos="2820"/>
              </w:tabs>
              <w:spacing w:after="0" w:line="240" w:lineRule="auto"/>
              <w:jc w:val="both"/>
              <w:rPr>
                <w:noProof/>
                <w:sz w:val="20"/>
                <w:szCs w:val="20"/>
              </w:rPr>
            </w:pPr>
            <w:r w:rsidRPr="001C2F80">
              <w:rPr>
                <w:noProof/>
                <w:sz w:val="20"/>
                <w:szCs w:val="20"/>
              </w:rPr>
              <w:t>regulira</w:t>
            </w:r>
            <w:r w:rsidR="001C2F80">
              <w:rPr>
                <w:noProof/>
                <w:sz w:val="20"/>
                <w:szCs w:val="20"/>
              </w:rPr>
              <w:t>ti</w:t>
            </w:r>
            <w:r w:rsidRPr="001C2F80">
              <w:rPr>
                <w:noProof/>
                <w:sz w:val="20"/>
                <w:szCs w:val="20"/>
              </w:rPr>
              <w:t xml:space="preserve"> visinu košnje </w:t>
            </w:r>
          </w:p>
          <w:p w14:paraId="10195E9E" w14:textId="77777777" w:rsidR="001C2F80" w:rsidRDefault="001C2F80" w:rsidP="001C2F80">
            <w:pPr>
              <w:pStyle w:val="ListParagraph"/>
              <w:numPr>
                <w:ilvl w:val="0"/>
                <w:numId w:val="13"/>
              </w:numPr>
              <w:tabs>
                <w:tab w:val="left" w:pos="2820"/>
              </w:tabs>
              <w:spacing w:after="0" w:line="240" w:lineRule="auto"/>
              <w:jc w:val="both"/>
              <w:rPr>
                <w:noProof/>
                <w:sz w:val="20"/>
                <w:szCs w:val="20"/>
              </w:rPr>
            </w:pPr>
            <w:r w:rsidRPr="001C2F80">
              <w:rPr>
                <w:noProof/>
                <w:sz w:val="20"/>
                <w:szCs w:val="20"/>
              </w:rPr>
              <w:t>ru</w:t>
            </w:r>
            <w:r>
              <w:rPr>
                <w:noProof/>
                <w:sz w:val="20"/>
                <w:szCs w:val="20"/>
              </w:rPr>
              <w:t>kovati</w:t>
            </w:r>
            <w:r w:rsidRPr="001C2F80">
              <w:rPr>
                <w:noProof/>
                <w:sz w:val="20"/>
                <w:szCs w:val="20"/>
              </w:rPr>
              <w:t xml:space="preserve"> kosilicom </w:t>
            </w:r>
            <w:r>
              <w:rPr>
                <w:noProof/>
                <w:sz w:val="20"/>
                <w:szCs w:val="20"/>
              </w:rPr>
              <w:t xml:space="preserve">na siguran način </w:t>
            </w:r>
            <w:r w:rsidR="007563C5" w:rsidRPr="001C2F80">
              <w:rPr>
                <w:noProof/>
                <w:sz w:val="20"/>
                <w:szCs w:val="20"/>
              </w:rPr>
              <w:t xml:space="preserve">uz korištenje osobne zaštitne opreme. </w:t>
            </w:r>
          </w:p>
          <w:p w14:paraId="77D215A6" w14:textId="6F9BE9B6" w:rsidR="001C2F80" w:rsidRDefault="001C2F80" w:rsidP="001C2F80">
            <w:pPr>
              <w:pStyle w:val="ListParagraph"/>
              <w:numPr>
                <w:ilvl w:val="0"/>
                <w:numId w:val="13"/>
              </w:numPr>
              <w:tabs>
                <w:tab w:val="left" w:pos="2820"/>
              </w:tabs>
              <w:spacing w:after="0" w:line="240" w:lineRule="auto"/>
              <w:jc w:val="both"/>
              <w:rPr>
                <w:noProof/>
                <w:sz w:val="20"/>
                <w:szCs w:val="20"/>
              </w:rPr>
            </w:pPr>
            <w:r>
              <w:rPr>
                <w:noProof/>
                <w:sz w:val="20"/>
                <w:szCs w:val="20"/>
              </w:rPr>
              <w:t>z</w:t>
            </w:r>
            <w:r w:rsidR="007563C5" w:rsidRPr="001C2F80">
              <w:rPr>
                <w:noProof/>
                <w:sz w:val="20"/>
                <w:szCs w:val="20"/>
              </w:rPr>
              <w:t>brin</w:t>
            </w:r>
            <w:r>
              <w:rPr>
                <w:noProof/>
                <w:sz w:val="20"/>
                <w:szCs w:val="20"/>
              </w:rPr>
              <w:t xml:space="preserve">uti </w:t>
            </w:r>
            <w:r w:rsidR="007563C5" w:rsidRPr="001C2F80">
              <w:rPr>
                <w:noProof/>
                <w:sz w:val="20"/>
                <w:szCs w:val="20"/>
              </w:rPr>
              <w:t>biljne ostatke sukladno pravilima zaštite okoliša</w:t>
            </w:r>
          </w:p>
          <w:p w14:paraId="683C1207" w14:textId="091C736F" w:rsidR="003C3937" w:rsidRPr="001C2F80" w:rsidRDefault="001C2F80" w:rsidP="001C2F80">
            <w:pPr>
              <w:pStyle w:val="ListParagraph"/>
              <w:numPr>
                <w:ilvl w:val="0"/>
                <w:numId w:val="13"/>
              </w:numPr>
              <w:tabs>
                <w:tab w:val="left" w:pos="2820"/>
              </w:tabs>
              <w:spacing w:after="0" w:line="240" w:lineRule="auto"/>
              <w:jc w:val="both"/>
              <w:rPr>
                <w:noProof/>
                <w:sz w:val="20"/>
                <w:szCs w:val="20"/>
              </w:rPr>
            </w:pPr>
            <w:r>
              <w:rPr>
                <w:noProof/>
                <w:sz w:val="20"/>
                <w:szCs w:val="20"/>
              </w:rPr>
              <w:t>o</w:t>
            </w:r>
            <w:r w:rsidR="007563C5" w:rsidRPr="001C2F80">
              <w:rPr>
                <w:noProof/>
                <w:sz w:val="20"/>
                <w:szCs w:val="20"/>
              </w:rPr>
              <w:t>či</w:t>
            </w:r>
            <w:r>
              <w:rPr>
                <w:noProof/>
                <w:sz w:val="20"/>
                <w:szCs w:val="20"/>
              </w:rPr>
              <w:t>titi</w:t>
            </w:r>
            <w:r w:rsidR="007563C5" w:rsidRPr="001C2F80">
              <w:rPr>
                <w:noProof/>
                <w:sz w:val="20"/>
                <w:szCs w:val="20"/>
              </w:rPr>
              <w:t xml:space="preserve"> kosilicu </w:t>
            </w:r>
            <w:r>
              <w:rPr>
                <w:noProof/>
                <w:sz w:val="20"/>
                <w:szCs w:val="20"/>
              </w:rPr>
              <w:t>prema pravilima struke i ostaviti na mjestu pohrane.</w:t>
            </w:r>
          </w:p>
        </w:tc>
      </w:tr>
      <w:tr w:rsidR="00216BA4" w:rsidRPr="00213A18" w14:paraId="296EFFA3" w14:textId="77777777" w:rsidTr="001C2F80">
        <w:tc>
          <w:tcPr>
            <w:tcW w:w="9493" w:type="dxa"/>
            <w:gridSpan w:val="3"/>
            <w:shd w:val="clear" w:color="auto" w:fill="B4C6E7" w:themeFill="accent1" w:themeFillTint="66"/>
            <w:tcMar>
              <w:left w:w="57" w:type="dxa"/>
              <w:right w:w="57" w:type="dxa"/>
            </w:tcMar>
            <w:vAlign w:val="center"/>
          </w:tcPr>
          <w:p w14:paraId="22E795EA" w14:textId="77777777" w:rsidR="00216BA4" w:rsidRPr="00213A18" w:rsidRDefault="00216BA4" w:rsidP="001C2F80">
            <w:pPr>
              <w:tabs>
                <w:tab w:val="left" w:pos="2820"/>
              </w:tabs>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Prilagodba iskustava učenja za polaznike/osobe s invaliditetom</w:t>
            </w:r>
          </w:p>
        </w:tc>
      </w:tr>
      <w:tr w:rsidR="00216BA4" w:rsidRPr="00213A18" w14:paraId="3CDDEDCA" w14:textId="77777777" w:rsidTr="001C2F80">
        <w:tc>
          <w:tcPr>
            <w:tcW w:w="9493" w:type="dxa"/>
            <w:gridSpan w:val="3"/>
            <w:shd w:val="clear" w:color="auto" w:fill="auto"/>
            <w:tcMar>
              <w:left w:w="57" w:type="dxa"/>
              <w:right w:w="57" w:type="dxa"/>
            </w:tcMar>
          </w:tcPr>
          <w:p w14:paraId="36D5A313" w14:textId="1726C5F7" w:rsidR="00216BA4" w:rsidRPr="00213A18" w:rsidRDefault="00804E2A" w:rsidP="001C2F80">
            <w:pPr>
              <w:tabs>
                <w:tab w:val="left" w:pos="2820"/>
              </w:tabs>
              <w:spacing w:after="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w:t>
            </w:r>
          </w:p>
        </w:tc>
      </w:tr>
    </w:tbl>
    <w:p w14:paraId="4FA76AD1" w14:textId="64D94CC4" w:rsidR="0050616A" w:rsidRDefault="0050616A" w:rsidP="001C2F80">
      <w:pPr>
        <w:spacing w:after="0" w:line="240" w:lineRule="auto"/>
        <w:rPr>
          <w:sz w:val="20"/>
          <w:szCs w:val="20"/>
        </w:rPr>
      </w:pPr>
    </w:p>
    <w:p w14:paraId="2DB06596" w14:textId="77777777" w:rsidR="00341346" w:rsidRDefault="00341346" w:rsidP="001C2F80">
      <w:pPr>
        <w:spacing w:after="0" w:line="240" w:lineRule="auto"/>
        <w:rPr>
          <w:sz w:val="20"/>
          <w:szCs w:val="20"/>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804E2A" w:rsidRPr="00213A18" w14:paraId="113C9062" w14:textId="77777777" w:rsidTr="00FB5C3F">
        <w:tc>
          <w:tcPr>
            <w:tcW w:w="9485" w:type="dxa"/>
            <w:shd w:val="clear" w:color="auto" w:fill="auto"/>
            <w:vAlign w:val="center"/>
          </w:tcPr>
          <w:p w14:paraId="159A325F" w14:textId="2BBEBEB8" w:rsidR="00804E2A" w:rsidRPr="00213A18" w:rsidRDefault="00804E2A" w:rsidP="001C2F80">
            <w:pPr>
              <w:tabs>
                <w:tab w:val="left" w:pos="720"/>
              </w:tabs>
              <w:autoSpaceDE w:val="0"/>
              <w:snapToGrid w:val="0"/>
              <w:spacing w:line="240" w:lineRule="auto"/>
              <w:jc w:val="both"/>
              <w:rPr>
                <w:rFonts w:cstheme="minorHAnsi"/>
                <w:b/>
                <w:bCs/>
                <w:iCs/>
                <w:sz w:val="20"/>
                <w:szCs w:val="20"/>
              </w:rPr>
            </w:pPr>
            <w:r w:rsidRPr="00213A18">
              <w:rPr>
                <w:rFonts w:cstheme="minorHAnsi"/>
                <w:b/>
                <w:bCs/>
                <w:iCs/>
                <w:sz w:val="20"/>
                <w:szCs w:val="20"/>
              </w:rPr>
              <w:t>*Napomena:</w:t>
            </w:r>
          </w:p>
          <w:p w14:paraId="33017B9D" w14:textId="77777777" w:rsidR="00804E2A" w:rsidRDefault="00804E2A" w:rsidP="001C2F80">
            <w:pPr>
              <w:tabs>
                <w:tab w:val="left" w:pos="720"/>
              </w:tabs>
              <w:autoSpaceDE w:val="0"/>
              <w:spacing w:line="240" w:lineRule="auto"/>
              <w:jc w:val="both"/>
              <w:rPr>
                <w:rFonts w:cstheme="minorHAnsi"/>
                <w:sz w:val="20"/>
                <w:szCs w:val="20"/>
              </w:rPr>
            </w:pPr>
            <w:r w:rsidRPr="00213A18">
              <w:rPr>
                <w:rFonts w:cstheme="minorHAns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578B2CA5" w14:textId="77777777" w:rsidR="00341346" w:rsidRPr="00213A18" w:rsidRDefault="00341346" w:rsidP="001C2F80">
            <w:pPr>
              <w:tabs>
                <w:tab w:val="left" w:pos="720"/>
              </w:tabs>
              <w:autoSpaceDE w:val="0"/>
              <w:spacing w:line="240" w:lineRule="auto"/>
              <w:jc w:val="both"/>
              <w:rPr>
                <w:rFonts w:cstheme="minorHAnsi"/>
                <w:sz w:val="20"/>
                <w:szCs w:val="20"/>
              </w:rPr>
            </w:pPr>
          </w:p>
        </w:tc>
      </w:tr>
    </w:tbl>
    <w:p w14:paraId="31E18127" w14:textId="18D908F0" w:rsidR="000B1B5F" w:rsidRPr="00213A18" w:rsidRDefault="00804E2A" w:rsidP="001C2F80">
      <w:pPr>
        <w:autoSpaceDE w:val="0"/>
        <w:autoSpaceDN w:val="0"/>
        <w:adjustRightInd w:val="0"/>
        <w:spacing w:line="240" w:lineRule="auto"/>
        <w:rPr>
          <w:b/>
          <w:bCs/>
          <w:sz w:val="20"/>
          <w:szCs w:val="20"/>
        </w:rPr>
      </w:pPr>
      <w:r w:rsidRPr="00213A18">
        <w:rPr>
          <w:b/>
          <w:bCs/>
          <w:sz w:val="20"/>
          <w:szCs w:val="20"/>
        </w:rPr>
        <w:t>Broj i datum mišljenja na program  (popunjava Agencija):</w:t>
      </w:r>
      <w:r w:rsidR="000B1B5F" w:rsidRPr="00213A18">
        <w:rPr>
          <w:b/>
          <w:bCs/>
          <w:sz w:val="20"/>
          <w:szCs w:val="20"/>
        </w:rPr>
        <w:tab/>
      </w: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804E2A" w:rsidRPr="00213A18" w14:paraId="62A5E3EE" w14:textId="77777777" w:rsidTr="006F6D59">
        <w:tc>
          <w:tcPr>
            <w:tcW w:w="4630" w:type="dxa"/>
            <w:hideMark/>
          </w:tcPr>
          <w:p w14:paraId="34F36808" w14:textId="77777777" w:rsidR="00804E2A" w:rsidRPr="00213A18" w:rsidRDefault="00804E2A" w:rsidP="001C2F80">
            <w:pPr>
              <w:tabs>
                <w:tab w:val="left" w:pos="720"/>
              </w:tabs>
              <w:autoSpaceDE w:val="0"/>
              <w:autoSpaceDN w:val="0"/>
              <w:adjustRightInd w:val="0"/>
              <w:spacing w:line="240" w:lineRule="auto"/>
              <w:jc w:val="both"/>
              <w:rPr>
                <w:rFonts w:cstheme="minorHAnsi"/>
                <w:iCs/>
                <w:sz w:val="20"/>
                <w:szCs w:val="20"/>
              </w:rPr>
            </w:pPr>
            <w:r w:rsidRPr="00213A18">
              <w:rPr>
                <w:rFonts w:cstheme="minorHAnsi"/>
                <w:iCs/>
                <w:sz w:val="20"/>
                <w:szCs w:val="20"/>
              </w:rPr>
              <w:t>KLASA:</w:t>
            </w:r>
          </w:p>
        </w:tc>
        <w:tc>
          <w:tcPr>
            <w:tcW w:w="4886" w:type="dxa"/>
          </w:tcPr>
          <w:p w14:paraId="78EACC20" w14:textId="3BF42C15" w:rsidR="00804E2A" w:rsidRPr="00213A18" w:rsidRDefault="00804E2A" w:rsidP="001C2F80">
            <w:pPr>
              <w:tabs>
                <w:tab w:val="left" w:pos="720"/>
              </w:tabs>
              <w:autoSpaceDE w:val="0"/>
              <w:autoSpaceDN w:val="0"/>
              <w:adjustRightInd w:val="0"/>
              <w:spacing w:line="240" w:lineRule="auto"/>
              <w:jc w:val="both"/>
              <w:rPr>
                <w:rFonts w:cstheme="minorHAnsi"/>
                <w:iCs/>
                <w:sz w:val="20"/>
                <w:szCs w:val="20"/>
              </w:rPr>
            </w:pPr>
          </w:p>
        </w:tc>
      </w:tr>
      <w:tr w:rsidR="00804E2A" w:rsidRPr="00213A18" w14:paraId="270A8217" w14:textId="77777777" w:rsidTr="006F6D59">
        <w:tc>
          <w:tcPr>
            <w:tcW w:w="4630" w:type="dxa"/>
            <w:hideMark/>
          </w:tcPr>
          <w:p w14:paraId="1126087E" w14:textId="77777777" w:rsidR="00804E2A" w:rsidRPr="00213A18" w:rsidRDefault="00804E2A" w:rsidP="001C2F80">
            <w:pPr>
              <w:tabs>
                <w:tab w:val="left" w:pos="720"/>
              </w:tabs>
              <w:autoSpaceDE w:val="0"/>
              <w:autoSpaceDN w:val="0"/>
              <w:adjustRightInd w:val="0"/>
              <w:spacing w:line="240" w:lineRule="auto"/>
              <w:jc w:val="both"/>
              <w:rPr>
                <w:rFonts w:cstheme="minorHAnsi"/>
                <w:iCs/>
                <w:sz w:val="20"/>
                <w:szCs w:val="20"/>
              </w:rPr>
            </w:pPr>
            <w:r w:rsidRPr="00213A18">
              <w:rPr>
                <w:rFonts w:cstheme="minorHAnsi"/>
                <w:iCs/>
                <w:sz w:val="20"/>
                <w:szCs w:val="20"/>
              </w:rPr>
              <w:t>URBROJ:</w:t>
            </w:r>
          </w:p>
        </w:tc>
        <w:tc>
          <w:tcPr>
            <w:tcW w:w="4886" w:type="dxa"/>
          </w:tcPr>
          <w:p w14:paraId="7B2073E1" w14:textId="214BEF7B" w:rsidR="00804E2A" w:rsidRPr="00213A18" w:rsidRDefault="00804E2A" w:rsidP="001C2F80">
            <w:pPr>
              <w:tabs>
                <w:tab w:val="left" w:pos="720"/>
              </w:tabs>
              <w:autoSpaceDE w:val="0"/>
              <w:autoSpaceDN w:val="0"/>
              <w:adjustRightInd w:val="0"/>
              <w:spacing w:line="240" w:lineRule="auto"/>
              <w:jc w:val="both"/>
              <w:rPr>
                <w:rFonts w:cstheme="minorHAnsi"/>
                <w:iCs/>
                <w:sz w:val="20"/>
                <w:szCs w:val="20"/>
              </w:rPr>
            </w:pPr>
          </w:p>
        </w:tc>
      </w:tr>
      <w:tr w:rsidR="00804E2A" w:rsidRPr="00213A18" w14:paraId="31FC90B7" w14:textId="77777777" w:rsidTr="006F6D59">
        <w:tc>
          <w:tcPr>
            <w:tcW w:w="4630" w:type="dxa"/>
            <w:hideMark/>
          </w:tcPr>
          <w:p w14:paraId="592D6FDD" w14:textId="77777777" w:rsidR="00804E2A" w:rsidRPr="00213A18" w:rsidRDefault="00804E2A" w:rsidP="001C2F80">
            <w:pPr>
              <w:tabs>
                <w:tab w:val="left" w:pos="720"/>
              </w:tabs>
              <w:autoSpaceDE w:val="0"/>
              <w:autoSpaceDN w:val="0"/>
              <w:adjustRightInd w:val="0"/>
              <w:spacing w:line="240" w:lineRule="auto"/>
              <w:jc w:val="both"/>
              <w:rPr>
                <w:rFonts w:cstheme="minorHAnsi"/>
                <w:iCs/>
                <w:sz w:val="20"/>
                <w:szCs w:val="20"/>
              </w:rPr>
            </w:pPr>
            <w:r w:rsidRPr="00213A18">
              <w:rPr>
                <w:rFonts w:cstheme="minorHAnsi"/>
                <w:iCs/>
                <w:sz w:val="20"/>
                <w:szCs w:val="20"/>
              </w:rPr>
              <w:t>Datum izdavanja mišljenja na program:</w:t>
            </w:r>
          </w:p>
        </w:tc>
        <w:tc>
          <w:tcPr>
            <w:tcW w:w="4886" w:type="dxa"/>
          </w:tcPr>
          <w:p w14:paraId="3F296460" w14:textId="792F10F4" w:rsidR="00804E2A" w:rsidRPr="00213A18" w:rsidRDefault="00804E2A" w:rsidP="001C2F80">
            <w:pPr>
              <w:tabs>
                <w:tab w:val="left" w:pos="720"/>
              </w:tabs>
              <w:autoSpaceDE w:val="0"/>
              <w:autoSpaceDN w:val="0"/>
              <w:adjustRightInd w:val="0"/>
              <w:spacing w:line="240" w:lineRule="auto"/>
              <w:jc w:val="both"/>
              <w:rPr>
                <w:rFonts w:cstheme="minorHAnsi"/>
                <w:iCs/>
                <w:sz w:val="20"/>
                <w:szCs w:val="20"/>
              </w:rPr>
            </w:pPr>
          </w:p>
        </w:tc>
      </w:tr>
    </w:tbl>
    <w:p w14:paraId="73B8AE36" w14:textId="77777777" w:rsidR="00804E2A" w:rsidRPr="00213A18" w:rsidRDefault="00804E2A" w:rsidP="001C2F80">
      <w:pPr>
        <w:spacing w:line="240" w:lineRule="auto"/>
        <w:rPr>
          <w:sz w:val="20"/>
          <w:szCs w:val="20"/>
        </w:rPr>
      </w:pPr>
    </w:p>
    <w:sectPr w:rsidR="00804E2A" w:rsidRPr="00213A18" w:rsidSect="00A95CB4">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046E7" w14:textId="77777777" w:rsidR="005E2C90" w:rsidRDefault="005E2C90" w:rsidP="00C759FB">
      <w:pPr>
        <w:spacing w:after="0" w:line="240" w:lineRule="auto"/>
      </w:pPr>
      <w:r>
        <w:separator/>
      </w:r>
    </w:p>
  </w:endnote>
  <w:endnote w:type="continuationSeparator" w:id="0">
    <w:p w14:paraId="0E91D7F1" w14:textId="77777777" w:rsidR="005E2C90" w:rsidRDefault="005E2C90"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664751"/>
      <w:docPartObj>
        <w:docPartGallery w:val="Page Numbers (Bottom of Page)"/>
        <w:docPartUnique/>
      </w:docPartObj>
    </w:sdtPr>
    <w:sdtEndPr>
      <w:rPr>
        <w:noProof/>
      </w:rPr>
    </w:sdtEndPr>
    <w:sdtContent>
      <w:p w14:paraId="1C17E899" w14:textId="580DE8BC" w:rsidR="00A95CB4" w:rsidRDefault="00A95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6BADA" w14:textId="77777777" w:rsidR="00A95CB4" w:rsidRDefault="00A9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46AA2" w14:textId="77777777" w:rsidR="005E2C90" w:rsidRDefault="005E2C90" w:rsidP="00C759FB">
      <w:pPr>
        <w:spacing w:after="0" w:line="240" w:lineRule="auto"/>
      </w:pPr>
      <w:r>
        <w:separator/>
      </w:r>
    </w:p>
  </w:footnote>
  <w:footnote w:type="continuationSeparator" w:id="0">
    <w:p w14:paraId="522A62A8" w14:textId="77777777" w:rsidR="005E2C90" w:rsidRDefault="005E2C90"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70B"/>
    <w:multiLevelType w:val="hybridMultilevel"/>
    <w:tmpl w:val="10BE907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1A54DB9"/>
    <w:multiLevelType w:val="hybridMultilevel"/>
    <w:tmpl w:val="DC9838C4"/>
    <w:lvl w:ilvl="0" w:tplc="BE2C25E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67992"/>
    <w:multiLevelType w:val="multilevel"/>
    <w:tmpl w:val="F6BC4F1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A5265A"/>
    <w:multiLevelType w:val="hybridMultilevel"/>
    <w:tmpl w:val="0CA44062"/>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5B7D64"/>
    <w:multiLevelType w:val="multilevel"/>
    <w:tmpl w:val="8E12E082"/>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1625516C"/>
    <w:multiLevelType w:val="hybridMultilevel"/>
    <w:tmpl w:val="2746EB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2665EC"/>
    <w:multiLevelType w:val="multilevel"/>
    <w:tmpl w:val="9670C1FA"/>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7" w15:restartNumberingAfterBreak="0">
    <w:nsid w:val="1AB3075B"/>
    <w:multiLevelType w:val="hybridMultilevel"/>
    <w:tmpl w:val="AEE4F3BE"/>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73E3936"/>
    <w:multiLevelType w:val="multilevel"/>
    <w:tmpl w:val="24A6708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8686411"/>
    <w:multiLevelType w:val="hybridMultilevel"/>
    <w:tmpl w:val="C2247A94"/>
    <w:lvl w:ilvl="0" w:tplc="BE2C25E2">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7378C"/>
    <w:multiLevelType w:val="hybridMultilevel"/>
    <w:tmpl w:val="D54EC584"/>
    <w:lvl w:ilvl="0" w:tplc="FFFFFFFF">
      <w:start w:val="1"/>
      <w:numFmt w:val="decimal"/>
      <w:lvlText w:val="%1."/>
      <w:lvlJc w:val="left"/>
      <w:pPr>
        <w:ind w:left="501"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4FF765"/>
    <w:multiLevelType w:val="hybridMultilevel"/>
    <w:tmpl w:val="9DB6FE22"/>
    <w:lvl w:ilvl="0" w:tplc="005C0F52">
      <w:start w:val="1"/>
      <w:numFmt w:val="decimal"/>
      <w:lvlText w:val="%1."/>
      <w:lvlJc w:val="left"/>
      <w:pPr>
        <w:ind w:left="720" w:hanging="360"/>
      </w:pPr>
      <w:rPr>
        <w:rFonts w:asciiTheme="minorHAnsi" w:eastAsia="Calibri" w:hAnsiTheme="minorHAnsi" w:cstheme="minorBidi"/>
      </w:rPr>
    </w:lvl>
    <w:lvl w:ilvl="1" w:tplc="B574AA82">
      <w:start w:val="1"/>
      <w:numFmt w:val="lowerLetter"/>
      <w:lvlText w:val="%2."/>
      <w:lvlJc w:val="left"/>
      <w:pPr>
        <w:ind w:left="1440" w:hanging="360"/>
      </w:pPr>
    </w:lvl>
    <w:lvl w:ilvl="2" w:tplc="F06621EC">
      <w:start w:val="1"/>
      <w:numFmt w:val="lowerRoman"/>
      <w:lvlText w:val="%3."/>
      <w:lvlJc w:val="right"/>
      <w:pPr>
        <w:ind w:left="2160" w:hanging="180"/>
      </w:pPr>
    </w:lvl>
    <w:lvl w:ilvl="3" w:tplc="C6505DB0">
      <w:start w:val="1"/>
      <w:numFmt w:val="decimal"/>
      <w:lvlText w:val="%4."/>
      <w:lvlJc w:val="left"/>
      <w:pPr>
        <w:ind w:left="2880" w:hanging="360"/>
      </w:pPr>
    </w:lvl>
    <w:lvl w:ilvl="4" w:tplc="8A427412">
      <w:start w:val="1"/>
      <w:numFmt w:val="lowerLetter"/>
      <w:lvlText w:val="%5."/>
      <w:lvlJc w:val="left"/>
      <w:pPr>
        <w:ind w:left="3600" w:hanging="360"/>
      </w:pPr>
    </w:lvl>
    <w:lvl w:ilvl="5" w:tplc="3E4AF2A0">
      <w:start w:val="1"/>
      <w:numFmt w:val="lowerRoman"/>
      <w:lvlText w:val="%6."/>
      <w:lvlJc w:val="right"/>
      <w:pPr>
        <w:ind w:left="4320" w:hanging="180"/>
      </w:pPr>
    </w:lvl>
    <w:lvl w:ilvl="6" w:tplc="898645B8">
      <w:start w:val="1"/>
      <w:numFmt w:val="decimal"/>
      <w:lvlText w:val="%7."/>
      <w:lvlJc w:val="left"/>
      <w:pPr>
        <w:ind w:left="5040" w:hanging="360"/>
      </w:pPr>
    </w:lvl>
    <w:lvl w:ilvl="7" w:tplc="1CBA5BAA">
      <w:start w:val="1"/>
      <w:numFmt w:val="lowerLetter"/>
      <w:lvlText w:val="%8."/>
      <w:lvlJc w:val="left"/>
      <w:pPr>
        <w:ind w:left="5760" w:hanging="360"/>
      </w:pPr>
    </w:lvl>
    <w:lvl w:ilvl="8" w:tplc="260E2914">
      <w:start w:val="1"/>
      <w:numFmt w:val="lowerRoman"/>
      <w:lvlText w:val="%9."/>
      <w:lvlJc w:val="right"/>
      <w:pPr>
        <w:ind w:left="6480" w:hanging="180"/>
      </w:pPr>
    </w:lvl>
  </w:abstractNum>
  <w:abstractNum w:abstractNumId="12" w15:restartNumberingAfterBreak="0">
    <w:nsid w:val="3463709D"/>
    <w:multiLevelType w:val="multilevel"/>
    <w:tmpl w:val="7BA257D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3" w15:restartNumberingAfterBreak="0">
    <w:nsid w:val="3822219A"/>
    <w:multiLevelType w:val="hybridMultilevel"/>
    <w:tmpl w:val="9EF80D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AB7B4F"/>
    <w:multiLevelType w:val="hybridMultilevel"/>
    <w:tmpl w:val="D54EC584"/>
    <w:lvl w:ilvl="0" w:tplc="D426646E">
      <w:start w:val="1"/>
      <w:numFmt w:val="decimal"/>
      <w:lvlText w:val="%1."/>
      <w:lvlJc w:val="left"/>
      <w:pPr>
        <w:ind w:left="501"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A94CD0"/>
    <w:multiLevelType w:val="multilevel"/>
    <w:tmpl w:val="43F0A8C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BE43528"/>
    <w:multiLevelType w:val="multilevel"/>
    <w:tmpl w:val="DF92A6BC"/>
    <w:lvl w:ilvl="0">
      <w:start w:val="2"/>
      <w:numFmt w:val="decimal"/>
      <w:lvlText w:val="%1."/>
      <w:lvlJc w:val="left"/>
      <w:pPr>
        <w:ind w:left="1068"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128" w:hanging="1080"/>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9624" w:hanging="1440"/>
      </w:pPr>
      <w:rPr>
        <w:rFonts w:hint="default"/>
      </w:rPr>
    </w:lvl>
    <w:lvl w:ilvl="8">
      <w:start w:val="1"/>
      <w:numFmt w:val="decimal"/>
      <w:lvlText w:val="%1.%2.%3.%4.%5.%6.%7.%8.%9."/>
      <w:lvlJc w:val="left"/>
      <w:pPr>
        <w:ind w:left="10692" w:hanging="1440"/>
      </w:pPr>
      <w:rPr>
        <w:rFonts w:hint="default"/>
      </w:rPr>
    </w:lvl>
  </w:abstractNum>
  <w:abstractNum w:abstractNumId="17" w15:restartNumberingAfterBreak="0">
    <w:nsid w:val="4D300291"/>
    <w:multiLevelType w:val="multilevel"/>
    <w:tmpl w:val="F6BC4F1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E915E30"/>
    <w:multiLevelType w:val="hybridMultilevel"/>
    <w:tmpl w:val="40D475B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4AE6609"/>
    <w:multiLevelType w:val="multilevel"/>
    <w:tmpl w:val="7BA257D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0" w15:restartNumberingAfterBreak="0">
    <w:nsid w:val="54EB7F76"/>
    <w:multiLevelType w:val="multilevel"/>
    <w:tmpl w:val="6BD64BC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154752"/>
    <w:multiLevelType w:val="multilevel"/>
    <w:tmpl w:val="7BA257D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55557654"/>
    <w:multiLevelType w:val="hybridMultilevel"/>
    <w:tmpl w:val="C1C09774"/>
    <w:lvl w:ilvl="0" w:tplc="25BE3AB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6A23AFD"/>
    <w:multiLevelType w:val="hybridMultilevel"/>
    <w:tmpl w:val="4A6EB108"/>
    <w:lvl w:ilvl="0" w:tplc="1A86EFF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77F0F40"/>
    <w:multiLevelType w:val="hybridMultilevel"/>
    <w:tmpl w:val="8142358A"/>
    <w:lvl w:ilvl="0" w:tplc="3A96D99A">
      <w:start w:val="1"/>
      <w:numFmt w:val="decimal"/>
      <w:lvlText w:val="%1."/>
      <w:lvlJc w:val="left"/>
      <w:pPr>
        <w:ind w:left="720" w:hanging="360"/>
      </w:pPr>
    </w:lvl>
    <w:lvl w:ilvl="1" w:tplc="7184540A">
      <w:start w:val="1"/>
      <w:numFmt w:val="lowerLetter"/>
      <w:lvlText w:val="%2."/>
      <w:lvlJc w:val="left"/>
      <w:pPr>
        <w:ind w:left="1440" w:hanging="360"/>
      </w:pPr>
    </w:lvl>
    <w:lvl w:ilvl="2" w:tplc="98D0F7B0">
      <w:start w:val="1"/>
      <w:numFmt w:val="lowerRoman"/>
      <w:lvlText w:val="%3."/>
      <w:lvlJc w:val="right"/>
      <w:pPr>
        <w:ind w:left="2160" w:hanging="180"/>
      </w:pPr>
    </w:lvl>
    <w:lvl w:ilvl="3" w:tplc="D8082B9C">
      <w:start w:val="1"/>
      <w:numFmt w:val="decimal"/>
      <w:lvlText w:val="%4."/>
      <w:lvlJc w:val="left"/>
      <w:pPr>
        <w:ind w:left="2880" w:hanging="360"/>
      </w:pPr>
    </w:lvl>
    <w:lvl w:ilvl="4" w:tplc="75F2527C">
      <w:start w:val="1"/>
      <w:numFmt w:val="lowerLetter"/>
      <w:lvlText w:val="%5."/>
      <w:lvlJc w:val="left"/>
      <w:pPr>
        <w:ind w:left="3600" w:hanging="360"/>
      </w:pPr>
    </w:lvl>
    <w:lvl w:ilvl="5" w:tplc="FA60EEB2">
      <w:start w:val="1"/>
      <w:numFmt w:val="lowerRoman"/>
      <w:lvlText w:val="%6."/>
      <w:lvlJc w:val="right"/>
      <w:pPr>
        <w:ind w:left="4320" w:hanging="180"/>
      </w:pPr>
    </w:lvl>
    <w:lvl w:ilvl="6" w:tplc="D9845DF2">
      <w:start w:val="1"/>
      <w:numFmt w:val="decimal"/>
      <w:lvlText w:val="%7."/>
      <w:lvlJc w:val="left"/>
      <w:pPr>
        <w:ind w:left="5040" w:hanging="360"/>
      </w:pPr>
    </w:lvl>
    <w:lvl w:ilvl="7" w:tplc="6FF6A83C">
      <w:start w:val="1"/>
      <w:numFmt w:val="lowerLetter"/>
      <w:lvlText w:val="%8."/>
      <w:lvlJc w:val="left"/>
      <w:pPr>
        <w:ind w:left="5760" w:hanging="360"/>
      </w:pPr>
    </w:lvl>
    <w:lvl w:ilvl="8" w:tplc="8742542E">
      <w:start w:val="1"/>
      <w:numFmt w:val="lowerRoman"/>
      <w:lvlText w:val="%9."/>
      <w:lvlJc w:val="right"/>
      <w:pPr>
        <w:ind w:left="6480" w:hanging="180"/>
      </w:pPr>
    </w:lvl>
  </w:abstractNum>
  <w:abstractNum w:abstractNumId="25" w15:restartNumberingAfterBreak="0">
    <w:nsid w:val="58642EFC"/>
    <w:multiLevelType w:val="hybridMultilevel"/>
    <w:tmpl w:val="88746542"/>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D2228C6"/>
    <w:multiLevelType w:val="hybridMultilevel"/>
    <w:tmpl w:val="C622A630"/>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5037AB2"/>
    <w:multiLevelType w:val="hybridMultilevel"/>
    <w:tmpl w:val="3B327AF2"/>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574DE8F"/>
    <w:multiLevelType w:val="hybridMultilevel"/>
    <w:tmpl w:val="AD7CDC98"/>
    <w:lvl w:ilvl="0" w:tplc="71681AE2">
      <w:start w:val="1"/>
      <w:numFmt w:val="decimal"/>
      <w:lvlText w:val="%1."/>
      <w:lvlJc w:val="left"/>
      <w:pPr>
        <w:ind w:left="720" w:hanging="360"/>
      </w:pPr>
    </w:lvl>
    <w:lvl w:ilvl="1" w:tplc="C0F639B2">
      <w:start w:val="1"/>
      <w:numFmt w:val="lowerLetter"/>
      <w:lvlText w:val="%2."/>
      <w:lvlJc w:val="left"/>
      <w:pPr>
        <w:ind w:left="1440" w:hanging="360"/>
      </w:pPr>
    </w:lvl>
    <w:lvl w:ilvl="2" w:tplc="E2BE2B20">
      <w:start w:val="1"/>
      <w:numFmt w:val="lowerRoman"/>
      <w:lvlText w:val="%3."/>
      <w:lvlJc w:val="right"/>
      <w:pPr>
        <w:ind w:left="2160" w:hanging="180"/>
      </w:pPr>
    </w:lvl>
    <w:lvl w:ilvl="3" w:tplc="D310AA22">
      <w:start w:val="1"/>
      <w:numFmt w:val="decimal"/>
      <w:lvlText w:val="%4."/>
      <w:lvlJc w:val="left"/>
      <w:pPr>
        <w:ind w:left="2880" w:hanging="360"/>
      </w:pPr>
    </w:lvl>
    <w:lvl w:ilvl="4" w:tplc="59906B98">
      <w:start w:val="1"/>
      <w:numFmt w:val="lowerLetter"/>
      <w:lvlText w:val="%5."/>
      <w:lvlJc w:val="left"/>
      <w:pPr>
        <w:ind w:left="3600" w:hanging="360"/>
      </w:pPr>
    </w:lvl>
    <w:lvl w:ilvl="5" w:tplc="2BB87CC4">
      <w:start w:val="1"/>
      <w:numFmt w:val="lowerRoman"/>
      <w:lvlText w:val="%6."/>
      <w:lvlJc w:val="right"/>
      <w:pPr>
        <w:ind w:left="4320" w:hanging="180"/>
      </w:pPr>
    </w:lvl>
    <w:lvl w:ilvl="6" w:tplc="CFA45646">
      <w:start w:val="1"/>
      <w:numFmt w:val="decimal"/>
      <w:lvlText w:val="%7."/>
      <w:lvlJc w:val="left"/>
      <w:pPr>
        <w:ind w:left="5040" w:hanging="360"/>
      </w:pPr>
    </w:lvl>
    <w:lvl w:ilvl="7" w:tplc="4F0E48BE">
      <w:start w:val="1"/>
      <w:numFmt w:val="lowerLetter"/>
      <w:lvlText w:val="%8."/>
      <w:lvlJc w:val="left"/>
      <w:pPr>
        <w:ind w:left="5760" w:hanging="360"/>
      </w:pPr>
    </w:lvl>
    <w:lvl w:ilvl="8" w:tplc="F4B68870">
      <w:start w:val="1"/>
      <w:numFmt w:val="lowerRoman"/>
      <w:lvlText w:val="%9."/>
      <w:lvlJc w:val="right"/>
      <w:pPr>
        <w:ind w:left="6480" w:hanging="180"/>
      </w:pPr>
    </w:lvl>
  </w:abstractNum>
  <w:abstractNum w:abstractNumId="29" w15:restartNumberingAfterBreak="0">
    <w:nsid w:val="6D7B69BC"/>
    <w:multiLevelType w:val="hybridMultilevel"/>
    <w:tmpl w:val="A3045572"/>
    <w:lvl w:ilvl="0" w:tplc="CD5CC67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230550"/>
    <w:multiLevelType w:val="hybridMultilevel"/>
    <w:tmpl w:val="5B0A16E4"/>
    <w:lvl w:ilvl="0" w:tplc="AF96BA86">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E21DCE"/>
    <w:multiLevelType w:val="hybridMultilevel"/>
    <w:tmpl w:val="4EDEFE44"/>
    <w:lvl w:ilvl="0" w:tplc="25F8192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921C3"/>
    <w:multiLevelType w:val="hybridMultilevel"/>
    <w:tmpl w:val="C602B2BA"/>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5AE5AC"/>
    <w:multiLevelType w:val="hybridMultilevel"/>
    <w:tmpl w:val="ADAE64C2"/>
    <w:lvl w:ilvl="0" w:tplc="E46CAED2">
      <w:start w:val="1"/>
      <w:numFmt w:val="decimal"/>
      <w:lvlText w:val="%1."/>
      <w:lvlJc w:val="left"/>
      <w:pPr>
        <w:ind w:left="720" w:hanging="360"/>
      </w:pPr>
    </w:lvl>
    <w:lvl w:ilvl="1" w:tplc="2E9430FC">
      <w:start w:val="1"/>
      <w:numFmt w:val="lowerLetter"/>
      <w:lvlText w:val="%2."/>
      <w:lvlJc w:val="left"/>
      <w:pPr>
        <w:ind w:left="1440" w:hanging="360"/>
      </w:pPr>
    </w:lvl>
    <w:lvl w:ilvl="2" w:tplc="B986DD6E">
      <w:start w:val="1"/>
      <w:numFmt w:val="lowerRoman"/>
      <w:lvlText w:val="%3."/>
      <w:lvlJc w:val="right"/>
      <w:pPr>
        <w:ind w:left="2160" w:hanging="180"/>
      </w:pPr>
    </w:lvl>
    <w:lvl w:ilvl="3" w:tplc="7BF255B8">
      <w:start w:val="1"/>
      <w:numFmt w:val="decimal"/>
      <w:lvlText w:val="%4."/>
      <w:lvlJc w:val="left"/>
      <w:pPr>
        <w:ind w:left="2880" w:hanging="360"/>
      </w:pPr>
    </w:lvl>
    <w:lvl w:ilvl="4" w:tplc="C5C6B398">
      <w:start w:val="1"/>
      <w:numFmt w:val="lowerLetter"/>
      <w:lvlText w:val="%5."/>
      <w:lvlJc w:val="left"/>
      <w:pPr>
        <w:ind w:left="3600" w:hanging="360"/>
      </w:pPr>
    </w:lvl>
    <w:lvl w:ilvl="5" w:tplc="40F089F8">
      <w:start w:val="1"/>
      <w:numFmt w:val="lowerRoman"/>
      <w:lvlText w:val="%6."/>
      <w:lvlJc w:val="right"/>
      <w:pPr>
        <w:ind w:left="4320" w:hanging="180"/>
      </w:pPr>
    </w:lvl>
    <w:lvl w:ilvl="6" w:tplc="8C60A7D4">
      <w:start w:val="1"/>
      <w:numFmt w:val="decimal"/>
      <w:lvlText w:val="%7."/>
      <w:lvlJc w:val="left"/>
      <w:pPr>
        <w:ind w:left="5040" w:hanging="360"/>
      </w:pPr>
    </w:lvl>
    <w:lvl w:ilvl="7" w:tplc="0F802372">
      <w:start w:val="1"/>
      <w:numFmt w:val="lowerLetter"/>
      <w:lvlText w:val="%8."/>
      <w:lvlJc w:val="left"/>
      <w:pPr>
        <w:ind w:left="5760" w:hanging="360"/>
      </w:pPr>
    </w:lvl>
    <w:lvl w:ilvl="8" w:tplc="424024AE">
      <w:start w:val="1"/>
      <w:numFmt w:val="lowerRoman"/>
      <w:lvlText w:val="%9."/>
      <w:lvlJc w:val="right"/>
      <w:pPr>
        <w:ind w:left="6480" w:hanging="180"/>
      </w:pPr>
    </w:lvl>
  </w:abstractNum>
  <w:abstractNum w:abstractNumId="34" w15:restartNumberingAfterBreak="0">
    <w:nsid w:val="787B53CC"/>
    <w:multiLevelType w:val="hybridMultilevel"/>
    <w:tmpl w:val="E0F6D20C"/>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CC0D081"/>
    <w:multiLevelType w:val="hybridMultilevel"/>
    <w:tmpl w:val="446C4F2E"/>
    <w:lvl w:ilvl="0" w:tplc="1A0CC7F0">
      <w:start w:val="1"/>
      <w:numFmt w:val="decimal"/>
      <w:lvlText w:val="%1."/>
      <w:lvlJc w:val="left"/>
      <w:pPr>
        <w:ind w:left="720" w:hanging="360"/>
      </w:pPr>
    </w:lvl>
    <w:lvl w:ilvl="1" w:tplc="B950D2CE">
      <w:start w:val="1"/>
      <w:numFmt w:val="lowerLetter"/>
      <w:lvlText w:val="%2."/>
      <w:lvlJc w:val="left"/>
      <w:pPr>
        <w:ind w:left="1440" w:hanging="360"/>
      </w:pPr>
    </w:lvl>
    <w:lvl w:ilvl="2" w:tplc="A26EFFC8">
      <w:start w:val="1"/>
      <w:numFmt w:val="lowerRoman"/>
      <w:lvlText w:val="%3."/>
      <w:lvlJc w:val="right"/>
      <w:pPr>
        <w:ind w:left="2160" w:hanging="180"/>
      </w:pPr>
    </w:lvl>
    <w:lvl w:ilvl="3" w:tplc="1F54303C">
      <w:start w:val="1"/>
      <w:numFmt w:val="decimal"/>
      <w:lvlText w:val="%4."/>
      <w:lvlJc w:val="left"/>
      <w:pPr>
        <w:ind w:left="2880" w:hanging="360"/>
      </w:pPr>
    </w:lvl>
    <w:lvl w:ilvl="4" w:tplc="F8100F22">
      <w:start w:val="1"/>
      <w:numFmt w:val="lowerLetter"/>
      <w:lvlText w:val="%5."/>
      <w:lvlJc w:val="left"/>
      <w:pPr>
        <w:ind w:left="3600" w:hanging="360"/>
      </w:pPr>
    </w:lvl>
    <w:lvl w:ilvl="5" w:tplc="EABE0E2E">
      <w:start w:val="1"/>
      <w:numFmt w:val="lowerRoman"/>
      <w:lvlText w:val="%6."/>
      <w:lvlJc w:val="right"/>
      <w:pPr>
        <w:ind w:left="4320" w:hanging="180"/>
      </w:pPr>
    </w:lvl>
    <w:lvl w:ilvl="6" w:tplc="4E4AEF46">
      <w:start w:val="1"/>
      <w:numFmt w:val="decimal"/>
      <w:lvlText w:val="%7."/>
      <w:lvlJc w:val="left"/>
      <w:pPr>
        <w:ind w:left="5040" w:hanging="360"/>
      </w:pPr>
    </w:lvl>
    <w:lvl w:ilvl="7" w:tplc="E3D62228">
      <w:start w:val="1"/>
      <w:numFmt w:val="lowerLetter"/>
      <w:lvlText w:val="%8."/>
      <w:lvlJc w:val="left"/>
      <w:pPr>
        <w:ind w:left="5760" w:hanging="360"/>
      </w:pPr>
    </w:lvl>
    <w:lvl w:ilvl="8" w:tplc="E07A5E80">
      <w:start w:val="1"/>
      <w:numFmt w:val="lowerRoman"/>
      <w:lvlText w:val="%9."/>
      <w:lvlJc w:val="right"/>
      <w:pPr>
        <w:ind w:left="6480" w:hanging="180"/>
      </w:pPr>
    </w:lvl>
  </w:abstractNum>
  <w:num w:numId="1">
    <w:abstractNumId w:val="11"/>
  </w:num>
  <w:num w:numId="2">
    <w:abstractNumId w:val="35"/>
  </w:num>
  <w:num w:numId="3">
    <w:abstractNumId w:val="28"/>
  </w:num>
  <w:num w:numId="4">
    <w:abstractNumId w:val="33"/>
  </w:num>
  <w:num w:numId="5">
    <w:abstractNumId w:val="24"/>
  </w:num>
  <w:num w:numId="6">
    <w:abstractNumId w:val="5"/>
  </w:num>
  <w:num w:numId="7">
    <w:abstractNumId w:val="13"/>
  </w:num>
  <w:num w:numId="8">
    <w:abstractNumId w:val="14"/>
  </w:num>
  <w:num w:numId="9">
    <w:abstractNumId w:val="30"/>
  </w:num>
  <w:num w:numId="10">
    <w:abstractNumId w:val="32"/>
  </w:num>
  <w:num w:numId="11">
    <w:abstractNumId w:val="25"/>
  </w:num>
  <w:num w:numId="12">
    <w:abstractNumId w:val="34"/>
  </w:num>
  <w:num w:numId="13">
    <w:abstractNumId w:val="26"/>
  </w:num>
  <w:num w:numId="14">
    <w:abstractNumId w:val="23"/>
  </w:num>
  <w:num w:numId="15">
    <w:abstractNumId w:val="9"/>
  </w:num>
  <w:num w:numId="16">
    <w:abstractNumId w:val="7"/>
  </w:num>
  <w:num w:numId="17">
    <w:abstractNumId w:val="29"/>
  </w:num>
  <w:num w:numId="18">
    <w:abstractNumId w:val="3"/>
  </w:num>
  <w:num w:numId="19">
    <w:abstractNumId w:val="22"/>
  </w:num>
  <w:num w:numId="20">
    <w:abstractNumId w:val="27"/>
  </w:num>
  <w:num w:numId="21">
    <w:abstractNumId w:val="15"/>
  </w:num>
  <w:num w:numId="22">
    <w:abstractNumId w:val="12"/>
  </w:num>
  <w:num w:numId="23">
    <w:abstractNumId w:val="1"/>
  </w:num>
  <w:num w:numId="24">
    <w:abstractNumId w:val="31"/>
  </w:num>
  <w:num w:numId="25">
    <w:abstractNumId w:val="19"/>
  </w:num>
  <w:num w:numId="26">
    <w:abstractNumId w:val="21"/>
  </w:num>
  <w:num w:numId="27">
    <w:abstractNumId w:val="2"/>
  </w:num>
  <w:num w:numId="28">
    <w:abstractNumId w:val="8"/>
  </w:num>
  <w:num w:numId="29">
    <w:abstractNumId w:val="17"/>
  </w:num>
  <w:num w:numId="30">
    <w:abstractNumId w:val="6"/>
  </w:num>
  <w:num w:numId="31">
    <w:abstractNumId w:val="16"/>
  </w:num>
  <w:num w:numId="32">
    <w:abstractNumId w:val="4"/>
  </w:num>
  <w:num w:numId="33">
    <w:abstractNumId w:val="20"/>
  </w:num>
  <w:num w:numId="34">
    <w:abstractNumId w:val="10"/>
  </w:num>
  <w:num w:numId="35">
    <w:abstractNumId w:val="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0950"/>
    <w:rsid w:val="00012313"/>
    <w:rsid w:val="00036781"/>
    <w:rsid w:val="00040F0F"/>
    <w:rsid w:val="0004383D"/>
    <w:rsid w:val="00046E13"/>
    <w:rsid w:val="0005198A"/>
    <w:rsid w:val="00052B66"/>
    <w:rsid w:val="00096C92"/>
    <w:rsid w:val="000A6797"/>
    <w:rsid w:val="000A7D8E"/>
    <w:rsid w:val="000B1B5F"/>
    <w:rsid w:val="000B4F9F"/>
    <w:rsid w:val="000B5CA0"/>
    <w:rsid w:val="000C301D"/>
    <w:rsid w:val="000D5CCB"/>
    <w:rsid w:val="000F26B5"/>
    <w:rsid w:val="00102F75"/>
    <w:rsid w:val="00103C1D"/>
    <w:rsid w:val="0010585A"/>
    <w:rsid w:val="00106D27"/>
    <w:rsid w:val="001070C4"/>
    <w:rsid w:val="001406C5"/>
    <w:rsid w:val="001472FF"/>
    <w:rsid w:val="001509CB"/>
    <w:rsid w:val="001526D4"/>
    <w:rsid w:val="0015DB87"/>
    <w:rsid w:val="00162D0D"/>
    <w:rsid w:val="00174E27"/>
    <w:rsid w:val="00180013"/>
    <w:rsid w:val="00187763"/>
    <w:rsid w:val="00192935"/>
    <w:rsid w:val="001A0616"/>
    <w:rsid w:val="001C2F80"/>
    <w:rsid w:val="001D7BE1"/>
    <w:rsid w:val="002045DB"/>
    <w:rsid w:val="00207CF3"/>
    <w:rsid w:val="002132BF"/>
    <w:rsid w:val="00213A18"/>
    <w:rsid w:val="00216BA4"/>
    <w:rsid w:val="002202BF"/>
    <w:rsid w:val="00224AC6"/>
    <w:rsid w:val="00234909"/>
    <w:rsid w:val="00235286"/>
    <w:rsid w:val="002405FD"/>
    <w:rsid w:val="00242408"/>
    <w:rsid w:val="00244D37"/>
    <w:rsid w:val="00257B67"/>
    <w:rsid w:val="00263C9F"/>
    <w:rsid w:val="00271D2E"/>
    <w:rsid w:val="00280A15"/>
    <w:rsid w:val="00284904"/>
    <w:rsid w:val="00292B6F"/>
    <w:rsid w:val="002A04BE"/>
    <w:rsid w:val="002A7C5D"/>
    <w:rsid w:val="002B0577"/>
    <w:rsid w:val="002B1D65"/>
    <w:rsid w:val="002B7DE4"/>
    <w:rsid w:val="002C4E47"/>
    <w:rsid w:val="002E003A"/>
    <w:rsid w:val="002F755F"/>
    <w:rsid w:val="003210B0"/>
    <w:rsid w:val="00335C81"/>
    <w:rsid w:val="00341346"/>
    <w:rsid w:val="00343228"/>
    <w:rsid w:val="00373C72"/>
    <w:rsid w:val="00387ACB"/>
    <w:rsid w:val="00396B02"/>
    <w:rsid w:val="003A0939"/>
    <w:rsid w:val="003A0AEC"/>
    <w:rsid w:val="003A3980"/>
    <w:rsid w:val="003A3CD5"/>
    <w:rsid w:val="003B754B"/>
    <w:rsid w:val="003C13C7"/>
    <w:rsid w:val="003C3937"/>
    <w:rsid w:val="003C4434"/>
    <w:rsid w:val="003C6826"/>
    <w:rsid w:val="003E6C01"/>
    <w:rsid w:val="003E7E6A"/>
    <w:rsid w:val="004009AD"/>
    <w:rsid w:val="00405884"/>
    <w:rsid w:val="0042120B"/>
    <w:rsid w:val="00441E9D"/>
    <w:rsid w:val="004472E3"/>
    <w:rsid w:val="00472A9C"/>
    <w:rsid w:val="0047457F"/>
    <w:rsid w:val="00485F66"/>
    <w:rsid w:val="0048671A"/>
    <w:rsid w:val="004973F7"/>
    <w:rsid w:val="004D20AF"/>
    <w:rsid w:val="004D6E4E"/>
    <w:rsid w:val="00501B6A"/>
    <w:rsid w:val="00504135"/>
    <w:rsid w:val="0050616A"/>
    <w:rsid w:val="00513D32"/>
    <w:rsid w:val="005463D1"/>
    <w:rsid w:val="00567531"/>
    <w:rsid w:val="0057593A"/>
    <w:rsid w:val="00580F10"/>
    <w:rsid w:val="00581FDE"/>
    <w:rsid w:val="005839F8"/>
    <w:rsid w:val="005977AF"/>
    <w:rsid w:val="00597AC6"/>
    <w:rsid w:val="005A5131"/>
    <w:rsid w:val="005B5711"/>
    <w:rsid w:val="005C2739"/>
    <w:rsid w:val="005C423D"/>
    <w:rsid w:val="005C4C1D"/>
    <w:rsid w:val="005D706B"/>
    <w:rsid w:val="005E00A2"/>
    <w:rsid w:val="005E2C90"/>
    <w:rsid w:val="005F74EF"/>
    <w:rsid w:val="005F75C5"/>
    <w:rsid w:val="006005C9"/>
    <w:rsid w:val="0061139C"/>
    <w:rsid w:val="006129F4"/>
    <w:rsid w:val="00621002"/>
    <w:rsid w:val="00633C6A"/>
    <w:rsid w:val="006354FB"/>
    <w:rsid w:val="00674AF2"/>
    <w:rsid w:val="00681613"/>
    <w:rsid w:val="0069078A"/>
    <w:rsid w:val="006A1C68"/>
    <w:rsid w:val="006A5D5B"/>
    <w:rsid w:val="006B163E"/>
    <w:rsid w:val="006B3655"/>
    <w:rsid w:val="006B5DCF"/>
    <w:rsid w:val="006C4CA6"/>
    <w:rsid w:val="006D27A1"/>
    <w:rsid w:val="006D653C"/>
    <w:rsid w:val="006E3BC0"/>
    <w:rsid w:val="006E3D2A"/>
    <w:rsid w:val="006E570E"/>
    <w:rsid w:val="006F1FC2"/>
    <w:rsid w:val="006F6D59"/>
    <w:rsid w:val="006F7583"/>
    <w:rsid w:val="00700AB1"/>
    <w:rsid w:val="00707645"/>
    <w:rsid w:val="00711951"/>
    <w:rsid w:val="00712ED8"/>
    <w:rsid w:val="00726512"/>
    <w:rsid w:val="00746B7C"/>
    <w:rsid w:val="00747963"/>
    <w:rsid w:val="007563C5"/>
    <w:rsid w:val="00757398"/>
    <w:rsid w:val="0076316D"/>
    <w:rsid w:val="00770CC3"/>
    <w:rsid w:val="007827B0"/>
    <w:rsid w:val="00784238"/>
    <w:rsid w:val="00787691"/>
    <w:rsid w:val="00794205"/>
    <w:rsid w:val="007A50A0"/>
    <w:rsid w:val="007A7C2C"/>
    <w:rsid w:val="007AC9A8"/>
    <w:rsid w:val="007B1634"/>
    <w:rsid w:val="007B4399"/>
    <w:rsid w:val="007B5241"/>
    <w:rsid w:val="007D1AE3"/>
    <w:rsid w:val="007D1CC8"/>
    <w:rsid w:val="007D2636"/>
    <w:rsid w:val="007D3FC8"/>
    <w:rsid w:val="007E31A6"/>
    <w:rsid w:val="0080028A"/>
    <w:rsid w:val="00800A10"/>
    <w:rsid w:val="00802DB0"/>
    <w:rsid w:val="00804E2A"/>
    <w:rsid w:val="008204EA"/>
    <w:rsid w:val="00825E13"/>
    <w:rsid w:val="008300B8"/>
    <w:rsid w:val="00834A3D"/>
    <w:rsid w:val="00844401"/>
    <w:rsid w:val="00846D62"/>
    <w:rsid w:val="00850FA6"/>
    <w:rsid w:val="00852532"/>
    <w:rsid w:val="008543C0"/>
    <w:rsid w:val="00865657"/>
    <w:rsid w:val="00872907"/>
    <w:rsid w:val="00874338"/>
    <w:rsid w:val="00874C4E"/>
    <w:rsid w:val="00894F28"/>
    <w:rsid w:val="008B0678"/>
    <w:rsid w:val="008C47EF"/>
    <w:rsid w:val="008D45C7"/>
    <w:rsid w:val="008E10C2"/>
    <w:rsid w:val="008E3396"/>
    <w:rsid w:val="00913A58"/>
    <w:rsid w:val="00925050"/>
    <w:rsid w:val="009316D7"/>
    <w:rsid w:val="00932647"/>
    <w:rsid w:val="00936717"/>
    <w:rsid w:val="009406AA"/>
    <w:rsid w:val="009415B1"/>
    <w:rsid w:val="00950D9B"/>
    <w:rsid w:val="0097278E"/>
    <w:rsid w:val="009743EA"/>
    <w:rsid w:val="009861B1"/>
    <w:rsid w:val="00990DC3"/>
    <w:rsid w:val="009A2F55"/>
    <w:rsid w:val="009AAFA0"/>
    <w:rsid w:val="009C1742"/>
    <w:rsid w:val="009C2171"/>
    <w:rsid w:val="009E1202"/>
    <w:rsid w:val="009E25CC"/>
    <w:rsid w:val="009F2A70"/>
    <w:rsid w:val="009F4C67"/>
    <w:rsid w:val="00A00811"/>
    <w:rsid w:val="00A01628"/>
    <w:rsid w:val="00A04FBC"/>
    <w:rsid w:val="00A16679"/>
    <w:rsid w:val="00A21DCE"/>
    <w:rsid w:val="00A22A16"/>
    <w:rsid w:val="00A26A33"/>
    <w:rsid w:val="00A27FCE"/>
    <w:rsid w:val="00A3785F"/>
    <w:rsid w:val="00A409DE"/>
    <w:rsid w:val="00A63E47"/>
    <w:rsid w:val="00A731D5"/>
    <w:rsid w:val="00A844B1"/>
    <w:rsid w:val="00A85706"/>
    <w:rsid w:val="00A95CB4"/>
    <w:rsid w:val="00AA6A68"/>
    <w:rsid w:val="00AA6C53"/>
    <w:rsid w:val="00AD0744"/>
    <w:rsid w:val="00AE4955"/>
    <w:rsid w:val="00B17002"/>
    <w:rsid w:val="00B20A3B"/>
    <w:rsid w:val="00B30C6A"/>
    <w:rsid w:val="00B348E9"/>
    <w:rsid w:val="00B36BC2"/>
    <w:rsid w:val="00B40265"/>
    <w:rsid w:val="00B4244D"/>
    <w:rsid w:val="00B466AC"/>
    <w:rsid w:val="00B5144E"/>
    <w:rsid w:val="00B52B2B"/>
    <w:rsid w:val="00B538EB"/>
    <w:rsid w:val="00B62144"/>
    <w:rsid w:val="00B63C70"/>
    <w:rsid w:val="00B64947"/>
    <w:rsid w:val="00B828B0"/>
    <w:rsid w:val="00B9085A"/>
    <w:rsid w:val="00BB0D8A"/>
    <w:rsid w:val="00BB5D75"/>
    <w:rsid w:val="00BC0210"/>
    <w:rsid w:val="00BD1D37"/>
    <w:rsid w:val="00BE0346"/>
    <w:rsid w:val="00BE65A7"/>
    <w:rsid w:val="00BF05A1"/>
    <w:rsid w:val="00BF3062"/>
    <w:rsid w:val="00BF664B"/>
    <w:rsid w:val="00BF768C"/>
    <w:rsid w:val="00C05D62"/>
    <w:rsid w:val="00C2653F"/>
    <w:rsid w:val="00C4195C"/>
    <w:rsid w:val="00C5503B"/>
    <w:rsid w:val="00C759FB"/>
    <w:rsid w:val="00C937A5"/>
    <w:rsid w:val="00CB4FA3"/>
    <w:rsid w:val="00CC1803"/>
    <w:rsid w:val="00CD6BFA"/>
    <w:rsid w:val="00CE7170"/>
    <w:rsid w:val="00D00B02"/>
    <w:rsid w:val="00D074E1"/>
    <w:rsid w:val="00D11FBD"/>
    <w:rsid w:val="00D27AA3"/>
    <w:rsid w:val="00D72838"/>
    <w:rsid w:val="00DA2BF5"/>
    <w:rsid w:val="00DA60E6"/>
    <w:rsid w:val="00DB5B01"/>
    <w:rsid w:val="00DC2268"/>
    <w:rsid w:val="00DC4723"/>
    <w:rsid w:val="00DD6738"/>
    <w:rsid w:val="00DE78B6"/>
    <w:rsid w:val="00E019E0"/>
    <w:rsid w:val="00E04B69"/>
    <w:rsid w:val="00E15715"/>
    <w:rsid w:val="00E1778F"/>
    <w:rsid w:val="00E20D41"/>
    <w:rsid w:val="00E22930"/>
    <w:rsid w:val="00E52ACF"/>
    <w:rsid w:val="00E63907"/>
    <w:rsid w:val="00E74C23"/>
    <w:rsid w:val="00E80A16"/>
    <w:rsid w:val="00E875C6"/>
    <w:rsid w:val="00E92833"/>
    <w:rsid w:val="00EA588F"/>
    <w:rsid w:val="00EC40DC"/>
    <w:rsid w:val="00EC4649"/>
    <w:rsid w:val="00EC7DDE"/>
    <w:rsid w:val="00ED021F"/>
    <w:rsid w:val="00ED4A9F"/>
    <w:rsid w:val="00EE59B4"/>
    <w:rsid w:val="00EE66D4"/>
    <w:rsid w:val="00F0172C"/>
    <w:rsid w:val="00F01C57"/>
    <w:rsid w:val="00F13403"/>
    <w:rsid w:val="00F31623"/>
    <w:rsid w:val="00F330B6"/>
    <w:rsid w:val="00F33BAF"/>
    <w:rsid w:val="00F35919"/>
    <w:rsid w:val="00F406BA"/>
    <w:rsid w:val="00F4622E"/>
    <w:rsid w:val="00F605EF"/>
    <w:rsid w:val="00F8737E"/>
    <w:rsid w:val="00F9127B"/>
    <w:rsid w:val="00F91852"/>
    <w:rsid w:val="00F94A89"/>
    <w:rsid w:val="00FA007C"/>
    <w:rsid w:val="00FA2B86"/>
    <w:rsid w:val="00FB0D00"/>
    <w:rsid w:val="00FBFD6D"/>
    <w:rsid w:val="00FD0FE9"/>
    <w:rsid w:val="00FD5ED3"/>
    <w:rsid w:val="00FD7B28"/>
    <w:rsid w:val="00FF669A"/>
    <w:rsid w:val="010D50B9"/>
    <w:rsid w:val="0120C285"/>
    <w:rsid w:val="01347A6B"/>
    <w:rsid w:val="0179B719"/>
    <w:rsid w:val="017B1434"/>
    <w:rsid w:val="01C2A882"/>
    <w:rsid w:val="0211E46D"/>
    <w:rsid w:val="022F6D80"/>
    <w:rsid w:val="02ACCD28"/>
    <w:rsid w:val="02CA6467"/>
    <w:rsid w:val="02D26D1A"/>
    <w:rsid w:val="02D31C96"/>
    <w:rsid w:val="02E17EE0"/>
    <w:rsid w:val="030F932D"/>
    <w:rsid w:val="03314BD1"/>
    <w:rsid w:val="035D7303"/>
    <w:rsid w:val="03A5C9A6"/>
    <w:rsid w:val="03E962E0"/>
    <w:rsid w:val="04191851"/>
    <w:rsid w:val="043014A4"/>
    <w:rsid w:val="0444441D"/>
    <w:rsid w:val="04494865"/>
    <w:rsid w:val="0449C8E6"/>
    <w:rsid w:val="044C3B16"/>
    <w:rsid w:val="048A5981"/>
    <w:rsid w:val="04A177C1"/>
    <w:rsid w:val="04ACEBD6"/>
    <w:rsid w:val="04E87E4F"/>
    <w:rsid w:val="04ED5644"/>
    <w:rsid w:val="05101D42"/>
    <w:rsid w:val="0529BF71"/>
    <w:rsid w:val="0567DAE1"/>
    <w:rsid w:val="0577D1E6"/>
    <w:rsid w:val="05C9A3D0"/>
    <w:rsid w:val="05DD1FDC"/>
    <w:rsid w:val="063417FA"/>
    <w:rsid w:val="0646A594"/>
    <w:rsid w:val="065D7A76"/>
    <w:rsid w:val="06680A16"/>
    <w:rsid w:val="0680D57F"/>
    <w:rsid w:val="068D1AD0"/>
    <w:rsid w:val="06D0E2CF"/>
    <w:rsid w:val="076E03C2"/>
    <w:rsid w:val="0777A320"/>
    <w:rsid w:val="07A01321"/>
    <w:rsid w:val="07BFF026"/>
    <w:rsid w:val="07E30450"/>
    <w:rsid w:val="081E167C"/>
    <w:rsid w:val="08284A64"/>
    <w:rsid w:val="0828EB31"/>
    <w:rsid w:val="088125F1"/>
    <w:rsid w:val="089BDBC1"/>
    <w:rsid w:val="08CF087A"/>
    <w:rsid w:val="08D49A9F"/>
    <w:rsid w:val="09041CC4"/>
    <w:rsid w:val="0922B717"/>
    <w:rsid w:val="0959A51E"/>
    <w:rsid w:val="0967B615"/>
    <w:rsid w:val="097ED4B1"/>
    <w:rsid w:val="0990AEE0"/>
    <w:rsid w:val="09C4BB92"/>
    <w:rsid w:val="0A27D07D"/>
    <w:rsid w:val="0A2880A5"/>
    <w:rsid w:val="0A5CA7CD"/>
    <w:rsid w:val="0A88094D"/>
    <w:rsid w:val="0AB90A6A"/>
    <w:rsid w:val="0AB94530"/>
    <w:rsid w:val="0AD1881E"/>
    <w:rsid w:val="0AD44C19"/>
    <w:rsid w:val="0B0932C4"/>
    <w:rsid w:val="0B20995F"/>
    <w:rsid w:val="0B7B0B0B"/>
    <w:rsid w:val="0C160AFA"/>
    <w:rsid w:val="0C167C3C"/>
    <w:rsid w:val="0C327CDD"/>
    <w:rsid w:val="0C48F3F8"/>
    <w:rsid w:val="0C4D7965"/>
    <w:rsid w:val="0C7F262D"/>
    <w:rsid w:val="0CE582C9"/>
    <w:rsid w:val="0CFC61DC"/>
    <w:rsid w:val="0CFEC4CC"/>
    <w:rsid w:val="0D53B4E1"/>
    <w:rsid w:val="0DC9B7D7"/>
    <w:rsid w:val="0E33A802"/>
    <w:rsid w:val="0E3EC9DD"/>
    <w:rsid w:val="0E55A301"/>
    <w:rsid w:val="0E642003"/>
    <w:rsid w:val="0E982CB5"/>
    <w:rsid w:val="0ED98820"/>
    <w:rsid w:val="0F150309"/>
    <w:rsid w:val="0F4DABBC"/>
    <w:rsid w:val="0F51267E"/>
    <w:rsid w:val="0F6A1D9F"/>
    <w:rsid w:val="0F98C7C9"/>
    <w:rsid w:val="0FA4185A"/>
    <w:rsid w:val="0FC6DD03"/>
    <w:rsid w:val="0FE373A9"/>
    <w:rsid w:val="101E7619"/>
    <w:rsid w:val="105174D9"/>
    <w:rsid w:val="10D8F320"/>
    <w:rsid w:val="1105EE00"/>
    <w:rsid w:val="115EE152"/>
    <w:rsid w:val="116B48C4"/>
    <w:rsid w:val="117A11CB"/>
    <w:rsid w:val="11871010"/>
    <w:rsid w:val="11BA830C"/>
    <w:rsid w:val="11D235EF"/>
    <w:rsid w:val="11E8F37A"/>
    <w:rsid w:val="12337B6E"/>
    <w:rsid w:val="1253B284"/>
    <w:rsid w:val="128251FB"/>
    <w:rsid w:val="12AA680D"/>
    <w:rsid w:val="1322D873"/>
    <w:rsid w:val="135503DD"/>
    <w:rsid w:val="13600B8D"/>
    <w:rsid w:val="13BB3766"/>
    <w:rsid w:val="13EB7BB5"/>
    <w:rsid w:val="13EF4CF3"/>
    <w:rsid w:val="14440AB2"/>
    <w:rsid w:val="1444B3FF"/>
    <w:rsid w:val="149E586A"/>
    <w:rsid w:val="14A99998"/>
    <w:rsid w:val="14AF7FC3"/>
    <w:rsid w:val="14B0BF18"/>
    <w:rsid w:val="14BB6A38"/>
    <w:rsid w:val="1509D6B1"/>
    <w:rsid w:val="150F287E"/>
    <w:rsid w:val="15337F9D"/>
    <w:rsid w:val="159413E8"/>
    <w:rsid w:val="15DC2C42"/>
    <w:rsid w:val="15F044B1"/>
    <w:rsid w:val="16325275"/>
    <w:rsid w:val="16390566"/>
    <w:rsid w:val="1667A3E0"/>
    <w:rsid w:val="16F3D527"/>
    <w:rsid w:val="173488F3"/>
    <w:rsid w:val="1755A206"/>
    <w:rsid w:val="1756F968"/>
    <w:rsid w:val="17680C3F"/>
    <w:rsid w:val="17736A3C"/>
    <w:rsid w:val="179AA38D"/>
    <w:rsid w:val="179CE74E"/>
    <w:rsid w:val="17AC5DD6"/>
    <w:rsid w:val="180709ED"/>
    <w:rsid w:val="184D7CB3"/>
    <w:rsid w:val="18978852"/>
    <w:rsid w:val="18A268D6"/>
    <w:rsid w:val="18BD76D8"/>
    <w:rsid w:val="18ED7E4D"/>
    <w:rsid w:val="18F4E21D"/>
    <w:rsid w:val="19086EBA"/>
    <w:rsid w:val="19482E37"/>
    <w:rsid w:val="19683862"/>
    <w:rsid w:val="1A230CC7"/>
    <w:rsid w:val="1A8D42C8"/>
    <w:rsid w:val="1AAC67EC"/>
    <w:rsid w:val="1AC6FCED"/>
    <w:rsid w:val="1AE940A2"/>
    <w:rsid w:val="1B15A238"/>
    <w:rsid w:val="1B21315D"/>
    <w:rsid w:val="1B95A5EE"/>
    <w:rsid w:val="1BA4D14D"/>
    <w:rsid w:val="1BE2085B"/>
    <w:rsid w:val="1C0A02AC"/>
    <w:rsid w:val="1C1B1AE7"/>
    <w:rsid w:val="1C487E33"/>
    <w:rsid w:val="1C6CDB28"/>
    <w:rsid w:val="1C8445F3"/>
    <w:rsid w:val="1CA98513"/>
    <w:rsid w:val="1CEEB224"/>
    <w:rsid w:val="1DED5139"/>
    <w:rsid w:val="1E23E202"/>
    <w:rsid w:val="1E3B9332"/>
    <w:rsid w:val="1E600B44"/>
    <w:rsid w:val="1E7976BA"/>
    <w:rsid w:val="1ED063F6"/>
    <w:rsid w:val="1ED3C774"/>
    <w:rsid w:val="1EE26B11"/>
    <w:rsid w:val="1F5F32FE"/>
    <w:rsid w:val="1F728279"/>
    <w:rsid w:val="1FA7BD97"/>
    <w:rsid w:val="1FB04439"/>
    <w:rsid w:val="20429603"/>
    <w:rsid w:val="2094DE2A"/>
    <w:rsid w:val="20AB0686"/>
    <w:rsid w:val="20ADCED7"/>
    <w:rsid w:val="20C4FEF6"/>
    <w:rsid w:val="210F4C22"/>
    <w:rsid w:val="21363E48"/>
    <w:rsid w:val="21EB332F"/>
    <w:rsid w:val="22325150"/>
    <w:rsid w:val="223548C6"/>
    <w:rsid w:val="22478BE9"/>
    <w:rsid w:val="2268C033"/>
    <w:rsid w:val="228A3571"/>
    <w:rsid w:val="22C03B9C"/>
    <w:rsid w:val="22C8795D"/>
    <w:rsid w:val="2318C697"/>
    <w:rsid w:val="23927CC1"/>
    <w:rsid w:val="239FE504"/>
    <w:rsid w:val="23F37CA1"/>
    <w:rsid w:val="243DFD5E"/>
    <w:rsid w:val="24AB336E"/>
    <w:rsid w:val="25AEFF98"/>
    <w:rsid w:val="25B8069A"/>
    <w:rsid w:val="25BDABB5"/>
    <w:rsid w:val="25C1D633"/>
    <w:rsid w:val="25C550F5"/>
    <w:rsid w:val="25CEFF91"/>
    <w:rsid w:val="26001A1F"/>
    <w:rsid w:val="26836F62"/>
    <w:rsid w:val="269ACE2E"/>
    <w:rsid w:val="269CEFFC"/>
    <w:rsid w:val="26A9B23E"/>
    <w:rsid w:val="26AB1393"/>
    <w:rsid w:val="26FB748E"/>
    <w:rsid w:val="270870C5"/>
    <w:rsid w:val="27090DCF"/>
    <w:rsid w:val="2737D98B"/>
    <w:rsid w:val="27410953"/>
    <w:rsid w:val="275A6C96"/>
    <w:rsid w:val="27726CAC"/>
    <w:rsid w:val="27B2BF21"/>
    <w:rsid w:val="27EC3426"/>
    <w:rsid w:val="27F42540"/>
    <w:rsid w:val="285D5CB9"/>
    <w:rsid w:val="285F3803"/>
    <w:rsid w:val="28C671F5"/>
    <w:rsid w:val="28CBA3E3"/>
    <w:rsid w:val="28D9C800"/>
    <w:rsid w:val="2905F23E"/>
    <w:rsid w:val="29141643"/>
    <w:rsid w:val="2943A065"/>
    <w:rsid w:val="29CB0DD0"/>
    <w:rsid w:val="2A07B9E8"/>
    <w:rsid w:val="2A0DD406"/>
    <w:rsid w:val="2A2040D1"/>
    <w:rsid w:val="2A5C9EA3"/>
    <w:rsid w:val="2A8B77BD"/>
    <w:rsid w:val="2AAC015A"/>
    <w:rsid w:val="2AC2D19C"/>
    <w:rsid w:val="2AC9488F"/>
    <w:rsid w:val="2AD38B42"/>
    <w:rsid w:val="2ADB6624"/>
    <w:rsid w:val="2AE03292"/>
    <w:rsid w:val="2B3B09FE"/>
    <w:rsid w:val="2B7E0128"/>
    <w:rsid w:val="2BADB4BE"/>
    <w:rsid w:val="2BCE87B5"/>
    <w:rsid w:val="2BDFA81C"/>
    <w:rsid w:val="2BF86F04"/>
    <w:rsid w:val="2C0F454D"/>
    <w:rsid w:val="2C1B6A1C"/>
    <w:rsid w:val="2C6F5BA3"/>
    <w:rsid w:val="2CA22BD6"/>
    <w:rsid w:val="2CADDD92"/>
    <w:rsid w:val="2D322682"/>
    <w:rsid w:val="2D4C5D8C"/>
    <w:rsid w:val="2D7A95BB"/>
    <w:rsid w:val="2D7B1708"/>
    <w:rsid w:val="2D9A4373"/>
    <w:rsid w:val="2DBE34CD"/>
    <w:rsid w:val="2DEA7E23"/>
    <w:rsid w:val="2DF0A6F5"/>
    <w:rsid w:val="2E49ADF3"/>
    <w:rsid w:val="2E6366C4"/>
    <w:rsid w:val="2EE5C69A"/>
    <w:rsid w:val="2F424C1D"/>
    <w:rsid w:val="2FB18F97"/>
    <w:rsid w:val="2FC98C28"/>
    <w:rsid w:val="2FD5810B"/>
    <w:rsid w:val="2FE57E54"/>
    <w:rsid w:val="3087E557"/>
    <w:rsid w:val="3092AE87"/>
    <w:rsid w:val="30AA6AE6"/>
    <w:rsid w:val="30B3E727"/>
    <w:rsid w:val="30BDCA66"/>
    <w:rsid w:val="30EA6372"/>
    <w:rsid w:val="31C94C38"/>
    <w:rsid w:val="31F3A7CD"/>
    <w:rsid w:val="32622A1A"/>
    <w:rsid w:val="3267B088"/>
    <w:rsid w:val="32A0593B"/>
    <w:rsid w:val="32D3B0AC"/>
    <w:rsid w:val="332EECBF"/>
    <w:rsid w:val="333624E5"/>
    <w:rsid w:val="33582440"/>
    <w:rsid w:val="339AE4DB"/>
    <w:rsid w:val="33FFD908"/>
    <w:rsid w:val="343325E1"/>
    <w:rsid w:val="347E805C"/>
    <w:rsid w:val="34809D5A"/>
    <w:rsid w:val="34911E05"/>
    <w:rsid w:val="34A80B3F"/>
    <w:rsid w:val="34AB7DDE"/>
    <w:rsid w:val="350E851F"/>
    <w:rsid w:val="354406D8"/>
    <w:rsid w:val="358A2E71"/>
    <w:rsid w:val="35C35DFB"/>
    <w:rsid w:val="35DE46F6"/>
    <w:rsid w:val="360B6D3C"/>
    <w:rsid w:val="366A6575"/>
    <w:rsid w:val="36A1DB43"/>
    <w:rsid w:val="36B5CE93"/>
    <w:rsid w:val="37412225"/>
    <w:rsid w:val="374125B9"/>
    <w:rsid w:val="3765C14D"/>
    <w:rsid w:val="37721BB6"/>
    <w:rsid w:val="37AF2CB9"/>
    <w:rsid w:val="37F6622E"/>
    <w:rsid w:val="3862E951"/>
    <w:rsid w:val="386B0813"/>
    <w:rsid w:val="3879CEDF"/>
    <w:rsid w:val="388CA8E0"/>
    <w:rsid w:val="38E4532C"/>
    <w:rsid w:val="3919D1F9"/>
    <w:rsid w:val="39A0CD63"/>
    <w:rsid w:val="39B41F66"/>
    <w:rsid w:val="39E42462"/>
    <w:rsid w:val="39EA3555"/>
    <w:rsid w:val="39FEB9B2"/>
    <w:rsid w:val="3A14599E"/>
    <w:rsid w:val="3A222AE5"/>
    <w:rsid w:val="3A2FDE13"/>
    <w:rsid w:val="3A3BD8C2"/>
    <w:rsid w:val="3A508F6F"/>
    <w:rsid w:val="3AAAD3A8"/>
    <w:rsid w:val="3AB5A25A"/>
    <w:rsid w:val="3AC12071"/>
    <w:rsid w:val="3ADF0AE9"/>
    <w:rsid w:val="3AF9A196"/>
    <w:rsid w:val="3AFB3A0B"/>
    <w:rsid w:val="3B0E44FF"/>
    <w:rsid w:val="3B5C9F9C"/>
    <w:rsid w:val="3B748A54"/>
    <w:rsid w:val="3BA5C23D"/>
    <w:rsid w:val="3BAA162E"/>
    <w:rsid w:val="3BAB2145"/>
    <w:rsid w:val="3BBC312A"/>
    <w:rsid w:val="3BD5CE53"/>
    <w:rsid w:val="3C149348"/>
    <w:rsid w:val="3C1C8462"/>
    <w:rsid w:val="3C9EE438"/>
    <w:rsid w:val="3CC8A84E"/>
    <w:rsid w:val="3CDCD7FA"/>
    <w:rsid w:val="3D21D617"/>
    <w:rsid w:val="3D3036A4"/>
    <w:rsid w:val="3D436F46"/>
    <w:rsid w:val="3E07F21F"/>
    <w:rsid w:val="3E0A8FE9"/>
    <w:rsid w:val="3E3A73A4"/>
    <w:rsid w:val="3E3BEE21"/>
    <w:rsid w:val="3E7099D8"/>
    <w:rsid w:val="3E78A85B"/>
    <w:rsid w:val="3E8C2138"/>
    <w:rsid w:val="3EB1E384"/>
    <w:rsid w:val="3ECC2EE7"/>
    <w:rsid w:val="3EE029FC"/>
    <w:rsid w:val="3EE2C207"/>
    <w:rsid w:val="3F085145"/>
    <w:rsid w:val="3F470F47"/>
    <w:rsid w:val="4032F3B1"/>
    <w:rsid w:val="405CF19B"/>
    <w:rsid w:val="40B6E286"/>
    <w:rsid w:val="41058056"/>
    <w:rsid w:val="4118CA91"/>
    <w:rsid w:val="414230AB"/>
    <w:rsid w:val="41426B91"/>
    <w:rsid w:val="41B44E2A"/>
    <w:rsid w:val="41D7B46E"/>
    <w:rsid w:val="41E30101"/>
    <w:rsid w:val="42431686"/>
    <w:rsid w:val="4248B2D7"/>
    <w:rsid w:val="42688C24"/>
    <w:rsid w:val="42729D89"/>
    <w:rsid w:val="427C3A7E"/>
    <w:rsid w:val="43155391"/>
    <w:rsid w:val="43AFFC56"/>
    <w:rsid w:val="43FDE02D"/>
    <w:rsid w:val="4414A5C1"/>
    <w:rsid w:val="44279647"/>
    <w:rsid w:val="442ACD7C"/>
    <w:rsid w:val="44448D51"/>
    <w:rsid w:val="4447116B"/>
    <w:rsid w:val="447591BD"/>
    <w:rsid w:val="4492F9CA"/>
    <w:rsid w:val="449A014C"/>
    <w:rsid w:val="44A5B592"/>
    <w:rsid w:val="44BED2F4"/>
    <w:rsid w:val="44C8E660"/>
    <w:rsid w:val="44CEC182"/>
    <w:rsid w:val="44CF0189"/>
    <w:rsid w:val="44DA959F"/>
    <w:rsid w:val="44DCD2BC"/>
    <w:rsid w:val="455851E7"/>
    <w:rsid w:val="4559F111"/>
    <w:rsid w:val="457AAA7A"/>
    <w:rsid w:val="45BB758E"/>
    <w:rsid w:val="46496A13"/>
    <w:rsid w:val="464CF453"/>
    <w:rsid w:val="46A65E8F"/>
    <w:rsid w:val="46B407DC"/>
    <w:rsid w:val="46B7299B"/>
    <w:rsid w:val="46CD001A"/>
    <w:rsid w:val="46E9BC32"/>
    <w:rsid w:val="47093A8A"/>
    <w:rsid w:val="47434960"/>
    <w:rsid w:val="478CEBAE"/>
    <w:rsid w:val="479A6E48"/>
    <w:rsid w:val="482FF5F9"/>
    <w:rsid w:val="483E9616"/>
    <w:rsid w:val="48C05B1B"/>
    <w:rsid w:val="48E65565"/>
    <w:rsid w:val="48F9EFDD"/>
    <w:rsid w:val="4936B57C"/>
    <w:rsid w:val="49523ABE"/>
    <w:rsid w:val="497BFDDC"/>
    <w:rsid w:val="49971B82"/>
    <w:rsid w:val="49DBB263"/>
    <w:rsid w:val="4A1439D7"/>
    <w:rsid w:val="4A35692F"/>
    <w:rsid w:val="4A3629D6"/>
    <w:rsid w:val="4A49303D"/>
    <w:rsid w:val="4A878869"/>
    <w:rsid w:val="4ABA5532"/>
    <w:rsid w:val="4ABB735F"/>
    <w:rsid w:val="4AE42898"/>
    <w:rsid w:val="4B36DC51"/>
    <w:rsid w:val="4B511BCF"/>
    <w:rsid w:val="4B5A3FCA"/>
    <w:rsid w:val="4B7690B8"/>
    <w:rsid w:val="4BB89B63"/>
    <w:rsid w:val="4C2AB712"/>
    <w:rsid w:val="4C819C40"/>
    <w:rsid w:val="4C99160E"/>
    <w:rsid w:val="4CCEBC44"/>
    <w:rsid w:val="4D22EEF2"/>
    <w:rsid w:val="4D78A645"/>
    <w:rsid w:val="4DAACB15"/>
    <w:rsid w:val="4DCE788D"/>
    <w:rsid w:val="4E0085BA"/>
    <w:rsid w:val="4E76A810"/>
    <w:rsid w:val="4E83D3A7"/>
    <w:rsid w:val="4ED21B9A"/>
    <w:rsid w:val="4EE490F4"/>
    <w:rsid w:val="4F5CE031"/>
    <w:rsid w:val="4F6257D4"/>
    <w:rsid w:val="4FA883C9"/>
    <w:rsid w:val="4FC90F00"/>
    <w:rsid w:val="501EF6FC"/>
    <w:rsid w:val="506D314B"/>
    <w:rsid w:val="50B0327A"/>
    <w:rsid w:val="50B136B3"/>
    <w:rsid w:val="5161748E"/>
    <w:rsid w:val="5197F0D9"/>
    <w:rsid w:val="51E0668F"/>
    <w:rsid w:val="51E15799"/>
    <w:rsid w:val="520683DC"/>
    <w:rsid w:val="5227BA73"/>
    <w:rsid w:val="5249AEF0"/>
    <w:rsid w:val="524D0714"/>
    <w:rsid w:val="529EE596"/>
    <w:rsid w:val="529F8A73"/>
    <w:rsid w:val="53219DC6"/>
    <w:rsid w:val="5344BCBD"/>
    <w:rsid w:val="5380AFD4"/>
    <w:rsid w:val="53937809"/>
    <w:rsid w:val="5417AA2B"/>
    <w:rsid w:val="545FEF35"/>
    <w:rsid w:val="546255A5"/>
    <w:rsid w:val="5479E731"/>
    <w:rsid w:val="547B4B31"/>
    <w:rsid w:val="548FF537"/>
    <w:rsid w:val="551B86DC"/>
    <w:rsid w:val="5563751C"/>
    <w:rsid w:val="55A048E9"/>
    <w:rsid w:val="561594F8"/>
    <w:rsid w:val="5622439B"/>
    <w:rsid w:val="566C4685"/>
    <w:rsid w:val="56A499E6"/>
    <w:rsid w:val="56BCB00F"/>
    <w:rsid w:val="56EB25AD"/>
    <w:rsid w:val="570BE53C"/>
    <w:rsid w:val="570F4EBF"/>
    <w:rsid w:val="57123398"/>
    <w:rsid w:val="579FB629"/>
    <w:rsid w:val="57AFF6A3"/>
    <w:rsid w:val="580B60F9"/>
    <w:rsid w:val="58483A24"/>
    <w:rsid w:val="58CB712C"/>
    <w:rsid w:val="596BE21E"/>
    <w:rsid w:val="59825033"/>
    <w:rsid w:val="5A26C5BB"/>
    <w:rsid w:val="5A68264E"/>
    <w:rsid w:val="5A6AF3B9"/>
    <w:rsid w:val="5ACE26A1"/>
    <w:rsid w:val="5B1E2094"/>
    <w:rsid w:val="5B2B38FA"/>
    <w:rsid w:val="5B6309CC"/>
    <w:rsid w:val="5BB297DB"/>
    <w:rsid w:val="5BBCA9A4"/>
    <w:rsid w:val="5BCE9CB9"/>
    <w:rsid w:val="5BD0E9F3"/>
    <w:rsid w:val="5BF687CC"/>
    <w:rsid w:val="5C0311EE"/>
    <w:rsid w:val="5C2D90EA"/>
    <w:rsid w:val="5CA5EDBE"/>
    <w:rsid w:val="5CAC9B80"/>
    <w:rsid w:val="5CB827C6"/>
    <w:rsid w:val="5CDC5206"/>
    <w:rsid w:val="5D38A445"/>
    <w:rsid w:val="5D3DE6B1"/>
    <w:rsid w:val="5D6A6D1A"/>
    <w:rsid w:val="5D8FB9BB"/>
    <w:rsid w:val="5E6452F7"/>
    <w:rsid w:val="5E720803"/>
    <w:rsid w:val="5E979412"/>
    <w:rsid w:val="5EBF36ED"/>
    <w:rsid w:val="5EC20B10"/>
    <w:rsid w:val="5EF1DB92"/>
    <w:rsid w:val="5F041D20"/>
    <w:rsid w:val="5F063D7B"/>
    <w:rsid w:val="5F3DC285"/>
    <w:rsid w:val="5F5470C4"/>
    <w:rsid w:val="5F6F31E1"/>
    <w:rsid w:val="5FBE08EE"/>
    <w:rsid w:val="5FCC4B8A"/>
    <w:rsid w:val="600C733C"/>
    <w:rsid w:val="6025F926"/>
    <w:rsid w:val="60531634"/>
    <w:rsid w:val="608D4F0F"/>
    <w:rsid w:val="60A20DDC"/>
    <w:rsid w:val="60D84FC1"/>
    <w:rsid w:val="612422B2"/>
    <w:rsid w:val="612C7502"/>
    <w:rsid w:val="614ECA41"/>
    <w:rsid w:val="618D6218"/>
    <w:rsid w:val="61DA5D7C"/>
    <w:rsid w:val="61EEE695"/>
    <w:rsid w:val="62167E42"/>
    <w:rsid w:val="6232397F"/>
    <w:rsid w:val="6236042F"/>
    <w:rsid w:val="623DDE3D"/>
    <w:rsid w:val="624C22D3"/>
    <w:rsid w:val="624E97E3"/>
    <w:rsid w:val="6270BF15"/>
    <w:rsid w:val="6272E929"/>
    <w:rsid w:val="62B82F8F"/>
    <w:rsid w:val="62DB47A1"/>
    <w:rsid w:val="62E2E28F"/>
    <w:rsid w:val="62ECEB9B"/>
    <w:rsid w:val="62F90DC9"/>
    <w:rsid w:val="63136FAE"/>
    <w:rsid w:val="63293279"/>
    <w:rsid w:val="63425AD6"/>
    <w:rsid w:val="63464DFD"/>
    <w:rsid w:val="63D82DD2"/>
    <w:rsid w:val="63DC7B87"/>
    <w:rsid w:val="63E0A9BE"/>
    <w:rsid w:val="64B18EB6"/>
    <w:rsid w:val="653780FF"/>
    <w:rsid w:val="6541D52D"/>
    <w:rsid w:val="65868A92"/>
    <w:rsid w:val="662837E1"/>
    <w:rsid w:val="668049F4"/>
    <w:rsid w:val="66A9B567"/>
    <w:rsid w:val="66C257B8"/>
    <w:rsid w:val="66E4F937"/>
    <w:rsid w:val="6710FFA3"/>
    <w:rsid w:val="6762AE1D"/>
    <w:rsid w:val="678ED404"/>
    <w:rsid w:val="67AEED85"/>
    <w:rsid w:val="67B5F1D8"/>
    <w:rsid w:val="67B9203F"/>
    <w:rsid w:val="67BE4CC7"/>
    <w:rsid w:val="680452B4"/>
    <w:rsid w:val="68106DA0"/>
    <w:rsid w:val="681C3CAD"/>
    <w:rsid w:val="6873BD58"/>
    <w:rsid w:val="6877F286"/>
    <w:rsid w:val="68970F30"/>
    <w:rsid w:val="68A1D953"/>
    <w:rsid w:val="6925DBF2"/>
    <w:rsid w:val="6951EB0C"/>
    <w:rsid w:val="69552F76"/>
    <w:rsid w:val="6A17FA57"/>
    <w:rsid w:val="6A1C9F64"/>
    <w:rsid w:val="6A33F6C1"/>
    <w:rsid w:val="6A5424BA"/>
    <w:rsid w:val="6A59A9C8"/>
    <w:rsid w:val="6AA6D607"/>
    <w:rsid w:val="6AB96F1A"/>
    <w:rsid w:val="6AF880AA"/>
    <w:rsid w:val="6B29F2F5"/>
    <w:rsid w:val="6B492135"/>
    <w:rsid w:val="6B6234C3"/>
    <w:rsid w:val="6B6720FD"/>
    <w:rsid w:val="6B8732F1"/>
    <w:rsid w:val="6B9DB661"/>
    <w:rsid w:val="6BAF9348"/>
    <w:rsid w:val="6BBB68B5"/>
    <w:rsid w:val="6BC9BEA9"/>
    <w:rsid w:val="6BE682CA"/>
    <w:rsid w:val="6C148964"/>
    <w:rsid w:val="6C168372"/>
    <w:rsid w:val="6C39CE0D"/>
    <w:rsid w:val="6C45E978"/>
    <w:rsid w:val="6CB89A2C"/>
    <w:rsid w:val="6D2E79BD"/>
    <w:rsid w:val="6D343E4E"/>
    <w:rsid w:val="6D397C7A"/>
    <w:rsid w:val="6D4B63A9"/>
    <w:rsid w:val="6D658F0A"/>
    <w:rsid w:val="6D8CAA14"/>
    <w:rsid w:val="6D9B9EBC"/>
    <w:rsid w:val="6DBA094A"/>
    <w:rsid w:val="6DD59E6E"/>
    <w:rsid w:val="6DE487A3"/>
    <w:rsid w:val="6E043B1A"/>
    <w:rsid w:val="6E16659D"/>
    <w:rsid w:val="6E31B20B"/>
    <w:rsid w:val="6E981D4D"/>
    <w:rsid w:val="6EA58465"/>
    <w:rsid w:val="6EC19AB0"/>
    <w:rsid w:val="6ECCB90F"/>
    <w:rsid w:val="6ED9B6C2"/>
    <w:rsid w:val="6EDE818F"/>
    <w:rsid w:val="6F504CC4"/>
    <w:rsid w:val="6F739D6B"/>
    <w:rsid w:val="6F7D8A3A"/>
    <w:rsid w:val="6FA9F13F"/>
    <w:rsid w:val="6FC13282"/>
    <w:rsid w:val="7012B01B"/>
    <w:rsid w:val="702B7110"/>
    <w:rsid w:val="70D9948E"/>
    <w:rsid w:val="70EF1806"/>
    <w:rsid w:val="7121D9C1"/>
    <w:rsid w:val="717E6A53"/>
    <w:rsid w:val="71A0DA22"/>
    <w:rsid w:val="71F3CF88"/>
    <w:rsid w:val="720CFDD7"/>
    <w:rsid w:val="72140C08"/>
    <w:rsid w:val="721ED4CC"/>
    <w:rsid w:val="729E76AA"/>
    <w:rsid w:val="72FAC97F"/>
    <w:rsid w:val="731DB576"/>
    <w:rsid w:val="733F5643"/>
    <w:rsid w:val="736311D2"/>
    <w:rsid w:val="7379A8FE"/>
    <w:rsid w:val="738F9FE9"/>
    <w:rsid w:val="73BAA52D"/>
    <w:rsid w:val="73CBB63D"/>
    <w:rsid w:val="73CD676E"/>
    <w:rsid w:val="73D0CC05"/>
    <w:rsid w:val="74913FB3"/>
    <w:rsid w:val="74B60B15"/>
    <w:rsid w:val="751EF9E4"/>
    <w:rsid w:val="753EBDA4"/>
    <w:rsid w:val="755601AD"/>
    <w:rsid w:val="7598DCC7"/>
    <w:rsid w:val="75D6176C"/>
    <w:rsid w:val="75D94AF3"/>
    <w:rsid w:val="761AA2FE"/>
    <w:rsid w:val="76690EBE"/>
    <w:rsid w:val="767DED95"/>
    <w:rsid w:val="7682F545"/>
    <w:rsid w:val="76901F62"/>
    <w:rsid w:val="769DE1A1"/>
    <w:rsid w:val="76E08EB1"/>
    <w:rsid w:val="7715ADE7"/>
    <w:rsid w:val="772CB1E3"/>
    <w:rsid w:val="77532BD3"/>
    <w:rsid w:val="777B57AC"/>
    <w:rsid w:val="777BD60B"/>
    <w:rsid w:val="77A7229A"/>
    <w:rsid w:val="78029346"/>
    <w:rsid w:val="780E7E8D"/>
    <w:rsid w:val="785FB673"/>
    <w:rsid w:val="787C3969"/>
    <w:rsid w:val="789FCE8F"/>
    <w:rsid w:val="78E2A404"/>
    <w:rsid w:val="793A68A5"/>
    <w:rsid w:val="797053DB"/>
    <w:rsid w:val="7979A6C2"/>
    <w:rsid w:val="7987CD90"/>
    <w:rsid w:val="79975669"/>
    <w:rsid w:val="7A8D9392"/>
    <w:rsid w:val="7B239DF1"/>
    <w:rsid w:val="7B2768A0"/>
    <w:rsid w:val="7B3A3408"/>
    <w:rsid w:val="7B8E0E22"/>
    <w:rsid w:val="7B975735"/>
    <w:rsid w:val="7BBF50F6"/>
    <w:rsid w:val="7BD56394"/>
    <w:rsid w:val="7BDD2B36"/>
    <w:rsid w:val="7BF2154D"/>
    <w:rsid w:val="7BFD8D6F"/>
    <w:rsid w:val="7C2971EB"/>
    <w:rsid w:val="7C57DF5D"/>
    <w:rsid w:val="7C90F06D"/>
    <w:rsid w:val="7CAB584E"/>
    <w:rsid w:val="7CB2BF0A"/>
    <w:rsid w:val="7CCAB56C"/>
    <w:rsid w:val="7D157F09"/>
    <w:rsid w:val="7D376347"/>
    <w:rsid w:val="7D459E2A"/>
    <w:rsid w:val="7D5120B3"/>
    <w:rsid w:val="7DB8F947"/>
    <w:rsid w:val="7DC0D31F"/>
    <w:rsid w:val="7E071F50"/>
    <w:rsid w:val="7E0A46C4"/>
    <w:rsid w:val="7E2444A8"/>
    <w:rsid w:val="7F5CA380"/>
    <w:rsid w:val="7F793C85"/>
    <w:rsid w:val="7F80EB09"/>
    <w:rsid w:val="7F85DABF"/>
    <w:rsid w:val="7F9323B4"/>
    <w:rsid w:val="7F950FB2"/>
    <w:rsid w:val="7FEBC5B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9E25CC"/>
    <w:rPr>
      <w:color w:val="0563C1" w:themeColor="hyperlink"/>
      <w:u w:val="single"/>
    </w:rPr>
  </w:style>
  <w:style w:type="character" w:styleId="FollowedHyperlink">
    <w:name w:val="FollowedHyperlink"/>
    <w:basedOn w:val="DefaultParagraphFont"/>
    <w:uiPriority w:val="99"/>
    <w:semiHidden/>
    <w:unhideWhenUsed/>
    <w:rsid w:val="006E3BC0"/>
    <w:rPr>
      <w:color w:val="954F72" w:themeColor="followedHyperlink"/>
      <w:u w:val="single"/>
    </w:rPr>
  </w:style>
  <w:style w:type="character" w:styleId="CommentReference">
    <w:name w:val="annotation reference"/>
    <w:basedOn w:val="DefaultParagraphFont"/>
    <w:uiPriority w:val="99"/>
    <w:semiHidden/>
    <w:unhideWhenUsed/>
    <w:rsid w:val="00441E9D"/>
    <w:rPr>
      <w:sz w:val="16"/>
      <w:szCs w:val="16"/>
    </w:rPr>
  </w:style>
  <w:style w:type="paragraph" w:styleId="CommentText">
    <w:name w:val="annotation text"/>
    <w:basedOn w:val="Normal"/>
    <w:link w:val="CommentTextChar"/>
    <w:uiPriority w:val="99"/>
    <w:unhideWhenUsed/>
    <w:rsid w:val="00441E9D"/>
    <w:pPr>
      <w:spacing w:line="240" w:lineRule="auto"/>
    </w:pPr>
    <w:rPr>
      <w:sz w:val="20"/>
      <w:szCs w:val="20"/>
    </w:rPr>
  </w:style>
  <w:style w:type="character" w:customStyle="1" w:styleId="CommentTextChar">
    <w:name w:val="Comment Text Char"/>
    <w:basedOn w:val="DefaultParagraphFont"/>
    <w:link w:val="CommentText"/>
    <w:uiPriority w:val="99"/>
    <w:rsid w:val="00441E9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41E9D"/>
    <w:rPr>
      <w:b/>
      <w:bCs/>
    </w:rPr>
  </w:style>
  <w:style w:type="character" w:customStyle="1" w:styleId="CommentSubjectChar">
    <w:name w:val="Comment Subject Char"/>
    <w:basedOn w:val="CommentTextChar"/>
    <w:link w:val="CommentSubject"/>
    <w:uiPriority w:val="99"/>
    <w:semiHidden/>
    <w:rsid w:val="00441E9D"/>
    <w:rPr>
      <w:rFonts w:ascii="Calibri" w:eastAsia="Calibri" w:hAnsi="Calibri" w:cs="Calibri"/>
      <w:b/>
      <w:bCs/>
      <w:sz w:val="20"/>
      <w:szCs w:val="20"/>
      <w:lang w:val="bs-Latn-BA" w:eastAsia="bs-Latn-BA"/>
    </w:rPr>
  </w:style>
  <w:style w:type="character" w:styleId="Strong">
    <w:name w:val="Strong"/>
    <w:basedOn w:val="DefaultParagraphFont"/>
    <w:uiPriority w:val="22"/>
    <w:qFormat/>
    <w:rsid w:val="00FA007C"/>
    <w:rPr>
      <w:b/>
      <w:bCs/>
    </w:rPr>
  </w:style>
  <w:style w:type="character" w:customStyle="1" w:styleId="UnresolvedMention">
    <w:name w:val="Unresolved Mention"/>
    <w:basedOn w:val="DefaultParagraphFont"/>
    <w:uiPriority w:val="99"/>
    <w:semiHidden/>
    <w:unhideWhenUsed/>
    <w:rsid w:val="006B5DCF"/>
    <w:rPr>
      <w:color w:val="605E5C"/>
      <w:shd w:val="clear" w:color="auto" w:fill="E1DFDD"/>
    </w:rPr>
  </w:style>
  <w:style w:type="paragraph" w:customStyle="1" w:styleId="Default">
    <w:name w:val="Default"/>
    <w:rsid w:val="00581FDE"/>
    <w:pPr>
      <w:autoSpaceDE w:val="0"/>
      <w:autoSpaceDN w:val="0"/>
      <w:adjustRightInd w:val="0"/>
      <w:spacing w:after="0" w:line="240" w:lineRule="auto"/>
    </w:pPr>
    <w:rPr>
      <w:rFonts w:ascii="Calibri" w:hAnsi="Calibri" w:cs="Calibri"/>
      <w:color w:val="000000"/>
      <w:sz w:val="24"/>
      <w:szCs w:val="24"/>
    </w:rPr>
  </w:style>
  <w:style w:type="paragraph" w:customStyle="1" w:styleId="m6900949663817909533xmsonormal">
    <w:name w:val="m_6900949663817909533xmsonormal"/>
    <w:basedOn w:val="Normal"/>
    <w:rsid w:val="00A95C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95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B4"/>
    <w:rPr>
      <w:rFonts w:ascii="Calibri" w:eastAsia="Calibri" w:hAnsi="Calibri" w:cs="Calibri"/>
      <w:lang w:val="bs-Latn-BA" w:eastAsia="bs-Latn-BA"/>
    </w:rPr>
  </w:style>
  <w:style w:type="paragraph" w:styleId="Footer">
    <w:name w:val="footer"/>
    <w:basedOn w:val="Normal"/>
    <w:link w:val="FooterChar"/>
    <w:uiPriority w:val="99"/>
    <w:unhideWhenUsed/>
    <w:rsid w:val="00A95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B4"/>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5954">
      <w:bodyDiv w:val="1"/>
      <w:marLeft w:val="0"/>
      <w:marRight w:val="0"/>
      <w:marTop w:val="0"/>
      <w:marBottom w:val="0"/>
      <w:divBdr>
        <w:top w:val="none" w:sz="0" w:space="0" w:color="auto"/>
        <w:left w:val="none" w:sz="0" w:space="0" w:color="auto"/>
        <w:bottom w:val="none" w:sz="0" w:space="0" w:color="auto"/>
        <w:right w:val="none" w:sz="0" w:space="0" w:color="auto"/>
      </w:divBdr>
    </w:div>
    <w:div w:id="834344026">
      <w:bodyDiv w:val="1"/>
      <w:marLeft w:val="0"/>
      <w:marRight w:val="0"/>
      <w:marTop w:val="0"/>
      <w:marBottom w:val="0"/>
      <w:divBdr>
        <w:top w:val="none" w:sz="0" w:space="0" w:color="auto"/>
        <w:left w:val="none" w:sz="0" w:space="0" w:color="auto"/>
        <w:bottom w:val="none" w:sz="0" w:space="0" w:color="auto"/>
        <w:right w:val="none" w:sz="0" w:space="0" w:color="auto"/>
      </w:divBdr>
    </w:div>
    <w:div w:id="845635469">
      <w:bodyDiv w:val="1"/>
      <w:marLeft w:val="0"/>
      <w:marRight w:val="0"/>
      <w:marTop w:val="0"/>
      <w:marBottom w:val="0"/>
      <w:divBdr>
        <w:top w:val="none" w:sz="0" w:space="0" w:color="auto"/>
        <w:left w:val="none" w:sz="0" w:space="0" w:color="auto"/>
        <w:bottom w:val="none" w:sz="0" w:space="0" w:color="auto"/>
        <w:right w:val="none" w:sz="0" w:space="0" w:color="auto"/>
      </w:divBdr>
    </w:div>
    <w:div w:id="899171060">
      <w:bodyDiv w:val="1"/>
      <w:marLeft w:val="0"/>
      <w:marRight w:val="0"/>
      <w:marTop w:val="0"/>
      <w:marBottom w:val="0"/>
      <w:divBdr>
        <w:top w:val="none" w:sz="0" w:space="0" w:color="auto"/>
        <w:left w:val="none" w:sz="0" w:space="0" w:color="auto"/>
        <w:bottom w:val="none" w:sz="0" w:space="0" w:color="auto"/>
        <w:right w:val="none" w:sz="0" w:space="0" w:color="auto"/>
      </w:divBdr>
    </w:div>
    <w:div w:id="901211520">
      <w:bodyDiv w:val="1"/>
      <w:marLeft w:val="0"/>
      <w:marRight w:val="0"/>
      <w:marTop w:val="0"/>
      <w:marBottom w:val="0"/>
      <w:divBdr>
        <w:top w:val="none" w:sz="0" w:space="0" w:color="auto"/>
        <w:left w:val="none" w:sz="0" w:space="0" w:color="auto"/>
        <w:bottom w:val="none" w:sz="0" w:space="0" w:color="auto"/>
        <w:right w:val="none" w:sz="0" w:space="0" w:color="auto"/>
      </w:divBdr>
    </w:div>
    <w:div w:id="984893215">
      <w:bodyDiv w:val="1"/>
      <w:marLeft w:val="0"/>
      <w:marRight w:val="0"/>
      <w:marTop w:val="0"/>
      <w:marBottom w:val="0"/>
      <w:divBdr>
        <w:top w:val="none" w:sz="0" w:space="0" w:color="auto"/>
        <w:left w:val="none" w:sz="0" w:space="0" w:color="auto"/>
        <w:bottom w:val="none" w:sz="0" w:space="0" w:color="auto"/>
        <w:right w:val="none" w:sz="0" w:space="0" w:color="auto"/>
      </w:divBdr>
    </w:div>
    <w:div w:id="1129861651">
      <w:bodyDiv w:val="1"/>
      <w:marLeft w:val="0"/>
      <w:marRight w:val="0"/>
      <w:marTop w:val="0"/>
      <w:marBottom w:val="0"/>
      <w:divBdr>
        <w:top w:val="none" w:sz="0" w:space="0" w:color="auto"/>
        <w:left w:val="none" w:sz="0" w:space="0" w:color="auto"/>
        <w:bottom w:val="none" w:sz="0" w:space="0" w:color="auto"/>
        <w:right w:val="none" w:sz="0" w:space="0" w:color="auto"/>
      </w:divBdr>
    </w:div>
    <w:div w:id="1438865019">
      <w:bodyDiv w:val="1"/>
      <w:marLeft w:val="0"/>
      <w:marRight w:val="0"/>
      <w:marTop w:val="0"/>
      <w:marBottom w:val="0"/>
      <w:divBdr>
        <w:top w:val="none" w:sz="0" w:space="0" w:color="auto"/>
        <w:left w:val="none" w:sz="0" w:space="0" w:color="auto"/>
        <w:bottom w:val="none" w:sz="0" w:space="0" w:color="auto"/>
        <w:right w:val="none" w:sz="0" w:space="0" w:color="auto"/>
      </w:divBdr>
    </w:div>
    <w:div w:id="1466503727">
      <w:bodyDiv w:val="1"/>
      <w:marLeft w:val="0"/>
      <w:marRight w:val="0"/>
      <w:marTop w:val="0"/>
      <w:marBottom w:val="0"/>
      <w:divBdr>
        <w:top w:val="none" w:sz="0" w:space="0" w:color="auto"/>
        <w:left w:val="none" w:sz="0" w:space="0" w:color="auto"/>
        <w:bottom w:val="none" w:sz="0" w:space="0" w:color="auto"/>
        <w:right w:val="none" w:sz="0" w:space="0" w:color="auto"/>
      </w:divBdr>
    </w:div>
    <w:div w:id="1618945198">
      <w:bodyDiv w:val="1"/>
      <w:marLeft w:val="0"/>
      <w:marRight w:val="0"/>
      <w:marTop w:val="0"/>
      <w:marBottom w:val="0"/>
      <w:divBdr>
        <w:top w:val="none" w:sz="0" w:space="0" w:color="auto"/>
        <w:left w:val="none" w:sz="0" w:space="0" w:color="auto"/>
        <w:bottom w:val="none" w:sz="0" w:space="0" w:color="auto"/>
        <w:right w:val="none" w:sz="0" w:space="0" w:color="auto"/>
      </w:divBdr>
    </w:div>
    <w:div w:id="1685090155">
      <w:bodyDiv w:val="1"/>
      <w:marLeft w:val="0"/>
      <w:marRight w:val="0"/>
      <w:marTop w:val="0"/>
      <w:marBottom w:val="0"/>
      <w:divBdr>
        <w:top w:val="none" w:sz="0" w:space="0" w:color="auto"/>
        <w:left w:val="none" w:sz="0" w:space="0" w:color="auto"/>
        <w:bottom w:val="none" w:sz="0" w:space="0" w:color="auto"/>
        <w:right w:val="none" w:sz="0" w:space="0" w:color="auto"/>
      </w:divBdr>
    </w:div>
    <w:div w:id="17544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tandard-kvalifikacije/detalji/319"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ko.srce.hr/registar/skup-kompetencija/detalji/4002" TargetMode="External"/><Relationship Id="rId17" Type="http://schemas.openxmlformats.org/officeDocument/2006/relationships/hyperlink" Target="https://hko.srce.hr/registar/skup-ishoda-ucenja/detalji/15650"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9550" TargetMode="External"/><Relationship Id="rId20" Type="http://schemas.openxmlformats.org/officeDocument/2006/relationships/hyperlink" Target="https://hko.srce.hr/registar/skup-ishoda-ucenja/detalji/156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4188" TargetMode="External"/><Relationship Id="rId5" Type="http://schemas.openxmlformats.org/officeDocument/2006/relationships/styles" Target="styles.xml"/><Relationship Id="rId15" Type="http://schemas.openxmlformats.org/officeDocument/2006/relationships/hyperlink" Target="https://hko.srce.hr/registar/skup-ishoda-ucenja/detalji/15650" TargetMode="External"/><Relationship Id="rId23" Type="http://schemas.openxmlformats.org/officeDocument/2006/relationships/theme" Target="theme/theme1.xml"/><Relationship Id="rId10" Type="http://schemas.openxmlformats.org/officeDocument/2006/relationships/hyperlink" Target="https://hko.srce.hr/registar/standard-zanimanja/detalji/509" TargetMode="External"/><Relationship Id="rId19" Type="http://schemas.openxmlformats.org/officeDocument/2006/relationships/hyperlink" Target="https://hko.srce.hr/registar/skup-ishoda-ucenja/detalji/95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ishoda-ucenja/detalji/95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b4fe9-cfd5-4c80-a7d8-b1838aae2ecf">
      <Terms xmlns="http://schemas.microsoft.com/office/infopath/2007/PartnerControls"/>
    </lcf76f155ced4ddcb4097134ff3c332f>
    <TaxCatchAll xmlns="e2e0fca7-ab15-42e4-a306-7b3b2dc533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EC916C6B004C45AE27B295F25B8138" ma:contentTypeVersion="14" ma:contentTypeDescription="Stvaranje novog dokumenta." ma:contentTypeScope="" ma:versionID="396e078db8faf1b269788c87aaced7cb">
  <xsd:schema xmlns:xsd="http://www.w3.org/2001/XMLSchema" xmlns:xs="http://www.w3.org/2001/XMLSchema" xmlns:p="http://schemas.microsoft.com/office/2006/metadata/properties" xmlns:ns2="bccb4fe9-cfd5-4c80-a7d8-b1838aae2ecf" xmlns:ns3="e2e0fca7-ab15-42e4-a306-7b3b2dc53320" targetNamespace="http://schemas.microsoft.com/office/2006/metadata/properties" ma:root="true" ma:fieldsID="752c4f1fabe115ead0710e73b5e40830" ns2:_="" ns3:_="">
    <xsd:import namespace="bccb4fe9-cfd5-4c80-a7d8-b1838aae2ecf"/>
    <xsd:import namespace="e2e0fca7-ab15-42e4-a306-7b3b2dc5332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b4fe9-cfd5-4c80-a7d8-b1838aae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Oznake slika" ma:readOnly="false" ma:fieldId="{5cf76f15-5ced-4ddc-b409-7134ff3c332f}" ma:taxonomyMulti="true" ma:sspId="01e3eca1-a772-475b-ad39-cfccd29cc76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e0fca7-ab15-42e4-a306-7b3b2dc53320"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element name="TaxCatchAll" ma:index="19" nillable="true" ma:displayName="Taxonomy Catch All Column" ma:hidden="true" ma:list="{bb9c2e63-4f8a-43f0-894d-f7e687bc4dd5}" ma:internalName="TaxCatchAll" ma:showField="CatchAllData" ma:web="e2e0fca7-ab15-42e4-a306-7b3b2dc5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506D5-6E2A-4C69-B503-F91FEE4FF031}">
  <ds:schemaRefs>
    <ds:schemaRef ds:uri="http://schemas.microsoft.com/sharepoint/v3/contenttype/forms"/>
  </ds:schemaRefs>
</ds:datastoreItem>
</file>

<file path=customXml/itemProps2.xml><?xml version="1.0" encoding="utf-8"?>
<ds:datastoreItem xmlns:ds="http://schemas.openxmlformats.org/officeDocument/2006/customXml" ds:itemID="{48035E0C-CF02-4A3C-8EA5-8FC5325D8334}">
  <ds:schemaRefs>
    <ds:schemaRef ds:uri="http://schemas.microsoft.com/office/2006/metadata/properties"/>
    <ds:schemaRef ds:uri="http://schemas.microsoft.com/office/infopath/2007/PartnerControls"/>
    <ds:schemaRef ds:uri="bccb4fe9-cfd5-4c80-a7d8-b1838aae2ecf"/>
    <ds:schemaRef ds:uri="e2e0fca7-ab15-42e4-a306-7b3b2dc53320"/>
  </ds:schemaRefs>
</ds:datastoreItem>
</file>

<file path=customXml/itemProps3.xml><?xml version="1.0" encoding="utf-8"?>
<ds:datastoreItem xmlns:ds="http://schemas.openxmlformats.org/officeDocument/2006/customXml" ds:itemID="{2D66FE42-FB6E-4A6B-AF84-5A331B5D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b4fe9-cfd5-4c80-a7d8-b1838aae2ecf"/>
    <ds:schemaRef ds:uri="e2e0fca7-ab15-42e4-a306-7b3b2dc5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2993</Words>
  <Characters>17066</Characters>
  <Application>Microsoft Office Word</Application>
  <DocSecurity>0</DocSecurity>
  <Lines>142</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cp:lastPrinted>2023-12-05T11:45:00Z</cp:lastPrinted>
  <dcterms:created xsi:type="dcterms:W3CDTF">2025-05-14T09:26:00Z</dcterms:created>
  <dcterms:modified xsi:type="dcterms:W3CDTF">2025-05-14T09:26:00Z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0x01010064EC916C6B004C45AE27B295F25B8138</vt:lpwstr>
  </property>
  <property fmtid="{D5CDD505-2E9C-101B-9397-08002B2CF9AE}" pid="3" name="MediaServiceImageTags">
    <vt:lpwstr/>
  </property>
</Properties>
</file>