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77777777" w:rsidR="00FB0D00" w:rsidRDefault="00FB0D00" w:rsidP="00FB0D00">
      <w:pPr>
        <w:rPr>
          <w:rFonts w:ascii="Cambria" w:hAnsi="Cambria"/>
          <w:b/>
          <w:bCs/>
          <w:i/>
          <w:iCs/>
          <w:sz w:val="24"/>
          <w:szCs w:val="24"/>
        </w:rPr>
      </w:pPr>
    </w:p>
    <w:p w14:paraId="04FEA811" w14:textId="0B339E4D" w:rsidR="00FB0D00" w:rsidRPr="00FD5E7A" w:rsidRDefault="00FB0D00" w:rsidP="00FB0D00">
      <w:pPr>
        <w:jc w:val="center"/>
        <w:rPr>
          <w:rFonts w:asciiTheme="minorHAnsi" w:hAnsiTheme="minorHAnsi" w:cstheme="minorHAnsi"/>
          <w:b/>
          <w:bCs/>
          <w:sz w:val="28"/>
          <w:szCs w:val="28"/>
        </w:rPr>
      </w:pPr>
      <w:r w:rsidRPr="00FD5E7A">
        <w:rPr>
          <w:rFonts w:asciiTheme="minorHAnsi" w:hAnsiTheme="minorHAnsi" w:cstheme="minorHAnsi"/>
          <w:b/>
          <w:bCs/>
          <w:sz w:val="28"/>
          <w:szCs w:val="28"/>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6B6508FD" w14:textId="77777777" w:rsidR="00326AD2" w:rsidRPr="00D34BD0" w:rsidRDefault="00326AD2" w:rsidP="00326AD2">
      <w:pPr>
        <w:spacing w:after="0"/>
        <w:jc w:val="center"/>
        <w:rPr>
          <w:b/>
          <w:bCs/>
          <w:color w:val="FF0000"/>
          <w:sz w:val="48"/>
          <w:szCs w:val="48"/>
        </w:rPr>
      </w:pPr>
      <w:r w:rsidRPr="00D34BD0">
        <w:rPr>
          <w:b/>
          <w:bCs/>
          <w:sz w:val="48"/>
          <w:szCs w:val="48"/>
        </w:rPr>
        <w:t>Program obrazovanja</w:t>
      </w:r>
      <w:r w:rsidRPr="00D34BD0">
        <w:rPr>
          <w:b/>
          <w:bCs/>
          <w:color w:val="FF0000"/>
          <w:sz w:val="48"/>
          <w:szCs w:val="48"/>
        </w:rPr>
        <w:t xml:space="preserve"> </w:t>
      </w:r>
    </w:p>
    <w:p w14:paraId="3AA78B0B" w14:textId="77777777" w:rsidR="00280FF8" w:rsidRDefault="00326AD2" w:rsidP="00326AD2">
      <w:pPr>
        <w:spacing w:after="0"/>
        <w:jc w:val="center"/>
        <w:rPr>
          <w:b/>
          <w:bCs/>
          <w:sz w:val="48"/>
          <w:szCs w:val="48"/>
        </w:rPr>
      </w:pPr>
      <w:r w:rsidRPr="00D34BD0">
        <w:rPr>
          <w:b/>
          <w:bCs/>
          <w:sz w:val="48"/>
          <w:szCs w:val="48"/>
        </w:rPr>
        <w:t xml:space="preserve">za stjecanje mikrokvalifikacije </w:t>
      </w:r>
    </w:p>
    <w:p w14:paraId="1E16D4E3" w14:textId="3E7C1E6A" w:rsidR="00326AD2" w:rsidRPr="00AE4955" w:rsidRDefault="00FF40BE" w:rsidP="00326AD2">
      <w:pPr>
        <w:spacing w:after="0"/>
        <w:jc w:val="center"/>
        <w:rPr>
          <w:rFonts w:asciiTheme="minorHAnsi" w:hAnsiTheme="minorHAnsi" w:cstheme="minorHAnsi"/>
          <w:b/>
          <w:bCs/>
          <w:sz w:val="24"/>
          <w:szCs w:val="24"/>
        </w:rPr>
      </w:pPr>
      <w:r w:rsidRPr="00D34BD0">
        <w:rPr>
          <w:b/>
          <w:bCs/>
          <w:sz w:val="48"/>
          <w:szCs w:val="48"/>
        </w:rPr>
        <w:t>recikliranj</w:t>
      </w:r>
      <w:r w:rsidR="00D34BD0" w:rsidRPr="00D34BD0">
        <w:rPr>
          <w:b/>
          <w:bCs/>
          <w:sz w:val="48"/>
          <w:szCs w:val="48"/>
        </w:rPr>
        <w:t>e</w:t>
      </w:r>
      <w:r w:rsidRPr="00D34BD0">
        <w:rPr>
          <w:b/>
          <w:bCs/>
          <w:sz w:val="48"/>
          <w:szCs w:val="48"/>
        </w:rPr>
        <w:t xml:space="preserve"> otpadog papira</w:t>
      </w:r>
    </w:p>
    <w:p w14:paraId="51D0A16F" w14:textId="77777777" w:rsidR="00FB0D00" w:rsidRPr="00AE4955" w:rsidRDefault="00FB0D00" w:rsidP="00FB0D00">
      <w:pPr>
        <w:jc w:val="center"/>
        <w:rPr>
          <w:rFonts w:asciiTheme="minorHAnsi" w:hAnsiTheme="minorHAnsi" w:cstheme="minorHAnsi"/>
          <w:b/>
          <w:bCs/>
          <w:sz w:val="24"/>
          <w:szCs w:val="24"/>
        </w:rPr>
      </w:pP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56BC3174" w14:textId="77777777" w:rsidR="00FB0D00" w:rsidRPr="00AE4955" w:rsidRDefault="00FB0D00" w:rsidP="00FB0D00">
      <w:pPr>
        <w:ind w:left="710"/>
        <w:jc w:val="center"/>
        <w:rPr>
          <w:rFonts w:asciiTheme="minorHAnsi" w:hAnsiTheme="minorHAnsi" w:cstheme="minorHAnsi"/>
          <w:b/>
          <w:bCs/>
          <w:sz w:val="24"/>
          <w:szCs w:val="24"/>
        </w:rPr>
      </w:pPr>
    </w:p>
    <w:p w14:paraId="0D6339E4" w14:textId="77777777" w:rsidR="00FB0D00" w:rsidRPr="00AE4955" w:rsidRDefault="00FB0D00" w:rsidP="00FB0D00">
      <w:pPr>
        <w:ind w:left="710"/>
        <w:jc w:val="center"/>
        <w:rPr>
          <w:rFonts w:asciiTheme="minorHAnsi" w:hAnsiTheme="minorHAnsi" w:cstheme="minorHAnsi"/>
          <w:b/>
          <w:bCs/>
          <w:sz w:val="24"/>
          <w:szCs w:val="24"/>
        </w:rPr>
      </w:pPr>
    </w:p>
    <w:p w14:paraId="5AAB246B" w14:textId="77777777" w:rsidR="00FB0D00" w:rsidRPr="00AE4955" w:rsidRDefault="00FB0D00" w:rsidP="00FB0D00">
      <w:pPr>
        <w:ind w:left="710"/>
        <w:jc w:val="center"/>
        <w:rPr>
          <w:rFonts w:asciiTheme="minorHAnsi" w:hAnsiTheme="minorHAnsi" w:cstheme="minorHAnsi"/>
          <w:b/>
          <w:bCs/>
          <w:sz w:val="24"/>
          <w:szCs w:val="24"/>
        </w:rPr>
      </w:pPr>
    </w:p>
    <w:p w14:paraId="60DEC7F9" w14:textId="45BF4175" w:rsidR="00FB0D00" w:rsidRPr="00FD5E7A" w:rsidRDefault="005E034A" w:rsidP="00FB0D00">
      <w:pPr>
        <w:jc w:val="center"/>
        <w:rPr>
          <w:rFonts w:asciiTheme="minorHAnsi" w:hAnsiTheme="minorHAnsi" w:cstheme="minorHAnsi"/>
          <w:b/>
          <w:bCs/>
          <w:sz w:val="28"/>
          <w:szCs w:val="28"/>
        </w:rPr>
      </w:pPr>
      <w:r w:rsidRPr="00FD5E7A">
        <w:rPr>
          <w:rFonts w:asciiTheme="minorHAnsi" w:hAnsiTheme="minorHAnsi" w:cstheme="minorHAnsi"/>
          <w:b/>
          <w:bCs/>
          <w:sz w:val="28"/>
          <w:szCs w:val="28"/>
        </w:rPr>
        <w:t>Mjesto, datum</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97"/>
        <w:gridCol w:w="2227"/>
        <w:gridCol w:w="2537"/>
      </w:tblGrid>
      <w:tr w:rsidR="00C759FB" w:rsidRPr="00F919E2" w14:paraId="69B33573" w14:textId="77777777" w:rsidTr="00B721E9">
        <w:trPr>
          <w:trHeight w:val="304"/>
        </w:trPr>
        <w:tc>
          <w:tcPr>
            <w:tcW w:w="5000" w:type="pct"/>
            <w:gridSpan w:val="4"/>
            <w:shd w:val="clear" w:color="auto" w:fill="8EAADB" w:themeFill="accent1" w:themeFillTint="99"/>
            <w:hideMark/>
          </w:tcPr>
          <w:p w14:paraId="3875EACD" w14:textId="77777777" w:rsidR="00C759FB" w:rsidRPr="00F919E2" w:rsidRDefault="00C759FB" w:rsidP="00A45347">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7BBE3820" w:rsidR="00C759FB" w:rsidRPr="00F919E2" w:rsidRDefault="00C759FB" w:rsidP="00A45347">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B721E9">
        <w:trPr>
          <w:trHeight w:val="304"/>
        </w:trPr>
        <w:tc>
          <w:tcPr>
            <w:tcW w:w="1749" w:type="pct"/>
            <w:shd w:val="clear" w:color="auto" w:fill="B4C6E7" w:themeFill="accent1" w:themeFillTint="66"/>
            <w:hideMark/>
          </w:tcPr>
          <w:p w14:paraId="446D0CE8" w14:textId="3B661B5D" w:rsidR="00C759FB" w:rsidRPr="000F3E82" w:rsidRDefault="00C759FB" w:rsidP="00A45347">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251" w:type="pct"/>
            <w:gridSpan w:val="3"/>
          </w:tcPr>
          <w:p w14:paraId="2694E943" w14:textId="58331FEA" w:rsidR="00C759FB" w:rsidRPr="00F919E2" w:rsidRDefault="009F0DCF" w:rsidP="00A45347">
            <w:pPr>
              <w:spacing w:before="60" w:after="60" w:line="240" w:lineRule="auto"/>
              <w:rPr>
                <w:rFonts w:asciiTheme="minorHAnsi" w:hAnsiTheme="minorHAnsi" w:cstheme="minorHAnsi"/>
                <w:noProof/>
                <w:sz w:val="20"/>
                <w:szCs w:val="20"/>
                <w:lang w:val="hr-HR"/>
              </w:rPr>
            </w:pPr>
            <w:r>
              <w:t>Šumarstvo i drvna tehnologija</w:t>
            </w:r>
          </w:p>
        </w:tc>
      </w:tr>
      <w:tr w:rsidR="00C759FB" w:rsidRPr="00F919E2" w14:paraId="7899B0FB" w14:textId="77777777" w:rsidTr="00B721E9">
        <w:trPr>
          <w:trHeight w:val="314"/>
        </w:trPr>
        <w:tc>
          <w:tcPr>
            <w:tcW w:w="1749" w:type="pct"/>
            <w:shd w:val="clear" w:color="auto" w:fill="B4C6E7" w:themeFill="accent1" w:themeFillTint="66"/>
            <w:hideMark/>
          </w:tcPr>
          <w:p w14:paraId="69B3C0D0" w14:textId="77777777" w:rsidR="00C759FB" w:rsidRPr="00F919E2" w:rsidRDefault="00C759FB" w:rsidP="00A45347">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251" w:type="pct"/>
            <w:gridSpan w:val="3"/>
            <w:vAlign w:val="center"/>
          </w:tcPr>
          <w:p w14:paraId="2FF8D896" w14:textId="72974A6C" w:rsidR="00C759FB" w:rsidRPr="00F919E2" w:rsidRDefault="00FF40BE" w:rsidP="00A45347">
            <w:pPr>
              <w:spacing w:before="60" w:after="60" w:line="240" w:lineRule="auto"/>
              <w:rPr>
                <w:rFonts w:asciiTheme="minorHAnsi" w:hAnsiTheme="minorHAnsi" w:cstheme="minorHAnsi"/>
                <w:noProof/>
                <w:sz w:val="20"/>
                <w:szCs w:val="20"/>
                <w:lang w:val="hr-HR"/>
              </w:rPr>
            </w:pPr>
            <w:r w:rsidRPr="00FF40BE">
              <w:rPr>
                <w:rFonts w:asciiTheme="minorHAnsi" w:hAnsiTheme="minorHAnsi" w:cstheme="minorHAnsi"/>
                <w:noProof/>
                <w:sz w:val="20"/>
                <w:szCs w:val="20"/>
                <w:lang w:val="hr-HR"/>
              </w:rPr>
              <w:t xml:space="preserve">Program obrazovanja za </w:t>
            </w:r>
            <w:r w:rsidRPr="00D34BD0">
              <w:rPr>
                <w:rFonts w:asciiTheme="minorHAnsi" w:hAnsiTheme="minorHAnsi" w:cstheme="minorHAnsi"/>
                <w:noProof/>
                <w:sz w:val="20"/>
                <w:szCs w:val="20"/>
                <w:lang w:val="hr-HR"/>
              </w:rPr>
              <w:t>stjecanje mikrokvalifikacije recikliranj</w:t>
            </w:r>
            <w:r w:rsidR="00D34BD0" w:rsidRPr="00D34BD0">
              <w:rPr>
                <w:rFonts w:asciiTheme="minorHAnsi" w:hAnsiTheme="minorHAnsi" w:cstheme="minorHAnsi"/>
                <w:noProof/>
                <w:sz w:val="20"/>
                <w:szCs w:val="20"/>
                <w:lang w:val="hr-HR"/>
              </w:rPr>
              <w:t>e</w:t>
            </w:r>
            <w:r w:rsidRPr="00D34BD0">
              <w:rPr>
                <w:rFonts w:asciiTheme="minorHAnsi" w:hAnsiTheme="minorHAnsi" w:cstheme="minorHAnsi"/>
                <w:noProof/>
                <w:sz w:val="20"/>
                <w:szCs w:val="20"/>
                <w:lang w:val="hr-HR"/>
              </w:rPr>
              <w:t xml:space="preserve"> otpadog papira</w:t>
            </w:r>
          </w:p>
        </w:tc>
      </w:tr>
      <w:tr w:rsidR="00C759FB" w:rsidRPr="00F919E2" w14:paraId="0B142720" w14:textId="77777777" w:rsidTr="00B721E9">
        <w:trPr>
          <w:trHeight w:val="304"/>
        </w:trPr>
        <w:tc>
          <w:tcPr>
            <w:tcW w:w="1749" w:type="pct"/>
            <w:shd w:val="clear" w:color="auto" w:fill="B4C6E7" w:themeFill="accent1" w:themeFillTint="66"/>
            <w:hideMark/>
          </w:tcPr>
          <w:p w14:paraId="3B2779C1" w14:textId="77777777" w:rsidR="00C759FB" w:rsidRPr="00F919E2" w:rsidRDefault="00C759FB" w:rsidP="00A45347">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251" w:type="pct"/>
            <w:gridSpan w:val="3"/>
            <w:vAlign w:val="center"/>
          </w:tcPr>
          <w:p w14:paraId="7476C298" w14:textId="0E966DBD" w:rsidR="00C759FB" w:rsidRPr="00F919E2" w:rsidRDefault="003E4F26" w:rsidP="00A45347">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009F0DCF">
              <w:rPr>
                <w:rFonts w:asciiTheme="minorHAnsi" w:hAnsiTheme="minorHAnsi" w:cstheme="minorHAnsi"/>
                <w:noProof/>
                <w:sz w:val="20"/>
                <w:szCs w:val="20"/>
                <w:lang w:val="hr-HR"/>
              </w:rPr>
              <w:t>sposobljavanje</w:t>
            </w:r>
          </w:p>
        </w:tc>
      </w:tr>
      <w:tr w:rsidR="00C759FB" w:rsidRPr="00F919E2" w14:paraId="3F28E15A" w14:textId="77777777" w:rsidTr="00B721E9">
        <w:trPr>
          <w:trHeight w:val="329"/>
        </w:trPr>
        <w:tc>
          <w:tcPr>
            <w:tcW w:w="1749" w:type="pct"/>
            <w:vMerge w:val="restart"/>
            <w:shd w:val="clear" w:color="auto" w:fill="B4C6E7" w:themeFill="accent1" w:themeFillTint="66"/>
            <w:hideMark/>
          </w:tcPr>
          <w:p w14:paraId="1F2DAB4D" w14:textId="77777777" w:rsidR="00C759FB" w:rsidRPr="00F919E2" w:rsidRDefault="00C759FB" w:rsidP="00A45347">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737" w:type="pct"/>
            <w:shd w:val="clear" w:color="auto" w:fill="8EAADB" w:themeFill="accent1" w:themeFillTint="99"/>
            <w:hideMark/>
          </w:tcPr>
          <w:p w14:paraId="3611770D" w14:textId="77777777" w:rsidR="00C759FB" w:rsidRPr="00F919E2" w:rsidRDefault="00C759FB" w:rsidP="00A45347">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514" w:type="pct"/>
            <w:gridSpan w:val="2"/>
            <w:vAlign w:val="center"/>
          </w:tcPr>
          <w:p w14:paraId="5710EB8A" w14:textId="77777777" w:rsidR="00C759FB" w:rsidRPr="00F919E2" w:rsidRDefault="00C759FB" w:rsidP="00A45347">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B721E9">
        <w:trPr>
          <w:trHeight w:val="323"/>
        </w:trPr>
        <w:tc>
          <w:tcPr>
            <w:tcW w:w="0" w:type="auto"/>
            <w:vMerge/>
            <w:shd w:val="clear" w:color="auto" w:fill="B4C6E7" w:themeFill="accent1" w:themeFillTint="66"/>
            <w:vAlign w:val="center"/>
            <w:hideMark/>
          </w:tcPr>
          <w:p w14:paraId="1E5A19D5" w14:textId="77777777" w:rsidR="00C759FB" w:rsidRPr="00F919E2" w:rsidRDefault="00C759FB" w:rsidP="00A45347">
            <w:pPr>
              <w:spacing w:before="60" w:after="60" w:line="240" w:lineRule="auto"/>
              <w:rPr>
                <w:rFonts w:asciiTheme="minorHAnsi" w:hAnsiTheme="minorHAnsi" w:cstheme="minorHAnsi"/>
                <w:b/>
                <w:noProof/>
                <w:sz w:val="20"/>
                <w:szCs w:val="20"/>
                <w:lang w:val="hr-HR"/>
              </w:rPr>
            </w:pPr>
          </w:p>
        </w:tc>
        <w:tc>
          <w:tcPr>
            <w:tcW w:w="737" w:type="pct"/>
            <w:shd w:val="clear" w:color="auto" w:fill="8EAADB" w:themeFill="accent1" w:themeFillTint="99"/>
            <w:hideMark/>
          </w:tcPr>
          <w:p w14:paraId="019DB595" w14:textId="77777777" w:rsidR="00C759FB" w:rsidRPr="00F919E2" w:rsidRDefault="00C759FB" w:rsidP="00A45347">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514" w:type="pct"/>
            <w:gridSpan w:val="2"/>
            <w:vAlign w:val="center"/>
          </w:tcPr>
          <w:p w14:paraId="1A4BC742" w14:textId="77777777" w:rsidR="00C759FB" w:rsidRPr="00F919E2" w:rsidRDefault="00C759FB" w:rsidP="00A45347">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B721E9">
        <w:trPr>
          <w:trHeight w:val="827"/>
        </w:trPr>
        <w:tc>
          <w:tcPr>
            <w:tcW w:w="1749" w:type="pct"/>
            <w:shd w:val="clear" w:color="auto" w:fill="B4C6E7" w:themeFill="accent1" w:themeFillTint="66"/>
            <w:hideMark/>
          </w:tcPr>
          <w:p w14:paraId="6021170A" w14:textId="77777777" w:rsidR="00C759FB" w:rsidRPr="00F919E2" w:rsidRDefault="00C759FB" w:rsidP="00A45347">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251" w:type="pct"/>
            <w:gridSpan w:val="3"/>
            <w:vAlign w:val="center"/>
            <w:hideMark/>
          </w:tcPr>
          <w:p w14:paraId="707DD729" w14:textId="765CEC86" w:rsidR="00C759FB" w:rsidRPr="00473556" w:rsidRDefault="00C759FB" w:rsidP="00A45347">
            <w:pPr>
              <w:spacing w:before="60" w:after="60" w:line="240" w:lineRule="auto"/>
              <w:rPr>
                <w:rFonts w:asciiTheme="minorHAnsi" w:hAnsiTheme="minorHAnsi" w:cstheme="minorHAnsi"/>
                <w:noProof/>
                <w:sz w:val="20"/>
                <w:szCs w:val="20"/>
                <w:lang w:val="hr-HR"/>
              </w:rPr>
            </w:pPr>
            <w:r w:rsidRPr="00473556">
              <w:rPr>
                <w:rFonts w:asciiTheme="minorHAnsi" w:hAnsiTheme="minorHAnsi" w:cstheme="minorHAnsi"/>
                <w:noProof/>
                <w:sz w:val="20"/>
                <w:szCs w:val="20"/>
                <w:lang w:val="hr-HR"/>
              </w:rPr>
              <w:t xml:space="preserve">SIU 1: </w:t>
            </w:r>
            <w:r w:rsidR="000724F2" w:rsidRPr="00473556">
              <w:rPr>
                <w:rFonts w:asciiTheme="minorHAnsi" w:hAnsiTheme="minorHAnsi" w:cstheme="minorHAnsi"/>
                <w:noProof/>
                <w:sz w:val="20"/>
                <w:szCs w:val="20"/>
                <w:lang w:val="hr-HR"/>
              </w:rPr>
              <w:t>Prikupljanje i primarna obrada papira za recikliranje</w:t>
            </w:r>
            <w:r w:rsidR="008F59C6" w:rsidRPr="00473556">
              <w:rPr>
                <w:rFonts w:asciiTheme="minorHAnsi" w:hAnsiTheme="minorHAnsi" w:cstheme="minorHAnsi"/>
                <w:noProof/>
                <w:sz w:val="20"/>
                <w:szCs w:val="20"/>
                <w:lang w:val="hr-HR"/>
              </w:rPr>
              <w:t xml:space="preserve"> </w:t>
            </w:r>
            <w:r w:rsidR="00B07657">
              <w:rPr>
                <w:rFonts w:asciiTheme="minorHAnsi" w:hAnsiTheme="minorHAnsi" w:cstheme="minorHAnsi"/>
                <w:noProof/>
                <w:sz w:val="20"/>
                <w:szCs w:val="20"/>
                <w:lang w:val="hr-HR"/>
              </w:rPr>
              <w:t>(</w:t>
            </w:r>
            <w:r w:rsidR="00473556">
              <w:rPr>
                <w:rFonts w:asciiTheme="minorHAnsi" w:hAnsiTheme="minorHAnsi" w:cstheme="minorHAnsi"/>
                <w:noProof/>
                <w:sz w:val="20"/>
                <w:szCs w:val="20"/>
                <w:lang w:val="hr-HR"/>
              </w:rPr>
              <w:t>razina 4</w:t>
            </w:r>
            <w:r w:rsidR="00B07657">
              <w:rPr>
                <w:rFonts w:asciiTheme="minorHAnsi" w:hAnsiTheme="minorHAnsi" w:cstheme="minorHAnsi"/>
                <w:noProof/>
                <w:sz w:val="20"/>
                <w:szCs w:val="20"/>
                <w:lang w:val="hr-HR"/>
              </w:rPr>
              <w:t>)</w:t>
            </w:r>
          </w:p>
          <w:p w14:paraId="26B43BC1" w14:textId="7B96EB33" w:rsidR="00C759FB" w:rsidRPr="00473556" w:rsidRDefault="00C759FB" w:rsidP="00A45347">
            <w:pPr>
              <w:spacing w:before="60" w:after="60" w:line="240" w:lineRule="auto"/>
              <w:rPr>
                <w:rFonts w:asciiTheme="minorHAnsi" w:hAnsiTheme="minorHAnsi" w:cstheme="minorHAnsi"/>
                <w:noProof/>
                <w:sz w:val="20"/>
                <w:szCs w:val="20"/>
                <w:lang w:val="hr-HR"/>
              </w:rPr>
            </w:pPr>
            <w:r w:rsidRPr="00473556">
              <w:rPr>
                <w:rFonts w:asciiTheme="minorHAnsi" w:hAnsiTheme="minorHAnsi" w:cstheme="minorHAnsi"/>
                <w:noProof/>
                <w:sz w:val="20"/>
                <w:szCs w:val="20"/>
                <w:lang w:val="hr-HR"/>
              </w:rPr>
              <w:t xml:space="preserve">SIU 2: </w:t>
            </w:r>
            <w:r w:rsidR="00121BDB" w:rsidRPr="00473556">
              <w:rPr>
                <w:rFonts w:asciiTheme="minorHAnsi" w:hAnsiTheme="minorHAnsi" w:cstheme="minorHAnsi"/>
                <w:noProof/>
                <w:sz w:val="20"/>
                <w:szCs w:val="20"/>
                <w:lang w:val="hr-HR"/>
              </w:rPr>
              <w:t xml:space="preserve">Oprema i uređaji za recikliranje otpadnog papira </w:t>
            </w:r>
            <w:r w:rsidR="00E33E40">
              <w:rPr>
                <w:rFonts w:asciiTheme="minorHAnsi" w:hAnsiTheme="minorHAnsi" w:cstheme="minorHAnsi"/>
                <w:noProof/>
                <w:sz w:val="20"/>
                <w:szCs w:val="20"/>
                <w:lang w:val="hr-HR"/>
              </w:rPr>
              <w:t>(</w:t>
            </w:r>
            <w:r w:rsidR="00473556">
              <w:rPr>
                <w:rFonts w:asciiTheme="minorHAnsi" w:hAnsiTheme="minorHAnsi" w:cstheme="minorHAnsi"/>
                <w:noProof/>
                <w:sz w:val="20"/>
                <w:szCs w:val="20"/>
                <w:lang w:val="hr-HR"/>
              </w:rPr>
              <w:t>razina 4</w:t>
            </w:r>
            <w:r w:rsidR="00E33E40">
              <w:rPr>
                <w:rFonts w:asciiTheme="minorHAnsi" w:hAnsiTheme="minorHAnsi" w:cstheme="minorHAnsi"/>
                <w:noProof/>
                <w:sz w:val="20"/>
                <w:szCs w:val="20"/>
                <w:lang w:val="hr-HR"/>
              </w:rPr>
              <w:t>)</w:t>
            </w:r>
          </w:p>
          <w:p w14:paraId="6B651854" w14:textId="4601F654" w:rsidR="00C759FB" w:rsidRPr="00F919E2" w:rsidRDefault="00C759FB" w:rsidP="00A45347">
            <w:pPr>
              <w:spacing w:before="60" w:after="60" w:line="240" w:lineRule="auto"/>
              <w:rPr>
                <w:rFonts w:asciiTheme="minorHAnsi" w:hAnsiTheme="minorHAnsi" w:cstheme="minorHAnsi"/>
                <w:noProof/>
                <w:sz w:val="20"/>
                <w:szCs w:val="20"/>
                <w:lang w:val="hr-HR"/>
              </w:rPr>
            </w:pPr>
            <w:r w:rsidRPr="00473556">
              <w:rPr>
                <w:rFonts w:asciiTheme="minorHAnsi" w:hAnsiTheme="minorHAnsi" w:cstheme="minorHAnsi"/>
                <w:noProof/>
                <w:sz w:val="20"/>
                <w:szCs w:val="20"/>
                <w:lang w:val="hr-HR"/>
              </w:rPr>
              <w:t xml:space="preserve">SIU 3: </w:t>
            </w:r>
            <w:r w:rsidR="00121BDB" w:rsidRPr="00473556">
              <w:rPr>
                <w:rFonts w:asciiTheme="minorHAnsi" w:hAnsiTheme="minorHAnsi" w:cstheme="minorHAnsi"/>
                <w:noProof/>
                <w:sz w:val="20"/>
                <w:szCs w:val="20"/>
                <w:lang w:val="hr-HR"/>
              </w:rPr>
              <w:t xml:space="preserve">Tehnološki postupak recikliranja otpadnog papira </w:t>
            </w:r>
            <w:r w:rsidR="00E930E8">
              <w:rPr>
                <w:rFonts w:asciiTheme="minorHAnsi" w:hAnsiTheme="minorHAnsi" w:cstheme="minorHAnsi"/>
                <w:noProof/>
                <w:sz w:val="20"/>
                <w:szCs w:val="20"/>
                <w:lang w:val="hr-HR"/>
              </w:rPr>
              <w:t>(</w:t>
            </w:r>
            <w:r w:rsidR="00473556">
              <w:rPr>
                <w:rFonts w:asciiTheme="minorHAnsi" w:hAnsiTheme="minorHAnsi" w:cstheme="minorHAnsi"/>
                <w:noProof/>
                <w:sz w:val="20"/>
                <w:szCs w:val="20"/>
                <w:lang w:val="hr-HR"/>
              </w:rPr>
              <w:t>razina 4</w:t>
            </w:r>
            <w:r w:rsidR="00E930E8">
              <w:rPr>
                <w:rFonts w:asciiTheme="minorHAnsi" w:hAnsiTheme="minorHAnsi" w:cstheme="minorHAnsi"/>
                <w:noProof/>
                <w:sz w:val="20"/>
                <w:szCs w:val="20"/>
                <w:lang w:val="hr-HR"/>
              </w:rPr>
              <w:t>)</w:t>
            </w:r>
            <w:r w:rsidR="00121BDB" w:rsidRPr="00473556">
              <w:rPr>
                <w:rFonts w:asciiTheme="minorHAnsi" w:hAnsiTheme="minorHAnsi" w:cstheme="minorHAnsi"/>
                <w:noProof/>
                <w:sz w:val="20"/>
                <w:szCs w:val="20"/>
                <w:lang w:val="hr-HR"/>
              </w:rPr>
              <w:t xml:space="preserve"> </w:t>
            </w:r>
          </w:p>
        </w:tc>
      </w:tr>
      <w:tr w:rsidR="00C759FB" w:rsidRPr="00F919E2" w14:paraId="1AC156F2" w14:textId="77777777" w:rsidTr="00B721E9">
        <w:trPr>
          <w:trHeight w:val="539"/>
        </w:trPr>
        <w:tc>
          <w:tcPr>
            <w:tcW w:w="1749" w:type="pct"/>
            <w:shd w:val="clear" w:color="auto" w:fill="B4C6E7" w:themeFill="accent1" w:themeFillTint="66"/>
            <w:hideMark/>
          </w:tcPr>
          <w:p w14:paraId="195D4239" w14:textId="77777777" w:rsidR="00C759FB" w:rsidRPr="00F919E2" w:rsidRDefault="00C759FB" w:rsidP="00A45347">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251" w:type="pct"/>
            <w:gridSpan w:val="3"/>
            <w:vAlign w:val="center"/>
          </w:tcPr>
          <w:p w14:paraId="54ECCBBD" w14:textId="0305C764" w:rsidR="00473556" w:rsidRPr="00473556" w:rsidRDefault="00B741B4" w:rsidP="00A45347">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6</w:t>
            </w:r>
            <w:r w:rsidR="00473556" w:rsidRPr="00473556">
              <w:rPr>
                <w:rFonts w:asciiTheme="minorHAnsi" w:hAnsiTheme="minorHAnsi" w:cstheme="minorHAnsi"/>
                <w:b/>
                <w:bCs/>
                <w:noProof/>
                <w:sz w:val="20"/>
                <w:szCs w:val="20"/>
                <w:lang w:val="hr-HR"/>
              </w:rPr>
              <w:t xml:space="preserve"> CSVET bodova</w:t>
            </w:r>
          </w:p>
          <w:p w14:paraId="5A978B75" w14:textId="21301605" w:rsidR="00473556" w:rsidRPr="002F6997" w:rsidRDefault="00473556" w:rsidP="00A45347">
            <w:pPr>
              <w:spacing w:before="60" w:after="60" w:line="240" w:lineRule="auto"/>
              <w:rPr>
                <w:rFonts w:asciiTheme="minorHAnsi" w:hAnsiTheme="minorHAnsi" w:cstheme="minorHAnsi"/>
                <w:noProof/>
                <w:sz w:val="20"/>
                <w:szCs w:val="20"/>
                <w:lang w:val="hr-HR"/>
              </w:rPr>
            </w:pPr>
            <w:r w:rsidRPr="00473556">
              <w:rPr>
                <w:rFonts w:asciiTheme="minorHAnsi" w:hAnsiTheme="minorHAnsi" w:cstheme="minorHAnsi"/>
                <w:noProof/>
                <w:sz w:val="20"/>
                <w:szCs w:val="20"/>
                <w:lang w:val="hr-HR"/>
              </w:rPr>
              <w:t xml:space="preserve">SIU 1: Prikupljanje i primarna obrada papira za </w:t>
            </w:r>
            <w:r w:rsidRPr="002F6997">
              <w:rPr>
                <w:rFonts w:asciiTheme="minorHAnsi" w:hAnsiTheme="minorHAnsi" w:cstheme="minorHAnsi"/>
                <w:noProof/>
                <w:sz w:val="20"/>
                <w:szCs w:val="20"/>
                <w:lang w:val="hr-HR"/>
              </w:rPr>
              <w:t xml:space="preserve">recikliranje </w:t>
            </w:r>
            <w:r w:rsidR="00102BA2" w:rsidRPr="002F6997">
              <w:rPr>
                <w:rFonts w:asciiTheme="minorHAnsi" w:hAnsiTheme="minorHAnsi" w:cstheme="minorHAnsi"/>
                <w:noProof/>
                <w:sz w:val="20"/>
                <w:szCs w:val="20"/>
                <w:lang w:val="hr-HR"/>
              </w:rPr>
              <w:t>(</w:t>
            </w:r>
            <w:r w:rsidR="00284E70" w:rsidRPr="002F6997">
              <w:rPr>
                <w:rFonts w:asciiTheme="minorHAnsi" w:hAnsiTheme="minorHAnsi" w:cstheme="minorHAnsi"/>
                <w:noProof/>
                <w:sz w:val="20"/>
                <w:szCs w:val="20"/>
                <w:lang w:val="hr-HR"/>
              </w:rPr>
              <w:t>1</w:t>
            </w:r>
            <w:r w:rsidRPr="002F6997">
              <w:rPr>
                <w:rFonts w:asciiTheme="minorHAnsi" w:hAnsiTheme="minorHAnsi" w:cstheme="minorHAnsi"/>
                <w:noProof/>
                <w:sz w:val="20"/>
                <w:szCs w:val="20"/>
                <w:lang w:val="hr-HR"/>
              </w:rPr>
              <w:t xml:space="preserve"> CSVET bod</w:t>
            </w:r>
            <w:r w:rsidR="00102BA2" w:rsidRPr="002F6997">
              <w:rPr>
                <w:rFonts w:asciiTheme="minorHAnsi" w:hAnsiTheme="minorHAnsi" w:cstheme="minorHAnsi"/>
                <w:noProof/>
                <w:sz w:val="20"/>
                <w:szCs w:val="20"/>
                <w:lang w:val="hr-HR"/>
              </w:rPr>
              <w:t>)</w:t>
            </w:r>
          </w:p>
          <w:p w14:paraId="0F6809FA" w14:textId="04E67009" w:rsidR="00473556" w:rsidRPr="002F6997" w:rsidRDefault="00473556" w:rsidP="00A45347">
            <w:pPr>
              <w:spacing w:before="60" w:after="60" w:line="240" w:lineRule="auto"/>
              <w:rPr>
                <w:rFonts w:asciiTheme="minorHAnsi" w:hAnsiTheme="minorHAnsi" w:cstheme="minorHAnsi"/>
                <w:noProof/>
                <w:sz w:val="20"/>
                <w:szCs w:val="20"/>
                <w:lang w:val="hr-HR"/>
              </w:rPr>
            </w:pPr>
            <w:r w:rsidRPr="002F6997">
              <w:rPr>
                <w:rFonts w:asciiTheme="minorHAnsi" w:hAnsiTheme="minorHAnsi" w:cstheme="minorHAnsi"/>
                <w:noProof/>
                <w:sz w:val="20"/>
                <w:szCs w:val="20"/>
                <w:lang w:val="hr-HR"/>
              </w:rPr>
              <w:t xml:space="preserve">SIU 2: Oprema i uređaji za recikliranje otpadnog papira </w:t>
            </w:r>
            <w:r w:rsidR="00102BA2" w:rsidRPr="002F6997">
              <w:rPr>
                <w:rFonts w:asciiTheme="minorHAnsi" w:hAnsiTheme="minorHAnsi" w:cstheme="minorHAnsi"/>
                <w:noProof/>
                <w:sz w:val="20"/>
                <w:szCs w:val="20"/>
                <w:lang w:val="hr-HR"/>
              </w:rPr>
              <w:t>(</w:t>
            </w:r>
            <w:r w:rsidR="00234525" w:rsidRPr="002F6997">
              <w:rPr>
                <w:rFonts w:asciiTheme="minorHAnsi" w:hAnsiTheme="minorHAnsi" w:cstheme="minorHAnsi"/>
                <w:noProof/>
                <w:sz w:val="20"/>
                <w:szCs w:val="20"/>
                <w:lang w:val="hr-HR"/>
              </w:rPr>
              <w:t>2</w:t>
            </w:r>
            <w:r w:rsidRPr="002F6997">
              <w:rPr>
                <w:rFonts w:asciiTheme="minorHAnsi" w:hAnsiTheme="minorHAnsi" w:cstheme="minorHAnsi"/>
                <w:noProof/>
                <w:sz w:val="20"/>
                <w:szCs w:val="20"/>
                <w:lang w:val="hr-HR"/>
              </w:rPr>
              <w:t xml:space="preserve"> CSVET boda</w:t>
            </w:r>
            <w:r w:rsidR="00102BA2" w:rsidRPr="002F6997">
              <w:rPr>
                <w:rFonts w:asciiTheme="minorHAnsi" w:hAnsiTheme="minorHAnsi" w:cstheme="minorHAnsi"/>
                <w:noProof/>
                <w:sz w:val="20"/>
                <w:szCs w:val="20"/>
                <w:lang w:val="hr-HR"/>
              </w:rPr>
              <w:t>)</w:t>
            </w:r>
          </w:p>
          <w:p w14:paraId="29C236E9" w14:textId="48348070" w:rsidR="008F59C6" w:rsidRPr="00F919E2" w:rsidRDefault="00473556" w:rsidP="00A45347">
            <w:pPr>
              <w:spacing w:before="60" w:after="60" w:line="240" w:lineRule="auto"/>
              <w:rPr>
                <w:rFonts w:asciiTheme="minorHAnsi" w:hAnsiTheme="minorHAnsi" w:cstheme="minorHAnsi"/>
                <w:noProof/>
                <w:sz w:val="20"/>
                <w:szCs w:val="20"/>
                <w:lang w:val="hr-HR"/>
              </w:rPr>
            </w:pPr>
            <w:r w:rsidRPr="002F6997">
              <w:rPr>
                <w:rFonts w:asciiTheme="minorHAnsi" w:hAnsiTheme="minorHAnsi" w:cstheme="minorHAnsi"/>
                <w:noProof/>
                <w:sz w:val="20"/>
                <w:szCs w:val="20"/>
                <w:lang w:val="hr-HR"/>
              </w:rPr>
              <w:t xml:space="preserve">SIU 3: Tehnološki postupak recikliranja otpadnog papira </w:t>
            </w:r>
            <w:r w:rsidR="00102BA2" w:rsidRPr="002F6997">
              <w:rPr>
                <w:rFonts w:asciiTheme="minorHAnsi" w:hAnsiTheme="minorHAnsi" w:cstheme="minorHAnsi"/>
                <w:noProof/>
                <w:sz w:val="20"/>
                <w:szCs w:val="20"/>
                <w:lang w:val="hr-HR"/>
              </w:rPr>
              <w:t>(</w:t>
            </w:r>
            <w:r w:rsidR="00B741B4" w:rsidRPr="002F6997">
              <w:rPr>
                <w:rFonts w:asciiTheme="minorHAnsi" w:hAnsiTheme="minorHAnsi" w:cstheme="minorHAnsi"/>
                <w:noProof/>
                <w:sz w:val="20"/>
                <w:szCs w:val="20"/>
                <w:lang w:val="hr-HR"/>
              </w:rPr>
              <w:t>3</w:t>
            </w:r>
            <w:r w:rsidRPr="002F6997">
              <w:rPr>
                <w:rFonts w:asciiTheme="minorHAnsi" w:hAnsiTheme="minorHAnsi" w:cstheme="minorHAnsi"/>
                <w:noProof/>
                <w:sz w:val="20"/>
                <w:szCs w:val="20"/>
                <w:lang w:val="hr-HR"/>
              </w:rPr>
              <w:t xml:space="preserve"> CSVET boda</w:t>
            </w:r>
            <w:r w:rsidR="00102BA2" w:rsidRPr="002F6997">
              <w:rPr>
                <w:rFonts w:asciiTheme="minorHAnsi" w:hAnsiTheme="minorHAnsi" w:cstheme="minorHAnsi"/>
                <w:noProof/>
                <w:sz w:val="20"/>
                <w:szCs w:val="20"/>
                <w:lang w:val="hr-HR"/>
              </w:rPr>
              <w:t>)</w:t>
            </w:r>
          </w:p>
        </w:tc>
      </w:tr>
      <w:tr w:rsidR="00C759FB" w:rsidRPr="00F919E2" w14:paraId="2D88B913" w14:textId="77777777" w:rsidTr="00B721E9">
        <w:trPr>
          <w:trHeight w:val="304"/>
        </w:trPr>
        <w:tc>
          <w:tcPr>
            <w:tcW w:w="5000" w:type="pct"/>
            <w:gridSpan w:val="4"/>
            <w:shd w:val="clear" w:color="auto" w:fill="8EAADB" w:themeFill="accent1" w:themeFillTint="99"/>
            <w:hideMark/>
          </w:tcPr>
          <w:p w14:paraId="063154A4" w14:textId="11D82272" w:rsidR="00C759FB" w:rsidRPr="00F919E2" w:rsidRDefault="00C759FB" w:rsidP="00A45347">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skupova ishoda učenja (mikrokvalifikacij</w:t>
            </w:r>
            <w:r w:rsidR="00473556">
              <w:rPr>
                <w:rFonts w:asciiTheme="minorHAnsi" w:hAnsiTheme="minorHAnsi" w:cstheme="minorHAnsi"/>
                <w:b/>
                <w:noProof/>
                <w:sz w:val="20"/>
                <w:szCs w:val="20"/>
                <w:lang w:val="hr-HR"/>
              </w:rPr>
              <w:t>e</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D27570" w:rsidRPr="00F919E2" w14:paraId="1A0CC92F" w14:textId="77777777" w:rsidTr="00B721E9">
        <w:trPr>
          <w:trHeight w:val="710"/>
        </w:trPr>
        <w:tc>
          <w:tcPr>
            <w:tcW w:w="1749" w:type="pct"/>
            <w:shd w:val="clear" w:color="auto" w:fill="B4C6E7" w:themeFill="accent1" w:themeFillTint="66"/>
            <w:vAlign w:val="center"/>
            <w:hideMark/>
          </w:tcPr>
          <w:p w14:paraId="7130C8CB" w14:textId="00F8DF74" w:rsidR="00D27570" w:rsidRPr="00F919E2" w:rsidRDefault="00D27570" w:rsidP="00A45347">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zanimanja/skupova kompetencija</w:t>
            </w:r>
          </w:p>
        </w:tc>
        <w:tc>
          <w:tcPr>
            <w:tcW w:w="1912" w:type="pct"/>
            <w:gridSpan w:val="2"/>
            <w:shd w:val="clear" w:color="auto" w:fill="B4C6E7" w:themeFill="accent1" w:themeFillTint="66"/>
            <w:vAlign w:val="center"/>
            <w:hideMark/>
          </w:tcPr>
          <w:p w14:paraId="057AF24A" w14:textId="66A1188A" w:rsidR="00D27570" w:rsidRPr="00F919E2" w:rsidRDefault="00D27570" w:rsidP="00A45347">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kvalifikacija/</w:t>
            </w:r>
            <w:r>
              <w:rPr>
                <w:rFonts w:asciiTheme="minorHAnsi" w:hAnsiTheme="minorHAnsi" w:cstheme="minorHAnsi"/>
                <w:b/>
                <w:noProof/>
                <w:sz w:val="20"/>
                <w:szCs w:val="20"/>
                <w:lang w:val="hr-HR"/>
              </w:rPr>
              <w:t>skupova ishoda učenja</w:t>
            </w:r>
          </w:p>
        </w:tc>
        <w:tc>
          <w:tcPr>
            <w:tcW w:w="1339" w:type="pct"/>
            <w:shd w:val="clear" w:color="auto" w:fill="B4C6E7" w:themeFill="accent1" w:themeFillTint="66"/>
            <w:vAlign w:val="center"/>
            <w:hideMark/>
          </w:tcPr>
          <w:p w14:paraId="58ADAE83" w14:textId="5F192880" w:rsidR="00D27570" w:rsidRPr="00F919E2" w:rsidRDefault="00D27570" w:rsidP="00A45347">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C759FB" w:rsidRPr="00F919E2" w14:paraId="575AACF6" w14:textId="77777777" w:rsidTr="00201FD3">
        <w:trPr>
          <w:trHeight w:val="490"/>
        </w:trPr>
        <w:tc>
          <w:tcPr>
            <w:tcW w:w="1749" w:type="pct"/>
          </w:tcPr>
          <w:p w14:paraId="778ED1A2" w14:textId="05C8E590" w:rsidR="00C759FB" w:rsidRPr="0028759B" w:rsidRDefault="00473556" w:rsidP="00A45347">
            <w:pPr>
              <w:spacing w:before="60" w:after="60" w:line="240" w:lineRule="auto"/>
              <w:rPr>
                <w:rFonts w:asciiTheme="minorHAnsi" w:hAnsiTheme="minorHAnsi" w:cstheme="minorHAnsi"/>
                <w:b/>
                <w:bCs/>
                <w:noProof/>
                <w:sz w:val="20"/>
                <w:szCs w:val="20"/>
                <w:lang w:val="hr-HR"/>
              </w:rPr>
            </w:pPr>
            <w:r w:rsidRPr="0028759B">
              <w:rPr>
                <w:rFonts w:asciiTheme="minorHAnsi" w:hAnsiTheme="minorHAnsi" w:cstheme="minorHAnsi"/>
                <w:b/>
                <w:bCs/>
                <w:noProof/>
                <w:sz w:val="20"/>
                <w:szCs w:val="20"/>
                <w:lang w:val="hr-HR"/>
              </w:rPr>
              <w:t xml:space="preserve">SZ </w:t>
            </w:r>
            <w:r w:rsidR="00E455C2" w:rsidRPr="0028759B">
              <w:rPr>
                <w:rFonts w:asciiTheme="minorHAnsi" w:hAnsiTheme="minorHAnsi" w:cstheme="minorHAnsi"/>
                <w:b/>
                <w:bCs/>
                <w:noProof/>
                <w:sz w:val="20"/>
                <w:szCs w:val="20"/>
                <w:lang w:val="hr-HR"/>
              </w:rPr>
              <w:t>Drvno ekološki tehničar / Drvno ekološka tehničarka</w:t>
            </w:r>
          </w:p>
          <w:p w14:paraId="31D5C453" w14:textId="61E92587" w:rsidR="00C759FB" w:rsidRPr="00473556" w:rsidRDefault="009228A7" w:rsidP="00A45347">
            <w:pPr>
              <w:spacing w:before="60" w:after="60" w:line="240" w:lineRule="auto"/>
              <w:rPr>
                <w:rStyle w:val="Hyperlink"/>
                <w:rFonts w:asciiTheme="minorHAnsi" w:hAnsiTheme="minorHAnsi" w:cstheme="minorHAnsi"/>
                <w:noProof/>
                <w:sz w:val="20"/>
                <w:szCs w:val="20"/>
                <w:lang w:val="hr-HR"/>
              </w:rPr>
            </w:pPr>
            <w:hyperlink r:id="rId10" w:history="1">
              <w:r w:rsidRPr="00473556">
                <w:rPr>
                  <w:rStyle w:val="Hyperlink"/>
                  <w:rFonts w:asciiTheme="minorHAnsi" w:hAnsiTheme="minorHAnsi" w:cstheme="minorHAnsi"/>
                  <w:noProof/>
                  <w:sz w:val="20"/>
                  <w:szCs w:val="20"/>
                  <w:lang w:val="hr-HR"/>
                </w:rPr>
                <w:t>https://hko.srce.hr/registar/standard-zanimanja/detalji/42</w:t>
              </w:r>
            </w:hyperlink>
          </w:p>
          <w:p w14:paraId="0CC525CE" w14:textId="77777777" w:rsidR="009228A7" w:rsidRDefault="009228A7" w:rsidP="00A45347">
            <w:pPr>
              <w:spacing w:before="60" w:after="60" w:line="240" w:lineRule="auto"/>
              <w:rPr>
                <w:rFonts w:ascii="Source Sans Pro" w:hAnsi="Source Sans Pro"/>
                <w:color w:val="333333"/>
                <w:sz w:val="18"/>
                <w:szCs w:val="18"/>
                <w:shd w:val="clear" w:color="auto" w:fill="FFFFFF"/>
              </w:rPr>
            </w:pPr>
          </w:p>
          <w:p w14:paraId="642A4753" w14:textId="6834E0A1" w:rsidR="00C43E4B" w:rsidRPr="00C43E4B" w:rsidRDefault="0042318F" w:rsidP="00C43E4B">
            <w:pPr>
              <w:spacing w:before="60" w:after="60" w:line="240" w:lineRule="auto"/>
              <w:rPr>
                <w:rFonts w:asciiTheme="minorHAnsi" w:hAnsiTheme="minorHAnsi" w:cstheme="minorHAnsi"/>
                <w:noProof/>
                <w:sz w:val="20"/>
                <w:szCs w:val="20"/>
                <w:lang w:val="hr-HR"/>
              </w:rPr>
            </w:pPr>
            <w:r w:rsidRPr="00DF73A1">
              <w:rPr>
                <w:rFonts w:asciiTheme="minorHAnsi" w:hAnsiTheme="minorHAnsi" w:cstheme="minorHAnsi"/>
                <w:b/>
                <w:bCs/>
                <w:noProof/>
                <w:sz w:val="20"/>
                <w:szCs w:val="20"/>
                <w:lang w:val="hr-HR"/>
              </w:rPr>
              <w:t>SKOMP 1:</w:t>
            </w:r>
            <w:r>
              <w:rPr>
                <w:rFonts w:asciiTheme="minorHAnsi" w:hAnsiTheme="minorHAnsi" w:cstheme="minorHAnsi"/>
                <w:noProof/>
                <w:sz w:val="20"/>
                <w:szCs w:val="20"/>
                <w:lang w:val="hr-HR"/>
              </w:rPr>
              <w:t xml:space="preserve"> </w:t>
            </w:r>
            <w:r w:rsidR="00C43E4B" w:rsidRPr="00C43E4B">
              <w:rPr>
                <w:rFonts w:asciiTheme="minorHAnsi" w:hAnsiTheme="minorHAnsi" w:cstheme="minorHAnsi"/>
                <w:noProof/>
                <w:sz w:val="20"/>
                <w:szCs w:val="20"/>
                <w:lang w:val="hr-HR"/>
              </w:rPr>
              <w:t>Organizacija poslova primarne prerade i obrade drva</w:t>
            </w:r>
          </w:p>
          <w:p w14:paraId="44FF209B" w14:textId="77777777" w:rsidR="00C43E4B" w:rsidRPr="00C43E4B" w:rsidRDefault="00C43E4B" w:rsidP="00C43E4B">
            <w:pPr>
              <w:spacing w:before="60" w:after="60" w:line="240" w:lineRule="auto"/>
              <w:rPr>
                <w:rFonts w:asciiTheme="minorHAnsi" w:hAnsiTheme="minorHAnsi" w:cstheme="minorHAnsi"/>
                <w:b/>
                <w:bCs/>
                <w:noProof/>
                <w:sz w:val="20"/>
                <w:szCs w:val="20"/>
                <w:lang w:val="hr-HR"/>
              </w:rPr>
            </w:pPr>
            <w:hyperlink r:id="rId11" w:history="1">
              <w:r w:rsidRPr="00C43E4B">
                <w:rPr>
                  <w:rStyle w:val="Hyperlink"/>
                  <w:rFonts w:asciiTheme="minorHAnsi" w:hAnsiTheme="minorHAnsi" w:cstheme="minorHAnsi"/>
                  <w:noProof/>
                  <w:sz w:val="20"/>
                  <w:szCs w:val="20"/>
                  <w:lang w:val="hr-HR"/>
                </w:rPr>
                <w:t>https://hko.srce.hr/registar/skup-kompetencija/detalji/367</w:t>
              </w:r>
            </w:hyperlink>
          </w:p>
          <w:p w14:paraId="40B0F611" w14:textId="77777777" w:rsidR="00C43E4B" w:rsidRDefault="00C43E4B" w:rsidP="00A45347">
            <w:pPr>
              <w:spacing w:before="60" w:after="60" w:line="240" w:lineRule="auto"/>
              <w:rPr>
                <w:rFonts w:asciiTheme="minorHAnsi" w:hAnsiTheme="minorHAnsi" w:cstheme="minorHAnsi"/>
                <w:b/>
                <w:bCs/>
                <w:noProof/>
                <w:sz w:val="20"/>
                <w:szCs w:val="20"/>
                <w:lang w:val="hr-HR"/>
              </w:rPr>
            </w:pPr>
          </w:p>
          <w:p w14:paraId="28CFB368" w14:textId="09809212" w:rsidR="00B42894" w:rsidRPr="00FD5E7A" w:rsidRDefault="00B42894" w:rsidP="00A45347">
            <w:pPr>
              <w:spacing w:before="60" w:after="60" w:line="240" w:lineRule="auto"/>
              <w:rPr>
                <w:rFonts w:asciiTheme="minorHAnsi" w:hAnsiTheme="minorHAnsi" w:cstheme="minorHAnsi"/>
                <w:noProof/>
                <w:sz w:val="20"/>
                <w:szCs w:val="20"/>
                <w:lang w:val="pl-PL"/>
              </w:rPr>
            </w:pPr>
            <w:r w:rsidRPr="00DF73A1">
              <w:rPr>
                <w:rFonts w:asciiTheme="minorHAnsi" w:hAnsiTheme="minorHAnsi" w:cstheme="minorHAnsi"/>
                <w:b/>
                <w:bCs/>
                <w:noProof/>
                <w:sz w:val="20"/>
                <w:szCs w:val="20"/>
                <w:lang w:val="hr-HR"/>
              </w:rPr>
              <w:t xml:space="preserve">SKOMP </w:t>
            </w:r>
            <w:r w:rsidR="00D825C0">
              <w:rPr>
                <w:rFonts w:asciiTheme="minorHAnsi" w:hAnsiTheme="minorHAnsi" w:cstheme="minorHAnsi"/>
                <w:b/>
                <w:bCs/>
                <w:noProof/>
                <w:sz w:val="20"/>
                <w:szCs w:val="20"/>
                <w:lang w:val="hr-HR"/>
              </w:rPr>
              <w:t>2</w:t>
            </w:r>
            <w:r w:rsidRPr="00DF73A1">
              <w:rPr>
                <w:rFonts w:asciiTheme="minorHAnsi" w:hAnsiTheme="minorHAnsi" w:cstheme="minorHAnsi"/>
                <w:b/>
                <w:bCs/>
                <w:noProof/>
                <w:sz w:val="20"/>
                <w:szCs w:val="20"/>
                <w:lang w:val="hr-HR"/>
              </w:rPr>
              <w:t>:</w:t>
            </w:r>
            <w:r>
              <w:rPr>
                <w:rFonts w:asciiTheme="minorHAnsi" w:hAnsiTheme="minorHAnsi" w:cstheme="minorHAnsi"/>
                <w:noProof/>
                <w:sz w:val="20"/>
                <w:szCs w:val="20"/>
                <w:lang w:val="hr-HR"/>
              </w:rPr>
              <w:t xml:space="preserve"> </w:t>
            </w:r>
            <w:r w:rsidRPr="00FD5E7A">
              <w:rPr>
                <w:rFonts w:asciiTheme="minorHAnsi" w:hAnsiTheme="minorHAnsi" w:cstheme="minorHAnsi"/>
                <w:noProof/>
                <w:sz w:val="20"/>
                <w:szCs w:val="20"/>
                <w:lang w:val="pl-PL"/>
              </w:rPr>
              <w:t>Analiza i planiranje poslova prerade i obrade drva</w:t>
            </w:r>
          </w:p>
          <w:p w14:paraId="43225880" w14:textId="77777777" w:rsidR="00B42894" w:rsidRDefault="00B42894" w:rsidP="00A45347">
            <w:pPr>
              <w:spacing w:before="60" w:after="60" w:line="240" w:lineRule="auto"/>
              <w:rPr>
                <w:rFonts w:asciiTheme="minorHAnsi" w:hAnsiTheme="minorHAnsi" w:cstheme="minorHAnsi"/>
                <w:noProof/>
                <w:sz w:val="20"/>
                <w:szCs w:val="20"/>
                <w:lang w:val="hr-HR"/>
              </w:rPr>
            </w:pPr>
            <w:hyperlink r:id="rId12" w:history="1">
              <w:r w:rsidRPr="001C3D63">
                <w:rPr>
                  <w:rStyle w:val="Hyperlink"/>
                  <w:rFonts w:asciiTheme="minorHAnsi" w:hAnsiTheme="minorHAnsi" w:cstheme="minorHAnsi"/>
                  <w:noProof/>
                  <w:sz w:val="20"/>
                  <w:szCs w:val="20"/>
                  <w:lang w:val="hr-HR"/>
                </w:rPr>
                <w:t>https://hko.srce.hr/registar/skup-kompetencija/detalji/365</w:t>
              </w:r>
            </w:hyperlink>
          </w:p>
          <w:p w14:paraId="17A9F76D" w14:textId="77777777" w:rsidR="00B42894" w:rsidRDefault="00B42894" w:rsidP="00A45347">
            <w:pPr>
              <w:spacing w:before="60" w:after="60" w:line="240" w:lineRule="auto"/>
              <w:rPr>
                <w:rFonts w:asciiTheme="minorHAnsi" w:hAnsiTheme="minorHAnsi" w:cstheme="minorHAnsi"/>
                <w:noProof/>
                <w:sz w:val="20"/>
                <w:szCs w:val="20"/>
                <w:lang w:val="hr-HR"/>
              </w:rPr>
            </w:pPr>
          </w:p>
          <w:p w14:paraId="5E35650D" w14:textId="7BE56E32" w:rsidR="00514B35" w:rsidRPr="00514B35" w:rsidRDefault="001B065B" w:rsidP="00514B35">
            <w:pPr>
              <w:spacing w:before="60" w:after="60" w:line="240" w:lineRule="auto"/>
              <w:rPr>
                <w:sz w:val="20"/>
                <w:szCs w:val="20"/>
                <w:lang w:val="hr-HR"/>
              </w:rPr>
            </w:pPr>
            <w:r>
              <w:rPr>
                <w:b/>
                <w:bCs/>
                <w:sz w:val="20"/>
                <w:szCs w:val="20"/>
                <w:lang w:val="hr-HR"/>
              </w:rPr>
              <w:t xml:space="preserve">SKOMP 3: </w:t>
            </w:r>
            <w:r w:rsidR="00514B35" w:rsidRPr="00514B35">
              <w:rPr>
                <w:sz w:val="20"/>
                <w:szCs w:val="20"/>
                <w:lang w:val="hr-HR"/>
              </w:rPr>
              <w:t>Kontrola kvalitete proizvodnih procesa primarne prerade i obrade drva i papira</w:t>
            </w:r>
          </w:p>
          <w:p w14:paraId="41729457" w14:textId="77777777" w:rsidR="00514B35" w:rsidRPr="00514B35" w:rsidRDefault="00514B35" w:rsidP="00514B35">
            <w:pPr>
              <w:spacing w:before="60" w:after="60" w:line="240" w:lineRule="auto"/>
              <w:rPr>
                <w:sz w:val="20"/>
                <w:szCs w:val="20"/>
                <w:lang w:val="hr-HR"/>
              </w:rPr>
            </w:pPr>
            <w:hyperlink r:id="rId13" w:history="1">
              <w:r w:rsidRPr="00514B35">
                <w:rPr>
                  <w:rStyle w:val="Hyperlink"/>
                  <w:sz w:val="20"/>
                  <w:szCs w:val="20"/>
                  <w:lang w:val="hr-HR"/>
                </w:rPr>
                <w:t>https://hko.srce.hr/registar/skup-kompetencija/detalji/374</w:t>
              </w:r>
            </w:hyperlink>
          </w:p>
          <w:p w14:paraId="63B1A7AB" w14:textId="77777777" w:rsidR="00514B35" w:rsidRPr="00514B35" w:rsidRDefault="00514B35" w:rsidP="00514B35">
            <w:pPr>
              <w:spacing w:before="60" w:after="60" w:line="240" w:lineRule="auto"/>
              <w:rPr>
                <w:b/>
                <w:bCs/>
                <w:sz w:val="20"/>
                <w:szCs w:val="20"/>
                <w:lang w:val="hr-HR"/>
              </w:rPr>
            </w:pPr>
          </w:p>
          <w:p w14:paraId="6E85CAAA" w14:textId="7F05C9E0" w:rsidR="00B42894" w:rsidRPr="00FD5E7A" w:rsidRDefault="00B42894" w:rsidP="00A45347">
            <w:pPr>
              <w:spacing w:before="60" w:after="60" w:line="240" w:lineRule="auto"/>
              <w:rPr>
                <w:lang w:val="pl-PL"/>
              </w:rPr>
            </w:pPr>
            <w:r w:rsidRPr="00B42894">
              <w:rPr>
                <w:b/>
                <w:bCs/>
                <w:sz w:val="20"/>
                <w:szCs w:val="20"/>
              </w:rPr>
              <w:t xml:space="preserve">SKOMP </w:t>
            </w:r>
            <w:r w:rsidR="00B602E5">
              <w:rPr>
                <w:b/>
                <w:bCs/>
                <w:sz w:val="20"/>
                <w:szCs w:val="20"/>
              </w:rPr>
              <w:t>4</w:t>
            </w:r>
            <w:r w:rsidRPr="00072702">
              <w:rPr>
                <w:b/>
                <w:bCs/>
                <w:sz w:val="20"/>
                <w:szCs w:val="20"/>
              </w:rPr>
              <w:t>:</w:t>
            </w:r>
            <w:r w:rsidRPr="00072702">
              <w:rPr>
                <w:sz w:val="20"/>
                <w:szCs w:val="20"/>
              </w:rPr>
              <w:t xml:space="preserve"> </w:t>
            </w:r>
            <w:r w:rsidRPr="00FD5E7A">
              <w:rPr>
                <w:sz w:val="20"/>
                <w:szCs w:val="20"/>
                <w:lang w:val="pl-PL"/>
              </w:rPr>
              <w:t>Metode i postupci izrade proizvoda primarne prerade drva i papira</w:t>
            </w:r>
          </w:p>
          <w:p w14:paraId="3D0D3195" w14:textId="51319039" w:rsidR="00A8122F" w:rsidRPr="00F919E2" w:rsidRDefault="00B42894" w:rsidP="00A45347">
            <w:pPr>
              <w:spacing w:before="60" w:after="60" w:line="240" w:lineRule="auto"/>
              <w:rPr>
                <w:rFonts w:asciiTheme="minorHAnsi" w:hAnsiTheme="minorHAnsi" w:cstheme="minorHAnsi"/>
                <w:noProof/>
                <w:sz w:val="20"/>
                <w:szCs w:val="20"/>
                <w:lang w:val="hr-HR"/>
              </w:rPr>
            </w:pPr>
            <w:hyperlink r:id="rId14" w:history="1">
              <w:r w:rsidRPr="001C3D63">
                <w:rPr>
                  <w:rStyle w:val="Hyperlink"/>
                  <w:rFonts w:asciiTheme="minorHAnsi" w:hAnsiTheme="minorHAnsi" w:cstheme="minorHAnsi"/>
                  <w:noProof/>
                  <w:sz w:val="20"/>
                  <w:szCs w:val="20"/>
                  <w:lang w:val="hr-HR"/>
                </w:rPr>
                <w:t>https://hko.srce.hr/registar/skup-kompetencija/detalji/370</w:t>
              </w:r>
            </w:hyperlink>
          </w:p>
        </w:tc>
        <w:tc>
          <w:tcPr>
            <w:tcW w:w="1912" w:type="pct"/>
            <w:gridSpan w:val="2"/>
          </w:tcPr>
          <w:p w14:paraId="4BE47267" w14:textId="77777777" w:rsidR="0028759B" w:rsidRPr="00910F86" w:rsidRDefault="0028759B" w:rsidP="00A45347">
            <w:pPr>
              <w:spacing w:before="60" w:after="60" w:line="240" w:lineRule="auto"/>
              <w:rPr>
                <w:rFonts w:asciiTheme="minorHAnsi" w:hAnsiTheme="minorHAnsi" w:cstheme="minorHAnsi"/>
                <w:b/>
                <w:bCs/>
                <w:noProof/>
                <w:sz w:val="20"/>
                <w:szCs w:val="20"/>
                <w:lang w:val="hr-HR"/>
              </w:rPr>
            </w:pPr>
            <w:r w:rsidRPr="00910F86">
              <w:rPr>
                <w:rFonts w:asciiTheme="minorHAnsi" w:hAnsiTheme="minorHAnsi" w:cstheme="minorHAnsi"/>
                <w:b/>
                <w:bCs/>
                <w:noProof/>
                <w:sz w:val="20"/>
                <w:szCs w:val="20"/>
                <w:lang w:val="hr-HR"/>
              </w:rPr>
              <w:lastRenderedPageBreak/>
              <w:t>SK Drvno ekološki tehničar / Drvno ekološka tehničarka</w:t>
            </w:r>
          </w:p>
          <w:p w14:paraId="1605BEF3" w14:textId="77777777" w:rsidR="0028759B" w:rsidRPr="005E20C3" w:rsidRDefault="0028759B" w:rsidP="00A45347">
            <w:pPr>
              <w:spacing w:before="60" w:after="60" w:line="240" w:lineRule="auto"/>
              <w:rPr>
                <w:sz w:val="20"/>
                <w:szCs w:val="20"/>
              </w:rPr>
            </w:pPr>
            <w:hyperlink r:id="rId15" w:history="1">
              <w:r w:rsidRPr="005E20C3">
                <w:rPr>
                  <w:rStyle w:val="Hyperlink"/>
                  <w:sz w:val="20"/>
                  <w:szCs w:val="20"/>
                </w:rPr>
                <w:t>https://hko.srce.hr/registar/standard-kvalifikacije/detalji/553</w:t>
              </w:r>
            </w:hyperlink>
          </w:p>
          <w:p w14:paraId="53389F09" w14:textId="77777777" w:rsidR="006C7AA3" w:rsidRDefault="006C7AA3" w:rsidP="00A45347">
            <w:pPr>
              <w:spacing w:before="60" w:after="60" w:line="240" w:lineRule="auto"/>
              <w:rPr>
                <w:rFonts w:asciiTheme="minorHAnsi" w:hAnsiTheme="minorHAnsi" w:cstheme="minorHAnsi"/>
                <w:noProof/>
                <w:sz w:val="20"/>
                <w:szCs w:val="20"/>
                <w:lang w:val="hr-HR"/>
              </w:rPr>
            </w:pPr>
          </w:p>
          <w:p w14:paraId="7B7B1B3F" w14:textId="77777777" w:rsidR="00615BC3" w:rsidRPr="00FD5E7A" w:rsidRDefault="00615BC3" w:rsidP="00A45347">
            <w:pPr>
              <w:spacing w:before="60" w:after="60" w:line="240" w:lineRule="auto"/>
              <w:rPr>
                <w:rFonts w:asciiTheme="minorHAnsi" w:hAnsiTheme="minorHAnsi" w:cstheme="minorHAnsi"/>
                <w:noProof/>
                <w:sz w:val="20"/>
                <w:szCs w:val="20"/>
                <w:lang w:val="pl-PL"/>
              </w:rPr>
            </w:pPr>
            <w:r w:rsidRPr="004C5691">
              <w:rPr>
                <w:rFonts w:asciiTheme="minorHAnsi" w:hAnsiTheme="minorHAnsi" w:cstheme="minorHAnsi"/>
                <w:b/>
                <w:bCs/>
                <w:noProof/>
                <w:sz w:val="20"/>
                <w:szCs w:val="20"/>
                <w:lang w:val="hr-HR"/>
              </w:rPr>
              <w:t>SIU 1:</w:t>
            </w:r>
            <w:r>
              <w:rPr>
                <w:rFonts w:asciiTheme="minorHAnsi" w:hAnsiTheme="minorHAnsi" w:cstheme="minorHAnsi"/>
                <w:noProof/>
                <w:sz w:val="20"/>
                <w:szCs w:val="20"/>
                <w:lang w:val="hr-HR"/>
              </w:rPr>
              <w:t xml:space="preserve"> </w:t>
            </w:r>
            <w:r w:rsidRPr="00FD5E7A">
              <w:rPr>
                <w:rFonts w:asciiTheme="minorHAnsi" w:hAnsiTheme="minorHAnsi" w:cstheme="minorHAnsi"/>
                <w:noProof/>
                <w:sz w:val="20"/>
                <w:szCs w:val="20"/>
                <w:lang w:val="pl-PL"/>
              </w:rPr>
              <w:t>Prikupljanje i primarna obrada papira za recikliranje</w:t>
            </w:r>
          </w:p>
          <w:p w14:paraId="66826B23" w14:textId="3EA915C1" w:rsidR="00B265BB" w:rsidRDefault="004C5691" w:rsidP="00A45347">
            <w:pPr>
              <w:spacing w:before="60" w:after="60" w:line="240" w:lineRule="auto"/>
              <w:rPr>
                <w:rFonts w:asciiTheme="minorHAnsi" w:hAnsiTheme="minorHAnsi" w:cstheme="minorHAnsi"/>
                <w:noProof/>
                <w:sz w:val="20"/>
                <w:szCs w:val="20"/>
                <w:lang w:val="hr-HR"/>
              </w:rPr>
            </w:pPr>
            <w:hyperlink r:id="rId16" w:history="1">
              <w:r w:rsidRPr="001C3D63">
                <w:rPr>
                  <w:rStyle w:val="Hyperlink"/>
                  <w:rFonts w:asciiTheme="minorHAnsi" w:hAnsiTheme="minorHAnsi" w:cstheme="minorHAnsi"/>
                  <w:noProof/>
                  <w:sz w:val="20"/>
                  <w:szCs w:val="20"/>
                  <w:lang w:val="hr-HR"/>
                </w:rPr>
                <w:t>https://hko.srce.hr/registar/skup-ishoda-ucenja/detalji/15109</w:t>
              </w:r>
            </w:hyperlink>
          </w:p>
          <w:p w14:paraId="7A4FB29F" w14:textId="77777777" w:rsidR="00615BC3" w:rsidRDefault="00615BC3" w:rsidP="00A45347">
            <w:pPr>
              <w:spacing w:before="60" w:after="60" w:line="240" w:lineRule="auto"/>
              <w:rPr>
                <w:rFonts w:asciiTheme="minorHAnsi" w:hAnsiTheme="minorHAnsi" w:cstheme="minorHAnsi"/>
                <w:noProof/>
                <w:sz w:val="20"/>
                <w:szCs w:val="20"/>
                <w:lang w:val="hr-HR"/>
              </w:rPr>
            </w:pPr>
          </w:p>
          <w:p w14:paraId="4961EB94" w14:textId="77777777" w:rsidR="00234525" w:rsidRPr="00FD5E7A" w:rsidRDefault="00234525" w:rsidP="00A45347">
            <w:pPr>
              <w:spacing w:before="60" w:after="60" w:line="240" w:lineRule="auto"/>
              <w:rPr>
                <w:rFonts w:asciiTheme="minorHAnsi" w:hAnsiTheme="minorHAnsi" w:cstheme="minorHAnsi"/>
                <w:noProof/>
                <w:sz w:val="20"/>
                <w:szCs w:val="20"/>
                <w:lang w:val="pl-PL"/>
              </w:rPr>
            </w:pPr>
            <w:r w:rsidRPr="00234525">
              <w:rPr>
                <w:rFonts w:asciiTheme="minorHAnsi" w:hAnsiTheme="minorHAnsi" w:cstheme="minorHAnsi"/>
                <w:b/>
                <w:bCs/>
                <w:noProof/>
                <w:sz w:val="20"/>
                <w:szCs w:val="20"/>
                <w:lang w:val="hr-HR"/>
              </w:rPr>
              <w:t>SIU 2:</w:t>
            </w:r>
            <w:r>
              <w:rPr>
                <w:rFonts w:asciiTheme="minorHAnsi" w:hAnsiTheme="minorHAnsi" w:cstheme="minorHAnsi"/>
                <w:noProof/>
                <w:sz w:val="20"/>
                <w:szCs w:val="20"/>
                <w:lang w:val="hr-HR"/>
              </w:rPr>
              <w:t xml:space="preserve"> </w:t>
            </w:r>
            <w:r w:rsidRPr="00FD5E7A">
              <w:rPr>
                <w:rFonts w:asciiTheme="minorHAnsi" w:hAnsiTheme="minorHAnsi" w:cstheme="minorHAnsi"/>
                <w:noProof/>
                <w:sz w:val="20"/>
                <w:szCs w:val="20"/>
                <w:lang w:val="pl-PL"/>
              </w:rPr>
              <w:t>Oprema i uređaji za recikliranje otpadnog papira</w:t>
            </w:r>
          </w:p>
          <w:p w14:paraId="1C1ABBE5" w14:textId="66B728B3" w:rsidR="00BA068F" w:rsidRDefault="003627BB" w:rsidP="00A45347">
            <w:pPr>
              <w:spacing w:before="60" w:after="60" w:line="240" w:lineRule="auto"/>
              <w:rPr>
                <w:rFonts w:asciiTheme="minorHAnsi" w:hAnsiTheme="minorHAnsi" w:cstheme="minorHAnsi"/>
                <w:noProof/>
                <w:sz w:val="20"/>
                <w:szCs w:val="20"/>
                <w:lang w:val="hr-HR"/>
              </w:rPr>
            </w:pPr>
            <w:hyperlink r:id="rId17" w:history="1">
              <w:r w:rsidRPr="001C3D63">
                <w:rPr>
                  <w:rStyle w:val="Hyperlink"/>
                  <w:rFonts w:asciiTheme="minorHAnsi" w:hAnsiTheme="minorHAnsi" w:cstheme="minorHAnsi"/>
                  <w:noProof/>
                  <w:sz w:val="20"/>
                  <w:szCs w:val="20"/>
                  <w:lang w:val="hr-HR"/>
                </w:rPr>
                <w:t>https://hko.srce.hr/registar/skup-ishoda-ucenja/detalji/15110</w:t>
              </w:r>
            </w:hyperlink>
          </w:p>
          <w:p w14:paraId="4DFF2330" w14:textId="77777777" w:rsidR="003627BB" w:rsidRDefault="003627BB" w:rsidP="00A45347">
            <w:pPr>
              <w:spacing w:before="60" w:after="60" w:line="240" w:lineRule="auto"/>
              <w:rPr>
                <w:rFonts w:asciiTheme="minorHAnsi" w:hAnsiTheme="minorHAnsi" w:cstheme="minorHAnsi"/>
                <w:noProof/>
                <w:sz w:val="20"/>
                <w:szCs w:val="20"/>
                <w:lang w:val="hr-HR"/>
              </w:rPr>
            </w:pPr>
          </w:p>
          <w:p w14:paraId="18FB04DB" w14:textId="23B25F52" w:rsidR="002C40E4" w:rsidRPr="002C40E4" w:rsidRDefault="002C40E4" w:rsidP="00A45347">
            <w:pPr>
              <w:spacing w:before="60" w:after="60" w:line="240" w:lineRule="auto"/>
              <w:rPr>
                <w:rFonts w:asciiTheme="minorHAnsi" w:hAnsiTheme="minorHAnsi" w:cstheme="minorHAnsi"/>
                <w:b/>
                <w:bCs/>
                <w:noProof/>
                <w:sz w:val="20"/>
                <w:szCs w:val="20"/>
                <w:lang w:val="hr-HR"/>
              </w:rPr>
            </w:pPr>
            <w:r w:rsidRPr="002C40E4">
              <w:rPr>
                <w:rFonts w:asciiTheme="minorHAnsi" w:hAnsiTheme="minorHAnsi" w:cstheme="minorHAnsi"/>
                <w:b/>
                <w:bCs/>
                <w:noProof/>
                <w:sz w:val="20"/>
                <w:szCs w:val="20"/>
                <w:lang w:val="hr-HR"/>
              </w:rPr>
              <w:t xml:space="preserve">SIU 3: </w:t>
            </w:r>
            <w:r w:rsidR="009739D8" w:rsidRPr="009739D8">
              <w:rPr>
                <w:rFonts w:asciiTheme="minorHAnsi" w:hAnsiTheme="minorHAnsi" w:cstheme="minorHAnsi"/>
                <w:noProof/>
                <w:sz w:val="20"/>
                <w:szCs w:val="20"/>
                <w:lang w:val="hr-HR"/>
              </w:rPr>
              <w:t>Tehnološki postupak recikliranja otpadnog papira</w:t>
            </w:r>
          </w:p>
          <w:p w14:paraId="3E33F32D" w14:textId="7BC2E0EB" w:rsidR="002C40E4" w:rsidRPr="009352E7" w:rsidRDefault="002C40E4" w:rsidP="00A45347">
            <w:pPr>
              <w:spacing w:before="60" w:after="60" w:line="240" w:lineRule="auto"/>
              <w:rPr>
                <w:rFonts w:asciiTheme="minorHAnsi" w:hAnsiTheme="minorHAnsi" w:cstheme="minorHAnsi"/>
                <w:noProof/>
                <w:sz w:val="20"/>
                <w:szCs w:val="20"/>
                <w:lang w:val="hr-HR"/>
              </w:rPr>
            </w:pPr>
            <w:hyperlink r:id="rId18" w:history="1">
              <w:r w:rsidRPr="001C3D63">
                <w:rPr>
                  <w:rStyle w:val="Hyperlink"/>
                  <w:rFonts w:asciiTheme="minorHAnsi" w:hAnsiTheme="minorHAnsi" w:cstheme="minorHAnsi"/>
                  <w:noProof/>
                  <w:sz w:val="20"/>
                  <w:szCs w:val="20"/>
                  <w:lang w:val="hr-HR"/>
                </w:rPr>
                <w:t>https://hko.srce.hr/registar/skup-ishoda-ucenja/detalji/15111</w:t>
              </w:r>
            </w:hyperlink>
          </w:p>
        </w:tc>
        <w:tc>
          <w:tcPr>
            <w:tcW w:w="1339" w:type="pct"/>
            <w:vAlign w:val="center"/>
          </w:tcPr>
          <w:p w14:paraId="6A04DB37" w14:textId="77777777" w:rsidR="00C759FB" w:rsidRPr="00F919E2" w:rsidRDefault="00C759FB" w:rsidP="00A45347">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B721E9">
        <w:trPr>
          <w:trHeight w:val="291"/>
        </w:trPr>
        <w:tc>
          <w:tcPr>
            <w:tcW w:w="1749" w:type="pct"/>
            <w:shd w:val="clear" w:color="auto" w:fill="B4C6E7" w:themeFill="accent1" w:themeFillTint="66"/>
            <w:hideMark/>
          </w:tcPr>
          <w:p w14:paraId="4CAA4D5B" w14:textId="77777777" w:rsidR="00C759FB" w:rsidRPr="00F919E2" w:rsidRDefault="00C759FB" w:rsidP="00A45347">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251" w:type="pct"/>
            <w:gridSpan w:val="3"/>
          </w:tcPr>
          <w:p w14:paraId="3C667CCB" w14:textId="44A4A0F8" w:rsidR="0009381C" w:rsidRPr="00D07FF6" w:rsidRDefault="0009381C" w:rsidP="00A45347">
            <w:pPr>
              <w:spacing w:before="60" w:after="60" w:line="240" w:lineRule="auto"/>
              <w:rPr>
                <w:rFonts w:asciiTheme="minorHAnsi" w:hAnsiTheme="minorHAnsi" w:cstheme="minorHAnsi"/>
                <w:noProof/>
                <w:sz w:val="20"/>
                <w:szCs w:val="20"/>
                <w:lang w:val="hr-HR"/>
              </w:rPr>
            </w:pPr>
            <w:r w:rsidRPr="00D07FF6">
              <w:rPr>
                <w:rFonts w:asciiTheme="minorHAnsi" w:hAnsiTheme="minorHAnsi" w:cstheme="minorHAnsi"/>
                <w:noProof/>
                <w:sz w:val="20"/>
                <w:szCs w:val="20"/>
                <w:lang w:val="hr-HR"/>
              </w:rPr>
              <w:t xml:space="preserve">Minimalno kvalifikacija </w:t>
            </w:r>
            <w:r w:rsidR="00D07FF6">
              <w:rPr>
                <w:rFonts w:asciiTheme="minorHAnsi" w:hAnsiTheme="minorHAnsi" w:cstheme="minorHAnsi"/>
                <w:noProof/>
                <w:sz w:val="20"/>
                <w:szCs w:val="20"/>
                <w:lang w:val="hr-HR"/>
              </w:rPr>
              <w:t xml:space="preserve">razine 1 </w:t>
            </w:r>
            <w:r w:rsidRPr="00D07FF6">
              <w:rPr>
                <w:rFonts w:asciiTheme="minorHAnsi" w:hAnsiTheme="minorHAnsi" w:cstheme="minorHAnsi"/>
                <w:noProof/>
                <w:sz w:val="20"/>
                <w:szCs w:val="20"/>
                <w:lang w:val="hr-HR"/>
              </w:rPr>
              <w:t>HKO</w:t>
            </w:r>
            <w:r w:rsidR="00D07FF6">
              <w:rPr>
                <w:rFonts w:asciiTheme="minorHAnsi" w:hAnsiTheme="minorHAnsi" w:cstheme="minorHAnsi"/>
                <w:noProof/>
                <w:sz w:val="20"/>
                <w:szCs w:val="20"/>
                <w:lang w:val="hr-HR"/>
              </w:rPr>
              <w:t xml:space="preserve"> - a</w:t>
            </w:r>
          </w:p>
        </w:tc>
      </w:tr>
      <w:tr w:rsidR="00C759FB" w:rsidRPr="00F919E2" w14:paraId="4AF77F6B" w14:textId="77777777" w:rsidTr="00B721E9">
        <w:trPr>
          <w:trHeight w:val="732"/>
        </w:trPr>
        <w:tc>
          <w:tcPr>
            <w:tcW w:w="1749" w:type="pct"/>
            <w:shd w:val="clear" w:color="auto" w:fill="B4C6E7" w:themeFill="accent1" w:themeFillTint="66"/>
            <w:hideMark/>
          </w:tcPr>
          <w:p w14:paraId="7D39FA66" w14:textId="07BA6BF1" w:rsidR="00C759FB" w:rsidRPr="00F919E2" w:rsidRDefault="00C759FB" w:rsidP="00A45347">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251" w:type="pct"/>
            <w:gridSpan w:val="3"/>
          </w:tcPr>
          <w:p w14:paraId="515F60CF" w14:textId="65F8E9E4" w:rsidR="001D1C1B" w:rsidRPr="001D1C1B" w:rsidRDefault="00D80C4D" w:rsidP="00A45347">
            <w:pPr>
              <w:pStyle w:val="ListParagraph"/>
              <w:numPr>
                <w:ilvl w:val="0"/>
                <w:numId w:val="14"/>
              </w:numPr>
              <w:spacing w:before="60" w:after="60" w:line="240" w:lineRule="auto"/>
              <w:contextualSpacing w:val="0"/>
              <w:rPr>
                <w:rFonts w:cstheme="minorHAnsi"/>
                <w:noProof/>
                <w:sz w:val="20"/>
                <w:szCs w:val="20"/>
              </w:rPr>
            </w:pPr>
            <w:r w:rsidRPr="001D1C1B">
              <w:rPr>
                <w:rFonts w:cstheme="minorHAnsi"/>
                <w:noProof/>
                <w:sz w:val="20"/>
                <w:szCs w:val="20"/>
              </w:rPr>
              <w:t>S</w:t>
            </w:r>
            <w:r w:rsidR="00C759FB" w:rsidRPr="001D1C1B">
              <w:rPr>
                <w:rFonts w:cstheme="minorHAnsi"/>
                <w:noProof/>
                <w:sz w:val="20"/>
                <w:szCs w:val="20"/>
              </w:rPr>
              <w:t xml:space="preserve">tečenih </w:t>
            </w:r>
            <w:r w:rsidR="006C4BAA">
              <w:rPr>
                <w:rFonts w:cstheme="minorHAnsi"/>
                <w:noProof/>
                <w:sz w:val="20"/>
                <w:szCs w:val="20"/>
              </w:rPr>
              <w:t>6</w:t>
            </w:r>
            <w:r w:rsidR="00C759FB" w:rsidRPr="001D1C1B">
              <w:rPr>
                <w:rFonts w:cstheme="minorHAnsi"/>
                <w:noProof/>
                <w:sz w:val="20"/>
                <w:szCs w:val="20"/>
              </w:rPr>
              <w:t xml:space="preserve"> CSVET bodova</w:t>
            </w:r>
          </w:p>
          <w:p w14:paraId="0E50116A" w14:textId="279FE4DB" w:rsidR="00C759FB" w:rsidRPr="000D055D" w:rsidRDefault="001D1C1B" w:rsidP="00A45347">
            <w:pPr>
              <w:pStyle w:val="ListParagraph"/>
              <w:numPr>
                <w:ilvl w:val="0"/>
                <w:numId w:val="14"/>
              </w:numPr>
              <w:spacing w:before="60" w:after="60" w:line="240" w:lineRule="auto"/>
              <w:contextualSpacing w:val="0"/>
              <w:rPr>
                <w:rFonts w:cstheme="minorHAnsi"/>
                <w:noProof/>
                <w:sz w:val="20"/>
                <w:szCs w:val="20"/>
              </w:rPr>
            </w:pPr>
            <w:r w:rsidRPr="00807F95">
              <w:rPr>
                <w:rFonts w:cstheme="minorHAnsi"/>
                <w:noProof/>
                <w:sz w:val="20"/>
                <w:szCs w:val="20"/>
              </w:rPr>
              <w:t>U</w:t>
            </w:r>
            <w:r w:rsidR="00C759FB" w:rsidRPr="00807F95">
              <w:rPr>
                <w:rFonts w:cstheme="minorHAnsi"/>
                <w:noProof/>
                <w:sz w:val="20"/>
                <w:szCs w:val="20"/>
              </w:rPr>
              <w:t>spješna završna provjera</w:t>
            </w:r>
            <w:r w:rsidRPr="00807F95">
              <w:rPr>
                <w:color w:val="000000"/>
                <w:sz w:val="20"/>
                <w:szCs w:val="20"/>
              </w:rPr>
              <w:t xml:space="preserve"> stečenih znanja</w:t>
            </w:r>
            <w:r w:rsidR="00807F95">
              <w:rPr>
                <w:color w:val="000000"/>
                <w:sz w:val="20"/>
                <w:szCs w:val="20"/>
              </w:rPr>
              <w:t xml:space="preserve"> i</w:t>
            </w:r>
            <w:r w:rsidRPr="00807F95">
              <w:rPr>
                <w:color w:val="000000"/>
                <w:sz w:val="20"/>
                <w:szCs w:val="20"/>
              </w:rPr>
              <w:t xml:space="preserve"> vještina</w:t>
            </w:r>
            <w:r w:rsidR="005361C2">
              <w:rPr>
                <w:color w:val="000000"/>
                <w:sz w:val="20"/>
                <w:szCs w:val="20"/>
              </w:rPr>
              <w:t>.</w:t>
            </w:r>
          </w:p>
          <w:p w14:paraId="34480BBF" w14:textId="37E722B4" w:rsidR="000D055D" w:rsidRPr="000D055D" w:rsidRDefault="000D055D" w:rsidP="00A45347">
            <w:pPr>
              <w:spacing w:before="60" w:after="60" w:line="240" w:lineRule="auto"/>
              <w:rPr>
                <w:rFonts w:cstheme="minorHAnsi"/>
                <w:noProof/>
                <w:sz w:val="20"/>
                <w:szCs w:val="20"/>
              </w:rPr>
            </w:pPr>
            <w:r>
              <w:rPr>
                <w:color w:val="000000"/>
                <w:sz w:val="20"/>
                <w:szCs w:val="20"/>
              </w:rPr>
              <w:t xml:space="preserve">O završnoj provjeri vodi se zapisnik i provodi ju tročlano povjerenstvo. Svakom polazniku nakon uspješno završene provjere izdaje se </w:t>
            </w:r>
            <w:r w:rsidRPr="00683F05">
              <w:rPr>
                <w:i/>
                <w:iCs/>
                <w:color w:val="000000"/>
                <w:sz w:val="20"/>
                <w:szCs w:val="20"/>
              </w:rPr>
              <w:t xml:space="preserve">Uvjerenje o osposobljavanju za stjecanje </w:t>
            </w:r>
            <w:r>
              <w:rPr>
                <w:i/>
                <w:iCs/>
                <w:color w:val="000000"/>
                <w:sz w:val="20"/>
                <w:szCs w:val="20"/>
              </w:rPr>
              <w:t>mikro</w:t>
            </w:r>
            <w:r w:rsidRPr="00683F05">
              <w:rPr>
                <w:i/>
                <w:iCs/>
                <w:color w:val="000000"/>
                <w:sz w:val="20"/>
                <w:szCs w:val="20"/>
              </w:rPr>
              <w:t xml:space="preserve">kvalifikacije </w:t>
            </w:r>
            <w:r w:rsidR="00FF6A3E">
              <w:rPr>
                <w:i/>
                <w:iCs/>
                <w:color w:val="000000"/>
                <w:sz w:val="20"/>
                <w:szCs w:val="20"/>
              </w:rPr>
              <w:t>recikliranje otpadnog papira.</w:t>
            </w:r>
          </w:p>
        </w:tc>
      </w:tr>
      <w:tr w:rsidR="00012313" w:rsidRPr="00F919E2" w14:paraId="34A012B0" w14:textId="77777777" w:rsidTr="00B721E9">
        <w:trPr>
          <w:trHeight w:val="732"/>
        </w:trPr>
        <w:tc>
          <w:tcPr>
            <w:tcW w:w="1749" w:type="pct"/>
            <w:shd w:val="clear" w:color="auto" w:fill="B4C6E7" w:themeFill="accent1" w:themeFillTint="66"/>
          </w:tcPr>
          <w:p w14:paraId="0FD8C313" w14:textId="4BC283AA" w:rsidR="00012313" w:rsidRPr="00F919E2" w:rsidRDefault="00012313" w:rsidP="00A45347">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251" w:type="pct"/>
            <w:gridSpan w:val="3"/>
          </w:tcPr>
          <w:p w14:paraId="52168284" w14:textId="1EABC357" w:rsidR="00E83939" w:rsidRPr="00C76564" w:rsidRDefault="00955B10" w:rsidP="00A45347">
            <w:pPr>
              <w:spacing w:before="60" w:after="60" w:line="240" w:lineRule="auto"/>
              <w:jc w:val="both"/>
              <w:rPr>
                <w:rFonts w:asciiTheme="minorHAnsi" w:hAnsiTheme="minorHAnsi" w:cstheme="minorHAnsi"/>
                <w:iCs/>
                <w:noProof/>
                <w:sz w:val="20"/>
                <w:szCs w:val="20"/>
                <w:lang w:val="hr-HR"/>
              </w:rPr>
            </w:pPr>
            <w:r w:rsidRPr="00FF40BE">
              <w:rPr>
                <w:rFonts w:asciiTheme="minorHAnsi" w:hAnsiTheme="minorHAnsi" w:cstheme="minorHAnsi"/>
                <w:noProof/>
                <w:sz w:val="20"/>
                <w:szCs w:val="20"/>
                <w:lang w:val="hr-HR"/>
              </w:rPr>
              <w:t xml:space="preserve">Program obrazovanja za </w:t>
            </w:r>
            <w:r w:rsidRPr="00D34BD0">
              <w:rPr>
                <w:rFonts w:asciiTheme="minorHAnsi" w:hAnsiTheme="minorHAnsi" w:cstheme="minorHAnsi"/>
                <w:noProof/>
                <w:sz w:val="20"/>
                <w:szCs w:val="20"/>
                <w:lang w:val="hr-HR"/>
              </w:rPr>
              <w:t>stjecanje mikrokvalifikacije recikliranje otpadog papira</w:t>
            </w:r>
            <w:r w:rsidRPr="00C76564">
              <w:rPr>
                <w:rFonts w:asciiTheme="minorHAnsi" w:hAnsiTheme="minorHAnsi" w:cstheme="minorHAnsi"/>
                <w:iCs/>
                <w:noProof/>
                <w:sz w:val="20"/>
                <w:szCs w:val="20"/>
                <w:lang w:val="hr-HR"/>
              </w:rPr>
              <w:t xml:space="preserve"> </w:t>
            </w:r>
            <w:r w:rsidR="00E83939" w:rsidRPr="00C76564">
              <w:rPr>
                <w:rFonts w:asciiTheme="minorHAnsi" w:hAnsiTheme="minorHAnsi" w:cstheme="minorHAnsi"/>
                <w:iCs/>
                <w:noProof/>
                <w:sz w:val="20"/>
                <w:szCs w:val="20"/>
                <w:lang w:val="hr-HR"/>
              </w:rPr>
              <w:t xml:space="preserve">provodi se redovitom nastavom u trajanju od </w:t>
            </w:r>
            <w:r w:rsidR="006C4BAA" w:rsidRPr="006C4BAA">
              <w:rPr>
                <w:rFonts w:asciiTheme="minorHAnsi" w:hAnsiTheme="minorHAnsi" w:cstheme="minorHAnsi"/>
                <w:b/>
                <w:bCs/>
                <w:iCs/>
                <w:noProof/>
                <w:sz w:val="20"/>
                <w:szCs w:val="20"/>
                <w:lang w:val="hr-HR"/>
              </w:rPr>
              <w:t>150</w:t>
            </w:r>
            <w:r w:rsidR="00E83939" w:rsidRPr="006C4BAA">
              <w:rPr>
                <w:rFonts w:asciiTheme="minorHAnsi" w:hAnsiTheme="minorHAnsi" w:cstheme="minorHAnsi"/>
                <w:b/>
                <w:bCs/>
                <w:iCs/>
                <w:noProof/>
                <w:sz w:val="20"/>
                <w:szCs w:val="20"/>
                <w:lang w:val="hr-HR"/>
              </w:rPr>
              <w:t xml:space="preserve"> sati</w:t>
            </w:r>
            <w:r w:rsidR="00E83939" w:rsidRPr="00C76564">
              <w:rPr>
                <w:rFonts w:asciiTheme="minorHAnsi" w:hAnsiTheme="minorHAnsi" w:cstheme="minorHAnsi"/>
                <w:iCs/>
                <w:noProof/>
                <w:sz w:val="20"/>
                <w:szCs w:val="20"/>
                <w:lang w:val="hr-HR"/>
              </w:rPr>
              <w:t xml:space="preserve">, uz mogućnost izvođenja teorijskog dijela programa na daljinu u </w:t>
            </w:r>
            <w:r w:rsidR="00663F78">
              <w:rPr>
                <w:rFonts w:asciiTheme="minorHAnsi" w:hAnsiTheme="minorHAnsi" w:cstheme="minorHAnsi"/>
                <w:iCs/>
                <w:noProof/>
                <w:sz w:val="20"/>
                <w:szCs w:val="20"/>
                <w:lang w:val="hr-HR"/>
              </w:rPr>
              <w:t>stvar</w:t>
            </w:r>
            <w:r w:rsidR="00E83939" w:rsidRPr="00C76564">
              <w:rPr>
                <w:rFonts w:asciiTheme="minorHAnsi" w:hAnsiTheme="minorHAnsi" w:cstheme="minorHAnsi"/>
                <w:iCs/>
                <w:noProof/>
                <w:sz w:val="20"/>
                <w:szCs w:val="20"/>
                <w:lang w:val="hr-HR"/>
              </w:rPr>
              <w:t>nom vremenu.</w:t>
            </w:r>
          </w:p>
          <w:p w14:paraId="4499EC34" w14:textId="114B4E75" w:rsidR="00E83939" w:rsidRPr="00C76564" w:rsidRDefault="00E83939" w:rsidP="00A45347">
            <w:pPr>
              <w:spacing w:before="60" w:after="60" w:line="240" w:lineRule="auto"/>
              <w:jc w:val="both"/>
              <w:rPr>
                <w:rFonts w:asciiTheme="minorHAnsi" w:hAnsiTheme="minorHAnsi" w:cstheme="minorHAnsi"/>
                <w:iCs/>
                <w:noProof/>
                <w:sz w:val="20"/>
                <w:szCs w:val="20"/>
                <w:lang w:val="hr-HR"/>
              </w:rPr>
            </w:pPr>
            <w:r w:rsidRPr="00955B10">
              <w:rPr>
                <w:rFonts w:asciiTheme="minorHAnsi" w:hAnsiTheme="minorHAnsi" w:cstheme="minorHAnsi"/>
                <w:iCs/>
                <w:noProof/>
                <w:sz w:val="20"/>
                <w:szCs w:val="20"/>
                <w:lang w:val="hr-HR"/>
              </w:rPr>
              <w:t xml:space="preserve">Ishodi učenja ostvaruju se dijelom vođenim procesom učenja i poučavanja u trajanju od </w:t>
            </w:r>
            <w:r w:rsidR="00663F78" w:rsidRPr="00663F78">
              <w:rPr>
                <w:rFonts w:asciiTheme="minorHAnsi" w:hAnsiTheme="minorHAnsi" w:cstheme="minorHAnsi"/>
                <w:b/>
                <w:bCs/>
                <w:iCs/>
                <w:noProof/>
                <w:sz w:val="20"/>
                <w:szCs w:val="20"/>
                <w:lang w:val="hr-HR"/>
              </w:rPr>
              <w:t>30</w:t>
            </w:r>
            <w:r w:rsidRPr="00663F78">
              <w:rPr>
                <w:rFonts w:asciiTheme="minorHAnsi" w:hAnsiTheme="minorHAnsi" w:cstheme="minorHAnsi"/>
                <w:b/>
                <w:bCs/>
                <w:iCs/>
                <w:noProof/>
                <w:sz w:val="20"/>
                <w:szCs w:val="20"/>
                <w:lang w:val="hr-HR"/>
              </w:rPr>
              <w:t xml:space="preserve"> sati</w:t>
            </w:r>
            <w:r w:rsidRPr="00955B10">
              <w:rPr>
                <w:rFonts w:asciiTheme="minorHAnsi" w:hAnsiTheme="minorHAnsi" w:cstheme="minorHAnsi"/>
                <w:iCs/>
                <w:noProof/>
                <w:sz w:val="20"/>
                <w:szCs w:val="20"/>
                <w:lang w:val="hr-HR"/>
              </w:rPr>
              <w:t xml:space="preserve">, dijelom učenjem temeljenom na radu u trajanju od </w:t>
            </w:r>
            <w:r w:rsidR="00663F78" w:rsidRPr="00663F78">
              <w:rPr>
                <w:rFonts w:asciiTheme="minorHAnsi" w:hAnsiTheme="minorHAnsi" w:cstheme="minorHAnsi"/>
                <w:b/>
                <w:bCs/>
                <w:iCs/>
                <w:noProof/>
                <w:sz w:val="20"/>
                <w:szCs w:val="20"/>
                <w:lang w:val="hr-HR"/>
              </w:rPr>
              <w:t>90</w:t>
            </w:r>
            <w:r w:rsidRPr="00663F78">
              <w:rPr>
                <w:rFonts w:asciiTheme="minorHAnsi" w:hAnsiTheme="minorHAnsi" w:cstheme="minorHAnsi"/>
                <w:b/>
                <w:bCs/>
                <w:iCs/>
                <w:noProof/>
                <w:sz w:val="20"/>
                <w:szCs w:val="20"/>
                <w:lang w:val="hr-HR"/>
              </w:rPr>
              <w:t xml:space="preserve"> sati</w:t>
            </w:r>
            <w:r w:rsidRPr="00955B10">
              <w:rPr>
                <w:rFonts w:asciiTheme="minorHAnsi" w:hAnsiTheme="minorHAnsi" w:cstheme="minorHAnsi"/>
                <w:iCs/>
                <w:noProof/>
                <w:sz w:val="20"/>
                <w:szCs w:val="20"/>
                <w:lang w:val="hr-HR"/>
              </w:rPr>
              <w:t xml:space="preserve">, a dijelom samostalnim aktivnostima polaznika u trajanju od </w:t>
            </w:r>
            <w:r w:rsidR="00663F78" w:rsidRPr="00663F78">
              <w:rPr>
                <w:rFonts w:asciiTheme="minorHAnsi" w:hAnsiTheme="minorHAnsi" w:cstheme="minorHAnsi"/>
                <w:b/>
                <w:bCs/>
                <w:iCs/>
                <w:noProof/>
                <w:sz w:val="20"/>
                <w:szCs w:val="20"/>
                <w:lang w:val="hr-HR"/>
              </w:rPr>
              <w:t>30</w:t>
            </w:r>
            <w:r w:rsidRPr="00663F78">
              <w:rPr>
                <w:rFonts w:asciiTheme="minorHAnsi" w:hAnsiTheme="minorHAnsi" w:cstheme="minorHAnsi"/>
                <w:b/>
                <w:bCs/>
                <w:iCs/>
                <w:noProof/>
                <w:sz w:val="20"/>
                <w:szCs w:val="20"/>
                <w:lang w:val="hr-HR"/>
              </w:rPr>
              <w:t xml:space="preserve"> sati</w:t>
            </w:r>
            <w:r w:rsidRPr="00955B10">
              <w:rPr>
                <w:rFonts w:asciiTheme="minorHAnsi" w:hAnsiTheme="minorHAnsi" w:cstheme="minorHAnsi"/>
                <w:iCs/>
                <w:noProof/>
                <w:sz w:val="20"/>
                <w:szCs w:val="20"/>
                <w:lang w:val="hr-HR"/>
              </w:rPr>
              <w:t>.</w:t>
            </w:r>
          </w:p>
          <w:p w14:paraId="09C062EF" w14:textId="3EA96532" w:rsidR="00012313" w:rsidRPr="00F919E2" w:rsidRDefault="00E83939" w:rsidP="00A45347">
            <w:pPr>
              <w:spacing w:before="60" w:after="60" w:line="240" w:lineRule="auto"/>
              <w:jc w:val="both"/>
              <w:rPr>
                <w:rFonts w:asciiTheme="minorHAnsi" w:hAnsiTheme="minorHAnsi" w:cstheme="minorHAnsi"/>
                <w:i/>
                <w:noProof/>
                <w:sz w:val="16"/>
                <w:szCs w:val="16"/>
                <w:lang w:val="hr-HR"/>
              </w:rPr>
            </w:pPr>
            <w:r w:rsidRPr="00C76564">
              <w:rPr>
                <w:rFonts w:asciiTheme="minorHAnsi" w:hAnsiTheme="minorHAnsi" w:cstheme="minorHAnsi"/>
                <w:iCs/>
                <w:noProof/>
                <w:sz w:val="20"/>
                <w:szCs w:val="20"/>
                <w:lang w:val="hr-HR"/>
              </w:rPr>
              <w:t xml:space="preserve">Učenje temeljeno na radu obuhvaća rješavanje problemskih situacija i izvršenje konkretnih radnih zadaća u simuliranim </w:t>
            </w:r>
            <w:r w:rsidR="00202C55">
              <w:rPr>
                <w:rFonts w:asciiTheme="minorHAnsi" w:hAnsiTheme="minorHAnsi" w:cstheme="minorHAnsi"/>
                <w:iCs/>
                <w:noProof/>
                <w:sz w:val="20"/>
                <w:szCs w:val="20"/>
                <w:lang w:val="hr-HR"/>
              </w:rPr>
              <w:t xml:space="preserve">i stvarnim </w:t>
            </w:r>
            <w:r w:rsidRPr="00C76564">
              <w:rPr>
                <w:rFonts w:asciiTheme="minorHAnsi" w:hAnsiTheme="minorHAnsi" w:cstheme="minorHAnsi"/>
                <w:iCs/>
                <w:noProof/>
                <w:sz w:val="20"/>
                <w:szCs w:val="20"/>
                <w:lang w:val="hr-HR"/>
              </w:rPr>
              <w:t>uvjetima. Uključuje razdoblja učenja na radnome mjestu kod poslodavca.</w:t>
            </w:r>
          </w:p>
        </w:tc>
      </w:tr>
      <w:tr w:rsidR="00C759FB" w:rsidRPr="00F919E2" w14:paraId="2F5BF833" w14:textId="77777777" w:rsidTr="00B721E9">
        <w:trPr>
          <w:trHeight w:val="278"/>
        </w:trPr>
        <w:tc>
          <w:tcPr>
            <w:tcW w:w="1749" w:type="pct"/>
            <w:shd w:val="clear" w:color="auto" w:fill="B4C6E7" w:themeFill="accent1" w:themeFillTint="66"/>
          </w:tcPr>
          <w:p w14:paraId="13E00E54" w14:textId="77777777" w:rsidR="00C759FB" w:rsidRPr="00F919E2" w:rsidRDefault="00C759FB" w:rsidP="00A45347">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251" w:type="pct"/>
            <w:gridSpan w:val="3"/>
          </w:tcPr>
          <w:p w14:paraId="159279EB" w14:textId="235F8D61" w:rsidR="00C759FB" w:rsidRPr="00F919E2" w:rsidRDefault="00EC7EC0" w:rsidP="00A45347">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r w:rsidR="00C759FB" w:rsidRPr="00F919E2" w14:paraId="6596F4E3" w14:textId="77777777" w:rsidTr="00B721E9">
        <w:trPr>
          <w:trHeight w:val="270"/>
        </w:trPr>
        <w:tc>
          <w:tcPr>
            <w:tcW w:w="1749" w:type="pct"/>
            <w:shd w:val="clear" w:color="auto" w:fill="B4C6E7" w:themeFill="accent1" w:themeFillTint="66"/>
          </w:tcPr>
          <w:p w14:paraId="764D8F78" w14:textId="77777777" w:rsidR="00C759FB" w:rsidRPr="00F919E2" w:rsidRDefault="00C759FB" w:rsidP="00A45347">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251" w:type="pct"/>
            <w:gridSpan w:val="3"/>
          </w:tcPr>
          <w:p w14:paraId="1885F1B9" w14:textId="23BF9077" w:rsidR="00C759FB" w:rsidRPr="00F919E2" w:rsidRDefault="00EC7EC0" w:rsidP="00A45347">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r w:rsidR="00C759FB" w:rsidRPr="00F919E2" w14:paraId="2C76E0A8" w14:textId="77777777" w:rsidTr="00B721E9">
        <w:trPr>
          <w:trHeight w:val="1093"/>
        </w:trPr>
        <w:tc>
          <w:tcPr>
            <w:tcW w:w="1749" w:type="pct"/>
            <w:shd w:val="clear" w:color="auto" w:fill="B4C6E7" w:themeFill="accent1" w:themeFillTint="66"/>
            <w:hideMark/>
          </w:tcPr>
          <w:p w14:paraId="1C3897D4" w14:textId="77777777" w:rsidR="00C759FB" w:rsidRPr="00F919E2" w:rsidRDefault="00C759FB" w:rsidP="00A45347">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5FD07C44" w14:textId="6B185296" w:rsidR="006757AA" w:rsidRPr="006757AA" w:rsidRDefault="00481AB2" w:rsidP="00E17467">
            <w:pPr>
              <w:spacing w:before="60" w:after="60" w:line="240" w:lineRule="auto"/>
              <w:jc w:val="both"/>
              <w:rPr>
                <w:sz w:val="20"/>
                <w:szCs w:val="20"/>
                <w:lang w:val="hr-HR"/>
              </w:rPr>
            </w:pPr>
            <w:r>
              <w:rPr>
                <w:b/>
                <w:bCs/>
                <w:sz w:val="20"/>
                <w:szCs w:val="20"/>
                <w:lang w:val="hr-HR"/>
              </w:rPr>
              <w:t>S</w:t>
            </w:r>
            <w:r w:rsidR="006757AA" w:rsidRPr="006757AA">
              <w:rPr>
                <w:b/>
                <w:bCs/>
                <w:sz w:val="20"/>
                <w:szCs w:val="20"/>
                <w:lang w:val="hr-HR"/>
              </w:rPr>
              <w:t>tandardna učionica </w:t>
            </w:r>
            <w:r w:rsidR="006757AA" w:rsidRPr="006757AA">
              <w:rPr>
                <w:sz w:val="20"/>
                <w:szCs w:val="20"/>
                <w:lang w:val="hr-HR"/>
              </w:rPr>
              <w:t>prikladne veličine s osiguranim pristupom internetu, projektor, zaslon, računalo za nastavnika s instaliranom potrebnom programskom potporom, radni stolovi i stolice za učenike</w:t>
            </w:r>
            <w:r>
              <w:rPr>
                <w:sz w:val="20"/>
                <w:szCs w:val="20"/>
                <w:lang w:val="hr-HR"/>
              </w:rPr>
              <w:t>.</w:t>
            </w:r>
          </w:p>
          <w:p w14:paraId="5C3C1E09" w14:textId="77777777" w:rsidR="006757AA" w:rsidRPr="006757AA" w:rsidRDefault="006757AA" w:rsidP="00E17467">
            <w:pPr>
              <w:spacing w:before="60" w:after="60" w:line="240" w:lineRule="auto"/>
              <w:jc w:val="both"/>
              <w:rPr>
                <w:b/>
                <w:bCs/>
                <w:sz w:val="20"/>
                <w:szCs w:val="20"/>
                <w:lang w:val="hr-HR"/>
              </w:rPr>
            </w:pPr>
            <w:r w:rsidRPr="006757AA">
              <w:rPr>
                <w:b/>
                <w:bCs/>
                <w:sz w:val="20"/>
                <w:szCs w:val="20"/>
                <w:lang w:val="hr-HR"/>
              </w:rPr>
              <w:t>stolarski praktikum i/ili drvodjeljska tvrtka u području recikliranja otpadnog papira.</w:t>
            </w:r>
          </w:p>
          <w:p w14:paraId="4ADCE980" w14:textId="6D9DF91D" w:rsidR="00E83179" w:rsidRDefault="00B721E9" w:rsidP="00E17467">
            <w:pPr>
              <w:spacing w:before="60" w:after="60" w:line="240" w:lineRule="auto"/>
              <w:jc w:val="both"/>
              <w:rPr>
                <w:rFonts w:asciiTheme="minorHAnsi" w:hAnsiTheme="minorHAnsi" w:cstheme="minorHAnsi"/>
                <w:noProof/>
                <w:sz w:val="20"/>
                <w:szCs w:val="20"/>
                <w:lang w:val="hr-HR"/>
              </w:rPr>
            </w:pPr>
            <w:hyperlink r:id="rId19" w:history="1">
              <w:r w:rsidRPr="00F21DE3">
                <w:rPr>
                  <w:rStyle w:val="Hyperlink"/>
                  <w:rFonts w:asciiTheme="minorHAnsi" w:hAnsiTheme="minorHAnsi" w:cstheme="minorHAnsi"/>
                  <w:noProof/>
                  <w:sz w:val="20"/>
                  <w:szCs w:val="20"/>
                  <w:lang w:val="hr-HR"/>
                </w:rPr>
                <w:t>https://hko.srce.hr/registar/skup-ishoda-ucenja/detalji/15109</w:t>
              </w:r>
            </w:hyperlink>
          </w:p>
          <w:p w14:paraId="1E11E953" w14:textId="77777777" w:rsidR="00E83179" w:rsidRDefault="00E83179" w:rsidP="00E17467">
            <w:pPr>
              <w:spacing w:before="60" w:after="60" w:line="240" w:lineRule="auto"/>
              <w:jc w:val="both"/>
              <w:rPr>
                <w:rFonts w:asciiTheme="minorHAnsi" w:hAnsiTheme="minorHAnsi" w:cstheme="minorHAnsi"/>
                <w:noProof/>
                <w:sz w:val="20"/>
                <w:szCs w:val="20"/>
                <w:lang w:val="hr-HR"/>
              </w:rPr>
            </w:pPr>
            <w:hyperlink r:id="rId20" w:history="1">
              <w:r w:rsidRPr="001C3D63">
                <w:rPr>
                  <w:rStyle w:val="Hyperlink"/>
                  <w:rFonts w:asciiTheme="minorHAnsi" w:hAnsiTheme="minorHAnsi" w:cstheme="minorHAnsi"/>
                  <w:noProof/>
                  <w:sz w:val="20"/>
                  <w:szCs w:val="20"/>
                  <w:lang w:val="hr-HR"/>
                </w:rPr>
                <w:t>https://hko.srce.hr/registar/skup-ishoda-ucenja/detalji/15110</w:t>
              </w:r>
            </w:hyperlink>
          </w:p>
          <w:p w14:paraId="6671EB19" w14:textId="77777777" w:rsidR="00964879" w:rsidRDefault="00E83179" w:rsidP="00E17467">
            <w:pPr>
              <w:spacing w:before="60" w:after="60" w:line="240" w:lineRule="auto"/>
              <w:jc w:val="both"/>
            </w:pPr>
            <w:hyperlink r:id="rId21" w:history="1">
              <w:r w:rsidRPr="001C3D63">
                <w:rPr>
                  <w:rStyle w:val="Hyperlink"/>
                  <w:rFonts w:asciiTheme="minorHAnsi" w:hAnsiTheme="minorHAnsi" w:cstheme="minorHAnsi"/>
                  <w:noProof/>
                  <w:sz w:val="20"/>
                  <w:szCs w:val="20"/>
                  <w:lang w:val="hr-HR"/>
                </w:rPr>
                <w:t>https://hko.srce.hr/registar/skup-ishoda-ucenja/detalji/15111</w:t>
              </w:r>
            </w:hyperlink>
          </w:p>
          <w:p w14:paraId="48754ADA" w14:textId="77777777" w:rsidR="00E17467" w:rsidRDefault="00E17467" w:rsidP="00E17467">
            <w:pPr>
              <w:spacing w:before="60" w:after="60" w:line="240" w:lineRule="auto"/>
              <w:jc w:val="both"/>
            </w:pPr>
          </w:p>
          <w:p w14:paraId="35A6FD62" w14:textId="77777777" w:rsidR="00E17467" w:rsidRPr="00E17467" w:rsidRDefault="00E17467" w:rsidP="00E17467">
            <w:pPr>
              <w:spacing w:before="60" w:after="60" w:line="240" w:lineRule="auto"/>
              <w:jc w:val="both"/>
              <w:rPr>
                <w:rFonts w:asciiTheme="minorHAnsi" w:hAnsiTheme="minorHAnsi" w:cstheme="minorHAnsi"/>
                <w:noProof/>
                <w:sz w:val="20"/>
                <w:szCs w:val="20"/>
                <w:lang w:val="hr-HR"/>
              </w:rPr>
            </w:pPr>
            <w:r w:rsidRPr="00E17467">
              <w:rPr>
                <w:rFonts w:asciiTheme="minorHAnsi" w:hAnsiTheme="minorHAnsi" w:cstheme="minorHAnsi"/>
                <w:noProof/>
                <w:sz w:val="20"/>
                <w:szCs w:val="20"/>
                <w:lang w:val="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62537C08" w14:textId="77777777" w:rsidR="00E17467" w:rsidRPr="00E17467" w:rsidRDefault="00E17467" w:rsidP="00E17467">
            <w:pPr>
              <w:spacing w:before="60" w:after="60" w:line="240" w:lineRule="auto"/>
              <w:jc w:val="both"/>
              <w:rPr>
                <w:rFonts w:asciiTheme="minorHAnsi" w:hAnsiTheme="minorHAnsi" w:cstheme="minorHAnsi"/>
                <w:noProof/>
                <w:sz w:val="20"/>
                <w:szCs w:val="20"/>
                <w:lang w:val="hr-HR"/>
              </w:rPr>
            </w:pPr>
            <w:r w:rsidRPr="00E17467">
              <w:rPr>
                <w:rFonts w:asciiTheme="minorHAnsi" w:hAnsiTheme="minorHAnsi" w:cstheme="minorHAnsi"/>
                <w:noProof/>
                <w:sz w:val="20"/>
                <w:szCs w:val="20"/>
                <w:lang w:val="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37CA1A2B" w14:textId="77777777" w:rsidR="00E17467" w:rsidRPr="00E17467" w:rsidRDefault="00E17467" w:rsidP="00E17467">
            <w:pPr>
              <w:spacing w:before="60" w:after="60" w:line="240" w:lineRule="auto"/>
              <w:jc w:val="both"/>
              <w:rPr>
                <w:rFonts w:asciiTheme="minorHAnsi" w:hAnsiTheme="minorHAnsi" w:cstheme="minorHAnsi"/>
                <w:noProof/>
                <w:sz w:val="20"/>
                <w:szCs w:val="20"/>
                <w:lang w:val="hr-HR"/>
              </w:rPr>
            </w:pPr>
            <w:r w:rsidRPr="00E17467">
              <w:rPr>
                <w:rFonts w:asciiTheme="minorHAnsi" w:hAnsiTheme="minorHAnsi" w:cstheme="minorHAnsi"/>
                <w:noProof/>
                <w:sz w:val="20"/>
                <w:szCs w:val="20"/>
                <w:lang w:val="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5F5AC69A" w14:textId="77777777" w:rsidR="00E17467" w:rsidRPr="00E17467" w:rsidRDefault="00E17467" w:rsidP="00E17467">
            <w:pPr>
              <w:spacing w:before="60" w:after="60" w:line="240" w:lineRule="auto"/>
              <w:jc w:val="both"/>
              <w:rPr>
                <w:rFonts w:asciiTheme="minorHAnsi" w:hAnsiTheme="minorHAnsi" w:cstheme="minorHAnsi"/>
                <w:noProof/>
                <w:sz w:val="20"/>
                <w:szCs w:val="20"/>
                <w:lang w:val="hr-HR"/>
              </w:rPr>
            </w:pPr>
            <w:r w:rsidRPr="00E17467">
              <w:rPr>
                <w:rFonts w:asciiTheme="minorHAnsi" w:hAnsiTheme="minorHAnsi" w:cstheme="minorHAnsi"/>
                <w:noProof/>
                <w:sz w:val="20"/>
                <w:szCs w:val="20"/>
                <w:lang w:val="hr-HR"/>
              </w:rPr>
              <w:lastRenderedPageBreak/>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3881D9C3" w14:textId="77777777" w:rsidR="00E17467" w:rsidRPr="00E17467" w:rsidRDefault="00E17467" w:rsidP="00E17467">
            <w:pPr>
              <w:spacing w:before="60" w:after="60" w:line="240" w:lineRule="auto"/>
              <w:jc w:val="both"/>
              <w:rPr>
                <w:rFonts w:asciiTheme="minorHAnsi" w:hAnsiTheme="minorHAnsi" w:cstheme="minorHAnsi"/>
                <w:noProof/>
                <w:sz w:val="20"/>
                <w:szCs w:val="20"/>
                <w:lang w:val="hr-HR"/>
              </w:rPr>
            </w:pPr>
            <w:r w:rsidRPr="00E17467">
              <w:rPr>
                <w:rFonts w:asciiTheme="minorHAnsi" w:hAnsiTheme="minorHAnsi" w:cstheme="minorHAnsi"/>
                <w:noProof/>
                <w:sz w:val="20"/>
                <w:szCs w:val="20"/>
                <w:lang w:val="hr-HR"/>
              </w:rPr>
              <w:t xml:space="preserve">Podloga za primjenu jedinstvenog popisa zdravstvenih zahtjeva potrebnih za upis u pojedinom zanimanju je dokument objavljen na mrežnim stranicama Ministarstva znanosti, obrazovanja i mladih </w:t>
            </w:r>
            <w:hyperlink r:id="rId22" w:history="1">
              <w:r w:rsidRPr="00E17467">
                <w:rPr>
                  <w:rStyle w:val="Hyperlink"/>
                  <w:rFonts w:asciiTheme="minorHAnsi" w:hAnsiTheme="minorHAnsi" w:cstheme="minorHAnsi"/>
                  <w:i/>
                  <w:iCs/>
                  <w:noProof/>
                  <w:sz w:val="20"/>
                  <w:szCs w:val="20"/>
                  <w:lang w:val="hr-HR"/>
                </w:rPr>
                <w:t>Jedinstveni popis zdravstvenih zahtjeva potrebnih za upis u strukovne kurikule u I. razred srednje škole</w:t>
              </w:r>
            </w:hyperlink>
            <w:r w:rsidRPr="00E17467">
              <w:rPr>
                <w:rFonts w:asciiTheme="minorHAnsi" w:hAnsiTheme="minorHAnsi" w:cstheme="minorHAnsi"/>
                <w:noProof/>
                <w:sz w:val="20"/>
                <w:szCs w:val="20"/>
                <w:lang w:val="hr-HR"/>
              </w:rPr>
              <w:t>, pri čemu posebno ukazujemo na popis zdravstvenih zapreka koje predstavljaju apsolutnu zapreku za pojedino zanimanje.</w:t>
            </w:r>
          </w:p>
          <w:p w14:paraId="42254FE5" w14:textId="688BE32E" w:rsidR="00E17467" w:rsidRPr="00BF4565" w:rsidRDefault="00E17467" w:rsidP="00E17467">
            <w:pPr>
              <w:spacing w:before="60" w:after="60" w:line="240" w:lineRule="auto"/>
              <w:jc w:val="both"/>
              <w:rPr>
                <w:rFonts w:asciiTheme="minorHAnsi" w:hAnsiTheme="minorHAnsi" w:cstheme="minorHAnsi"/>
                <w:noProof/>
                <w:sz w:val="20"/>
                <w:szCs w:val="20"/>
                <w:lang w:val="hr-HR"/>
              </w:rPr>
            </w:pPr>
            <w:r w:rsidRPr="00E17467">
              <w:rPr>
                <w:rFonts w:asciiTheme="minorHAnsi" w:hAnsiTheme="minorHAnsi" w:cstheme="minorHAnsi"/>
                <w:noProof/>
                <w:sz w:val="20"/>
                <w:szCs w:val="20"/>
                <w:lang w:val="hr-HR"/>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F919E2" w14:paraId="64AD4354" w14:textId="77777777" w:rsidTr="00B721E9">
        <w:trPr>
          <w:trHeight w:val="304"/>
        </w:trPr>
        <w:tc>
          <w:tcPr>
            <w:tcW w:w="5000" w:type="pct"/>
            <w:gridSpan w:val="4"/>
            <w:shd w:val="clear" w:color="auto" w:fill="8EAADB" w:themeFill="accent1" w:themeFillTint="99"/>
            <w:hideMark/>
          </w:tcPr>
          <w:p w14:paraId="6795460D" w14:textId="77777777" w:rsidR="00C759FB" w:rsidRPr="00F919E2" w:rsidRDefault="00C759FB" w:rsidP="00A45347">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 xml:space="preserve">Kompetencije koje se programom stječu </w:t>
            </w:r>
          </w:p>
        </w:tc>
      </w:tr>
      <w:tr w:rsidR="00C759FB" w:rsidRPr="00F919E2" w14:paraId="2DB23D25" w14:textId="77777777" w:rsidTr="008239CD">
        <w:trPr>
          <w:trHeight w:val="304"/>
        </w:trPr>
        <w:tc>
          <w:tcPr>
            <w:tcW w:w="5000" w:type="pct"/>
            <w:gridSpan w:val="4"/>
          </w:tcPr>
          <w:p w14:paraId="2F6FDB56" w14:textId="77777777" w:rsidR="00967B43" w:rsidRPr="003F5F37" w:rsidRDefault="00967B43" w:rsidP="00A8122F">
            <w:pPr>
              <w:pStyle w:val="ListParagraph"/>
              <w:numPr>
                <w:ilvl w:val="0"/>
                <w:numId w:val="9"/>
              </w:numPr>
              <w:spacing w:before="60" w:after="60" w:line="240" w:lineRule="auto"/>
              <w:contextualSpacing w:val="0"/>
              <w:jc w:val="both"/>
              <w:rPr>
                <w:rFonts w:cstheme="minorHAnsi"/>
                <w:iCs/>
                <w:noProof/>
                <w:sz w:val="20"/>
                <w:szCs w:val="20"/>
              </w:rPr>
            </w:pPr>
            <w:r w:rsidRPr="003F5F37">
              <w:rPr>
                <w:rFonts w:cstheme="minorHAnsi"/>
                <w:iCs/>
                <w:noProof/>
                <w:sz w:val="20"/>
                <w:szCs w:val="20"/>
              </w:rPr>
              <w:t xml:space="preserve">analizirati dokumentaciju za operativno vođenje proizvodnog procesa </w:t>
            </w:r>
          </w:p>
          <w:p w14:paraId="6E6AAA3B" w14:textId="59570839" w:rsidR="00967B43" w:rsidRPr="003F5F37" w:rsidRDefault="00967B43" w:rsidP="00A8122F">
            <w:pPr>
              <w:pStyle w:val="ListParagraph"/>
              <w:numPr>
                <w:ilvl w:val="0"/>
                <w:numId w:val="9"/>
              </w:numPr>
              <w:spacing w:before="60" w:after="60" w:line="240" w:lineRule="auto"/>
              <w:contextualSpacing w:val="0"/>
              <w:jc w:val="both"/>
              <w:rPr>
                <w:rFonts w:cstheme="minorHAnsi"/>
                <w:iCs/>
                <w:noProof/>
                <w:sz w:val="20"/>
                <w:szCs w:val="20"/>
              </w:rPr>
            </w:pPr>
            <w:r w:rsidRPr="003F5F37">
              <w:rPr>
                <w:rFonts w:cstheme="minorHAnsi"/>
                <w:iCs/>
                <w:noProof/>
                <w:sz w:val="20"/>
                <w:szCs w:val="20"/>
              </w:rPr>
              <w:t>skrbiti o osobnoj zaštitnoj opremi za sebe i zaštitnoj opremi radnika</w:t>
            </w:r>
          </w:p>
          <w:p w14:paraId="1674370D" w14:textId="77777777" w:rsidR="00A8122F" w:rsidRPr="003F5F37" w:rsidRDefault="00A8122F" w:rsidP="00A8122F">
            <w:pPr>
              <w:pStyle w:val="ListParagraph"/>
              <w:numPr>
                <w:ilvl w:val="0"/>
                <w:numId w:val="9"/>
              </w:numPr>
              <w:spacing w:before="60" w:after="60" w:line="240" w:lineRule="auto"/>
              <w:contextualSpacing w:val="0"/>
              <w:jc w:val="both"/>
              <w:rPr>
                <w:rFonts w:cstheme="minorHAnsi"/>
                <w:iCs/>
                <w:noProof/>
                <w:sz w:val="20"/>
                <w:szCs w:val="20"/>
              </w:rPr>
            </w:pPr>
            <w:r w:rsidRPr="003F5F37">
              <w:rPr>
                <w:rFonts w:cstheme="minorHAnsi"/>
                <w:iCs/>
                <w:noProof/>
                <w:sz w:val="20"/>
                <w:szCs w:val="20"/>
              </w:rPr>
              <w:t>organizirati sakupljanje otpadnog i starog papira, kartona i drvene ambalaže</w:t>
            </w:r>
          </w:p>
          <w:p w14:paraId="0370BE46" w14:textId="77777777" w:rsidR="00A8122F" w:rsidRPr="003F5F37" w:rsidRDefault="00A8122F" w:rsidP="00A8122F">
            <w:pPr>
              <w:pStyle w:val="ListParagraph"/>
              <w:numPr>
                <w:ilvl w:val="0"/>
                <w:numId w:val="9"/>
              </w:numPr>
              <w:spacing w:before="60" w:after="60" w:line="240" w:lineRule="auto"/>
              <w:contextualSpacing w:val="0"/>
              <w:jc w:val="both"/>
              <w:rPr>
                <w:rFonts w:cstheme="minorHAnsi"/>
                <w:iCs/>
                <w:noProof/>
                <w:sz w:val="20"/>
                <w:szCs w:val="20"/>
              </w:rPr>
            </w:pPr>
            <w:r w:rsidRPr="003F5F37">
              <w:rPr>
                <w:rFonts w:cstheme="minorHAnsi"/>
                <w:iCs/>
                <w:noProof/>
                <w:sz w:val="20"/>
                <w:szCs w:val="20"/>
              </w:rPr>
              <w:t>organizirati sortiranje i skladištenje otpadnog papira, kartona i kartonske ambalaže prema zadanim kriterijima</w:t>
            </w:r>
          </w:p>
          <w:p w14:paraId="17404106" w14:textId="77777777" w:rsidR="00A8122F" w:rsidRPr="003F5F37" w:rsidRDefault="00A8122F" w:rsidP="00A8122F">
            <w:pPr>
              <w:pStyle w:val="ListParagraph"/>
              <w:numPr>
                <w:ilvl w:val="0"/>
                <w:numId w:val="9"/>
              </w:numPr>
              <w:spacing w:before="60" w:after="60" w:line="240" w:lineRule="auto"/>
              <w:contextualSpacing w:val="0"/>
              <w:jc w:val="both"/>
              <w:rPr>
                <w:rFonts w:cstheme="minorHAnsi"/>
                <w:iCs/>
                <w:noProof/>
                <w:sz w:val="20"/>
                <w:szCs w:val="20"/>
              </w:rPr>
            </w:pPr>
            <w:r w:rsidRPr="003F5F37">
              <w:rPr>
                <w:rFonts w:cstheme="minorHAnsi"/>
                <w:iCs/>
                <w:noProof/>
                <w:sz w:val="20"/>
                <w:szCs w:val="20"/>
              </w:rPr>
              <w:t>provesti jednostavne laboratorijske analize međufaznih kontrola recikliranja papira</w:t>
            </w:r>
          </w:p>
          <w:p w14:paraId="170B427F" w14:textId="77777777" w:rsidR="00A8122F" w:rsidRPr="003F5F37" w:rsidRDefault="00A8122F" w:rsidP="00A8122F">
            <w:pPr>
              <w:pStyle w:val="ListParagraph"/>
              <w:numPr>
                <w:ilvl w:val="0"/>
                <w:numId w:val="9"/>
              </w:numPr>
              <w:spacing w:before="60" w:after="60" w:line="240" w:lineRule="auto"/>
              <w:contextualSpacing w:val="0"/>
              <w:jc w:val="both"/>
              <w:rPr>
                <w:rFonts w:cstheme="minorHAnsi"/>
                <w:iCs/>
                <w:noProof/>
                <w:sz w:val="20"/>
                <w:szCs w:val="20"/>
              </w:rPr>
            </w:pPr>
            <w:r w:rsidRPr="003F5F37">
              <w:rPr>
                <w:rFonts w:cstheme="minorHAnsi"/>
                <w:iCs/>
                <w:noProof/>
                <w:sz w:val="20"/>
                <w:szCs w:val="20"/>
              </w:rPr>
              <w:t>kontrolirati kvalitativne i kvantitativne parametre proizvodnje recikliranog papira i kartona prema propisanim recepturama i proizvodnom programu</w:t>
            </w:r>
          </w:p>
          <w:p w14:paraId="2602C846" w14:textId="77777777" w:rsidR="00A8122F" w:rsidRPr="003F5F37" w:rsidRDefault="00A8122F" w:rsidP="00A8122F">
            <w:pPr>
              <w:pStyle w:val="ListParagraph"/>
              <w:numPr>
                <w:ilvl w:val="0"/>
                <w:numId w:val="9"/>
              </w:numPr>
              <w:spacing w:before="60" w:after="60" w:line="240" w:lineRule="auto"/>
              <w:contextualSpacing w:val="0"/>
              <w:jc w:val="both"/>
              <w:rPr>
                <w:rFonts w:cstheme="minorHAnsi"/>
                <w:iCs/>
                <w:noProof/>
                <w:sz w:val="20"/>
                <w:szCs w:val="20"/>
              </w:rPr>
            </w:pPr>
            <w:r w:rsidRPr="003F5F37">
              <w:rPr>
                <w:rFonts w:cstheme="minorHAnsi"/>
                <w:iCs/>
                <w:noProof/>
                <w:sz w:val="20"/>
                <w:szCs w:val="20"/>
              </w:rPr>
              <w:t>kontrolirati doziranje sirovine i pomoćnih materijala prema propisanim recepturama za izradu recikliranog papira</w:t>
            </w:r>
          </w:p>
          <w:p w14:paraId="65FCC8DA" w14:textId="28D51E01" w:rsidR="009126CC" w:rsidRPr="00A8122F" w:rsidRDefault="00A8122F" w:rsidP="009126CC">
            <w:pPr>
              <w:pStyle w:val="ListParagraph"/>
              <w:numPr>
                <w:ilvl w:val="0"/>
                <w:numId w:val="9"/>
              </w:numPr>
              <w:spacing w:before="60" w:after="60" w:line="240" w:lineRule="auto"/>
              <w:contextualSpacing w:val="0"/>
              <w:jc w:val="both"/>
              <w:rPr>
                <w:rFonts w:cstheme="minorHAnsi"/>
                <w:iCs/>
                <w:noProof/>
                <w:sz w:val="20"/>
                <w:szCs w:val="20"/>
              </w:rPr>
            </w:pPr>
            <w:r w:rsidRPr="003F5F37">
              <w:rPr>
                <w:rFonts w:cstheme="minorHAnsi"/>
                <w:iCs/>
                <w:noProof/>
                <w:sz w:val="20"/>
                <w:szCs w:val="20"/>
              </w:rPr>
              <w:t>ispraviti parametre proizvodnje u slučaju odstupanja od propisanih parametara i obavijestiti nadređene o odstupanjima</w:t>
            </w:r>
          </w:p>
        </w:tc>
      </w:tr>
      <w:tr w:rsidR="00C759FB" w:rsidRPr="00F919E2" w14:paraId="3D59805F" w14:textId="77777777" w:rsidTr="00B721E9">
        <w:trPr>
          <w:trHeight w:val="624"/>
        </w:trPr>
        <w:tc>
          <w:tcPr>
            <w:tcW w:w="1749" w:type="pct"/>
            <w:shd w:val="clear" w:color="auto" w:fill="B4C6E7" w:themeFill="accent1" w:themeFillTint="66"/>
            <w:hideMark/>
          </w:tcPr>
          <w:p w14:paraId="29E08823" w14:textId="0E072A93" w:rsidR="00C759FB" w:rsidRPr="00F919E2" w:rsidRDefault="002132BF" w:rsidP="00A45347">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25FE5C04" w14:textId="77777777" w:rsidR="00451F48" w:rsidRPr="00090444" w:rsidRDefault="00451F48" w:rsidP="00A45347">
            <w:pPr>
              <w:spacing w:before="60" w:after="60" w:line="240" w:lineRule="auto"/>
              <w:jc w:val="both"/>
              <w:rPr>
                <w:rFonts w:asciiTheme="minorHAnsi" w:hAnsiTheme="minorHAnsi" w:cstheme="minorHAnsi"/>
                <w:iCs/>
                <w:noProof/>
                <w:sz w:val="20"/>
                <w:szCs w:val="20"/>
                <w:lang w:val="hr-HR"/>
              </w:rPr>
            </w:pPr>
            <w:r w:rsidRPr="00090444">
              <w:rPr>
                <w:rFonts w:asciiTheme="minorHAnsi" w:hAnsiTheme="minorHAnsi" w:cstheme="minorHAnsi"/>
                <w:iCs/>
                <w:noProof/>
                <w:sz w:val="20"/>
                <w:szCs w:val="20"/>
                <w:lang w:val="hr-HR"/>
              </w:rPr>
              <w:t>U procesu praćenja kvalitete i uspješnosti izvedbe programa obrazovanja primjenjuju se sljedeće aktivnosti:</w:t>
            </w:r>
          </w:p>
          <w:p w14:paraId="2A1CDA93" w14:textId="19A3FD70" w:rsidR="00451F48" w:rsidRPr="008974E5" w:rsidRDefault="00451F48" w:rsidP="00E52FF3">
            <w:pPr>
              <w:pStyle w:val="ListParagraph"/>
              <w:numPr>
                <w:ilvl w:val="0"/>
                <w:numId w:val="20"/>
              </w:numPr>
              <w:spacing w:before="60" w:after="60" w:line="240" w:lineRule="auto"/>
              <w:contextualSpacing w:val="0"/>
              <w:jc w:val="both"/>
              <w:rPr>
                <w:rFonts w:cstheme="minorHAnsi"/>
                <w:iCs/>
                <w:noProof/>
                <w:sz w:val="20"/>
                <w:szCs w:val="20"/>
              </w:rPr>
            </w:pPr>
            <w:r w:rsidRPr="008974E5">
              <w:rPr>
                <w:rFonts w:cstheme="minorHAnsi"/>
                <w:iCs/>
                <w:noProof/>
                <w:sz w:val="20"/>
                <w:szCs w:val="20"/>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2FF9FA11" w14:textId="799DA679" w:rsidR="00451F48" w:rsidRPr="008974E5" w:rsidRDefault="00451F48" w:rsidP="00E52FF3">
            <w:pPr>
              <w:pStyle w:val="ListParagraph"/>
              <w:numPr>
                <w:ilvl w:val="0"/>
                <w:numId w:val="20"/>
              </w:numPr>
              <w:spacing w:before="60" w:after="60" w:line="240" w:lineRule="auto"/>
              <w:contextualSpacing w:val="0"/>
              <w:jc w:val="both"/>
              <w:rPr>
                <w:rFonts w:cstheme="minorHAnsi"/>
                <w:iCs/>
                <w:noProof/>
                <w:sz w:val="20"/>
                <w:szCs w:val="20"/>
              </w:rPr>
            </w:pPr>
            <w:r w:rsidRPr="008974E5">
              <w:rPr>
                <w:rFonts w:cstheme="minorHAnsi"/>
                <w:iCs/>
                <w:noProof/>
                <w:sz w:val="20"/>
                <w:szCs w:val="20"/>
              </w:rPr>
              <w:t>provodi se istraživanje i anketiranje nastavnika o istim pitanjima navedenim u prethodnoj stavci</w:t>
            </w:r>
          </w:p>
          <w:p w14:paraId="23FB2EA7" w14:textId="4E69F964" w:rsidR="00451F48" w:rsidRPr="008974E5" w:rsidRDefault="00451F48" w:rsidP="00E52FF3">
            <w:pPr>
              <w:pStyle w:val="ListParagraph"/>
              <w:numPr>
                <w:ilvl w:val="0"/>
                <w:numId w:val="20"/>
              </w:numPr>
              <w:spacing w:before="60" w:after="60" w:line="240" w:lineRule="auto"/>
              <w:contextualSpacing w:val="0"/>
              <w:jc w:val="both"/>
              <w:rPr>
                <w:rFonts w:cstheme="minorHAnsi"/>
                <w:iCs/>
                <w:noProof/>
                <w:sz w:val="20"/>
                <w:szCs w:val="20"/>
              </w:rPr>
            </w:pPr>
            <w:r w:rsidRPr="008974E5">
              <w:rPr>
                <w:rFonts w:cstheme="minorHAnsi"/>
                <w:iCs/>
                <w:noProof/>
                <w:sz w:val="20"/>
                <w:szCs w:val="20"/>
              </w:rPr>
              <w:t>provodi se analiza uspjeha, transparentnosti i objektivnosti provjera i ostvarenosti ishoda učenja</w:t>
            </w:r>
          </w:p>
          <w:p w14:paraId="7639734A" w14:textId="40AE68E9" w:rsidR="00451F48" w:rsidRPr="008974E5" w:rsidRDefault="00451F48" w:rsidP="00E52FF3">
            <w:pPr>
              <w:pStyle w:val="ListParagraph"/>
              <w:numPr>
                <w:ilvl w:val="0"/>
                <w:numId w:val="20"/>
              </w:numPr>
              <w:spacing w:before="60" w:after="60" w:line="240" w:lineRule="auto"/>
              <w:contextualSpacing w:val="0"/>
              <w:jc w:val="both"/>
              <w:rPr>
                <w:rFonts w:cstheme="minorHAnsi"/>
                <w:iCs/>
                <w:noProof/>
                <w:sz w:val="20"/>
                <w:szCs w:val="20"/>
              </w:rPr>
            </w:pPr>
            <w:r w:rsidRPr="008974E5">
              <w:rPr>
                <w:rFonts w:cstheme="minorHAnsi"/>
                <w:iCs/>
                <w:noProof/>
                <w:sz w:val="20"/>
                <w:szCs w:val="20"/>
              </w:rPr>
              <w:t>provodi se analiza materijalnih i kadrovskih uvjeta potrebnih za izvođenje procesa učenja i poučavanja</w:t>
            </w:r>
            <w:r w:rsidR="00E52FF3">
              <w:rPr>
                <w:rFonts w:cstheme="minorHAnsi"/>
                <w:iCs/>
                <w:noProof/>
                <w:sz w:val="20"/>
                <w:szCs w:val="20"/>
              </w:rPr>
              <w:t>.</w:t>
            </w:r>
          </w:p>
          <w:p w14:paraId="25D37C6F" w14:textId="14E4AA22" w:rsidR="00C759FB" w:rsidRPr="00EC7EC0" w:rsidRDefault="00451F48" w:rsidP="00A45347">
            <w:pPr>
              <w:spacing w:before="60" w:after="60" w:line="240" w:lineRule="auto"/>
              <w:jc w:val="both"/>
              <w:rPr>
                <w:rFonts w:asciiTheme="minorHAnsi" w:hAnsiTheme="minorHAnsi" w:cstheme="minorHAnsi"/>
                <w:iCs/>
                <w:noProof/>
                <w:sz w:val="20"/>
                <w:szCs w:val="20"/>
                <w:lang w:val="hr-HR"/>
              </w:rPr>
            </w:pPr>
            <w:r w:rsidRPr="00090444">
              <w:rPr>
                <w:rFonts w:asciiTheme="minorHAnsi" w:hAnsiTheme="minorHAnsi" w:cstheme="minorHAnsi"/>
                <w:iCs/>
                <w:noProof/>
                <w:sz w:val="20"/>
                <w:szCs w:val="20"/>
                <w:lang w:val="hr-HR"/>
              </w:rPr>
              <w:t>Rezultatima anketa dobiva se pregled uspješnosti izvedbe programa, kao i procjena kvalitete nastavničkog rada.</w:t>
            </w:r>
          </w:p>
        </w:tc>
      </w:tr>
      <w:tr w:rsidR="00C759FB" w:rsidRPr="00F919E2" w14:paraId="56EB1F55" w14:textId="77777777" w:rsidTr="00B721E9">
        <w:trPr>
          <w:trHeight w:val="513"/>
        </w:trPr>
        <w:tc>
          <w:tcPr>
            <w:tcW w:w="1749" w:type="pct"/>
            <w:shd w:val="clear" w:color="auto" w:fill="B4C6E7" w:themeFill="accent1" w:themeFillTint="66"/>
            <w:hideMark/>
          </w:tcPr>
          <w:p w14:paraId="2D9E9262" w14:textId="77777777" w:rsidR="00C759FB" w:rsidRPr="00F919E2" w:rsidRDefault="00C759FB" w:rsidP="00A45347">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251" w:type="pct"/>
            <w:gridSpan w:val="3"/>
          </w:tcPr>
          <w:p w14:paraId="37627339" w14:textId="45B6BC23" w:rsidR="00C759FB" w:rsidRPr="00F919E2" w:rsidRDefault="00C759FB" w:rsidP="00A45347">
            <w:pPr>
              <w:spacing w:before="60" w:after="60" w:line="240" w:lineRule="auto"/>
              <w:jc w:val="both"/>
              <w:rPr>
                <w:rFonts w:asciiTheme="minorHAnsi" w:hAnsiTheme="minorHAnsi" w:cstheme="minorHAnsi"/>
                <w:noProof/>
                <w:sz w:val="20"/>
                <w:szCs w:val="20"/>
                <w:lang w:val="hr-HR"/>
              </w:rPr>
            </w:pPr>
          </w:p>
        </w:tc>
      </w:tr>
      <w:bookmarkEnd w:id="0"/>
    </w:tbl>
    <w:p w14:paraId="2647E5B6" w14:textId="33BCC928" w:rsidR="008748C1" w:rsidRDefault="008748C1" w:rsidP="008748C1">
      <w:pPr>
        <w:pStyle w:val="ListParagraph"/>
        <w:rPr>
          <w:rFonts w:cstheme="minorHAnsi"/>
          <w:b/>
          <w:bCs/>
          <w:noProof/>
          <w:sz w:val="24"/>
          <w:szCs w:val="24"/>
        </w:rPr>
      </w:pPr>
    </w:p>
    <w:p w14:paraId="6C7DC3BE" w14:textId="2FCB436A" w:rsidR="008974E5" w:rsidRDefault="008974E5" w:rsidP="008748C1">
      <w:pPr>
        <w:pStyle w:val="ListParagraph"/>
        <w:rPr>
          <w:rFonts w:cstheme="minorHAnsi"/>
          <w:b/>
          <w:bCs/>
          <w:noProof/>
          <w:sz w:val="24"/>
          <w:szCs w:val="24"/>
        </w:rPr>
      </w:pPr>
    </w:p>
    <w:p w14:paraId="23E608DC" w14:textId="77777777" w:rsidR="008974E5" w:rsidRDefault="008974E5" w:rsidP="008748C1">
      <w:pPr>
        <w:pStyle w:val="ListParagraph"/>
        <w:rPr>
          <w:rFonts w:cstheme="minorHAnsi"/>
          <w:b/>
          <w:bCs/>
          <w:noProof/>
          <w:sz w:val="24"/>
          <w:szCs w:val="24"/>
        </w:rPr>
      </w:pPr>
    </w:p>
    <w:p w14:paraId="1D976449" w14:textId="6AE675F3"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lastRenderedPageBreak/>
        <w:t xml:space="preserve">MODULI I SKUPOVI ISHODA UČENJA </w:t>
      </w:r>
    </w:p>
    <w:tbl>
      <w:tblPr>
        <w:tblStyle w:val="TableGrid"/>
        <w:tblW w:w="9475" w:type="dxa"/>
        <w:tblLayout w:type="fixed"/>
        <w:tblLook w:val="04A0" w:firstRow="1" w:lastRow="0" w:firstColumn="1" w:lastColumn="0" w:noHBand="0" w:noVBand="1"/>
      </w:tblPr>
      <w:tblGrid>
        <w:gridCol w:w="704"/>
        <w:gridCol w:w="1843"/>
        <w:gridCol w:w="2126"/>
        <w:gridCol w:w="851"/>
        <w:gridCol w:w="992"/>
        <w:gridCol w:w="655"/>
        <w:gridCol w:w="655"/>
        <w:gridCol w:w="656"/>
        <w:gridCol w:w="993"/>
      </w:tblGrid>
      <w:tr w:rsidR="00C759FB" w:rsidRPr="00F919E2" w14:paraId="417B9C8F" w14:textId="77777777" w:rsidTr="004D57D3">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4D57D3">
            <w:pPr>
              <w:spacing w:before="60" w:after="60" w:line="240" w:lineRule="auto"/>
              <w:jc w:val="center"/>
              <w:rPr>
                <w:rFonts w:asciiTheme="minorHAnsi" w:hAnsiTheme="minorHAnsi" w:cstheme="minorHAnsi"/>
                <w:b/>
                <w:bCs/>
                <w:noProof/>
                <w:color w:val="000000"/>
                <w:sz w:val="20"/>
                <w:szCs w:val="20"/>
                <w:lang w:val="hr-HR"/>
              </w:rPr>
            </w:pPr>
            <w:bookmarkStart w:id="1" w:name="_Hlk92960607"/>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4D57D3">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4D57D3">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4D57D3">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4D57D3">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59"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4D57D3">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4D57D3">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4D57D3">
            <w:pPr>
              <w:spacing w:before="60" w:after="60" w:line="240" w:lineRule="auto"/>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4D57D3">
            <w:pPr>
              <w:spacing w:before="60" w:after="60" w:line="240" w:lineRule="auto"/>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4D57D3">
            <w:pPr>
              <w:spacing w:before="60" w:after="60" w:line="240" w:lineRule="auto"/>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4D57D3">
            <w:pPr>
              <w:spacing w:before="60" w:after="60" w:line="240" w:lineRule="auto"/>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4D57D3">
            <w:pPr>
              <w:spacing w:before="60" w:after="60" w:line="240" w:lineRule="auto"/>
              <w:ind w:left="360"/>
              <w:jc w:val="center"/>
              <w:rPr>
                <w:rFonts w:asciiTheme="minorHAnsi" w:hAnsiTheme="minorHAnsi" w:cstheme="minorHAnsi"/>
                <w:b/>
                <w:bCs/>
                <w:noProof/>
                <w:color w:val="000000"/>
                <w:sz w:val="20"/>
                <w:szCs w:val="20"/>
                <w:lang w:val="hr-HR"/>
              </w:rPr>
            </w:pPr>
          </w:p>
        </w:tc>
        <w:tc>
          <w:tcPr>
            <w:tcW w:w="655"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4D57D3">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655"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4D57D3">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656"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4D57D3">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F919E2" w:rsidRDefault="00C759FB" w:rsidP="004D57D3">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F3748D" w:rsidRPr="00F919E2" w14:paraId="61061CEA" w14:textId="77777777" w:rsidTr="004D57D3">
        <w:trPr>
          <w:trHeight w:val="1088"/>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00A50420" w14:textId="6A8F750F" w:rsidR="00F3748D" w:rsidRPr="00F919E2" w:rsidRDefault="00F3748D" w:rsidP="004D57D3">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1.</w:t>
            </w:r>
          </w:p>
          <w:p w14:paraId="6B16A236" w14:textId="1C4AA61C" w:rsidR="00F3748D" w:rsidRPr="00F919E2" w:rsidRDefault="00F3748D" w:rsidP="004D57D3">
            <w:pPr>
              <w:spacing w:before="60" w:after="60" w:line="240" w:lineRule="auto"/>
              <w:jc w:val="center"/>
              <w:rPr>
                <w:rFonts w:asciiTheme="minorHAnsi" w:hAnsiTheme="minorHAnsi" w:cstheme="minorHAnsi"/>
                <w:b/>
                <w:bCs/>
                <w:noProof/>
                <w:color w:val="000000"/>
                <w:sz w:val="20"/>
                <w:szCs w:val="20"/>
                <w:lang w:val="hr-HR"/>
              </w:rPr>
            </w:pPr>
          </w:p>
        </w:tc>
        <w:tc>
          <w:tcPr>
            <w:tcW w:w="1843" w:type="dxa"/>
            <w:vMerge w:val="restart"/>
            <w:tcBorders>
              <w:top w:val="single" w:sz="6" w:space="0" w:color="auto"/>
              <w:left w:val="single" w:sz="6" w:space="0" w:color="auto"/>
              <w:right w:val="single" w:sz="6" w:space="0" w:color="auto"/>
            </w:tcBorders>
            <w:vAlign w:val="center"/>
          </w:tcPr>
          <w:p w14:paraId="5E59D190" w14:textId="2A77AE63" w:rsidR="00F3748D" w:rsidRPr="00F919E2" w:rsidRDefault="00F3748D" w:rsidP="007656B0">
            <w:pPr>
              <w:spacing w:before="60" w:after="60" w:line="240" w:lineRule="auto"/>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Recikliranje otpadnog  papira</w:t>
            </w:r>
          </w:p>
        </w:tc>
        <w:tc>
          <w:tcPr>
            <w:tcW w:w="2126" w:type="dxa"/>
            <w:tcBorders>
              <w:top w:val="single" w:sz="6" w:space="0" w:color="auto"/>
              <w:left w:val="single" w:sz="6" w:space="0" w:color="auto"/>
              <w:right w:val="single" w:sz="6" w:space="0" w:color="auto"/>
            </w:tcBorders>
            <w:vAlign w:val="center"/>
          </w:tcPr>
          <w:p w14:paraId="36C95EC0" w14:textId="25DF90E6" w:rsidR="00F3748D" w:rsidRPr="00F919E2" w:rsidRDefault="00F3748D" w:rsidP="007656B0">
            <w:pPr>
              <w:spacing w:before="60" w:after="60" w:line="240" w:lineRule="auto"/>
              <w:rPr>
                <w:rFonts w:asciiTheme="minorHAnsi" w:hAnsiTheme="minorHAnsi" w:cstheme="minorHAnsi"/>
                <w:noProof/>
                <w:color w:val="000000"/>
                <w:sz w:val="20"/>
                <w:szCs w:val="20"/>
                <w:lang w:val="hr-HR"/>
              </w:rPr>
            </w:pPr>
            <w:r w:rsidRPr="00A83F67">
              <w:rPr>
                <w:rFonts w:asciiTheme="minorHAnsi" w:hAnsiTheme="minorHAnsi" w:cstheme="minorHAnsi"/>
                <w:noProof/>
                <w:color w:val="000000"/>
                <w:sz w:val="20"/>
                <w:szCs w:val="20"/>
                <w:lang w:val="hr-HR"/>
              </w:rPr>
              <w:t>Prikupljanje i primarna obrada papira za recikliranje</w:t>
            </w:r>
          </w:p>
        </w:tc>
        <w:tc>
          <w:tcPr>
            <w:tcW w:w="851" w:type="dxa"/>
            <w:tcBorders>
              <w:top w:val="single" w:sz="6" w:space="0" w:color="auto"/>
              <w:left w:val="single" w:sz="6" w:space="0" w:color="auto"/>
              <w:right w:val="single" w:sz="6" w:space="0" w:color="auto"/>
            </w:tcBorders>
            <w:vAlign w:val="center"/>
          </w:tcPr>
          <w:p w14:paraId="6644B2A1" w14:textId="4CD2BE94" w:rsidR="00F3748D" w:rsidRPr="00F919E2" w:rsidRDefault="00F3748D" w:rsidP="004D57D3">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485C43E" w14:textId="730B9E62" w:rsidR="00F3748D" w:rsidRPr="00F919E2" w:rsidRDefault="00C57D97" w:rsidP="004D57D3">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655" w:type="dxa"/>
            <w:tcBorders>
              <w:top w:val="single" w:sz="6" w:space="0" w:color="auto"/>
              <w:left w:val="single" w:sz="6" w:space="0" w:color="auto"/>
              <w:right w:val="single" w:sz="6" w:space="0" w:color="auto"/>
            </w:tcBorders>
            <w:vAlign w:val="center"/>
          </w:tcPr>
          <w:p w14:paraId="4AC68518" w14:textId="27C343F3" w:rsidR="00F3748D" w:rsidRPr="00F919E2" w:rsidRDefault="004D1308" w:rsidP="004D57D3">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F3748D">
              <w:rPr>
                <w:rFonts w:asciiTheme="minorHAnsi" w:hAnsiTheme="minorHAnsi" w:cstheme="minorHAnsi"/>
                <w:noProof/>
                <w:color w:val="000000"/>
                <w:sz w:val="20"/>
                <w:szCs w:val="20"/>
                <w:lang w:val="hr-HR"/>
              </w:rPr>
              <w:t>0</w:t>
            </w:r>
          </w:p>
        </w:tc>
        <w:tc>
          <w:tcPr>
            <w:tcW w:w="655" w:type="dxa"/>
            <w:tcBorders>
              <w:top w:val="single" w:sz="6" w:space="0" w:color="auto"/>
              <w:left w:val="single" w:sz="6" w:space="0" w:color="auto"/>
              <w:right w:val="single" w:sz="6" w:space="0" w:color="auto"/>
            </w:tcBorders>
            <w:vAlign w:val="center"/>
          </w:tcPr>
          <w:p w14:paraId="3CECCC40" w14:textId="24F617B3" w:rsidR="00F3748D" w:rsidRPr="00F919E2" w:rsidRDefault="004D1308" w:rsidP="004D57D3">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F3748D">
              <w:rPr>
                <w:rFonts w:asciiTheme="minorHAnsi" w:hAnsiTheme="minorHAnsi" w:cstheme="minorHAnsi"/>
                <w:noProof/>
                <w:color w:val="000000"/>
                <w:sz w:val="20"/>
                <w:szCs w:val="20"/>
                <w:lang w:val="hr-HR"/>
              </w:rPr>
              <w:t>0</w:t>
            </w:r>
          </w:p>
        </w:tc>
        <w:tc>
          <w:tcPr>
            <w:tcW w:w="656" w:type="dxa"/>
            <w:tcBorders>
              <w:top w:val="single" w:sz="6" w:space="0" w:color="auto"/>
              <w:left w:val="single" w:sz="6" w:space="0" w:color="auto"/>
              <w:right w:val="single" w:sz="6" w:space="0" w:color="auto"/>
            </w:tcBorders>
            <w:vAlign w:val="center"/>
          </w:tcPr>
          <w:p w14:paraId="6364879E" w14:textId="0B00E60D" w:rsidR="00F3748D" w:rsidRPr="00F919E2" w:rsidRDefault="004D1308" w:rsidP="004D57D3">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22B3A678" w14:textId="051651AC" w:rsidR="00F3748D" w:rsidRPr="00F919E2" w:rsidRDefault="00BB2A10" w:rsidP="004D57D3">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r w:rsidR="00F3748D">
              <w:rPr>
                <w:rFonts w:asciiTheme="minorHAnsi" w:hAnsiTheme="minorHAnsi" w:cstheme="minorHAnsi"/>
                <w:noProof/>
                <w:color w:val="000000"/>
                <w:sz w:val="20"/>
                <w:szCs w:val="20"/>
                <w:lang w:val="hr-HR"/>
              </w:rPr>
              <w:t>5</w:t>
            </w:r>
          </w:p>
        </w:tc>
      </w:tr>
      <w:tr w:rsidR="00F3748D" w:rsidRPr="00F919E2" w14:paraId="0C3EF0D5" w14:textId="77777777" w:rsidTr="004D57D3">
        <w:trPr>
          <w:trHeight w:val="661"/>
        </w:trPr>
        <w:tc>
          <w:tcPr>
            <w:tcW w:w="704" w:type="dxa"/>
            <w:vMerge/>
            <w:tcBorders>
              <w:left w:val="single" w:sz="18" w:space="0" w:color="auto"/>
              <w:right w:val="single" w:sz="6" w:space="0" w:color="auto"/>
            </w:tcBorders>
            <w:shd w:val="clear" w:color="auto" w:fill="B4C6E7" w:themeFill="accent1" w:themeFillTint="66"/>
            <w:vAlign w:val="center"/>
          </w:tcPr>
          <w:p w14:paraId="4290163F" w14:textId="7F891567" w:rsidR="00F3748D" w:rsidRPr="00F919E2" w:rsidRDefault="00F3748D" w:rsidP="004D57D3">
            <w:pPr>
              <w:spacing w:before="60" w:after="60" w:line="240" w:lineRule="auto"/>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2CB2558A" w14:textId="7C7A6391" w:rsidR="00F3748D" w:rsidRPr="00F919E2" w:rsidRDefault="00F3748D" w:rsidP="007656B0">
            <w:pPr>
              <w:spacing w:before="60" w:after="60" w:line="240" w:lineRule="auto"/>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50886320" w14:textId="5CD22CF9" w:rsidR="00F3748D" w:rsidRPr="00F919E2" w:rsidRDefault="00F3748D" w:rsidP="007656B0">
            <w:pPr>
              <w:spacing w:before="60" w:after="60" w:line="240" w:lineRule="auto"/>
              <w:rPr>
                <w:rFonts w:asciiTheme="minorHAnsi" w:hAnsiTheme="minorHAnsi" w:cstheme="minorHAnsi"/>
                <w:noProof/>
                <w:color w:val="000000"/>
                <w:sz w:val="20"/>
                <w:szCs w:val="20"/>
                <w:lang w:val="hr-HR"/>
              </w:rPr>
            </w:pPr>
            <w:r w:rsidRPr="007B5682">
              <w:rPr>
                <w:rFonts w:asciiTheme="minorHAnsi" w:hAnsiTheme="minorHAnsi" w:cstheme="minorHAnsi"/>
                <w:noProof/>
                <w:color w:val="000000"/>
                <w:sz w:val="20"/>
                <w:szCs w:val="20"/>
                <w:lang w:val="hr-HR"/>
              </w:rPr>
              <w:t>Oprema i uređaji za recikliranje otpadnog papira</w:t>
            </w:r>
          </w:p>
        </w:tc>
        <w:tc>
          <w:tcPr>
            <w:tcW w:w="851" w:type="dxa"/>
            <w:tcBorders>
              <w:top w:val="single" w:sz="6" w:space="0" w:color="auto"/>
              <w:left w:val="single" w:sz="6" w:space="0" w:color="auto"/>
              <w:right w:val="single" w:sz="6" w:space="0" w:color="auto"/>
            </w:tcBorders>
            <w:vAlign w:val="center"/>
          </w:tcPr>
          <w:p w14:paraId="1B4FB438" w14:textId="4BE61AA4" w:rsidR="00F3748D" w:rsidRPr="00F919E2" w:rsidRDefault="00F3748D" w:rsidP="004D57D3">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5BC189E8" w14:textId="1FC81881" w:rsidR="00F3748D" w:rsidRPr="00F919E2" w:rsidRDefault="00C57D97" w:rsidP="004D57D3">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655" w:type="dxa"/>
            <w:tcBorders>
              <w:top w:val="single" w:sz="6" w:space="0" w:color="auto"/>
              <w:left w:val="single" w:sz="6" w:space="0" w:color="auto"/>
              <w:right w:val="single" w:sz="6" w:space="0" w:color="auto"/>
            </w:tcBorders>
            <w:vAlign w:val="center"/>
          </w:tcPr>
          <w:p w14:paraId="2AD460A6" w14:textId="70EE3CDC" w:rsidR="00F3748D" w:rsidRPr="00F919E2" w:rsidRDefault="00F3748D" w:rsidP="004D57D3">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655" w:type="dxa"/>
            <w:tcBorders>
              <w:top w:val="single" w:sz="6" w:space="0" w:color="auto"/>
              <w:left w:val="single" w:sz="6" w:space="0" w:color="auto"/>
              <w:right w:val="single" w:sz="6" w:space="0" w:color="auto"/>
            </w:tcBorders>
            <w:vAlign w:val="center"/>
          </w:tcPr>
          <w:p w14:paraId="308C9234" w14:textId="4C2BBD69" w:rsidR="00F3748D" w:rsidRPr="00F919E2" w:rsidRDefault="00160025" w:rsidP="004D57D3">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r w:rsidR="00F3748D">
              <w:rPr>
                <w:rFonts w:asciiTheme="minorHAnsi" w:hAnsiTheme="minorHAnsi" w:cstheme="minorHAnsi"/>
                <w:noProof/>
                <w:color w:val="000000"/>
                <w:sz w:val="20"/>
                <w:szCs w:val="20"/>
                <w:lang w:val="hr-HR"/>
              </w:rPr>
              <w:t>0</w:t>
            </w:r>
          </w:p>
        </w:tc>
        <w:tc>
          <w:tcPr>
            <w:tcW w:w="656" w:type="dxa"/>
            <w:tcBorders>
              <w:top w:val="single" w:sz="6" w:space="0" w:color="auto"/>
              <w:left w:val="single" w:sz="6" w:space="0" w:color="auto"/>
              <w:right w:val="single" w:sz="6" w:space="0" w:color="auto"/>
            </w:tcBorders>
            <w:vAlign w:val="center"/>
          </w:tcPr>
          <w:p w14:paraId="1BD19CD3" w14:textId="28032A7E" w:rsidR="00F3748D" w:rsidRPr="00F919E2" w:rsidRDefault="00F3748D" w:rsidP="004D57D3">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CE29C6">
              <w:rPr>
                <w:rFonts w:asciiTheme="minorHAnsi" w:hAnsiTheme="minorHAnsi" w:cstheme="minorHAnsi"/>
                <w:noProof/>
                <w:color w:val="000000"/>
                <w:sz w:val="20"/>
                <w:szCs w:val="20"/>
                <w:lang w:val="hr-HR"/>
              </w:rPr>
              <w:t>0</w:t>
            </w:r>
          </w:p>
        </w:tc>
        <w:tc>
          <w:tcPr>
            <w:tcW w:w="993" w:type="dxa"/>
            <w:tcBorders>
              <w:top w:val="single" w:sz="6" w:space="0" w:color="auto"/>
              <w:left w:val="single" w:sz="6" w:space="0" w:color="auto"/>
              <w:right w:val="single" w:sz="18" w:space="0" w:color="auto"/>
            </w:tcBorders>
            <w:vAlign w:val="center"/>
          </w:tcPr>
          <w:p w14:paraId="537A0C83" w14:textId="1596BB7D" w:rsidR="00F3748D" w:rsidRPr="00F919E2" w:rsidRDefault="00F3748D" w:rsidP="004D57D3">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r w:rsidR="00BB2A10">
              <w:rPr>
                <w:rFonts w:asciiTheme="minorHAnsi" w:hAnsiTheme="minorHAnsi" w:cstheme="minorHAnsi"/>
                <w:noProof/>
                <w:color w:val="000000"/>
                <w:sz w:val="20"/>
                <w:szCs w:val="20"/>
                <w:lang w:val="hr-HR"/>
              </w:rPr>
              <w:t>0</w:t>
            </w:r>
          </w:p>
        </w:tc>
      </w:tr>
      <w:tr w:rsidR="00F3748D" w:rsidRPr="00F919E2" w14:paraId="1EFD1832" w14:textId="77777777" w:rsidTr="004D57D3">
        <w:trPr>
          <w:trHeight w:val="661"/>
        </w:trPr>
        <w:tc>
          <w:tcPr>
            <w:tcW w:w="704" w:type="dxa"/>
            <w:vMerge/>
            <w:tcBorders>
              <w:left w:val="single" w:sz="18" w:space="0" w:color="auto"/>
              <w:right w:val="single" w:sz="6" w:space="0" w:color="auto"/>
            </w:tcBorders>
            <w:shd w:val="clear" w:color="auto" w:fill="B4C6E7" w:themeFill="accent1" w:themeFillTint="66"/>
            <w:vAlign w:val="center"/>
          </w:tcPr>
          <w:p w14:paraId="1C6F75D4" w14:textId="277A0B93" w:rsidR="00F3748D" w:rsidRPr="00F919E2" w:rsidRDefault="00F3748D" w:rsidP="004D57D3">
            <w:pPr>
              <w:spacing w:before="60" w:after="60" w:line="240" w:lineRule="auto"/>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7B08197C" w14:textId="3E9DBD1D" w:rsidR="00F3748D" w:rsidRPr="00AC470F" w:rsidRDefault="00F3748D" w:rsidP="007656B0">
            <w:pPr>
              <w:spacing w:before="60" w:after="60" w:line="240" w:lineRule="auto"/>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00C6913A" w14:textId="5539A5AE" w:rsidR="00F3748D" w:rsidRPr="00AC470F" w:rsidRDefault="00F3748D" w:rsidP="007656B0">
            <w:pPr>
              <w:spacing w:before="60" w:after="60" w:line="240" w:lineRule="auto"/>
              <w:rPr>
                <w:rFonts w:asciiTheme="minorHAnsi" w:hAnsiTheme="minorHAnsi" w:cstheme="minorHAnsi"/>
                <w:noProof/>
                <w:color w:val="000000"/>
                <w:sz w:val="20"/>
                <w:szCs w:val="20"/>
                <w:lang w:val="hr-HR"/>
              </w:rPr>
            </w:pPr>
            <w:r w:rsidRPr="00AC470F">
              <w:rPr>
                <w:rFonts w:asciiTheme="minorHAnsi" w:hAnsiTheme="minorHAnsi" w:cstheme="minorHAnsi"/>
                <w:noProof/>
                <w:color w:val="000000"/>
                <w:sz w:val="20"/>
                <w:szCs w:val="20"/>
                <w:lang w:val="hr-HR"/>
              </w:rPr>
              <w:t>Tehnološki postupak recikliranja otpadnog papira</w:t>
            </w:r>
          </w:p>
        </w:tc>
        <w:tc>
          <w:tcPr>
            <w:tcW w:w="851" w:type="dxa"/>
            <w:tcBorders>
              <w:top w:val="single" w:sz="6" w:space="0" w:color="auto"/>
              <w:left w:val="single" w:sz="6" w:space="0" w:color="auto"/>
              <w:right w:val="single" w:sz="6" w:space="0" w:color="auto"/>
            </w:tcBorders>
            <w:vAlign w:val="center"/>
          </w:tcPr>
          <w:p w14:paraId="5CBE1631" w14:textId="5598EE7A" w:rsidR="00F3748D" w:rsidRDefault="00F3748D" w:rsidP="004D57D3">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03663185" w14:textId="5A60CCED" w:rsidR="00F3748D" w:rsidRDefault="00C57D97" w:rsidP="004D57D3">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655" w:type="dxa"/>
            <w:tcBorders>
              <w:top w:val="single" w:sz="6" w:space="0" w:color="auto"/>
              <w:left w:val="single" w:sz="6" w:space="0" w:color="auto"/>
              <w:right w:val="single" w:sz="6" w:space="0" w:color="auto"/>
            </w:tcBorders>
            <w:vAlign w:val="center"/>
          </w:tcPr>
          <w:p w14:paraId="0286607C" w14:textId="0C84326B" w:rsidR="00F3748D" w:rsidRDefault="00F3748D" w:rsidP="004D57D3">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655" w:type="dxa"/>
            <w:tcBorders>
              <w:top w:val="single" w:sz="6" w:space="0" w:color="auto"/>
              <w:left w:val="single" w:sz="6" w:space="0" w:color="auto"/>
              <w:right w:val="single" w:sz="6" w:space="0" w:color="auto"/>
            </w:tcBorders>
            <w:vAlign w:val="center"/>
          </w:tcPr>
          <w:p w14:paraId="78302C1E" w14:textId="3DC3B18F" w:rsidR="00F3748D" w:rsidRDefault="00CE29C6" w:rsidP="004D57D3">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r w:rsidR="00F3748D">
              <w:rPr>
                <w:rFonts w:asciiTheme="minorHAnsi" w:hAnsiTheme="minorHAnsi" w:cstheme="minorHAnsi"/>
                <w:noProof/>
                <w:color w:val="000000"/>
                <w:sz w:val="20"/>
                <w:szCs w:val="20"/>
                <w:lang w:val="hr-HR"/>
              </w:rPr>
              <w:t>0</w:t>
            </w:r>
          </w:p>
        </w:tc>
        <w:tc>
          <w:tcPr>
            <w:tcW w:w="656" w:type="dxa"/>
            <w:tcBorders>
              <w:top w:val="single" w:sz="6" w:space="0" w:color="auto"/>
              <w:left w:val="single" w:sz="6" w:space="0" w:color="auto"/>
              <w:right w:val="single" w:sz="6" w:space="0" w:color="auto"/>
            </w:tcBorders>
            <w:vAlign w:val="center"/>
          </w:tcPr>
          <w:p w14:paraId="6B196825" w14:textId="59274058" w:rsidR="00F3748D" w:rsidRDefault="00CE29C6" w:rsidP="004D57D3">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993" w:type="dxa"/>
            <w:tcBorders>
              <w:top w:val="single" w:sz="6" w:space="0" w:color="auto"/>
              <w:left w:val="single" w:sz="6" w:space="0" w:color="auto"/>
              <w:right w:val="single" w:sz="18" w:space="0" w:color="auto"/>
            </w:tcBorders>
            <w:vAlign w:val="center"/>
          </w:tcPr>
          <w:p w14:paraId="48BD3DEA" w14:textId="063EEFF7" w:rsidR="00F3748D" w:rsidRDefault="00BB2A10" w:rsidP="004D57D3">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75</w:t>
            </w:r>
          </w:p>
        </w:tc>
      </w:tr>
      <w:tr w:rsidR="007B5682" w:rsidRPr="00F919E2" w14:paraId="2FEF4CE6" w14:textId="77777777" w:rsidTr="004D57D3">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4BEA49D0" w:rsidR="007B5682" w:rsidRPr="008974E5" w:rsidRDefault="007B5682" w:rsidP="004D57D3">
            <w:pPr>
              <w:spacing w:before="60" w:after="60" w:line="240" w:lineRule="auto"/>
              <w:jc w:val="center"/>
              <w:rPr>
                <w:rFonts w:asciiTheme="minorHAnsi" w:hAnsiTheme="minorHAnsi" w:cstheme="minorHAnsi"/>
                <w:b/>
                <w:bCs/>
                <w:noProof/>
                <w:color w:val="000000"/>
                <w:sz w:val="20"/>
                <w:szCs w:val="20"/>
                <w:lang w:val="hr-HR"/>
              </w:rPr>
            </w:pPr>
            <w:r w:rsidRPr="008974E5">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761E975C" w:rsidR="007B5682" w:rsidRPr="008974E5" w:rsidRDefault="00C57D97" w:rsidP="004D57D3">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6</w:t>
            </w:r>
          </w:p>
        </w:tc>
        <w:tc>
          <w:tcPr>
            <w:tcW w:w="655" w:type="dxa"/>
            <w:tcBorders>
              <w:top w:val="single" w:sz="6" w:space="0" w:color="auto"/>
              <w:left w:val="single" w:sz="6" w:space="0" w:color="auto"/>
              <w:bottom w:val="single" w:sz="18" w:space="0" w:color="auto"/>
              <w:right w:val="single" w:sz="6" w:space="0" w:color="auto"/>
            </w:tcBorders>
            <w:vAlign w:val="center"/>
          </w:tcPr>
          <w:p w14:paraId="078969B3" w14:textId="71CEDD1D" w:rsidR="007B5682" w:rsidRPr="008974E5" w:rsidRDefault="00117A32" w:rsidP="004D57D3">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w:t>
            </w:r>
            <w:r w:rsidR="006E269C" w:rsidRPr="008974E5">
              <w:rPr>
                <w:rFonts w:asciiTheme="minorHAnsi" w:hAnsiTheme="minorHAnsi" w:cstheme="minorHAnsi"/>
                <w:b/>
                <w:bCs/>
                <w:noProof/>
                <w:color w:val="000000"/>
                <w:sz w:val="20"/>
                <w:szCs w:val="20"/>
                <w:lang w:val="hr-HR"/>
              </w:rPr>
              <w:t>0</w:t>
            </w:r>
          </w:p>
        </w:tc>
        <w:tc>
          <w:tcPr>
            <w:tcW w:w="655" w:type="dxa"/>
            <w:tcBorders>
              <w:top w:val="single" w:sz="6" w:space="0" w:color="auto"/>
              <w:left w:val="single" w:sz="6" w:space="0" w:color="auto"/>
              <w:bottom w:val="single" w:sz="18" w:space="0" w:color="auto"/>
              <w:right w:val="single" w:sz="6" w:space="0" w:color="auto"/>
            </w:tcBorders>
            <w:vAlign w:val="center"/>
          </w:tcPr>
          <w:p w14:paraId="3DA8A582" w14:textId="2EBFD910" w:rsidR="007B5682" w:rsidRPr="008974E5" w:rsidRDefault="00117A32" w:rsidP="004D57D3">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9</w:t>
            </w:r>
            <w:r w:rsidR="00065395" w:rsidRPr="008974E5">
              <w:rPr>
                <w:rFonts w:asciiTheme="minorHAnsi" w:hAnsiTheme="minorHAnsi" w:cstheme="minorHAnsi"/>
                <w:b/>
                <w:bCs/>
                <w:noProof/>
                <w:color w:val="000000"/>
                <w:sz w:val="20"/>
                <w:szCs w:val="20"/>
                <w:lang w:val="hr-HR"/>
              </w:rPr>
              <w:t>0</w:t>
            </w:r>
          </w:p>
        </w:tc>
        <w:tc>
          <w:tcPr>
            <w:tcW w:w="656" w:type="dxa"/>
            <w:tcBorders>
              <w:top w:val="single" w:sz="6" w:space="0" w:color="auto"/>
              <w:left w:val="single" w:sz="6" w:space="0" w:color="auto"/>
              <w:bottom w:val="single" w:sz="18" w:space="0" w:color="auto"/>
              <w:right w:val="single" w:sz="6" w:space="0" w:color="auto"/>
            </w:tcBorders>
            <w:vAlign w:val="center"/>
          </w:tcPr>
          <w:p w14:paraId="09E24FE3" w14:textId="30449881" w:rsidR="007B5682" w:rsidRPr="008974E5" w:rsidRDefault="00117A32" w:rsidP="004D57D3">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27FBE482" w:rsidR="007B5682" w:rsidRPr="008974E5" w:rsidRDefault="00E31834" w:rsidP="004D57D3">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150</w:t>
            </w:r>
          </w:p>
        </w:tc>
      </w:tr>
    </w:tbl>
    <w:bookmarkEnd w:id="1"/>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2F06D191"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695BB8">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6A4D0424" w14:textId="0889FB38" w:rsidR="00865776" w:rsidRDefault="00865776">
      <w:pPr>
        <w:spacing w:after="160" w:line="259"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br w:type="page"/>
      </w:r>
    </w:p>
    <w:p w14:paraId="27A4BFBB" w14:textId="77777777" w:rsidR="00C759FB" w:rsidRPr="00F919E2" w:rsidRDefault="00C759FB" w:rsidP="00F03079">
      <w:pPr>
        <w:pStyle w:val="ListParagraph"/>
        <w:numPr>
          <w:ilvl w:val="0"/>
          <w:numId w:val="1"/>
        </w:numPr>
        <w:rPr>
          <w:rFonts w:cstheme="minorHAnsi"/>
          <w:b/>
          <w:bCs/>
          <w:noProof/>
          <w:sz w:val="24"/>
          <w:szCs w:val="24"/>
        </w:rPr>
      </w:pPr>
      <w:r w:rsidRPr="00F919E2">
        <w:rPr>
          <w:rFonts w:cstheme="minorHAnsi"/>
          <w:b/>
          <w:bCs/>
          <w:noProof/>
          <w:sz w:val="24"/>
          <w:szCs w:val="24"/>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268"/>
        <w:gridCol w:w="2420"/>
      </w:tblGrid>
      <w:tr w:rsidR="00C759FB" w:rsidRPr="00F919E2" w14:paraId="77D6E4DC" w14:textId="77777777" w:rsidTr="008239CD">
        <w:trPr>
          <w:trHeight w:val="558"/>
        </w:trPr>
        <w:tc>
          <w:tcPr>
            <w:tcW w:w="2537" w:type="dxa"/>
            <w:shd w:val="clear" w:color="auto" w:fill="8EAADB" w:themeFill="accent1" w:themeFillTint="99"/>
            <w:tcMar>
              <w:left w:w="57" w:type="dxa"/>
              <w:right w:w="57" w:type="dxa"/>
            </w:tcMar>
            <w:vAlign w:val="center"/>
          </w:tcPr>
          <w:p w14:paraId="765C3CED"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3B9E3555" w:rsidR="00C759FB" w:rsidRPr="007F1EF1" w:rsidRDefault="007F1EF1" w:rsidP="008239CD">
            <w:pPr>
              <w:spacing w:before="60" w:after="60" w:line="240" w:lineRule="auto"/>
              <w:ind w:left="397" w:hanging="397"/>
              <w:rPr>
                <w:rFonts w:asciiTheme="minorHAnsi" w:hAnsiTheme="minorHAnsi" w:cstheme="minorHAnsi"/>
                <w:b/>
                <w:bCs/>
                <w:noProof/>
                <w:sz w:val="20"/>
                <w:szCs w:val="20"/>
                <w:lang w:val="hr-HR"/>
              </w:rPr>
            </w:pPr>
            <w:r w:rsidRPr="007F1EF1">
              <w:rPr>
                <w:rFonts w:asciiTheme="minorHAnsi" w:hAnsiTheme="minorHAnsi" w:cstheme="minorHAnsi"/>
                <w:b/>
                <w:bCs/>
                <w:iCs/>
                <w:noProof/>
                <w:sz w:val="20"/>
                <w:szCs w:val="20"/>
                <w:lang w:val="hr-HR"/>
              </w:rPr>
              <w:t>RECIKLIRANJE OTPADNOG PAPIRA</w:t>
            </w:r>
          </w:p>
        </w:tc>
      </w:tr>
      <w:tr w:rsidR="00C759FB" w:rsidRPr="00F919E2" w14:paraId="4B408B59" w14:textId="77777777" w:rsidTr="008239CD">
        <w:trPr>
          <w:trHeight w:val="558"/>
        </w:trPr>
        <w:tc>
          <w:tcPr>
            <w:tcW w:w="2537" w:type="dxa"/>
            <w:shd w:val="clear" w:color="auto" w:fill="B4C6E7" w:themeFill="accent1" w:themeFillTint="66"/>
            <w:tcMar>
              <w:left w:w="57" w:type="dxa"/>
              <w:right w:w="57" w:type="dxa"/>
            </w:tcMar>
            <w:vAlign w:val="center"/>
          </w:tcPr>
          <w:p w14:paraId="0A16C9A8"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F919E2" w:rsidRDefault="00C759FB" w:rsidP="008239CD">
            <w:pPr>
              <w:spacing w:after="0"/>
              <w:ind w:left="397" w:hanging="397"/>
              <w:rPr>
                <w:rFonts w:asciiTheme="minorHAnsi" w:hAnsiTheme="minorHAnsi" w:cstheme="minorHAnsi"/>
                <w:b/>
                <w:noProof/>
                <w:sz w:val="20"/>
                <w:szCs w:val="20"/>
                <w:lang w:val="hr-HR"/>
              </w:rPr>
            </w:pPr>
          </w:p>
        </w:tc>
      </w:tr>
      <w:tr w:rsidR="00C759FB" w:rsidRPr="00F919E2" w14:paraId="08317D75" w14:textId="77777777" w:rsidTr="008239CD">
        <w:trPr>
          <w:trHeight w:val="558"/>
        </w:trPr>
        <w:tc>
          <w:tcPr>
            <w:tcW w:w="2537" w:type="dxa"/>
            <w:shd w:val="clear" w:color="auto" w:fill="B4C6E7" w:themeFill="accent1" w:themeFillTint="66"/>
            <w:tcMar>
              <w:left w:w="57" w:type="dxa"/>
              <w:right w:w="57" w:type="dxa"/>
            </w:tcMar>
            <w:vAlign w:val="center"/>
          </w:tcPr>
          <w:p w14:paraId="062EB552"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4EE26BDD" w14:textId="77777777" w:rsidR="003B0271" w:rsidRDefault="003B0271" w:rsidP="003B0271">
            <w:pPr>
              <w:spacing w:before="60" w:after="60" w:line="240" w:lineRule="auto"/>
              <w:jc w:val="both"/>
              <w:rPr>
                <w:rFonts w:asciiTheme="minorHAnsi" w:hAnsiTheme="minorHAnsi" w:cstheme="minorHAnsi"/>
                <w:noProof/>
                <w:sz w:val="20"/>
                <w:szCs w:val="20"/>
                <w:lang w:val="hr-HR"/>
              </w:rPr>
            </w:pPr>
            <w:hyperlink r:id="rId23" w:history="1">
              <w:r w:rsidRPr="00F21DE3">
                <w:rPr>
                  <w:rStyle w:val="Hyperlink"/>
                  <w:rFonts w:asciiTheme="minorHAnsi" w:hAnsiTheme="minorHAnsi" w:cstheme="minorHAnsi"/>
                  <w:noProof/>
                  <w:sz w:val="20"/>
                  <w:szCs w:val="20"/>
                  <w:lang w:val="hr-HR"/>
                </w:rPr>
                <w:t>https://hko.srce.hr/registar/skup-ishoda-ucenja/detalji/15109</w:t>
              </w:r>
            </w:hyperlink>
          </w:p>
          <w:p w14:paraId="5F50E8F5" w14:textId="77777777" w:rsidR="003B0271" w:rsidRDefault="003B0271" w:rsidP="003B0271">
            <w:pPr>
              <w:spacing w:before="60" w:after="60" w:line="240" w:lineRule="auto"/>
              <w:rPr>
                <w:rFonts w:asciiTheme="minorHAnsi" w:hAnsiTheme="minorHAnsi" w:cstheme="minorHAnsi"/>
                <w:noProof/>
                <w:sz w:val="20"/>
                <w:szCs w:val="20"/>
                <w:lang w:val="hr-HR"/>
              </w:rPr>
            </w:pPr>
            <w:hyperlink r:id="rId24" w:history="1">
              <w:r w:rsidRPr="001C3D63">
                <w:rPr>
                  <w:rStyle w:val="Hyperlink"/>
                  <w:rFonts w:asciiTheme="minorHAnsi" w:hAnsiTheme="minorHAnsi" w:cstheme="minorHAnsi"/>
                  <w:noProof/>
                  <w:sz w:val="20"/>
                  <w:szCs w:val="20"/>
                  <w:lang w:val="hr-HR"/>
                </w:rPr>
                <w:t>https://hko.srce.hr/registar/skup-ishoda-ucenja/detalji/15110</w:t>
              </w:r>
            </w:hyperlink>
          </w:p>
          <w:p w14:paraId="48EEB20D" w14:textId="71B79AE2" w:rsidR="00A00231" w:rsidRPr="003B0271" w:rsidRDefault="003B0271" w:rsidP="003B0271">
            <w:pPr>
              <w:spacing w:before="60" w:after="60" w:line="240" w:lineRule="auto"/>
              <w:rPr>
                <w:rFonts w:asciiTheme="minorHAnsi" w:hAnsiTheme="minorHAnsi" w:cstheme="minorHAnsi"/>
                <w:noProof/>
                <w:sz w:val="20"/>
                <w:szCs w:val="20"/>
                <w:lang w:val="hr-HR"/>
              </w:rPr>
            </w:pPr>
            <w:hyperlink r:id="rId25" w:history="1">
              <w:r w:rsidRPr="001C3D63">
                <w:rPr>
                  <w:rStyle w:val="Hyperlink"/>
                  <w:rFonts w:asciiTheme="minorHAnsi" w:hAnsiTheme="minorHAnsi" w:cstheme="minorHAnsi"/>
                  <w:noProof/>
                  <w:sz w:val="20"/>
                  <w:szCs w:val="20"/>
                  <w:lang w:val="hr-HR"/>
                </w:rPr>
                <w:t>https://hko.srce.hr/registar/skup-ishoda-ucenja/detalji/15111</w:t>
              </w:r>
            </w:hyperlink>
          </w:p>
        </w:tc>
      </w:tr>
      <w:tr w:rsidR="003B0271" w:rsidRPr="00F919E2" w14:paraId="4BE1DF24" w14:textId="77777777" w:rsidTr="009677A7">
        <w:trPr>
          <w:trHeight w:val="558"/>
        </w:trPr>
        <w:tc>
          <w:tcPr>
            <w:tcW w:w="2537" w:type="dxa"/>
            <w:shd w:val="clear" w:color="auto" w:fill="B4C6E7" w:themeFill="accent1" w:themeFillTint="66"/>
            <w:tcMar>
              <w:left w:w="57" w:type="dxa"/>
              <w:right w:w="57" w:type="dxa"/>
            </w:tcMar>
          </w:tcPr>
          <w:p w14:paraId="6DA6B815" w14:textId="3BA71D64" w:rsidR="003B0271" w:rsidRPr="00F919E2" w:rsidRDefault="003B0271" w:rsidP="003B0271">
            <w:pPr>
              <w:spacing w:after="0" w:line="240" w:lineRule="auto"/>
              <w:rPr>
                <w:rFonts w:asciiTheme="minorHAnsi" w:hAnsiTheme="minorHAnsi" w:cstheme="minorHAnsi"/>
                <w:b/>
                <w:bCs/>
                <w:noProof/>
                <w:color w:val="000000"/>
                <w:sz w:val="20"/>
                <w:szCs w:val="20"/>
                <w:lang w:val="hr-HR"/>
              </w:rPr>
            </w:pPr>
            <w:r w:rsidRPr="007A640F">
              <w:rPr>
                <w:rFonts w:asciiTheme="minorHAnsi" w:hAnsiTheme="minorHAnsi" w:cstheme="minorHAnsi"/>
                <w:b/>
                <w:bCs/>
                <w:noProof/>
                <w:sz w:val="20"/>
                <w:szCs w:val="20"/>
                <w:lang w:val="hr-HR"/>
              </w:rPr>
              <w:t>6 CSVET bodova</w:t>
            </w:r>
          </w:p>
        </w:tc>
        <w:tc>
          <w:tcPr>
            <w:tcW w:w="6956" w:type="dxa"/>
            <w:gridSpan w:val="3"/>
            <w:shd w:val="clear" w:color="auto" w:fill="auto"/>
          </w:tcPr>
          <w:p w14:paraId="3237F4C2" w14:textId="77777777" w:rsidR="00533191" w:rsidRPr="00473556" w:rsidRDefault="00533191" w:rsidP="00533191">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6</w:t>
            </w:r>
            <w:r w:rsidRPr="00473556">
              <w:rPr>
                <w:rFonts w:asciiTheme="minorHAnsi" w:hAnsiTheme="minorHAnsi" w:cstheme="minorHAnsi"/>
                <w:b/>
                <w:bCs/>
                <w:noProof/>
                <w:sz w:val="20"/>
                <w:szCs w:val="20"/>
                <w:lang w:val="hr-HR"/>
              </w:rPr>
              <w:t xml:space="preserve"> CSVET bodova</w:t>
            </w:r>
          </w:p>
          <w:p w14:paraId="27B580E2" w14:textId="77777777" w:rsidR="00533191" w:rsidRPr="002F6997" w:rsidRDefault="00533191" w:rsidP="00533191">
            <w:pPr>
              <w:spacing w:before="60" w:after="60" w:line="240" w:lineRule="auto"/>
              <w:rPr>
                <w:rFonts w:asciiTheme="minorHAnsi" w:hAnsiTheme="minorHAnsi" w:cstheme="minorHAnsi"/>
                <w:noProof/>
                <w:sz w:val="20"/>
                <w:szCs w:val="20"/>
                <w:lang w:val="hr-HR"/>
              </w:rPr>
            </w:pPr>
            <w:r w:rsidRPr="00473556">
              <w:rPr>
                <w:rFonts w:asciiTheme="minorHAnsi" w:hAnsiTheme="minorHAnsi" w:cstheme="minorHAnsi"/>
                <w:noProof/>
                <w:sz w:val="20"/>
                <w:szCs w:val="20"/>
                <w:lang w:val="hr-HR"/>
              </w:rPr>
              <w:t xml:space="preserve">SIU 1: Prikupljanje i primarna obrada papira za </w:t>
            </w:r>
            <w:r w:rsidRPr="002F6997">
              <w:rPr>
                <w:rFonts w:asciiTheme="minorHAnsi" w:hAnsiTheme="minorHAnsi" w:cstheme="minorHAnsi"/>
                <w:noProof/>
                <w:sz w:val="20"/>
                <w:szCs w:val="20"/>
                <w:lang w:val="hr-HR"/>
              </w:rPr>
              <w:t>recikliranje (1 CSVET bod)</w:t>
            </w:r>
          </w:p>
          <w:p w14:paraId="791E1FBC" w14:textId="77777777" w:rsidR="00533191" w:rsidRPr="002F6997" w:rsidRDefault="00533191" w:rsidP="00533191">
            <w:pPr>
              <w:spacing w:before="60" w:after="60" w:line="240" w:lineRule="auto"/>
              <w:rPr>
                <w:rFonts w:asciiTheme="minorHAnsi" w:hAnsiTheme="minorHAnsi" w:cstheme="minorHAnsi"/>
                <w:noProof/>
                <w:sz w:val="20"/>
                <w:szCs w:val="20"/>
                <w:lang w:val="hr-HR"/>
              </w:rPr>
            </w:pPr>
            <w:r w:rsidRPr="002F6997">
              <w:rPr>
                <w:rFonts w:asciiTheme="minorHAnsi" w:hAnsiTheme="minorHAnsi" w:cstheme="minorHAnsi"/>
                <w:noProof/>
                <w:sz w:val="20"/>
                <w:szCs w:val="20"/>
                <w:lang w:val="hr-HR"/>
              </w:rPr>
              <w:t>SIU 2: Oprema i uređaji za recikliranje otpadnog papira (2 CSVET boda)</w:t>
            </w:r>
          </w:p>
          <w:p w14:paraId="2FF101E1" w14:textId="13B473FF" w:rsidR="003B0271" w:rsidRPr="00F919E2" w:rsidRDefault="00533191" w:rsidP="00533191">
            <w:pPr>
              <w:spacing w:after="0"/>
              <w:ind w:left="397" w:hanging="397"/>
              <w:rPr>
                <w:rFonts w:asciiTheme="minorHAnsi" w:hAnsiTheme="minorHAnsi" w:cstheme="minorHAnsi"/>
                <w:b/>
                <w:noProof/>
                <w:sz w:val="20"/>
                <w:szCs w:val="20"/>
                <w:lang w:val="hr-HR"/>
              </w:rPr>
            </w:pPr>
            <w:r w:rsidRPr="002F6997">
              <w:rPr>
                <w:rFonts w:asciiTheme="minorHAnsi" w:hAnsiTheme="minorHAnsi" w:cstheme="minorHAnsi"/>
                <w:noProof/>
                <w:sz w:val="20"/>
                <w:szCs w:val="20"/>
                <w:lang w:val="hr-HR"/>
              </w:rPr>
              <w:t>SIU 3: Tehnološki postupak recikliranja otpadnog papira (3 CSVET boda)</w:t>
            </w:r>
          </w:p>
        </w:tc>
      </w:tr>
      <w:tr w:rsidR="00C759FB" w:rsidRPr="00F919E2" w14:paraId="0308AD4C" w14:textId="77777777" w:rsidTr="00657F8F">
        <w:tc>
          <w:tcPr>
            <w:tcW w:w="2537" w:type="dxa"/>
            <w:vMerge w:val="restart"/>
            <w:shd w:val="clear" w:color="auto" w:fill="8EAADB" w:themeFill="accent1" w:themeFillTint="99"/>
            <w:tcMar>
              <w:left w:w="57" w:type="dxa"/>
              <w:right w:w="57" w:type="dxa"/>
            </w:tcMar>
            <w:vAlign w:val="center"/>
          </w:tcPr>
          <w:p w14:paraId="333A5014" w14:textId="6D4F5812"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sidR="00A731D5">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268" w:type="dxa"/>
            <w:shd w:val="clear" w:color="auto" w:fill="8EAADB" w:themeFill="accent1" w:themeFillTint="99"/>
            <w:tcMar>
              <w:left w:w="57" w:type="dxa"/>
              <w:right w:w="57" w:type="dxa"/>
            </w:tcMar>
            <w:vAlign w:val="center"/>
          </w:tcPr>
          <w:p w14:paraId="5F1EED99" w14:textId="77777777" w:rsidR="00C759FB" w:rsidRPr="00F919E2" w:rsidRDefault="00C759FB" w:rsidP="008239CD">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268" w:type="dxa"/>
            <w:shd w:val="clear" w:color="auto" w:fill="8EAADB" w:themeFill="accent1" w:themeFillTint="99"/>
            <w:vAlign w:val="center"/>
          </w:tcPr>
          <w:p w14:paraId="408DFAB9" w14:textId="77777777" w:rsidR="00C759FB" w:rsidRPr="00F919E2" w:rsidRDefault="00C759FB" w:rsidP="008239CD">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420" w:type="dxa"/>
            <w:shd w:val="clear" w:color="auto" w:fill="8EAADB" w:themeFill="accent1" w:themeFillTint="99"/>
            <w:vAlign w:val="center"/>
          </w:tcPr>
          <w:p w14:paraId="21D85384" w14:textId="77777777" w:rsidR="00C759FB" w:rsidRPr="00F919E2" w:rsidRDefault="00C759FB" w:rsidP="008239CD">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C759FB" w:rsidRPr="00F919E2" w14:paraId="070A689A" w14:textId="77777777" w:rsidTr="00657F8F">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637B4563" w14:textId="160DC03F" w:rsidR="00C759FB" w:rsidRPr="00F919E2" w:rsidRDefault="00533191" w:rsidP="00865776">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w:t>
            </w:r>
            <w:r w:rsidR="006D1880">
              <w:rPr>
                <w:rFonts w:asciiTheme="minorHAnsi" w:hAnsiTheme="minorHAnsi" w:cstheme="minorHAnsi"/>
                <w:noProof/>
                <w:sz w:val="20"/>
                <w:szCs w:val="20"/>
                <w:lang w:val="hr-HR"/>
              </w:rPr>
              <w:t xml:space="preserve"> sati</w:t>
            </w:r>
            <w:r w:rsidR="00865776">
              <w:rPr>
                <w:rFonts w:asciiTheme="minorHAnsi" w:hAnsiTheme="minorHAnsi" w:cstheme="minorHAnsi"/>
                <w:noProof/>
                <w:sz w:val="20"/>
                <w:szCs w:val="20"/>
                <w:lang w:val="hr-HR"/>
              </w:rPr>
              <w:t xml:space="preserve"> (</w:t>
            </w:r>
            <w:r w:rsidR="00705E31">
              <w:rPr>
                <w:rFonts w:asciiTheme="minorHAnsi" w:hAnsiTheme="minorHAnsi" w:cstheme="minorHAnsi"/>
                <w:noProof/>
                <w:sz w:val="20"/>
                <w:szCs w:val="20"/>
                <w:lang w:val="hr-HR"/>
              </w:rPr>
              <w:t>20</w:t>
            </w:r>
            <w:r w:rsidR="00865776">
              <w:rPr>
                <w:rFonts w:asciiTheme="minorHAnsi" w:hAnsiTheme="minorHAnsi" w:cstheme="minorHAnsi"/>
                <w:noProof/>
                <w:sz w:val="20"/>
                <w:szCs w:val="20"/>
                <w:lang w:val="hr-HR"/>
              </w:rPr>
              <w:t>%</w:t>
            </w:r>
            <w:r w:rsidR="006D1880">
              <w:rPr>
                <w:rFonts w:asciiTheme="minorHAnsi" w:hAnsiTheme="minorHAnsi" w:cstheme="minorHAnsi"/>
                <w:noProof/>
                <w:sz w:val="20"/>
                <w:szCs w:val="20"/>
                <w:lang w:val="hr-HR"/>
              </w:rPr>
              <w:t>)</w:t>
            </w:r>
          </w:p>
        </w:tc>
        <w:tc>
          <w:tcPr>
            <w:tcW w:w="2268" w:type="dxa"/>
            <w:vAlign w:val="center"/>
          </w:tcPr>
          <w:p w14:paraId="0B21DC3B" w14:textId="22204FA7" w:rsidR="00C759FB" w:rsidRPr="00F919E2" w:rsidRDefault="00533191" w:rsidP="00865776">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90</w:t>
            </w:r>
            <w:r w:rsidR="006D1880">
              <w:rPr>
                <w:rFonts w:asciiTheme="minorHAnsi" w:hAnsiTheme="minorHAnsi" w:cstheme="minorHAnsi"/>
                <w:noProof/>
                <w:sz w:val="20"/>
                <w:szCs w:val="20"/>
                <w:lang w:val="hr-HR"/>
              </w:rPr>
              <w:t xml:space="preserve"> sati</w:t>
            </w:r>
            <w:r w:rsidR="00865776">
              <w:rPr>
                <w:rFonts w:asciiTheme="minorHAnsi" w:hAnsiTheme="minorHAnsi" w:cstheme="minorHAnsi"/>
                <w:noProof/>
                <w:sz w:val="20"/>
                <w:szCs w:val="20"/>
                <w:lang w:val="hr-HR"/>
              </w:rPr>
              <w:t xml:space="preserve"> (</w:t>
            </w:r>
            <w:r w:rsidR="006655EA">
              <w:rPr>
                <w:rFonts w:asciiTheme="minorHAnsi" w:hAnsiTheme="minorHAnsi" w:cstheme="minorHAnsi"/>
                <w:noProof/>
                <w:sz w:val="20"/>
                <w:szCs w:val="20"/>
                <w:lang w:val="hr-HR"/>
              </w:rPr>
              <w:t>6</w:t>
            </w:r>
            <w:r w:rsidR="00705E31">
              <w:rPr>
                <w:rFonts w:asciiTheme="minorHAnsi" w:hAnsiTheme="minorHAnsi" w:cstheme="minorHAnsi"/>
                <w:noProof/>
                <w:sz w:val="20"/>
                <w:szCs w:val="20"/>
                <w:lang w:val="hr-HR"/>
              </w:rPr>
              <w:t>0</w:t>
            </w:r>
            <w:r w:rsidR="00865776">
              <w:rPr>
                <w:rFonts w:asciiTheme="minorHAnsi" w:hAnsiTheme="minorHAnsi" w:cstheme="minorHAnsi"/>
                <w:noProof/>
                <w:sz w:val="20"/>
                <w:szCs w:val="20"/>
                <w:lang w:val="hr-HR"/>
              </w:rPr>
              <w:t>%)</w:t>
            </w:r>
          </w:p>
        </w:tc>
        <w:tc>
          <w:tcPr>
            <w:tcW w:w="2420" w:type="dxa"/>
            <w:vAlign w:val="center"/>
          </w:tcPr>
          <w:p w14:paraId="2D0A812D" w14:textId="4FB21487" w:rsidR="00C759FB" w:rsidRPr="00F919E2" w:rsidRDefault="00533191" w:rsidP="00865776">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w:t>
            </w:r>
            <w:r w:rsidR="006D1880">
              <w:rPr>
                <w:rFonts w:asciiTheme="minorHAnsi" w:hAnsiTheme="minorHAnsi" w:cstheme="minorHAnsi"/>
                <w:noProof/>
                <w:sz w:val="20"/>
                <w:szCs w:val="20"/>
                <w:lang w:val="hr-HR"/>
              </w:rPr>
              <w:t xml:space="preserve"> sati</w:t>
            </w:r>
            <w:r w:rsidR="00865776">
              <w:rPr>
                <w:rFonts w:asciiTheme="minorHAnsi" w:hAnsiTheme="minorHAnsi" w:cstheme="minorHAnsi"/>
                <w:noProof/>
                <w:sz w:val="20"/>
                <w:szCs w:val="20"/>
                <w:lang w:val="hr-HR"/>
              </w:rPr>
              <w:t xml:space="preserve"> (20%)</w:t>
            </w:r>
          </w:p>
        </w:tc>
      </w:tr>
      <w:tr w:rsidR="00C759FB" w:rsidRPr="00F919E2" w14:paraId="7976F4E4" w14:textId="77777777" w:rsidTr="008239CD">
        <w:tc>
          <w:tcPr>
            <w:tcW w:w="2537" w:type="dxa"/>
            <w:shd w:val="clear" w:color="auto" w:fill="B4C6E7" w:themeFill="accent1" w:themeFillTint="66"/>
            <w:tcMar>
              <w:left w:w="57" w:type="dxa"/>
              <w:right w:w="57" w:type="dxa"/>
            </w:tcMar>
            <w:vAlign w:val="center"/>
          </w:tcPr>
          <w:p w14:paraId="355B99D6"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37BA9DB5" w:rsidR="00C759FB" w:rsidRPr="00F919E2" w:rsidRDefault="00FC08A0" w:rsidP="008239CD">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C759FB" w:rsidRPr="00F919E2" w14:paraId="1BC4FD5C" w14:textId="77777777" w:rsidTr="008239CD">
        <w:trPr>
          <w:trHeight w:val="626"/>
        </w:trPr>
        <w:tc>
          <w:tcPr>
            <w:tcW w:w="2537" w:type="dxa"/>
            <w:shd w:val="clear" w:color="auto" w:fill="B4C6E7" w:themeFill="accent1" w:themeFillTint="66"/>
            <w:tcMar>
              <w:left w:w="57" w:type="dxa"/>
              <w:right w:w="57" w:type="dxa"/>
            </w:tcMar>
            <w:vAlign w:val="center"/>
          </w:tcPr>
          <w:p w14:paraId="639DCA29"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2DB1DF01" w14:textId="349FA516" w:rsidR="007527A4" w:rsidRPr="009E6DDA" w:rsidRDefault="00BD0280" w:rsidP="008B075A">
            <w:pPr>
              <w:tabs>
                <w:tab w:val="left" w:pos="2820"/>
              </w:tabs>
              <w:spacing w:after="0"/>
              <w:jc w:val="both"/>
              <w:rPr>
                <w:rFonts w:asciiTheme="minorHAnsi" w:hAnsiTheme="minorHAnsi" w:cstheme="minorHAnsi"/>
                <w:iCs/>
                <w:noProof/>
                <w:sz w:val="20"/>
                <w:szCs w:val="20"/>
                <w:lang w:val="hr-HR"/>
              </w:rPr>
            </w:pPr>
            <w:r w:rsidRPr="009E6DDA">
              <w:rPr>
                <w:rFonts w:asciiTheme="minorHAnsi" w:hAnsiTheme="minorHAnsi" w:cstheme="minorHAnsi"/>
                <w:iCs/>
                <w:noProof/>
                <w:sz w:val="20"/>
                <w:szCs w:val="20"/>
                <w:lang w:val="hr-HR"/>
              </w:rPr>
              <w:t xml:space="preserve">Cilj modula je </w:t>
            </w:r>
            <w:r w:rsidR="000131AD">
              <w:rPr>
                <w:rFonts w:asciiTheme="minorHAnsi" w:hAnsiTheme="minorHAnsi" w:cstheme="minorHAnsi"/>
                <w:iCs/>
                <w:noProof/>
                <w:sz w:val="20"/>
                <w:szCs w:val="20"/>
                <w:lang w:val="hr-HR"/>
              </w:rPr>
              <w:t xml:space="preserve">omogućiti polaznicima stjecanje </w:t>
            </w:r>
            <w:r w:rsidR="00347EF9" w:rsidRPr="009E6DDA">
              <w:rPr>
                <w:rFonts w:asciiTheme="minorHAnsi" w:hAnsiTheme="minorHAnsi" w:cstheme="minorHAnsi"/>
                <w:iCs/>
                <w:noProof/>
                <w:sz w:val="20"/>
                <w:szCs w:val="20"/>
                <w:lang w:val="hr-HR"/>
              </w:rPr>
              <w:t>znanja i vještin</w:t>
            </w:r>
            <w:r w:rsidR="000131AD">
              <w:rPr>
                <w:rFonts w:asciiTheme="minorHAnsi" w:hAnsiTheme="minorHAnsi" w:cstheme="minorHAnsi"/>
                <w:iCs/>
                <w:noProof/>
                <w:sz w:val="20"/>
                <w:szCs w:val="20"/>
                <w:lang w:val="hr-HR"/>
              </w:rPr>
              <w:t>a</w:t>
            </w:r>
            <w:r w:rsidR="00347EF9" w:rsidRPr="009E6DDA">
              <w:rPr>
                <w:rFonts w:asciiTheme="minorHAnsi" w:hAnsiTheme="minorHAnsi" w:cstheme="minorHAnsi"/>
                <w:iCs/>
                <w:noProof/>
                <w:sz w:val="20"/>
                <w:szCs w:val="20"/>
                <w:lang w:val="hr-HR"/>
              </w:rPr>
              <w:t xml:space="preserve"> prikupljanja i primarne obrade papira za recikliranje</w:t>
            </w:r>
            <w:r w:rsidR="001623DA">
              <w:rPr>
                <w:rFonts w:asciiTheme="minorHAnsi" w:hAnsiTheme="minorHAnsi" w:cstheme="minorHAnsi"/>
                <w:iCs/>
                <w:noProof/>
                <w:sz w:val="20"/>
                <w:szCs w:val="20"/>
                <w:lang w:val="hr-HR"/>
              </w:rPr>
              <w:t xml:space="preserve"> te </w:t>
            </w:r>
            <w:r w:rsidR="004A1297" w:rsidRPr="009E6DDA">
              <w:rPr>
                <w:rFonts w:asciiTheme="minorHAnsi" w:hAnsiTheme="minorHAnsi" w:cstheme="minorHAnsi"/>
                <w:iCs/>
                <w:noProof/>
                <w:sz w:val="20"/>
                <w:szCs w:val="20"/>
                <w:lang w:val="hr-HR"/>
              </w:rPr>
              <w:t xml:space="preserve">znanja i </w:t>
            </w:r>
            <w:r w:rsidR="004A1297" w:rsidRPr="008F655C">
              <w:rPr>
                <w:rFonts w:asciiTheme="minorHAnsi" w:hAnsiTheme="minorHAnsi" w:cstheme="minorHAnsi"/>
                <w:iCs/>
                <w:noProof/>
                <w:sz w:val="20"/>
                <w:szCs w:val="20"/>
                <w:lang w:val="hr-HR"/>
              </w:rPr>
              <w:t>vještina o postupcima djelomičnog i potpunog recikliranja papira</w:t>
            </w:r>
            <w:r w:rsidR="00347EF9" w:rsidRPr="009E6DDA">
              <w:rPr>
                <w:rFonts w:asciiTheme="minorHAnsi" w:hAnsiTheme="minorHAnsi" w:cstheme="minorHAnsi"/>
                <w:iCs/>
                <w:noProof/>
                <w:sz w:val="20"/>
                <w:szCs w:val="20"/>
                <w:lang w:val="hr-HR"/>
              </w:rPr>
              <w:t xml:space="preserve">. </w:t>
            </w:r>
            <w:r w:rsidR="00D444B5">
              <w:rPr>
                <w:sz w:val="20"/>
                <w:szCs w:val="20"/>
              </w:rPr>
              <w:t xml:space="preserve">Polaznici će nakon ovog modula </w:t>
            </w:r>
            <w:r w:rsidR="00347EF9" w:rsidRPr="009E6DDA">
              <w:rPr>
                <w:rFonts w:asciiTheme="minorHAnsi" w:hAnsiTheme="minorHAnsi" w:cstheme="minorHAnsi"/>
                <w:iCs/>
                <w:noProof/>
                <w:sz w:val="20"/>
                <w:szCs w:val="20"/>
                <w:lang w:val="hr-HR"/>
              </w:rPr>
              <w:t>usvojiti znanja o fazama primarne obrad</w:t>
            </w:r>
            <w:r w:rsidR="008B1653" w:rsidRPr="009E6DDA">
              <w:rPr>
                <w:rFonts w:asciiTheme="minorHAnsi" w:hAnsiTheme="minorHAnsi" w:cstheme="minorHAnsi"/>
                <w:iCs/>
                <w:noProof/>
                <w:sz w:val="20"/>
                <w:szCs w:val="20"/>
                <w:lang w:val="hr-HR"/>
              </w:rPr>
              <w:t>e</w:t>
            </w:r>
            <w:r w:rsidR="00647986" w:rsidRPr="009E6DDA">
              <w:rPr>
                <w:rFonts w:asciiTheme="minorHAnsi" w:hAnsiTheme="minorHAnsi" w:cstheme="minorHAnsi"/>
                <w:iCs/>
                <w:noProof/>
                <w:sz w:val="20"/>
                <w:szCs w:val="20"/>
                <w:lang w:val="hr-HR"/>
              </w:rPr>
              <w:t xml:space="preserve"> papira za recikliranje, </w:t>
            </w:r>
            <w:r w:rsidR="00314111">
              <w:rPr>
                <w:rFonts w:asciiTheme="minorHAnsi" w:hAnsiTheme="minorHAnsi" w:cstheme="minorHAnsi"/>
                <w:iCs/>
                <w:noProof/>
                <w:sz w:val="20"/>
                <w:szCs w:val="20"/>
                <w:lang w:val="hr-HR"/>
              </w:rPr>
              <w:t xml:space="preserve">moći </w:t>
            </w:r>
            <w:r w:rsidR="00647986" w:rsidRPr="009E6DDA">
              <w:rPr>
                <w:rFonts w:asciiTheme="minorHAnsi" w:hAnsiTheme="minorHAnsi" w:cstheme="minorHAnsi"/>
                <w:iCs/>
                <w:noProof/>
                <w:sz w:val="20"/>
                <w:szCs w:val="20"/>
                <w:lang w:val="hr-HR"/>
              </w:rPr>
              <w:t xml:space="preserve">sortirati papir prema </w:t>
            </w:r>
            <w:r w:rsidR="00490EEF" w:rsidRPr="009E6DDA">
              <w:rPr>
                <w:rFonts w:asciiTheme="minorHAnsi" w:hAnsiTheme="minorHAnsi" w:cstheme="minorHAnsi"/>
                <w:iCs/>
                <w:noProof/>
                <w:sz w:val="20"/>
                <w:szCs w:val="20"/>
                <w:lang w:val="hr-HR"/>
              </w:rPr>
              <w:t>važe</w:t>
            </w:r>
            <w:r w:rsidR="00865776">
              <w:rPr>
                <w:rFonts w:asciiTheme="minorHAnsi" w:hAnsiTheme="minorHAnsi" w:cstheme="minorHAnsi"/>
                <w:iCs/>
                <w:noProof/>
                <w:sz w:val="20"/>
                <w:szCs w:val="20"/>
                <w:lang w:val="hr-HR"/>
              </w:rPr>
              <w:t>ć</w:t>
            </w:r>
            <w:r w:rsidR="00490EEF" w:rsidRPr="009E6DDA">
              <w:rPr>
                <w:rFonts w:asciiTheme="minorHAnsi" w:hAnsiTheme="minorHAnsi" w:cstheme="minorHAnsi"/>
                <w:iCs/>
                <w:noProof/>
                <w:sz w:val="20"/>
                <w:szCs w:val="20"/>
                <w:lang w:val="hr-HR"/>
              </w:rPr>
              <w:t xml:space="preserve">im kriterijima koristeći se </w:t>
            </w:r>
            <w:r w:rsidR="00C22187" w:rsidRPr="009E6DDA">
              <w:rPr>
                <w:rFonts w:asciiTheme="minorHAnsi" w:hAnsiTheme="minorHAnsi" w:cstheme="minorHAnsi"/>
                <w:iCs/>
                <w:noProof/>
                <w:sz w:val="20"/>
                <w:szCs w:val="20"/>
                <w:lang w:val="hr-HR"/>
              </w:rPr>
              <w:t xml:space="preserve">simbolima s ambalaže, </w:t>
            </w:r>
            <w:r w:rsidR="00B34A14" w:rsidRPr="009E6DDA">
              <w:rPr>
                <w:rFonts w:asciiTheme="minorHAnsi" w:hAnsiTheme="minorHAnsi" w:cstheme="minorHAnsi"/>
                <w:iCs/>
                <w:noProof/>
                <w:sz w:val="20"/>
                <w:szCs w:val="20"/>
                <w:lang w:val="hr-HR"/>
              </w:rPr>
              <w:t xml:space="preserve">pritom odvajajući </w:t>
            </w:r>
            <w:r w:rsidR="009C664E" w:rsidRPr="009E6DDA">
              <w:rPr>
                <w:rFonts w:asciiTheme="minorHAnsi" w:hAnsiTheme="minorHAnsi" w:cstheme="minorHAnsi"/>
                <w:iCs/>
                <w:noProof/>
                <w:sz w:val="20"/>
                <w:szCs w:val="20"/>
                <w:lang w:val="hr-HR"/>
              </w:rPr>
              <w:t xml:space="preserve">papire koji se ne smiju reciklirati te </w:t>
            </w:r>
            <w:r w:rsidR="00C22187" w:rsidRPr="009E6DDA">
              <w:rPr>
                <w:rFonts w:asciiTheme="minorHAnsi" w:hAnsiTheme="minorHAnsi" w:cstheme="minorHAnsi"/>
                <w:iCs/>
                <w:noProof/>
                <w:sz w:val="20"/>
                <w:szCs w:val="20"/>
                <w:lang w:val="hr-HR"/>
              </w:rPr>
              <w:t>analizirati sastav</w:t>
            </w:r>
            <w:r w:rsidR="009C664E" w:rsidRPr="009E6DDA">
              <w:rPr>
                <w:rFonts w:asciiTheme="minorHAnsi" w:hAnsiTheme="minorHAnsi" w:cstheme="minorHAnsi"/>
                <w:iCs/>
                <w:noProof/>
                <w:sz w:val="20"/>
                <w:szCs w:val="20"/>
                <w:lang w:val="hr-HR"/>
              </w:rPr>
              <w:t xml:space="preserve"> i odrediti metodu recikliranja </w:t>
            </w:r>
            <w:r w:rsidR="001F7DC1" w:rsidRPr="009E6DDA">
              <w:rPr>
                <w:rFonts w:asciiTheme="minorHAnsi" w:hAnsiTheme="minorHAnsi" w:cstheme="minorHAnsi"/>
                <w:iCs/>
                <w:noProof/>
                <w:sz w:val="20"/>
                <w:szCs w:val="20"/>
                <w:lang w:val="hr-HR"/>
              </w:rPr>
              <w:t>višekomponentnog papira.</w:t>
            </w:r>
            <w:r w:rsidR="004A1297">
              <w:rPr>
                <w:rFonts w:asciiTheme="minorHAnsi" w:hAnsiTheme="minorHAnsi" w:cstheme="minorHAnsi"/>
                <w:iCs/>
                <w:noProof/>
                <w:sz w:val="20"/>
                <w:szCs w:val="20"/>
                <w:lang w:val="hr-HR"/>
              </w:rPr>
              <w:t xml:space="preserve"> M</w:t>
            </w:r>
            <w:r w:rsidR="007527A4">
              <w:rPr>
                <w:sz w:val="20"/>
                <w:szCs w:val="20"/>
              </w:rPr>
              <w:t xml:space="preserve">oći </w:t>
            </w:r>
            <w:r w:rsidR="004A1297">
              <w:rPr>
                <w:sz w:val="20"/>
                <w:szCs w:val="20"/>
              </w:rPr>
              <w:t xml:space="preserve">će </w:t>
            </w:r>
            <w:r w:rsidR="007527A4" w:rsidRPr="008F655C">
              <w:rPr>
                <w:rFonts w:asciiTheme="minorHAnsi" w:hAnsiTheme="minorHAnsi" w:cstheme="minorHAnsi"/>
                <w:iCs/>
                <w:noProof/>
                <w:sz w:val="20"/>
                <w:szCs w:val="20"/>
                <w:lang w:val="hr-HR"/>
              </w:rPr>
              <w:t>samostalno izvoditi tehnološk</w:t>
            </w:r>
            <w:r w:rsidR="007527A4">
              <w:rPr>
                <w:rFonts w:asciiTheme="minorHAnsi" w:hAnsiTheme="minorHAnsi" w:cstheme="minorHAnsi"/>
                <w:iCs/>
                <w:noProof/>
                <w:sz w:val="20"/>
                <w:szCs w:val="20"/>
                <w:lang w:val="hr-HR"/>
              </w:rPr>
              <w:t>i</w:t>
            </w:r>
            <w:r w:rsidR="007527A4" w:rsidRPr="008F655C">
              <w:rPr>
                <w:rFonts w:asciiTheme="minorHAnsi" w:hAnsiTheme="minorHAnsi" w:cstheme="minorHAnsi"/>
                <w:iCs/>
                <w:noProof/>
                <w:sz w:val="20"/>
                <w:szCs w:val="20"/>
                <w:lang w:val="hr-HR"/>
              </w:rPr>
              <w:t xml:space="preserve"> postupak recikliranja papira </w:t>
            </w:r>
            <w:r w:rsidR="007527A4">
              <w:rPr>
                <w:rFonts w:asciiTheme="minorHAnsi" w:hAnsiTheme="minorHAnsi" w:cstheme="minorHAnsi"/>
                <w:iCs/>
                <w:noProof/>
                <w:sz w:val="20"/>
                <w:szCs w:val="20"/>
                <w:lang w:val="hr-HR"/>
              </w:rPr>
              <w:t xml:space="preserve">u laboratorijskim uvjetima, </w:t>
            </w:r>
            <w:r w:rsidR="007527A4" w:rsidRPr="008F655C">
              <w:rPr>
                <w:rFonts w:asciiTheme="minorHAnsi" w:hAnsiTheme="minorHAnsi" w:cstheme="minorHAnsi"/>
                <w:iCs/>
                <w:noProof/>
                <w:sz w:val="20"/>
                <w:szCs w:val="20"/>
                <w:lang w:val="hr-HR"/>
              </w:rPr>
              <w:t xml:space="preserve">koristeći </w:t>
            </w:r>
            <w:r w:rsidR="007527A4">
              <w:rPr>
                <w:rFonts w:asciiTheme="minorHAnsi" w:hAnsiTheme="minorHAnsi" w:cstheme="minorHAnsi"/>
                <w:iCs/>
                <w:noProof/>
                <w:sz w:val="20"/>
                <w:szCs w:val="20"/>
                <w:lang w:val="hr-HR"/>
              </w:rPr>
              <w:t xml:space="preserve">opremu i </w:t>
            </w:r>
            <w:r w:rsidR="007527A4" w:rsidRPr="008F655C">
              <w:rPr>
                <w:rFonts w:asciiTheme="minorHAnsi" w:hAnsiTheme="minorHAnsi" w:cstheme="minorHAnsi"/>
                <w:iCs/>
                <w:noProof/>
                <w:sz w:val="20"/>
                <w:szCs w:val="20"/>
                <w:lang w:val="hr-HR"/>
              </w:rPr>
              <w:t>uređaje za reciklažu papira</w:t>
            </w:r>
            <w:r w:rsidR="007527A4">
              <w:rPr>
                <w:rFonts w:asciiTheme="minorHAnsi" w:hAnsiTheme="minorHAnsi" w:cstheme="minorHAnsi"/>
                <w:iCs/>
                <w:noProof/>
                <w:sz w:val="20"/>
                <w:szCs w:val="20"/>
                <w:lang w:val="hr-HR"/>
              </w:rPr>
              <w:t>,</w:t>
            </w:r>
            <w:r w:rsidR="007527A4" w:rsidRPr="008F655C">
              <w:rPr>
                <w:rFonts w:asciiTheme="minorHAnsi" w:hAnsiTheme="minorHAnsi" w:cstheme="minorHAnsi"/>
                <w:iCs/>
                <w:noProof/>
                <w:sz w:val="20"/>
                <w:szCs w:val="20"/>
                <w:lang w:val="hr-HR"/>
              </w:rPr>
              <w:t xml:space="preserve"> i </w:t>
            </w:r>
            <w:r w:rsidR="007527A4">
              <w:rPr>
                <w:rFonts w:asciiTheme="minorHAnsi" w:hAnsiTheme="minorHAnsi" w:cstheme="minorHAnsi"/>
                <w:iCs/>
                <w:noProof/>
                <w:sz w:val="20"/>
                <w:szCs w:val="20"/>
                <w:lang w:val="hr-HR"/>
              </w:rPr>
              <w:t xml:space="preserve">uz </w:t>
            </w:r>
            <w:r w:rsidR="007527A4" w:rsidRPr="008F655C">
              <w:rPr>
                <w:rFonts w:asciiTheme="minorHAnsi" w:hAnsiTheme="minorHAnsi" w:cstheme="minorHAnsi"/>
                <w:bCs/>
                <w:noProof/>
                <w:sz w:val="20"/>
                <w:szCs w:val="20"/>
                <w:lang w:val="hr-HR"/>
              </w:rPr>
              <w:t>primjenu mjera zaštite na radu.</w:t>
            </w:r>
          </w:p>
        </w:tc>
      </w:tr>
      <w:tr w:rsidR="00C759FB" w:rsidRPr="00F919E2" w14:paraId="6BF7193D" w14:textId="77777777" w:rsidTr="008239CD">
        <w:tc>
          <w:tcPr>
            <w:tcW w:w="2537" w:type="dxa"/>
            <w:shd w:val="clear" w:color="auto" w:fill="B4C6E7" w:themeFill="accent1" w:themeFillTint="66"/>
            <w:tcMar>
              <w:left w:w="57" w:type="dxa"/>
              <w:right w:w="57" w:type="dxa"/>
            </w:tcMar>
            <w:vAlign w:val="center"/>
          </w:tcPr>
          <w:p w14:paraId="6F387DA6"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3BCDAE89" w:rsidR="00F24227" w:rsidRPr="00F03386" w:rsidRDefault="001F7DC1" w:rsidP="00EF250A">
            <w:pPr>
              <w:tabs>
                <w:tab w:val="left" w:pos="2820"/>
              </w:tabs>
              <w:spacing w:after="0"/>
              <w:jc w:val="both"/>
              <w:rPr>
                <w:rFonts w:asciiTheme="minorHAnsi" w:hAnsiTheme="minorHAnsi" w:cstheme="minorHAnsi"/>
                <w:i/>
                <w:noProof/>
                <w:sz w:val="16"/>
                <w:szCs w:val="16"/>
                <w:lang w:val="hr-HR"/>
              </w:rPr>
            </w:pPr>
            <w:r w:rsidRPr="00F03386">
              <w:rPr>
                <w:rFonts w:asciiTheme="minorHAnsi" w:hAnsiTheme="minorHAnsi" w:cstheme="minorHAnsi"/>
                <w:i/>
                <w:noProof/>
                <w:sz w:val="20"/>
                <w:szCs w:val="20"/>
                <w:lang w:val="hr-HR"/>
              </w:rPr>
              <w:t>recikliranje,</w:t>
            </w:r>
            <w:r w:rsidR="004442D6" w:rsidRPr="00F03386">
              <w:rPr>
                <w:rFonts w:asciiTheme="minorHAnsi" w:hAnsiTheme="minorHAnsi" w:cstheme="minorHAnsi"/>
                <w:i/>
                <w:noProof/>
                <w:sz w:val="20"/>
                <w:szCs w:val="20"/>
                <w:lang w:val="hr-HR"/>
              </w:rPr>
              <w:t xml:space="preserve"> primarna obrada</w:t>
            </w:r>
            <w:r w:rsidRPr="00F03386">
              <w:rPr>
                <w:rFonts w:asciiTheme="minorHAnsi" w:hAnsiTheme="minorHAnsi" w:cstheme="minorHAnsi"/>
                <w:i/>
                <w:noProof/>
                <w:sz w:val="20"/>
                <w:szCs w:val="20"/>
                <w:lang w:val="hr-HR"/>
              </w:rPr>
              <w:t xml:space="preserve"> skladištenje, </w:t>
            </w:r>
            <w:r w:rsidR="004442D6" w:rsidRPr="00F03386">
              <w:rPr>
                <w:rFonts w:asciiTheme="minorHAnsi" w:hAnsiTheme="minorHAnsi" w:cstheme="minorHAnsi"/>
                <w:i/>
                <w:noProof/>
                <w:sz w:val="20"/>
                <w:szCs w:val="20"/>
                <w:lang w:val="hr-HR"/>
              </w:rPr>
              <w:t>sortiranje, simboli za recikliranje</w:t>
            </w:r>
            <w:r w:rsidR="005B7996" w:rsidRPr="00F03386">
              <w:rPr>
                <w:rFonts w:asciiTheme="minorHAnsi" w:hAnsiTheme="minorHAnsi" w:cstheme="minorHAnsi"/>
                <w:i/>
                <w:noProof/>
                <w:sz w:val="20"/>
                <w:szCs w:val="20"/>
                <w:lang w:val="hr-HR"/>
              </w:rPr>
              <w:t>, višekomponentni papir</w:t>
            </w:r>
            <w:r w:rsidR="00F24227">
              <w:rPr>
                <w:rFonts w:asciiTheme="minorHAnsi" w:hAnsiTheme="minorHAnsi" w:cstheme="minorHAnsi"/>
                <w:i/>
                <w:noProof/>
                <w:sz w:val="20"/>
                <w:szCs w:val="20"/>
                <w:lang w:val="hr-HR"/>
              </w:rPr>
              <w:t>,</w:t>
            </w:r>
            <w:r w:rsidR="00F24227" w:rsidRPr="005A50D9">
              <w:rPr>
                <w:rFonts w:asciiTheme="minorHAnsi" w:hAnsiTheme="minorHAnsi" w:cstheme="minorHAnsi"/>
                <w:i/>
                <w:noProof/>
                <w:sz w:val="20"/>
                <w:szCs w:val="20"/>
                <w:lang w:val="hr-HR"/>
              </w:rPr>
              <w:t>usitnjavanje, pulpa, „deiking“ flotacija, prosijavanje, djelomično recikliranje, potpuno recikliranje, centrifugalno čišćenje, celulozna kaša, preša za baliranje otpadnog papira, oprema za usitnjavanje otpadnog papira/dezintegratora, proizvodn spremnik za namakanje, spremnik za miješanje, pumpa, sito, oprema za dezinfekciju i izbjeljivanje sirovina, stroj za pjenjenje</w:t>
            </w:r>
          </w:p>
        </w:tc>
      </w:tr>
      <w:tr w:rsidR="00C759FB" w:rsidRPr="00F919E2" w14:paraId="53185C32" w14:textId="77777777" w:rsidTr="008239CD">
        <w:tc>
          <w:tcPr>
            <w:tcW w:w="2537" w:type="dxa"/>
            <w:shd w:val="clear" w:color="auto" w:fill="B4C6E7" w:themeFill="accent1" w:themeFillTint="66"/>
            <w:tcMar>
              <w:left w:w="57" w:type="dxa"/>
              <w:right w:w="57" w:type="dxa"/>
            </w:tcMar>
            <w:vAlign w:val="center"/>
          </w:tcPr>
          <w:p w14:paraId="01902356"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53E69CA4" w14:textId="77777777" w:rsidR="00FE2D67" w:rsidRPr="005B2979" w:rsidRDefault="00FE2D67" w:rsidP="00FE2D67">
            <w:pPr>
              <w:tabs>
                <w:tab w:val="left" w:pos="2820"/>
              </w:tabs>
              <w:spacing w:after="0"/>
              <w:jc w:val="both"/>
              <w:rPr>
                <w:rFonts w:asciiTheme="minorHAnsi" w:hAnsiTheme="minorHAnsi" w:cstheme="minorHAnsi"/>
                <w:iCs/>
                <w:noProof/>
                <w:sz w:val="20"/>
                <w:szCs w:val="20"/>
                <w:lang w:val="hr-HR"/>
              </w:rPr>
            </w:pPr>
            <w:r w:rsidRPr="005B2979">
              <w:rPr>
                <w:rFonts w:asciiTheme="minorHAnsi" w:hAnsiTheme="minorHAnsi" w:cstheme="minorHAnsi"/>
                <w:iCs/>
                <w:noProof/>
                <w:sz w:val="20"/>
                <w:szCs w:val="20"/>
                <w:lang w:val="hr-HR"/>
              </w:rPr>
              <w:t>Učenje temeljeno na radu provodi se kroz dva oblika:</w:t>
            </w:r>
          </w:p>
          <w:p w14:paraId="5114312B" w14:textId="32F15824" w:rsidR="00FE2D67" w:rsidRPr="009421F3" w:rsidRDefault="00FE2D67" w:rsidP="009421F3">
            <w:pPr>
              <w:pStyle w:val="ListParagraph"/>
              <w:numPr>
                <w:ilvl w:val="0"/>
                <w:numId w:val="11"/>
              </w:numPr>
              <w:tabs>
                <w:tab w:val="left" w:pos="2820"/>
              </w:tabs>
              <w:spacing w:after="0"/>
              <w:jc w:val="both"/>
              <w:rPr>
                <w:rFonts w:cstheme="minorHAnsi"/>
                <w:iCs/>
                <w:noProof/>
                <w:sz w:val="20"/>
                <w:szCs w:val="20"/>
              </w:rPr>
            </w:pPr>
            <w:r w:rsidRPr="009421F3">
              <w:rPr>
                <w:rFonts w:cstheme="minorHAnsi"/>
                <w:iCs/>
                <w:noProof/>
                <w:sz w:val="20"/>
                <w:szCs w:val="20"/>
              </w:rPr>
              <w:t xml:space="preserve">rad na situacijskoj i problemskoj nastavi u specijaliziranim prostorima </w:t>
            </w:r>
            <w:r w:rsidR="00F91B67">
              <w:rPr>
                <w:rFonts w:cstheme="minorHAnsi"/>
                <w:iCs/>
                <w:noProof/>
                <w:sz w:val="20"/>
                <w:szCs w:val="20"/>
              </w:rPr>
              <w:t xml:space="preserve">ustanove </w:t>
            </w:r>
            <w:r w:rsidRPr="009421F3">
              <w:rPr>
                <w:rFonts w:cstheme="minorHAnsi"/>
                <w:iCs/>
                <w:noProof/>
                <w:sz w:val="20"/>
                <w:szCs w:val="20"/>
              </w:rPr>
              <w:t>(simuliranim objektima)</w:t>
            </w:r>
          </w:p>
          <w:p w14:paraId="02F383EA" w14:textId="2EDB11F0" w:rsidR="00C759FB" w:rsidRPr="009421F3" w:rsidRDefault="00FE2D67" w:rsidP="009421F3">
            <w:pPr>
              <w:pStyle w:val="ListParagraph"/>
              <w:numPr>
                <w:ilvl w:val="0"/>
                <w:numId w:val="11"/>
              </w:numPr>
              <w:tabs>
                <w:tab w:val="left" w:pos="2820"/>
              </w:tabs>
              <w:spacing w:after="0"/>
              <w:rPr>
                <w:rFonts w:cstheme="minorHAnsi"/>
                <w:i/>
                <w:noProof/>
                <w:sz w:val="16"/>
                <w:szCs w:val="16"/>
              </w:rPr>
            </w:pPr>
            <w:r w:rsidRPr="009421F3">
              <w:rPr>
                <w:rFonts w:cstheme="minorHAnsi"/>
                <w:iCs/>
                <w:noProof/>
                <w:sz w:val="20"/>
                <w:szCs w:val="20"/>
              </w:rPr>
              <w:t xml:space="preserve">učenje na radnome mjestu gdje se polaznici postupno uvode u posao te u ograničenom obujmu sudjeluju u radnom procesu u kontroliranim uvjetima uz </w:t>
            </w:r>
            <w:r w:rsidR="00F91B67">
              <w:rPr>
                <w:rFonts w:cstheme="minorHAnsi"/>
                <w:iCs/>
                <w:noProof/>
                <w:sz w:val="20"/>
                <w:szCs w:val="20"/>
              </w:rPr>
              <w:t xml:space="preserve">nadzor </w:t>
            </w:r>
            <w:r w:rsidRPr="009421F3">
              <w:rPr>
                <w:rFonts w:cstheme="minorHAnsi"/>
                <w:iCs/>
                <w:noProof/>
                <w:sz w:val="20"/>
                <w:szCs w:val="20"/>
              </w:rPr>
              <w:t>mentora.</w:t>
            </w:r>
          </w:p>
        </w:tc>
      </w:tr>
      <w:tr w:rsidR="00C759FB" w:rsidRPr="00F919E2" w14:paraId="3B093890" w14:textId="77777777" w:rsidTr="008239CD">
        <w:tc>
          <w:tcPr>
            <w:tcW w:w="2537" w:type="dxa"/>
            <w:shd w:val="clear" w:color="auto" w:fill="B4C6E7" w:themeFill="accent1" w:themeFillTint="66"/>
            <w:tcMar>
              <w:left w:w="57" w:type="dxa"/>
              <w:right w:w="57" w:type="dxa"/>
            </w:tcMar>
            <w:vAlign w:val="center"/>
          </w:tcPr>
          <w:p w14:paraId="6895C47E"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6F03A396" w14:textId="77777777" w:rsidR="00CF0F13" w:rsidRDefault="00CF0F13" w:rsidP="009421F3">
            <w:pPr>
              <w:pStyle w:val="ListParagraph"/>
              <w:numPr>
                <w:ilvl w:val="0"/>
                <w:numId w:val="11"/>
              </w:numPr>
              <w:tabs>
                <w:tab w:val="left" w:pos="2820"/>
              </w:tabs>
              <w:spacing w:after="0"/>
              <w:jc w:val="both"/>
              <w:rPr>
                <w:rFonts w:cstheme="minorHAnsi"/>
                <w:iCs/>
                <w:noProof/>
                <w:sz w:val="20"/>
                <w:szCs w:val="20"/>
              </w:rPr>
            </w:pPr>
            <w:r w:rsidRPr="005A50D9">
              <w:rPr>
                <w:rFonts w:cstheme="minorHAnsi"/>
                <w:iCs/>
                <w:noProof/>
                <w:sz w:val="20"/>
                <w:szCs w:val="20"/>
              </w:rPr>
              <w:t>Bajpai P. Recycling and Deinking Recovered Paper. London: Elsevier; 2014.</w:t>
            </w:r>
          </w:p>
          <w:p w14:paraId="5026EDA9" w14:textId="1DCD7B65" w:rsidR="00F92DF8" w:rsidRPr="009A257B" w:rsidRDefault="00F92DF8" w:rsidP="009421F3">
            <w:pPr>
              <w:pStyle w:val="ListParagraph"/>
              <w:numPr>
                <w:ilvl w:val="0"/>
                <w:numId w:val="11"/>
              </w:numPr>
              <w:tabs>
                <w:tab w:val="left" w:pos="2820"/>
              </w:tabs>
              <w:spacing w:after="0"/>
              <w:jc w:val="both"/>
              <w:rPr>
                <w:rFonts w:cstheme="minorHAnsi"/>
                <w:iCs/>
                <w:noProof/>
                <w:sz w:val="20"/>
                <w:szCs w:val="20"/>
              </w:rPr>
            </w:pPr>
            <w:r w:rsidRPr="009A257B">
              <w:rPr>
                <w:rFonts w:cstheme="minorHAnsi"/>
                <w:iCs/>
                <w:noProof/>
                <w:sz w:val="20"/>
                <w:szCs w:val="20"/>
              </w:rPr>
              <w:t>Zakon o otpadu (NN 178/04, 111/06, 60/08, 87/09)</w:t>
            </w:r>
          </w:p>
          <w:p w14:paraId="00783A66" w14:textId="77777777" w:rsidR="00F92DF8" w:rsidRPr="009A257B" w:rsidRDefault="00F92DF8" w:rsidP="009421F3">
            <w:pPr>
              <w:pStyle w:val="ListParagraph"/>
              <w:numPr>
                <w:ilvl w:val="0"/>
                <w:numId w:val="11"/>
              </w:numPr>
              <w:tabs>
                <w:tab w:val="left" w:pos="2820"/>
              </w:tabs>
              <w:spacing w:after="0"/>
              <w:jc w:val="both"/>
              <w:rPr>
                <w:rFonts w:cstheme="minorHAnsi"/>
                <w:iCs/>
                <w:noProof/>
                <w:sz w:val="20"/>
                <w:szCs w:val="20"/>
              </w:rPr>
            </w:pPr>
            <w:r w:rsidRPr="009A257B">
              <w:rPr>
                <w:rFonts w:cstheme="minorHAnsi"/>
                <w:iCs/>
                <w:noProof/>
                <w:sz w:val="20"/>
                <w:szCs w:val="20"/>
              </w:rPr>
              <w:t>Pravilnik o vrstama otpada (NN 27/96)</w:t>
            </w:r>
          </w:p>
          <w:p w14:paraId="1F6511E8" w14:textId="77777777" w:rsidR="00F92DF8" w:rsidRPr="009A257B" w:rsidRDefault="00F92DF8" w:rsidP="009421F3">
            <w:pPr>
              <w:pStyle w:val="ListParagraph"/>
              <w:numPr>
                <w:ilvl w:val="0"/>
                <w:numId w:val="11"/>
              </w:numPr>
              <w:tabs>
                <w:tab w:val="left" w:pos="2820"/>
              </w:tabs>
              <w:spacing w:after="0"/>
              <w:jc w:val="both"/>
              <w:rPr>
                <w:rFonts w:cstheme="minorHAnsi"/>
                <w:iCs/>
                <w:noProof/>
                <w:sz w:val="20"/>
                <w:szCs w:val="20"/>
              </w:rPr>
            </w:pPr>
            <w:r w:rsidRPr="009A257B">
              <w:rPr>
                <w:rFonts w:cstheme="minorHAnsi"/>
                <w:iCs/>
                <w:noProof/>
                <w:sz w:val="20"/>
                <w:szCs w:val="20"/>
              </w:rPr>
              <w:t>Pravilnik o gospodarenju otpadom (NN 23/07, 111/07)</w:t>
            </w:r>
          </w:p>
          <w:p w14:paraId="1719E750" w14:textId="036CA343" w:rsidR="00C759FB" w:rsidRPr="009A257B" w:rsidRDefault="00F92DF8" w:rsidP="009421F3">
            <w:pPr>
              <w:pStyle w:val="ListParagraph"/>
              <w:numPr>
                <w:ilvl w:val="0"/>
                <w:numId w:val="11"/>
              </w:numPr>
              <w:tabs>
                <w:tab w:val="left" w:pos="2820"/>
              </w:tabs>
              <w:spacing w:after="0"/>
              <w:jc w:val="both"/>
              <w:rPr>
                <w:rFonts w:cstheme="minorHAnsi"/>
                <w:iCs/>
                <w:noProof/>
                <w:sz w:val="20"/>
                <w:szCs w:val="20"/>
              </w:rPr>
            </w:pPr>
            <w:r w:rsidRPr="009A257B">
              <w:rPr>
                <w:rFonts w:cstheme="minorHAnsi"/>
                <w:iCs/>
                <w:noProof/>
                <w:sz w:val="20"/>
                <w:szCs w:val="20"/>
              </w:rPr>
              <w:t>Pravilnik o ambalaži i ambalažnom otpadu (NN 97/05, 115/05, 81/08, 31/09,156/09, 38/10, 10/11, 81/11, 126/11).</w:t>
            </w:r>
          </w:p>
          <w:p w14:paraId="57CBA86D" w14:textId="264BBE0B" w:rsidR="00C759FB" w:rsidRPr="009421F3" w:rsidRDefault="00F92DF8" w:rsidP="008239CD">
            <w:pPr>
              <w:pStyle w:val="ListParagraph"/>
              <w:numPr>
                <w:ilvl w:val="0"/>
                <w:numId w:val="11"/>
              </w:numPr>
              <w:tabs>
                <w:tab w:val="left" w:pos="2820"/>
              </w:tabs>
              <w:spacing w:after="0"/>
              <w:jc w:val="both"/>
              <w:rPr>
                <w:rFonts w:cstheme="minorHAnsi"/>
                <w:iCs/>
                <w:noProof/>
                <w:sz w:val="20"/>
                <w:szCs w:val="20"/>
              </w:rPr>
            </w:pPr>
            <w:r w:rsidRPr="009A257B">
              <w:rPr>
                <w:rFonts w:cstheme="minorHAnsi"/>
                <w:iCs/>
                <w:noProof/>
                <w:sz w:val="20"/>
                <w:szCs w:val="20"/>
              </w:rPr>
              <w:t>Skripta za polaznike koju će izradiiti</w:t>
            </w:r>
            <w:r w:rsidR="004E0715">
              <w:rPr>
                <w:rFonts w:cstheme="minorHAnsi"/>
                <w:iCs/>
                <w:noProof/>
                <w:sz w:val="20"/>
                <w:szCs w:val="20"/>
              </w:rPr>
              <w:t xml:space="preserve"> nastavnici</w:t>
            </w:r>
          </w:p>
        </w:tc>
      </w:tr>
    </w:tbl>
    <w:p w14:paraId="6BCBB36B" w14:textId="7BB4E35E" w:rsidR="00C759FB" w:rsidRDefault="00C759FB" w:rsidP="00C759FB">
      <w:pPr>
        <w:spacing w:after="0"/>
        <w:rPr>
          <w:rFonts w:asciiTheme="minorHAnsi" w:hAnsiTheme="minorHAnsi" w:cstheme="minorHAnsi"/>
          <w:noProof/>
          <w:sz w:val="20"/>
          <w:szCs w:val="20"/>
          <w:lang w:val="hr-HR"/>
        </w:rPr>
      </w:pPr>
    </w:p>
    <w:p w14:paraId="65837F56" w14:textId="38AE1361" w:rsidR="00143FC5" w:rsidRDefault="00143FC5">
      <w:pPr>
        <w:spacing w:after="160" w:line="259"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992"/>
        <w:gridCol w:w="6389"/>
      </w:tblGrid>
      <w:tr w:rsidR="00C759FB" w:rsidRPr="00F919E2" w14:paraId="11953FAD" w14:textId="77777777" w:rsidTr="00AB3D6A">
        <w:trPr>
          <w:trHeight w:val="409"/>
        </w:trPr>
        <w:tc>
          <w:tcPr>
            <w:tcW w:w="3104" w:type="dxa"/>
            <w:gridSpan w:val="2"/>
            <w:shd w:val="clear" w:color="auto" w:fill="8EAADB" w:themeFill="accent1" w:themeFillTint="99"/>
            <w:tcMar>
              <w:left w:w="57" w:type="dxa"/>
              <w:right w:w="57" w:type="dxa"/>
            </w:tcMar>
            <w:vAlign w:val="center"/>
          </w:tcPr>
          <w:p w14:paraId="00AEF82D" w14:textId="559B785C" w:rsidR="00C759FB" w:rsidRPr="00F919E2" w:rsidRDefault="00C759FB" w:rsidP="00725141">
            <w:pPr>
              <w:tabs>
                <w:tab w:val="left" w:pos="2820"/>
              </w:tabs>
              <w:spacing w:before="60" w:after="6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lastRenderedPageBreak/>
              <w:t>Skup ishoda učenja iz SK-a</w:t>
            </w:r>
            <w:r w:rsidR="00657F8F">
              <w:rPr>
                <w:rFonts w:asciiTheme="minorHAnsi" w:hAnsiTheme="minorHAnsi" w:cstheme="minorHAnsi"/>
                <w:b/>
                <w:noProof/>
                <w:sz w:val="20"/>
                <w:szCs w:val="20"/>
                <w:lang w:val="hr-HR"/>
              </w:rPr>
              <w:t xml:space="preserve">, </w:t>
            </w:r>
            <w:r w:rsidR="00AB3D6A">
              <w:rPr>
                <w:rFonts w:asciiTheme="minorHAnsi" w:hAnsiTheme="minorHAnsi" w:cstheme="minorHAnsi"/>
                <w:b/>
                <w:noProof/>
                <w:sz w:val="20"/>
                <w:szCs w:val="20"/>
                <w:lang w:val="hr-HR"/>
              </w:rPr>
              <w:t>obujam</w:t>
            </w:r>
          </w:p>
        </w:tc>
        <w:tc>
          <w:tcPr>
            <w:tcW w:w="6389" w:type="dxa"/>
            <w:shd w:val="clear" w:color="auto" w:fill="auto"/>
            <w:vAlign w:val="center"/>
          </w:tcPr>
          <w:p w14:paraId="537383D4" w14:textId="19B37197" w:rsidR="00C759FB" w:rsidRPr="00AB3D6A" w:rsidRDefault="00052EBD" w:rsidP="00725141">
            <w:pPr>
              <w:tabs>
                <w:tab w:val="left" w:pos="2820"/>
              </w:tabs>
              <w:spacing w:before="60" w:after="60" w:line="240" w:lineRule="auto"/>
              <w:rPr>
                <w:rFonts w:asciiTheme="minorHAnsi" w:hAnsiTheme="minorHAnsi" w:cstheme="minorHAnsi"/>
                <w:b/>
                <w:iCs/>
                <w:noProof/>
                <w:sz w:val="20"/>
                <w:szCs w:val="20"/>
                <w:lang w:val="hr-HR"/>
              </w:rPr>
            </w:pPr>
            <w:r w:rsidRPr="00AB3D6A">
              <w:rPr>
                <w:rFonts w:asciiTheme="minorHAnsi" w:hAnsiTheme="minorHAnsi" w:cstheme="minorHAnsi"/>
                <w:b/>
                <w:iCs/>
                <w:noProof/>
                <w:sz w:val="20"/>
                <w:szCs w:val="20"/>
                <w:lang w:val="hr-HR"/>
              </w:rPr>
              <w:t>Prikupljanje i primarna obrada papira za recikliranje</w:t>
            </w:r>
            <w:r w:rsidR="00AB3D6A" w:rsidRPr="00AB3D6A">
              <w:rPr>
                <w:rFonts w:asciiTheme="minorHAnsi" w:hAnsiTheme="minorHAnsi" w:cstheme="minorHAnsi"/>
                <w:b/>
                <w:iCs/>
                <w:noProof/>
                <w:sz w:val="20"/>
                <w:szCs w:val="20"/>
                <w:lang w:val="hr-HR"/>
              </w:rPr>
              <w:t>, 1 CSVET bod</w:t>
            </w:r>
          </w:p>
        </w:tc>
      </w:tr>
      <w:tr w:rsidR="00C759FB" w:rsidRPr="00F919E2" w14:paraId="31E380B7" w14:textId="77777777" w:rsidTr="00CA282A">
        <w:trPr>
          <w:trHeight w:val="340"/>
        </w:trPr>
        <w:tc>
          <w:tcPr>
            <w:tcW w:w="9493" w:type="dxa"/>
            <w:gridSpan w:val="3"/>
            <w:shd w:val="clear" w:color="auto" w:fill="B4C6E7" w:themeFill="accent1" w:themeFillTint="66"/>
            <w:tcMar>
              <w:left w:w="57" w:type="dxa"/>
              <w:right w:w="57" w:type="dxa"/>
            </w:tcMar>
            <w:vAlign w:val="center"/>
          </w:tcPr>
          <w:p w14:paraId="25B87EC1" w14:textId="77777777" w:rsidR="00C759FB" w:rsidRPr="00F919E2" w:rsidRDefault="00C759FB" w:rsidP="00725141">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C759FB" w:rsidRPr="00F919E2" w14:paraId="119A87DB" w14:textId="77777777" w:rsidTr="008239CD">
        <w:tc>
          <w:tcPr>
            <w:tcW w:w="9493" w:type="dxa"/>
            <w:gridSpan w:val="3"/>
            <w:shd w:val="clear" w:color="auto" w:fill="auto"/>
            <w:tcMar>
              <w:left w:w="57" w:type="dxa"/>
              <w:right w:w="57" w:type="dxa"/>
            </w:tcMar>
            <w:vAlign w:val="center"/>
          </w:tcPr>
          <w:p w14:paraId="7FCDB4B5" w14:textId="5FB9E0CE" w:rsidR="00C759FB" w:rsidRPr="00D24105" w:rsidRDefault="002A5D3F" w:rsidP="00725141">
            <w:pPr>
              <w:pStyle w:val="ListParagraph"/>
              <w:numPr>
                <w:ilvl w:val="0"/>
                <w:numId w:val="10"/>
              </w:numPr>
              <w:tabs>
                <w:tab w:val="left" w:pos="2820"/>
              </w:tabs>
              <w:spacing w:before="60" w:after="60" w:line="240" w:lineRule="auto"/>
              <w:contextualSpacing w:val="0"/>
              <w:rPr>
                <w:rFonts w:cstheme="minorHAnsi"/>
                <w:i/>
                <w:noProof/>
                <w:sz w:val="20"/>
                <w:szCs w:val="20"/>
              </w:rPr>
            </w:pPr>
            <w:r w:rsidRPr="00D24105">
              <w:rPr>
                <w:sz w:val="20"/>
                <w:szCs w:val="20"/>
              </w:rPr>
              <w:t xml:space="preserve">Opisati načine prikupljanja i skladištenja papira za recikliranje </w:t>
            </w:r>
          </w:p>
        </w:tc>
      </w:tr>
      <w:tr w:rsidR="00C759FB" w:rsidRPr="00F919E2" w14:paraId="5EAD6B6C" w14:textId="77777777" w:rsidTr="008239CD">
        <w:tc>
          <w:tcPr>
            <w:tcW w:w="9493" w:type="dxa"/>
            <w:gridSpan w:val="3"/>
            <w:shd w:val="clear" w:color="auto" w:fill="auto"/>
            <w:tcMar>
              <w:left w:w="57" w:type="dxa"/>
              <w:right w:w="57" w:type="dxa"/>
            </w:tcMar>
            <w:vAlign w:val="center"/>
          </w:tcPr>
          <w:p w14:paraId="705A9906" w14:textId="7D2A79AD" w:rsidR="00C759FB" w:rsidRPr="00D24105" w:rsidRDefault="002A5D3F" w:rsidP="00725141">
            <w:pPr>
              <w:pStyle w:val="ListParagraph"/>
              <w:numPr>
                <w:ilvl w:val="0"/>
                <w:numId w:val="10"/>
              </w:numPr>
              <w:tabs>
                <w:tab w:val="left" w:pos="2820"/>
              </w:tabs>
              <w:spacing w:before="60" w:after="60" w:line="240" w:lineRule="auto"/>
              <w:contextualSpacing w:val="0"/>
              <w:rPr>
                <w:rFonts w:cstheme="minorHAnsi"/>
                <w:i/>
                <w:noProof/>
                <w:sz w:val="20"/>
                <w:szCs w:val="20"/>
              </w:rPr>
            </w:pPr>
            <w:r w:rsidRPr="00D24105">
              <w:rPr>
                <w:sz w:val="20"/>
                <w:szCs w:val="20"/>
              </w:rPr>
              <w:t>Razlikovati kriterije za sortiranje/razvrstavanje papira za recikliranje</w:t>
            </w:r>
          </w:p>
        </w:tc>
      </w:tr>
      <w:tr w:rsidR="007054BF" w:rsidRPr="00F919E2" w14:paraId="1D2CACBE" w14:textId="77777777" w:rsidTr="008239CD">
        <w:tc>
          <w:tcPr>
            <w:tcW w:w="9493" w:type="dxa"/>
            <w:gridSpan w:val="3"/>
            <w:shd w:val="clear" w:color="auto" w:fill="auto"/>
            <w:tcMar>
              <w:left w:w="57" w:type="dxa"/>
              <w:right w:w="57" w:type="dxa"/>
            </w:tcMar>
            <w:vAlign w:val="center"/>
          </w:tcPr>
          <w:p w14:paraId="1B2608CF" w14:textId="28429C25" w:rsidR="007054BF" w:rsidRPr="00D24105" w:rsidRDefault="002A5D3F" w:rsidP="00725141">
            <w:pPr>
              <w:pStyle w:val="ListParagraph"/>
              <w:numPr>
                <w:ilvl w:val="0"/>
                <w:numId w:val="10"/>
              </w:numPr>
              <w:tabs>
                <w:tab w:val="left" w:pos="2820"/>
              </w:tabs>
              <w:spacing w:before="60" w:after="60" w:line="240" w:lineRule="auto"/>
              <w:contextualSpacing w:val="0"/>
              <w:rPr>
                <w:rFonts w:cstheme="minorHAnsi"/>
                <w:i/>
                <w:noProof/>
                <w:sz w:val="20"/>
                <w:szCs w:val="20"/>
              </w:rPr>
            </w:pPr>
            <w:r w:rsidRPr="00D24105">
              <w:rPr>
                <w:sz w:val="20"/>
                <w:szCs w:val="20"/>
              </w:rPr>
              <w:t>Razlikovati simbole za recikliranje na papirnoj i kartonskoj ambalaži</w:t>
            </w:r>
          </w:p>
        </w:tc>
      </w:tr>
      <w:tr w:rsidR="007054BF" w:rsidRPr="00F919E2" w14:paraId="14D19971" w14:textId="77777777" w:rsidTr="008239CD">
        <w:tc>
          <w:tcPr>
            <w:tcW w:w="9493" w:type="dxa"/>
            <w:gridSpan w:val="3"/>
            <w:shd w:val="clear" w:color="auto" w:fill="auto"/>
            <w:tcMar>
              <w:left w:w="57" w:type="dxa"/>
              <w:right w:w="57" w:type="dxa"/>
            </w:tcMar>
            <w:vAlign w:val="center"/>
          </w:tcPr>
          <w:p w14:paraId="302EF74A" w14:textId="54D8DB65" w:rsidR="007054BF" w:rsidRPr="00D24105" w:rsidRDefault="002A5D3F" w:rsidP="00725141">
            <w:pPr>
              <w:pStyle w:val="ListParagraph"/>
              <w:numPr>
                <w:ilvl w:val="0"/>
                <w:numId w:val="10"/>
              </w:numPr>
              <w:tabs>
                <w:tab w:val="left" w:pos="2820"/>
              </w:tabs>
              <w:spacing w:before="60" w:after="60" w:line="240" w:lineRule="auto"/>
              <w:contextualSpacing w:val="0"/>
              <w:rPr>
                <w:rFonts w:cstheme="minorHAnsi"/>
                <w:i/>
                <w:noProof/>
                <w:sz w:val="20"/>
                <w:szCs w:val="20"/>
              </w:rPr>
            </w:pPr>
            <w:r w:rsidRPr="00D24105">
              <w:rPr>
                <w:sz w:val="20"/>
                <w:szCs w:val="20"/>
              </w:rPr>
              <w:t>Izdvojiti vrste papira koje se ne smiju reciklirati</w:t>
            </w:r>
          </w:p>
        </w:tc>
      </w:tr>
      <w:tr w:rsidR="007054BF" w:rsidRPr="00F919E2" w14:paraId="1DB1E769" w14:textId="77777777" w:rsidTr="008239CD">
        <w:tc>
          <w:tcPr>
            <w:tcW w:w="9493" w:type="dxa"/>
            <w:gridSpan w:val="3"/>
            <w:shd w:val="clear" w:color="auto" w:fill="auto"/>
            <w:tcMar>
              <w:left w:w="57" w:type="dxa"/>
              <w:right w:w="57" w:type="dxa"/>
            </w:tcMar>
            <w:vAlign w:val="center"/>
          </w:tcPr>
          <w:p w14:paraId="034C35A0" w14:textId="389852BA" w:rsidR="007054BF" w:rsidRPr="00D24105" w:rsidRDefault="002A5D3F" w:rsidP="00725141">
            <w:pPr>
              <w:pStyle w:val="ListParagraph"/>
              <w:numPr>
                <w:ilvl w:val="0"/>
                <w:numId w:val="10"/>
              </w:numPr>
              <w:tabs>
                <w:tab w:val="left" w:pos="2820"/>
              </w:tabs>
              <w:spacing w:before="60" w:after="60" w:line="240" w:lineRule="auto"/>
              <w:contextualSpacing w:val="0"/>
              <w:rPr>
                <w:rFonts w:cstheme="minorHAnsi"/>
                <w:i/>
                <w:noProof/>
                <w:sz w:val="20"/>
                <w:szCs w:val="20"/>
              </w:rPr>
            </w:pPr>
            <w:r w:rsidRPr="00D24105">
              <w:rPr>
                <w:sz w:val="20"/>
                <w:szCs w:val="20"/>
              </w:rPr>
              <w:t xml:space="preserve">Analizirati sastav i recikliranje višekomponentnog papira ("tetrapak") </w:t>
            </w:r>
          </w:p>
        </w:tc>
      </w:tr>
      <w:tr w:rsidR="007054BF" w:rsidRPr="00F919E2" w14:paraId="57AF559A" w14:textId="77777777" w:rsidTr="008239CD">
        <w:tc>
          <w:tcPr>
            <w:tcW w:w="9493" w:type="dxa"/>
            <w:gridSpan w:val="3"/>
            <w:shd w:val="clear" w:color="auto" w:fill="auto"/>
            <w:tcMar>
              <w:left w:w="57" w:type="dxa"/>
              <w:right w:w="57" w:type="dxa"/>
            </w:tcMar>
            <w:vAlign w:val="center"/>
          </w:tcPr>
          <w:p w14:paraId="66369998" w14:textId="13C5A43F" w:rsidR="002855BC" w:rsidRPr="00725141" w:rsidRDefault="002A5D3F" w:rsidP="00725141">
            <w:pPr>
              <w:pStyle w:val="ListParagraph"/>
              <w:numPr>
                <w:ilvl w:val="0"/>
                <w:numId w:val="10"/>
              </w:numPr>
              <w:tabs>
                <w:tab w:val="left" w:pos="2820"/>
              </w:tabs>
              <w:spacing w:before="60" w:after="60" w:line="240" w:lineRule="auto"/>
              <w:contextualSpacing w:val="0"/>
              <w:rPr>
                <w:rFonts w:cstheme="minorHAnsi"/>
                <w:i/>
                <w:noProof/>
                <w:sz w:val="20"/>
                <w:szCs w:val="20"/>
              </w:rPr>
            </w:pPr>
            <w:r w:rsidRPr="00D24105">
              <w:rPr>
                <w:sz w:val="20"/>
                <w:szCs w:val="20"/>
              </w:rPr>
              <w:t>Objasniti faze primarne obrade papira za recikliranje</w:t>
            </w:r>
          </w:p>
        </w:tc>
      </w:tr>
      <w:tr w:rsidR="00C759FB" w:rsidRPr="00F919E2" w14:paraId="089FE698" w14:textId="77777777" w:rsidTr="00CA282A">
        <w:trPr>
          <w:trHeight w:val="340"/>
        </w:trPr>
        <w:tc>
          <w:tcPr>
            <w:tcW w:w="9493" w:type="dxa"/>
            <w:gridSpan w:val="3"/>
            <w:shd w:val="clear" w:color="auto" w:fill="B4C6E7" w:themeFill="accent1" w:themeFillTint="66"/>
            <w:tcMar>
              <w:left w:w="57" w:type="dxa"/>
              <w:right w:w="57" w:type="dxa"/>
            </w:tcMar>
            <w:vAlign w:val="center"/>
          </w:tcPr>
          <w:p w14:paraId="1FC94D1C" w14:textId="77777777" w:rsidR="00C759FB" w:rsidRPr="00F919E2" w:rsidRDefault="00C759FB" w:rsidP="00725141">
            <w:pPr>
              <w:tabs>
                <w:tab w:val="left" w:pos="2820"/>
              </w:tabs>
              <w:spacing w:before="60" w:after="60" w:line="240" w:lineRule="auto"/>
              <w:rPr>
                <w:rFonts w:asciiTheme="minorHAnsi" w:hAnsiTheme="minorHAnsi" w:cstheme="minorHAnsi"/>
                <w:b/>
                <w:noProof/>
                <w:sz w:val="20"/>
                <w:szCs w:val="20"/>
                <w:lang w:val="hr-HR"/>
              </w:rPr>
            </w:pPr>
            <w:bookmarkStart w:id="2" w:name="_Hlk92457663"/>
            <w:r w:rsidRPr="00F919E2">
              <w:rPr>
                <w:rFonts w:asciiTheme="minorHAnsi" w:hAnsiTheme="minorHAnsi" w:cstheme="minorHAnsi"/>
                <w:b/>
                <w:noProof/>
                <w:sz w:val="20"/>
                <w:szCs w:val="20"/>
                <w:lang w:val="hr-HR"/>
              </w:rPr>
              <w:t>Dominantan nastavni sustav i opis načina ostvarivanja SIU</w:t>
            </w:r>
            <w:bookmarkEnd w:id="2"/>
          </w:p>
        </w:tc>
      </w:tr>
      <w:tr w:rsidR="00C759FB" w:rsidRPr="00F919E2" w14:paraId="27BCC39F" w14:textId="77777777" w:rsidTr="008239CD">
        <w:trPr>
          <w:trHeight w:val="572"/>
        </w:trPr>
        <w:tc>
          <w:tcPr>
            <w:tcW w:w="9493" w:type="dxa"/>
            <w:gridSpan w:val="3"/>
            <w:shd w:val="clear" w:color="auto" w:fill="auto"/>
            <w:tcMar>
              <w:left w:w="57" w:type="dxa"/>
              <w:right w:w="57" w:type="dxa"/>
            </w:tcMar>
          </w:tcPr>
          <w:p w14:paraId="5331702A" w14:textId="03F1BEB4" w:rsidR="008B075A" w:rsidRPr="00E81194" w:rsidRDefault="008B075A" w:rsidP="00725141">
            <w:pPr>
              <w:tabs>
                <w:tab w:val="left" w:pos="2820"/>
              </w:tabs>
              <w:spacing w:before="60" w:after="60" w:line="240" w:lineRule="auto"/>
              <w:jc w:val="both"/>
              <w:rPr>
                <w:rFonts w:asciiTheme="minorHAnsi" w:hAnsiTheme="minorHAnsi" w:cstheme="minorHAnsi"/>
                <w:bCs/>
                <w:noProof/>
                <w:sz w:val="20"/>
                <w:szCs w:val="20"/>
                <w:lang w:val="hr-HR"/>
              </w:rPr>
            </w:pPr>
            <w:r w:rsidRPr="00E81194">
              <w:rPr>
                <w:rFonts w:asciiTheme="minorHAnsi" w:hAnsiTheme="minorHAnsi" w:cstheme="minorHAnsi"/>
                <w:bCs/>
                <w:noProof/>
                <w:sz w:val="20"/>
                <w:szCs w:val="20"/>
                <w:lang w:val="hr-HR"/>
              </w:rPr>
              <w:t>Dominantni nastavni sustav</w:t>
            </w:r>
            <w:r w:rsidR="00C51F6A" w:rsidRPr="00E81194">
              <w:rPr>
                <w:rFonts w:asciiTheme="minorHAnsi" w:hAnsiTheme="minorHAnsi" w:cstheme="minorHAnsi"/>
                <w:bCs/>
                <w:noProof/>
                <w:sz w:val="20"/>
                <w:szCs w:val="20"/>
                <w:lang w:val="hr-HR"/>
              </w:rPr>
              <w:t>i</w:t>
            </w:r>
            <w:r w:rsidRPr="00E81194">
              <w:rPr>
                <w:rFonts w:asciiTheme="minorHAnsi" w:hAnsiTheme="minorHAnsi" w:cstheme="minorHAnsi"/>
                <w:bCs/>
                <w:noProof/>
                <w:sz w:val="20"/>
                <w:szCs w:val="20"/>
                <w:lang w:val="hr-HR"/>
              </w:rPr>
              <w:t xml:space="preserve"> u </w:t>
            </w:r>
            <w:r w:rsidR="00F16D45">
              <w:rPr>
                <w:rFonts w:asciiTheme="minorHAnsi" w:hAnsiTheme="minorHAnsi" w:cstheme="minorHAnsi"/>
                <w:bCs/>
                <w:noProof/>
                <w:sz w:val="20"/>
                <w:szCs w:val="20"/>
                <w:lang w:val="hr-HR"/>
              </w:rPr>
              <w:t>o</w:t>
            </w:r>
            <w:r w:rsidRPr="00E81194">
              <w:rPr>
                <w:rFonts w:asciiTheme="minorHAnsi" w:hAnsiTheme="minorHAnsi" w:cstheme="minorHAnsi"/>
                <w:bCs/>
                <w:noProof/>
                <w:sz w:val="20"/>
                <w:szCs w:val="20"/>
                <w:lang w:val="hr-HR"/>
              </w:rPr>
              <w:t xml:space="preserve">vom skupu ishoda učenja </w:t>
            </w:r>
            <w:r w:rsidR="00C51F6A" w:rsidRPr="00E81194">
              <w:rPr>
                <w:rFonts w:asciiTheme="minorHAnsi" w:hAnsiTheme="minorHAnsi" w:cstheme="minorHAnsi"/>
                <w:bCs/>
                <w:noProof/>
                <w:sz w:val="20"/>
                <w:szCs w:val="20"/>
                <w:lang w:val="hr-HR"/>
              </w:rPr>
              <w:t>su</w:t>
            </w:r>
            <w:r w:rsidRPr="00E81194">
              <w:rPr>
                <w:rFonts w:asciiTheme="minorHAnsi" w:hAnsiTheme="minorHAnsi" w:cstheme="minorHAnsi"/>
                <w:bCs/>
                <w:noProof/>
                <w:sz w:val="20"/>
                <w:szCs w:val="20"/>
                <w:lang w:val="hr-HR"/>
              </w:rPr>
              <w:t xml:space="preserve"> učenje temeljeno na radu</w:t>
            </w:r>
            <w:r w:rsidR="00C51F6A" w:rsidRPr="00E81194">
              <w:rPr>
                <w:rFonts w:asciiTheme="minorHAnsi" w:hAnsiTheme="minorHAnsi" w:cstheme="minorHAnsi"/>
                <w:bCs/>
                <w:noProof/>
                <w:sz w:val="20"/>
                <w:szCs w:val="20"/>
                <w:lang w:val="hr-HR"/>
              </w:rPr>
              <w:t xml:space="preserve"> i situacijsko učenje</w:t>
            </w:r>
            <w:r w:rsidRPr="00E81194">
              <w:rPr>
                <w:rFonts w:asciiTheme="minorHAnsi" w:hAnsiTheme="minorHAnsi" w:cstheme="minorHAnsi"/>
                <w:bCs/>
                <w:noProof/>
                <w:sz w:val="20"/>
                <w:szCs w:val="20"/>
                <w:lang w:val="hr-HR"/>
              </w:rPr>
              <w:t>.</w:t>
            </w:r>
          </w:p>
          <w:p w14:paraId="0165E8FD" w14:textId="5C40596F" w:rsidR="000307E9" w:rsidRPr="00E81194" w:rsidRDefault="00827BC6" w:rsidP="00725141">
            <w:pPr>
              <w:tabs>
                <w:tab w:val="left" w:pos="2820"/>
              </w:tabs>
              <w:spacing w:before="60" w:after="60" w:line="240" w:lineRule="auto"/>
              <w:jc w:val="both"/>
              <w:rPr>
                <w:rFonts w:asciiTheme="minorHAnsi" w:hAnsiTheme="minorHAnsi" w:cstheme="minorHAnsi"/>
                <w:bCs/>
                <w:noProof/>
                <w:sz w:val="20"/>
                <w:szCs w:val="20"/>
                <w:lang w:val="hr-HR"/>
              </w:rPr>
            </w:pPr>
            <w:r w:rsidRPr="00E81194">
              <w:rPr>
                <w:rFonts w:asciiTheme="minorHAnsi" w:hAnsiTheme="minorHAnsi" w:cstheme="minorHAnsi"/>
                <w:bCs/>
                <w:noProof/>
                <w:sz w:val="20"/>
                <w:szCs w:val="20"/>
                <w:lang w:val="hr-HR"/>
              </w:rPr>
              <w:t xml:space="preserve">Polaznik će na početku obrazovnog procesa </w:t>
            </w:r>
            <w:r w:rsidR="00D72758" w:rsidRPr="00E81194">
              <w:rPr>
                <w:rFonts w:asciiTheme="minorHAnsi" w:hAnsiTheme="minorHAnsi" w:cstheme="minorHAnsi"/>
                <w:bCs/>
                <w:noProof/>
                <w:sz w:val="20"/>
                <w:szCs w:val="20"/>
                <w:lang w:val="hr-HR"/>
              </w:rPr>
              <w:t>biti upoznat s fazama primarne obrade papira</w:t>
            </w:r>
            <w:r w:rsidR="00C40A79" w:rsidRPr="00E81194">
              <w:rPr>
                <w:rFonts w:asciiTheme="minorHAnsi" w:hAnsiTheme="minorHAnsi" w:cstheme="minorHAnsi"/>
                <w:bCs/>
                <w:noProof/>
                <w:sz w:val="20"/>
                <w:szCs w:val="20"/>
                <w:lang w:val="hr-HR"/>
              </w:rPr>
              <w:t>, prvenstveno prikupljanje</w:t>
            </w:r>
            <w:r w:rsidR="000307E9" w:rsidRPr="00E81194">
              <w:rPr>
                <w:rFonts w:asciiTheme="minorHAnsi" w:hAnsiTheme="minorHAnsi" w:cstheme="minorHAnsi"/>
                <w:bCs/>
                <w:noProof/>
                <w:sz w:val="20"/>
                <w:szCs w:val="20"/>
                <w:lang w:val="hr-HR"/>
              </w:rPr>
              <w:t>m</w:t>
            </w:r>
            <w:r w:rsidR="00C40A79" w:rsidRPr="00E81194">
              <w:rPr>
                <w:rFonts w:asciiTheme="minorHAnsi" w:hAnsiTheme="minorHAnsi" w:cstheme="minorHAnsi"/>
                <w:bCs/>
                <w:noProof/>
                <w:sz w:val="20"/>
                <w:szCs w:val="20"/>
                <w:lang w:val="hr-HR"/>
              </w:rPr>
              <w:t>, razvrstavanje</w:t>
            </w:r>
            <w:r w:rsidR="000307E9" w:rsidRPr="00E81194">
              <w:rPr>
                <w:rFonts w:asciiTheme="minorHAnsi" w:hAnsiTheme="minorHAnsi" w:cstheme="minorHAnsi"/>
                <w:bCs/>
                <w:noProof/>
                <w:sz w:val="20"/>
                <w:szCs w:val="20"/>
                <w:lang w:val="hr-HR"/>
              </w:rPr>
              <w:t>m</w:t>
            </w:r>
            <w:r w:rsidR="00C40A79" w:rsidRPr="00E81194">
              <w:rPr>
                <w:rFonts w:asciiTheme="minorHAnsi" w:hAnsiTheme="minorHAnsi" w:cstheme="minorHAnsi"/>
                <w:bCs/>
                <w:noProof/>
                <w:sz w:val="20"/>
                <w:szCs w:val="20"/>
                <w:lang w:val="hr-HR"/>
              </w:rPr>
              <w:t xml:space="preserve"> otpadnog papira prema </w:t>
            </w:r>
            <w:r w:rsidR="00F41979" w:rsidRPr="00E81194">
              <w:rPr>
                <w:rFonts w:asciiTheme="minorHAnsi" w:hAnsiTheme="minorHAnsi" w:cstheme="minorHAnsi"/>
                <w:bCs/>
                <w:noProof/>
                <w:sz w:val="20"/>
                <w:szCs w:val="20"/>
                <w:lang w:val="hr-HR"/>
              </w:rPr>
              <w:t>zadanim kriterijima te prešanje</w:t>
            </w:r>
            <w:r w:rsidR="000307E9" w:rsidRPr="00E81194">
              <w:rPr>
                <w:rFonts w:asciiTheme="minorHAnsi" w:hAnsiTheme="minorHAnsi" w:cstheme="minorHAnsi"/>
                <w:bCs/>
                <w:noProof/>
                <w:sz w:val="20"/>
                <w:szCs w:val="20"/>
                <w:lang w:val="hr-HR"/>
              </w:rPr>
              <w:t>m</w:t>
            </w:r>
            <w:r w:rsidR="00F41979" w:rsidRPr="00E81194">
              <w:rPr>
                <w:rFonts w:asciiTheme="minorHAnsi" w:hAnsiTheme="minorHAnsi" w:cstheme="minorHAnsi"/>
                <w:bCs/>
                <w:noProof/>
                <w:sz w:val="20"/>
                <w:szCs w:val="20"/>
                <w:lang w:val="hr-HR"/>
              </w:rPr>
              <w:t xml:space="preserve"> otpadnog papira. </w:t>
            </w:r>
            <w:r w:rsidR="000307E9" w:rsidRPr="00E81194">
              <w:rPr>
                <w:rFonts w:asciiTheme="minorHAnsi" w:hAnsiTheme="minorHAnsi" w:cstheme="minorHAnsi"/>
                <w:bCs/>
                <w:noProof/>
                <w:sz w:val="20"/>
                <w:szCs w:val="20"/>
                <w:lang w:val="hr-HR"/>
              </w:rPr>
              <w:t>Nastavni proces temeljit će se na</w:t>
            </w:r>
            <w:r w:rsidR="006E48DB" w:rsidRPr="00E81194">
              <w:rPr>
                <w:rFonts w:asciiTheme="minorHAnsi" w:hAnsiTheme="minorHAnsi" w:cstheme="minorHAnsi"/>
                <w:bCs/>
                <w:noProof/>
                <w:sz w:val="20"/>
                <w:szCs w:val="20"/>
                <w:lang w:val="hr-HR"/>
              </w:rPr>
              <w:t xml:space="preserve"> primjer</w:t>
            </w:r>
            <w:r w:rsidR="000307E9" w:rsidRPr="00E81194">
              <w:rPr>
                <w:rFonts w:asciiTheme="minorHAnsi" w:hAnsiTheme="minorHAnsi" w:cstheme="minorHAnsi"/>
                <w:bCs/>
                <w:noProof/>
                <w:sz w:val="20"/>
                <w:szCs w:val="20"/>
                <w:lang w:val="hr-HR"/>
              </w:rPr>
              <w:t>im</w:t>
            </w:r>
            <w:r w:rsidR="006E48DB" w:rsidRPr="00E81194">
              <w:rPr>
                <w:rFonts w:asciiTheme="minorHAnsi" w:hAnsiTheme="minorHAnsi" w:cstheme="minorHAnsi"/>
                <w:bCs/>
                <w:noProof/>
                <w:sz w:val="20"/>
                <w:szCs w:val="20"/>
                <w:lang w:val="hr-HR"/>
              </w:rPr>
              <w:t>a i</w:t>
            </w:r>
            <w:r w:rsidR="000307E9" w:rsidRPr="00E81194">
              <w:rPr>
                <w:rFonts w:asciiTheme="minorHAnsi" w:hAnsiTheme="minorHAnsi" w:cstheme="minorHAnsi"/>
                <w:bCs/>
                <w:noProof/>
                <w:sz w:val="20"/>
                <w:szCs w:val="20"/>
                <w:lang w:val="hr-HR"/>
              </w:rPr>
              <w:t>z realnog radnog okruženj</w:t>
            </w:r>
            <w:r w:rsidR="005D559F" w:rsidRPr="00E81194">
              <w:rPr>
                <w:rFonts w:asciiTheme="minorHAnsi" w:hAnsiTheme="minorHAnsi" w:cstheme="minorHAnsi"/>
                <w:bCs/>
                <w:noProof/>
                <w:sz w:val="20"/>
                <w:szCs w:val="20"/>
                <w:lang w:val="hr-HR"/>
              </w:rPr>
              <w:t>a</w:t>
            </w:r>
            <w:r w:rsidR="000307E9" w:rsidRPr="00E81194">
              <w:rPr>
                <w:rFonts w:asciiTheme="minorHAnsi" w:hAnsiTheme="minorHAnsi" w:cstheme="minorHAnsi"/>
                <w:bCs/>
                <w:noProof/>
                <w:sz w:val="20"/>
                <w:szCs w:val="20"/>
                <w:lang w:val="hr-HR"/>
              </w:rPr>
              <w:t xml:space="preserve">. Polaznicima će nastavnik demonstrirati </w:t>
            </w:r>
            <w:r w:rsidR="000837C8" w:rsidRPr="00E81194">
              <w:rPr>
                <w:rFonts w:asciiTheme="minorHAnsi" w:hAnsiTheme="minorHAnsi" w:cstheme="minorHAnsi"/>
                <w:bCs/>
                <w:noProof/>
                <w:sz w:val="20"/>
                <w:szCs w:val="20"/>
                <w:lang w:val="hr-HR"/>
              </w:rPr>
              <w:t xml:space="preserve">kako razlikovati simbole za recikliranje na papirnatoj i kartonskoj ambalaži. </w:t>
            </w:r>
            <w:r w:rsidR="002F4740" w:rsidRPr="00E81194">
              <w:rPr>
                <w:rFonts w:asciiTheme="minorHAnsi" w:hAnsiTheme="minorHAnsi" w:cstheme="minorHAnsi"/>
                <w:bCs/>
                <w:noProof/>
                <w:sz w:val="20"/>
                <w:szCs w:val="20"/>
                <w:lang w:val="hr-HR"/>
              </w:rPr>
              <w:t xml:space="preserve">Objasniti će im se što je višekomponentni papir, kako se njime postupa pri recikliranju te posebno koje se vrste papira ne mogu i ne smiju reciklirati. </w:t>
            </w:r>
          </w:p>
          <w:p w14:paraId="795E0A44" w14:textId="0A6BC017" w:rsidR="003E60A4" w:rsidRPr="00222B41" w:rsidRDefault="00F41979" w:rsidP="003E60A4">
            <w:pPr>
              <w:tabs>
                <w:tab w:val="left" w:pos="2820"/>
              </w:tabs>
              <w:spacing w:before="60" w:after="60" w:line="240" w:lineRule="auto"/>
              <w:jc w:val="both"/>
              <w:rPr>
                <w:rFonts w:asciiTheme="minorHAnsi" w:hAnsiTheme="minorHAnsi" w:cstheme="minorHAnsi"/>
                <w:bCs/>
                <w:noProof/>
                <w:sz w:val="20"/>
                <w:szCs w:val="20"/>
                <w:lang w:val="hr-HR"/>
              </w:rPr>
            </w:pPr>
            <w:r w:rsidRPr="00E81194">
              <w:rPr>
                <w:rFonts w:asciiTheme="minorHAnsi" w:hAnsiTheme="minorHAnsi" w:cstheme="minorHAnsi"/>
                <w:bCs/>
                <w:noProof/>
                <w:sz w:val="20"/>
                <w:szCs w:val="20"/>
                <w:lang w:val="hr-HR"/>
              </w:rPr>
              <w:t xml:space="preserve">Nakon toga polaznici će </w:t>
            </w:r>
            <w:r w:rsidR="00570CE5" w:rsidRPr="00E81194">
              <w:rPr>
                <w:rFonts w:asciiTheme="minorHAnsi" w:hAnsiTheme="minorHAnsi" w:cstheme="minorHAnsi"/>
                <w:bCs/>
                <w:noProof/>
                <w:sz w:val="20"/>
                <w:szCs w:val="20"/>
                <w:lang w:val="hr-HR"/>
              </w:rPr>
              <w:t>u realn</w:t>
            </w:r>
            <w:r w:rsidR="00064A36" w:rsidRPr="00E81194">
              <w:rPr>
                <w:rFonts w:asciiTheme="minorHAnsi" w:hAnsiTheme="minorHAnsi" w:cstheme="minorHAnsi"/>
                <w:bCs/>
                <w:noProof/>
                <w:sz w:val="20"/>
                <w:szCs w:val="20"/>
                <w:lang w:val="hr-HR"/>
              </w:rPr>
              <w:t>o</w:t>
            </w:r>
            <w:r w:rsidR="00570CE5" w:rsidRPr="00E81194">
              <w:rPr>
                <w:rFonts w:asciiTheme="minorHAnsi" w:hAnsiTheme="minorHAnsi" w:cstheme="minorHAnsi"/>
                <w:bCs/>
                <w:noProof/>
                <w:sz w:val="20"/>
                <w:szCs w:val="20"/>
                <w:lang w:val="hr-HR"/>
              </w:rPr>
              <w:t>m radn</w:t>
            </w:r>
            <w:r w:rsidR="00064A36" w:rsidRPr="00E81194">
              <w:rPr>
                <w:rFonts w:asciiTheme="minorHAnsi" w:hAnsiTheme="minorHAnsi" w:cstheme="minorHAnsi"/>
                <w:bCs/>
                <w:noProof/>
                <w:sz w:val="20"/>
                <w:szCs w:val="20"/>
                <w:lang w:val="hr-HR"/>
              </w:rPr>
              <w:t>o</w:t>
            </w:r>
            <w:r w:rsidR="00570CE5" w:rsidRPr="00E81194">
              <w:rPr>
                <w:rFonts w:asciiTheme="minorHAnsi" w:hAnsiTheme="minorHAnsi" w:cstheme="minorHAnsi"/>
                <w:bCs/>
                <w:noProof/>
                <w:sz w:val="20"/>
                <w:szCs w:val="20"/>
                <w:lang w:val="hr-HR"/>
              </w:rPr>
              <w:t xml:space="preserve">m </w:t>
            </w:r>
            <w:r w:rsidR="00064A36" w:rsidRPr="00E81194">
              <w:rPr>
                <w:rFonts w:asciiTheme="minorHAnsi" w:hAnsiTheme="minorHAnsi" w:cstheme="minorHAnsi"/>
                <w:bCs/>
                <w:noProof/>
                <w:sz w:val="20"/>
                <w:szCs w:val="20"/>
                <w:lang w:val="hr-HR"/>
              </w:rPr>
              <w:t>okruženju</w:t>
            </w:r>
            <w:r w:rsidR="000307E9" w:rsidRPr="00E81194">
              <w:rPr>
                <w:rFonts w:asciiTheme="minorHAnsi" w:hAnsiTheme="minorHAnsi" w:cstheme="minorHAnsi"/>
                <w:bCs/>
                <w:noProof/>
                <w:sz w:val="20"/>
                <w:szCs w:val="20"/>
                <w:lang w:val="hr-HR"/>
              </w:rPr>
              <w:t>,</w:t>
            </w:r>
            <w:r w:rsidRPr="00E81194">
              <w:rPr>
                <w:rFonts w:asciiTheme="minorHAnsi" w:hAnsiTheme="minorHAnsi" w:cstheme="minorHAnsi"/>
                <w:bCs/>
                <w:noProof/>
                <w:sz w:val="20"/>
                <w:szCs w:val="20"/>
                <w:lang w:val="hr-HR"/>
              </w:rPr>
              <w:t xml:space="preserve"> ili u</w:t>
            </w:r>
            <w:r w:rsidR="000837C8" w:rsidRPr="00E81194">
              <w:rPr>
                <w:rFonts w:asciiTheme="minorHAnsi" w:hAnsiTheme="minorHAnsi" w:cstheme="minorHAnsi"/>
                <w:bCs/>
                <w:noProof/>
                <w:sz w:val="20"/>
                <w:szCs w:val="20"/>
                <w:lang w:val="hr-HR"/>
              </w:rPr>
              <w:t xml:space="preserve"> vlastitim</w:t>
            </w:r>
            <w:r w:rsidRPr="00E81194">
              <w:rPr>
                <w:rFonts w:asciiTheme="minorHAnsi" w:hAnsiTheme="minorHAnsi" w:cstheme="minorHAnsi"/>
                <w:bCs/>
                <w:noProof/>
                <w:sz w:val="20"/>
                <w:szCs w:val="20"/>
                <w:lang w:val="hr-HR"/>
              </w:rPr>
              <w:t xml:space="preserve"> domaćinstvima</w:t>
            </w:r>
            <w:r w:rsidR="000307E9" w:rsidRPr="00E81194">
              <w:rPr>
                <w:rFonts w:asciiTheme="minorHAnsi" w:hAnsiTheme="minorHAnsi" w:cstheme="minorHAnsi"/>
                <w:bCs/>
                <w:noProof/>
                <w:sz w:val="20"/>
                <w:szCs w:val="20"/>
                <w:lang w:val="hr-HR"/>
              </w:rPr>
              <w:t>,</w:t>
            </w:r>
            <w:r w:rsidRPr="00E81194">
              <w:rPr>
                <w:rFonts w:asciiTheme="minorHAnsi" w:hAnsiTheme="minorHAnsi" w:cstheme="minorHAnsi"/>
                <w:bCs/>
                <w:noProof/>
                <w:sz w:val="20"/>
                <w:szCs w:val="20"/>
                <w:lang w:val="hr-HR"/>
              </w:rPr>
              <w:t xml:space="preserve"> </w:t>
            </w:r>
            <w:r w:rsidR="00990745" w:rsidRPr="00E81194">
              <w:rPr>
                <w:rFonts w:asciiTheme="minorHAnsi" w:hAnsiTheme="minorHAnsi" w:cstheme="minorHAnsi"/>
                <w:bCs/>
                <w:noProof/>
                <w:sz w:val="20"/>
                <w:szCs w:val="20"/>
                <w:lang w:val="hr-HR"/>
              </w:rPr>
              <w:t>organizirati prikupljanje otpadnog papira, koji će zatim prema kriterijima</w:t>
            </w:r>
            <w:r w:rsidR="006E48DB" w:rsidRPr="00E81194">
              <w:rPr>
                <w:rFonts w:asciiTheme="minorHAnsi" w:hAnsiTheme="minorHAnsi" w:cstheme="minorHAnsi"/>
                <w:bCs/>
                <w:noProof/>
                <w:sz w:val="20"/>
                <w:szCs w:val="20"/>
                <w:lang w:val="hr-HR"/>
              </w:rPr>
              <w:t xml:space="preserve"> </w:t>
            </w:r>
            <w:r w:rsidR="000837C8" w:rsidRPr="00E81194">
              <w:rPr>
                <w:rFonts w:asciiTheme="minorHAnsi" w:hAnsiTheme="minorHAnsi" w:cstheme="minorHAnsi"/>
                <w:bCs/>
                <w:noProof/>
                <w:sz w:val="20"/>
                <w:szCs w:val="20"/>
                <w:lang w:val="hr-HR"/>
              </w:rPr>
              <w:t xml:space="preserve">te oznakama </w:t>
            </w:r>
            <w:r w:rsidR="006E48DB" w:rsidRPr="00E81194">
              <w:rPr>
                <w:rFonts w:asciiTheme="minorHAnsi" w:hAnsiTheme="minorHAnsi" w:cstheme="minorHAnsi"/>
                <w:bCs/>
                <w:noProof/>
                <w:sz w:val="20"/>
                <w:szCs w:val="20"/>
                <w:lang w:val="hr-HR"/>
              </w:rPr>
              <w:t>razvrstati</w:t>
            </w:r>
            <w:r w:rsidR="000837C8" w:rsidRPr="00E81194">
              <w:rPr>
                <w:rFonts w:asciiTheme="minorHAnsi" w:hAnsiTheme="minorHAnsi" w:cstheme="minorHAnsi"/>
                <w:bCs/>
                <w:noProof/>
                <w:sz w:val="20"/>
                <w:szCs w:val="20"/>
                <w:lang w:val="hr-HR"/>
              </w:rPr>
              <w:t>. Kroz raspravu će s</w:t>
            </w:r>
            <w:r w:rsidR="00266F38" w:rsidRPr="00E81194">
              <w:rPr>
                <w:rFonts w:asciiTheme="minorHAnsi" w:hAnsiTheme="minorHAnsi" w:cstheme="minorHAnsi"/>
                <w:bCs/>
                <w:noProof/>
                <w:sz w:val="20"/>
                <w:szCs w:val="20"/>
                <w:lang w:val="hr-HR"/>
              </w:rPr>
              <w:t xml:space="preserve"> nastavnikom</w:t>
            </w:r>
            <w:r w:rsidR="003372CD" w:rsidRPr="00E81194">
              <w:rPr>
                <w:rFonts w:asciiTheme="minorHAnsi" w:hAnsiTheme="minorHAnsi" w:cstheme="minorHAnsi"/>
                <w:bCs/>
                <w:noProof/>
                <w:sz w:val="20"/>
                <w:szCs w:val="20"/>
                <w:lang w:val="hr-HR"/>
              </w:rPr>
              <w:t>/mentorom provjeriti jesu li na ispravan način razvrstali otpadni papir.</w:t>
            </w:r>
            <w:r w:rsidR="002F4740" w:rsidRPr="00E81194">
              <w:rPr>
                <w:rFonts w:asciiTheme="minorHAnsi" w:hAnsiTheme="minorHAnsi" w:cstheme="minorHAnsi"/>
                <w:bCs/>
                <w:noProof/>
                <w:sz w:val="20"/>
                <w:szCs w:val="20"/>
                <w:lang w:val="hr-HR"/>
              </w:rPr>
              <w:t xml:space="preserve"> Posebno će obratiti pozornost na višekomponentni papir i papir koji se ne smije reciklirati, a potonji će i ispravno zbrinuti.</w:t>
            </w:r>
          </w:p>
        </w:tc>
      </w:tr>
      <w:tr w:rsidR="00C759FB" w:rsidRPr="00F919E2" w14:paraId="5678871B" w14:textId="77777777" w:rsidTr="003336EC">
        <w:tc>
          <w:tcPr>
            <w:tcW w:w="2112" w:type="dxa"/>
            <w:shd w:val="clear" w:color="auto" w:fill="B4C6E7" w:themeFill="accent1" w:themeFillTint="66"/>
            <w:tcMar>
              <w:left w:w="57" w:type="dxa"/>
              <w:right w:w="57" w:type="dxa"/>
            </w:tcMar>
            <w:vAlign w:val="center"/>
          </w:tcPr>
          <w:p w14:paraId="0FA97A6A" w14:textId="77777777" w:rsidR="00C759FB" w:rsidRPr="00F919E2" w:rsidRDefault="00C759FB" w:rsidP="00725141">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381" w:type="dxa"/>
            <w:gridSpan w:val="2"/>
            <w:shd w:val="clear" w:color="auto" w:fill="auto"/>
            <w:tcMar>
              <w:left w:w="57" w:type="dxa"/>
              <w:right w:w="57" w:type="dxa"/>
            </w:tcMar>
            <w:vAlign w:val="center"/>
          </w:tcPr>
          <w:p w14:paraId="6F9A6736" w14:textId="77777777" w:rsidR="00DB035B" w:rsidRPr="00DB035B" w:rsidRDefault="00DB035B" w:rsidP="00DB035B">
            <w:pPr>
              <w:spacing w:before="60" w:after="60" w:line="240" w:lineRule="auto"/>
              <w:rPr>
                <w:rFonts w:asciiTheme="minorHAnsi" w:hAnsiTheme="minorHAnsi" w:cstheme="minorHAnsi"/>
                <w:color w:val="1C1C1C"/>
                <w:sz w:val="20"/>
                <w:szCs w:val="20"/>
              </w:rPr>
            </w:pPr>
            <w:r w:rsidRPr="00DB035B">
              <w:rPr>
                <w:rFonts w:asciiTheme="minorHAnsi" w:hAnsiTheme="minorHAnsi" w:cstheme="minorHAnsi"/>
                <w:color w:val="1C1C1C"/>
                <w:sz w:val="20"/>
                <w:szCs w:val="20"/>
              </w:rPr>
              <w:t>Primarna obrada papira za recikliranje:</w:t>
            </w:r>
          </w:p>
          <w:p w14:paraId="11766F1E" w14:textId="77777777" w:rsidR="00DB035B" w:rsidRPr="00DB035B" w:rsidRDefault="00DB035B" w:rsidP="00DB035B">
            <w:pPr>
              <w:pStyle w:val="ListParagraph"/>
              <w:numPr>
                <w:ilvl w:val="0"/>
                <w:numId w:val="18"/>
              </w:numPr>
              <w:spacing w:before="60" w:after="60" w:line="240" w:lineRule="auto"/>
              <w:rPr>
                <w:rFonts w:cstheme="minorHAnsi"/>
                <w:color w:val="1C1C1C"/>
                <w:sz w:val="20"/>
                <w:szCs w:val="20"/>
              </w:rPr>
            </w:pPr>
            <w:r w:rsidRPr="00DB035B">
              <w:rPr>
                <w:rFonts w:cstheme="minorHAnsi"/>
                <w:color w:val="1C1C1C"/>
                <w:sz w:val="20"/>
                <w:szCs w:val="20"/>
              </w:rPr>
              <w:t>Faza prikupljanja papira za recikliranje</w:t>
            </w:r>
          </w:p>
          <w:p w14:paraId="079185FA" w14:textId="77777777" w:rsidR="00DB035B" w:rsidRPr="00DB035B" w:rsidRDefault="00DB035B" w:rsidP="00DB035B">
            <w:pPr>
              <w:pStyle w:val="ListParagraph"/>
              <w:numPr>
                <w:ilvl w:val="0"/>
                <w:numId w:val="18"/>
              </w:numPr>
              <w:spacing w:before="60" w:after="60" w:line="240" w:lineRule="auto"/>
              <w:rPr>
                <w:rFonts w:cstheme="minorHAnsi"/>
                <w:color w:val="1C1C1C"/>
                <w:sz w:val="20"/>
                <w:szCs w:val="20"/>
              </w:rPr>
            </w:pPr>
            <w:r w:rsidRPr="00DB035B">
              <w:rPr>
                <w:rFonts w:cstheme="minorHAnsi"/>
                <w:color w:val="1C1C1C"/>
                <w:sz w:val="20"/>
                <w:szCs w:val="20"/>
              </w:rPr>
              <w:t>Faza razvrstavanja papira prema vrstama i kvaliteti</w:t>
            </w:r>
          </w:p>
          <w:p w14:paraId="74CD8482" w14:textId="77777777" w:rsidR="00DB035B" w:rsidRPr="00DB035B" w:rsidRDefault="00DB035B" w:rsidP="00DB035B">
            <w:pPr>
              <w:pStyle w:val="ListParagraph"/>
              <w:numPr>
                <w:ilvl w:val="0"/>
                <w:numId w:val="18"/>
              </w:numPr>
              <w:spacing w:before="60" w:after="60" w:line="240" w:lineRule="auto"/>
              <w:rPr>
                <w:rFonts w:cstheme="minorHAnsi"/>
                <w:color w:val="1C1C1C"/>
                <w:sz w:val="20"/>
                <w:szCs w:val="20"/>
              </w:rPr>
            </w:pPr>
            <w:r w:rsidRPr="00DB035B">
              <w:rPr>
                <w:rFonts w:cstheme="minorHAnsi"/>
                <w:color w:val="1C1C1C"/>
                <w:sz w:val="20"/>
                <w:szCs w:val="20"/>
              </w:rPr>
              <w:t>Faza prešanja i pripreme papira za daljnji reciklažni proces</w:t>
            </w:r>
          </w:p>
          <w:p w14:paraId="0B617461" w14:textId="77777777" w:rsidR="00DB035B" w:rsidRPr="00DB035B" w:rsidRDefault="00DB035B" w:rsidP="00DB035B">
            <w:pPr>
              <w:spacing w:before="60" w:after="60" w:line="240" w:lineRule="auto"/>
              <w:rPr>
                <w:rFonts w:asciiTheme="minorHAnsi" w:hAnsiTheme="minorHAnsi" w:cstheme="minorHAnsi"/>
                <w:color w:val="1C1C1C"/>
                <w:sz w:val="20"/>
                <w:szCs w:val="20"/>
              </w:rPr>
            </w:pPr>
            <w:r w:rsidRPr="00DB035B">
              <w:rPr>
                <w:rFonts w:asciiTheme="minorHAnsi" w:hAnsiTheme="minorHAnsi" w:cstheme="minorHAnsi"/>
                <w:color w:val="1C1C1C"/>
                <w:sz w:val="20"/>
                <w:szCs w:val="20"/>
              </w:rPr>
              <w:t>Prikupljanje i skladištenje papira za recikliranje:</w:t>
            </w:r>
          </w:p>
          <w:p w14:paraId="34BA582C" w14:textId="77777777" w:rsidR="00DB035B" w:rsidRPr="00DB035B" w:rsidRDefault="00DB035B" w:rsidP="00D81CA3">
            <w:pPr>
              <w:pStyle w:val="ListParagraph"/>
              <w:numPr>
                <w:ilvl w:val="0"/>
                <w:numId w:val="18"/>
              </w:numPr>
              <w:spacing w:before="60" w:after="60" w:line="240" w:lineRule="auto"/>
              <w:rPr>
                <w:rFonts w:cstheme="minorHAnsi"/>
                <w:color w:val="1C1C1C"/>
                <w:sz w:val="20"/>
                <w:szCs w:val="20"/>
              </w:rPr>
            </w:pPr>
            <w:r w:rsidRPr="00DB035B">
              <w:rPr>
                <w:rFonts w:cstheme="minorHAnsi"/>
                <w:color w:val="1C1C1C"/>
                <w:sz w:val="20"/>
                <w:szCs w:val="20"/>
              </w:rPr>
              <w:t xml:space="preserve">Načini prikupljanja papira iz različitih izvora </w:t>
            </w:r>
          </w:p>
          <w:p w14:paraId="6BD56CE5" w14:textId="77777777" w:rsidR="00DB035B" w:rsidRPr="00DB035B" w:rsidRDefault="00DB035B" w:rsidP="00D81CA3">
            <w:pPr>
              <w:pStyle w:val="ListParagraph"/>
              <w:numPr>
                <w:ilvl w:val="0"/>
                <w:numId w:val="18"/>
              </w:numPr>
              <w:spacing w:before="60" w:after="60" w:line="240" w:lineRule="auto"/>
              <w:rPr>
                <w:rFonts w:cstheme="minorHAnsi"/>
                <w:color w:val="1C1C1C"/>
                <w:sz w:val="20"/>
                <w:szCs w:val="20"/>
              </w:rPr>
            </w:pPr>
            <w:r w:rsidRPr="00DB035B">
              <w:rPr>
                <w:rFonts w:cstheme="minorHAnsi"/>
                <w:color w:val="1C1C1C"/>
                <w:sz w:val="20"/>
                <w:szCs w:val="20"/>
              </w:rPr>
              <w:t xml:space="preserve">Tehnike skladištenja papira </w:t>
            </w:r>
          </w:p>
          <w:p w14:paraId="75BF7005" w14:textId="77777777" w:rsidR="00DB035B" w:rsidRPr="00DB035B" w:rsidRDefault="00DB035B" w:rsidP="00DB035B">
            <w:pPr>
              <w:spacing w:before="60" w:after="60" w:line="240" w:lineRule="auto"/>
              <w:rPr>
                <w:rFonts w:asciiTheme="minorHAnsi" w:hAnsiTheme="minorHAnsi" w:cstheme="minorHAnsi"/>
                <w:color w:val="1C1C1C"/>
                <w:sz w:val="20"/>
                <w:szCs w:val="20"/>
              </w:rPr>
            </w:pPr>
            <w:r w:rsidRPr="00DB035B">
              <w:rPr>
                <w:rFonts w:asciiTheme="minorHAnsi" w:hAnsiTheme="minorHAnsi" w:cstheme="minorHAnsi"/>
                <w:color w:val="1C1C1C"/>
                <w:sz w:val="20"/>
                <w:szCs w:val="20"/>
              </w:rPr>
              <w:t>Sortiranje i razvrstavanje papira za recikliranje:</w:t>
            </w:r>
          </w:p>
          <w:p w14:paraId="4C396022" w14:textId="77777777" w:rsidR="00DB035B" w:rsidRPr="00DB035B" w:rsidRDefault="00DB035B" w:rsidP="00D81CA3">
            <w:pPr>
              <w:pStyle w:val="ListParagraph"/>
              <w:numPr>
                <w:ilvl w:val="0"/>
                <w:numId w:val="18"/>
              </w:numPr>
              <w:spacing w:before="60" w:after="60" w:line="240" w:lineRule="auto"/>
              <w:rPr>
                <w:rFonts w:cstheme="minorHAnsi"/>
                <w:color w:val="1C1C1C"/>
                <w:sz w:val="20"/>
                <w:szCs w:val="20"/>
              </w:rPr>
            </w:pPr>
            <w:r w:rsidRPr="00DB035B">
              <w:rPr>
                <w:rFonts w:cstheme="minorHAnsi"/>
                <w:color w:val="1C1C1C"/>
                <w:sz w:val="20"/>
                <w:szCs w:val="20"/>
              </w:rPr>
              <w:t>Kriteriji za razvrstavanje papira</w:t>
            </w:r>
          </w:p>
          <w:p w14:paraId="5029DCFB" w14:textId="77777777" w:rsidR="00DB035B" w:rsidRPr="00DB035B" w:rsidRDefault="00DB035B" w:rsidP="00D81CA3">
            <w:pPr>
              <w:pStyle w:val="ListParagraph"/>
              <w:numPr>
                <w:ilvl w:val="0"/>
                <w:numId w:val="18"/>
              </w:numPr>
              <w:spacing w:before="60" w:after="60" w:line="240" w:lineRule="auto"/>
              <w:rPr>
                <w:rFonts w:cstheme="minorHAnsi"/>
                <w:color w:val="1C1C1C"/>
                <w:sz w:val="20"/>
                <w:szCs w:val="20"/>
              </w:rPr>
            </w:pPr>
            <w:r w:rsidRPr="00DB035B">
              <w:rPr>
                <w:rFonts w:cstheme="minorHAnsi"/>
                <w:color w:val="1C1C1C"/>
                <w:sz w:val="20"/>
                <w:szCs w:val="20"/>
              </w:rPr>
              <w:t xml:space="preserve">Tehnike i metode sortiranja papira </w:t>
            </w:r>
          </w:p>
          <w:p w14:paraId="710F60D9" w14:textId="77777777" w:rsidR="00DB035B" w:rsidRPr="00DB035B" w:rsidRDefault="00DB035B" w:rsidP="00DB035B">
            <w:pPr>
              <w:spacing w:before="60" w:after="60" w:line="240" w:lineRule="auto"/>
              <w:rPr>
                <w:rFonts w:asciiTheme="minorHAnsi" w:hAnsiTheme="minorHAnsi" w:cstheme="minorHAnsi"/>
                <w:color w:val="1C1C1C"/>
                <w:sz w:val="20"/>
                <w:szCs w:val="20"/>
              </w:rPr>
            </w:pPr>
            <w:r w:rsidRPr="00DB035B">
              <w:rPr>
                <w:rFonts w:asciiTheme="minorHAnsi" w:hAnsiTheme="minorHAnsi" w:cstheme="minorHAnsi"/>
                <w:color w:val="1C1C1C"/>
                <w:sz w:val="20"/>
                <w:szCs w:val="20"/>
              </w:rPr>
              <w:t>Simboli za recikliranje na papirnoj ambalaži</w:t>
            </w:r>
          </w:p>
          <w:p w14:paraId="76035299" w14:textId="77777777" w:rsidR="00DB035B" w:rsidRPr="00DB035B" w:rsidRDefault="00DB035B" w:rsidP="00D81CA3">
            <w:pPr>
              <w:pStyle w:val="ListParagraph"/>
              <w:numPr>
                <w:ilvl w:val="0"/>
                <w:numId w:val="18"/>
              </w:numPr>
              <w:spacing w:before="60" w:after="60" w:line="240" w:lineRule="auto"/>
              <w:rPr>
                <w:rFonts w:cstheme="minorHAnsi"/>
                <w:color w:val="1C1C1C"/>
                <w:sz w:val="20"/>
                <w:szCs w:val="20"/>
              </w:rPr>
            </w:pPr>
            <w:r w:rsidRPr="00DB035B">
              <w:rPr>
                <w:rFonts w:cstheme="minorHAnsi"/>
                <w:color w:val="1C1C1C"/>
                <w:sz w:val="20"/>
                <w:szCs w:val="20"/>
              </w:rPr>
              <w:t>Značaj simbola za identifikaciju reciklabilnih materijala</w:t>
            </w:r>
          </w:p>
          <w:p w14:paraId="7884BBD4" w14:textId="77777777" w:rsidR="00DB035B" w:rsidRPr="00DB035B" w:rsidRDefault="00DB035B" w:rsidP="00DB035B">
            <w:pPr>
              <w:spacing w:before="60" w:after="60" w:line="240" w:lineRule="auto"/>
              <w:rPr>
                <w:rFonts w:asciiTheme="minorHAnsi" w:hAnsiTheme="minorHAnsi" w:cstheme="minorHAnsi"/>
                <w:color w:val="1C1C1C"/>
                <w:sz w:val="20"/>
                <w:szCs w:val="20"/>
              </w:rPr>
            </w:pPr>
            <w:r w:rsidRPr="00DB035B">
              <w:rPr>
                <w:rFonts w:asciiTheme="minorHAnsi" w:hAnsiTheme="minorHAnsi" w:cstheme="minorHAnsi"/>
                <w:color w:val="1C1C1C"/>
                <w:sz w:val="20"/>
                <w:szCs w:val="20"/>
              </w:rPr>
              <w:t>Višekomponentni papir ("tetrapak")</w:t>
            </w:r>
          </w:p>
          <w:p w14:paraId="1726A4C9" w14:textId="77777777" w:rsidR="00DB035B" w:rsidRPr="00DB035B" w:rsidRDefault="00DB035B" w:rsidP="00D81CA3">
            <w:pPr>
              <w:pStyle w:val="ListParagraph"/>
              <w:numPr>
                <w:ilvl w:val="0"/>
                <w:numId w:val="18"/>
              </w:numPr>
              <w:spacing w:before="60" w:after="60" w:line="240" w:lineRule="auto"/>
              <w:rPr>
                <w:rFonts w:cstheme="minorHAnsi"/>
                <w:color w:val="1C1C1C"/>
                <w:sz w:val="20"/>
                <w:szCs w:val="20"/>
              </w:rPr>
            </w:pPr>
            <w:r w:rsidRPr="00DB035B">
              <w:rPr>
                <w:rFonts w:cstheme="minorHAnsi"/>
                <w:color w:val="1C1C1C"/>
                <w:sz w:val="20"/>
                <w:szCs w:val="20"/>
              </w:rPr>
              <w:t>Analiza sastava višekomponentnog papira i njegovih specifičnosti</w:t>
            </w:r>
          </w:p>
          <w:p w14:paraId="408C74BB" w14:textId="77777777" w:rsidR="00DB035B" w:rsidRPr="00DB035B" w:rsidRDefault="00DB035B" w:rsidP="00D81CA3">
            <w:pPr>
              <w:pStyle w:val="ListParagraph"/>
              <w:numPr>
                <w:ilvl w:val="0"/>
                <w:numId w:val="18"/>
              </w:numPr>
              <w:spacing w:before="60" w:after="60" w:line="240" w:lineRule="auto"/>
              <w:rPr>
                <w:rFonts w:cstheme="minorHAnsi"/>
                <w:color w:val="1C1C1C"/>
                <w:sz w:val="20"/>
                <w:szCs w:val="20"/>
              </w:rPr>
            </w:pPr>
            <w:r w:rsidRPr="00DB035B">
              <w:rPr>
                <w:rFonts w:cstheme="minorHAnsi"/>
                <w:color w:val="1C1C1C"/>
                <w:sz w:val="20"/>
                <w:szCs w:val="20"/>
              </w:rPr>
              <w:t>Procesi i izazovi recikliranja višekomponentnog papira</w:t>
            </w:r>
          </w:p>
          <w:p w14:paraId="24511AA9" w14:textId="67670F3C" w:rsidR="005D559F" w:rsidRPr="00F919E2" w:rsidRDefault="00DB035B" w:rsidP="00DB035B">
            <w:pPr>
              <w:tabs>
                <w:tab w:val="left" w:pos="2820"/>
              </w:tabs>
              <w:spacing w:before="60" w:after="60" w:line="240" w:lineRule="auto"/>
              <w:rPr>
                <w:rFonts w:asciiTheme="minorHAnsi" w:hAnsiTheme="minorHAnsi" w:cstheme="minorHAnsi"/>
                <w:i/>
                <w:noProof/>
                <w:sz w:val="20"/>
                <w:szCs w:val="20"/>
                <w:lang w:val="hr-HR"/>
              </w:rPr>
            </w:pPr>
            <w:r w:rsidRPr="00DB035B">
              <w:rPr>
                <w:rFonts w:asciiTheme="minorHAnsi" w:hAnsiTheme="minorHAnsi" w:cstheme="minorHAnsi"/>
                <w:color w:val="1C1C1C"/>
                <w:sz w:val="20"/>
                <w:szCs w:val="20"/>
              </w:rPr>
              <w:t>Papiri neprikladni za recikliranje</w:t>
            </w:r>
          </w:p>
        </w:tc>
      </w:tr>
      <w:tr w:rsidR="00C759FB" w:rsidRPr="00F919E2" w14:paraId="0D4BAE31" w14:textId="77777777" w:rsidTr="00CA282A">
        <w:trPr>
          <w:trHeight w:val="340"/>
        </w:trPr>
        <w:tc>
          <w:tcPr>
            <w:tcW w:w="9493" w:type="dxa"/>
            <w:gridSpan w:val="3"/>
            <w:shd w:val="clear" w:color="auto" w:fill="B4C6E7" w:themeFill="accent1" w:themeFillTint="66"/>
            <w:tcMar>
              <w:left w:w="57" w:type="dxa"/>
              <w:right w:w="57" w:type="dxa"/>
            </w:tcMar>
            <w:vAlign w:val="center"/>
          </w:tcPr>
          <w:p w14:paraId="68E3FC1C" w14:textId="0FE2902C" w:rsidR="00C759FB" w:rsidRPr="00F919E2" w:rsidRDefault="00C759FB" w:rsidP="00725141">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sidR="00F35919">
              <w:rPr>
                <w:rFonts w:asciiTheme="minorHAnsi" w:hAnsiTheme="minorHAnsi" w:cstheme="minorHAnsi"/>
                <w:b/>
                <w:noProof/>
                <w:sz w:val="20"/>
                <w:szCs w:val="20"/>
                <w:lang w:val="hr-HR"/>
              </w:rPr>
              <w:t xml:space="preserve"> skupa ishoda učenja</w:t>
            </w:r>
          </w:p>
        </w:tc>
      </w:tr>
      <w:tr w:rsidR="00C759FB" w:rsidRPr="00F919E2" w14:paraId="661F47AD" w14:textId="77777777" w:rsidTr="008239CD">
        <w:trPr>
          <w:trHeight w:val="572"/>
        </w:trPr>
        <w:tc>
          <w:tcPr>
            <w:tcW w:w="9493" w:type="dxa"/>
            <w:gridSpan w:val="3"/>
            <w:shd w:val="clear" w:color="auto" w:fill="auto"/>
            <w:tcMar>
              <w:left w:w="57" w:type="dxa"/>
              <w:right w:w="57" w:type="dxa"/>
            </w:tcMar>
          </w:tcPr>
          <w:p w14:paraId="008B2563" w14:textId="77777777" w:rsidR="00FA6611" w:rsidRPr="001404FB" w:rsidRDefault="00FC68D4" w:rsidP="00725141">
            <w:pPr>
              <w:pBdr>
                <w:top w:val="nil"/>
                <w:left w:val="nil"/>
                <w:bottom w:val="nil"/>
                <w:right w:val="nil"/>
                <w:between w:val="nil"/>
              </w:pBdr>
              <w:spacing w:before="60" w:after="60" w:line="240" w:lineRule="auto"/>
              <w:jc w:val="both"/>
              <w:rPr>
                <w:sz w:val="20"/>
                <w:szCs w:val="20"/>
              </w:rPr>
            </w:pPr>
            <w:r w:rsidRPr="00E81194">
              <w:rPr>
                <w:rFonts w:asciiTheme="minorHAnsi" w:hAnsiTheme="minorHAnsi" w:cstheme="minorHAnsi"/>
                <w:bCs/>
                <w:noProof/>
                <w:sz w:val="20"/>
                <w:szCs w:val="20"/>
                <w:lang w:val="hr-HR"/>
              </w:rPr>
              <w:t xml:space="preserve">Skup ishoda učenja i pripadajući ishodi </w:t>
            </w:r>
            <w:r w:rsidR="005D559F" w:rsidRPr="00E81194">
              <w:rPr>
                <w:rFonts w:asciiTheme="minorHAnsi" w:hAnsiTheme="minorHAnsi" w:cstheme="minorHAnsi"/>
                <w:bCs/>
                <w:noProof/>
                <w:sz w:val="20"/>
                <w:szCs w:val="20"/>
                <w:lang w:val="hr-HR"/>
              </w:rPr>
              <w:t xml:space="preserve">učenja </w:t>
            </w:r>
            <w:r w:rsidRPr="00E81194">
              <w:rPr>
                <w:rFonts w:asciiTheme="minorHAnsi" w:hAnsiTheme="minorHAnsi" w:cstheme="minorHAnsi"/>
                <w:bCs/>
                <w:noProof/>
                <w:sz w:val="20"/>
                <w:szCs w:val="20"/>
                <w:lang w:val="hr-HR"/>
              </w:rPr>
              <w:t xml:space="preserve">provjeravaju </w:t>
            </w:r>
            <w:r w:rsidR="000F6B34" w:rsidRPr="00E81194">
              <w:rPr>
                <w:rFonts w:asciiTheme="minorHAnsi" w:hAnsiTheme="minorHAnsi" w:cstheme="minorHAnsi"/>
                <w:bCs/>
                <w:noProof/>
                <w:sz w:val="20"/>
                <w:szCs w:val="20"/>
                <w:lang w:val="hr-HR"/>
              </w:rPr>
              <w:t>se projektnim zadatkom</w:t>
            </w:r>
            <w:r w:rsidR="00D04B15">
              <w:rPr>
                <w:rFonts w:asciiTheme="minorHAnsi" w:hAnsiTheme="minorHAnsi" w:cstheme="minorHAnsi"/>
                <w:bCs/>
                <w:noProof/>
                <w:sz w:val="20"/>
                <w:szCs w:val="20"/>
                <w:lang w:val="hr-HR"/>
              </w:rPr>
              <w:t xml:space="preserve">, </w:t>
            </w:r>
            <w:r w:rsidR="00FA6611" w:rsidRPr="001404FB">
              <w:rPr>
                <w:sz w:val="20"/>
                <w:szCs w:val="20"/>
              </w:rPr>
              <w:t>vrednovanjem postupaka i rezultata rješavanja projektnih aktivnosti, a na temelju unaprijed definiranih elemenata i kriterija vrednovanja (analitičke i holističke rubrike za vrednovanje).</w:t>
            </w:r>
          </w:p>
          <w:p w14:paraId="2A5518F9" w14:textId="77777777" w:rsidR="000F08F3" w:rsidRPr="000F08F3" w:rsidRDefault="000F08F3" w:rsidP="000F08F3">
            <w:pPr>
              <w:spacing w:before="60" w:after="60"/>
              <w:jc w:val="both"/>
              <w:rPr>
                <w:rFonts w:asciiTheme="minorHAnsi" w:hAnsiTheme="minorHAnsi" w:cstheme="minorHAnsi"/>
                <w:iCs/>
                <w:sz w:val="20"/>
                <w:szCs w:val="20"/>
              </w:rPr>
            </w:pPr>
          </w:p>
          <w:p w14:paraId="77216D0D" w14:textId="1B05031C" w:rsidR="000F08F3" w:rsidRPr="000F08F3" w:rsidRDefault="000F08F3" w:rsidP="000F08F3">
            <w:pPr>
              <w:spacing w:before="60" w:after="60"/>
              <w:jc w:val="both"/>
              <w:rPr>
                <w:rFonts w:asciiTheme="minorHAnsi" w:hAnsiTheme="minorHAnsi" w:cstheme="minorHAnsi"/>
                <w:iCs/>
                <w:sz w:val="20"/>
                <w:szCs w:val="20"/>
              </w:rPr>
            </w:pPr>
            <w:r w:rsidRPr="000F08F3">
              <w:rPr>
                <w:rFonts w:asciiTheme="minorHAnsi" w:hAnsiTheme="minorHAnsi" w:cstheme="minorHAnsi"/>
                <w:iCs/>
                <w:sz w:val="20"/>
                <w:szCs w:val="20"/>
              </w:rPr>
              <w:t>Primjer vrednovanja:</w:t>
            </w:r>
          </w:p>
          <w:p w14:paraId="60A51F42" w14:textId="77777777" w:rsidR="007C61B4" w:rsidRPr="000F08F3" w:rsidRDefault="007C61B4" w:rsidP="007C61B4">
            <w:pPr>
              <w:pBdr>
                <w:top w:val="nil"/>
                <w:left w:val="nil"/>
                <w:bottom w:val="nil"/>
                <w:right w:val="nil"/>
                <w:between w:val="nil"/>
              </w:pBdr>
              <w:spacing w:before="60" w:after="60" w:line="240" w:lineRule="auto"/>
              <w:jc w:val="both"/>
              <w:rPr>
                <w:rFonts w:asciiTheme="minorHAnsi" w:hAnsiTheme="minorHAnsi" w:cstheme="minorHAnsi"/>
                <w:bCs/>
                <w:noProof/>
                <w:sz w:val="20"/>
                <w:szCs w:val="20"/>
              </w:rPr>
            </w:pPr>
            <w:r w:rsidRPr="000F08F3">
              <w:rPr>
                <w:rFonts w:asciiTheme="minorHAnsi" w:hAnsiTheme="minorHAnsi" w:cstheme="minorHAnsi"/>
                <w:b/>
                <w:bCs/>
                <w:noProof/>
                <w:sz w:val="20"/>
                <w:szCs w:val="20"/>
              </w:rPr>
              <w:t>Radna situacija:</w:t>
            </w:r>
            <w:r w:rsidRPr="000F08F3">
              <w:rPr>
                <w:rFonts w:asciiTheme="minorHAnsi" w:hAnsiTheme="minorHAnsi" w:cstheme="minorHAnsi"/>
                <w:bCs/>
                <w:noProof/>
                <w:sz w:val="20"/>
                <w:szCs w:val="20"/>
              </w:rPr>
              <w:t xml:space="preserve"> Zamislite da ste na radionici za recikliranje. </w:t>
            </w:r>
          </w:p>
          <w:p w14:paraId="39ACFE6B" w14:textId="77777777" w:rsidR="007C61B4" w:rsidRPr="000F08F3" w:rsidRDefault="007C61B4" w:rsidP="007C61B4">
            <w:pPr>
              <w:pBdr>
                <w:top w:val="nil"/>
                <w:left w:val="nil"/>
                <w:bottom w:val="nil"/>
                <w:right w:val="nil"/>
                <w:between w:val="nil"/>
              </w:pBdr>
              <w:spacing w:before="60" w:after="60" w:line="240" w:lineRule="auto"/>
              <w:jc w:val="both"/>
              <w:rPr>
                <w:rFonts w:asciiTheme="minorHAnsi" w:hAnsiTheme="minorHAnsi" w:cstheme="minorHAnsi"/>
                <w:bCs/>
                <w:noProof/>
                <w:sz w:val="20"/>
                <w:szCs w:val="20"/>
              </w:rPr>
            </w:pPr>
            <w:r w:rsidRPr="000F08F3">
              <w:rPr>
                <w:rFonts w:asciiTheme="minorHAnsi" w:hAnsiTheme="minorHAnsi" w:cstheme="minorHAnsi"/>
                <w:b/>
                <w:bCs/>
                <w:noProof/>
                <w:sz w:val="20"/>
                <w:szCs w:val="20"/>
              </w:rPr>
              <w:t>Zadatak:</w:t>
            </w:r>
            <w:r w:rsidRPr="000F08F3">
              <w:rPr>
                <w:rFonts w:asciiTheme="minorHAnsi" w:hAnsiTheme="minorHAnsi" w:cstheme="minorHAnsi"/>
                <w:bCs/>
                <w:noProof/>
                <w:sz w:val="20"/>
                <w:szCs w:val="20"/>
              </w:rPr>
              <w:t xml:space="preserve"> Objasnite sudionicima faze primarne obrade papira za recikliranje. Pravilno prikupljanje i skladištenje papira ključno je za uspješno recikliranje. Opišite različite načine prikupljanja i skladištenja papira. Izradite plan za organizaciju prikupljanja i skladištenja papira u lokalnoj zajednici. Opišite različite metode prikupljanja (npr., kontejneri za reciklažu na javnim mjestima, redovno kućno prikupljanje) i kako pravilno skladištiti papir do </w:t>
            </w:r>
            <w:r w:rsidRPr="000F08F3">
              <w:rPr>
                <w:rFonts w:asciiTheme="minorHAnsi" w:hAnsiTheme="minorHAnsi" w:cstheme="minorHAnsi"/>
                <w:bCs/>
                <w:noProof/>
                <w:sz w:val="20"/>
                <w:szCs w:val="20"/>
              </w:rPr>
              <w:lastRenderedPageBreak/>
              <w:t xml:space="preserve">preuzimanja za recikliranje. Na uzorcima različitih vrsta papira (npr., novine, kartonske kutije, časopisi) demonstrirajte sortiranje prema kriterijima za recikliranje. Razmotrite parametre kao što su vrsta papira, stanje i čistoća. Simboli za recikliranje pomažu u identifikaciji materijala koji se mogu reciklirati. Potrebno je prepoznati ove simbole na papirnoj i kartonskoj ambalaži te objasniti što svaki od tih simbola znači. Višekomponentni papir, kao što je "tetrapak," zahtijeva poseban tretman prilikom recikliranja. Proučite sastav i karakteristike "tetrapaka" i objasnite zašto se tretira posebno pri recikliranju. Također predložite na koji je način najbolje reciklirati ovakve vrsta papira. Obzirom da sve vrste papira nisu prikladne za recikliranje izradite popis vrsta papira koje se ne smiju reciklirati te objasnite zašto su neprikladne za recikliranje. </w:t>
            </w:r>
          </w:p>
          <w:p w14:paraId="32AEB18A" w14:textId="77777777" w:rsidR="00C759FB" w:rsidRPr="00E2461B" w:rsidRDefault="00C759FB" w:rsidP="00725141">
            <w:pPr>
              <w:tabs>
                <w:tab w:val="left" w:pos="2820"/>
              </w:tabs>
              <w:spacing w:before="60" w:after="60" w:line="240" w:lineRule="auto"/>
              <w:jc w:val="both"/>
              <w:rPr>
                <w:rFonts w:asciiTheme="minorHAnsi" w:hAnsiTheme="minorHAnsi" w:cstheme="minorHAnsi"/>
                <w:sz w:val="20"/>
                <w:szCs w:val="20"/>
              </w:rPr>
            </w:pPr>
          </w:p>
          <w:p w14:paraId="475F96C1" w14:textId="77777777" w:rsidR="00E2461B" w:rsidRPr="00E2461B" w:rsidRDefault="00E2461B" w:rsidP="00E2461B">
            <w:pPr>
              <w:spacing w:before="60" w:after="60" w:line="240" w:lineRule="auto"/>
              <w:rPr>
                <w:rFonts w:asciiTheme="minorHAnsi" w:hAnsiTheme="minorHAnsi" w:cstheme="minorHAnsi"/>
                <w:color w:val="1C1C1C"/>
                <w:sz w:val="20"/>
                <w:szCs w:val="20"/>
              </w:rPr>
            </w:pPr>
            <w:r w:rsidRPr="00E2461B">
              <w:rPr>
                <w:rFonts w:asciiTheme="minorHAnsi" w:hAnsiTheme="minorHAnsi" w:cstheme="minorHAnsi"/>
                <w:b/>
                <w:color w:val="1C1C1C"/>
                <w:sz w:val="20"/>
                <w:szCs w:val="20"/>
              </w:rPr>
              <w:t>V</w:t>
            </w:r>
            <w:sdt>
              <w:sdtPr>
                <w:rPr>
                  <w:rFonts w:asciiTheme="minorHAnsi" w:hAnsiTheme="minorHAnsi" w:cstheme="minorHAnsi"/>
                  <w:sz w:val="20"/>
                  <w:szCs w:val="20"/>
                </w:rPr>
                <w:tag w:val="goog_rdk_19"/>
                <w:id w:val="-38973981"/>
              </w:sdtPr>
              <w:sdtContent/>
            </w:sdt>
            <w:r w:rsidRPr="00E2461B">
              <w:rPr>
                <w:rFonts w:asciiTheme="minorHAnsi" w:hAnsiTheme="minorHAnsi" w:cstheme="minorHAnsi"/>
                <w:b/>
                <w:color w:val="1C1C1C"/>
                <w:sz w:val="20"/>
                <w:szCs w:val="20"/>
              </w:rPr>
              <w:t xml:space="preserve">rednovanje naučenog </w:t>
            </w:r>
            <w:sdt>
              <w:sdtPr>
                <w:rPr>
                  <w:rFonts w:asciiTheme="minorHAnsi" w:hAnsiTheme="minorHAnsi" w:cstheme="minorHAnsi"/>
                  <w:sz w:val="20"/>
                  <w:szCs w:val="20"/>
                </w:rPr>
                <w:tag w:val="goog_rdk_20"/>
                <w:id w:val="1444495730"/>
              </w:sdtPr>
              <w:sdtContent/>
            </w:sdt>
            <w:r w:rsidRPr="00E2461B">
              <w:rPr>
                <w:rFonts w:asciiTheme="minorHAnsi" w:hAnsiTheme="minorHAnsi" w:cstheme="minorHAnsi"/>
                <w:b/>
                <w:color w:val="1C1C1C"/>
                <w:sz w:val="20"/>
                <w:szCs w:val="20"/>
              </w:rPr>
              <w:t>(radna situacija):</w:t>
            </w:r>
          </w:p>
          <w:tbl>
            <w:tblPr>
              <w:tblW w:w="8674" w:type="dxa"/>
              <w:jc w:val="center"/>
              <w:tblLayout w:type="fixed"/>
              <w:tblLook w:val="0400" w:firstRow="0" w:lastRow="0" w:firstColumn="0" w:lastColumn="0" w:noHBand="0" w:noVBand="1"/>
            </w:tblPr>
            <w:tblGrid>
              <w:gridCol w:w="2322"/>
              <w:gridCol w:w="2002"/>
              <w:gridCol w:w="2204"/>
              <w:gridCol w:w="2146"/>
            </w:tblGrid>
            <w:tr w:rsidR="00E2461B" w:rsidRPr="00E2461B" w14:paraId="7AE469BD" w14:textId="77777777" w:rsidTr="00E2461B">
              <w:trPr>
                <w:trHeight w:val="615"/>
                <w:jc w:val="center"/>
              </w:trPr>
              <w:tc>
                <w:tcPr>
                  <w:tcW w:w="2322" w:type="dxa"/>
                  <w:tcBorders>
                    <w:top w:val="single" w:sz="8" w:space="0" w:color="000000"/>
                    <w:left w:val="single" w:sz="8" w:space="0" w:color="000000"/>
                    <w:bottom w:val="single" w:sz="8" w:space="0" w:color="434343"/>
                    <w:right w:val="single" w:sz="8" w:space="0" w:color="000000"/>
                  </w:tcBorders>
                  <w:shd w:val="clear" w:color="auto" w:fill="B4C6E7" w:themeFill="accent1" w:themeFillTint="66"/>
                  <w:vAlign w:val="center"/>
                </w:tcPr>
                <w:p w14:paraId="392738CA" w14:textId="77777777" w:rsidR="00E2461B" w:rsidRPr="00E2461B" w:rsidRDefault="00E2461B" w:rsidP="00E2461B">
                  <w:pPr>
                    <w:spacing w:before="60" w:after="60" w:line="240" w:lineRule="auto"/>
                    <w:rPr>
                      <w:rFonts w:asciiTheme="minorHAnsi" w:hAnsiTheme="minorHAnsi" w:cstheme="minorHAnsi"/>
                      <w:b/>
                      <w:color w:val="1C1C1C"/>
                      <w:sz w:val="20"/>
                      <w:szCs w:val="20"/>
                    </w:rPr>
                  </w:pPr>
                  <w:r w:rsidRPr="00E2461B">
                    <w:rPr>
                      <w:rFonts w:asciiTheme="minorHAnsi" w:hAnsiTheme="minorHAnsi" w:cstheme="minorHAnsi"/>
                      <w:b/>
                      <w:color w:val="1C1C1C"/>
                      <w:sz w:val="20"/>
                      <w:szCs w:val="20"/>
                    </w:rPr>
                    <w:t>Elementi vrednovanja</w:t>
                  </w:r>
                </w:p>
              </w:tc>
              <w:tc>
                <w:tcPr>
                  <w:tcW w:w="6352" w:type="dxa"/>
                  <w:gridSpan w:val="3"/>
                  <w:tcBorders>
                    <w:top w:val="single" w:sz="8" w:space="0" w:color="000000"/>
                    <w:left w:val="single" w:sz="8" w:space="0" w:color="000000"/>
                    <w:bottom w:val="single" w:sz="8" w:space="0" w:color="000000"/>
                    <w:right w:val="single" w:sz="8" w:space="0" w:color="000000"/>
                  </w:tcBorders>
                  <w:shd w:val="clear" w:color="auto" w:fill="B4C6E7" w:themeFill="accent1" w:themeFillTint="66"/>
                  <w:vAlign w:val="center"/>
                </w:tcPr>
                <w:p w14:paraId="30BA6C95" w14:textId="77777777" w:rsidR="00E2461B" w:rsidRPr="00E2461B" w:rsidRDefault="00E2461B" w:rsidP="00E2461B">
                  <w:pPr>
                    <w:spacing w:before="60" w:after="60" w:line="240" w:lineRule="auto"/>
                    <w:jc w:val="center"/>
                    <w:rPr>
                      <w:rFonts w:asciiTheme="minorHAnsi" w:hAnsiTheme="minorHAnsi" w:cstheme="minorHAnsi"/>
                      <w:b/>
                      <w:color w:val="1C1C1C"/>
                      <w:sz w:val="20"/>
                      <w:szCs w:val="20"/>
                    </w:rPr>
                  </w:pPr>
                  <w:r w:rsidRPr="00E2461B">
                    <w:rPr>
                      <w:rFonts w:asciiTheme="minorHAnsi" w:hAnsiTheme="minorHAnsi" w:cstheme="minorHAnsi"/>
                      <w:b/>
                      <w:color w:val="1C1C1C"/>
                      <w:sz w:val="20"/>
                      <w:szCs w:val="20"/>
                    </w:rPr>
                    <w:t>Kriteriji vrednovanja</w:t>
                  </w:r>
                </w:p>
              </w:tc>
            </w:tr>
            <w:tr w:rsidR="00E2461B" w:rsidRPr="00E2461B" w14:paraId="0250B828" w14:textId="77777777" w:rsidTr="00E2461B">
              <w:trPr>
                <w:trHeight w:val="528"/>
                <w:jc w:val="center"/>
              </w:trPr>
              <w:tc>
                <w:tcPr>
                  <w:tcW w:w="2322" w:type="dxa"/>
                  <w:tcBorders>
                    <w:left w:val="single" w:sz="8" w:space="0" w:color="000000"/>
                    <w:bottom w:val="single" w:sz="8" w:space="0" w:color="000000"/>
                    <w:right w:val="single" w:sz="8" w:space="0" w:color="000000"/>
                  </w:tcBorders>
                  <w:shd w:val="clear" w:color="auto" w:fill="B4C6E7" w:themeFill="accent1" w:themeFillTint="66"/>
                  <w:vAlign w:val="center"/>
                </w:tcPr>
                <w:p w14:paraId="27B98128" w14:textId="77777777" w:rsidR="00E2461B" w:rsidRPr="00E2461B" w:rsidRDefault="00E2461B" w:rsidP="00E2461B">
                  <w:pPr>
                    <w:spacing w:before="60" w:after="60" w:line="240" w:lineRule="auto"/>
                    <w:rPr>
                      <w:rFonts w:asciiTheme="minorHAnsi" w:hAnsiTheme="minorHAnsi" w:cstheme="minorHAnsi"/>
                      <w:color w:val="1C1C1C"/>
                      <w:sz w:val="20"/>
                      <w:szCs w:val="20"/>
                      <w:shd w:val="clear" w:color="auto" w:fill="BDD7EE"/>
                    </w:rPr>
                  </w:pPr>
                  <w:r w:rsidRPr="00E2461B">
                    <w:rPr>
                      <w:rFonts w:asciiTheme="minorHAnsi" w:hAnsiTheme="minorHAnsi" w:cstheme="minorHAnsi"/>
                      <w:sz w:val="20"/>
                      <w:szCs w:val="20"/>
                    </w:rPr>
                    <w:t xml:space="preserve">Faze primarne obrade papira za recikliranje </w:t>
                  </w:r>
                </w:p>
              </w:tc>
              <w:tc>
                <w:tcPr>
                  <w:tcW w:w="20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9C9B00" w14:textId="77777777" w:rsidR="00E2461B" w:rsidRPr="00E2461B" w:rsidRDefault="00E2461B" w:rsidP="00E2461B">
                  <w:pPr>
                    <w:spacing w:before="60" w:after="60" w:line="240" w:lineRule="auto"/>
                    <w:jc w:val="center"/>
                    <w:rPr>
                      <w:rFonts w:asciiTheme="minorHAnsi" w:hAnsiTheme="minorHAnsi" w:cstheme="minorHAnsi"/>
                      <w:i/>
                      <w:iCs/>
                      <w:color w:val="1C1C1C"/>
                      <w:sz w:val="20"/>
                      <w:szCs w:val="20"/>
                    </w:rPr>
                  </w:pPr>
                  <w:r w:rsidRPr="00E2461B">
                    <w:rPr>
                      <w:rFonts w:asciiTheme="minorHAnsi" w:hAnsiTheme="minorHAnsi" w:cstheme="minorHAnsi"/>
                      <w:i/>
                      <w:iCs/>
                      <w:color w:val="1C1C1C"/>
                      <w:sz w:val="20"/>
                      <w:szCs w:val="20"/>
                    </w:rPr>
                    <w:t xml:space="preserve">Detaljno analizira faze primarne obrade papira i razumije tehničke aspekte svake faze, uključujući parametre kao što je npr. kapacitet preše </w:t>
                  </w:r>
                </w:p>
                <w:p w14:paraId="1CF2FCB5" w14:textId="77777777" w:rsidR="00E2461B" w:rsidRPr="00E2461B" w:rsidRDefault="00E2461B" w:rsidP="00E2461B">
                  <w:pPr>
                    <w:spacing w:before="60" w:after="60" w:line="240" w:lineRule="auto"/>
                    <w:jc w:val="center"/>
                    <w:rPr>
                      <w:rFonts w:asciiTheme="minorHAnsi" w:hAnsiTheme="minorHAnsi" w:cstheme="minorHAnsi"/>
                      <w:b/>
                      <w:bCs/>
                      <w:i/>
                      <w:iCs/>
                      <w:color w:val="1C1C1C"/>
                      <w:sz w:val="20"/>
                      <w:szCs w:val="20"/>
                    </w:rPr>
                  </w:pPr>
                  <w:r w:rsidRPr="00E2461B">
                    <w:rPr>
                      <w:rFonts w:asciiTheme="minorHAnsi" w:hAnsiTheme="minorHAnsi" w:cstheme="minorHAnsi"/>
                      <w:b/>
                      <w:bCs/>
                      <w:i/>
                      <w:iCs/>
                      <w:color w:val="1C1C1C"/>
                      <w:sz w:val="20"/>
                      <w:szCs w:val="20"/>
                    </w:rPr>
                    <w:t>(3 boda)</w:t>
                  </w:r>
                </w:p>
              </w:tc>
              <w:tc>
                <w:tcPr>
                  <w:tcW w:w="22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D57DF4" w14:textId="77777777" w:rsidR="00E2461B" w:rsidRPr="00E2461B" w:rsidRDefault="00E2461B" w:rsidP="00E2461B">
                  <w:pPr>
                    <w:spacing w:before="60" w:after="60" w:line="240" w:lineRule="auto"/>
                    <w:jc w:val="center"/>
                    <w:rPr>
                      <w:rFonts w:asciiTheme="minorHAnsi" w:hAnsiTheme="minorHAnsi" w:cstheme="minorHAnsi"/>
                      <w:i/>
                      <w:iCs/>
                      <w:color w:val="1C1C1C"/>
                      <w:sz w:val="20"/>
                      <w:szCs w:val="20"/>
                    </w:rPr>
                  </w:pPr>
                  <w:r w:rsidRPr="00E2461B">
                    <w:rPr>
                      <w:rFonts w:asciiTheme="minorHAnsi" w:hAnsiTheme="minorHAnsi" w:cstheme="minorHAnsi"/>
                      <w:i/>
                      <w:iCs/>
                      <w:color w:val="1C1C1C"/>
                      <w:sz w:val="20"/>
                      <w:szCs w:val="20"/>
                    </w:rPr>
                    <w:t xml:space="preserve"> Detaljnije opisuje svaku fazu primarne obrade papira, uključujući specifične korake i opremu koja se koristi u svakoj fazi</w:t>
                  </w:r>
                </w:p>
                <w:p w14:paraId="094DB716" w14:textId="77777777" w:rsidR="00E2461B" w:rsidRPr="00E2461B" w:rsidRDefault="00E2461B" w:rsidP="00E2461B">
                  <w:pPr>
                    <w:spacing w:before="60" w:after="60" w:line="240" w:lineRule="auto"/>
                    <w:jc w:val="center"/>
                    <w:rPr>
                      <w:rFonts w:asciiTheme="minorHAnsi" w:hAnsiTheme="minorHAnsi" w:cstheme="minorHAnsi"/>
                      <w:b/>
                      <w:bCs/>
                      <w:i/>
                      <w:iCs/>
                      <w:color w:val="1C1C1C"/>
                      <w:sz w:val="20"/>
                      <w:szCs w:val="20"/>
                    </w:rPr>
                  </w:pPr>
                  <w:r w:rsidRPr="00E2461B">
                    <w:rPr>
                      <w:rFonts w:asciiTheme="minorHAnsi" w:hAnsiTheme="minorHAnsi" w:cstheme="minorHAnsi"/>
                      <w:b/>
                      <w:bCs/>
                      <w:i/>
                      <w:iCs/>
                      <w:color w:val="1C1C1C"/>
                      <w:sz w:val="20"/>
                      <w:szCs w:val="20"/>
                    </w:rPr>
                    <w:t>(2 boda)</w:t>
                  </w: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757860" w14:textId="77777777" w:rsidR="00E2461B" w:rsidRPr="00E2461B" w:rsidRDefault="00E2461B" w:rsidP="00E2461B">
                  <w:pPr>
                    <w:spacing w:before="60" w:after="60" w:line="240" w:lineRule="auto"/>
                    <w:jc w:val="center"/>
                    <w:rPr>
                      <w:rFonts w:asciiTheme="minorHAnsi" w:hAnsiTheme="minorHAnsi" w:cstheme="minorHAnsi"/>
                      <w:i/>
                      <w:iCs/>
                      <w:color w:val="1C1C1C"/>
                      <w:sz w:val="20"/>
                      <w:szCs w:val="20"/>
                    </w:rPr>
                  </w:pPr>
                  <w:r w:rsidRPr="00E2461B">
                    <w:rPr>
                      <w:rFonts w:asciiTheme="minorHAnsi" w:hAnsiTheme="minorHAnsi" w:cstheme="minorHAnsi"/>
                      <w:i/>
                      <w:iCs/>
                      <w:color w:val="1C1C1C"/>
                      <w:sz w:val="20"/>
                      <w:szCs w:val="20"/>
                    </w:rPr>
                    <w:t xml:space="preserve">Opisuje i objašnjava osnovne faze recikliranja papira </w:t>
                  </w:r>
                </w:p>
                <w:p w14:paraId="0697A2E4" w14:textId="77777777" w:rsidR="00E2461B" w:rsidRPr="00E2461B" w:rsidRDefault="00E2461B" w:rsidP="00E2461B">
                  <w:pPr>
                    <w:spacing w:before="60" w:after="60" w:line="240" w:lineRule="auto"/>
                    <w:jc w:val="center"/>
                    <w:rPr>
                      <w:rFonts w:asciiTheme="minorHAnsi" w:hAnsiTheme="minorHAnsi" w:cstheme="minorHAnsi"/>
                      <w:b/>
                      <w:bCs/>
                      <w:i/>
                      <w:iCs/>
                      <w:color w:val="1C1C1C"/>
                      <w:sz w:val="20"/>
                      <w:szCs w:val="20"/>
                    </w:rPr>
                  </w:pPr>
                  <w:r w:rsidRPr="00E2461B">
                    <w:rPr>
                      <w:rFonts w:asciiTheme="minorHAnsi" w:hAnsiTheme="minorHAnsi" w:cstheme="minorHAnsi"/>
                      <w:b/>
                      <w:bCs/>
                      <w:i/>
                      <w:iCs/>
                      <w:color w:val="1C1C1C"/>
                      <w:sz w:val="20"/>
                      <w:szCs w:val="20"/>
                    </w:rPr>
                    <w:t>(1 bod)</w:t>
                  </w:r>
                </w:p>
              </w:tc>
            </w:tr>
            <w:tr w:rsidR="00E2461B" w:rsidRPr="00E2461B" w14:paraId="1D8A7FA0" w14:textId="77777777" w:rsidTr="00E2461B">
              <w:trPr>
                <w:trHeight w:val="536"/>
                <w:jc w:val="center"/>
              </w:trPr>
              <w:tc>
                <w:tcPr>
                  <w:tcW w:w="2322"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vAlign w:val="center"/>
                </w:tcPr>
                <w:p w14:paraId="6DB59A44" w14:textId="77777777" w:rsidR="00E2461B" w:rsidRPr="00E2461B" w:rsidRDefault="00E2461B" w:rsidP="00E2461B">
                  <w:pPr>
                    <w:spacing w:before="60" w:after="60" w:line="240" w:lineRule="auto"/>
                    <w:rPr>
                      <w:rFonts w:asciiTheme="minorHAnsi" w:hAnsiTheme="minorHAnsi" w:cstheme="minorHAnsi"/>
                      <w:color w:val="1C1C1C"/>
                      <w:sz w:val="20"/>
                      <w:szCs w:val="20"/>
                    </w:rPr>
                  </w:pPr>
                  <w:r w:rsidRPr="00E2461B">
                    <w:rPr>
                      <w:rFonts w:asciiTheme="minorHAnsi" w:hAnsiTheme="minorHAnsi" w:cstheme="minorHAnsi"/>
                      <w:sz w:val="20"/>
                      <w:szCs w:val="20"/>
                    </w:rPr>
                    <w:t xml:space="preserve">Načini prikupljanja i skladištenja papira za recikliranje </w:t>
                  </w:r>
                </w:p>
              </w:tc>
              <w:tc>
                <w:tcPr>
                  <w:tcW w:w="20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EC0456" w14:textId="77777777" w:rsidR="00E2461B" w:rsidRPr="00E2461B" w:rsidRDefault="00E2461B" w:rsidP="00E2461B">
                  <w:pPr>
                    <w:spacing w:before="60" w:after="60" w:line="240" w:lineRule="auto"/>
                    <w:jc w:val="center"/>
                    <w:rPr>
                      <w:rFonts w:asciiTheme="minorHAnsi" w:hAnsiTheme="minorHAnsi" w:cstheme="minorHAnsi"/>
                      <w:i/>
                      <w:iCs/>
                      <w:color w:val="1C1C1C"/>
                      <w:sz w:val="20"/>
                      <w:szCs w:val="20"/>
                    </w:rPr>
                  </w:pPr>
                  <w:r w:rsidRPr="00E2461B">
                    <w:rPr>
                      <w:rFonts w:asciiTheme="minorHAnsi" w:hAnsiTheme="minorHAnsi" w:cstheme="minorHAnsi"/>
                      <w:i/>
                      <w:iCs/>
                      <w:color w:val="1C1C1C"/>
                      <w:sz w:val="20"/>
                      <w:szCs w:val="20"/>
                    </w:rPr>
                    <w:t xml:space="preserve"> Analizira složene strategije prikupljanja papira u većim urbanim ili ruralnim područjima</w:t>
                  </w:r>
                </w:p>
                <w:p w14:paraId="7B6F3BB8" w14:textId="77777777" w:rsidR="00E2461B" w:rsidRPr="00E2461B" w:rsidRDefault="00E2461B" w:rsidP="00E2461B">
                  <w:pPr>
                    <w:spacing w:before="60" w:after="60" w:line="240" w:lineRule="auto"/>
                    <w:jc w:val="center"/>
                    <w:rPr>
                      <w:rFonts w:asciiTheme="minorHAnsi" w:hAnsiTheme="minorHAnsi" w:cstheme="minorHAnsi"/>
                      <w:b/>
                      <w:bCs/>
                      <w:i/>
                      <w:iCs/>
                      <w:color w:val="1C1C1C"/>
                      <w:sz w:val="20"/>
                      <w:szCs w:val="20"/>
                    </w:rPr>
                  </w:pPr>
                  <w:r w:rsidRPr="00E2461B">
                    <w:rPr>
                      <w:rFonts w:asciiTheme="minorHAnsi" w:hAnsiTheme="minorHAnsi" w:cstheme="minorHAnsi"/>
                      <w:b/>
                      <w:bCs/>
                      <w:i/>
                      <w:iCs/>
                      <w:color w:val="1C1C1C"/>
                      <w:sz w:val="20"/>
                      <w:szCs w:val="20"/>
                    </w:rPr>
                    <w:t>(3 boda)</w:t>
                  </w:r>
                </w:p>
              </w:tc>
              <w:tc>
                <w:tcPr>
                  <w:tcW w:w="22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52F202" w14:textId="77777777" w:rsidR="00E2461B" w:rsidRPr="00E2461B" w:rsidRDefault="00E2461B" w:rsidP="00E2461B">
                  <w:pPr>
                    <w:spacing w:before="60" w:after="60" w:line="240" w:lineRule="auto"/>
                    <w:jc w:val="center"/>
                    <w:rPr>
                      <w:rFonts w:asciiTheme="minorHAnsi" w:hAnsiTheme="minorHAnsi" w:cstheme="minorHAnsi"/>
                      <w:i/>
                      <w:iCs/>
                      <w:color w:val="1C1C1C"/>
                      <w:sz w:val="20"/>
                      <w:szCs w:val="20"/>
                    </w:rPr>
                  </w:pPr>
                  <w:r w:rsidRPr="00E2461B">
                    <w:rPr>
                      <w:rFonts w:asciiTheme="minorHAnsi" w:hAnsiTheme="minorHAnsi" w:cstheme="minorHAnsi"/>
                      <w:i/>
                      <w:iCs/>
                      <w:color w:val="1C1C1C"/>
                      <w:sz w:val="20"/>
                      <w:szCs w:val="20"/>
                    </w:rPr>
                    <w:t xml:space="preserve"> Detaljnije opisuje različite metode prikupljanja papira te razumije prednosti i nedostatke svake metode</w:t>
                  </w:r>
                </w:p>
                <w:p w14:paraId="0A1B33C9" w14:textId="77777777" w:rsidR="00E2461B" w:rsidRPr="00E2461B" w:rsidRDefault="00E2461B" w:rsidP="00E2461B">
                  <w:pPr>
                    <w:spacing w:before="60" w:after="60" w:line="240" w:lineRule="auto"/>
                    <w:jc w:val="center"/>
                    <w:rPr>
                      <w:rFonts w:asciiTheme="minorHAnsi" w:hAnsiTheme="minorHAnsi" w:cstheme="minorHAnsi"/>
                      <w:b/>
                      <w:bCs/>
                      <w:i/>
                      <w:iCs/>
                      <w:color w:val="1C1C1C"/>
                      <w:sz w:val="20"/>
                      <w:szCs w:val="20"/>
                    </w:rPr>
                  </w:pPr>
                  <w:r w:rsidRPr="00E2461B">
                    <w:rPr>
                      <w:rFonts w:asciiTheme="minorHAnsi" w:hAnsiTheme="minorHAnsi" w:cstheme="minorHAnsi"/>
                      <w:b/>
                      <w:bCs/>
                      <w:i/>
                      <w:iCs/>
                      <w:color w:val="1C1C1C"/>
                      <w:sz w:val="20"/>
                      <w:szCs w:val="20"/>
                    </w:rPr>
                    <w:t>(2 boda)</w:t>
                  </w: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9E5FA4" w14:textId="77777777" w:rsidR="00E2461B" w:rsidRPr="00E2461B" w:rsidRDefault="00E2461B" w:rsidP="00E2461B">
                  <w:pPr>
                    <w:spacing w:before="60" w:after="60" w:line="240" w:lineRule="auto"/>
                    <w:jc w:val="center"/>
                    <w:rPr>
                      <w:rFonts w:asciiTheme="minorHAnsi" w:hAnsiTheme="minorHAnsi" w:cstheme="minorHAnsi"/>
                      <w:i/>
                      <w:iCs/>
                      <w:color w:val="1C1C1C"/>
                      <w:sz w:val="20"/>
                      <w:szCs w:val="20"/>
                    </w:rPr>
                  </w:pPr>
                  <w:r w:rsidRPr="00E2461B">
                    <w:rPr>
                      <w:rFonts w:asciiTheme="minorHAnsi" w:hAnsiTheme="minorHAnsi" w:cstheme="minorHAnsi"/>
                      <w:i/>
                      <w:iCs/>
                      <w:color w:val="1C1C1C"/>
                      <w:sz w:val="20"/>
                      <w:szCs w:val="20"/>
                    </w:rPr>
                    <w:t xml:space="preserve"> Navodi osnovne načine prikupljanja papira, kao što su kontejneri za reciklažu ili kućno prikupljanje, prepoznaje važnost pravilnog skladištenja papira.</w:t>
                  </w:r>
                </w:p>
                <w:p w14:paraId="66C7E434" w14:textId="77777777" w:rsidR="00E2461B" w:rsidRPr="00E2461B" w:rsidRDefault="00E2461B" w:rsidP="00E2461B">
                  <w:pPr>
                    <w:spacing w:before="60" w:after="60" w:line="240" w:lineRule="auto"/>
                    <w:jc w:val="center"/>
                    <w:rPr>
                      <w:rFonts w:asciiTheme="minorHAnsi" w:hAnsiTheme="minorHAnsi" w:cstheme="minorHAnsi"/>
                      <w:b/>
                      <w:bCs/>
                      <w:i/>
                      <w:iCs/>
                      <w:color w:val="1C1C1C"/>
                      <w:sz w:val="20"/>
                      <w:szCs w:val="20"/>
                    </w:rPr>
                  </w:pPr>
                  <w:r w:rsidRPr="00E2461B">
                    <w:rPr>
                      <w:rFonts w:asciiTheme="minorHAnsi" w:hAnsiTheme="minorHAnsi" w:cstheme="minorHAnsi"/>
                      <w:b/>
                      <w:bCs/>
                      <w:i/>
                      <w:iCs/>
                      <w:color w:val="1C1C1C"/>
                      <w:sz w:val="20"/>
                      <w:szCs w:val="20"/>
                    </w:rPr>
                    <w:t>(1 bod)</w:t>
                  </w:r>
                </w:p>
              </w:tc>
            </w:tr>
            <w:tr w:rsidR="00E2461B" w:rsidRPr="00E2461B" w14:paraId="3766EF4D" w14:textId="77777777" w:rsidTr="00E2461B">
              <w:trPr>
                <w:trHeight w:val="536"/>
                <w:jc w:val="center"/>
              </w:trPr>
              <w:tc>
                <w:tcPr>
                  <w:tcW w:w="2322"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vAlign w:val="center"/>
                </w:tcPr>
                <w:p w14:paraId="654EE3B5" w14:textId="77777777" w:rsidR="00E2461B" w:rsidRPr="00E2461B" w:rsidRDefault="00E2461B" w:rsidP="00E2461B">
                  <w:pPr>
                    <w:spacing w:before="60" w:after="60" w:line="240" w:lineRule="auto"/>
                    <w:rPr>
                      <w:rFonts w:asciiTheme="minorHAnsi" w:hAnsiTheme="minorHAnsi" w:cstheme="minorHAnsi"/>
                      <w:color w:val="1C1C1C"/>
                      <w:sz w:val="20"/>
                      <w:szCs w:val="20"/>
                    </w:rPr>
                  </w:pPr>
                  <w:r w:rsidRPr="00E2461B">
                    <w:rPr>
                      <w:rFonts w:asciiTheme="minorHAnsi" w:hAnsiTheme="minorHAnsi" w:cstheme="minorHAnsi"/>
                      <w:sz w:val="20"/>
                      <w:szCs w:val="20"/>
                    </w:rPr>
                    <w:t>Kriteriji za sortiranje/razvrstavanje papira za recikliranje</w:t>
                  </w:r>
                </w:p>
              </w:tc>
              <w:tc>
                <w:tcPr>
                  <w:tcW w:w="20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8274A4" w14:textId="77777777" w:rsidR="00E2461B" w:rsidRPr="00E2461B" w:rsidRDefault="00E2461B" w:rsidP="00E2461B">
                  <w:pPr>
                    <w:spacing w:before="60" w:after="60" w:line="240" w:lineRule="auto"/>
                    <w:jc w:val="center"/>
                    <w:rPr>
                      <w:rFonts w:asciiTheme="minorHAnsi" w:hAnsiTheme="minorHAnsi" w:cstheme="minorHAnsi"/>
                      <w:i/>
                      <w:iCs/>
                      <w:color w:val="1C1C1C"/>
                      <w:sz w:val="20"/>
                      <w:szCs w:val="20"/>
                    </w:rPr>
                  </w:pPr>
                  <w:r w:rsidRPr="00E2461B">
                    <w:rPr>
                      <w:rFonts w:asciiTheme="minorHAnsi" w:hAnsiTheme="minorHAnsi" w:cstheme="minorHAnsi"/>
                      <w:i/>
                      <w:iCs/>
                      <w:color w:val="1C1C1C"/>
                      <w:sz w:val="20"/>
                      <w:szCs w:val="20"/>
                    </w:rPr>
                    <w:t xml:space="preserve"> Analizira napredne tehnike sortiranja papira koje se koriste u industriji recikliranja, uključujući automatizirane sustave za prepoznavanje i sortiranje različitih vrsta papira</w:t>
                  </w:r>
                </w:p>
                <w:p w14:paraId="0DC181E9" w14:textId="77777777" w:rsidR="00E2461B" w:rsidRPr="00E2461B" w:rsidRDefault="00E2461B" w:rsidP="00E2461B">
                  <w:pPr>
                    <w:spacing w:before="60" w:after="60" w:line="240" w:lineRule="auto"/>
                    <w:jc w:val="center"/>
                    <w:rPr>
                      <w:rFonts w:asciiTheme="minorHAnsi" w:hAnsiTheme="minorHAnsi" w:cstheme="minorHAnsi"/>
                      <w:b/>
                      <w:bCs/>
                      <w:i/>
                      <w:iCs/>
                      <w:color w:val="1C1C1C"/>
                      <w:sz w:val="20"/>
                      <w:szCs w:val="20"/>
                    </w:rPr>
                  </w:pPr>
                  <w:r w:rsidRPr="00E2461B">
                    <w:rPr>
                      <w:rFonts w:asciiTheme="minorHAnsi" w:hAnsiTheme="minorHAnsi" w:cstheme="minorHAnsi"/>
                      <w:b/>
                      <w:bCs/>
                      <w:i/>
                      <w:iCs/>
                      <w:color w:val="1C1C1C"/>
                      <w:sz w:val="20"/>
                      <w:szCs w:val="20"/>
                    </w:rPr>
                    <w:t>(3 boda)</w:t>
                  </w:r>
                </w:p>
              </w:tc>
              <w:tc>
                <w:tcPr>
                  <w:tcW w:w="22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A18250" w14:textId="77777777" w:rsidR="00E2461B" w:rsidRPr="00E2461B" w:rsidRDefault="00E2461B" w:rsidP="00E2461B">
                  <w:pPr>
                    <w:spacing w:before="60" w:after="60" w:line="240" w:lineRule="auto"/>
                    <w:jc w:val="center"/>
                    <w:rPr>
                      <w:rFonts w:asciiTheme="minorHAnsi" w:hAnsiTheme="minorHAnsi" w:cstheme="minorHAnsi"/>
                      <w:i/>
                      <w:iCs/>
                      <w:color w:val="1C1C1C"/>
                      <w:sz w:val="20"/>
                      <w:szCs w:val="20"/>
                    </w:rPr>
                  </w:pPr>
                  <w:r w:rsidRPr="00E2461B">
                    <w:rPr>
                      <w:rFonts w:asciiTheme="minorHAnsi" w:hAnsiTheme="minorHAnsi" w:cstheme="minorHAnsi"/>
                      <w:i/>
                      <w:iCs/>
                      <w:color w:val="1C1C1C"/>
                      <w:sz w:val="20"/>
                      <w:szCs w:val="20"/>
                    </w:rPr>
                    <w:t xml:space="preserve"> Poznaje širi spektar kriterija za sortiranje papira, uključujući parametre kao što su veličina, debljina i prisutnost tinte, objašnjava  zašto je važno pravilno razvrstavati papir kako bi se postigla visoka kvaliteta recikliranog papira</w:t>
                  </w:r>
                </w:p>
                <w:p w14:paraId="76111984" w14:textId="77777777" w:rsidR="00E2461B" w:rsidRPr="00E2461B" w:rsidRDefault="00E2461B" w:rsidP="00E2461B">
                  <w:pPr>
                    <w:spacing w:before="60" w:after="60" w:line="240" w:lineRule="auto"/>
                    <w:jc w:val="center"/>
                    <w:rPr>
                      <w:rFonts w:asciiTheme="minorHAnsi" w:hAnsiTheme="minorHAnsi" w:cstheme="minorHAnsi"/>
                      <w:b/>
                      <w:bCs/>
                      <w:i/>
                      <w:iCs/>
                      <w:color w:val="1C1C1C"/>
                      <w:sz w:val="20"/>
                      <w:szCs w:val="20"/>
                    </w:rPr>
                  </w:pPr>
                  <w:r w:rsidRPr="00E2461B">
                    <w:rPr>
                      <w:rFonts w:asciiTheme="minorHAnsi" w:hAnsiTheme="minorHAnsi" w:cstheme="minorHAnsi"/>
                      <w:b/>
                      <w:bCs/>
                      <w:i/>
                      <w:iCs/>
                      <w:color w:val="1C1C1C"/>
                      <w:sz w:val="20"/>
                      <w:szCs w:val="20"/>
                    </w:rPr>
                    <w:t>(2 boda)</w:t>
                  </w: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0CD0B9" w14:textId="77777777" w:rsidR="00E2461B" w:rsidRPr="00E2461B" w:rsidRDefault="00E2461B" w:rsidP="00E2461B">
                  <w:pPr>
                    <w:spacing w:before="60" w:after="60" w:line="240" w:lineRule="auto"/>
                    <w:jc w:val="center"/>
                    <w:rPr>
                      <w:rFonts w:asciiTheme="minorHAnsi" w:hAnsiTheme="minorHAnsi" w:cstheme="minorHAnsi"/>
                      <w:i/>
                      <w:iCs/>
                      <w:color w:val="1C1C1C"/>
                      <w:sz w:val="20"/>
                      <w:szCs w:val="20"/>
                    </w:rPr>
                  </w:pPr>
                  <w:r w:rsidRPr="00E2461B">
                    <w:rPr>
                      <w:rFonts w:asciiTheme="minorHAnsi" w:hAnsiTheme="minorHAnsi" w:cstheme="minorHAnsi"/>
                      <w:i/>
                      <w:iCs/>
                      <w:color w:val="1C1C1C"/>
                      <w:sz w:val="20"/>
                      <w:szCs w:val="20"/>
                    </w:rPr>
                    <w:t xml:space="preserve"> Razlikuje osnovne kriterije za sortiranje papira, kao što su vrsta papira i čistoća , razumije da se kontaminirani papir treba izbjegavati.</w:t>
                  </w:r>
                </w:p>
                <w:p w14:paraId="4BAFEEBF" w14:textId="77777777" w:rsidR="00E2461B" w:rsidRPr="00E2461B" w:rsidRDefault="00E2461B" w:rsidP="00E2461B">
                  <w:pPr>
                    <w:spacing w:before="60" w:after="60" w:line="240" w:lineRule="auto"/>
                    <w:jc w:val="center"/>
                    <w:rPr>
                      <w:rFonts w:asciiTheme="minorHAnsi" w:hAnsiTheme="minorHAnsi" w:cstheme="minorHAnsi"/>
                      <w:b/>
                      <w:bCs/>
                      <w:i/>
                      <w:iCs/>
                      <w:color w:val="1C1C1C"/>
                      <w:sz w:val="20"/>
                      <w:szCs w:val="20"/>
                    </w:rPr>
                  </w:pPr>
                  <w:r w:rsidRPr="00E2461B">
                    <w:rPr>
                      <w:rFonts w:asciiTheme="minorHAnsi" w:hAnsiTheme="minorHAnsi" w:cstheme="minorHAnsi"/>
                      <w:b/>
                      <w:bCs/>
                      <w:i/>
                      <w:iCs/>
                      <w:color w:val="1C1C1C"/>
                      <w:sz w:val="20"/>
                      <w:szCs w:val="20"/>
                    </w:rPr>
                    <w:t>(1 bod)</w:t>
                  </w:r>
                </w:p>
              </w:tc>
            </w:tr>
            <w:tr w:rsidR="00E2461B" w:rsidRPr="00E2461B" w14:paraId="5C0953FB" w14:textId="77777777" w:rsidTr="00E2461B">
              <w:trPr>
                <w:trHeight w:val="536"/>
                <w:jc w:val="center"/>
              </w:trPr>
              <w:tc>
                <w:tcPr>
                  <w:tcW w:w="2322"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vAlign w:val="center"/>
                </w:tcPr>
                <w:p w14:paraId="02F7359E" w14:textId="77777777" w:rsidR="00E2461B" w:rsidRPr="00E2461B" w:rsidRDefault="00E2461B" w:rsidP="00E2461B">
                  <w:pPr>
                    <w:spacing w:before="60" w:after="60" w:line="240" w:lineRule="auto"/>
                    <w:rPr>
                      <w:rFonts w:asciiTheme="minorHAnsi" w:hAnsiTheme="minorHAnsi" w:cstheme="minorHAnsi"/>
                      <w:color w:val="1C1C1C"/>
                      <w:sz w:val="20"/>
                      <w:szCs w:val="20"/>
                    </w:rPr>
                  </w:pPr>
                  <w:r w:rsidRPr="00E2461B">
                    <w:rPr>
                      <w:rFonts w:asciiTheme="minorHAnsi" w:hAnsiTheme="minorHAnsi" w:cstheme="minorHAnsi"/>
                      <w:sz w:val="20"/>
                      <w:szCs w:val="20"/>
                    </w:rPr>
                    <w:t xml:space="preserve">Simboli za recikliranje na papirnoj i kartonskoj ambalaži </w:t>
                  </w:r>
                </w:p>
              </w:tc>
              <w:tc>
                <w:tcPr>
                  <w:tcW w:w="20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D09D4D" w14:textId="77777777" w:rsidR="00E2461B" w:rsidRPr="00E2461B" w:rsidRDefault="00E2461B" w:rsidP="00E2461B">
                  <w:pPr>
                    <w:spacing w:before="60" w:after="60" w:line="240" w:lineRule="auto"/>
                    <w:jc w:val="center"/>
                    <w:rPr>
                      <w:rFonts w:asciiTheme="minorHAnsi" w:hAnsiTheme="minorHAnsi" w:cstheme="minorHAnsi"/>
                      <w:i/>
                      <w:iCs/>
                      <w:color w:val="1C1C1C"/>
                      <w:sz w:val="20"/>
                      <w:szCs w:val="20"/>
                    </w:rPr>
                  </w:pPr>
                  <w:r w:rsidRPr="00E2461B">
                    <w:rPr>
                      <w:rFonts w:asciiTheme="minorHAnsi" w:hAnsiTheme="minorHAnsi" w:cstheme="minorHAnsi"/>
                      <w:i/>
                      <w:iCs/>
                      <w:color w:val="1C1C1C"/>
                      <w:sz w:val="20"/>
                      <w:szCs w:val="20"/>
                    </w:rPr>
                    <w:t>Analizira globalne standarde simbola za recikliranje na papirnoj i kartonskoj ambalaži</w:t>
                  </w:r>
                </w:p>
                <w:p w14:paraId="3E2F87F0" w14:textId="77777777" w:rsidR="00E2461B" w:rsidRPr="00E2461B" w:rsidRDefault="00E2461B" w:rsidP="00E2461B">
                  <w:pPr>
                    <w:spacing w:before="60" w:after="60" w:line="240" w:lineRule="auto"/>
                    <w:jc w:val="center"/>
                    <w:rPr>
                      <w:rFonts w:asciiTheme="minorHAnsi" w:hAnsiTheme="minorHAnsi" w:cstheme="minorHAnsi"/>
                      <w:b/>
                      <w:bCs/>
                      <w:i/>
                      <w:iCs/>
                      <w:color w:val="1C1C1C"/>
                      <w:sz w:val="20"/>
                      <w:szCs w:val="20"/>
                    </w:rPr>
                  </w:pPr>
                  <w:r w:rsidRPr="00E2461B">
                    <w:rPr>
                      <w:rFonts w:asciiTheme="minorHAnsi" w:hAnsiTheme="minorHAnsi" w:cstheme="minorHAnsi"/>
                      <w:b/>
                      <w:bCs/>
                      <w:i/>
                      <w:iCs/>
                      <w:color w:val="1C1C1C"/>
                      <w:sz w:val="20"/>
                      <w:szCs w:val="20"/>
                    </w:rPr>
                    <w:t>(3 boda)</w:t>
                  </w:r>
                </w:p>
              </w:tc>
              <w:tc>
                <w:tcPr>
                  <w:tcW w:w="22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7EE16C" w14:textId="77777777" w:rsidR="00E2461B" w:rsidRPr="00E2461B" w:rsidRDefault="00E2461B" w:rsidP="00E2461B">
                  <w:pPr>
                    <w:spacing w:before="60" w:after="60" w:line="240" w:lineRule="auto"/>
                    <w:jc w:val="center"/>
                    <w:rPr>
                      <w:rFonts w:asciiTheme="minorHAnsi" w:hAnsiTheme="minorHAnsi" w:cstheme="minorHAnsi"/>
                      <w:i/>
                      <w:iCs/>
                      <w:color w:val="1C1C1C"/>
                      <w:sz w:val="20"/>
                      <w:szCs w:val="20"/>
                    </w:rPr>
                  </w:pPr>
                  <w:r w:rsidRPr="00E2461B">
                    <w:rPr>
                      <w:rFonts w:asciiTheme="minorHAnsi" w:hAnsiTheme="minorHAnsi" w:cstheme="minorHAnsi"/>
                      <w:i/>
                      <w:iCs/>
                      <w:color w:val="1C1C1C"/>
                      <w:sz w:val="20"/>
                      <w:szCs w:val="20"/>
                    </w:rPr>
                    <w:t xml:space="preserve"> Identificira širi spektar simbola za recikliranje koji se koriste na papirnoj i kartonskoj ambalaži te može objasniti njihovo značenje i svrhu</w:t>
                  </w:r>
                </w:p>
                <w:p w14:paraId="5E9AC0E7" w14:textId="77777777" w:rsidR="00E2461B" w:rsidRPr="00E2461B" w:rsidRDefault="00E2461B" w:rsidP="00E2461B">
                  <w:pPr>
                    <w:spacing w:before="60" w:after="60" w:line="240" w:lineRule="auto"/>
                    <w:jc w:val="center"/>
                    <w:rPr>
                      <w:rFonts w:asciiTheme="minorHAnsi" w:hAnsiTheme="minorHAnsi" w:cstheme="minorHAnsi"/>
                      <w:b/>
                      <w:bCs/>
                      <w:i/>
                      <w:iCs/>
                      <w:color w:val="1C1C1C"/>
                      <w:sz w:val="20"/>
                      <w:szCs w:val="20"/>
                    </w:rPr>
                  </w:pPr>
                  <w:r w:rsidRPr="00E2461B">
                    <w:rPr>
                      <w:rFonts w:asciiTheme="minorHAnsi" w:hAnsiTheme="minorHAnsi" w:cstheme="minorHAnsi"/>
                      <w:b/>
                      <w:bCs/>
                      <w:i/>
                      <w:iCs/>
                      <w:color w:val="1C1C1C"/>
                      <w:sz w:val="20"/>
                      <w:szCs w:val="20"/>
                    </w:rPr>
                    <w:t>(2 boda)</w:t>
                  </w: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E7417F" w14:textId="77777777" w:rsidR="00E2461B" w:rsidRPr="00E2461B" w:rsidRDefault="00E2461B" w:rsidP="00E2461B">
                  <w:pPr>
                    <w:spacing w:before="60" w:after="60" w:line="240" w:lineRule="auto"/>
                    <w:jc w:val="center"/>
                    <w:rPr>
                      <w:rFonts w:asciiTheme="minorHAnsi" w:hAnsiTheme="minorHAnsi" w:cstheme="minorHAnsi"/>
                      <w:i/>
                      <w:iCs/>
                      <w:color w:val="1C1C1C"/>
                      <w:sz w:val="20"/>
                      <w:szCs w:val="20"/>
                    </w:rPr>
                  </w:pPr>
                  <w:r w:rsidRPr="00E2461B">
                    <w:rPr>
                      <w:rFonts w:asciiTheme="minorHAnsi" w:hAnsiTheme="minorHAnsi" w:cstheme="minorHAnsi"/>
                      <w:i/>
                      <w:iCs/>
                      <w:color w:val="1C1C1C"/>
                      <w:sz w:val="20"/>
                      <w:szCs w:val="20"/>
                    </w:rPr>
                    <w:t xml:space="preserve"> Prepoznaje osnovne simbole za recikliranje na papirnoj i kartonskoj ambalaži te razumije njihovo značenje</w:t>
                  </w:r>
                </w:p>
                <w:p w14:paraId="4FC88E56" w14:textId="77777777" w:rsidR="00E2461B" w:rsidRPr="00E2461B" w:rsidRDefault="00E2461B" w:rsidP="00E2461B">
                  <w:pPr>
                    <w:spacing w:before="60" w:after="60" w:line="240" w:lineRule="auto"/>
                    <w:jc w:val="center"/>
                    <w:rPr>
                      <w:rFonts w:asciiTheme="minorHAnsi" w:hAnsiTheme="minorHAnsi" w:cstheme="minorHAnsi"/>
                      <w:b/>
                      <w:bCs/>
                      <w:i/>
                      <w:iCs/>
                      <w:color w:val="1C1C1C"/>
                      <w:sz w:val="20"/>
                      <w:szCs w:val="20"/>
                    </w:rPr>
                  </w:pPr>
                  <w:r w:rsidRPr="00E2461B">
                    <w:rPr>
                      <w:rFonts w:asciiTheme="minorHAnsi" w:hAnsiTheme="minorHAnsi" w:cstheme="minorHAnsi"/>
                      <w:b/>
                      <w:bCs/>
                      <w:i/>
                      <w:iCs/>
                      <w:color w:val="1C1C1C"/>
                      <w:sz w:val="20"/>
                      <w:szCs w:val="20"/>
                    </w:rPr>
                    <w:t>(1 bod)</w:t>
                  </w:r>
                </w:p>
              </w:tc>
            </w:tr>
            <w:tr w:rsidR="00E2461B" w:rsidRPr="00E2461B" w14:paraId="080FC51E" w14:textId="77777777" w:rsidTr="00E2461B">
              <w:trPr>
                <w:trHeight w:val="536"/>
                <w:jc w:val="center"/>
              </w:trPr>
              <w:tc>
                <w:tcPr>
                  <w:tcW w:w="2322"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vAlign w:val="center"/>
                </w:tcPr>
                <w:p w14:paraId="6CE79CBF" w14:textId="77777777" w:rsidR="00E2461B" w:rsidRPr="00E2461B" w:rsidRDefault="00E2461B" w:rsidP="00E2461B">
                  <w:pPr>
                    <w:spacing w:before="60" w:after="60" w:line="240" w:lineRule="auto"/>
                    <w:rPr>
                      <w:rFonts w:asciiTheme="minorHAnsi" w:hAnsiTheme="minorHAnsi" w:cstheme="minorHAnsi"/>
                      <w:color w:val="1C1C1C"/>
                      <w:sz w:val="20"/>
                      <w:szCs w:val="20"/>
                    </w:rPr>
                  </w:pPr>
                  <w:r w:rsidRPr="00E2461B">
                    <w:rPr>
                      <w:rFonts w:asciiTheme="minorHAnsi" w:hAnsiTheme="minorHAnsi" w:cstheme="minorHAnsi"/>
                      <w:sz w:val="20"/>
                      <w:szCs w:val="20"/>
                    </w:rPr>
                    <w:lastRenderedPageBreak/>
                    <w:t xml:space="preserve">Analiza sastava i recikliranje višekomponentnog papira ("tetrapak") </w:t>
                  </w:r>
                </w:p>
              </w:tc>
              <w:tc>
                <w:tcPr>
                  <w:tcW w:w="20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75400E" w14:textId="77777777" w:rsidR="00E2461B" w:rsidRPr="00E2461B" w:rsidRDefault="00E2461B" w:rsidP="00E2461B">
                  <w:pPr>
                    <w:spacing w:before="60" w:after="60" w:line="240" w:lineRule="auto"/>
                    <w:jc w:val="center"/>
                    <w:rPr>
                      <w:rFonts w:asciiTheme="minorHAnsi" w:hAnsiTheme="minorHAnsi" w:cstheme="minorHAnsi"/>
                      <w:i/>
                      <w:iCs/>
                      <w:color w:val="1C1C1C"/>
                      <w:sz w:val="20"/>
                      <w:szCs w:val="20"/>
                    </w:rPr>
                  </w:pPr>
                  <w:r w:rsidRPr="00E2461B">
                    <w:rPr>
                      <w:rFonts w:asciiTheme="minorHAnsi" w:hAnsiTheme="minorHAnsi" w:cstheme="minorHAnsi"/>
                      <w:i/>
                      <w:iCs/>
                      <w:color w:val="1C1C1C"/>
                      <w:sz w:val="20"/>
                      <w:szCs w:val="20"/>
                    </w:rPr>
                    <w:t>U potpunosti razumije tehničke izazove u recikliranju višekomponentnog papira, razmatra inovacije u recikliranju "tetrapaka" i ekološke implikacije ovog procesa</w:t>
                  </w:r>
                </w:p>
                <w:p w14:paraId="09270586" w14:textId="77777777" w:rsidR="00E2461B" w:rsidRPr="00E2461B" w:rsidRDefault="00E2461B" w:rsidP="00E2461B">
                  <w:pPr>
                    <w:spacing w:before="60" w:after="60" w:line="240" w:lineRule="auto"/>
                    <w:jc w:val="center"/>
                    <w:rPr>
                      <w:rFonts w:asciiTheme="minorHAnsi" w:hAnsiTheme="minorHAnsi" w:cstheme="minorHAnsi"/>
                      <w:b/>
                      <w:bCs/>
                      <w:i/>
                      <w:iCs/>
                      <w:color w:val="1C1C1C"/>
                      <w:sz w:val="20"/>
                      <w:szCs w:val="20"/>
                    </w:rPr>
                  </w:pPr>
                  <w:r w:rsidRPr="00E2461B">
                    <w:rPr>
                      <w:rFonts w:asciiTheme="minorHAnsi" w:hAnsiTheme="minorHAnsi" w:cstheme="minorHAnsi"/>
                      <w:b/>
                      <w:bCs/>
                      <w:i/>
                      <w:iCs/>
                      <w:color w:val="1C1C1C"/>
                      <w:sz w:val="20"/>
                      <w:szCs w:val="20"/>
                    </w:rPr>
                    <w:t>(3 boda)</w:t>
                  </w:r>
                </w:p>
              </w:tc>
              <w:tc>
                <w:tcPr>
                  <w:tcW w:w="22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0B8E24" w14:textId="77777777" w:rsidR="00E2461B" w:rsidRPr="00E2461B" w:rsidRDefault="00E2461B" w:rsidP="00E2461B">
                  <w:pPr>
                    <w:spacing w:before="60" w:after="60" w:line="240" w:lineRule="auto"/>
                    <w:jc w:val="center"/>
                    <w:rPr>
                      <w:rFonts w:asciiTheme="minorHAnsi" w:hAnsiTheme="minorHAnsi" w:cstheme="minorHAnsi"/>
                      <w:i/>
                      <w:iCs/>
                      <w:color w:val="1C1C1C"/>
                      <w:sz w:val="20"/>
                      <w:szCs w:val="20"/>
                    </w:rPr>
                  </w:pPr>
                  <w:r w:rsidRPr="00E2461B">
                    <w:rPr>
                      <w:rFonts w:asciiTheme="minorHAnsi" w:hAnsiTheme="minorHAnsi" w:cstheme="minorHAnsi"/>
                      <w:i/>
                      <w:iCs/>
                      <w:color w:val="1C1C1C"/>
                      <w:sz w:val="20"/>
                      <w:szCs w:val="20"/>
                    </w:rPr>
                    <w:t xml:space="preserve"> Detaljnije analizira sastav "tetrapaka",  objašnjava tehniku koja se koristi za recikliranje ovakvog papira</w:t>
                  </w:r>
                </w:p>
                <w:p w14:paraId="0B58D838" w14:textId="77777777" w:rsidR="00E2461B" w:rsidRPr="00E2461B" w:rsidRDefault="00E2461B" w:rsidP="00E2461B">
                  <w:pPr>
                    <w:spacing w:before="60" w:after="60" w:line="240" w:lineRule="auto"/>
                    <w:jc w:val="center"/>
                    <w:rPr>
                      <w:rFonts w:asciiTheme="minorHAnsi" w:hAnsiTheme="minorHAnsi" w:cstheme="minorHAnsi"/>
                      <w:b/>
                      <w:bCs/>
                      <w:i/>
                      <w:iCs/>
                      <w:color w:val="1C1C1C"/>
                      <w:sz w:val="20"/>
                      <w:szCs w:val="20"/>
                    </w:rPr>
                  </w:pPr>
                  <w:r w:rsidRPr="00E2461B">
                    <w:rPr>
                      <w:rFonts w:asciiTheme="minorHAnsi" w:hAnsiTheme="minorHAnsi" w:cstheme="minorHAnsi"/>
                      <w:b/>
                      <w:bCs/>
                      <w:i/>
                      <w:iCs/>
                      <w:color w:val="1C1C1C"/>
                      <w:sz w:val="20"/>
                      <w:szCs w:val="20"/>
                    </w:rPr>
                    <w:t>(2 boda)</w:t>
                  </w: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6B875A" w14:textId="77777777" w:rsidR="00E2461B" w:rsidRPr="00E2461B" w:rsidRDefault="00E2461B" w:rsidP="00E2461B">
                  <w:pPr>
                    <w:spacing w:before="60" w:after="60" w:line="240" w:lineRule="auto"/>
                    <w:jc w:val="center"/>
                    <w:rPr>
                      <w:rFonts w:asciiTheme="minorHAnsi" w:hAnsiTheme="minorHAnsi" w:cstheme="minorHAnsi"/>
                      <w:i/>
                      <w:iCs/>
                      <w:color w:val="1C1C1C"/>
                      <w:sz w:val="20"/>
                      <w:szCs w:val="20"/>
                    </w:rPr>
                  </w:pPr>
                  <w:r w:rsidRPr="00E2461B">
                    <w:rPr>
                      <w:rFonts w:asciiTheme="minorHAnsi" w:hAnsiTheme="minorHAnsi" w:cstheme="minorHAnsi"/>
                      <w:i/>
                      <w:iCs/>
                      <w:color w:val="1C1C1C"/>
                      <w:sz w:val="20"/>
                      <w:szCs w:val="20"/>
                    </w:rPr>
                    <w:t xml:space="preserve"> Objašnjava osnovni sastav višekomponentnog papira poput "tetrapaka“, razumije da sadrži različite materijale te da se kao takav može reciklirati.</w:t>
                  </w:r>
                </w:p>
                <w:p w14:paraId="3A346B93" w14:textId="77777777" w:rsidR="00E2461B" w:rsidRPr="00E2461B" w:rsidRDefault="00E2461B" w:rsidP="00E2461B">
                  <w:pPr>
                    <w:spacing w:before="60" w:after="60" w:line="240" w:lineRule="auto"/>
                    <w:jc w:val="center"/>
                    <w:rPr>
                      <w:rFonts w:asciiTheme="minorHAnsi" w:hAnsiTheme="minorHAnsi" w:cstheme="minorHAnsi"/>
                      <w:b/>
                      <w:bCs/>
                      <w:i/>
                      <w:iCs/>
                      <w:color w:val="1C1C1C"/>
                      <w:sz w:val="20"/>
                      <w:szCs w:val="20"/>
                    </w:rPr>
                  </w:pPr>
                  <w:r w:rsidRPr="00E2461B">
                    <w:rPr>
                      <w:rFonts w:asciiTheme="minorHAnsi" w:hAnsiTheme="minorHAnsi" w:cstheme="minorHAnsi"/>
                      <w:b/>
                      <w:bCs/>
                      <w:i/>
                      <w:iCs/>
                      <w:color w:val="1C1C1C"/>
                      <w:sz w:val="20"/>
                      <w:szCs w:val="20"/>
                    </w:rPr>
                    <w:t>(1 bod)</w:t>
                  </w:r>
                </w:p>
              </w:tc>
            </w:tr>
            <w:tr w:rsidR="00E2461B" w:rsidRPr="00E2461B" w14:paraId="5B387BD9" w14:textId="77777777" w:rsidTr="00E2461B">
              <w:trPr>
                <w:trHeight w:val="536"/>
                <w:jc w:val="center"/>
              </w:trPr>
              <w:tc>
                <w:tcPr>
                  <w:tcW w:w="2322"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vAlign w:val="center"/>
                </w:tcPr>
                <w:p w14:paraId="6009B3CA" w14:textId="77777777" w:rsidR="00E2461B" w:rsidRPr="00E2461B" w:rsidRDefault="00E2461B" w:rsidP="00E2461B">
                  <w:pPr>
                    <w:spacing w:before="60" w:after="60" w:line="240" w:lineRule="auto"/>
                    <w:rPr>
                      <w:rFonts w:asciiTheme="minorHAnsi" w:hAnsiTheme="minorHAnsi" w:cstheme="minorHAnsi"/>
                      <w:color w:val="1C1C1C"/>
                      <w:sz w:val="20"/>
                      <w:szCs w:val="20"/>
                    </w:rPr>
                  </w:pPr>
                  <w:r w:rsidRPr="00E2461B">
                    <w:rPr>
                      <w:rFonts w:asciiTheme="minorHAnsi" w:hAnsiTheme="minorHAnsi" w:cstheme="minorHAnsi"/>
                      <w:sz w:val="20"/>
                      <w:szCs w:val="20"/>
                    </w:rPr>
                    <w:t>Vrste papira koje se ne smiju reciklirati</w:t>
                  </w:r>
                </w:p>
              </w:tc>
              <w:tc>
                <w:tcPr>
                  <w:tcW w:w="20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432672" w14:textId="77777777" w:rsidR="00E2461B" w:rsidRPr="00E2461B" w:rsidRDefault="00E2461B" w:rsidP="00E2461B">
                  <w:pPr>
                    <w:spacing w:before="60" w:after="60" w:line="240" w:lineRule="auto"/>
                    <w:jc w:val="center"/>
                    <w:rPr>
                      <w:rFonts w:asciiTheme="minorHAnsi" w:hAnsiTheme="minorHAnsi" w:cstheme="minorHAnsi"/>
                      <w:i/>
                      <w:iCs/>
                      <w:color w:val="1C1C1C"/>
                      <w:sz w:val="20"/>
                      <w:szCs w:val="20"/>
                    </w:rPr>
                  </w:pPr>
                  <w:r w:rsidRPr="00E2461B">
                    <w:rPr>
                      <w:rFonts w:asciiTheme="minorHAnsi" w:hAnsiTheme="minorHAnsi" w:cstheme="minorHAnsi"/>
                      <w:i/>
                      <w:iCs/>
                      <w:color w:val="1C1C1C"/>
                      <w:sz w:val="20"/>
                      <w:szCs w:val="20"/>
                    </w:rPr>
                    <w:t xml:space="preserve"> Analizira složenije scenarije u kojima se papir može kontaminirati ili postati neprikladan za recikliranje</w:t>
                  </w:r>
                </w:p>
                <w:p w14:paraId="7E26C9FD" w14:textId="77777777" w:rsidR="00E2461B" w:rsidRPr="00E2461B" w:rsidRDefault="00E2461B" w:rsidP="00E2461B">
                  <w:pPr>
                    <w:spacing w:before="60" w:after="60" w:line="240" w:lineRule="auto"/>
                    <w:jc w:val="center"/>
                    <w:rPr>
                      <w:rFonts w:asciiTheme="minorHAnsi" w:hAnsiTheme="minorHAnsi" w:cstheme="minorHAnsi"/>
                      <w:b/>
                      <w:bCs/>
                      <w:i/>
                      <w:iCs/>
                      <w:color w:val="1C1C1C"/>
                      <w:sz w:val="20"/>
                      <w:szCs w:val="20"/>
                    </w:rPr>
                  </w:pPr>
                  <w:r w:rsidRPr="00E2461B">
                    <w:rPr>
                      <w:rFonts w:asciiTheme="minorHAnsi" w:hAnsiTheme="minorHAnsi" w:cstheme="minorHAnsi"/>
                      <w:b/>
                      <w:bCs/>
                      <w:i/>
                      <w:iCs/>
                      <w:color w:val="1C1C1C"/>
                      <w:sz w:val="20"/>
                      <w:szCs w:val="20"/>
                    </w:rPr>
                    <w:t>(3 boda)</w:t>
                  </w:r>
                </w:p>
              </w:tc>
              <w:tc>
                <w:tcPr>
                  <w:tcW w:w="22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1FE260" w14:textId="77777777" w:rsidR="00E2461B" w:rsidRPr="00E2461B" w:rsidRDefault="00E2461B" w:rsidP="00E2461B">
                  <w:pPr>
                    <w:spacing w:before="60" w:after="60" w:line="240" w:lineRule="auto"/>
                    <w:jc w:val="center"/>
                    <w:rPr>
                      <w:rFonts w:asciiTheme="minorHAnsi" w:hAnsiTheme="minorHAnsi" w:cstheme="minorHAnsi"/>
                      <w:i/>
                      <w:iCs/>
                      <w:color w:val="1C1C1C"/>
                      <w:sz w:val="20"/>
                      <w:szCs w:val="20"/>
                    </w:rPr>
                  </w:pPr>
                  <w:r w:rsidRPr="00E2461B">
                    <w:rPr>
                      <w:rFonts w:asciiTheme="minorHAnsi" w:hAnsiTheme="minorHAnsi" w:cstheme="minorHAnsi"/>
                      <w:i/>
                      <w:iCs/>
                      <w:color w:val="1C1C1C"/>
                      <w:sz w:val="20"/>
                      <w:szCs w:val="20"/>
                    </w:rPr>
                    <w:t>Može identificirati širi spektar vrsta papira koje se ne smiju reciklirati te objasniti razloge zašto nisu prikladne za recikliranje</w:t>
                  </w:r>
                </w:p>
                <w:p w14:paraId="2F3C5345" w14:textId="77777777" w:rsidR="00E2461B" w:rsidRPr="00E2461B" w:rsidRDefault="00E2461B" w:rsidP="00E2461B">
                  <w:pPr>
                    <w:spacing w:before="60" w:after="60" w:line="240" w:lineRule="auto"/>
                    <w:jc w:val="center"/>
                    <w:rPr>
                      <w:rFonts w:asciiTheme="minorHAnsi" w:hAnsiTheme="minorHAnsi" w:cstheme="minorHAnsi"/>
                      <w:b/>
                      <w:bCs/>
                      <w:i/>
                      <w:iCs/>
                      <w:color w:val="1C1C1C"/>
                      <w:sz w:val="20"/>
                      <w:szCs w:val="20"/>
                    </w:rPr>
                  </w:pPr>
                  <w:r w:rsidRPr="00E2461B">
                    <w:rPr>
                      <w:rFonts w:asciiTheme="minorHAnsi" w:hAnsiTheme="minorHAnsi" w:cstheme="minorHAnsi"/>
                      <w:b/>
                      <w:bCs/>
                      <w:i/>
                      <w:iCs/>
                      <w:color w:val="1C1C1C"/>
                      <w:sz w:val="20"/>
                      <w:szCs w:val="20"/>
                    </w:rPr>
                    <w:t>(2 boda)</w:t>
                  </w: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53421A" w14:textId="77777777" w:rsidR="00E2461B" w:rsidRPr="00E2461B" w:rsidRDefault="00E2461B" w:rsidP="00E2461B">
                  <w:pPr>
                    <w:spacing w:before="60" w:after="60" w:line="240" w:lineRule="auto"/>
                    <w:jc w:val="center"/>
                    <w:rPr>
                      <w:rFonts w:asciiTheme="minorHAnsi" w:hAnsiTheme="minorHAnsi" w:cstheme="minorHAnsi"/>
                      <w:i/>
                      <w:iCs/>
                      <w:color w:val="1C1C1C"/>
                      <w:sz w:val="20"/>
                      <w:szCs w:val="20"/>
                    </w:rPr>
                  </w:pPr>
                  <w:r w:rsidRPr="00E2461B">
                    <w:rPr>
                      <w:rFonts w:asciiTheme="minorHAnsi" w:hAnsiTheme="minorHAnsi" w:cstheme="minorHAnsi"/>
                      <w:i/>
                      <w:iCs/>
                      <w:color w:val="1C1C1C"/>
                      <w:sz w:val="20"/>
                      <w:szCs w:val="20"/>
                    </w:rPr>
                    <w:t xml:space="preserve"> Navodi nekoliko primjera vrsta papira koje se ne smiju reciklirati</w:t>
                  </w:r>
                </w:p>
                <w:p w14:paraId="6D1BB696" w14:textId="77777777" w:rsidR="00E2461B" w:rsidRPr="00E2461B" w:rsidRDefault="00E2461B" w:rsidP="00E2461B">
                  <w:pPr>
                    <w:spacing w:before="60" w:after="60" w:line="240" w:lineRule="auto"/>
                    <w:jc w:val="center"/>
                    <w:rPr>
                      <w:rFonts w:asciiTheme="minorHAnsi" w:hAnsiTheme="minorHAnsi" w:cstheme="minorHAnsi"/>
                      <w:b/>
                      <w:bCs/>
                      <w:i/>
                      <w:iCs/>
                      <w:color w:val="1C1C1C"/>
                      <w:sz w:val="20"/>
                      <w:szCs w:val="20"/>
                    </w:rPr>
                  </w:pPr>
                  <w:r w:rsidRPr="00E2461B">
                    <w:rPr>
                      <w:rFonts w:asciiTheme="minorHAnsi" w:hAnsiTheme="minorHAnsi" w:cstheme="minorHAnsi"/>
                      <w:b/>
                      <w:bCs/>
                      <w:i/>
                      <w:iCs/>
                      <w:color w:val="1C1C1C"/>
                      <w:sz w:val="20"/>
                      <w:szCs w:val="20"/>
                    </w:rPr>
                    <w:t>(1 bod)</w:t>
                  </w:r>
                </w:p>
              </w:tc>
            </w:tr>
          </w:tbl>
          <w:p w14:paraId="4161289B" w14:textId="77777777" w:rsidR="00E2461B" w:rsidRDefault="00E2461B" w:rsidP="00725141">
            <w:pPr>
              <w:tabs>
                <w:tab w:val="left" w:pos="2820"/>
              </w:tabs>
              <w:spacing w:before="60" w:after="60" w:line="240" w:lineRule="auto"/>
              <w:jc w:val="both"/>
            </w:pPr>
          </w:p>
          <w:p w14:paraId="10108DDE" w14:textId="56504648" w:rsidR="00E2461B" w:rsidRPr="009F4A1D" w:rsidRDefault="00E2461B" w:rsidP="00725141">
            <w:pPr>
              <w:tabs>
                <w:tab w:val="left" w:pos="2820"/>
              </w:tabs>
              <w:spacing w:before="60" w:after="60" w:line="240" w:lineRule="auto"/>
              <w:jc w:val="both"/>
            </w:pPr>
          </w:p>
        </w:tc>
      </w:tr>
      <w:tr w:rsidR="00C759FB" w:rsidRPr="00F919E2" w14:paraId="7B414016" w14:textId="77777777" w:rsidTr="00CA282A">
        <w:trPr>
          <w:trHeight w:val="340"/>
        </w:trPr>
        <w:tc>
          <w:tcPr>
            <w:tcW w:w="9493" w:type="dxa"/>
            <w:gridSpan w:val="3"/>
            <w:shd w:val="clear" w:color="auto" w:fill="B4C6E7" w:themeFill="accent1" w:themeFillTint="66"/>
            <w:tcMar>
              <w:left w:w="57" w:type="dxa"/>
              <w:right w:w="57" w:type="dxa"/>
            </w:tcMar>
            <w:vAlign w:val="center"/>
          </w:tcPr>
          <w:p w14:paraId="590DA35E" w14:textId="77777777" w:rsidR="00C759FB" w:rsidRPr="00F919E2" w:rsidRDefault="00C759FB" w:rsidP="00725141">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C759FB" w:rsidRPr="00F919E2" w14:paraId="744F7A56" w14:textId="77777777" w:rsidTr="008239CD">
        <w:tc>
          <w:tcPr>
            <w:tcW w:w="9493" w:type="dxa"/>
            <w:gridSpan w:val="3"/>
            <w:shd w:val="clear" w:color="auto" w:fill="auto"/>
            <w:tcMar>
              <w:left w:w="57" w:type="dxa"/>
              <w:right w:w="57" w:type="dxa"/>
            </w:tcMar>
          </w:tcPr>
          <w:p w14:paraId="11447E43" w14:textId="77777777" w:rsidR="00C759FB" w:rsidRPr="00F919E2" w:rsidRDefault="00C759FB" w:rsidP="00725141">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0BAC83F8" w14:textId="77777777" w:rsidR="00C759FB" w:rsidRPr="00F919E2" w:rsidRDefault="00C759FB" w:rsidP="00725141">
            <w:pPr>
              <w:tabs>
                <w:tab w:val="left" w:pos="2820"/>
              </w:tabs>
              <w:spacing w:before="60" w:after="60" w:line="240" w:lineRule="auto"/>
              <w:rPr>
                <w:rFonts w:asciiTheme="minorHAnsi" w:hAnsiTheme="minorHAnsi" w:cstheme="minorHAnsi"/>
                <w:iCs/>
                <w:noProof/>
                <w:sz w:val="20"/>
                <w:szCs w:val="20"/>
                <w:lang w:val="hr-HR"/>
              </w:rPr>
            </w:pPr>
          </w:p>
        </w:tc>
      </w:tr>
    </w:tbl>
    <w:p w14:paraId="3B6853F3" w14:textId="0024D60A" w:rsidR="00AC77A4" w:rsidRDefault="00AC77A4"/>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1134"/>
        <w:gridCol w:w="6247"/>
      </w:tblGrid>
      <w:tr w:rsidR="00FC08A0" w:rsidRPr="005A50D9" w14:paraId="06A61CC9" w14:textId="77777777" w:rsidTr="00C57D97">
        <w:trPr>
          <w:trHeight w:val="409"/>
        </w:trPr>
        <w:tc>
          <w:tcPr>
            <w:tcW w:w="3246" w:type="dxa"/>
            <w:gridSpan w:val="2"/>
            <w:shd w:val="clear" w:color="auto" w:fill="8EAADB" w:themeFill="accent1" w:themeFillTint="99"/>
            <w:tcMar>
              <w:left w:w="57" w:type="dxa"/>
              <w:right w:w="57" w:type="dxa"/>
            </w:tcMar>
            <w:vAlign w:val="center"/>
          </w:tcPr>
          <w:p w14:paraId="14C6DDD1" w14:textId="304D028A" w:rsidR="00FC08A0" w:rsidRPr="005A50D9" w:rsidRDefault="00FC08A0" w:rsidP="00BE6B24">
            <w:pPr>
              <w:tabs>
                <w:tab w:val="left" w:pos="2820"/>
              </w:tabs>
              <w:spacing w:after="0"/>
              <w:rPr>
                <w:rFonts w:asciiTheme="minorHAnsi" w:hAnsiTheme="minorHAnsi" w:cstheme="minorHAnsi"/>
                <w:bCs/>
                <w:i/>
                <w:noProof/>
                <w:sz w:val="20"/>
                <w:szCs w:val="20"/>
                <w:lang w:val="hr-HR"/>
              </w:rPr>
            </w:pPr>
            <w:r w:rsidRPr="005A50D9">
              <w:rPr>
                <w:rFonts w:asciiTheme="minorHAnsi" w:hAnsiTheme="minorHAnsi" w:cstheme="minorHAnsi"/>
                <w:b/>
                <w:noProof/>
                <w:sz w:val="20"/>
                <w:szCs w:val="20"/>
                <w:lang w:val="hr-HR"/>
              </w:rPr>
              <w:t>Skup ishoda učenja iz SK-a</w:t>
            </w:r>
            <w:r w:rsidR="00C57D97">
              <w:rPr>
                <w:rFonts w:asciiTheme="minorHAnsi" w:hAnsiTheme="minorHAnsi" w:cstheme="minorHAnsi"/>
                <w:b/>
                <w:noProof/>
                <w:sz w:val="20"/>
                <w:szCs w:val="20"/>
                <w:lang w:val="hr-HR"/>
              </w:rPr>
              <w:t>, obujam</w:t>
            </w:r>
          </w:p>
        </w:tc>
        <w:tc>
          <w:tcPr>
            <w:tcW w:w="6247" w:type="dxa"/>
            <w:shd w:val="clear" w:color="auto" w:fill="auto"/>
            <w:vAlign w:val="center"/>
          </w:tcPr>
          <w:p w14:paraId="2C384B1B" w14:textId="6BB95541" w:rsidR="00FC08A0" w:rsidRPr="004C09D0" w:rsidRDefault="000370C5" w:rsidP="00BE6B24">
            <w:pPr>
              <w:tabs>
                <w:tab w:val="left" w:pos="2820"/>
              </w:tabs>
              <w:spacing w:after="0"/>
              <w:rPr>
                <w:rFonts w:asciiTheme="minorHAnsi" w:hAnsiTheme="minorHAnsi" w:cstheme="minorHAnsi"/>
                <w:b/>
                <w:bCs/>
                <w:iCs/>
                <w:noProof/>
                <w:sz w:val="20"/>
                <w:szCs w:val="20"/>
                <w:lang w:val="hr-HR"/>
              </w:rPr>
            </w:pPr>
            <w:r w:rsidRPr="004C09D0">
              <w:rPr>
                <w:rFonts w:asciiTheme="minorHAnsi" w:hAnsiTheme="minorHAnsi" w:cstheme="minorHAnsi"/>
                <w:b/>
                <w:bCs/>
                <w:sz w:val="20"/>
                <w:szCs w:val="20"/>
              </w:rPr>
              <w:t>Oprema i uređaji za recikliranje otpadnog papira</w:t>
            </w:r>
            <w:r w:rsidR="00C57D97" w:rsidRPr="004C09D0">
              <w:rPr>
                <w:rFonts w:asciiTheme="minorHAnsi" w:hAnsiTheme="minorHAnsi" w:cstheme="minorHAnsi"/>
                <w:b/>
                <w:bCs/>
                <w:sz w:val="20"/>
                <w:szCs w:val="20"/>
              </w:rPr>
              <w:t xml:space="preserve">, </w:t>
            </w:r>
            <w:r w:rsidR="00515339" w:rsidRPr="004C09D0">
              <w:rPr>
                <w:rFonts w:asciiTheme="minorHAnsi" w:hAnsiTheme="minorHAnsi" w:cstheme="minorHAnsi"/>
                <w:b/>
                <w:bCs/>
                <w:sz w:val="20"/>
                <w:szCs w:val="20"/>
              </w:rPr>
              <w:t>2 CSVET boda</w:t>
            </w:r>
          </w:p>
        </w:tc>
      </w:tr>
      <w:tr w:rsidR="00FC08A0" w:rsidRPr="005A50D9" w14:paraId="124E72B1" w14:textId="77777777" w:rsidTr="003336EC">
        <w:trPr>
          <w:trHeight w:val="340"/>
        </w:trPr>
        <w:tc>
          <w:tcPr>
            <w:tcW w:w="9493" w:type="dxa"/>
            <w:gridSpan w:val="3"/>
            <w:shd w:val="clear" w:color="auto" w:fill="B4C6E7" w:themeFill="accent1" w:themeFillTint="66"/>
            <w:tcMar>
              <w:left w:w="57" w:type="dxa"/>
              <w:right w:w="57" w:type="dxa"/>
            </w:tcMar>
            <w:vAlign w:val="center"/>
          </w:tcPr>
          <w:p w14:paraId="2DAAF38F" w14:textId="77777777" w:rsidR="00FC08A0" w:rsidRPr="005A50D9" w:rsidRDefault="00FC08A0" w:rsidP="00BE6B24">
            <w:pPr>
              <w:tabs>
                <w:tab w:val="left" w:pos="2820"/>
              </w:tabs>
              <w:spacing w:after="0"/>
              <w:rPr>
                <w:rFonts w:asciiTheme="minorHAnsi" w:hAnsiTheme="minorHAnsi" w:cstheme="minorHAnsi"/>
                <w:b/>
                <w:noProof/>
                <w:sz w:val="20"/>
                <w:szCs w:val="20"/>
                <w:lang w:val="hr-HR"/>
              </w:rPr>
            </w:pPr>
            <w:r w:rsidRPr="005A50D9">
              <w:rPr>
                <w:rFonts w:asciiTheme="minorHAnsi" w:hAnsiTheme="minorHAnsi" w:cstheme="minorHAnsi"/>
                <w:b/>
                <w:noProof/>
                <w:sz w:val="20"/>
                <w:szCs w:val="20"/>
                <w:lang w:val="hr-HR"/>
              </w:rPr>
              <w:t>Ishodi učenja</w:t>
            </w:r>
          </w:p>
        </w:tc>
      </w:tr>
      <w:tr w:rsidR="00FC08A0" w:rsidRPr="005A50D9" w14:paraId="267EAE7B" w14:textId="77777777" w:rsidTr="00BE6B24">
        <w:tc>
          <w:tcPr>
            <w:tcW w:w="9493" w:type="dxa"/>
            <w:gridSpan w:val="3"/>
            <w:shd w:val="clear" w:color="auto" w:fill="auto"/>
            <w:tcMar>
              <w:left w:w="57" w:type="dxa"/>
              <w:right w:w="57" w:type="dxa"/>
            </w:tcMar>
            <w:vAlign w:val="center"/>
          </w:tcPr>
          <w:p w14:paraId="6692BD8D" w14:textId="5297069F" w:rsidR="00FC08A0" w:rsidRPr="005A50D9" w:rsidRDefault="005F3EBD" w:rsidP="0052139F">
            <w:pPr>
              <w:pStyle w:val="ListParagraph"/>
              <w:numPr>
                <w:ilvl w:val="0"/>
                <w:numId w:val="12"/>
              </w:numPr>
              <w:tabs>
                <w:tab w:val="left" w:pos="2820"/>
              </w:tabs>
              <w:spacing w:after="0"/>
              <w:rPr>
                <w:rFonts w:cstheme="minorHAnsi"/>
                <w:iCs/>
                <w:noProof/>
                <w:sz w:val="20"/>
                <w:szCs w:val="20"/>
              </w:rPr>
            </w:pPr>
            <w:r w:rsidRPr="005A50D9">
              <w:rPr>
                <w:rFonts w:cstheme="minorHAnsi"/>
                <w:iCs/>
                <w:noProof/>
                <w:sz w:val="20"/>
                <w:szCs w:val="20"/>
              </w:rPr>
              <w:t>Razlikovati preše za baliranje otpadnog papira</w:t>
            </w:r>
          </w:p>
        </w:tc>
      </w:tr>
      <w:tr w:rsidR="00FC08A0" w:rsidRPr="005A50D9" w14:paraId="268EAC3E" w14:textId="77777777" w:rsidTr="00BE6B24">
        <w:tc>
          <w:tcPr>
            <w:tcW w:w="9493" w:type="dxa"/>
            <w:gridSpan w:val="3"/>
            <w:shd w:val="clear" w:color="auto" w:fill="auto"/>
            <w:tcMar>
              <w:left w:w="57" w:type="dxa"/>
              <w:right w:w="57" w:type="dxa"/>
            </w:tcMar>
            <w:vAlign w:val="center"/>
          </w:tcPr>
          <w:p w14:paraId="64F85982" w14:textId="3FB7793B" w:rsidR="00723CAC" w:rsidRPr="00A8186E" w:rsidRDefault="005F3EBD" w:rsidP="00A8186E">
            <w:pPr>
              <w:pStyle w:val="ListParagraph"/>
              <w:numPr>
                <w:ilvl w:val="0"/>
                <w:numId w:val="12"/>
              </w:numPr>
              <w:tabs>
                <w:tab w:val="left" w:pos="2820"/>
              </w:tabs>
              <w:spacing w:after="0"/>
              <w:rPr>
                <w:rFonts w:cstheme="minorHAnsi"/>
                <w:iCs/>
                <w:noProof/>
                <w:sz w:val="20"/>
                <w:szCs w:val="20"/>
              </w:rPr>
            </w:pPr>
            <w:r w:rsidRPr="005A50D9">
              <w:rPr>
                <w:rFonts w:cstheme="minorHAnsi"/>
                <w:iCs/>
                <w:noProof/>
                <w:sz w:val="20"/>
                <w:szCs w:val="20"/>
              </w:rPr>
              <w:t>Analizirati opremu i uređaje u postupku recikliranja otpadnog papira</w:t>
            </w:r>
          </w:p>
        </w:tc>
      </w:tr>
      <w:tr w:rsidR="00A8186E" w:rsidRPr="005A50D9" w14:paraId="47F0352F" w14:textId="77777777" w:rsidTr="00BE6B24">
        <w:tc>
          <w:tcPr>
            <w:tcW w:w="9493" w:type="dxa"/>
            <w:gridSpan w:val="3"/>
            <w:shd w:val="clear" w:color="auto" w:fill="auto"/>
            <w:tcMar>
              <w:left w:w="57" w:type="dxa"/>
              <w:right w:w="57" w:type="dxa"/>
            </w:tcMar>
            <w:vAlign w:val="center"/>
          </w:tcPr>
          <w:p w14:paraId="6E22CBC5" w14:textId="65352636" w:rsidR="00A8186E" w:rsidRPr="005A50D9" w:rsidRDefault="00A8186E" w:rsidP="00A8186E">
            <w:pPr>
              <w:pStyle w:val="ListParagraph"/>
              <w:numPr>
                <w:ilvl w:val="0"/>
                <w:numId w:val="12"/>
              </w:numPr>
              <w:tabs>
                <w:tab w:val="left" w:pos="2820"/>
              </w:tabs>
              <w:spacing w:after="0"/>
              <w:rPr>
                <w:rFonts w:cstheme="minorHAnsi"/>
                <w:iCs/>
                <w:noProof/>
                <w:sz w:val="20"/>
                <w:szCs w:val="20"/>
              </w:rPr>
            </w:pPr>
            <w:r w:rsidRPr="00723CAC">
              <w:rPr>
                <w:rFonts w:cstheme="minorHAnsi"/>
                <w:iCs/>
                <w:noProof/>
                <w:sz w:val="20"/>
                <w:szCs w:val="20"/>
              </w:rPr>
              <w:t>Demonstrirati na siguran način rukovanje opremom i uređajima za recikliranje otpadnog papira</w:t>
            </w:r>
          </w:p>
        </w:tc>
      </w:tr>
      <w:tr w:rsidR="00FC08A0" w:rsidRPr="005A50D9" w14:paraId="24126348" w14:textId="77777777" w:rsidTr="003336EC">
        <w:trPr>
          <w:trHeight w:val="340"/>
        </w:trPr>
        <w:tc>
          <w:tcPr>
            <w:tcW w:w="9493" w:type="dxa"/>
            <w:gridSpan w:val="3"/>
            <w:shd w:val="clear" w:color="auto" w:fill="B4C6E7" w:themeFill="accent1" w:themeFillTint="66"/>
            <w:tcMar>
              <w:left w:w="57" w:type="dxa"/>
              <w:right w:w="57" w:type="dxa"/>
            </w:tcMar>
            <w:vAlign w:val="center"/>
          </w:tcPr>
          <w:p w14:paraId="637BEBD0" w14:textId="77777777" w:rsidR="00FC08A0" w:rsidRPr="005A50D9" w:rsidRDefault="00FC08A0" w:rsidP="00BE6B24">
            <w:pPr>
              <w:tabs>
                <w:tab w:val="left" w:pos="2820"/>
              </w:tabs>
              <w:spacing w:after="0"/>
              <w:rPr>
                <w:rFonts w:asciiTheme="minorHAnsi" w:hAnsiTheme="minorHAnsi" w:cstheme="minorHAnsi"/>
                <w:b/>
                <w:noProof/>
                <w:sz w:val="20"/>
                <w:szCs w:val="20"/>
                <w:lang w:val="hr-HR"/>
              </w:rPr>
            </w:pPr>
            <w:r w:rsidRPr="005A50D9">
              <w:rPr>
                <w:rFonts w:asciiTheme="minorHAnsi" w:hAnsiTheme="minorHAnsi" w:cstheme="minorHAnsi"/>
                <w:b/>
                <w:noProof/>
                <w:sz w:val="20"/>
                <w:szCs w:val="20"/>
                <w:lang w:val="hr-HR"/>
              </w:rPr>
              <w:t>Dominantan nastavni sustav i opis načina ostvarivanja SIU</w:t>
            </w:r>
          </w:p>
        </w:tc>
      </w:tr>
      <w:tr w:rsidR="00FC08A0" w:rsidRPr="005A50D9" w14:paraId="321E3863" w14:textId="77777777" w:rsidTr="00BE6B24">
        <w:trPr>
          <w:trHeight w:val="572"/>
        </w:trPr>
        <w:tc>
          <w:tcPr>
            <w:tcW w:w="9493" w:type="dxa"/>
            <w:gridSpan w:val="3"/>
            <w:shd w:val="clear" w:color="auto" w:fill="auto"/>
            <w:tcMar>
              <w:left w:w="57" w:type="dxa"/>
              <w:right w:w="57" w:type="dxa"/>
            </w:tcMar>
          </w:tcPr>
          <w:p w14:paraId="54025B30" w14:textId="77777777" w:rsidR="00EC333E" w:rsidRPr="00E81194" w:rsidRDefault="00EC333E" w:rsidP="00EC333E">
            <w:pPr>
              <w:tabs>
                <w:tab w:val="left" w:pos="2820"/>
              </w:tabs>
              <w:spacing w:after="120"/>
              <w:jc w:val="both"/>
              <w:rPr>
                <w:rFonts w:asciiTheme="minorHAnsi" w:hAnsiTheme="minorHAnsi" w:cstheme="minorHAnsi"/>
                <w:bCs/>
                <w:noProof/>
                <w:sz w:val="20"/>
                <w:szCs w:val="20"/>
                <w:lang w:val="hr-HR"/>
              </w:rPr>
            </w:pPr>
            <w:r w:rsidRPr="00E81194">
              <w:rPr>
                <w:rFonts w:asciiTheme="minorHAnsi" w:hAnsiTheme="minorHAnsi" w:cstheme="minorHAnsi"/>
                <w:bCs/>
                <w:noProof/>
                <w:sz w:val="20"/>
                <w:szCs w:val="20"/>
                <w:lang w:val="hr-HR"/>
              </w:rPr>
              <w:t>Dominantni nastavni sustavi u uvom skupu ishoda učenja su učenje temeljeno na radu i situacijsko učenje.</w:t>
            </w:r>
          </w:p>
          <w:p w14:paraId="70777707" w14:textId="56DDF741" w:rsidR="008777F3" w:rsidRPr="008777F3" w:rsidRDefault="004B5E81" w:rsidP="00FF1560">
            <w:pPr>
              <w:tabs>
                <w:tab w:val="left" w:pos="2820"/>
              </w:tabs>
              <w:spacing w:after="120"/>
              <w:jc w:val="both"/>
              <w:rPr>
                <w:rFonts w:asciiTheme="minorHAnsi" w:hAnsiTheme="minorHAnsi" w:cstheme="minorHAnsi"/>
                <w:bCs/>
                <w:noProof/>
                <w:sz w:val="20"/>
                <w:szCs w:val="20"/>
                <w:lang w:val="hr-HR"/>
              </w:rPr>
            </w:pPr>
            <w:r w:rsidRPr="005A50D9">
              <w:rPr>
                <w:rFonts w:asciiTheme="minorHAnsi" w:hAnsiTheme="minorHAnsi" w:cstheme="minorHAnsi"/>
                <w:bCs/>
                <w:noProof/>
                <w:sz w:val="20"/>
                <w:szCs w:val="20"/>
                <w:lang w:val="hr-HR"/>
              </w:rPr>
              <w:t xml:space="preserve">Polaznicima će </w:t>
            </w:r>
            <w:r w:rsidR="009C6650">
              <w:rPr>
                <w:rFonts w:asciiTheme="minorHAnsi" w:hAnsiTheme="minorHAnsi" w:cstheme="minorHAnsi"/>
                <w:bCs/>
                <w:noProof/>
                <w:sz w:val="20"/>
                <w:szCs w:val="20"/>
                <w:lang w:val="hr-HR"/>
              </w:rPr>
              <w:t>nastavnik</w:t>
            </w:r>
            <w:r w:rsidRPr="005A50D9">
              <w:rPr>
                <w:rFonts w:asciiTheme="minorHAnsi" w:hAnsiTheme="minorHAnsi" w:cstheme="minorHAnsi"/>
                <w:bCs/>
                <w:noProof/>
                <w:sz w:val="20"/>
                <w:szCs w:val="20"/>
                <w:lang w:val="hr-HR"/>
              </w:rPr>
              <w:t xml:space="preserve">/mentor </w:t>
            </w:r>
            <w:r w:rsidR="000C0420">
              <w:rPr>
                <w:rFonts w:asciiTheme="minorHAnsi" w:hAnsiTheme="minorHAnsi" w:cstheme="minorHAnsi"/>
                <w:bCs/>
                <w:noProof/>
                <w:sz w:val="20"/>
                <w:szCs w:val="20"/>
                <w:lang w:val="hr-HR"/>
              </w:rPr>
              <w:t xml:space="preserve">prvo </w:t>
            </w:r>
            <w:r w:rsidR="00F3006D" w:rsidRPr="005A50D9">
              <w:rPr>
                <w:rFonts w:asciiTheme="minorHAnsi" w:hAnsiTheme="minorHAnsi" w:cstheme="minorHAnsi"/>
                <w:bCs/>
                <w:noProof/>
                <w:sz w:val="20"/>
                <w:szCs w:val="20"/>
                <w:lang w:val="hr-HR"/>
              </w:rPr>
              <w:t xml:space="preserve">objasniti svrhu i </w:t>
            </w:r>
            <w:r w:rsidR="006E2011">
              <w:rPr>
                <w:rFonts w:asciiTheme="minorHAnsi" w:hAnsiTheme="minorHAnsi" w:cstheme="minorHAnsi"/>
                <w:bCs/>
                <w:noProof/>
                <w:sz w:val="20"/>
                <w:szCs w:val="20"/>
                <w:lang w:val="hr-HR"/>
              </w:rPr>
              <w:t xml:space="preserve">način </w:t>
            </w:r>
            <w:r w:rsidR="00F3006D" w:rsidRPr="005A50D9">
              <w:rPr>
                <w:rFonts w:asciiTheme="minorHAnsi" w:hAnsiTheme="minorHAnsi" w:cstheme="minorHAnsi"/>
                <w:bCs/>
                <w:noProof/>
                <w:sz w:val="20"/>
                <w:szCs w:val="20"/>
                <w:lang w:val="hr-HR"/>
              </w:rPr>
              <w:t>rad</w:t>
            </w:r>
            <w:r w:rsidR="006E2011">
              <w:rPr>
                <w:rFonts w:asciiTheme="minorHAnsi" w:hAnsiTheme="minorHAnsi" w:cstheme="minorHAnsi"/>
                <w:bCs/>
                <w:noProof/>
                <w:sz w:val="20"/>
                <w:szCs w:val="20"/>
                <w:lang w:val="hr-HR"/>
              </w:rPr>
              <w:t>a</w:t>
            </w:r>
            <w:r w:rsidR="00F3006D" w:rsidRPr="005A50D9">
              <w:rPr>
                <w:rFonts w:asciiTheme="minorHAnsi" w:hAnsiTheme="minorHAnsi" w:cstheme="minorHAnsi"/>
                <w:bCs/>
                <w:noProof/>
                <w:sz w:val="20"/>
                <w:szCs w:val="20"/>
                <w:lang w:val="hr-HR"/>
              </w:rPr>
              <w:t xml:space="preserve"> preše za baliranje otpadnog papira</w:t>
            </w:r>
            <w:r w:rsidR="00F57B9F">
              <w:rPr>
                <w:rFonts w:asciiTheme="minorHAnsi" w:hAnsiTheme="minorHAnsi" w:cstheme="minorHAnsi"/>
                <w:bCs/>
                <w:noProof/>
                <w:sz w:val="20"/>
                <w:szCs w:val="20"/>
                <w:lang w:val="hr-HR"/>
              </w:rPr>
              <w:t xml:space="preserve"> te ukazati na različite vrste istih</w:t>
            </w:r>
            <w:r w:rsidR="00F3006D" w:rsidRPr="005A50D9">
              <w:rPr>
                <w:rFonts w:asciiTheme="minorHAnsi" w:hAnsiTheme="minorHAnsi" w:cstheme="minorHAnsi"/>
                <w:bCs/>
                <w:noProof/>
                <w:sz w:val="20"/>
                <w:szCs w:val="20"/>
                <w:lang w:val="hr-HR"/>
              </w:rPr>
              <w:t>.</w:t>
            </w:r>
            <w:r w:rsidR="00A00BCF" w:rsidRPr="005A50D9">
              <w:rPr>
                <w:rFonts w:asciiTheme="minorHAnsi" w:hAnsiTheme="minorHAnsi" w:cstheme="minorHAnsi"/>
                <w:bCs/>
                <w:noProof/>
                <w:sz w:val="20"/>
                <w:szCs w:val="20"/>
                <w:lang w:val="hr-HR"/>
              </w:rPr>
              <w:t xml:space="preserve"> </w:t>
            </w:r>
            <w:r w:rsidR="006F6154">
              <w:rPr>
                <w:rFonts w:asciiTheme="minorHAnsi" w:hAnsiTheme="minorHAnsi" w:cstheme="minorHAnsi"/>
                <w:bCs/>
                <w:noProof/>
                <w:sz w:val="20"/>
                <w:szCs w:val="20"/>
                <w:lang w:val="hr-HR"/>
              </w:rPr>
              <w:t>Nakon demonstracije nastavnika/mentora, p</w:t>
            </w:r>
            <w:r w:rsidR="00A00BCF" w:rsidRPr="005A50D9">
              <w:rPr>
                <w:rFonts w:asciiTheme="minorHAnsi" w:hAnsiTheme="minorHAnsi" w:cstheme="minorHAnsi"/>
                <w:bCs/>
                <w:noProof/>
                <w:sz w:val="20"/>
                <w:szCs w:val="20"/>
                <w:lang w:val="hr-HR"/>
              </w:rPr>
              <w:t>olaznici će uz nadzor i primjenu mjera</w:t>
            </w:r>
            <w:r w:rsidR="00917F8A">
              <w:rPr>
                <w:rFonts w:asciiTheme="minorHAnsi" w:hAnsiTheme="minorHAnsi" w:cstheme="minorHAnsi"/>
                <w:bCs/>
                <w:noProof/>
                <w:sz w:val="20"/>
                <w:szCs w:val="20"/>
                <w:lang w:val="hr-HR"/>
              </w:rPr>
              <w:t xml:space="preserve"> zaštite na radu</w:t>
            </w:r>
            <w:r w:rsidR="00A00BCF" w:rsidRPr="005A50D9">
              <w:rPr>
                <w:rFonts w:asciiTheme="minorHAnsi" w:hAnsiTheme="minorHAnsi" w:cstheme="minorHAnsi"/>
                <w:bCs/>
                <w:noProof/>
                <w:sz w:val="20"/>
                <w:szCs w:val="20"/>
                <w:lang w:val="hr-HR"/>
              </w:rPr>
              <w:t xml:space="preserve"> </w:t>
            </w:r>
            <w:r w:rsidR="008D2823" w:rsidRPr="005A50D9">
              <w:rPr>
                <w:rFonts w:asciiTheme="minorHAnsi" w:hAnsiTheme="minorHAnsi" w:cstheme="minorHAnsi"/>
                <w:bCs/>
                <w:noProof/>
                <w:sz w:val="20"/>
                <w:szCs w:val="20"/>
                <w:lang w:val="hr-HR"/>
              </w:rPr>
              <w:t xml:space="preserve">sami </w:t>
            </w:r>
            <w:r w:rsidR="002536CA" w:rsidRPr="005A50D9">
              <w:rPr>
                <w:rFonts w:asciiTheme="minorHAnsi" w:hAnsiTheme="minorHAnsi" w:cstheme="minorHAnsi"/>
                <w:bCs/>
                <w:noProof/>
                <w:sz w:val="20"/>
                <w:szCs w:val="20"/>
                <w:lang w:val="hr-HR"/>
              </w:rPr>
              <w:t>upravljati radom</w:t>
            </w:r>
            <w:r w:rsidR="008D2823" w:rsidRPr="005A50D9">
              <w:rPr>
                <w:rFonts w:asciiTheme="minorHAnsi" w:hAnsiTheme="minorHAnsi" w:cstheme="minorHAnsi"/>
                <w:bCs/>
                <w:noProof/>
                <w:sz w:val="20"/>
                <w:szCs w:val="20"/>
                <w:lang w:val="hr-HR"/>
              </w:rPr>
              <w:t xml:space="preserve"> preš</w:t>
            </w:r>
            <w:r w:rsidR="002536CA" w:rsidRPr="005A50D9">
              <w:rPr>
                <w:rFonts w:asciiTheme="minorHAnsi" w:hAnsiTheme="minorHAnsi" w:cstheme="minorHAnsi"/>
                <w:bCs/>
                <w:noProof/>
                <w:sz w:val="20"/>
                <w:szCs w:val="20"/>
                <w:lang w:val="hr-HR"/>
              </w:rPr>
              <w:t>e</w:t>
            </w:r>
            <w:r w:rsidR="008D2823" w:rsidRPr="005A50D9">
              <w:rPr>
                <w:rFonts w:asciiTheme="minorHAnsi" w:hAnsiTheme="minorHAnsi" w:cstheme="minorHAnsi"/>
                <w:bCs/>
                <w:noProof/>
                <w:sz w:val="20"/>
                <w:szCs w:val="20"/>
                <w:lang w:val="hr-HR"/>
              </w:rPr>
              <w:t xml:space="preserve"> za baliranje, dok će </w:t>
            </w:r>
            <w:r w:rsidR="00C754E5">
              <w:rPr>
                <w:rFonts w:asciiTheme="minorHAnsi" w:hAnsiTheme="minorHAnsi" w:cstheme="minorHAnsi"/>
                <w:bCs/>
                <w:noProof/>
                <w:sz w:val="20"/>
                <w:szCs w:val="20"/>
                <w:lang w:val="hr-HR"/>
              </w:rPr>
              <w:t>nastavnik</w:t>
            </w:r>
            <w:r w:rsidR="008D2823" w:rsidRPr="005A50D9">
              <w:rPr>
                <w:rFonts w:asciiTheme="minorHAnsi" w:hAnsiTheme="minorHAnsi" w:cstheme="minorHAnsi"/>
                <w:bCs/>
                <w:noProof/>
                <w:sz w:val="20"/>
                <w:szCs w:val="20"/>
                <w:lang w:val="hr-HR"/>
              </w:rPr>
              <w:t>/mentor</w:t>
            </w:r>
            <w:r w:rsidR="002536CA" w:rsidRPr="005A50D9">
              <w:rPr>
                <w:rFonts w:asciiTheme="minorHAnsi" w:hAnsiTheme="minorHAnsi" w:cstheme="minorHAnsi"/>
                <w:bCs/>
                <w:noProof/>
                <w:sz w:val="20"/>
                <w:szCs w:val="20"/>
                <w:lang w:val="hr-HR"/>
              </w:rPr>
              <w:t xml:space="preserve"> davati</w:t>
            </w:r>
            <w:r w:rsidR="00C754E5">
              <w:rPr>
                <w:rFonts w:asciiTheme="minorHAnsi" w:hAnsiTheme="minorHAnsi" w:cstheme="minorHAnsi"/>
                <w:bCs/>
                <w:noProof/>
                <w:sz w:val="20"/>
                <w:szCs w:val="20"/>
                <w:lang w:val="hr-HR"/>
              </w:rPr>
              <w:t xml:space="preserve"> </w:t>
            </w:r>
            <w:r w:rsidR="004E0421" w:rsidRPr="005A50D9">
              <w:rPr>
                <w:rFonts w:asciiTheme="minorHAnsi" w:hAnsiTheme="minorHAnsi" w:cstheme="minorHAnsi"/>
                <w:bCs/>
                <w:noProof/>
                <w:sz w:val="20"/>
                <w:szCs w:val="20"/>
                <w:lang w:val="hr-HR"/>
              </w:rPr>
              <w:t xml:space="preserve">jasne upute i ispravljati krive postupke. Nakon prešanja otpadnog papira, </w:t>
            </w:r>
            <w:r w:rsidR="002F5FE5" w:rsidRPr="005A50D9">
              <w:rPr>
                <w:rFonts w:asciiTheme="minorHAnsi" w:hAnsiTheme="minorHAnsi" w:cstheme="minorHAnsi"/>
                <w:bCs/>
                <w:noProof/>
                <w:sz w:val="20"/>
                <w:szCs w:val="20"/>
                <w:lang w:val="hr-HR"/>
              </w:rPr>
              <w:t>polaznici će na isti način biti osposobljeni za korištenje opreme za usitnjavanje papira, proizvodnog spremnika za namakanje, spremnika za miješanje</w:t>
            </w:r>
            <w:r w:rsidR="00102544" w:rsidRPr="005A50D9">
              <w:rPr>
                <w:rFonts w:asciiTheme="minorHAnsi" w:hAnsiTheme="minorHAnsi" w:cstheme="minorHAnsi"/>
                <w:bCs/>
                <w:noProof/>
                <w:sz w:val="20"/>
                <w:szCs w:val="20"/>
                <w:lang w:val="hr-HR"/>
              </w:rPr>
              <w:t xml:space="preserve">, pumpe i sita za reciklažu, </w:t>
            </w:r>
            <w:r w:rsidR="00102544" w:rsidRPr="00E81194">
              <w:rPr>
                <w:rFonts w:asciiTheme="minorHAnsi" w:hAnsiTheme="minorHAnsi" w:cstheme="minorHAnsi"/>
                <w:bCs/>
                <w:noProof/>
                <w:sz w:val="20"/>
                <w:szCs w:val="20"/>
                <w:lang w:val="hr-HR"/>
              </w:rPr>
              <w:t>opreme za dezinfekciju i izbjeljivanje sirovina, te stroja za pjenjenje.</w:t>
            </w:r>
            <w:r w:rsidR="00025119" w:rsidRPr="00E81194">
              <w:rPr>
                <w:rFonts w:asciiTheme="minorHAnsi" w:hAnsiTheme="minorHAnsi" w:cstheme="minorHAnsi"/>
                <w:bCs/>
                <w:noProof/>
                <w:sz w:val="20"/>
                <w:szCs w:val="20"/>
                <w:lang w:val="hr-HR"/>
              </w:rPr>
              <w:t xml:space="preserve"> Dok upravljaju pojedinim uređajima i opremom, polaznic</w:t>
            </w:r>
            <w:r w:rsidR="008759AB">
              <w:rPr>
                <w:rFonts w:asciiTheme="minorHAnsi" w:hAnsiTheme="minorHAnsi" w:cstheme="minorHAnsi"/>
                <w:bCs/>
                <w:noProof/>
                <w:sz w:val="20"/>
                <w:szCs w:val="20"/>
                <w:lang w:val="hr-HR"/>
              </w:rPr>
              <w:t>i</w:t>
            </w:r>
            <w:r w:rsidR="00025119" w:rsidRPr="00E81194">
              <w:rPr>
                <w:rFonts w:asciiTheme="minorHAnsi" w:hAnsiTheme="minorHAnsi" w:cstheme="minorHAnsi"/>
                <w:bCs/>
                <w:noProof/>
                <w:sz w:val="20"/>
                <w:szCs w:val="20"/>
                <w:lang w:val="hr-HR"/>
              </w:rPr>
              <w:t xml:space="preserve"> će komentirati što rade, zašto to rade i na koji način to rade kako bi demonstrirali razumijevanje </w:t>
            </w:r>
            <w:r w:rsidR="00830359" w:rsidRPr="00E81194">
              <w:rPr>
                <w:rFonts w:asciiTheme="minorHAnsi" w:hAnsiTheme="minorHAnsi" w:cstheme="minorHAnsi"/>
                <w:bCs/>
                <w:noProof/>
                <w:sz w:val="20"/>
                <w:szCs w:val="20"/>
                <w:lang w:val="hr-HR"/>
              </w:rPr>
              <w:t>praktičnih postupaka koje izvode.</w:t>
            </w:r>
            <w:r w:rsidR="00102544" w:rsidRPr="00E81194">
              <w:rPr>
                <w:rFonts w:asciiTheme="minorHAnsi" w:hAnsiTheme="minorHAnsi" w:cstheme="minorHAnsi"/>
                <w:bCs/>
                <w:noProof/>
                <w:sz w:val="20"/>
                <w:szCs w:val="20"/>
                <w:lang w:val="hr-HR"/>
              </w:rPr>
              <w:t xml:space="preserve"> </w:t>
            </w:r>
            <w:r w:rsidR="00D6781F" w:rsidRPr="00E81194">
              <w:rPr>
                <w:rFonts w:asciiTheme="minorHAnsi" w:hAnsiTheme="minorHAnsi" w:cstheme="minorHAnsi"/>
                <w:bCs/>
                <w:noProof/>
                <w:sz w:val="20"/>
                <w:szCs w:val="20"/>
                <w:lang w:val="hr-HR"/>
              </w:rPr>
              <w:t>Na kraju edukacije polaznici će sami moći koristiti te strojeve na siguran način bez</w:t>
            </w:r>
            <w:r w:rsidR="00025119" w:rsidRPr="00E81194">
              <w:rPr>
                <w:rFonts w:asciiTheme="minorHAnsi" w:hAnsiTheme="minorHAnsi" w:cstheme="minorHAnsi"/>
                <w:bCs/>
                <w:noProof/>
                <w:sz w:val="20"/>
                <w:szCs w:val="20"/>
                <w:lang w:val="hr-HR"/>
              </w:rPr>
              <w:t xml:space="preserve"> nadzora.</w:t>
            </w:r>
          </w:p>
        </w:tc>
      </w:tr>
      <w:tr w:rsidR="00FC08A0" w:rsidRPr="005A50D9" w14:paraId="3116E478" w14:textId="77777777" w:rsidTr="003336EC">
        <w:tc>
          <w:tcPr>
            <w:tcW w:w="2112" w:type="dxa"/>
            <w:shd w:val="clear" w:color="auto" w:fill="B4C6E7" w:themeFill="accent1" w:themeFillTint="66"/>
            <w:tcMar>
              <w:left w:w="57" w:type="dxa"/>
              <w:right w:w="57" w:type="dxa"/>
            </w:tcMar>
            <w:vAlign w:val="center"/>
          </w:tcPr>
          <w:p w14:paraId="4C65F6B8" w14:textId="77777777" w:rsidR="00FC08A0" w:rsidRPr="005A50D9" w:rsidRDefault="00FC08A0" w:rsidP="00BE6B24">
            <w:pPr>
              <w:tabs>
                <w:tab w:val="left" w:pos="2820"/>
              </w:tabs>
              <w:spacing w:after="0"/>
              <w:rPr>
                <w:rFonts w:asciiTheme="minorHAnsi" w:hAnsiTheme="minorHAnsi" w:cstheme="minorHAnsi"/>
                <w:b/>
                <w:noProof/>
                <w:sz w:val="20"/>
                <w:szCs w:val="20"/>
                <w:lang w:val="hr-HR"/>
              </w:rPr>
            </w:pPr>
            <w:r w:rsidRPr="005A50D9">
              <w:rPr>
                <w:rFonts w:asciiTheme="minorHAnsi" w:hAnsiTheme="minorHAnsi" w:cstheme="minorHAnsi"/>
                <w:b/>
                <w:noProof/>
                <w:sz w:val="20"/>
                <w:szCs w:val="20"/>
                <w:lang w:val="hr-HR"/>
              </w:rPr>
              <w:t>Nastavne cjeline/teme</w:t>
            </w:r>
          </w:p>
        </w:tc>
        <w:tc>
          <w:tcPr>
            <w:tcW w:w="7381" w:type="dxa"/>
            <w:gridSpan w:val="2"/>
            <w:shd w:val="clear" w:color="auto" w:fill="auto"/>
            <w:tcMar>
              <w:left w:w="57" w:type="dxa"/>
              <w:right w:w="57" w:type="dxa"/>
            </w:tcMar>
            <w:vAlign w:val="center"/>
          </w:tcPr>
          <w:p w14:paraId="7EB6D8FE" w14:textId="615E4B33" w:rsidR="00FC08A0" w:rsidRPr="005A50D9" w:rsidRDefault="00AD23C5" w:rsidP="00394545">
            <w:pPr>
              <w:tabs>
                <w:tab w:val="left" w:pos="2820"/>
              </w:tabs>
              <w:spacing w:after="0"/>
              <w:rPr>
                <w:rFonts w:asciiTheme="minorHAnsi" w:hAnsiTheme="minorHAnsi" w:cstheme="minorHAnsi"/>
                <w:iCs/>
                <w:noProof/>
                <w:sz w:val="20"/>
                <w:szCs w:val="20"/>
              </w:rPr>
            </w:pPr>
            <w:r w:rsidRPr="005A50D9">
              <w:rPr>
                <w:rFonts w:asciiTheme="minorHAnsi" w:hAnsiTheme="minorHAnsi" w:cstheme="minorHAnsi"/>
                <w:iCs/>
                <w:noProof/>
                <w:sz w:val="20"/>
                <w:szCs w:val="20"/>
              </w:rPr>
              <w:t>Preše za baliranje otpadnog papira</w:t>
            </w:r>
          </w:p>
          <w:p w14:paraId="731F2999" w14:textId="35D30A33" w:rsidR="00D657A7" w:rsidRPr="005A50D9" w:rsidRDefault="00AA35D5" w:rsidP="00394545">
            <w:pPr>
              <w:tabs>
                <w:tab w:val="left" w:pos="2820"/>
              </w:tabs>
              <w:spacing w:after="0"/>
              <w:rPr>
                <w:rFonts w:asciiTheme="minorHAnsi" w:hAnsiTheme="minorHAnsi" w:cstheme="minorHAnsi"/>
                <w:bCs/>
                <w:iCs/>
                <w:noProof/>
                <w:sz w:val="20"/>
                <w:szCs w:val="20"/>
              </w:rPr>
            </w:pPr>
            <w:r w:rsidRPr="005A50D9">
              <w:rPr>
                <w:rFonts w:asciiTheme="minorHAnsi" w:hAnsiTheme="minorHAnsi" w:cstheme="minorHAnsi"/>
                <w:bCs/>
                <w:iCs/>
                <w:noProof/>
                <w:sz w:val="20"/>
                <w:szCs w:val="20"/>
              </w:rPr>
              <w:t>Oprem</w:t>
            </w:r>
            <w:r w:rsidR="00D657A7" w:rsidRPr="005A50D9">
              <w:rPr>
                <w:rFonts w:asciiTheme="minorHAnsi" w:hAnsiTheme="minorHAnsi" w:cstheme="minorHAnsi"/>
                <w:bCs/>
                <w:iCs/>
                <w:noProof/>
                <w:sz w:val="20"/>
                <w:szCs w:val="20"/>
              </w:rPr>
              <w:t>a za usitnjavanje otpadnog papira/dezintegrator</w:t>
            </w:r>
          </w:p>
          <w:p w14:paraId="643FFF63" w14:textId="0110E1F3" w:rsidR="000630A0" w:rsidRPr="005A50D9" w:rsidRDefault="00AA35D5" w:rsidP="00394545">
            <w:pPr>
              <w:tabs>
                <w:tab w:val="left" w:pos="2820"/>
              </w:tabs>
              <w:spacing w:after="0"/>
              <w:rPr>
                <w:rFonts w:asciiTheme="minorHAnsi" w:hAnsiTheme="minorHAnsi" w:cstheme="minorHAnsi"/>
                <w:bCs/>
                <w:iCs/>
                <w:noProof/>
                <w:sz w:val="20"/>
                <w:szCs w:val="20"/>
              </w:rPr>
            </w:pPr>
            <w:r w:rsidRPr="005A50D9">
              <w:rPr>
                <w:rFonts w:asciiTheme="minorHAnsi" w:hAnsiTheme="minorHAnsi" w:cstheme="minorHAnsi"/>
                <w:bCs/>
                <w:iCs/>
                <w:noProof/>
                <w:sz w:val="20"/>
                <w:szCs w:val="20"/>
              </w:rPr>
              <w:t>Proizvodni</w:t>
            </w:r>
            <w:r w:rsidR="00D657A7" w:rsidRPr="005A50D9">
              <w:rPr>
                <w:rFonts w:asciiTheme="minorHAnsi" w:hAnsiTheme="minorHAnsi" w:cstheme="minorHAnsi"/>
                <w:bCs/>
                <w:iCs/>
                <w:noProof/>
                <w:sz w:val="20"/>
                <w:szCs w:val="20"/>
              </w:rPr>
              <w:t xml:space="preserve"> spremnik za namakanje</w:t>
            </w:r>
          </w:p>
          <w:p w14:paraId="46A53B49" w14:textId="6FE1047A" w:rsidR="000630A0" w:rsidRPr="005A50D9" w:rsidRDefault="00AA35D5" w:rsidP="00394545">
            <w:pPr>
              <w:tabs>
                <w:tab w:val="left" w:pos="2820"/>
              </w:tabs>
              <w:spacing w:after="0"/>
              <w:rPr>
                <w:rFonts w:asciiTheme="minorHAnsi" w:hAnsiTheme="minorHAnsi" w:cstheme="minorHAnsi"/>
                <w:bCs/>
                <w:iCs/>
                <w:noProof/>
                <w:sz w:val="20"/>
                <w:szCs w:val="20"/>
              </w:rPr>
            </w:pPr>
            <w:r w:rsidRPr="005A50D9">
              <w:rPr>
                <w:rFonts w:asciiTheme="minorHAnsi" w:hAnsiTheme="minorHAnsi" w:cstheme="minorHAnsi"/>
                <w:bCs/>
                <w:iCs/>
                <w:noProof/>
                <w:sz w:val="20"/>
                <w:szCs w:val="20"/>
              </w:rPr>
              <w:t>Spremnik</w:t>
            </w:r>
            <w:r w:rsidR="00D657A7" w:rsidRPr="005A50D9">
              <w:rPr>
                <w:rFonts w:asciiTheme="minorHAnsi" w:hAnsiTheme="minorHAnsi" w:cstheme="minorHAnsi"/>
                <w:bCs/>
                <w:iCs/>
                <w:noProof/>
                <w:sz w:val="20"/>
                <w:szCs w:val="20"/>
              </w:rPr>
              <w:t xml:space="preserve"> za miješanje</w:t>
            </w:r>
            <w:r w:rsidR="000630A0" w:rsidRPr="005A50D9">
              <w:rPr>
                <w:rFonts w:asciiTheme="minorHAnsi" w:hAnsiTheme="minorHAnsi" w:cstheme="minorHAnsi"/>
                <w:bCs/>
                <w:iCs/>
                <w:noProof/>
                <w:sz w:val="20"/>
                <w:szCs w:val="20"/>
              </w:rPr>
              <w:t xml:space="preserve"> </w:t>
            </w:r>
          </w:p>
          <w:p w14:paraId="71E8E867" w14:textId="0ACBD517" w:rsidR="000630A0" w:rsidRPr="005A50D9" w:rsidRDefault="00AA35D5" w:rsidP="00394545">
            <w:pPr>
              <w:tabs>
                <w:tab w:val="left" w:pos="2820"/>
              </w:tabs>
              <w:spacing w:after="0"/>
              <w:rPr>
                <w:rFonts w:asciiTheme="minorHAnsi" w:hAnsiTheme="minorHAnsi" w:cstheme="minorHAnsi"/>
                <w:bCs/>
                <w:iCs/>
                <w:noProof/>
                <w:sz w:val="20"/>
                <w:szCs w:val="20"/>
              </w:rPr>
            </w:pPr>
            <w:r w:rsidRPr="005A50D9">
              <w:rPr>
                <w:rFonts w:asciiTheme="minorHAnsi" w:hAnsiTheme="minorHAnsi" w:cstheme="minorHAnsi"/>
                <w:bCs/>
                <w:iCs/>
                <w:noProof/>
                <w:sz w:val="20"/>
                <w:szCs w:val="20"/>
              </w:rPr>
              <w:t>Pump</w:t>
            </w:r>
            <w:r w:rsidR="000630A0" w:rsidRPr="005A50D9">
              <w:rPr>
                <w:rFonts w:asciiTheme="minorHAnsi" w:hAnsiTheme="minorHAnsi" w:cstheme="minorHAnsi"/>
                <w:bCs/>
                <w:iCs/>
                <w:noProof/>
                <w:sz w:val="20"/>
                <w:szCs w:val="20"/>
              </w:rPr>
              <w:t>a za reciklažu papira</w:t>
            </w:r>
          </w:p>
          <w:p w14:paraId="2927545B" w14:textId="36970DC4" w:rsidR="000630A0" w:rsidRPr="005A50D9" w:rsidRDefault="00AA35D5" w:rsidP="00394545">
            <w:pPr>
              <w:tabs>
                <w:tab w:val="left" w:pos="2820"/>
              </w:tabs>
              <w:spacing w:after="0"/>
              <w:rPr>
                <w:rFonts w:asciiTheme="minorHAnsi" w:hAnsiTheme="minorHAnsi" w:cstheme="minorHAnsi"/>
                <w:bCs/>
                <w:iCs/>
                <w:noProof/>
                <w:sz w:val="20"/>
                <w:szCs w:val="20"/>
              </w:rPr>
            </w:pPr>
            <w:r w:rsidRPr="005A50D9">
              <w:rPr>
                <w:rFonts w:asciiTheme="minorHAnsi" w:hAnsiTheme="minorHAnsi" w:cstheme="minorHAnsi"/>
                <w:bCs/>
                <w:iCs/>
                <w:noProof/>
                <w:sz w:val="20"/>
                <w:szCs w:val="20"/>
              </w:rPr>
              <w:t>Sit</w:t>
            </w:r>
            <w:r w:rsidR="000630A0" w:rsidRPr="005A50D9">
              <w:rPr>
                <w:rFonts w:asciiTheme="minorHAnsi" w:hAnsiTheme="minorHAnsi" w:cstheme="minorHAnsi"/>
                <w:bCs/>
                <w:iCs/>
                <w:noProof/>
                <w:sz w:val="20"/>
                <w:szCs w:val="20"/>
              </w:rPr>
              <w:t>o za reciklažu papira</w:t>
            </w:r>
            <w:r w:rsidR="00D657A7" w:rsidRPr="005A50D9">
              <w:rPr>
                <w:rFonts w:asciiTheme="minorHAnsi" w:hAnsiTheme="minorHAnsi" w:cstheme="minorHAnsi"/>
                <w:bCs/>
                <w:iCs/>
                <w:noProof/>
                <w:sz w:val="20"/>
                <w:szCs w:val="20"/>
              </w:rPr>
              <w:t xml:space="preserve"> </w:t>
            </w:r>
          </w:p>
          <w:p w14:paraId="61C5E6A8" w14:textId="5374B180" w:rsidR="000630A0" w:rsidRPr="005A50D9" w:rsidRDefault="00AA35D5" w:rsidP="00394545">
            <w:pPr>
              <w:tabs>
                <w:tab w:val="left" w:pos="2820"/>
              </w:tabs>
              <w:spacing w:after="0"/>
              <w:rPr>
                <w:rFonts w:asciiTheme="minorHAnsi" w:hAnsiTheme="minorHAnsi" w:cstheme="minorHAnsi"/>
                <w:bCs/>
                <w:iCs/>
                <w:noProof/>
                <w:sz w:val="20"/>
                <w:szCs w:val="20"/>
              </w:rPr>
            </w:pPr>
            <w:r w:rsidRPr="005A50D9">
              <w:rPr>
                <w:rFonts w:asciiTheme="minorHAnsi" w:hAnsiTheme="minorHAnsi" w:cstheme="minorHAnsi"/>
                <w:bCs/>
                <w:iCs/>
                <w:noProof/>
                <w:sz w:val="20"/>
                <w:szCs w:val="20"/>
              </w:rPr>
              <w:t>Oprem</w:t>
            </w:r>
            <w:r w:rsidR="000630A0" w:rsidRPr="005A50D9">
              <w:rPr>
                <w:rFonts w:asciiTheme="minorHAnsi" w:hAnsiTheme="minorHAnsi" w:cstheme="minorHAnsi"/>
                <w:bCs/>
                <w:iCs/>
                <w:noProof/>
                <w:sz w:val="20"/>
                <w:szCs w:val="20"/>
              </w:rPr>
              <w:t>a</w:t>
            </w:r>
            <w:r w:rsidR="00D657A7" w:rsidRPr="005A50D9">
              <w:rPr>
                <w:rFonts w:asciiTheme="minorHAnsi" w:hAnsiTheme="minorHAnsi" w:cstheme="minorHAnsi"/>
                <w:bCs/>
                <w:iCs/>
                <w:noProof/>
                <w:sz w:val="20"/>
                <w:szCs w:val="20"/>
              </w:rPr>
              <w:t xml:space="preserve"> za dezinfekciju i izbjeljivanje sirovina</w:t>
            </w:r>
          </w:p>
          <w:p w14:paraId="55D70DB3" w14:textId="77777777" w:rsidR="00FC08A0" w:rsidRDefault="00AA35D5" w:rsidP="00394545">
            <w:pPr>
              <w:tabs>
                <w:tab w:val="left" w:pos="2820"/>
              </w:tabs>
              <w:spacing w:after="0"/>
              <w:rPr>
                <w:rFonts w:asciiTheme="minorHAnsi" w:hAnsiTheme="minorHAnsi" w:cstheme="minorHAnsi"/>
                <w:bCs/>
                <w:iCs/>
                <w:noProof/>
                <w:sz w:val="20"/>
                <w:szCs w:val="20"/>
              </w:rPr>
            </w:pPr>
            <w:r w:rsidRPr="005A50D9">
              <w:rPr>
                <w:rFonts w:asciiTheme="minorHAnsi" w:hAnsiTheme="minorHAnsi" w:cstheme="minorHAnsi"/>
                <w:bCs/>
                <w:iCs/>
                <w:noProof/>
                <w:sz w:val="20"/>
                <w:szCs w:val="20"/>
              </w:rPr>
              <w:lastRenderedPageBreak/>
              <w:t>Stroj</w:t>
            </w:r>
            <w:r w:rsidR="00D657A7" w:rsidRPr="005A50D9">
              <w:rPr>
                <w:rFonts w:asciiTheme="minorHAnsi" w:hAnsiTheme="minorHAnsi" w:cstheme="minorHAnsi"/>
                <w:bCs/>
                <w:iCs/>
                <w:noProof/>
                <w:sz w:val="20"/>
                <w:szCs w:val="20"/>
              </w:rPr>
              <w:t xml:space="preserve"> za pjenjenje</w:t>
            </w:r>
          </w:p>
          <w:p w14:paraId="47AF748B" w14:textId="0E3030DB" w:rsidR="004A1DCF" w:rsidRPr="005A50D9" w:rsidRDefault="002D1F1F" w:rsidP="00394545">
            <w:pPr>
              <w:tabs>
                <w:tab w:val="left" w:pos="2820"/>
              </w:tabs>
              <w:spacing w:after="0"/>
              <w:rPr>
                <w:rFonts w:asciiTheme="minorHAnsi" w:hAnsiTheme="minorHAnsi" w:cstheme="minorHAnsi"/>
                <w:bCs/>
                <w:iCs/>
                <w:noProof/>
                <w:sz w:val="20"/>
                <w:szCs w:val="20"/>
              </w:rPr>
            </w:pPr>
            <w:r>
              <w:rPr>
                <w:rFonts w:asciiTheme="minorHAnsi" w:hAnsiTheme="minorHAnsi" w:cstheme="minorHAnsi"/>
                <w:bCs/>
                <w:iCs/>
                <w:noProof/>
                <w:sz w:val="20"/>
                <w:szCs w:val="20"/>
              </w:rPr>
              <w:t>Korištenje</w:t>
            </w:r>
            <w:r w:rsidR="00BF5B12">
              <w:rPr>
                <w:rFonts w:asciiTheme="minorHAnsi" w:hAnsiTheme="minorHAnsi" w:cstheme="minorHAnsi"/>
                <w:bCs/>
                <w:iCs/>
                <w:noProof/>
                <w:sz w:val="20"/>
                <w:szCs w:val="20"/>
              </w:rPr>
              <w:t xml:space="preserve"> </w:t>
            </w:r>
            <w:r w:rsidR="008E66C4" w:rsidRPr="005A50D9">
              <w:rPr>
                <w:rFonts w:cstheme="minorHAnsi"/>
                <w:iCs/>
                <w:noProof/>
                <w:sz w:val="20"/>
                <w:szCs w:val="20"/>
              </w:rPr>
              <w:t>oprem</w:t>
            </w:r>
            <w:r w:rsidR="008E66C4">
              <w:rPr>
                <w:rFonts w:cstheme="minorHAnsi"/>
                <w:iCs/>
                <w:noProof/>
                <w:sz w:val="20"/>
                <w:szCs w:val="20"/>
              </w:rPr>
              <w:t>e</w:t>
            </w:r>
            <w:r w:rsidR="008E66C4" w:rsidRPr="005A50D9">
              <w:rPr>
                <w:rFonts w:cstheme="minorHAnsi"/>
                <w:iCs/>
                <w:noProof/>
                <w:sz w:val="20"/>
                <w:szCs w:val="20"/>
              </w:rPr>
              <w:t xml:space="preserve"> i uređaj</w:t>
            </w:r>
            <w:r w:rsidR="008E66C4">
              <w:rPr>
                <w:rFonts w:cstheme="minorHAnsi"/>
                <w:iCs/>
                <w:noProof/>
                <w:sz w:val="20"/>
                <w:szCs w:val="20"/>
              </w:rPr>
              <w:t>a</w:t>
            </w:r>
            <w:r w:rsidR="008E66C4" w:rsidRPr="005A50D9">
              <w:rPr>
                <w:rFonts w:cstheme="minorHAnsi"/>
                <w:iCs/>
                <w:noProof/>
                <w:sz w:val="20"/>
                <w:szCs w:val="20"/>
              </w:rPr>
              <w:t xml:space="preserve"> u postupku recikliranja otpadnog papira</w:t>
            </w:r>
            <w:r>
              <w:rPr>
                <w:rFonts w:cstheme="minorHAnsi"/>
                <w:iCs/>
                <w:noProof/>
                <w:sz w:val="20"/>
                <w:szCs w:val="20"/>
              </w:rPr>
              <w:t xml:space="preserve"> na siguran način</w:t>
            </w:r>
          </w:p>
        </w:tc>
      </w:tr>
      <w:tr w:rsidR="00FC08A0" w:rsidRPr="005A50D9" w14:paraId="14C349F1" w14:textId="77777777" w:rsidTr="009053E3">
        <w:trPr>
          <w:trHeight w:val="340"/>
        </w:trPr>
        <w:tc>
          <w:tcPr>
            <w:tcW w:w="9493" w:type="dxa"/>
            <w:gridSpan w:val="3"/>
            <w:shd w:val="clear" w:color="auto" w:fill="B4C6E7" w:themeFill="accent1" w:themeFillTint="66"/>
            <w:tcMar>
              <w:left w:w="57" w:type="dxa"/>
              <w:right w:w="57" w:type="dxa"/>
            </w:tcMar>
            <w:vAlign w:val="center"/>
          </w:tcPr>
          <w:p w14:paraId="56479F9E" w14:textId="77777777" w:rsidR="00FC08A0" w:rsidRPr="005A50D9" w:rsidRDefault="00FC08A0" w:rsidP="00BE6B24">
            <w:pPr>
              <w:tabs>
                <w:tab w:val="left" w:pos="2820"/>
              </w:tabs>
              <w:spacing w:after="0"/>
              <w:rPr>
                <w:rFonts w:asciiTheme="minorHAnsi" w:hAnsiTheme="minorHAnsi" w:cstheme="minorHAnsi"/>
                <w:b/>
                <w:noProof/>
                <w:sz w:val="20"/>
                <w:szCs w:val="20"/>
                <w:lang w:val="hr-HR"/>
              </w:rPr>
            </w:pPr>
            <w:r w:rsidRPr="005A50D9">
              <w:rPr>
                <w:rFonts w:asciiTheme="minorHAnsi" w:hAnsiTheme="minorHAnsi" w:cstheme="minorHAnsi"/>
                <w:b/>
                <w:noProof/>
                <w:sz w:val="20"/>
                <w:szCs w:val="20"/>
                <w:lang w:val="hr-HR"/>
              </w:rPr>
              <w:lastRenderedPageBreak/>
              <w:t>Načini i primjer vrjednovanja skupa ishoda učenja</w:t>
            </w:r>
          </w:p>
        </w:tc>
      </w:tr>
      <w:tr w:rsidR="00FC08A0" w:rsidRPr="005A50D9" w14:paraId="4F1315FB" w14:textId="77777777" w:rsidTr="005E364E">
        <w:trPr>
          <w:trHeight w:val="12799"/>
        </w:trPr>
        <w:tc>
          <w:tcPr>
            <w:tcW w:w="9493" w:type="dxa"/>
            <w:gridSpan w:val="3"/>
            <w:shd w:val="clear" w:color="auto" w:fill="auto"/>
            <w:tcMar>
              <w:left w:w="57" w:type="dxa"/>
              <w:right w:w="57" w:type="dxa"/>
            </w:tcMar>
          </w:tcPr>
          <w:p w14:paraId="7A3FB156" w14:textId="30042DED" w:rsidR="00933EC8" w:rsidRPr="00D67321" w:rsidRDefault="00046EEE" w:rsidP="009D1B90">
            <w:pPr>
              <w:pBdr>
                <w:top w:val="nil"/>
                <w:left w:val="nil"/>
                <w:bottom w:val="nil"/>
                <w:right w:val="nil"/>
                <w:between w:val="nil"/>
              </w:pBdr>
              <w:spacing w:after="120"/>
              <w:jc w:val="both"/>
              <w:rPr>
                <w:rFonts w:asciiTheme="minorHAnsi" w:hAnsiTheme="minorHAnsi" w:cstheme="minorHAnsi"/>
                <w:sz w:val="20"/>
                <w:szCs w:val="20"/>
              </w:rPr>
            </w:pPr>
            <w:r w:rsidRPr="00D67321">
              <w:rPr>
                <w:rFonts w:asciiTheme="minorHAnsi" w:hAnsiTheme="minorHAnsi" w:cstheme="minorHAnsi"/>
                <w:bCs/>
                <w:noProof/>
                <w:sz w:val="20"/>
                <w:szCs w:val="20"/>
                <w:lang w:val="hr-HR"/>
              </w:rPr>
              <w:t xml:space="preserve">Skup ishoda učenja i pripadajući ishodi provjeravaju se </w:t>
            </w:r>
            <w:r w:rsidR="00FC47DA" w:rsidRPr="00D67321">
              <w:rPr>
                <w:rFonts w:asciiTheme="minorHAnsi" w:hAnsiTheme="minorHAnsi" w:cstheme="minorHAnsi"/>
                <w:bCs/>
                <w:noProof/>
                <w:sz w:val="20"/>
                <w:szCs w:val="20"/>
                <w:lang w:val="hr-HR"/>
              </w:rPr>
              <w:t>projektnim zadatkom</w:t>
            </w:r>
            <w:r w:rsidR="00CC653E" w:rsidRPr="00D67321">
              <w:rPr>
                <w:rFonts w:asciiTheme="minorHAnsi" w:hAnsiTheme="minorHAnsi" w:cstheme="minorHAnsi"/>
                <w:bCs/>
                <w:noProof/>
                <w:sz w:val="20"/>
                <w:szCs w:val="20"/>
                <w:lang w:val="hr-HR"/>
              </w:rPr>
              <w:t xml:space="preserve">, </w:t>
            </w:r>
            <w:r w:rsidR="00933EC8" w:rsidRPr="00D67321">
              <w:rPr>
                <w:rFonts w:asciiTheme="minorHAnsi" w:hAnsiTheme="minorHAnsi" w:cstheme="minorHAnsi"/>
                <w:sz w:val="20"/>
                <w:szCs w:val="20"/>
              </w:rPr>
              <w:t>vrednovanjem postupaka i rezultata rješavanja projektnih aktivnosti, a na temelju unaprijed definiranih elemenata i kriterija vrednovanja (analitičke i holističke rubrike za vrednovanje).</w:t>
            </w:r>
          </w:p>
          <w:p w14:paraId="618392CF" w14:textId="77777777" w:rsidR="00F056CA" w:rsidRPr="00D67321" w:rsidRDefault="00F056CA" w:rsidP="00F056CA">
            <w:pPr>
              <w:spacing w:before="60" w:after="60"/>
              <w:jc w:val="both"/>
              <w:rPr>
                <w:rFonts w:asciiTheme="minorHAnsi" w:hAnsiTheme="minorHAnsi" w:cstheme="minorHAnsi"/>
                <w:iCs/>
                <w:sz w:val="20"/>
                <w:szCs w:val="20"/>
              </w:rPr>
            </w:pPr>
            <w:r w:rsidRPr="00D67321">
              <w:rPr>
                <w:rFonts w:asciiTheme="minorHAnsi" w:hAnsiTheme="minorHAnsi" w:cstheme="minorHAnsi"/>
                <w:iCs/>
                <w:sz w:val="20"/>
                <w:szCs w:val="20"/>
              </w:rPr>
              <w:t>Primjer vrednovanja:</w:t>
            </w:r>
          </w:p>
          <w:p w14:paraId="0FA40C7C" w14:textId="77777777" w:rsidR="00F056CA" w:rsidRPr="00D67321" w:rsidRDefault="00F056CA" w:rsidP="00F056CA">
            <w:pPr>
              <w:spacing w:before="60" w:after="60" w:line="240" w:lineRule="auto"/>
              <w:jc w:val="both"/>
              <w:rPr>
                <w:rFonts w:asciiTheme="minorHAnsi" w:hAnsiTheme="minorHAnsi" w:cstheme="minorHAnsi"/>
                <w:b/>
                <w:noProof/>
                <w:sz w:val="20"/>
                <w:szCs w:val="20"/>
              </w:rPr>
            </w:pPr>
          </w:p>
          <w:p w14:paraId="4639C955" w14:textId="3A9C3D51" w:rsidR="00A11138" w:rsidRPr="00D67321" w:rsidRDefault="00434549" w:rsidP="00A74F81">
            <w:pPr>
              <w:tabs>
                <w:tab w:val="left" w:pos="2820"/>
              </w:tabs>
              <w:spacing w:after="120"/>
              <w:jc w:val="both"/>
              <w:rPr>
                <w:rFonts w:asciiTheme="minorHAnsi" w:hAnsiTheme="minorHAnsi" w:cstheme="minorHAnsi"/>
                <w:bCs/>
                <w:noProof/>
                <w:sz w:val="20"/>
                <w:szCs w:val="20"/>
                <w:lang w:val="hr-HR"/>
              </w:rPr>
            </w:pPr>
            <w:r w:rsidRPr="00D67321">
              <w:rPr>
                <w:rFonts w:asciiTheme="minorHAnsi" w:hAnsiTheme="minorHAnsi" w:cstheme="minorHAnsi"/>
                <w:b/>
                <w:noProof/>
                <w:sz w:val="20"/>
                <w:szCs w:val="20"/>
                <w:lang w:val="hr-HR"/>
              </w:rPr>
              <w:t>Projektni zadatak:</w:t>
            </w:r>
            <w:r w:rsidRPr="00D67321">
              <w:rPr>
                <w:rFonts w:asciiTheme="minorHAnsi" w:hAnsiTheme="minorHAnsi" w:cstheme="minorHAnsi"/>
                <w:bCs/>
                <w:noProof/>
                <w:sz w:val="20"/>
                <w:szCs w:val="20"/>
                <w:lang w:val="hr-HR"/>
              </w:rPr>
              <w:t xml:space="preserve"> </w:t>
            </w:r>
            <w:r w:rsidR="005C3B4A" w:rsidRPr="00D67321">
              <w:rPr>
                <w:rFonts w:asciiTheme="minorHAnsi" w:hAnsiTheme="minorHAnsi" w:cstheme="minorHAnsi"/>
                <w:bCs/>
                <w:noProof/>
                <w:sz w:val="20"/>
                <w:szCs w:val="20"/>
                <w:lang w:val="hr-HR"/>
              </w:rPr>
              <w:t>P</w:t>
            </w:r>
            <w:r w:rsidRPr="00D67321">
              <w:rPr>
                <w:rFonts w:asciiTheme="minorHAnsi" w:hAnsiTheme="minorHAnsi" w:cstheme="minorHAnsi"/>
                <w:bCs/>
                <w:noProof/>
                <w:sz w:val="20"/>
                <w:szCs w:val="20"/>
                <w:lang w:val="hr-HR"/>
              </w:rPr>
              <w:t>olaznik će</w:t>
            </w:r>
            <w:r w:rsidR="005C3B4A" w:rsidRPr="00D67321">
              <w:rPr>
                <w:rFonts w:asciiTheme="minorHAnsi" w:hAnsiTheme="minorHAnsi" w:cstheme="minorHAnsi"/>
                <w:bCs/>
                <w:noProof/>
                <w:sz w:val="20"/>
                <w:szCs w:val="20"/>
                <w:lang w:val="hr-HR"/>
              </w:rPr>
              <w:t>,</w:t>
            </w:r>
            <w:r w:rsidR="004F6FC1" w:rsidRPr="00D67321">
              <w:rPr>
                <w:rFonts w:asciiTheme="minorHAnsi" w:hAnsiTheme="minorHAnsi" w:cstheme="minorHAnsi"/>
                <w:bCs/>
                <w:noProof/>
                <w:sz w:val="20"/>
                <w:szCs w:val="20"/>
                <w:lang w:val="hr-HR"/>
              </w:rPr>
              <w:t xml:space="preserve"> </w:t>
            </w:r>
            <w:r w:rsidR="00C751DD" w:rsidRPr="00D67321">
              <w:rPr>
                <w:rFonts w:asciiTheme="minorHAnsi" w:hAnsiTheme="minorHAnsi" w:cstheme="minorHAnsi"/>
                <w:bCs/>
                <w:noProof/>
                <w:sz w:val="20"/>
                <w:szCs w:val="20"/>
                <w:lang w:val="hr-HR"/>
              </w:rPr>
              <w:t xml:space="preserve">reciklirajući jednu </w:t>
            </w:r>
            <w:r w:rsidR="009A7B02" w:rsidRPr="00D67321">
              <w:rPr>
                <w:rFonts w:asciiTheme="minorHAnsi" w:hAnsiTheme="minorHAnsi" w:cstheme="minorHAnsi"/>
                <w:bCs/>
                <w:noProof/>
                <w:sz w:val="20"/>
                <w:szCs w:val="20"/>
                <w:lang w:val="hr-HR"/>
              </w:rPr>
              <w:t xml:space="preserve">zadanu </w:t>
            </w:r>
            <w:r w:rsidR="00C751DD" w:rsidRPr="00D67321">
              <w:rPr>
                <w:rFonts w:asciiTheme="minorHAnsi" w:hAnsiTheme="minorHAnsi" w:cstheme="minorHAnsi"/>
                <w:bCs/>
                <w:noProof/>
                <w:sz w:val="20"/>
                <w:szCs w:val="20"/>
                <w:lang w:val="hr-HR"/>
              </w:rPr>
              <w:t>vrstu</w:t>
            </w:r>
            <w:r w:rsidR="00EE615F" w:rsidRPr="00D67321">
              <w:rPr>
                <w:rFonts w:asciiTheme="minorHAnsi" w:hAnsiTheme="minorHAnsi" w:cstheme="minorHAnsi"/>
                <w:bCs/>
                <w:noProof/>
                <w:sz w:val="20"/>
                <w:szCs w:val="20"/>
                <w:lang w:val="hr-HR"/>
              </w:rPr>
              <w:t xml:space="preserve"> otpadnog papira</w:t>
            </w:r>
            <w:r w:rsidR="005C3B4A" w:rsidRPr="00D67321">
              <w:rPr>
                <w:rFonts w:asciiTheme="minorHAnsi" w:hAnsiTheme="minorHAnsi" w:cstheme="minorHAnsi"/>
                <w:bCs/>
                <w:noProof/>
                <w:sz w:val="20"/>
                <w:szCs w:val="20"/>
                <w:lang w:val="hr-HR"/>
              </w:rPr>
              <w:t>,</w:t>
            </w:r>
            <w:r w:rsidR="00EE615F" w:rsidRPr="00D67321">
              <w:rPr>
                <w:rFonts w:asciiTheme="minorHAnsi" w:hAnsiTheme="minorHAnsi" w:cstheme="minorHAnsi"/>
                <w:bCs/>
                <w:noProof/>
                <w:sz w:val="20"/>
                <w:szCs w:val="20"/>
                <w:lang w:val="hr-HR"/>
              </w:rPr>
              <w:t xml:space="preserve"> koristiti sve</w:t>
            </w:r>
            <w:r w:rsidR="00A11138" w:rsidRPr="00D67321">
              <w:rPr>
                <w:rFonts w:asciiTheme="minorHAnsi" w:hAnsiTheme="minorHAnsi" w:cstheme="minorHAnsi"/>
                <w:bCs/>
                <w:noProof/>
                <w:sz w:val="20"/>
                <w:szCs w:val="20"/>
                <w:lang w:val="hr-HR"/>
              </w:rPr>
              <w:t xml:space="preserve"> uređaje prema ispravnoj slijedivosti postupka recikliranja papira. Pritom će </w:t>
            </w:r>
            <w:r w:rsidR="004F6FC1" w:rsidRPr="00D67321">
              <w:rPr>
                <w:rFonts w:asciiTheme="minorHAnsi" w:hAnsiTheme="minorHAnsi" w:cstheme="minorHAnsi"/>
                <w:bCs/>
                <w:noProof/>
                <w:sz w:val="20"/>
                <w:szCs w:val="20"/>
                <w:lang w:val="hr-HR"/>
              </w:rPr>
              <w:t>opisati i objasniti princip rada horizontalnih i vertikalnih preša za baliranje otpadnog papira</w:t>
            </w:r>
            <w:r w:rsidR="00C43499" w:rsidRPr="00D67321">
              <w:rPr>
                <w:rFonts w:asciiTheme="minorHAnsi" w:hAnsiTheme="minorHAnsi" w:cstheme="minorHAnsi"/>
                <w:bCs/>
                <w:noProof/>
                <w:sz w:val="20"/>
                <w:szCs w:val="20"/>
                <w:lang w:val="hr-HR"/>
              </w:rPr>
              <w:t xml:space="preserve"> i demonstrirati rad preše, pod nadzo</w:t>
            </w:r>
            <w:r w:rsidR="00A11138" w:rsidRPr="00D67321">
              <w:rPr>
                <w:rFonts w:asciiTheme="minorHAnsi" w:hAnsiTheme="minorHAnsi" w:cstheme="minorHAnsi"/>
                <w:bCs/>
                <w:noProof/>
                <w:sz w:val="20"/>
                <w:szCs w:val="20"/>
                <w:lang w:val="hr-HR"/>
              </w:rPr>
              <w:t>r</w:t>
            </w:r>
            <w:r w:rsidR="00C43499" w:rsidRPr="00D67321">
              <w:rPr>
                <w:rFonts w:asciiTheme="minorHAnsi" w:hAnsiTheme="minorHAnsi" w:cstheme="minorHAnsi"/>
                <w:bCs/>
                <w:noProof/>
                <w:sz w:val="20"/>
                <w:szCs w:val="20"/>
                <w:lang w:val="hr-HR"/>
              </w:rPr>
              <w:t xml:space="preserve">om </w:t>
            </w:r>
            <w:r w:rsidR="00370FF0" w:rsidRPr="00D67321">
              <w:rPr>
                <w:rFonts w:asciiTheme="minorHAnsi" w:hAnsiTheme="minorHAnsi" w:cstheme="minorHAnsi"/>
                <w:bCs/>
                <w:noProof/>
                <w:sz w:val="20"/>
                <w:szCs w:val="20"/>
                <w:lang w:val="hr-HR"/>
              </w:rPr>
              <w:t>nastavnika/mentora</w:t>
            </w:r>
            <w:r w:rsidR="000C5737" w:rsidRPr="00D67321">
              <w:rPr>
                <w:rFonts w:asciiTheme="minorHAnsi" w:hAnsiTheme="minorHAnsi" w:cstheme="minorHAnsi"/>
                <w:bCs/>
                <w:noProof/>
                <w:sz w:val="20"/>
                <w:szCs w:val="20"/>
                <w:lang w:val="hr-HR"/>
              </w:rPr>
              <w:t>.</w:t>
            </w:r>
            <w:r w:rsidR="00BD4B99" w:rsidRPr="00D67321">
              <w:rPr>
                <w:rFonts w:asciiTheme="minorHAnsi" w:hAnsiTheme="minorHAnsi" w:cstheme="minorHAnsi"/>
                <w:bCs/>
                <w:noProof/>
                <w:sz w:val="20"/>
                <w:szCs w:val="20"/>
                <w:lang w:val="hr-HR"/>
              </w:rPr>
              <w:t xml:space="preserve"> Nakon toga će demonstrirati rad i </w:t>
            </w:r>
            <w:r w:rsidR="00AD23C5" w:rsidRPr="00D67321">
              <w:rPr>
                <w:rFonts w:asciiTheme="minorHAnsi" w:hAnsiTheme="minorHAnsi" w:cstheme="minorHAnsi"/>
                <w:bCs/>
                <w:noProof/>
                <w:sz w:val="20"/>
                <w:szCs w:val="20"/>
                <w:lang w:val="hr-HR"/>
              </w:rPr>
              <w:t>o</w:t>
            </w:r>
            <w:r w:rsidR="004F6FC1" w:rsidRPr="00D67321">
              <w:rPr>
                <w:rFonts w:asciiTheme="minorHAnsi" w:hAnsiTheme="minorHAnsi" w:cstheme="minorHAnsi"/>
                <w:bCs/>
                <w:noProof/>
                <w:sz w:val="20"/>
                <w:szCs w:val="20"/>
                <w:lang w:val="hr-HR"/>
              </w:rPr>
              <w:t>pisati funkciju pojedine opreme u postupku recikliranja otpadnog papira poput opreme za usitnjavanje otpadnog papira/dezintegratora, proizvodnih spremnika za namakanje, spremnika za miješanje, pumpi, sita, opreme za dezinfekciju i izbjeljivanje sirovina, stroja za pjenjenje.</w:t>
            </w:r>
          </w:p>
          <w:p w14:paraId="4DD17184" w14:textId="77777777" w:rsidR="00A11138" w:rsidRPr="00D67321" w:rsidRDefault="00A11138" w:rsidP="00A74F81">
            <w:pPr>
              <w:tabs>
                <w:tab w:val="left" w:pos="2820"/>
              </w:tabs>
              <w:spacing w:after="120"/>
              <w:jc w:val="both"/>
              <w:rPr>
                <w:rFonts w:asciiTheme="minorHAnsi" w:hAnsiTheme="minorHAnsi" w:cstheme="minorHAnsi"/>
                <w:bCs/>
                <w:noProof/>
                <w:sz w:val="20"/>
                <w:szCs w:val="20"/>
                <w:lang w:val="hr-HR"/>
              </w:rPr>
            </w:pPr>
            <w:r w:rsidRPr="00D67321">
              <w:rPr>
                <w:rFonts w:asciiTheme="minorHAnsi" w:hAnsiTheme="minorHAnsi" w:cstheme="minorHAnsi"/>
                <w:bCs/>
                <w:noProof/>
                <w:sz w:val="20"/>
                <w:szCs w:val="20"/>
                <w:lang w:val="hr-HR"/>
              </w:rPr>
              <w:t>Ovaj projektni zadatak mo</w:t>
            </w:r>
            <w:r w:rsidR="000B6039" w:rsidRPr="00D67321">
              <w:rPr>
                <w:rFonts w:asciiTheme="minorHAnsi" w:hAnsiTheme="minorHAnsi" w:cstheme="minorHAnsi"/>
                <w:bCs/>
                <w:noProof/>
                <w:sz w:val="20"/>
                <w:szCs w:val="20"/>
                <w:lang w:val="hr-HR"/>
              </w:rPr>
              <w:t>že se kombinirati sa projektnim zadatkom koji provjerava idući skup ishoda učenja ovog modula</w:t>
            </w:r>
            <w:r w:rsidR="0090728A" w:rsidRPr="00D67321">
              <w:rPr>
                <w:rFonts w:asciiTheme="minorHAnsi" w:hAnsiTheme="minorHAnsi" w:cstheme="minorHAnsi"/>
                <w:bCs/>
                <w:noProof/>
                <w:sz w:val="20"/>
                <w:szCs w:val="20"/>
                <w:lang w:val="hr-HR"/>
              </w:rPr>
              <w:t xml:space="preserve"> (Tehnološki postupak recikliranja otpadnog papira)</w:t>
            </w:r>
            <w:r w:rsidR="000B6039" w:rsidRPr="00D67321">
              <w:rPr>
                <w:rFonts w:asciiTheme="minorHAnsi" w:hAnsiTheme="minorHAnsi" w:cstheme="minorHAnsi"/>
                <w:bCs/>
                <w:noProof/>
                <w:sz w:val="20"/>
                <w:szCs w:val="20"/>
                <w:lang w:val="hr-HR"/>
              </w:rPr>
              <w:t xml:space="preserve">, jer se oba odnose na </w:t>
            </w:r>
            <w:r w:rsidR="0090728A" w:rsidRPr="00D67321">
              <w:rPr>
                <w:rFonts w:asciiTheme="minorHAnsi" w:hAnsiTheme="minorHAnsi" w:cstheme="minorHAnsi"/>
                <w:bCs/>
                <w:noProof/>
                <w:sz w:val="20"/>
                <w:szCs w:val="20"/>
                <w:lang w:val="hr-HR"/>
              </w:rPr>
              <w:t>recikliranje otpadnog papira.</w:t>
            </w:r>
          </w:p>
          <w:p w14:paraId="48F0B2AB" w14:textId="77777777" w:rsidR="00D67321" w:rsidRPr="00D67321" w:rsidRDefault="00D67321" w:rsidP="00D67321">
            <w:pPr>
              <w:spacing w:before="60" w:after="60" w:line="240" w:lineRule="auto"/>
              <w:rPr>
                <w:rFonts w:asciiTheme="minorHAnsi" w:hAnsiTheme="minorHAnsi" w:cstheme="minorHAnsi"/>
                <w:color w:val="1C1C1C"/>
                <w:sz w:val="20"/>
                <w:szCs w:val="20"/>
              </w:rPr>
            </w:pPr>
            <w:r w:rsidRPr="00D67321">
              <w:rPr>
                <w:rFonts w:asciiTheme="minorHAnsi" w:hAnsiTheme="minorHAnsi" w:cstheme="minorHAnsi"/>
                <w:b/>
                <w:color w:val="1C1C1C"/>
                <w:sz w:val="20"/>
                <w:szCs w:val="20"/>
              </w:rPr>
              <w:t>V</w:t>
            </w:r>
            <w:sdt>
              <w:sdtPr>
                <w:rPr>
                  <w:rFonts w:asciiTheme="minorHAnsi" w:hAnsiTheme="minorHAnsi" w:cstheme="minorHAnsi"/>
                  <w:sz w:val="20"/>
                  <w:szCs w:val="20"/>
                </w:rPr>
                <w:tag w:val="goog_rdk_19"/>
                <w:id w:val="1091739232"/>
              </w:sdtPr>
              <w:sdtContent/>
            </w:sdt>
            <w:r w:rsidRPr="00D67321">
              <w:rPr>
                <w:rFonts w:asciiTheme="minorHAnsi" w:hAnsiTheme="minorHAnsi" w:cstheme="minorHAnsi"/>
                <w:b/>
                <w:color w:val="1C1C1C"/>
                <w:sz w:val="20"/>
                <w:szCs w:val="20"/>
              </w:rPr>
              <w:t xml:space="preserve">rednovanje naučenog </w:t>
            </w:r>
            <w:sdt>
              <w:sdtPr>
                <w:rPr>
                  <w:rFonts w:asciiTheme="minorHAnsi" w:hAnsiTheme="minorHAnsi" w:cstheme="minorHAnsi"/>
                  <w:sz w:val="20"/>
                  <w:szCs w:val="20"/>
                </w:rPr>
                <w:tag w:val="goog_rdk_20"/>
                <w:id w:val="407427143"/>
              </w:sdtPr>
              <w:sdtContent/>
            </w:sdt>
            <w:r w:rsidRPr="00D67321">
              <w:rPr>
                <w:rFonts w:asciiTheme="minorHAnsi" w:hAnsiTheme="minorHAnsi" w:cstheme="minorHAnsi"/>
                <w:b/>
                <w:color w:val="1C1C1C"/>
                <w:sz w:val="20"/>
                <w:szCs w:val="20"/>
              </w:rPr>
              <w:t>(projektni zadatak):</w:t>
            </w:r>
          </w:p>
          <w:tbl>
            <w:tblPr>
              <w:tblW w:w="8674" w:type="dxa"/>
              <w:jc w:val="center"/>
              <w:tblLayout w:type="fixed"/>
              <w:tblLook w:val="0400" w:firstRow="0" w:lastRow="0" w:firstColumn="0" w:lastColumn="0" w:noHBand="0" w:noVBand="1"/>
            </w:tblPr>
            <w:tblGrid>
              <w:gridCol w:w="1740"/>
              <w:gridCol w:w="2378"/>
              <w:gridCol w:w="2144"/>
              <w:gridCol w:w="2412"/>
            </w:tblGrid>
            <w:tr w:rsidR="00D67321" w:rsidRPr="00D67321" w14:paraId="484FD7E2" w14:textId="77777777" w:rsidTr="00D67321">
              <w:trPr>
                <w:trHeight w:val="615"/>
                <w:jc w:val="center"/>
              </w:trPr>
              <w:tc>
                <w:tcPr>
                  <w:tcW w:w="1740" w:type="dxa"/>
                  <w:tcBorders>
                    <w:top w:val="single" w:sz="8" w:space="0" w:color="000000"/>
                    <w:left w:val="single" w:sz="8" w:space="0" w:color="000000"/>
                    <w:bottom w:val="single" w:sz="8" w:space="0" w:color="434343"/>
                    <w:right w:val="single" w:sz="8" w:space="0" w:color="000000"/>
                  </w:tcBorders>
                  <w:shd w:val="clear" w:color="auto" w:fill="B4C6E7" w:themeFill="accent1" w:themeFillTint="66"/>
                  <w:vAlign w:val="center"/>
                </w:tcPr>
                <w:p w14:paraId="5503277B" w14:textId="77777777" w:rsidR="00D67321" w:rsidRPr="00D67321" w:rsidRDefault="00D67321" w:rsidP="00D67321">
                  <w:pPr>
                    <w:spacing w:before="60" w:after="60" w:line="240" w:lineRule="auto"/>
                    <w:rPr>
                      <w:rFonts w:asciiTheme="minorHAnsi" w:hAnsiTheme="minorHAnsi" w:cstheme="minorHAnsi"/>
                      <w:b/>
                      <w:color w:val="1C1C1C"/>
                      <w:sz w:val="20"/>
                      <w:szCs w:val="20"/>
                    </w:rPr>
                  </w:pPr>
                  <w:r w:rsidRPr="00D67321">
                    <w:rPr>
                      <w:rFonts w:asciiTheme="minorHAnsi" w:hAnsiTheme="minorHAnsi" w:cstheme="minorHAnsi"/>
                      <w:b/>
                      <w:color w:val="1C1C1C"/>
                      <w:sz w:val="20"/>
                      <w:szCs w:val="20"/>
                    </w:rPr>
                    <w:t>Elementi vrednovanja</w:t>
                  </w:r>
                </w:p>
              </w:tc>
              <w:tc>
                <w:tcPr>
                  <w:tcW w:w="6934" w:type="dxa"/>
                  <w:gridSpan w:val="3"/>
                  <w:tcBorders>
                    <w:top w:val="single" w:sz="8" w:space="0" w:color="000000"/>
                    <w:left w:val="single" w:sz="8" w:space="0" w:color="000000"/>
                    <w:bottom w:val="single" w:sz="8" w:space="0" w:color="000000"/>
                    <w:right w:val="single" w:sz="8" w:space="0" w:color="000000"/>
                  </w:tcBorders>
                  <w:shd w:val="clear" w:color="auto" w:fill="B4C6E7" w:themeFill="accent1" w:themeFillTint="66"/>
                  <w:vAlign w:val="center"/>
                </w:tcPr>
                <w:p w14:paraId="750E7FF5" w14:textId="77777777" w:rsidR="00D67321" w:rsidRPr="00D67321" w:rsidRDefault="00D67321" w:rsidP="00D67321">
                  <w:pPr>
                    <w:spacing w:before="60" w:after="60" w:line="240" w:lineRule="auto"/>
                    <w:jc w:val="center"/>
                    <w:rPr>
                      <w:rFonts w:asciiTheme="minorHAnsi" w:hAnsiTheme="minorHAnsi" w:cstheme="minorHAnsi"/>
                      <w:b/>
                      <w:color w:val="1C1C1C"/>
                      <w:sz w:val="20"/>
                      <w:szCs w:val="20"/>
                    </w:rPr>
                  </w:pPr>
                  <w:r w:rsidRPr="00D67321">
                    <w:rPr>
                      <w:rFonts w:asciiTheme="minorHAnsi" w:hAnsiTheme="minorHAnsi" w:cstheme="minorHAnsi"/>
                      <w:b/>
                      <w:color w:val="1C1C1C"/>
                      <w:sz w:val="20"/>
                      <w:szCs w:val="20"/>
                    </w:rPr>
                    <w:t>Kriteriji vrednovanja</w:t>
                  </w:r>
                </w:p>
              </w:tc>
            </w:tr>
            <w:tr w:rsidR="00D67321" w:rsidRPr="00D67321" w14:paraId="1C92A3C4" w14:textId="77777777" w:rsidTr="00D67321">
              <w:trPr>
                <w:trHeight w:val="528"/>
                <w:jc w:val="center"/>
              </w:trPr>
              <w:tc>
                <w:tcPr>
                  <w:tcW w:w="1740" w:type="dxa"/>
                  <w:tcBorders>
                    <w:left w:val="single" w:sz="8" w:space="0" w:color="000000"/>
                    <w:bottom w:val="single" w:sz="8" w:space="0" w:color="000000"/>
                    <w:right w:val="single" w:sz="8" w:space="0" w:color="000000"/>
                  </w:tcBorders>
                  <w:shd w:val="clear" w:color="auto" w:fill="B4C6E7" w:themeFill="accent1" w:themeFillTint="66"/>
                  <w:vAlign w:val="center"/>
                </w:tcPr>
                <w:p w14:paraId="3A19D8EF" w14:textId="77777777" w:rsidR="00D67321" w:rsidRPr="00D67321" w:rsidRDefault="00D67321" w:rsidP="00D67321">
                  <w:pPr>
                    <w:spacing w:before="60" w:after="60" w:line="240" w:lineRule="auto"/>
                    <w:rPr>
                      <w:rFonts w:asciiTheme="minorHAnsi" w:hAnsiTheme="minorHAnsi" w:cstheme="minorHAnsi"/>
                      <w:color w:val="1C1C1C"/>
                      <w:sz w:val="20"/>
                      <w:szCs w:val="20"/>
                      <w:shd w:val="clear" w:color="auto" w:fill="BDD7EE"/>
                    </w:rPr>
                  </w:pPr>
                  <w:r w:rsidRPr="00D67321">
                    <w:rPr>
                      <w:rFonts w:asciiTheme="minorHAnsi" w:hAnsiTheme="minorHAnsi" w:cstheme="minorHAnsi"/>
                      <w:sz w:val="20"/>
                      <w:szCs w:val="20"/>
                    </w:rPr>
                    <w:t>Preše za baliranje otpadnog papira</w:t>
                  </w:r>
                </w:p>
              </w:tc>
              <w:tc>
                <w:tcPr>
                  <w:tcW w:w="23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42EE1" w14:textId="77777777" w:rsidR="00D67321" w:rsidRPr="00D67321" w:rsidRDefault="00D67321" w:rsidP="00D67321">
                  <w:pPr>
                    <w:spacing w:before="60" w:after="60" w:line="240" w:lineRule="auto"/>
                    <w:jc w:val="center"/>
                    <w:rPr>
                      <w:rFonts w:asciiTheme="minorHAnsi" w:hAnsiTheme="minorHAnsi" w:cstheme="minorHAnsi"/>
                      <w:i/>
                      <w:iCs/>
                      <w:color w:val="1C1C1C"/>
                      <w:sz w:val="20"/>
                      <w:szCs w:val="20"/>
                    </w:rPr>
                  </w:pPr>
                  <w:r w:rsidRPr="00D67321">
                    <w:rPr>
                      <w:rFonts w:asciiTheme="minorHAnsi" w:hAnsiTheme="minorHAnsi" w:cstheme="minorHAnsi"/>
                      <w:i/>
                      <w:iCs/>
                      <w:color w:val="1C1C1C"/>
                      <w:sz w:val="20"/>
                      <w:szCs w:val="20"/>
                    </w:rPr>
                    <w:t xml:space="preserve"> Analizira tehničke specifikacije različitih modela preša za baliranje otpadnog papira, razumije kako se parametri, kao što su kapacitet i gustoća baliranja, razlikuju među različitim modelima</w:t>
                  </w:r>
                </w:p>
                <w:p w14:paraId="11A7305A" w14:textId="77777777" w:rsidR="00D67321" w:rsidRPr="00D67321" w:rsidRDefault="00D67321" w:rsidP="00D67321">
                  <w:pPr>
                    <w:spacing w:before="60" w:after="60" w:line="240" w:lineRule="auto"/>
                    <w:jc w:val="center"/>
                    <w:rPr>
                      <w:rFonts w:asciiTheme="minorHAnsi" w:hAnsiTheme="minorHAnsi" w:cstheme="minorHAnsi"/>
                      <w:b/>
                      <w:i/>
                      <w:iCs/>
                      <w:color w:val="1C1C1C"/>
                      <w:sz w:val="20"/>
                      <w:szCs w:val="20"/>
                    </w:rPr>
                  </w:pPr>
                  <w:r w:rsidRPr="00D67321">
                    <w:rPr>
                      <w:rFonts w:asciiTheme="minorHAnsi" w:hAnsiTheme="minorHAnsi" w:cstheme="minorHAnsi"/>
                      <w:b/>
                      <w:i/>
                      <w:iCs/>
                      <w:color w:val="1C1C1C"/>
                      <w:sz w:val="20"/>
                      <w:szCs w:val="20"/>
                    </w:rPr>
                    <w:t>(3 boda)</w:t>
                  </w:r>
                </w:p>
              </w:tc>
              <w:tc>
                <w:tcPr>
                  <w:tcW w:w="21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F6B287" w14:textId="65EB2FD3" w:rsidR="00D67321" w:rsidRPr="00D67321" w:rsidRDefault="00D67321" w:rsidP="00D67321">
                  <w:pPr>
                    <w:spacing w:before="60" w:after="60" w:line="240" w:lineRule="auto"/>
                    <w:jc w:val="center"/>
                    <w:rPr>
                      <w:rFonts w:asciiTheme="minorHAnsi" w:hAnsiTheme="minorHAnsi" w:cstheme="minorHAnsi"/>
                      <w:i/>
                      <w:iCs/>
                      <w:color w:val="1C1C1C"/>
                      <w:sz w:val="20"/>
                      <w:szCs w:val="20"/>
                    </w:rPr>
                  </w:pPr>
                  <w:r w:rsidRPr="00D67321">
                    <w:rPr>
                      <w:rFonts w:asciiTheme="minorHAnsi" w:hAnsiTheme="minorHAnsi" w:cstheme="minorHAnsi"/>
                      <w:i/>
                      <w:iCs/>
                      <w:color w:val="1C1C1C"/>
                      <w:sz w:val="20"/>
                      <w:szCs w:val="20"/>
                    </w:rPr>
                    <w:t>Detaljnije razlikuje različite tipove preša za baliranje, objašnjava njihove karakteristike te</w:t>
                  </w:r>
                  <w:r w:rsidR="003336EC">
                    <w:rPr>
                      <w:rFonts w:asciiTheme="minorHAnsi" w:hAnsiTheme="minorHAnsi" w:cstheme="minorHAnsi"/>
                      <w:i/>
                      <w:iCs/>
                      <w:color w:val="1C1C1C"/>
                      <w:sz w:val="20"/>
                      <w:szCs w:val="20"/>
                    </w:rPr>
                    <w:t xml:space="preserve"> </w:t>
                  </w:r>
                  <w:r w:rsidRPr="00D67321">
                    <w:rPr>
                      <w:rFonts w:asciiTheme="minorHAnsi" w:hAnsiTheme="minorHAnsi" w:cstheme="minorHAnsi"/>
                      <w:i/>
                      <w:iCs/>
                      <w:color w:val="1C1C1C"/>
                      <w:sz w:val="20"/>
                      <w:szCs w:val="20"/>
                    </w:rPr>
                    <w:t xml:space="preserve">prednosti/nedostatke svakog tipa preše. </w:t>
                  </w:r>
                </w:p>
                <w:p w14:paraId="742BC9F8" w14:textId="77777777" w:rsidR="00D67321" w:rsidRPr="00D67321" w:rsidRDefault="00D67321" w:rsidP="00D67321">
                  <w:pPr>
                    <w:spacing w:before="60" w:after="60" w:line="240" w:lineRule="auto"/>
                    <w:jc w:val="center"/>
                    <w:rPr>
                      <w:rFonts w:asciiTheme="minorHAnsi" w:hAnsiTheme="minorHAnsi" w:cstheme="minorHAnsi"/>
                      <w:b/>
                      <w:i/>
                      <w:iCs/>
                      <w:color w:val="1C1C1C"/>
                      <w:sz w:val="20"/>
                      <w:szCs w:val="20"/>
                    </w:rPr>
                  </w:pPr>
                  <w:r w:rsidRPr="00D67321">
                    <w:rPr>
                      <w:rFonts w:asciiTheme="minorHAnsi" w:hAnsiTheme="minorHAnsi" w:cstheme="minorHAnsi"/>
                      <w:b/>
                      <w:i/>
                      <w:iCs/>
                      <w:color w:val="1C1C1C"/>
                      <w:sz w:val="20"/>
                      <w:szCs w:val="20"/>
                    </w:rPr>
                    <w:t>(2 boda)</w:t>
                  </w:r>
                </w:p>
              </w:tc>
              <w:tc>
                <w:tcPr>
                  <w:tcW w:w="24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F022A2" w14:textId="77777777" w:rsidR="00D67321" w:rsidRPr="00D67321" w:rsidRDefault="00D67321" w:rsidP="00D67321">
                  <w:pPr>
                    <w:spacing w:before="60" w:after="60" w:line="240" w:lineRule="auto"/>
                    <w:jc w:val="center"/>
                    <w:rPr>
                      <w:rFonts w:asciiTheme="minorHAnsi" w:hAnsiTheme="minorHAnsi" w:cstheme="minorHAnsi"/>
                      <w:i/>
                      <w:iCs/>
                      <w:color w:val="1C1C1C"/>
                      <w:sz w:val="20"/>
                      <w:szCs w:val="20"/>
                    </w:rPr>
                  </w:pPr>
                  <w:r w:rsidRPr="00D67321">
                    <w:rPr>
                      <w:rFonts w:asciiTheme="minorHAnsi" w:hAnsiTheme="minorHAnsi" w:cstheme="minorHAnsi"/>
                      <w:i/>
                      <w:iCs/>
                      <w:color w:val="1C1C1C"/>
                      <w:sz w:val="20"/>
                      <w:szCs w:val="20"/>
                    </w:rPr>
                    <w:t>Prepoznaje razliku između različitih vrsta preša za baliranje otpadnog papira i razumije osnovne funkcije preša.</w:t>
                  </w:r>
                </w:p>
                <w:p w14:paraId="6D6D7E49" w14:textId="77777777" w:rsidR="00D67321" w:rsidRPr="00D67321" w:rsidRDefault="00D67321" w:rsidP="00D67321">
                  <w:pPr>
                    <w:spacing w:before="60" w:after="60" w:line="240" w:lineRule="auto"/>
                    <w:jc w:val="center"/>
                    <w:rPr>
                      <w:rFonts w:asciiTheme="minorHAnsi" w:hAnsiTheme="minorHAnsi" w:cstheme="minorHAnsi"/>
                      <w:b/>
                      <w:i/>
                      <w:iCs/>
                      <w:color w:val="1C1C1C"/>
                      <w:sz w:val="20"/>
                      <w:szCs w:val="20"/>
                    </w:rPr>
                  </w:pPr>
                  <w:r w:rsidRPr="00D67321">
                    <w:rPr>
                      <w:rFonts w:asciiTheme="minorHAnsi" w:hAnsiTheme="minorHAnsi" w:cstheme="minorHAnsi"/>
                      <w:b/>
                      <w:i/>
                      <w:iCs/>
                      <w:color w:val="1C1C1C"/>
                      <w:sz w:val="20"/>
                      <w:szCs w:val="20"/>
                    </w:rPr>
                    <w:t xml:space="preserve"> (1 bod)</w:t>
                  </w:r>
                </w:p>
              </w:tc>
            </w:tr>
            <w:tr w:rsidR="00D67321" w:rsidRPr="00D67321" w14:paraId="21D4D222" w14:textId="77777777" w:rsidTr="00D67321">
              <w:trPr>
                <w:trHeight w:val="536"/>
                <w:jc w:val="center"/>
              </w:trPr>
              <w:tc>
                <w:tcPr>
                  <w:tcW w:w="1740"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vAlign w:val="center"/>
                </w:tcPr>
                <w:p w14:paraId="40A169C0" w14:textId="77777777" w:rsidR="00D67321" w:rsidRPr="00D67321" w:rsidRDefault="00D67321" w:rsidP="00D67321">
                  <w:pPr>
                    <w:spacing w:before="60" w:after="60" w:line="240" w:lineRule="auto"/>
                    <w:rPr>
                      <w:rFonts w:asciiTheme="minorHAnsi" w:hAnsiTheme="minorHAnsi" w:cstheme="minorHAnsi"/>
                      <w:color w:val="1C1C1C"/>
                      <w:sz w:val="20"/>
                      <w:szCs w:val="20"/>
                    </w:rPr>
                  </w:pPr>
                  <w:r w:rsidRPr="00D67321">
                    <w:rPr>
                      <w:rFonts w:asciiTheme="minorHAnsi" w:hAnsiTheme="minorHAnsi" w:cstheme="minorHAnsi"/>
                      <w:sz w:val="20"/>
                      <w:szCs w:val="20"/>
                    </w:rPr>
                    <w:t>Oprema i uređaji u postupku recikliranja otpadnog papira</w:t>
                  </w:r>
                </w:p>
              </w:tc>
              <w:tc>
                <w:tcPr>
                  <w:tcW w:w="23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62B289" w14:textId="77777777" w:rsidR="00D67321" w:rsidRPr="00D67321" w:rsidRDefault="00D67321" w:rsidP="00D67321">
                  <w:pPr>
                    <w:spacing w:before="60" w:after="60" w:line="240" w:lineRule="auto"/>
                    <w:jc w:val="center"/>
                    <w:rPr>
                      <w:rFonts w:asciiTheme="minorHAnsi" w:hAnsiTheme="minorHAnsi" w:cstheme="minorHAnsi"/>
                      <w:i/>
                      <w:iCs/>
                      <w:color w:val="1C1C1C"/>
                      <w:sz w:val="20"/>
                      <w:szCs w:val="20"/>
                    </w:rPr>
                  </w:pPr>
                  <w:r w:rsidRPr="00D67321">
                    <w:rPr>
                      <w:rFonts w:asciiTheme="minorHAnsi" w:hAnsiTheme="minorHAnsi" w:cstheme="minorHAnsi"/>
                      <w:i/>
                      <w:iCs/>
                      <w:color w:val="1C1C1C"/>
                      <w:sz w:val="20"/>
                      <w:szCs w:val="20"/>
                    </w:rPr>
                    <w:t xml:space="preserve"> Analizira tehničke aspekte opreme i uređaja u postupku recikliranja otpadnog papira, razumije kako se optimizira rad recikliranja za postizanje najboljih rezultata u smislu kvalitete recikliranog papira i ekonomske učinkovitosti.</w:t>
                  </w:r>
                </w:p>
                <w:p w14:paraId="6467E5B1" w14:textId="77777777" w:rsidR="00D67321" w:rsidRPr="00D67321" w:rsidRDefault="00D67321" w:rsidP="00D67321">
                  <w:pPr>
                    <w:spacing w:before="60" w:after="60" w:line="240" w:lineRule="auto"/>
                    <w:jc w:val="center"/>
                    <w:rPr>
                      <w:rFonts w:asciiTheme="minorHAnsi" w:hAnsiTheme="minorHAnsi" w:cstheme="minorHAnsi"/>
                      <w:b/>
                      <w:i/>
                      <w:iCs/>
                      <w:color w:val="1C1C1C"/>
                      <w:sz w:val="20"/>
                      <w:szCs w:val="20"/>
                    </w:rPr>
                  </w:pPr>
                  <w:r w:rsidRPr="00D67321">
                    <w:rPr>
                      <w:rFonts w:asciiTheme="minorHAnsi" w:hAnsiTheme="minorHAnsi" w:cstheme="minorHAnsi"/>
                      <w:b/>
                      <w:i/>
                      <w:iCs/>
                      <w:color w:val="1C1C1C"/>
                      <w:sz w:val="20"/>
                      <w:szCs w:val="20"/>
                    </w:rPr>
                    <w:t>(3 boda)</w:t>
                  </w:r>
                </w:p>
              </w:tc>
              <w:tc>
                <w:tcPr>
                  <w:tcW w:w="21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E3B2C9" w14:textId="77777777" w:rsidR="00D67321" w:rsidRPr="00D67321" w:rsidRDefault="00D67321" w:rsidP="00D67321">
                  <w:pPr>
                    <w:spacing w:before="60" w:after="60" w:line="240" w:lineRule="auto"/>
                    <w:jc w:val="center"/>
                    <w:rPr>
                      <w:rFonts w:asciiTheme="minorHAnsi" w:hAnsiTheme="minorHAnsi" w:cstheme="minorHAnsi"/>
                      <w:i/>
                      <w:iCs/>
                      <w:color w:val="1C1C1C"/>
                      <w:sz w:val="20"/>
                      <w:szCs w:val="20"/>
                    </w:rPr>
                  </w:pPr>
                  <w:r w:rsidRPr="00D67321">
                    <w:rPr>
                      <w:rFonts w:asciiTheme="minorHAnsi" w:hAnsiTheme="minorHAnsi" w:cstheme="minorHAnsi"/>
                      <w:i/>
                      <w:iCs/>
                      <w:color w:val="1C1C1C"/>
                      <w:sz w:val="20"/>
                      <w:szCs w:val="20"/>
                    </w:rPr>
                    <w:t xml:space="preserve"> Detaljnije opisuje ulogu svakog uređaja u postupku recikliranja otpadnog papira </w:t>
                  </w:r>
                </w:p>
                <w:p w14:paraId="3A4E89AF" w14:textId="77777777" w:rsidR="00D67321" w:rsidRPr="00D67321" w:rsidRDefault="00D67321" w:rsidP="00D67321">
                  <w:pPr>
                    <w:spacing w:before="60" w:after="60" w:line="240" w:lineRule="auto"/>
                    <w:jc w:val="center"/>
                    <w:rPr>
                      <w:rFonts w:asciiTheme="minorHAnsi" w:hAnsiTheme="minorHAnsi" w:cstheme="minorHAnsi"/>
                      <w:b/>
                      <w:i/>
                      <w:iCs/>
                      <w:color w:val="1C1C1C"/>
                      <w:sz w:val="20"/>
                      <w:szCs w:val="20"/>
                    </w:rPr>
                  </w:pPr>
                  <w:r w:rsidRPr="00D67321">
                    <w:rPr>
                      <w:rFonts w:asciiTheme="minorHAnsi" w:hAnsiTheme="minorHAnsi" w:cstheme="minorHAnsi"/>
                      <w:b/>
                      <w:i/>
                      <w:iCs/>
                      <w:color w:val="1C1C1C"/>
                      <w:sz w:val="20"/>
                      <w:szCs w:val="20"/>
                    </w:rPr>
                    <w:t>(2 boda)</w:t>
                  </w:r>
                </w:p>
              </w:tc>
              <w:tc>
                <w:tcPr>
                  <w:tcW w:w="24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04CF0C" w14:textId="77777777" w:rsidR="00D67321" w:rsidRPr="00D67321" w:rsidRDefault="00D67321" w:rsidP="00D67321">
                  <w:pPr>
                    <w:spacing w:before="60" w:after="60" w:line="240" w:lineRule="auto"/>
                    <w:jc w:val="center"/>
                    <w:rPr>
                      <w:rFonts w:asciiTheme="minorHAnsi" w:hAnsiTheme="minorHAnsi" w:cstheme="minorHAnsi"/>
                      <w:i/>
                      <w:iCs/>
                      <w:color w:val="1C1C1C"/>
                      <w:sz w:val="20"/>
                      <w:szCs w:val="20"/>
                    </w:rPr>
                  </w:pPr>
                  <w:r w:rsidRPr="00D67321">
                    <w:rPr>
                      <w:rFonts w:asciiTheme="minorHAnsi" w:hAnsiTheme="minorHAnsi" w:cstheme="minorHAnsi"/>
                      <w:i/>
                      <w:iCs/>
                      <w:color w:val="1C1C1C"/>
                      <w:sz w:val="20"/>
                      <w:szCs w:val="20"/>
                    </w:rPr>
                    <w:t>Prepoznaje osnovne uređaje i opremu koji se koriste u procesu recikliranja otpadnog papira</w:t>
                  </w:r>
                </w:p>
                <w:p w14:paraId="3D87E7CF" w14:textId="77777777" w:rsidR="00D67321" w:rsidRPr="00D67321" w:rsidRDefault="00D67321" w:rsidP="00D67321">
                  <w:pPr>
                    <w:spacing w:before="60" w:after="60" w:line="240" w:lineRule="auto"/>
                    <w:jc w:val="center"/>
                    <w:rPr>
                      <w:rFonts w:asciiTheme="minorHAnsi" w:hAnsiTheme="minorHAnsi" w:cstheme="minorHAnsi"/>
                      <w:b/>
                      <w:i/>
                      <w:iCs/>
                      <w:color w:val="1C1C1C"/>
                      <w:sz w:val="20"/>
                      <w:szCs w:val="20"/>
                    </w:rPr>
                  </w:pPr>
                  <w:r w:rsidRPr="00D67321">
                    <w:rPr>
                      <w:rFonts w:asciiTheme="minorHAnsi" w:hAnsiTheme="minorHAnsi" w:cstheme="minorHAnsi"/>
                      <w:b/>
                      <w:i/>
                      <w:iCs/>
                      <w:color w:val="1C1C1C"/>
                      <w:sz w:val="20"/>
                      <w:szCs w:val="20"/>
                    </w:rPr>
                    <w:t xml:space="preserve"> (1 bod)</w:t>
                  </w:r>
                </w:p>
              </w:tc>
            </w:tr>
            <w:tr w:rsidR="00D67321" w:rsidRPr="00D67321" w14:paraId="49085127" w14:textId="77777777" w:rsidTr="00D67321">
              <w:trPr>
                <w:trHeight w:val="536"/>
                <w:jc w:val="center"/>
              </w:trPr>
              <w:tc>
                <w:tcPr>
                  <w:tcW w:w="1740"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vAlign w:val="center"/>
                </w:tcPr>
                <w:p w14:paraId="7C8E2556" w14:textId="77777777" w:rsidR="00D67321" w:rsidRPr="00D67321" w:rsidRDefault="00D67321" w:rsidP="00D67321">
                  <w:pPr>
                    <w:spacing w:before="60" w:after="60" w:line="240" w:lineRule="auto"/>
                    <w:rPr>
                      <w:rFonts w:asciiTheme="minorHAnsi" w:hAnsiTheme="minorHAnsi" w:cstheme="minorHAnsi"/>
                      <w:sz w:val="20"/>
                      <w:szCs w:val="20"/>
                    </w:rPr>
                  </w:pPr>
                  <w:r w:rsidRPr="00D67321">
                    <w:rPr>
                      <w:rFonts w:asciiTheme="minorHAnsi" w:hAnsiTheme="minorHAnsi" w:cstheme="minorHAnsi"/>
                      <w:sz w:val="20"/>
                      <w:szCs w:val="20"/>
                    </w:rPr>
                    <w:t>Demonstriranje na siguran način rukovanja opremom i uređajima za recikliranje otpadnog papira</w:t>
                  </w:r>
                </w:p>
              </w:tc>
              <w:tc>
                <w:tcPr>
                  <w:tcW w:w="23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3B3CEA" w14:textId="77777777" w:rsidR="00D67321" w:rsidRPr="00D67321" w:rsidRDefault="00D67321" w:rsidP="00D67321">
                  <w:pPr>
                    <w:spacing w:before="60" w:after="60" w:line="240" w:lineRule="auto"/>
                    <w:jc w:val="center"/>
                    <w:rPr>
                      <w:rFonts w:asciiTheme="minorHAnsi" w:hAnsiTheme="minorHAnsi" w:cstheme="minorHAnsi"/>
                      <w:b/>
                      <w:i/>
                      <w:iCs/>
                      <w:color w:val="1C1C1C"/>
                      <w:sz w:val="20"/>
                      <w:szCs w:val="20"/>
                    </w:rPr>
                  </w:pPr>
                  <w:r w:rsidRPr="00D67321">
                    <w:rPr>
                      <w:rFonts w:asciiTheme="minorHAnsi" w:hAnsiTheme="minorHAnsi" w:cstheme="minorHAnsi"/>
                      <w:i/>
                      <w:iCs/>
                      <w:color w:val="374151"/>
                      <w:sz w:val="20"/>
                      <w:szCs w:val="20"/>
                    </w:rPr>
                    <w:t>Demonstrira visoku razinu razumijevanja i primjene sigurnosnih postupaka prilikom rukovanja opremom za recikliranje otpadnog papira.</w:t>
                  </w:r>
                </w:p>
                <w:p w14:paraId="1F9CD3C5" w14:textId="77777777" w:rsidR="00D67321" w:rsidRPr="00D67321" w:rsidRDefault="00D67321" w:rsidP="00D67321">
                  <w:pPr>
                    <w:spacing w:before="60" w:after="60" w:line="240" w:lineRule="auto"/>
                    <w:jc w:val="center"/>
                    <w:rPr>
                      <w:rFonts w:asciiTheme="minorHAnsi" w:hAnsiTheme="minorHAnsi" w:cstheme="minorHAnsi"/>
                      <w:b/>
                      <w:i/>
                      <w:iCs/>
                      <w:color w:val="1C1C1C"/>
                      <w:sz w:val="20"/>
                      <w:szCs w:val="20"/>
                    </w:rPr>
                  </w:pPr>
                  <w:r w:rsidRPr="00D67321">
                    <w:rPr>
                      <w:rFonts w:asciiTheme="minorHAnsi" w:hAnsiTheme="minorHAnsi" w:cstheme="minorHAnsi"/>
                      <w:b/>
                      <w:i/>
                      <w:iCs/>
                      <w:color w:val="1C1C1C"/>
                      <w:sz w:val="20"/>
                      <w:szCs w:val="20"/>
                    </w:rPr>
                    <w:t>(3 boda)</w:t>
                  </w:r>
                </w:p>
              </w:tc>
              <w:tc>
                <w:tcPr>
                  <w:tcW w:w="21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7502A8" w14:textId="77777777" w:rsidR="00D67321" w:rsidRPr="00D67321" w:rsidRDefault="00D67321" w:rsidP="00D67321">
                  <w:pPr>
                    <w:spacing w:before="60" w:after="60" w:line="240" w:lineRule="auto"/>
                    <w:jc w:val="center"/>
                    <w:rPr>
                      <w:rFonts w:asciiTheme="minorHAnsi" w:hAnsiTheme="minorHAnsi" w:cstheme="minorHAnsi"/>
                      <w:b/>
                      <w:i/>
                      <w:iCs/>
                      <w:color w:val="374151"/>
                      <w:sz w:val="20"/>
                      <w:szCs w:val="20"/>
                    </w:rPr>
                  </w:pPr>
                  <w:r w:rsidRPr="00D67321">
                    <w:rPr>
                      <w:rFonts w:asciiTheme="minorHAnsi" w:hAnsiTheme="minorHAnsi" w:cstheme="minorHAnsi"/>
                      <w:i/>
                      <w:iCs/>
                      <w:color w:val="374151"/>
                      <w:sz w:val="20"/>
                      <w:szCs w:val="20"/>
                    </w:rPr>
                    <w:t>Pokazuje solidno razumijevanje sigurnosnih postupaka prilikom rukovanja opremom za recikliranje otpadnog papira.</w:t>
                  </w:r>
                  <w:r w:rsidRPr="00D67321">
                    <w:rPr>
                      <w:rFonts w:asciiTheme="minorHAnsi" w:hAnsiTheme="minorHAnsi" w:cstheme="minorHAnsi"/>
                      <w:b/>
                      <w:i/>
                      <w:iCs/>
                      <w:color w:val="374151"/>
                      <w:sz w:val="20"/>
                      <w:szCs w:val="20"/>
                    </w:rPr>
                    <w:t xml:space="preserve"> </w:t>
                  </w:r>
                </w:p>
                <w:p w14:paraId="49F3DBEB" w14:textId="77777777" w:rsidR="00D67321" w:rsidRPr="00D67321" w:rsidRDefault="00D67321" w:rsidP="00D67321">
                  <w:pPr>
                    <w:spacing w:before="60" w:after="60" w:line="240" w:lineRule="auto"/>
                    <w:jc w:val="center"/>
                    <w:rPr>
                      <w:rFonts w:asciiTheme="minorHAnsi" w:hAnsiTheme="minorHAnsi" w:cstheme="minorHAnsi"/>
                      <w:b/>
                      <w:i/>
                      <w:iCs/>
                      <w:color w:val="1C1C1C"/>
                      <w:sz w:val="20"/>
                      <w:szCs w:val="20"/>
                    </w:rPr>
                  </w:pPr>
                  <w:r w:rsidRPr="00D67321">
                    <w:rPr>
                      <w:rFonts w:asciiTheme="minorHAnsi" w:hAnsiTheme="minorHAnsi" w:cstheme="minorHAnsi"/>
                      <w:b/>
                      <w:i/>
                      <w:iCs/>
                      <w:color w:val="1C1C1C"/>
                      <w:sz w:val="20"/>
                      <w:szCs w:val="20"/>
                    </w:rPr>
                    <w:t>(2 boda)</w:t>
                  </w:r>
                </w:p>
              </w:tc>
              <w:tc>
                <w:tcPr>
                  <w:tcW w:w="24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48AE00" w14:textId="77777777" w:rsidR="00D67321" w:rsidRPr="00D67321" w:rsidRDefault="00D67321" w:rsidP="00D67321">
                  <w:pPr>
                    <w:spacing w:before="60" w:after="60" w:line="240" w:lineRule="auto"/>
                    <w:jc w:val="center"/>
                    <w:rPr>
                      <w:rFonts w:asciiTheme="minorHAnsi" w:hAnsiTheme="minorHAnsi" w:cstheme="minorHAnsi"/>
                      <w:i/>
                      <w:iCs/>
                      <w:color w:val="1C1C1C"/>
                      <w:sz w:val="20"/>
                      <w:szCs w:val="20"/>
                    </w:rPr>
                  </w:pPr>
                  <w:r w:rsidRPr="00D67321">
                    <w:rPr>
                      <w:rFonts w:asciiTheme="minorHAnsi" w:hAnsiTheme="minorHAnsi" w:cstheme="minorHAnsi"/>
                      <w:i/>
                      <w:iCs/>
                      <w:color w:val="1C1C1C"/>
                      <w:sz w:val="20"/>
                      <w:szCs w:val="20"/>
                    </w:rPr>
                    <w:t xml:space="preserve">Može opisati osnovne korake za sigurno upravljanje opremom, ali pokazuje ograničenu sposobnost primjene tih koraka u praksi. </w:t>
                  </w:r>
                </w:p>
                <w:p w14:paraId="1E47F17F" w14:textId="77777777" w:rsidR="00D67321" w:rsidRPr="00D67321" w:rsidRDefault="00D67321" w:rsidP="00D67321">
                  <w:pPr>
                    <w:spacing w:before="60" w:after="60" w:line="240" w:lineRule="auto"/>
                    <w:jc w:val="center"/>
                    <w:rPr>
                      <w:rFonts w:asciiTheme="minorHAnsi" w:hAnsiTheme="minorHAnsi" w:cstheme="minorHAnsi"/>
                      <w:b/>
                      <w:i/>
                      <w:iCs/>
                      <w:color w:val="1C1C1C"/>
                      <w:sz w:val="20"/>
                      <w:szCs w:val="20"/>
                    </w:rPr>
                  </w:pPr>
                  <w:r w:rsidRPr="00D67321">
                    <w:rPr>
                      <w:rFonts w:asciiTheme="minorHAnsi" w:hAnsiTheme="minorHAnsi" w:cstheme="minorHAnsi"/>
                      <w:b/>
                      <w:i/>
                      <w:iCs/>
                      <w:color w:val="1C1C1C"/>
                      <w:sz w:val="20"/>
                      <w:szCs w:val="20"/>
                    </w:rPr>
                    <w:t>(1 bod)</w:t>
                  </w:r>
                </w:p>
              </w:tc>
            </w:tr>
          </w:tbl>
          <w:p w14:paraId="2C623835" w14:textId="627AA498" w:rsidR="00D67321" w:rsidRPr="00D67321" w:rsidRDefault="00D67321" w:rsidP="00A74F81">
            <w:pPr>
              <w:tabs>
                <w:tab w:val="left" w:pos="2820"/>
              </w:tabs>
              <w:spacing w:after="120"/>
              <w:jc w:val="both"/>
              <w:rPr>
                <w:rFonts w:asciiTheme="minorHAnsi" w:hAnsiTheme="minorHAnsi" w:cstheme="minorHAnsi"/>
                <w:bCs/>
                <w:noProof/>
                <w:sz w:val="20"/>
                <w:szCs w:val="20"/>
                <w:lang w:val="hr-HR"/>
              </w:rPr>
            </w:pPr>
          </w:p>
        </w:tc>
      </w:tr>
      <w:tr w:rsidR="00FC08A0" w:rsidRPr="005A50D9" w14:paraId="51896FDA" w14:textId="77777777" w:rsidTr="009053E3">
        <w:trPr>
          <w:trHeight w:val="340"/>
        </w:trPr>
        <w:tc>
          <w:tcPr>
            <w:tcW w:w="9493" w:type="dxa"/>
            <w:gridSpan w:val="3"/>
            <w:shd w:val="clear" w:color="auto" w:fill="B4C6E7" w:themeFill="accent1" w:themeFillTint="66"/>
            <w:tcMar>
              <w:left w:w="57" w:type="dxa"/>
              <w:right w:w="57" w:type="dxa"/>
            </w:tcMar>
            <w:vAlign w:val="center"/>
          </w:tcPr>
          <w:p w14:paraId="2A3F1806" w14:textId="77777777" w:rsidR="00FC08A0" w:rsidRPr="005A50D9" w:rsidRDefault="00FC08A0" w:rsidP="00BE6B24">
            <w:pPr>
              <w:tabs>
                <w:tab w:val="left" w:pos="2820"/>
              </w:tabs>
              <w:spacing w:after="0"/>
              <w:rPr>
                <w:rFonts w:asciiTheme="minorHAnsi" w:hAnsiTheme="minorHAnsi" w:cstheme="minorHAnsi"/>
                <w:b/>
                <w:noProof/>
                <w:sz w:val="20"/>
                <w:szCs w:val="20"/>
                <w:lang w:val="hr-HR"/>
              </w:rPr>
            </w:pPr>
            <w:r w:rsidRPr="005A50D9">
              <w:rPr>
                <w:rFonts w:asciiTheme="minorHAnsi" w:hAnsiTheme="minorHAnsi" w:cstheme="minorHAnsi"/>
                <w:b/>
                <w:noProof/>
                <w:sz w:val="20"/>
                <w:szCs w:val="20"/>
                <w:lang w:val="hr-HR"/>
              </w:rPr>
              <w:lastRenderedPageBreak/>
              <w:t>Prilagodba iskustava učenja za polaznike/osobe s invaliditetom</w:t>
            </w:r>
          </w:p>
        </w:tc>
      </w:tr>
      <w:tr w:rsidR="00FC08A0" w:rsidRPr="005A50D9" w14:paraId="14415599" w14:textId="77777777" w:rsidTr="00BE6B24">
        <w:tc>
          <w:tcPr>
            <w:tcW w:w="9493" w:type="dxa"/>
            <w:gridSpan w:val="3"/>
            <w:shd w:val="clear" w:color="auto" w:fill="auto"/>
            <w:tcMar>
              <w:left w:w="57" w:type="dxa"/>
              <w:right w:w="57" w:type="dxa"/>
            </w:tcMar>
          </w:tcPr>
          <w:p w14:paraId="2094D796" w14:textId="77777777" w:rsidR="00FC08A0" w:rsidRPr="005A50D9" w:rsidRDefault="00FC08A0" w:rsidP="00BE6B24">
            <w:pPr>
              <w:tabs>
                <w:tab w:val="left" w:pos="2820"/>
              </w:tabs>
              <w:spacing w:after="0"/>
              <w:rPr>
                <w:rFonts w:asciiTheme="minorHAnsi" w:hAnsiTheme="minorHAnsi" w:cstheme="minorHAnsi"/>
                <w:i/>
                <w:noProof/>
                <w:sz w:val="16"/>
                <w:szCs w:val="16"/>
                <w:lang w:val="hr-HR"/>
              </w:rPr>
            </w:pPr>
            <w:r w:rsidRPr="005A50D9">
              <w:rPr>
                <w:rFonts w:asciiTheme="minorHAnsi" w:hAnsiTheme="minorHAnsi" w:cstheme="minorHAnsi"/>
                <w:i/>
                <w:noProof/>
                <w:sz w:val="16"/>
                <w:szCs w:val="16"/>
                <w:lang w:val="hr-HR"/>
              </w:rPr>
              <w:t>(Izraditi način i primjer vrjednovanja skupa ishoda učenja za polaznike/osobe s invaliditetom ako je primjenjivo)</w:t>
            </w:r>
          </w:p>
          <w:p w14:paraId="091F63B9" w14:textId="77777777" w:rsidR="00FC08A0" w:rsidRPr="005A50D9" w:rsidRDefault="00FC08A0" w:rsidP="00BE6B24">
            <w:pPr>
              <w:tabs>
                <w:tab w:val="left" w:pos="2820"/>
              </w:tabs>
              <w:spacing w:after="0"/>
              <w:rPr>
                <w:rFonts w:asciiTheme="minorHAnsi" w:hAnsiTheme="minorHAnsi" w:cstheme="minorHAnsi"/>
                <w:iCs/>
                <w:noProof/>
                <w:sz w:val="20"/>
                <w:szCs w:val="20"/>
                <w:lang w:val="hr-HR"/>
              </w:rPr>
            </w:pPr>
          </w:p>
        </w:tc>
      </w:tr>
    </w:tbl>
    <w:p w14:paraId="778BF7F8" w14:textId="77777777" w:rsidR="004713DC" w:rsidRPr="005A50D9" w:rsidRDefault="004713DC" w:rsidP="004713DC">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1134"/>
        <w:gridCol w:w="6247"/>
      </w:tblGrid>
      <w:tr w:rsidR="00121BDB" w:rsidRPr="005A50D9" w14:paraId="7DF2911C" w14:textId="77777777" w:rsidTr="00C91022">
        <w:trPr>
          <w:trHeight w:val="409"/>
        </w:trPr>
        <w:tc>
          <w:tcPr>
            <w:tcW w:w="3246" w:type="dxa"/>
            <w:gridSpan w:val="2"/>
            <w:shd w:val="clear" w:color="auto" w:fill="8EAADB" w:themeFill="accent1" w:themeFillTint="99"/>
            <w:tcMar>
              <w:left w:w="57" w:type="dxa"/>
              <w:right w:w="57" w:type="dxa"/>
            </w:tcMar>
            <w:vAlign w:val="center"/>
          </w:tcPr>
          <w:p w14:paraId="4065E8EA" w14:textId="2FD68B52" w:rsidR="00121BDB" w:rsidRPr="005A50D9" w:rsidRDefault="00647B7D" w:rsidP="00E22522">
            <w:pPr>
              <w:tabs>
                <w:tab w:val="left" w:pos="2820"/>
              </w:tabs>
              <w:spacing w:after="0"/>
              <w:rPr>
                <w:rFonts w:asciiTheme="minorHAnsi" w:hAnsiTheme="minorHAnsi" w:cstheme="minorHAnsi"/>
                <w:bCs/>
                <w:i/>
                <w:noProof/>
                <w:sz w:val="20"/>
                <w:szCs w:val="20"/>
                <w:lang w:val="hr-HR"/>
              </w:rPr>
            </w:pPr>
            <w:r>
              <w:rPr>
                <w:rFonts w:asciiTheme="minorHAnsi" w:hAnsiTheme="minorHAnsi" w:cstheme="minorHAnsi"/>
                <w:noProof/>
                <w:sz w:val="20"/>
                <w:szCs w:val="20"/>
                <w:lang w:val="hr-HR"/>
              </w:rPr>
              <w:br w:type="page"/>
            </w:r>
            <w:r w:rsidR="00121BDB" w:rsidRPr="005A50D9">
              <w:rPr>
                <w:rFonts w:asciiTheme="minorHAnsi" w:hAnsiTheme="minorHAnsi" w:cstheme="minorHAnsi"/>
                <w:b/>
                <w:noProof/>
                <w:sz w:val="20"/>
                <w:szCs w:val="20"/>
                <w:lang w:val="hr-HR"/>
              </w:rPr>
              <w:t>Skup ishoda učenja iz SK-a</w:t>
            </w:r>
            <w:r w:rsidR="00C91022">
              <w:rPr>
                <w:rFonts w:asciiTheme="minorHAnsi" w:hAnsiTheme="minorHAnsi" w:cstheme="minorHAnsi"/>
                <w:b/>
                <w:noProof/>
                <w:sz w:val="20"/>
                <w:szCs w:val="20"/>
                <w:lang w:val="hr-HR"/>
              </w:rPr>
              <w:t>, obujam</w:t>
            </w:r>
          </w:p>
        </w:tc>
        <w:tc>
          <w:tcPr>
            <w:tcW w:w="6247" w:type="dxa"/>
            <w:shd w:val="clear" w:color="auto" w:fill="auto"/>
            <w:vAlign w:val="center"/>
          </w:tcPr>
          <w:p w14:paraId="20A53BC4" w14:textId="3B90089F" w:rsidR="00121BDB" w:rsidRPr="00C91022" w:rsidRDefault="00121BDB" w:rsidP="00E22522">
            <w:pPr>
              <w:tabs>
                <w:tab w:val="left" w:pos="2820"/>
              </w:tabs>
              <w:spacing w:after="0"/>
              <w:rPr>
                <w:rFonts w:asciiTheme="minorHAnsi" w:hAnsiTheme="minorHAnsi" w:cstheme="minorHAnsi"/>
                <w:b/>
                <w:bCs/>
                <w:iCs/>
                <w:noProof/>
                <w:sz w:val="20"/>
                <w:szCs w:val="20"/>
                <w:lang w:val="hr-HR"/>
              </w:rPr>
            </w:pPr>
            <w:r w:rsidRPr="00C91022">
              <w:rPr>
                <w:rFonts w:asciiTheme="minorHAnsi" w:hAnsiTheme="minorHAnsi" w:cstheme="minorHAnsi"/>
                <w:b/>
                <w:bCs/>
                <w:noProof/>
                <w:color w:val="000000"/>
                <w:sz w:val="20"/>
                <w:szCs w:val="20"/>
                <w:lang w:val="hr-HR"/>
              </w:rPr>
              <w:t>Tehnološki postupak recikliranja otpadnog papira</w:t>
            </w:r>
            <w:r w:rsidR="00C91022" w:rsidRPr="00C91022">
              <w:rPr>
                <w:rFonts w:asciiTheme="minorHAnsi" w:hAnsiTheme="minorHAnsi" w:cstheme="minorHAnsi"/>
                <w:b/>
                <w:bCs/>
                <w:noProof/>
                <w:color w:val="000000"/>
                <w:sz w:val="20"/>
                <w:szCs w:val="20"/>
                <w:lang w:val="hr-HR"/>
              </w:rPr>
              <w:t>, 3 CSVET boda</w:t>
            </w:r>
          </w:p>
        </w:tc>
      </w:tr>
      <w:tr w:rsidR="00121BDB" w:rsidRPr="005A50D9" w14:paraId="267509F8" w14:textId="77777777" w:rsidTr="004F611D">
        <w:trPr>
          <w:trHeight w:val="340"/>
        </w:trPr>
        <w:tc>
          <w:tcPr>
            <w:tcW w:w="9493" w:type="dxa"/>
            <w:gridSpan w:val="3"/>
            <w:shd w:val="clear" w:color="auto" w:fill="B4C6E7" w:themeFill="accent1" w:themeFillTint="66"/>
            <w:tcMar>
              <w:left w:w="57" w:type="dxa"/>
              <w:right w:w="57" w:type="dxa"/>
            </w:tcMar>
            <w:vAlign w:val="center"/>
          </w:tcPr>
          <w:p w14:paraId="5DB5E73D" w14:textId="77777777" w:rsidR="00121BDB" w:rsidRPr="005A50D9" w:rsidRDefault="00121BDB" w:rsidP="00E22522">
            <w:pPr>
              <w:tabs>
                <w:tab w:val="left" w:pos="2820"/>
              </w:tabs>
              <w:spacing w:after="0"/>
              <w:rPr>
                <w:rFonts w:asciiTheme="minorHAnsi" w:hAnsiTheme="minorHAnsi" w:cstheme="minorHAnsi"/>
                <w:b/>
                <w:noProof/>
                <w:sz w:val="20"/>
                <w:szCs w:val="20"/>
                <w:lang w:val="hr-HR"/>
              </w:rPr>
            </w:pPr>
            <w:r w:rsidRPr="005A50D9">
              <w:rPr>
                <w:rFonts w:asciiTheme="minorHAnsi" w:hAnsiTheme="minorHAnsi" w:cstheme="minorHAnsi"/>
                <w:b/>
                <w:noProof/>
                <w:sz w:val="20"/>
                <w:szCs w:val="20"/>
                <w:lang w:val="hr-HR"/>
              </w:rPr>
              <w:t>Ishodi učenja</w:t>
            </w:r>
          </w:p>
        </w:tc>
      </w:tr>
      <w:tr w:rsidR="00121BDB" w:rsidRPr="005A50D9" w14:paraId="37AA7DC4" w14:textId="77777777" w:rsidTr="00E22522">
        <w:tc>
          <w:tcPr>
            <w:tcW w:w="9493" w:type="dxa"/>
            <w:gridSpan w:val="3"/>
            <w:shd w:val="clear" w:color="auto" w:fill="auto"/>
            <w:tcMar>
              <w:left w:w="57" w:type="dxa"/>
              <w:right w:w="57" w:type="dxa"/>
            </w:tcMar>
            <w:vAlign w:val="center"/>
          </w:tcPr>
          <w:p w14:paraId="730C3DC4" w14:textId="77777777" w:rsidR="00121BDB" w:rsidRPr="005A50D9" w:rsidRDefault="00121BDB" w:rsidP="0052139F">
            <w:pPr>
              <w:pStyle w:val="ListParagraph"/>
              <w:numPr>
                <w:ilvl w:val="0"/>
                <w:numId w:val="13"/>
              </w:numPr>
              <w:tabs>
                <w:tab w:val="left" w:pos="2820"/>
              </w:tabs>
              <w:spacing w:after="0"/>
              <w:rPr>
                <w:rFonts w:cstheme="minorHAnsi"/>
                <w:iCs/>
                <w:noProof/>
                <w:sz w:val="20"/>
                <w:szCs w:val="20"/>
              </w:rPr>
            </w:pPr>
            <w:r w:rsidRPr="005A50D9">
              <w:rPr>
                <w:rFonts w:cstheme="minorHAnsi"/>
                <w:iCs/>
                <w:noProof/>
                <w:sz w:val="20"/>
                <w:szCs w:val="20"/>
              </w:rPr>
              <w:t>Razlikovati faze tehnološkog postupka recikliranja otpadnog papira</w:t>
            </w:r>
          </w:p>
        </w:tc>
      </w:tr>
      <w:tr w:rsidR="00121BDB" w:rsidRPr="005A50D9" w14:paraId="13FA91EE" w14:textId="77777777" w:rsidTr="00E22522">
        <w:tc>
          <w:tcPr>
            <w:tcW w:w="9493" w:type="dxa"/>
            <w:gridSpan w:val="3"/>
            <w:shd w:val="clear" w:color="auto" w:fill="auto"/>
            <w:tcMar>
              <w:left w:w="57" w:type="dxa"/>
              <w:right w:w="57" w:type="dxa"/>
            </w:tcMar>
            <w:vAlign w:val="center"/>
          </w:tcPr>
          <w:p w14:paraId="22A7A1E5" w14:textId="77777777" w:rsidR="00121BDB" w:rsidRPr="005A50D9" w:rsidRDefault="00121BDB" w:rsidP="0052139F">
            <w:pPr>
              <w:pStyle w:val="ListParagraph"/>
              <w:numPr>
                <w:ilvl w:val="0"/>
                <w:numId w:val="13"/>
              </w:numPr>
              <w:tabs>
                <w:tab w:val="left" w:pos="2820"/>
              </w:tabs>
              <w:spacing w:after="0"/>
              <w:rPr>
                <w:rFonts w:cstheme="minorHAnsi"/>
                <w:iCs/>
                <w:noProof/>
                <w:sz w:val="20"/>
                <w:szCs w:val="20"/>
              </w:rPr>
            </w:pPr>
            <w:r w:rsidRPr="005A50D9">
              <w:rPr>
                <w:rFonts w:cstheme="minorHAnsi"/>
                <w:iCs/>
                <w:noProof/>
                <w:sz w:val="20"/>
                <w:szCs w:val="20"/>
              </w:rPr>
              <w:t>Usporediti tehnološke postupke djelomičnog i potpunog recikliranja otpadnog papira</w:t>
            </w:r>
          </w:p>
        </w:tc>
      </w:tr>
      <w:tr w:rsidR="00121BDB" w:rsidRPr="005A50D9" w14:paraId="06845D6A" w14:textId="77777777" w:rsidTr="00E22522">
        <w:tc>
          <w:tcPr>
            <w:tcW w:w="9493" w:type="dxa"/>
            <w:gridSpan w:val="3"/>
            <w:shd w:val="clear" w:color="auto" w:fill="auto"/>
            <w:tcMar>
              <w:left w:w="57" w:type="dxa"/>
              <w:right w:w="57" w:type="dxa"/>
            </w:tcMar>
            <w:vAlign w:val="center"/>
          </w:tcPr>
          <w:p w14:paraId="0EBD12BC" w14:textId="77777777" w:rsidR="00121BDB" w:rsidRPr="005A50D9" w:rsidRDefault="00121BDB" w:rsidP="0052139F">
            <w:pPr>
              <w:pStyle w:val="ListParagraph"/>
              <w:numPr>
                <w:ilvl w:val="0"/>
                <w:numId w:val="13"/>
              </w:numPr>
              <w:tabs>
                <w:tab w:val="left" w:pos="2820"/>
              </w:tabs>
              <w:spacing w:after="0"/>
              <w:rPr>
                <w:rFonts w:cstheme="minorHAnsi"/>
                <w:iCs/>
                <w:noProof/>
                <w:sz w:val="20"/>
                <w:szCs w:val="20"/>
              </w:rPr>
            </w:pPr>
            <w:r w:rsidRPr="005A50D9">
              <w:rPr>
                <w:rFonts w:cstheme="minorHAnsi"/>
                <w:iCs/>
                <w:noProof/>
                <w:sz w:val="20"/>
                <w:szCs w:val="20"/>
              </w:rPr>
              <w:t>Razlikovati načine uklanjanja nečistoća u postupku recikliranja otpadnog papira</w:t>
            </w:r>
          </w:p>
        </w:tc>
      </w:tr>
      <w:tr w:rsidR="00121BDB" w:rsidRPr="005A50D9" w14:paraId="6B3A875F" w14:textId="77777777" w:rsidTr="00E22522">
        <w:tc>
          <w:tcPr>
            <w:tcW w:w="9493" w:type="dxa"/>
            <w:gridSpan w:val="3"/>
            <w:shd w:val="clear" w:color="auto" w:fill="auto"/>
            <w:tcMar>
              <w:left w:w="57" w:type="dxa"/>
              <w:right w:w="57" w:type="dxa"/>
            </w:tcMar>
            <w:vAlign w:val="center"/>
          </w:tcPr>
          <w:p w14:paraId="1F0057F1" w14:textId="69407ECF" w:rsidR="001F00A4" w:rsidRPr="00C728F4" w:rsidRDefault="00121BDB" w:rsidP="001F00A4">
            <w:pPr>
              <w:pStyle w:val="ListParagraph"/>
              <w:numPr>
                <w:ilvl w:val="0"/>
                <w:numId w:val="13"/>
              </w:numPr>
              <w:tabs>
                <w:tab w:val="left" w:pos="2820"/>
              </w:tabs>
              <w:spacing w:after="0"/>
              <w:rPr>
                <w:rFonts w:cstheme="minorHAnsi"/>
                <w:iCs/>
                <w:noProof/>
                <w:sz w:val="20"/>
                <w:szCs w:val="20"/>
              </w:rPr>
            </w:pPr>
            <w:r w:rsidRPr="004E1A33">
              <w:rPr>
                <w:rFonts w:cstheme="minorHAnsi"/>
                <w:sz w:val="20"/>
                <w:szCs w:val="20"/>
              </w:rPr>
              <w:t>Izvesti postupak recikliranja papira u laboratorijskim uvjetima</w:t>
            </w:r>
          </w:p>
        </w:tc>
      </w:tr>
      <w:tr w:rsidR="00121BDB" w:rsidRPr="005A50D9" w14:paraId="1F12838A" w14:textId="77777777" w:rsidTr="004F611D">
        <w:trPr>
          <w:trHeight w:val="340"/>
        </w:trPr>
        <w:tc>
          <w:tcPr>
            <w:tcW w:w="9493" w:type="dxa"/>
            <w:gridSpan w:val="3"/>
            <w:shd w:val="clear" w:color="auto" w:fill="B4C6E7" w:themeFill="accent1" w:themeFillTint="66"/>
            <w:tcMar>
              <w:left w:w="57" w:type="dxa"/>
              <w:right w:w="57" w:type="dxa"/>
            </w:tcMar>
            <w:vAlign w:val="center"/>
          </w:tcPr>
          <w:p w14:paraId="3F684B03" w14:textId="77777777" w:rsidR="00121BDB" w:rsidRPr="005A50D9" w:rsidRDefault="00121BDB" w:rsidP="00E22522">
            <w:pPr>
              <w:tabs>
                <w:tab w:val="left" w:pos="2820"/>
              </w:tabs>
              <w:spacing w:after="0"/>
              <w:rPr>
                <w:rFonts w:asciiTheme="minorHAnsi" w:hAnsiTheme="minorHAnsi" w:cstheme="minorHAnsi"/>
                <w:b/>
                <w:noProof/>
                <w:sz w:val="20"/>
                <w:szCs w:val="20"/>
                <w:lang w:val="hr-HR"/>
              </w:rPr>
            </w:pPr>
            <w:r w:rsidRPr="005A50D9">
              <w:rPr>
                <w:rFonts w:asciiTheme="minorHAnsi" w:hAnsiTheme="minorHAnsi" w:cstheme="minorHAnsi"/>
                <w:b/>
                <w:noProof/>
                <w:sz w:val="20"/>
                <w:szCs w:val="20"/>
                <w:lang w:val="hr-HR"/>
              </w:rPr>
              <w:t>Dominantan nastavni sustav i opis načina ostvarivanja SIU</w:t>
            </w:r>
          </w:p>
        </w:tc>
      </w:tr>
      <w:tr w:rsidR="00121BDB" w:rsidRPr="005A50D9" w14:paraId="1D5102E6" w14:textId="77777777" w:rsidTr="00E22522">
        <w:trPr>
          <w:trHeight w:val="572"/>
        </w:trPr>
        <w:tc>
          <w:tcPr>
            <w:tcW w:w="9493" w:type="dxa"/>
            <w:gridSpan w:val="3"/>
            <w:shd w:val="clear" w:color="auto" w:fill="auto"/>
            <w:tcMar>
              <w:left w:w="57" w:type="dxa"/>
              <w:right w:w="57" w:type="dxa"/>
            </w:tcMar>
          </w:tcPr>
          <w:p w14:paraId="244D099F" w14:textId="1065CFAB" w:rsidR="00121BDB" w:rsidRPr="00AA6947" w:rsidRDefault="00121BDB" w:rsidP="00A358CB">
            <w:pPr>
              <w:tabs>
                <w:tab w:val="left" w:pos="2820"/>
              </w:tabs>
              <w:spacing w:after="120"/>
              <w:jc w:val="both"/>
              <w:rPr>
                <w:rFonts w:asciiTheme="minorHAnsi" w:hAnsiTheme="minorHAnsi" w:cstheme="minorHAnsi"/>
                <w:bCs/>
                <w:noProof/>
                <w:sz w:val="20"/>
                <w:szCs w:val="20"/>
                <w:lang w:val="hr-HR"/>
              </w:rPr>
            </w:pPr>
            <w:r w:rsidRPr="00AA6947">
              <w:rPr>
                <w:rFonts w:asciiTheme="minorHAnsi" w:hAnsiTheme="minorHAnsi" w:cstheme="minorHAnsi"/>
                <w:bCs/>
                <w:noProof/>
                <w:sz w:val="20"/>
                <w:szCs w:val="20"/>
                <w:lang w:val="hr-HR"/>
              </w:rPr>
              <w:t>Dominant</w:t>
            </w:r>
            <w:r w:rsidR="003C7605">
              <w:rPr>
                <w:rFonts w:asciiTheme="minorHAnsi" w:hAnsiTheme="minorHAnsi" w:cstheme="minorHAnsi"/>
                <w:bCs/>
                <w:noProof/>
                <w:sz w:val="20"/>
                <w:szCs w:val="20"/>
                <w:lang w:val="hr-HR"/>
              </w:rPr>
              <w:t>a</w:t>
            </w:r>
            <w:r w:rsidRPr="00AA6947">
              <w:rPr>
                <w:rFonts w:asciiTheme="minorHAnsi" w:hAnsiTheme="minorHAnsi" w:cstheme="minorHAnsi"/>
                <w:bCs/>
                <w:noProof/>
                <w:sz w:val="20"/>
                <w:szCs w:val="20"/>
                <w:lang w:val="hr-HR"/>
              </w:rPr>
              <w:t xml:space="preserve">n nastavni sustav </w:t>
            </w:r>
            <w:r w:rsidR="003F353C">
              <w:rPr>
                <w:rFonts w:asciiTheme="minorHAnsi" w:hAnsiTheme="minorHAnsi" w:cstheme="minorHAnsi"/>
                <w:bCs/>
                <w:noProof/>
                <w:sz w:val="20"/>
                <w:szCs w:val="20"/>
                <w:lang w:val="hr-HR"/>
              </w:rPr>
              <w:t>skupa ishoda učenja</w:t>
            </w:r>
            <w:r w:rsidRPr="00AA6947">
              <w:rPr>
                <w:rFonts w:asciiTheme="minorHAnsi" w:hAnsiTheme="minorHAnsi" w:cstheme="minorHAnsi"/>
                <w:bCs/>
                <w:noProof/>
                <w:sz w:val="20"/>
                <w:szCs w:val="20"/>
                <w:lang w:val="hr-HR"/>
              </w:rPr>
              <w:t xml:space="preserve"> Tehnološki postupak recikliranja otpadnog papira je učenje temeljeno na radu.</w:t>
            </w:r>
          </w:p>
          <w:p w14:paraId="7AA2D089" w14:textId="438A9B48" w:rsidR="00121BDB" w:rsidRDefault="00121BDB" w:rsidP="00A358CB">
            <w:pPr>
              <w:tabs>
                <w:tab w:val="left" w:pos="2820"/>
              </w:tabs>
              <w:spacing w:after="120"/>
              <w:jc w:val="both"/>
              <w:rPr>
                <w:rFonts w:asciiTheme="minorHAnsi" w:hAnsiTheme="minorHAnsi" w:cstheme="minorHAnsi"/>
                <w:bCs/>
                <w:noProof/>
                <w:sz w:val="20"/>
                <w:szCs w:val="20"/>
                <w:lang w:val="hr-HR"/>
              </w:rPr>
            </w:pPr>
            <w:r w:rsidRPr="00AA6947">
              <w:rPr>
                <w:rFonts w:asciiTheme="minorHAnsi" w:hAnsiTheme="minorHAnsi" w:cstheme="minorHAnsi"/>
                <w:bCs/>
                <w:noProof/>
                <w:sz w:val="20"/>
                <w:szCs w:val="20"/>
                <w:lang w:val="hr-HR"/>
              </w:rPr>
              <w:t xml:space="preserve">Prije procesa učenja temeljenog na radu, </w:t>
            </w:r>
            <w:r w:rsidR="00431F96">
              <w:rPr>
                <w:rFonts w:asciiTheme="minorHAnsi" w:hAnsiTheme="minorHAnsi" w:cstheme="minorHAnsi"/>
                <w:bCs/>
                <w:noProof/>
                <w:sz w:val="20"/>
                <w:szCs w:val="20"/>
                <w:lang w:val="hr-HR"/>
              </w:rPr>
              <w:t>p</w:t>
            </w:r>
            <w:r w:rsidR="00431F96" w:rsidRPr="005A50D9">
              <w:rPr>
                <w:rFonts w:asciiTheme="minorHAnsi" w:hAnsiTheme="minorHAnsi" w:cstheme="minorHAnsi"/>
                <w:bCs/>
                <w:noProof/>
                <w:sz w:val="20"/>
                <w:szCs w:val="20"/>
                <w:lang w:val="hr-HR"/>
              </w:rPr>
              <w:t xml:space="preserve">olaznicima će </w:t>
            </w:r>
            <w:r w:rsidR="00431F96">
              <w:rPr>
                <w:rFonts w:asciiTheme="minorHAnsi" w:hAnsiTheme="minorHAnsi" w:cstheme="minorHAnsi"/>
                <w:bCs/>
                <w:noProof/>
                <w:sz w:val="20"/>
                <w:szCs w:val="20"/>
                <w:lang w:val="hr-HR"/>
              </w:rPr>
              <w:t>nastavnik</w:t>
            </w:r>
            <w:r w:rsidR="00431F96" w:rsidRPr="005A50D9">
              <w:rPr>
                <w:rFonts w:asciiTheme="minorHAnsi" w:hAnsiTheme="minorHAnsi" w:cstheme="minorHAnsi"/>
                <w:bCs/>
                <w:noProof/>
                <w:sz w:val="20"/>
                <w:szCs w:val="20"/>
                <w:lang w:val="hr-HR"/>
              </w:rPr>
              <w:t xml:space="preserve">/mentor </w:t>
            </w:r>
            <w:r w:rsidR="00431F96">
              <w:rPr>
                <w:rFonts w:asciiTheme="minorHAnsi" w:hAnsiTheme="minorHAnsi" w:cstheme="minorHAnsi"/>
                <w:bCs/>
                <w:noProof/>
                <w:sz w:val="20"/>
                <w:szCs w:val="20"/>
                <w:lang w:val="hr-HR"/>
              </w:rPr>
              <w:t xml:space="preserve">prvo </w:t>
            </w:r>
            <w:r w:rsidR="00431F96" w:rsidRPr="005A50D9">
              <w:rPr>
                <w:rFonts w:asciiTheme="minorHAnsi" w:hAnsiTheme="minorHAnsi" w:cstheme="minorHAnsi"/>
                <w:bCs/>
                <w:noProof/>
                <w:sz w:val="20"/>
                <w:szCs w:val="20"/>
                <w:lang w:val="hr-HR"/>
              </w:rPr>
              <w:t>objasniti</w:t>
            </w:r>
            <w:r w:rsidR="00387D65">
              <w:rPr>
                <w:rFonts w:asciiTheme="minorHAnsi" w:hAnsiTheme="minorHAnsi" w:cstheme="minorHAnsi"/>
                <w:bCs/>
                <w:noProof/>
                <w:sz w:val="20"/>
                <w:szCs w:val="20"/>
                <w:lang w:val="hr-HR"/>
              </w:rPr>
              <w:t xml:space="preserve"> faze tehnološkog postupka </w:t>
            </w:r>
            <w:r w:rsidR="007C0E0F">
              <w:rPr>
                <w:rFonts w:asciiTheme="minorHAnsi" w:hAnsiTheme="minorHAnsi" w:cstheme="minorHAnsi"/>
                <w:bCs/>
                <w:noProof/>
                <w:sz w:val="20"/>
                <w:szCs w:val="20"/>
                <w:lang w:val="hr-HR"/>
              </w:rPr>
              <w:t>r</w:t>
            </w:r>
            <w:r w:rsidRPr="00AA6947">
              <w:rPr>
                <w:rFonts w:asciiTheme="minorHAnsi" w:hAnsiTheme="minorHAnsi" w:cstheme="minorHAnsi"/>
                <w:bCs/>
                <w:noProof/>
                <w:sz w:val="20"/>
                <w:szCs w:val="20"/>
                <w:lang w:val="hr-HR"/>
              </w:rPr>
              <w:t>ecikliranja otpadnog papira</w:t>
            </w:r>
            <w:r w:rsidR="00203479">
              <w:rPr>
                <w:rFonts w:asciiTheme="minorHAnsi" w:hAnsiTheme="minorHAnsi" w:cstheme="minorHAnsi"/>
                <w:bCs/>
                <w:noProof/>
                <w:sz w:val="20"/>
                <w:szCs w:val="20"/>
                <w:lang w:val="hr-HR"/>
              </w:rPr>
              <w:t>, naglašavajući razlike između djelomičnog i potpunog</w:t>
            </w:r>
            <w:r w:rsidR="00830478">
              <w:rPr>
                <w:rFonts w:asciiTheme="minorHAnsi" w:hAnsiTheme="minorHAnsi" w:cstheme="minorHAnsi"/>
                <w:bCs/>
                <w:noProof/>
                <w:sz w:val="20"/>
                <w:szCs w:val="20"/>
                <w:lang w:val="hr-HR"/>
              </w:rPr>
              <w:t xml:space="preserve"> recikliranja</w:t>
            </w:r>
            <w:r w:rsidRPr="00AA6947">
              <w:rPr>
                <w:rFonts w:asciiTheme="minorHAnsi" w:hAnsiTheme="minorHAnsi" w:cstheme="minorHAnsi"/>
                <w:bCs/>
                <w:noProof/>
                <w:sz w:val="20"/>
                <w:szCs w:val="20"/>
                <w:lang w:val="hr-HR"/>
              </w:rPr>
              <w:t>.</w:t>
            </w:r>
            <w:r w:rsidR="00830478">
              <w:rPr>
                <w:rFonts w:asciiTheme="minorHAnsi" w:hAnsiTheme="minorHAnsi" w:cstheme="minorHAnsi"/>
                <w:bCs/>
                <w:noProof/>
                <w:sz w:val="20"/>
                <w:szCs w:val="20"/>
                <w:lang w:val="hr-HR"/>
              </w:rPr>
              <w:t xml:space="preserve"> Demonstrirat će postupke </w:t>
            </w:r>
            <w:r w:rsidR="001166EB">
              <w:rPr>
                <w:rFonts w:asciiTheme="minorHAnsi" w:hAnsiTheme="minorHAnsi" w:cstheme="minorHAnsi"/>
                <w:bCs/>
                <w:noProof/>
                <w:sz w:val="20"/>
                <w:szCs w:val="20"/>
                <w:lang w:val="hr-HR"/>
              </w:rPr>
              <w:t xml:space="preserve">u laboratorijskim uvjetima </w:t>
            </w:r>
            <w:r w:rsidR="003F2C9B">
              <w:rPr>
                <w:rFonts w:asciiTheme="minorHAnsi" w:hAnsiTheme="minorHAnsi" w:cstheme="minorHAnsi"/>
                <w:bCs/>
                <w:noProof/>
                <w:sz w:val="20"/>
                <w:szCs w:val="20"/>
                <w:lang w:val="hr-HR"/>
              </w:rPr>
              <w:t xml:space="preserve">objašnjavajući </w:t>
            </w:r>
            <w:r w:rsidR="001166EB">
              <w:rPr>
                <w:rFonts w:asciiTheme="minorHAnsi" w:hAnsiTheme="minorHAnsi" w:cstheme="minorHAnsi"/>
                <w:bCs/>
                <w:noProof/>
                <w:sz w:val="20"/>
                <w:szCs w:val="20"/>
                <w:lang w:val="hr-HR"/>
              </w:rPr>
              <w:t xml:space="preserve">pritom </w:t>
            </w:r>
            <w:r w:rsidR="003F2C9B">
              <w:rPr>
                <w:rFonts w:asciiTheme="minorHAnsi" w:hAnsiTheme="minorHAnsi" w:cstheme="minorHAnsi"/>
                <w:bCs/>
                <w:noProof/>
                <w:sz w:val="20"/>
                <w:szCs w:val="20"/>
                <w:lang w:val="hr-HR"/>
              </w:rPr>
              <w:t>načine uklanjanja nečistoća.</w:t>
            </w:r>
          </w:p>
          <w:p w14:paraId="532714AD" w14:textId="3B912FB1" w:rsidR="00121BDB" w:rsidRPr="005A50D9" w:rsidRDefault="005E4648" w:rsidP="00A358CB">
            <w:pPr>
              <w:tabs>
                <w:tab w:val="left" w:pos="2820"/>
              </w:tabs>
              <w:spacing w:after="120"/>
              <w:jc w:val="both"/>
              <w:rPr>
                <w:rFonts w:asciiTheme="minorHAnsi" w:hAnsiTheme="minorHAnsi" w:cstheme="minorHAnsi"/>
                <w:bCs/>
                <w:noProof/>
                <w:sz w:val="16"/>
                <w:szCs w:val="16"/>
                <w:lang w:val="hr-HR"/>
              </w:rPr>
            </w:pPr>
            <w:r>
              <w:rPr>
                <w:rFonts w:asciiTheme="minorHAnsi" w:hAnsiTheme="minorHAnsi" w:cstheme="minorHAnsi"/>
                <w:bCs/>
                <w:noProof/>
                <w:sz w:val="20"/>
                <w:szCs w:val="20"/>
                <w:lang w:val="hr-HR"/>
              </w:rPr>
              <w:t xml:space="preserve">Nakon </w:t>
            </w:r>
            <w:r w:rsidR="002B55C6">
              <w:rPr>
                <w:rFonts w:asciiTheme="minorHAnsi" w:hAnsiTheme="minorHAnsi" w:cstheme="minorHAnsi"/>
                <w:bCs/>
                <w:noProof/>
                <w:sz w:val="20"/>
                <w:szCs w:val="20"/>
                <w:lang w:val="hr-HR"/>
              </w:rPr>
              <w:t>toga, p</w:t>
            </w:r>
            <w:r w:rsidR="00C333A6" w:rsidRPr="00AA6947">
              <w:rPr>
                <w:rFonts w:asciiTheme="minorHAnsi" w:hAnsiTheme="minorHAnsi" w:cstheme="minorHAnsi"/>
                <w:bCs/>
                <w:noProof/>
                <w:sz w:val="20"/>
                <w:szCs w:val="20"/>
                <w:lang w:val="hr-HR"/>
              </w:rPr>
              <w:t>olaznik će</w:t>
            </w:r>
            <w:r w:rsidR="00C333A6">
              <w:rPr>
                <w:rFonts w:asciiTheme="minorHAnsi" w:hAnsiTheme="minorHAnsi" w:cstheme="minorHAnsi"/>
                <w:bCs/>
                <w:noProof/>
                <w:sz w:val="20"/>
                <w:szCs w:val="20"/>
                <w:lang w:val="hr-HR"/>
              </w:rPr>
              <w:t>,</w:t>
            </w:r>
            <w:r w:rsidR="00C333A6" w:rsidRPr="00AA6947">
              <w:rPr>
                <w:rFonts w:asciiTheme="minorHAnsi" w:hAnsiTheme="minorHAnsi" w:cstheme="minorHAnsi"/>
                <w:bCs/>
                <w:noProof/>
                <w:sz w:val="20"/>
                <w:szCs w:val="20"/>
                <w:lang w:val="hr-HR"/>
              </w:rPr>
              <w:t xml:space="preserve"> </w:t>
            </w:r>
            <w:r w:rsidR="002B55C6">
              <w:rPr>
                <w:rFonts w:asciiTheme="minorHAnsi" w:hAnsiTheme="minorHAnsi" w:cstheme="minorHAnsi"/>
                <w:bCs/>
                <w:noProof/>
                <w:sz w:val="20"/>
                <w:szCs w:val="20"/>
                <w:lang w:val="hr-HR"/>
              </w:rPr>
              <w:t>samostalno, uz na</w:t>
            </w:r>
            <w:r w:rsidR="00480DDC">
              <w:rPr>
                <w:rFonts w:asciiTheme="minorHAnsi" w:hAnsiTheme="minorHAnsi" w:cstheme="minorHAnsi"/>
                <w:bCs/>
                <w:noProof/>
                <w:sz w:val="20"/>
                <w:szCs w:val="20"/>
                <w:lang w:val="hr-HR"/>
              </w:rPr>
              <w:t>dzor</w:t>
            </w:r>
            <w:r w:rsidR="002B55C6">
              <w:rPr>
                <w:rFonts w:asciiTheme="minorHAnsi" w:hAnsiTheme="minorHAnsi" w:cstheme="minorHAnsi"/>
                <w:bCs/>
                <w:noProof/>
                <w:sz w:val="20"/>
                <w:szCs w:val="20"/>
                <w:lang w:val="hr-HR"/>
              </w:rPr>
              <w:t xml:space="preserve"> nastavnika/mentora</w:t>
            </w:r>
            <w:r w:rsidR="00DA4433">
              <w:rPr>
                <w:rFonts w:asciiTheme="minorHAnsi" w:hAnsiTheme="minorHAnsi" w:cstheme="minorHAnsi"/>
                <w:bCs/>
                <w:noProof/>
                <w:sz w:val="20"/>
                <w:szCs w:val="20"/>
                <w:lang w:val="hr-HR"/>
              </w:rPr>
              <w:t xml:space="preserve"> i </w:t>
            </w:r>
            <w:r w:rsidR="00DA4433" w:rsidRPr="005A50D9">
              <w:rPr>
                <w:rFonts w:asciiTheme="minorHAnsi" w:hAnsiTheme="minorHAnsi" w:cstheme="minorHAnsi"/>
                <w:bCs/>
                <w:noProof/>
                <w:sz w:val="20"/>
                <w:szCs w:val="20"/>
                <w:lang w:val="hr-HR"/>
              </w:rPr>
              <w:t>primjenu mjera</w:t>
            </w:r>
            <w:r w:rsidR="00DA4433">
              <w:rPr>
                <w:rFonts w:asciiTheme="minorHAnsi" w:hAnsiTheme="minorHAnsi" w:cstheme="minorHAnsi"/>
                <w:bCs/>
                <w:noProof/>
                <w:sz w:val="20"/>
                <w:szCs w:val="20"/>
                <w:lang w:val="hr-HR"/>
              </w:rPr>
              <w:t xml:space="preserve"> zaštite na radu</w:t>
            </w:r>
            <w:r w:rsidR="00A03C7F">
              <w:rPr>
                <w:rFonts w:asciiTheme="minorHAnsi" w:hAnsiTheme="minorHAnsi" w:cstheme="minorHAnsi"/>
                <w:bCs/>
                <w:noProof/>
                <w:sz w:val="20"/>
                <w:szCs w:val="20"/>
                <w:lang w:val="hr-HR"/>
              </w:rPr>
              <w:t xml:space="preserve">, </w:t>
            </w:r>
            <w:r w:rsidR="00C333A6" w:rsidRPr="00AA6947">
              <w:rPr>
                <w:rFonts w:asciiTheme="minorHAnsi" w:hAnsiTheme="minorHAnsi" w:cstheme="minorHAnsi"/>
                <w:bCs/>
                <w:noProof/>
                <w:sz w:val="20"/>
                <w:szCs w:val="20"/>
                <w:lang w:val="hr-HR"/>
              </w:rPr>
              <w:t>reciklira</w:t>
            </w:r>
            <w:r w:rsidR="00A03C7F">
              <w:rPr>
                <w:rFonts w:asciiTheme="minorHAnsi" w:hAnsiTheme="minorHAnsi" w:cstheme="minorHAnsi"/>
                <w:bCs/>
                <w:noProof/>
                <w:sz w:val="20"/>
                <w:szCs w:val="20"/>
                <w:lang w:val="hr-HR"/>
              </w:rPr>
              <w:t>ti</w:t>
            </w:r>
            <w:r w:rsidR="00C333A6" w:rsidRPr="00AA6947">
              <w:rPr>
                <w:rFonts w:asciiTheme="minorHAnsi" w:hAnsiTheme="minorHAnsi" w:cstheme="minorHAnsi"/>
                <w:bCs/>
                <w:noProof/>
                <w:sz w:val="20"/>
                <w:szCs w:val="20"/>
                <w:lang w:val="hr-HR"/>
              </w:rPr>
              <w:t xml:space="preserve"> </w:t>
            </w:r>
            <w:r w:rsidR="00C333A6">
              <w:rPr>
                <w:rFonts w:asciiTheme="minorHAnsi" w:hAnsiTheme="minorHAnsi" w:cstheme="minorHAnsi"/>
                <w:bCs/>
                <w:noProof/>
                <w:sz w:val="20"/>
                <w:szCs w:val="20"/>
                <w:lang w:val="hr-HR"/>
              </w:rPr>
              <w:t xml:space="preserve">zadanu </w:t>
            </w:r>
            <w:r w:rsidR="00C333A6" w:rsidRPr="00AA6947">
              <w:rPr>
                <w:rFonts w:asciiTheme="minorHAnsi" w:hAnsiTheme="minorHAnsi" w:cstheme="minorHAnsi"/>
                <w:bCs/>
                <w:noProof/>
                <w:sz w:val="20"/>
                <w:szCs w:val="20"/>
                <w:lang w:val="hr-HR"/>
              </w:rPr>
              <w:t>vrstu otpadnog papira</w:t>
            </w:r>
            <w:r w:rsidR="00C333A6">
              <w:rPr>
                <w:rFonts w:asciiTheme="minorHAnsi" w:hAnsiTheme="minorHAnsi" w:cstheme="minorHAnsi"/>
                <w:bCs/>
                <w:noProof/>
                <w:sz w:val="20"/>
                <w:szCs w:val="20"/>
                <w:lang w:val="hr-HR"/>
              </w:rPr>
              <w:t>,</w:t>
            </w:r>
            <w:r w:rsidR="00C333A6" w:rsidRPr="00AA6947">
              <w:rPr>
                <w:rFonts w:asciiTheme="minorHAnsi" w:hAnsiTheme="minorHAnsi" w:cstheme="minorHAnsi"/>
                <w:bCs/>
                <w:noProof/>
                <w:sz w:val="20"/>
                <w:szCs w:val="20"/>
                <w:lang w:val="hr-HR"/>
              </w:rPr>
              <w:t xml:space="preserve"> </w:t>
            </w:r>
            <w:r w:rsidR="00491548">
              <w:rPr>
                <w:rFonts w:asciiTheme="minorHAnsi" w:hAnsiTheme="minorHAnsi" w:cstheme="minorHAnsi"/>
                <w:bCs/>
                <w:noProof/>
                <w:sz w:val="20"/>
                <w:szCs w:val="20"/>
                <w:lang w:val="hr-HR"/>
              </w:rPr>
              <w:t xml:space="preserve">odnosno </w:t>
            </w:r>
            <w:r w:rsidR="00C333A6" w:rsidRPr="00EC377B">
              <w:rPr>
                <w:rFonts w:asciiTheme="minorHAnsi" w:hAnsiTheme="minorHAnsi" w:cstheme="minorHAnsi"/>
                <w:bCs/>
                <w:noProof/>
                <w:sz w:val="20"/>
                <w:szCs w:val="20"/>
                <w:lang w:val="hr-HR"/>
              </w:rPr>
              <w:t>samostalno izvesti čitav tehnološki postupak recikliranja otpadnog papira</w:t>
            </w:r>
            <w:r w:rsidR="00C333A6">
              <w:rPr>
                <w:rFonts w:asciiTheme="minorHAnsi" w:hAnsiTheme="minorHAnsi" w:cstheme="minorHAnsi"/>
                <w:bCs/>
                <w:noProof/>
                <w:sz w:val="20"/>
                <w:szCs w:val="20"/>
                <w:lang w:val="hr-HR"/>
              </w:rPr>
              <w:t xml:space="preserve"> u laboratorijskim uvjetima</w:t>
            </w:r>
            <w:r w:rsidR="00BA4DF7">
              <w:rPr>
                <w:rFonts w:asciiTheme="minorHAnsi" w:hAnsiTheme="minorHAnsi" w:cstheme="minorHAnsi"/>
                <w:bCs/>
                <w:noProof/>
                <w:sz w:val="20"/>
                <w:szCs w:val="20"/>
                <w:lang w:val="hr-HR"/>
              </w:rPr>
              <w:t xml:space="preserve"> ili u realnom radnom okruženju</w:t>
            </w:r>
            <w:r w:rsidR="00C333A6" w:rsidRPr="00EC377B">
              <w:rPr>
                <w:rFonts w:asciiTheme="minorHAnsi" w:hAnsiTheme="minorHAnsi" w:cstheme="minorHAnsi"/>
                <w:bCs/>
                <w:noProof/>
                <w:sz w:val="20"/>
                <w:szCs w:val="20"/>
                <w:lang w:val="hr-HR"/>
              </w:rPr>
              <w:t>.</w:t>
            </w:r>
            <w:r w:rsidR="000C470F">
              <w:rPr>
                <w:rFonts w:asciiTheme="minorHAnsi" w:hAnsiTheme="minorHAnsi" w:cstheme="minorHAnsi"/>
                <w:bCs/>
                <w:noProof/>
                <w:sz w:val="20"/>
                <w:szCs w:val="20"/>
                <w:lang w:val="hr-HR"/>
              </w:rPr>
              <w:t xml:space="preserve"> </w:t>
            </w:r>
            <w:r w:rsidR="00121BDB" w:rsidRPr="00AA6947">
              <w:rPr>
                <w:rFonts w:asciiTheme="minorHAnsi" w:hAnsiTheme="minorHAnsi" w:cstheme="minorHAnsi"/>
                <w:bCs/>
                <w:noProof/>
                <w:sz w:val="20"/>
                <w:szCs w:val="20"/>
                <w:lang w:val="hr-HR"/>
              </w:rPr>
              <w:t>Polaznik se postupno uvodi u svijet rada te mu se omogućuje sudjelovanje u radnome procesu u kontroliranim uvjetima sve dok ne stekne potpune kompetencije za samostalno izvođenje postupka recikliranja otpadnog papira.</w:t>
            </w:r>
          </w:p>
        </w:tc>
      </w:tr>
      <w:tr w:rsidR="00121BDB" w:rsidRPr="005A50D9" w14:paraId="0F50EBC0" w14:textId="77777777" w:rsidTr="00D87012">
        <w:tc>
          <w:tcPr>
            <w:tcW w:w="2112" w:type="dxa"/>
            <w:shd w:val="clear" w:color="auto" w:fill="B4C6E7" w:themeFill="accent1" w:themeFillTint="66"/>
            <w:tcMar>
              <w:left w:w="57" w:type="dxa"/>
              <w:right w:w="57" w:type="dxa"/>
            </w:tcMar>
            <w:vAlign w:val="center"/>
          </w:tcPr>
          <w:p w14:paraId="47E8E10F" w14:textId="77777777" w:rsidR="00121BDB" w:rsidRPr="005A50D9" w:rsidRDefault="00121BDB" w:rsidP="00E22522">
            <w:pPr>
              <w:tabs>
                <w:tab w:val="left" w:pos="2820"/>
              </w:tabs>
              <w:spacing w:after="0"/>
              <w:rPr>
                <w:rFonts w:asciiTheme="minorHAnsi" w:hAnsiTheme="minorHAnsi" w:cstheme="minorHAnsi"/>
                <w:b/>
                <w:noProof/>
                <w:sz w:val="20"/>
                <w:szCs w:val="20"/>
                <w:lang w:val="hr-HR"/>
              </w:rPr>
            </w:pPr>
            <w:r w:rsidRPr="005A50D9">
              <w:rPr>
                <w:rFonts w:asciiTheme="minorHAnsi" w:hAnsiTheme="minorHAnsi" w:cstheme="minorHAnsi"/>
                <w:b/>
                <w:noProof/>
                <w:sz w:val="20"/>
                <w:szCs w:val="20"/>
                <w:lang w:val="hr-HR"/>
              </w:rPr>
              <w:t>Nastavne cjeline/teme</w:t>
            </w:r>
          </w:p>
        </w:tc>
        <w:tc>
          <w:tcPr>
            <w:tcW w:w="7381" w:type="dxa"/>
            <w:gridSpan w:val="2"/>
            <w:shd w:val="clear" w:color="auto" w:fill="auto"/>
            <w:tcMar>
              <w:left w:w="57" w:type="dxa"/>
              <w:right w:w="57" w:type="dxa"/>
            </w:tcMar>
            <w:vAlign w:val="center"/>
          </w:tcPr>
          <w:p w14:paraId="4C0EDC6F" w14:textId="319F0EC2" w:rsidR="00121BDB" w:rsidRPr="005A50D9" w:rsidRDefault="00121BDB" w:rsidP="00E22522">
            <w:pPr>
              <w:tabs>
                <w:tab w:val="left" w:pos="2820"/>
              </w:tabs>
              <w:spacing w:after="0"/>
              <w:rPr>
                <w:rFonts w:asciiTheme="minorHAnsi" w:hAnsiTheme="minorHAnsi" w:cstheme="minorHAnsi"/>
                <w:iCs/>
                <w:noProof/>
                <w:sz w:val="20"/>
                <w:szCs w:val="20"/>
                <w:lang w:val="hr-HR"/>
              </w:rPr>
            </w:pPr>
            <w:r w:rsidRPr="005A50D9">
              <w:rPr>
                <w:rFonts w:asciiTheme="minorHAnsi" w:hAnsiTheme="minorHAnsi" w:cstheme="minorHAnsi"/>
                <w:iCs/>
                <w:noProof/>
                <w:sz w:val="20"/>
                <w:szCs w:val="20"/>
                <w:lang w:val="hr-HR"/>
              </w:rPr>
              <w:t xml:space="preserve">Faze tehnološkog postupka recikliranja </w:t>
            </w:r>
            <w:r w:rsidR="00893A6A">
              <w:rPr>
                <w:rFonts w:asciiTheme="minorHAnsi" w:hAnsiTheme="minorHAnsi" w:cstheme="minorHAnsi"/>
                <w:iCs/>
                <w:noProof/>
                <w:sz w:val="20"/>
                <w:szCs w:val="20"/>
                <w:lang w:val="hr-HR"/>
              </w:rPr>
              <w:t xml:space="preserve">otpadnog </w:t>
            </w:r>
            <w:r w:rsidRPr="005A50D9">
              <w:rPr>
                <w:rFonts w:asciiTheme="minorHAnsi" w:hAnsiTheme="minorHAnsi" w:cstheme="minorHAnsi"/>
                <w:iCs/>
                <w:noProof/>
                <w:sz w:val="20"/>
                <w:szCs w:val="20"/>
                <w:lang w:val="hr-HR"/>
              </w:rPr>
              <w:t>papira</w:t>
            </w:r>
          </w:p>
          <w:p w14:paraId="55ADA5A0" w14:textId="77777777" w:rsidR="00651D24" w:rsidRDefault="004A3F0C" w:rsidP="00E22522">
            <w:p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Tehnološki postupci djelomičnog i potpunog </w:t>
            </w:r>
            <w:r w:rsidR="00651D24">
              <w:rPr>
                <w:rFonts w:asciiTheme="minorHAnsi" w:hAnsiTheme="minorHAnsi" w:cstheme="minorHAnsi"/>
                <w:iCs/>
                <w:noProof/>
                <w:sz w:val="20"/>
                <w:szCs w:val="20"/>
                <w:lang w:val="hr-HR"/>
              </w:rPr>
              <w:t>recikliranja otpadnog papira</w:t>
            </w:r>
          </w:p>
          <w:p w14:paraId="712B5BF2" w14:textId="1BE186F2" w:rsidR="00121BDB" w:rsidRPr="005A50D9" w:rsidRDefault="00121BDB" w:rsidP="00E22522">
            <w:pPr>
              <w:tabs>
                <w:tab w:val="left" w:pos="2820"/>
              </w:tabs>
              <w:spacing w:after="0"/>
              <w:rPr>
                <w:rFonts w:asciiTheme="minorHAnsi" w:hAnsiTheme="minorHAnsi" w:cstheme="minorHAnsi"/>
                <w:iCs/>
                <w:noProof/>
                <w:sz w:val="20"/>
                <w:szCs w:val="20"/>
                <w:lang w:val="hr-HR"/>
              </w:rPr>
            </w:pPr>
            <w:r w:rsidRPr="005A50D9">
              <w:rPr>
                <w:rFonts w:asciiTheme="minorHAnsi" w:hAnsiTheme="minorHAnsi" w:cstheme="minorHAnsi"/>
                <w:iCs/>
                <w:noProof/>
                <w:sz w:val="20"/>
                <w:szCs w:val="20"/>
                <w:lang w:val="hr-HR"/>
              </w:rPr>
              <w:t xml:space="preserve">Uklanjanje nečistoća </w:t>
            </w:r>
            <w:r w:rsidR="00651D24">
              <w:rPr>
                <w:rFonts w:asciiTheme="minorHAnsi" w:hAnsiTheme="minorHAnsi" w:cstheme="minorHAnsi"/>
                <w:iCs/>
                <w:noProof/>
                <w:sz w:val="20"/>
                <w:szCs w:val="20"/>
                <w:lang w:val="hr-HR"/>
              </w:rPr>
              <w:t>u postupku recikliranja otpadnog papira</w:t>
            </w:r>
          </w:p>
          <w:p w14:paraId="27735A03" w14:textId="7302572A" w:rsidR="00121BDB" w:rsidRPr="005A50D9" w:rsidRDefault="00121BDB" w:rsidP="00E22522">
            <w:pPr>
              <w:tabs>
                <w:tab w:val="left" w:pos="2820"/>
              </w:tabs>
              <w:spacing w:after="0"/>
              <w:rPr>
                <w:rFonts w:asciiTheme="minorHAnsi" w:hAnsiTheme="minorHAnsi" w:cstheme="minorHAnsi"/>
                <w:iCs/>
                <w:noProof/>
                <w:sz w:val="20"/>
                <w:szCs w:val="20"/>
                <w:lang w:val="hr-HR"/>
              </w:rPr>
            </w:pPr>
            <w:r w:rsidRPr="005A50D9">
              <w:rPr>
                <w:rFonts w:asciiTheme="minorHAnsi" w:hAnsiTheme="minorHAnsi" w:cstheme="minorHAnsi"/>
                <w:iCs/>
                <w:noProof/>
                <w:sz w:val="20"/>
                <w:szCs w:val="20"/>
                <w:lang w:val="hr-HR"/>
              </w:rPr>
              <w:t>Recikliranje papira</w:t>
            </w:r>
            <w:r w:rsidR="00CC71AA">
              <w:rPr>
                <w:rFonts w:asciiTheme="minorHAnsi" w:hAnsiTheme="minorHAnsi" w:cstheme="minorHAnsi"/>
                <w:iCs/>
                <w:noProof/>
                <w:sz w:val="20"/>
                <w:szCs w:val="20"/>
                <w:lang w:val="hr-HR"/>
              </w:rPr>
              <w:t xml:space="preserve"> u sigurnom radnom okruženju</w:t>
            </w:r>
          </w:p>
        </w:tc>
      </w:tr>
      <w:tr w:rsidR="00121BDB" w:rsidRPr="005A50D9" w14:paraId="3BCA87BB" w14:textId="77777777" w:rsidTr="004F611D">
        <w:trPr>
          <w:trHeight w:val="340"/>
        </w:trPr>
        <w:tc>
          <w:tcPr>
            <w:tcW w:w="9493" w:type="dxa"/>
            <w:gridSpan w:val="3"/>
            <w:shd w:val="clear" w:color="auto" w:fill="B4C6E7" w:themeFill="accent1" w:themeFillTint="66"/>
            <w:tcMar>
              <w:left w:w="57" w:type="dxa"/>
              <w:right w:w="57" w:type="dxa"/>
            </w:tcMar>
            <w:vAlign w:val="center"/>
          </w:tcPr>
          <w:p w14:paraId="2E70E33E" w14:textId="77777777" w:rsidR="00121BDB" w:rsidRPr="005A50D9" w:rsidRDefault="00121BDB" w:rsidP="00E22522">
            <w:pPr>
              <w:tabs>
                <w:tab w:val="left" w:pos="2820"/>
              </w:tabs>
              <w:spacing w:after="0"/>
              <w:rPr>
                <w:rFonts w:asciiTheme="minorHAnsi" w:hAnsiTheme="minorHAnsi" w:cstheme="minorHAnsi"/>
                <w:b/>
                <w:noProof/>
                <w:sz w:val="20"/>
                <w:szCs w:val="20"/>
                <w:lang w:val="hr-HR"/>
              </w:rPr>
            </w:pPr>
            <w:r w:rsidRPr="005A50D9">
              <w:rPr>
                <w:rFonts w:asciiTheme="minorHAnsi" w:hAnsiTheme="minorHAnsi" w:cstheme="minorHAnsi"/>
                <w:b/>
                <w:noProof/>
                <w:sz w:val="20"/>
                <w:szCs w:val="20"/>
                <w:lang w:val="hr-HR"/>
              </w:rPr>
              <w:t>Načini i primjer vrjednovanja skupa ishoda učenja</w:t>
            </w:r>
          </w:p>
        </w:tc>
      </w:tr>
      <w:tr w:rsidR="00121BDB" w:rsidRPr="005A50D9" w14:paraId="7EC325F1" w14:textId="77777777" w:rsidTr="00990DFC">
        <w:trPr>
          <w:trHeight w:val="2259"/>
        </w:trPr>
        <w:tc>
          <w:tcPr>
            <w:tcW w:w="9493" w:type="dxa"/>
            <w:gridSpan w:val="3"/>
            <w:shd w:val="clear" w:color="auto" w:fill="auto"/>
            <w:tcMar>
              <w:left w:w="57" w:type="dxa"/>
              <w:right w:w="57" w:type="dxa"/>
            </w:tcMar>
          </w:tcPr>
          <w:p w14:paraId="24B52DE3" w14:textId="77777777" w:rsidR="00B52BAD" w:rsidRPr="00116685" w:rsidRDefault="00B52BAD" w:rsidP="00B52BAD">
            <w:pPr>
              <w:pBdr>
                <w:top w:val="nil"/>
                <w:left w:val="nil"/>
                <w:bottom w:val="nil"/>
                <w:right w:val="nil"/>
                <w:between w:val="nil"/>
              </w:pBdr>
              <w:spacing w:after="120"/>
              <w:jc w:val="both"/>
              <w:rPr>
                <w:rFonts w:asciiTheme="minorHAnsi" w:hAnsiTheme="minorHAnsi" w:cstheme="minorHAnsi"/>
                <w:sz w:val="20"/>
                <w:szCs w:val="20"/>
              </w:rPr>
            </w:pPr>
            <w:r w:rsidRPr="00116685">
              <w:rPr>
                <w:rFonts w:asciiTheme="minorHAnsi" w:hAnsiTheme="minorHAnsi" w:cstheme="minorHAnsi"/>
                <w:bCs/>
                <w:noProof/>
                <w:sz w:val="20"/>
                <w:szCs w:val="20"/>
                <w:lang w:val="hr-HR"/>
              </w:rPr>
              <w:t xml:space="preserve">Skup ishoda učenja i pripadajući ishodi provjeravaju se projektnim zadatkom, </w:t>
            </w:r>
            <w:r w:rsidRPr="00116685">
              <w:rPr>
                <w:rFonts w:asciiTheme="minorHAnsi" w:hAnsiTheme="minorHAnsi" w:cstheme="minorHAnsi"/>
                <w:sz w:val="20"/>
                <w:szCs w:val="20"/>
              </w:rPr>
              <w:t>vrednovanjem postupaka i rezultata rješavanja projektnih aktivnosti, a na temelju unaprijed definiranih elemenata i kriterija vrednovanja (analitičke i holističke rubrike za vrednovanje).</w:t>
            </w:r>
          </w:p>
          <w:p w14:paraId="6D244708" w14:textId="77777777" w:rsidR="004007DA" w:rsidRPr="00116685" w:rsidRDefault="004007DA" w:rsidP="004007DA">
            <w:pPr>
              <w:spacing w:before="60" w:after="60"/>
              <w:jc w:val="both"/>
              <w:rPr>
                <w:rFonts w:asciiTheme="minorHAnsi" w:hAnsiTheme="minorHAnsi" w:cstheme="minorHAnsi"/>
                <w:iCs/>
                <w:sz w:val="20"/>
                <w:szCs w:val="20"/>
                <w:u w:val="single"/>
              </w:rPr>
            </w:pPr>
            <w:r w:rsidRPr="00116685">
              <w:rPr>
                <w:rFonts w:asciiTheme="minorHAnsi" w:hAnsiTheme="minorHAnsi" w:cstheme="minorHAnsi"/>
                <w:iCs/>
                <w:sz w:val="20"/>
                <w:szCs w:val="20"/>
                <w:u w:val="single"/>
              </w:rPr>
              <w:t>Primjer vrednovanja:</w:t>
            </w:r>
          </w:p>
          <w:p w14:paraId="149A9545" w14:textId="4A4C6EDD" w:rsidR="0033383F" w:rsidRPr="00116685" w:rsidRDefault="0090728A" w:rsidP="00F17E51">
            <w:pPr>
              <w:tabs>
                <w:tab w:val="left" w:pos="2820"/>
              </w:tabs>
              <w:spacing w:after="120"/>
              <w:jc w:val="both"/>
              <w:rPr>
                <w:rFonts w:asciiTheme="minorHAnsi" w:hAnsiTheme="minorHAnsi" w:cstheme="minorHAnsi"/>
                <w:bCs/>
                <w:noProof/>
                <w:sz w:val="20"/>
                <w:szCs w:val="20"/>
                <w:lang w:val="hr-HR"/>
              </w:rPr>
            </w:pPr>
            <w:r w:rsidRPr="00116685">
              <w:rPr>
                <w:rFonts w:asciiTheme="minorHAnsi" w:hAnsiTheme="minorHAnsi" w:cstheme="minorHAnsi"/>
                <w:b/>
                <w:noProof/>
                <w:sz w:val="20"/>
                <w:szCs w:val="20"/>
                <w:lang w:val="hr-HR"/>
              </w:rPr>
              <w:t>Projektni zadatak:</w:t>
            </w:r>
            <w:r w:rsidRPr="00116685">
              <w:rPr>
                <w:rFonts w:asciiTheme="minorHAnsi" w:hAnsiTheme="minorHAnsi" w:cstheme="minorHAnsi"/>
                <w:bCs/>
                <w:noProof/>
                <w:sz w:val="20"/>
                <w:szCs w:val="20"/>
                <w:lang w:val="hr-HR"/>
              </w:rPr>
              <w:t xml:space="preserve"> </w:t>
            </w:r>
            <w:r w:rsidR="00DA2212" w:rsidRPr="00116685">
              <w:rPr>
                <w:rFonts w:asciiTheme="minorHAnsi" w:hAnsiTheme="minorHAnsi" w:cstheme="minorHAnsi"/>
                <w:bCs/>
                <w:noProof/>
                <w:sz w:val="20"/>
                <w:szCs w:val="20"/>
                <w:lang w:val="hr-HR"/>
              </w:rPr>
              <w:t xml:space="preserve">Polaznik će, reciklirajući jednu zadanu vrstu otpadnog papira, </w:t>
            </w:r>
            <w:r w:rsidR="0033383F" w:rsidRPr="00116685">
              <w:rPr>
                <w:rFonts w:asciiTheme="minorHAnsi" w:hAnsiTheme="minorHAnsi" w:cstheme="minorHAnsi"/>
                <w:bCs/>
                <w:noProof/>
                <w:sz w:val="20"/>
                <w:szCs w:val="20"/>
                <w:lang w:val="hr-HR"/>
              </w:rPr>
              <w:t>samostalno izvesti čitav tehnološki postupak recikliranja otpadnog papira</w:t>
            </w:r>
            <w:r w:rsidR="00AA0B28" w:rsidRPr="00116685">
              <w:rPr>
                <w:rFonts w:asciiTheme="minorHAnsi" w:hAnsiTheme="minorHAnsi" w:cstheme="minorHAnsi"/>
                <w:bCs/>
                <w:noProof/>
                <w:sz w:val="20"/>
                <w:szCs w:val="20"/>
                <w:lang w:val="hr-HR"/>
              </w:rPr>
              <w:t xml:space="preserve"> u laboratorijskim uvjetima</w:t>
            </w:r>
            <w:r w:rsidR="0033383F" w:rsidRPr="00116685">
              <w:rPr>
                <w:rFonts w:asciiTheme="minorHAnsi" w:hAnsiTheme="minorHAnsi" w:cstheme="minorHAnsi"/>
                <w:bCs/>
                <w:noProof/>
                <w:sz w:val="20"/>
                <w:szCs w:val="20"/>
                <w:lang w:val="hr-HR"/>
              </w:rPr>
              <w:t>.</w:t>
            </w:r>
          </w:p>
          <w:p w14:paraId="01A230D1" w14:textId="2936E828" w:rsidR="0090728A" w:rsidRPr="00116685" w:rsidRDefault="0090728A" w:rsidP="00F17E51">
            <w:pPr>
              <w:tabs>
                <w:tab w:val="left" w:pos="2820"/>
              </w:tabs>
              <w:spacing w:after="120"/>
              <w:jc w:val="both"/>
              <w:rPr>
                <w:rFonts w:asciiTheme="minorHAnsi" w:hAnsiTheme="minorHAnsi" w:cstheme="minorHAnsi"/>
                <w:bCs/>
                <w:noProof/>
                <w:sz w:val="20"/>
                <w:szCs w:val="20"/>
                <w:lang w:val="hr-HR"/>
              </w:rPr>
            </w:pPr>
            <w:r w:rsidRPr="00116685">
              <w:rPr>
                <w:rFonts w:asciiTheme="minorHAnsi" w:hAnsiTheme="minorHAnsi" w:cstheme="minorHAnsi"/>
                <w:bCs/>
                <w:noProof/>
                <w:sz w:val="20"/>
                <w:szCs w:val="20"/>
                <w:lang w:val="hr-HR"/>
              </w:rPr>
              <w:t xml:space="preserve">Pritom će </w:t>
            </w:r>
            <w:r w:rsidR="00C32303" w:rsidRPr="00116685">
              <w:rPr>
                <w:rFonts w:asciiTheme="minorHAnsi" w:hAnsiTheme="minorHAnsi" w:cstheme="minorHAnsi"/>
                <w:bCs/>
                <w:noProof/>
                <w:sz w:val="20"/>
                <w:szCs w:val="20"/>
                <w:lang w:val="hr-HR"/>
              </w:rPr>
              <w:t>provesti sirovinu kroz sve faze tehnološkog postupka recikliranja papira</w:t>
            </w:r>
            <w:r w:rsidR="00536030" w:rsidRPr="00116685">
              <w:rPr>
                <w:rFonts w:asciiTheme="minorHAnsi" w:hAnsiTheme="minorHAnsi" w:cstheme="minorHAnsi"/>
                <w:bCs/>
                <w:noProof/>
                <w:sz w:val="20"/>
                <w:szCs w:val="20"/>
                <w:lang w:val="hr-HR"/>
              </w:rPr>
              <w:t>, obja</w:t>
            </w:r>
            <w:r w:rsidR="00F97D8E" w:rsidRPr="00116685">
              <w:rPr>
                <w:rFonts w:asciiTheme="minorHAnsi" w:hAnsiTheme="minorHAnsi" w:cstheme="minorHAnsi"/>
                <w:bCs/>
                <w:noProof/>
                <w:sz w:val="20"/>
                <w:szCs w:val="20"/>
                <w:lang w:val="hr-HR"/>
              </w:rPr>
              <w:t xml:space="preserve">šnjavajući </w:t>
            </w:r>
            <w:r w:rsidR="00536030" w:rsidRPr="00116685">
              <w:rPr>
                <w:rFonts w:asciiTheme="minorHAnsi" w:hAnsiTheme="minorHAnsi" w:cstheme="minorHAnsi"/>
                <w:bCs/>
                <w:noProof/>
                <w:sz w:val="20"/>
                <w:szCs w:val="20"/>
                <w:lang w:val="hr-HR"/>
              </w:rPr>
              <w:t xml:space="preserve">razliku </w:t>
            </w:r>
            <w:r w:rsidR="005A5E51" w:rsidRPr="00116685">
              <w:rPr>
                <w:rFonts w:asciiTheme="minorHAnsi" w:hAnsiTheme="minorHAnsi" w:cstheme="minorHAnsi"/>
                <w:bCs/>
                <w:noProof/>
                <w:sz w:val="20"/>
                <w:szCs w:val="20"/>
                <w:lang w:val="hr-HR"/>
              </w:rPr>
              <w:t xml:space="preserve">između </w:t>
            </w:r>
            <w:r w:rsidR="00536030" w:rsidRPr="00116685">
              <w:rPr>
                <w:rFonts w:asciiTheme="minorHAnsi" w:hAnsiTheme="minorHAnsi" w:cstheme="minorHAnsi"/>
                <w:bCs/>
                <w:noProof/>
                <w:sz w:val="20"/>
                <w:szCs w:val="20"/>
                <w:lang w:val="hr-HR"/>
              </w:rPr>
              <w:t>djelomičnog i potpunog recikliranja papira te obja</w:t>
            </w:r>
            <w:r w:rsidR="00F17E51" w:rsidRPr="00116685">
              <w:rPr>
                <w:rFonts w:asciiTheme="minorHAnsi" w:hAnsiTheme="minorHAnsi" w:cstheme="minorHAnsi"/>
                <w:bCs/>
                <w:noProof/>
                <w:sz w:val="20"/>
                <w:szCs w:val="20"/>
                <w:lang w:val="hr-HR"/>
              </w:rPr>
              <w:t>šnjavajući</w:t>
            </w:r>
            <w:r w:rsidR="00536030" w:rsidRPr="00116685">
              <w:rPr>
                <w:rFonts w:asciiTheme="minorHAnsi" w:hAnsiTheme="minorHAnsi" w:cstheme="minorHAnsi"/>
                <w:bCs/>
                <w:noProof/>
                <w:sz w:val="20"/>
                <w:szCs w:val="20"/>
                <w:lang w:val="hr-HR"/>
              </w:rPr>
              <w:t xml:space="preserve"> zašto je odabrao jedn</w:t>
            </w:r>
            <w:r w:rsidR="00633257" w:rsidRPr="00116685">
              <w:rPr>
                <w:rFonts w:asciiTheme="minorHAnsi" w:hAnsiTheme="minorHAnsi" w:cstheme="minorHAnsi"/>
                <w:bCs/>
                <w:noProof/>
                <w:sz w:val="20"/>
                <w:szCs w:val="20"/>
                <w:lang w:val="hr-HR"/>
              </w:rPr>
              <w:t>u</w:t>
            </w:r>
            <w:r w:rsidR="00536030" w:rsidRPr="00116685">
              <w:rPr>
                <w:rFonts w:asciiTheme="minorHAnsi" w:hAnsiTheme="minorHAnsi" w:cstheme="minorHAnsi"/>
                <w:bCs/>
                <w:noProof/>
                <w:sz w:val="20"/>
                <w:szCs w:val="20"/>
                <w:lang w:val="hr-HR"/>
              </w:rPr>
              <w:t xml:space="preserve"> od njih</w:t>
            </w:r>
            <w:r w:rsidR="00A22C7E" w:rsidRPr="00116685">
              <w:rPr>
                <w:rFonts w:asciiTheme="minorHAnsi" w:hAnsiTheme="minorHAnsi" w:cstheme="minorHAnsi"/>
                <w:bCs/>
                <w:noProof/>
                <w:sz w:val="20"/>
                <w:szCs w:val="20"/>
                <w:lang w:val="hr-HR"/>
              </w:rPr>
              <w:t>. Ukloniti će sve nečistoće odabirući optimalnu metodu prema karakteristikama sirovine</w:t>
            </w:r>
            <w:r w:rsidR="005F2C64" w:rsidRPr="00116685">
              <w:rPr>
                <w:rFonts w:asciiTheme="minorHAnsi" w:hAnsiTheme="minorHAnsi" w:cstheme="minorHAnsi"/>
                <w:bCs/>
                <w:noProof/>
                <w:sz w:val="20"/>
                <w:szCs w:val="20"/>
                <w:lang w:val="hr-HR"/>
              </w:rPr>
              <w:t xml:space="preserve">. </w:t>
            </w:r>
          </w:p>
          <w:p w14:paraId="33BD2A6E" w14:textId="77777777" w:rsidR="00121BDB" w:rsidRPr="00116685" w:rsidRDefault="0090728A" w:rsidP="00F17E51">
            <w:pPr>
              <w:tabs>
                <w:tab w:val="left" w:pos="2820"/>
              </w:tabs>
              <w:spacing w:after="120"/>
              <w:jc w:val="both"/>
              <w:rPr>
                <w:rFonts w:asciiTheme="minorHAnsi" w:hAnsiTheme="minorHAnsi" w:cstheme="minorHAnsi"/>
                <w:sz w:val="20"/>
                <w:szCs w:val="20"/>
              </w:rPr>
            </w:pPr>
            <w:r w:rsidRPr="00116685">
              <w:rPr>
                <w:rFonts w:asciiTheme="minorHAnsi" w:hAnsiTheme="minorHAnsi" w:cstheme="minorHAnsi"/>
                <w:bCs/>
                <w:noProof/>
                <w:sz w:val="20"/>
                <w:szCs w:val="20"/>
                <w:lang w:val="hr-HR"/>
              </w:rPr>
              <w:t xml:space="preserve">Ovaj projektni zadatak može se kombinirati sa projektnim zadatkom koji provjerava </w:t>
            </w:r>
            <w:r w:rsidR="0033383F" w:rsidRPr="00116685">
              <w:rPr>
                <w:rFonts w:asciiTheme="minorHAnsi" w:hAnsiTheme="minorHAnsi" w:cstheme="minorHAnsi"/>
                <w:bCs/>
                <w:noProof/>
                <w:sz w:val="20"/>
                <w:szCs w:val="20"/>
                <w:lang w:val="hr-HR"/>
              </w:rPr>
              <w:t>prethodni skup</w:t>
            </w:r>
            <w:r w:rsidRPr="00116685">
              <w:rPr>
                <w:rFonts w:asciiTheme="minorHAnsi" w:hAnsiTheme="minorHAnsi" w:cstheme="minorHAnsi"/>
                <w:bCs/>
                <w:noProof/>
                <w:sz w:val="20"/>
                <w:szCs w:val="20"/>
                <w:lang w:val="hr-HR"/>
              </w:rPr>
              <w:t xml:space="preserve"> ishoda učenja ovog modula (</w:t>
            </w:r>
            <w:r w:rsidR="0033383F" w:rsidRPr="00116685">
              <w:rPr>
                <w:rFonts w:asciiTheme="minorHAnsi" w:hAnsiTheme="minorHAnsi" w:cstheme="minorHAnsi"/>
                <w:bCs/>
                <w:noProof/>
                <w:sz w:val="20"/>
                <w:szCs w:val="20"/>
                <w:lang w:val="hr-HR"/>
              </w:rPr>
              <w:t>Oprema i uređaji za recikliranje otpadnog papira</w:t>
            </w:r>
            <w:r w:rsidRPr="00116685">
              <w:rPr>
                <w:rFonts w:asciiTheme="minorHAnsi" w:hAnsiTheme="minorHAnsi" w:cstheme="minorHAnsi"/>
                <w:bCs/>
                <w:noProof/>
                <w:sz w:val="20"/>
                <w:szCs w:val="20"/>
                <w:lang w:val="hr-HR"/>
              </w:rPr>
              <w:t>), jer se oba odnose na recikliranje otpadnog papira.</w:t>
            </w:r>
            <w:r w:rsidR="00121BDB" w:rsidRPr="00116685">
              <w:rPr>
                <w:rFonts w:asciiTheme="minorHAnsi" w:hAnsiTheme="minorHAnsi" w:cstheme="minorHAnsi"/>
                <w:sz w:val="20"/>
                <w:szCs w:val="20"/>
              </w:rPr>
              <w:t xml:space="preserve"> </w:t>
            </w:r>
          </w:p>
          <w:p w14:paraId="6C023044" w14:textId="77777777" w:rsidR="00EC4A19" w:rsidRPr="00116685" w:rsidRDefault="00EC4A19" w:rsidP="00F17E51">
            <w:pPr>
              <w:tabs>
                <w:tab w:val="left" w:pos="2820"/>
              </w:tabs>
              <w:spacing w:after="120"/>
              <w:jc w:val="both"/>
              <w:rPr>
                <w:rFonts w:asciiTheme="minorHAnsi" w:hAnsiTheme="minorHAnsi" w:cstheme="minorHAnsi"/>
                <w:sz w:val="20"/>
                <w:szCs w:val="20"/>
              </w:rPr>
            </w:pPr>
          </w:p>
          <w:p w14:paraId="2B02833C" w14:textId="77777777" w:rsidR="00EC4A19" w:rsidRPr="00116685" w:rsidRDefault="00EC4A19" w:rsidP="00EC4A19">
            <w:pPr>
              <w:spacing w:before="60" w:after="60" w:line="240" w:lineRule="auto"/>
              <w:rPr>
                <w:rFonts w:asciiTheme="minorHAnsi" w:hAnsiTheme="minorHAnsi" w:cstheme="minorHAnsi"/>
                <w:b/>
                <w:color w:val="1C1C1C"/>
                <w:sz w:val="20"/>
                <w:szCs w:val="20"/>
              </w:rPr>
            </w:pPr>
            <w:r w:rsidRPr="00116685">
              <w:rPr>
                <w:rFonts w:asciiTheme="minorHAnsi" w:hAnsiTheme="minorHAnsi" w:cstheme="minorHAnsi"/>
                <w:b/>
                <w:color w:val="1C1C1C"/>
                <w:sz w:val="20"/>
                <w:szCs w:val="20"/>
              </w:rPr>
              <w:t>Vrednovanje kao učenje</w:t>
            </w:r>
          </w:p>
          <w:p w14:paraId="1A71693E" w14:textId="430CB8EF" w:rsidR="00EC4A19" w:rsidRPr="00116685" w:rsidRDefault="00EC4A19" w:rsidP="00EC4A19">
            <w:pPr>
              <w:spacing w:before="60" w:after="60" w:line="240" w:lineRule="auto"/>
              <w:rPr>
                <w:rFonts w:asciiTheme="minorHAnsi" w:hAnsiTheme="minorHAnsi" w:cstheme="minorHAnsi"/>
                <w:color w:val="1C1C1C"/>
                <w:sz w:val="20"/>
                <w:szCs w:val="20"/>
              </w:rPr>
            </w:pPr>
            <w:r w:rsidRPr="00116685">
              <w:rPr>
                <w:rFonts w:asciiTheme="minorHAnsi" w:hAnsiTheme="minorHAnsi" w:cstheme="minorHAnsi"/>
                <w:color w:val="1C1C1C"/>
                <w:sz w:val="20"/>
                <w:szCs w:val="20"/>
              </w:rPr>
              <w:t>Tablica samovrednovanja</w:t>
            </w:r>
            <w:r w:rsidR="00116685">
              <w:rPr>
                <w:rFonts w:asciiTheme="minorHAnsi" w:hAnsiTheme="minorHAnsi" w:cstheme="minorHAnsi"/>
                <w:color w:val="1C1C1C"/>
                <w:sz w:val="20"/>
                <w:szCs w:val="20"/>
              </w:rPr>
              <w:t xml:space="preserve"> polaznika</w:t>
            </w:r>
          </w:p>
          <w:tbl>
            <w:tblPr>
              <w:tblW w:w="8670" w:type="dxa"/>
              <w:tblInd w:w="347" w:type="dxa"/>
              <w:tblLayout w:type="fixed"/>
              <w:tblLook w:val="0600" w:firstRow="0" w:lastRow="0" w:firstColumn="0" w:lastColumn="0" w:noHBand="1" w:noVBand="1"/>
            </w:tblPr>
            <w:tblGrid>
              <w:gridCol w:w="3946"/>
              <w:gridCol w:w="1559"/>
              <w:gridCol w:w="1418"/>
              <w:gridCol w:w="1747"/>
            </w:tblGrid>
            <w:tr w:rsidR="00EC4A19" w:rsidRPr="00116685" w14:paraId="5EA644A4" w14:textId="77777777" w:rsidTr="00116685">
              <w:trPr>
                <w:trHeight w:val="261"/>
              </w:trPr>
              <w:tc>
                <w:tcPr>
                  <w:tcW w:w="3946"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0BDF3E34" w14:textId="77777777" w:rsidR="00EC4A19" w:rsidRPr="00116685" w:rsidRDefault="00EC4A19" w:rsidP="00EC4A19">
                  <w:pPr>
                    <w:spacing w:before="60" w:after="60" w:line="240" w:lineRule="auto"/>
                    <w:rPr>
                      <w:rFonts w:asciiTheme="minorHAnsi" w:hAnsiTheme="minorHAnsi" w:cstheme="minorHAnsi"/>
                      <w:b/>
                      <w:color w:val="1C1C1C"/>
                      <w:sz w:val="20"/>
                      <w:szCs w:val="20"/>
                    </w:rPr>
                  </w:pPr>
                  <w:r w:rsidRPr="00116685">
                    <w:rPr>
                      <w:rFonts w:asciiTheme="minorHAnsi" w:hAnsiTheme="minorHAnsi" w:cstheme="minorHAnsi"/>
                      <w:b/>
                      <w:color w:val="1C1C1C"/>
                      <w:sz w:val="20"/>
                      <w:szCs w:val="20"/>
                    </w:rPr>
                    <w:t>Elementi procjene</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61F9BB" w14:textId="77777777" w:rsidR="00EC4A19" w:rsidRPr="00116685" w:rsidRDefault="00EC4A19" w:rsidP="00EC4A19">
                  <w:pPr>
                    <w:spacing w:before="60" w:after="60" w:line="240" w:lineRule="auto"/>
                    <w:jc w:val="center"/>
                    <w:rPr>
                      <w:rFonts w:asciiTheme="minorHAnsi" w:hAnsiTheme="minorHAnsi" w:cstheme="minorHAnsi"/>
                      <w:b/>
                      <w:color w:val="1C1C1C"/>
                      <w:sz w:val="20"/>
                      <w:szCs w:val="20"/>
                    </w:rPr>
                  </w:pPr>
                  <w:r w:rsidRPr="00116685">
                    <w:rPr>
                      <w:rFonts w:ascii="Segoe UI Emoji" w:hAnsi="Segoe UI Emoji" w:cs="Segoe UI Emoji"/>
                      <w:b/>
                      <w:color w:val="00B050"/>
                      <w:sz w:val="20"/>
                      <w:szCs w:val="20"/>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B62E2F" w14:textId="77777777" w:rsidR="00EC4A19" w:rsidRPr="00116685" w:rsidRDefault="00EC4A19" w:rsidP="00EC4A19">
                  <w:pPr>
                    <w:spacing w:before="60" w:after="60" w:line="240" w:lineRule="auto"/>
                    <w:jc w:val="center"/>
                    <w:rPr>
                      <w:rFonts w:asciiTheme="minorHAnsi" w:hAnsiTheme="minorHAnsi" w:cstheme="minorHAnsi"/>
                      <w:b/>
                      <w:color w:val="1C1C1C"/>
                      <w:sz w:val="20"/>
                      <w:szCs w:val="20"/>
                    </w:rPr>
                  </w:pPr>
                  <w:r w:rsidRPr="00116685">
                    <w:rPr>
                      <w:rFonts w:ascii="Segoe UI Emoji" w:hAnsi="Segoe UI Emoji" w:cs="Segoe UI Emoji"/>
                      <w:b/>
                      <w:color w:val="FFC000"/>
                      <w:sz w:val="20"/>
                      <w:szCs w:val="20"/>
                    </w:rPr>
                    <w:t>😐</w:t>
                  </w:r>
                </w:p>
              </w:tc>
              <w:tc>
                <w:tcPr>
                  <w:tcW w:w="17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16A434" w14:textId="77777777" w:rsidR="00EC4A19" w:rsidRPr="00116685" w:rsidRDefault="00EC4A19" w:rsidP="00EC4A19">
                  <w:pPr>
                    <w:spacing w:before="60" w:after="60" w:line="240" w:lineRule="auto"/>
                    <w:jc w:val="center"/>
                    <w:rPr>
                      <w:rFonts w:asciiTheme="minorHAnsi" w:hAnsiTheme="minorHAnsi" w:cstheme="minorHAnsi"/>
                      <w:b/>
                      <w:color w:val="1C1C1C"/>
                      <w:sz w:val="20"/>
                      <w:szCs w:val="20"/>
                    </w:rPr>
                  </w:pPr>
                  <w:r w:rsidRPr="00116685">
                    <w:rPr>
                      <w:rFonts w:ascii="Segoe UI Emoji" w:hAnsi="Segoe UI Emoji" w:cs="Segoe UI Emoji"/>
                      <w:b/>
                      <w:color w:val="FF0000"/>
                      <w:sz w:val="20"/>
                      <w:szCs w:val="20"/>
                    </w:rPr>
                    <w:t>😕</w:t>
                  </w:r>
                </w:p>
              </w:tc>
            </w:tr>
            <w:tr w:rsidR="00EC4A19" w:rsidRPr="00116685" w14:paraId="1DC70AFD" w14:textId="77777777" w:rsidTr="00116685">
              <w:trPr>
                <w:trHeight w:val="419"/>
              </w:trPr>
              <w:tc>
                <w:tcPr>
                  <w:tcW w:w="3946"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2BA43B32" w14:textId="77777777" w:rsidR="00EC4A19" w:rsidRPr="00116685" w:rsidRDefault="00EC4A19" w:rsidP="00EC4A19">
                  <w:pPr>
                    <w:spacing w:before="60" w:after="60" w:line="240" w:lineRule="auto"/>
                    <w:rPr>
                      <w:rFonts w:asciiTheme="minorHAnsi" w:hAnsiTheme="minorHAnsi" w:cstheme="minorHAnsi"/>
                      <w:color w:val="1C1C1C"/>
                      <w:sz w:val="20"/>
                      <w:szCs w:val="20"/>
                    </w:rPr>
                  </w:pPr>
                  <w:r w:rsidRPr="00116685">
                    <w:rPr>
                      <w:rFonts w:asciiTheme="minorHAnsi" w:hAnsiTheme="minorHAnsi" w:cstheme="minorHAnsi"/>
                      <w:color w:val="1C1C1C"/>
                      <w:sz w:val="20"/>
                      <w:szCs w:val="20"/>
                    </w:rPr>
                    <w:t>Zadovoljan/zadovoljna sam svojim sudjelovanjem u uvodnoj raspravi</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7FAB0E" w14:textId="77777777" w:rsidR="00EC4A19" w:rsidRPr="00116685" w:rsidRDefault="00EC4A19" w:rsidP="00EC4A19">
                  <w:pPr>
                    <w:spacing w:before="60" w:after="60" w:line="240" w:lineRule="auto"/>
                    <w:rPr>
                      <w:rFonts w:asciiTheme="minorHAnsi" w:hAnsiTheme="minorHAnsi" w:cstheme="minorHAnsi"/>
                      <w:color w:val="1C1C1C"/>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D21345" w14:textId="77777777" w:rsidR="00EC4A19" w:rsidRPr="00116685" w:rsidRDefault="00EC4A19" w:rsidP="00EC4A19">
                  <w:pPr>
                    <w:spacing w:before="60" w:after="60" w:line="240" w:lineRule="auto"/>
                    <w:rPr>
                      <w:rFonts w:asciiTheme="minorHAnsi" w:hAnsiTheme="minorHAnsi" w:cstheme="minorHAnsi"/>
                      <w:color w:val="1C1C1C"/>
                      <w:sz w:val="20"/>
                      <w:szCs w:val="20"/>
                    </w:rPr>
                  </w:pPr>
                </w:p>
              </w:tc>
              <w:tc>
                <w:tcPr>
                  <w:tcW w:w="17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3A4071" w14:textId="77777777" w:rsidR="00EC4A19" w:rsidRPr="00116685" w:rsidRDefault="00EC4A19" w:rsidP="00EC4A19">
                  <w:pPr>
                    <w:spacing w:before="60" w:after="60" w:line="240" w:lineRule="auto"/>
                    <w:rPr>
                      <w:rFonts w:asciiTheme="minorHAnsi" w:hAnsiTheme="minorHAnsi" w:cstheme="minorHAnsi"/>
                      <w:color w:val="1C1C1C"/>
                      <w:sz w:val="20"/>
                      <w:szCs w:val="20"/>
                    </w:rPr>
                  </w:pPr>
                </w:p>
              </w:tc>
            </w:tr>
            <w:tr w:rsidR="00EC4A19" w:rsidRPr="00116685" w14:paraId="61945B5A" w14:textId="77777777" w:rsidTr="00116685">
              <w:trPr>
                <w:trHeight w:val="25"/>
              </w:trPr>
              <w:tc>
                <w:tcPr>
                  <w:tcW w:w="3946"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77FD60E0" w14:textId="77777777" w:rsidR="00EC4A19" w:rsidRPr="00116685" w:rsidRDefault="00EC4A19" w:rsidP="00EC4A19">
                  <w:pPr>
                    <w:spacing w:before="60" w:after="60" w:line="240" w:lineRule="auto"/>
                    <w:rPr>
                      <w:rFonts w:asciiTheme="minorHAnsi" w:hAnsiTheme="minorHAnsi" w:cstheme="minorHAnsi"/>
                      <w:color w:val="1C1C1C"/>
                      <w:sz w:val="20"/>
                      <w:szCs w:val="20"/>
                    </w:rPr>
                  </w:pPr>
                  <w:r w:rsidRPr="00116685">
                    <w:rPr>
                      <w:rFonts w:asciiTheme="minorHAnsi" w:hAnsiTheme="minorHAnsi" w:cstheme="minorHAnsi"/>
                      <w:color w:val="1C1C1C"/>
                      <w:sz w:val="20"/>
                      <w:szCs w:val="20"/>
                    </w:rPr>
                    <w:lastRenderedPageBreak/>
                    <w:t>Zadovoljan/zadovoljna sam svojim doprinosom unutar radne skupine</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7A70D4" w14:textId="77777777" w:rsidR="00EC4A19" w:rsidRPr="00116685" w:rsidRDefault="00EC4A19" w:rsidP="00EC4A19">
                  <w:pPr>
                    <w:spacing w:before="60" w:after="60" w:line="240" w:lineRule="auto"/>
                    <w:rPr>
                      <w:rFonts w:asciiTheme="minorHAnsi" w:hAnsiTheme="minorHAnsi" w:cstheme="minorHAnsi"/>
                      <w:color w:val="1C1C1C"/>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474DCE" w14:textId="77777777" w:rsidR="00EC4A19" w:rsidRPr="00116685" w:rsidRDefault="00EC4A19" w:rsidP="00EC4A19">
                  <w:pPr>
                    <w:spacing w:before="60" w:after="60" w:line="240" w:lineRule="auto"/>
                    <w:rPr>
                      <w:rFonts w:asciiTheme="minorHAnsi" w:hAnsiTheme="minorHAnsi" w:cstheme="minorHAnsi"/>
                      <w:color w:val="1C1C1C"/>
                      <w:sz w:val="20"/>
                      <w:szCs w:val="20"/>
                    </w:rPr>
                  </w:pPr>
                </w:p>
              </w:tc>
              <w:tc>
                <w:tcPr>
                  <w:tcW w:w="17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80BB0B" w14:textId="77777777" w:rsidR="00EC4A19" w:rsidRPr="00116685" w:rsidRDefault="00EC4A19" w:rsidP="00EC4A19">
                  <w:pPr>
                    <w:spacing w:before="60" w:after="60" w:line="240" w:lineRule="auto"/>
                    <w:rPr>
                      <w:rFonts w:asciiTheme="minorHAnsi" w:hAnsiTheme="minorHAnsi" w:cstheme="minorHAnsi"/>
                      <w:color w:val="1C1C1C"/>
                      <w:sz w:val="20"/>
                      <w:szCs w:val="20"/>
                    </w:rPr>
                  </w:pPr>
                </w:p>
              </w:tc>
            </w:tr>
            <w:tr w:rsidR="00EC4A19" w:rsidRPr="00116685" w14:paraId="58C3C572" w14:textId="77777777" w:rsidTr="00116685">
              <w:tc>
                <w:tcPr>
                  <w:tcW w:w="3946"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13817B0B" w14:textId="77777777" w:rsidR="00EC4A19" w:rsidRPr="00116685" w:rsidRDefault="00EC4A19" w:rsidP="00EC4A19">
                  <w:pPr>
                    <w:spacing w:before="60" w:after="60" w:line="240" w:lineRule="auto"/>
                    <w:rPr>
                      <w:rFonts w:asciiTheme="minorHAnsi" w:hAnsiTheme="minorHAnsi" w:cstheme="minorHAnsi"/>
                      <w:color w:val="1C1C1C"/>
                      <w:sz w:val="20"/>
                      <w:szCs w:val="20"/>
                    </w:rPr>
                  </w:pPr>
                  <w:r w:rsidRPr="00116685">
                    <w:rPr>
                      <w:rFonts w:asciiTheme="minorHAnsi" w:hAnsiTheme="minorHAnsi" w:cstheme="minorHAnsi"/>
                      <w:color w:val="1C1C1C"/>
                      <w:sz w:val="20"/>
                      <w:szCs w:val="20"/>
                    </w:rPr>
                    <w:t>Zadovoljan/zadovoljna sam razinom suradnje s ostalim članovima skupine</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5A0553" w14:textId="77777777" w:rsidR="00EC4A19" w:rsidRPr="00116685" w:rsidRDefault="00EC4A19" w:rsidP="00EC4A19">
                  <w:pPr>
                    <w:spacing w:before="60" w:after="60" w:line="240" w:lineRule="auto"/>
                    <w:rPr>
                      <w:rFonts w:asciiTheme="minorHAnsi" w:hAnsiTheme="minorHAnsi" w:cstheme="minorHAnsi"/>
                      <w:color w:val="1C1C1C"/>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8B2110" w14:textId="77777777" w:rsidR="00EC4A19" w:rsidRPr="00116685" w:rsidRDefault="00EC4A19" w:rsidP="00EC4A19">
                  <w:pPr>
                    <w:spacing w:before="60" w:after="60" w:line="240" w:lineRule="auto"/>
                    <w:rPr>
                      <w:rFonts w:asciiTheme="minorHAnsi" w:hAnsiTheme="minorHAnsi" w:cstheme="minorHAnsi"/>
                      <w:color w:val="1C1C1C"/>
                      <w:sz w:val="20"/>
                      <w:szCs w:val="20"/>
                    </w:rPr>
                  </w:pPr>
                </w:p>
              </w:tc>
              <w:tc>
                <w:tcPr>
                  <w:tcW w:w="17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802979" w14:textId="77777777" w:rsidR="00EC4A19" w:rsidRPr="00116685" w:rsidRDefault="00EC4A19" w:rsidP="00EC4A19">
                  <w:pPr>
                    <w:spacing w:before="60" w:after="60" w:line="240" w:lineRule="auto"/>
                    <w:rPr>
                      <w:rFonts w:asciiTheme="minorHAnsi" w:hAnsiTheme="minorHAnsi" w:cstheme="minorHAnsi"/>
                      <w:color w:val="1C1C1C"/>
                      <w:sz w:val="20"/>
                      <w:szCs w:val="20"/>
                    </w:rPr>
                  </w:pPr>
                </w:p>
              </w:tc>
            </w:tr>
            <w:tr w:rsidR="00EC4A19" w:rsidRPr="00116685" w14:paraId="40A37D03" w14:textId="77777777" w:rsidTr="00116685">
              <w:tc>
                <w:tcPr>
                  <w:tcW w:w="3946"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697A92FC" w14:textId="77777777" w:rsidR="00EC4A19" w:rsidRPr="00116685" w:rsidRDefault="00EC4A19" w:rsidP="00EC4A19">
                  <w:pPr>
                    <w:spacing w:before="60" w:after="60" w:line="240" w:lineRule="auto"/>
                    <w:rPr>
                      <w:rFonts w:asciiTheme="minorHAnsi" w:hAnsiTheme="minorHAnsi" w:cstheme="minorHAnsi"/>
                      <w:color w:val="1C1C1C"/>
                      <w:sz w:val="20"/>
                      <w:szCs w:val="20"/>
                    </w:rPr>
                  </w:pPr>
                  <w:r w:rsidRPr="00116685">
                    <w:rPr>
                      <w:rFonts w:asciiTheme="minorHAnsi" w:hAnsiTheme="minorHAnsi" w:cstheme="minorHAnsi"/>
                      <w:color w:val="1C1C1C"/>
                      <w:sz w:val="20"/>
                      <w:szCs w:val="20"/>
                    </w:rPr>
                    <w:t>Zadovoljan/zadovoljna sam rezultatima izlaganja naše skupine</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65AEF5" w14:textId="77777777" w:rsidR="00EC4A19" w:rsidRPr="00116685" w:rsidRDefault="00EC4A19" w:rsidP="00EC4A19">
                  <w:pPr>
                    <w:spacing w:before="60" w:after="60" w:line="240" w:lineRule="auto"/>
                    <w:rPr>
                      <w:rFonts w:asciiTheme="minorHAnsi" w:hAnsiTheme="minorHAnsi" w:cstheme="minorHAnsi"/>
                      <w:color w:val="1C1C1C"/>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F5A593" w14:textId="77777777" w:rsidR="00EC4A19" w:rsidRPr="00116685" w:rsidRDefault="00EC4A19" w:rsidP="00EC4A19">
                  <w:pPr>
                    <w:spacing w:before="60" w:after="60" w:line="240" w:lineRule="auto"/>
                    <w:rPr>
                      <w:rFonts w:asciiTheme="minorHAnsi" w:hAnsiTheme="minorHAnsi" w:cstheme="minorHAnsi"/>
                      <w:color w:val="1C1C1C"/>
                      <w:sz w:val="20"/>
                      <w:szCs w:val="20"/>
                    </w:rPr>
                  </w:pPr>
                </w:p>
              </w:tc>
              <w:tc>
                <w:tcPr>
                  <w:tcW w:w="17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DDD790" w14:textId="77777777" w:rsidR="00EC4A19" w:rsidRPr="00116685" w:rsidRDefault="00EC4A19" w:rsidP="00EC4A19">
                  <w:pPr>
                    <w:spacing w:before="60" w:after="60" w:line="240" w:lineRule="auto"/>
                    <w:rPr>
                      <w:rFonts w:asciiTheme="minorHAnsi" w:hAnsiTheme="minorHAnsi" w:cstheme="minorHAnsi"/>
                      <w:color w:val="1C1C1C"/>
                      <w:sz w:val="20"/>
                      <w:szCs w:val="20"/>
                    </w:rPr>
                  </w:pPr>
                </w:p>
              </w:tc>
            </w:tr>
            <w:tr w:rsidR="00EC4A19" w:rsidRPr="00116685" w14:paraId="1C463B45" w14:textId="77777777" w:rsidTr="00116685">
              <w:tc>
                <w:tcPr>
                  <w:tcW w:w="3946"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5AFFC3CA" w14:textId="77777777" w:rsidR="00EC4A19" w:rsidRPr="00116685" w:rsidRDefault="00EC4A19" w:rsidP="00EC4A19">
                  <w:pPr>
                    <w:spacing w:before="60" w:after="60" w:line="240" w:lineRule="auto"/>
                    <w:rPr>
                      <w:rFonts w:asciiTheme="minorHAnsi" w:hAnsiTheme="minorHAnsi" w:cstheme="minorHAnsi"/>
                      <w:color w:val="1C1C1C"/>
                      <w:sz w:val="20"/>
                      <w:szCs w:val="20"/>
                    </w:rPr>
                  </w:pPr>
                  <w:r w:rsidRPr="00116685">
                    <w:rPr>
                      <w:rFonts w:asciiTheme="minorHAnsi" w:hAnsiTheme="minorHAnsi" w:cstheme="minorHAnsi"/>
                      <w:color w:val="1C1C1C"/>
                      <w:sz w:val="20"/>
                      <w:szCs w:val="20"/>
                    </w:rPr>
                    <w:t>Volio/voljela bih opet raditi zadatke na ovakav način</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070536" w14:textId="77777777" w:rsidR="00EC4A19" w:rsidRPr="00116685" w:rsidRDefault="00EC4A19" w:rsidP="00EC4A19">
                  <w:pPr>
                    <w:spacing w:before="60" w:after="60" w:line="240" w:lineRule="auto"/>
                    <w:rPr>
                      <w:rFonts w:asciiTheme="minorHAnsi" w:hAnsiTheme="minorHAnsi" w:cstheme="minorHAnsi"/>
                      <w:color w:val="1C1C1C"/>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5FA084" w14:textId="77777777" w:rsidR="00EC4A19" w:rsidRPr="00116685" w:rsidRDefault="00EC4A19" w:rsidP="00EC4A19">
                  <w:pPr>
                    <w:spacing w:before="60" w:after="60" w:line="240" w:lineRule="auto"/>
                    <w:rPr>
                      <w:rFonts w:asciiTheme="minorHAnsi" w:hAnsiTheme="minorHAnsi" w:cstheme="minorHAnsi"/>
                      <w:color w:val="1C1C1C"/>
                      <w:sz w:val="20"/>
                      <w:szCs w:val="20"/>
                    </w:rPr>
                  </w:pPr>
                </w:p>
              </w:tc>
              <w:tc>
                <w:tcPr>
                  <w:tcW w:w="17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9DAEC2" w14:textId="77777777" w:rsidR="00EC4A19" w:rsidRPr="00116685" w:rsidRDefault="00EC4A19" w:rsidP="00EC4A19">
                  <w:pPr>
                    <w:spacing w:before="60" w:after="60" w:line="240" w:lineRule="auto"/>
                    <w:rPr>
                      <w:rFonts w:asciiTheme="minorHAnsi" w:hAnsiTheme="minorHAnsi" w:cstheme="minorHAnsi"/>
                      <w:color w:val="1C1C1C"/>
                      <w:sz w:val="20"/>
                      <w:szCs w:val="20"/>
                    </w:rPr>
                  </w:pPr>
                </w:p>
              </w:tc>
            </w:tr>
          </w:tbl>
          <w:p w14:paraId="4D5C8408" w14:textId="77777777" w:rsidR="00EC4A19" w:rsidRPr="00116685" w:rsidRDefault="00EC4A19" w:rsidP="00EC4A19">
            <w:pPr>
              <w:spacing w:before="60" w:after="60" w:line="240" w:lineRule="auto"/>
              <w:rPr>
                <w:rFonts w:asciiTheme="minorHAnsi" w:hAnsiTheme="minorHAnsi" w:cstheme="minorHAnsi"/>
                <w:b/>
                <w:color w:val="1C1C1C"/>
                <w:sz w:val="20"/>
                <w:szCs w:val="20"/>
              </w:rPr>
            </w:pPr>
          </w:p>
          <w:p w14:paraId="7142090F" w14:textId="77777777" w:rsidR="00EC4A19" w:rsidRPr="00116685" w:rsidRDefault="00EC4A19" w:rsidP="00EC4A19">
            <w:pPr>
              <w:spacing w:before="60" w:after="60" w:line="240" w:lineRule="auto"/>
              <w:rPr>
                <w:rFonts w:asciiTheme="minorHAnsi" w:hAnsiTheme="minorHAnsi" w:cstheme="minorHAnsi"/>
                <w:color w:val="1C1C1C"/>
                <w:sz w:val="20"/>
                <w:szCs w:val="20"/>
              </w:rPr>
            </w:pPr>
            <w:r w:rsidRPr="00116685">
              <w:rPr>
                <w:rFonts w:asciiTheme="minorHAnsi" w:hAnsiTheme="minorHAnsi" w:cstheme="minorHAnsi"/>
                <w:b/>
                <w:color w:val="1C1C1C"/>
                <w:sz w:val="20"/>
                <w:szCs w:val="20"/>
              </w:rPr>
              <w:t>V</w:t>
            </w:r>
            <w:sdt>
              <w:sdtPr>
                <w:rPr>
                  <w:rFonts w:asciiTheme="minorHAnsi" w:hAnsiTheme="minorHAnsi" w:cstheme="minorHAnsi"/>
                  <w:sz w:val="20"/>
                  <w:szCs w:val="20"/>
                </w:rPr>
                <w:tag w:val="goog_rdk_19"/>
                <w:id w:val="1665582917"/>
              </w:sdtPr>
              <w:sdtContent/>
            </w:sdt>
            <w:r w:rsidRPr="00116685">
              <w:rPr>
                <w:rFonts w:asciiTheme="minorHAnsi" w:hAnsiTheme="minorHAnsi" w:cstheme="minorHAnsi"/>
                <w:b/>
                <w:color w:val="1C1C1C"/>
                <w:sz w:val="20"/>
                <w:szCs w:val="20"/>
              </w:rPr>
              <w:t xml:space="preserve">rednovanje naučenog </w:t>
            </w:r>
            <w:sdt>
              <w:sdtPr>
                <w:rPr>
                  <w:rFonts w:asciiTheme="minorHAnsi" w:hAnsiTheme="minorHAnsi" w:cstheme="minorHAnsi"/>
                  <w:sz w:val="20"/>
                  <w:szCs w:val="20"/>
                </w:rPr>
                <w:tag w:val="goog_rdk_20"/>
                <w:id w:val="289561248"/>
              </w:sdtPr>
              <w:sdtContent/>
            </w:sdt>
            <w:r w:rsidRPr="00116685">
              <w:rPr>
                <w:rFonts w:asciiTheme="minorHAnsi" w:hAnsiTheme="minorHAnsi" w:cstheme="minorHAnsi"/>
                <w:b/>
                <w:color w:val="1C1C1C"/>
                <w:sz w:val="20"/>
                <w:szCs w:val="20"/>
              </w:rPr>
              <w:t>(projektni zadatak):</w:t>
            </w:r>
          </w:p>
          <w:tbl>
            <w:tblPr>
              <w:tblW w:w="8674" w:type="dxa"/>
              <w:jc w:val="center"/>
              <w:tblLayout w:type="fixed"/>
              <w:tblLook w:val="0400" w:firstRow="0" w:lastRow="0" w:firstColumn="0" w:lastColumn="0" w:noHBand="0" w:noVBand="1"/>
            </w:tblPr>
            <w:tblGrid>
              <w:gridCol w:w="2122"/>
              <w:gridCol w:w="2184"/>
              <w:gridCol w:w="2184"/>
              <w:gridCol w:w="2184"/>
            </w:tblGrid>
            <w:tr w:rsidR="00EC4A19" w:rsidRPr="00116685" w14:paraId="1C931DB6" w14:textId="77777777" w:rsidTr="00A148D8">
              <w:trPr>
                <w:trHeight w:val="615"/>
                <w:jc w:val="center"/>
              </w:trPr>
              <w:tc>
                <w:tcPr>
                  <w:tcW w:w="2122" w:type="dxa"/>
                  <w:tcBorders>
                    <w:top w:val="single" w:sz="8" w:space="0" w:color="000000"/>
                    <w:left w:val="single" w:sz="8" w:space="0" w:color="000000"/>
                    <w:bottom w:val="single" w:sz="8" w:space="0" w:color="434343"/>
                    <w:right w:val="single" w:sz="8" w:space="0" w:color="000000"/>
                  </w:tcBorders>
                  <w:shd w:val="clear" w:color="auto" w:fill="B4C6E7" w:themeFill="accent1" w:themeFillTint="66"/>
                  <w:vAlign w:val="center"/>
                </w:tcPr>
                <w:p w14:paraId="0D6282B5" w14:textId="77777777" w:rsidR="00EC4A19" w:rsidRPr="00116685" w:rsidRDefault="00EC4A19" w:rsidP="00EC4A19">
                  <w:pPr>
                    <w:spacing w:before="60" w:after="60" w:line="240" w:lineRule="auto"/>
                    <w:rPr>
                      <w:rFonts w:asciiTheme="minorHAnsi" w:hAnsiTheme="minorHAnsi" w:cstheme="minorHAnsi"/>
                      <w:b/>
                      <w:color w:val="1C1C1C"/>
                      <w:sz w:val="20"/>
                      <w:szCs w:val="20"/>
                    </w:rPr>
                  </w:pPr>
                  <w:r w:rsidRPr="00116685">
                    <w:rPr>
                      <w:rFonts w:asciiTheme="minorHAnsi" w:hAnsiTheme="minorHAnsi" w:cstheme="minorHAnsi"/>
                      <w:b/>
                      <w:color w:val="1C1C1C"/>
                      <w:sz w:val="20"/>
                      <w:szCs w:val="20"/>
                    </w:rPr>
                    <w:t>Elementi vrednovanja</w:t>
                  </w:r>
                </w:p>
              </w:tc>
              <w:tc>
                <w:tcPr>
                  <w:tcW w:w="6552" w:type="dxa"/>
                  <w:gridSpan w:val="3"/>
                  <w:tcBorders>
                    <w:top w:val="single" w:sz="8" w:space="0" w:color="000000"/>
                    <w:left w:val="single" w:sz="8" w:space="0" w:color="000000"/>
                    <w:bottom w:val="single" w:sz="8" w:space="0" w:color="000000"/>
                    <w:right w:val="single" w:sz="8" w:space="0" w:color="000000"/>
                  </w:tcBorders>
                  <w:shd w:val="clear" w:color="auto" w:fill="B4C6E7" w:themeFill="accent1" w:themeFillTint="66"/>
                  <w:vAlign w:val="center"/>
                </w:tcPr>
                <w:p w14:paraId="173D0FC8" w14:textId="77777777" w:rsidR="00EC4A19" w:rsidRPr="00116685" w:rsidRDefault="00EC4A19" w:rsidP="00EC4A19">
                  <w:pPr>
                    <w:spacing w:before="60" w:after="60" w:line="240" w:lineRule="auto"/>
                    <w:jc w:val="center"/>
                    <w:rPr>
                      <w:rFonts w:asciiTheme="minorHAnsi" w:hAnsiTheme="minorHAnsi" w:cstheme="minorHAnsi"/>
                      <w:b/>
                      <w:color w:val="1C1C1C"/>
                      <w:sz w:val="20"/>
                      <w:szCs w:val="20"/>
                    </w:rPr>
                  </w:pPr>
                  <w:r w:rsidRPr="00116685">
                    <w:rPr>
                      <w:rFonts w:asciiTheme="minorHAnsi" w:hAnsiTheme="minorHAnsi" w:cstheme="minorHAnsi"/>
                      <w:b/>
                      <w:color w:val="1C1C1C"/>
                      <w:sz w:val="20"/>
                      <w:szCs w:val="20"/>
                    </w:rPr>
                    <w:t>Kriteriji vrednovanja</w:t>
                  </w:r>
                </w:p>
              </w:tc>
            </w:tr>
            <w:tr w:rsidR="00EC4A19" w:rsidRPr="00116685" w14:paraId="2AC2FAA6" w14:textId="77777777" w:rsidTr="00990DFC">
              <w:trPr>
                <w:trHeight w:val="528"/>
                <w:jc w:val="center"/>
              </w:trPr>
              <w:tc>
                <w:tcPr>
                  <w:tcW w:w="2122" w:type="dxa"/>
                  <w:tcBorders>
                    <w:left w:val="single" w:sz="8" w:space="0" w:color="000000"/>
                    <w:bottom w:val="single" w:sz="8" w:space="0" w:color="000000"/>
                    <w:right w:val="single" w:sz="8" w:space="0" w:color="000000"/>
                  </w:tcBorders>
                  <w:shd w:val="clear" w:color="auto" w:fill="B4C6E7" w:themeFill="accent1" w:themeFillTint="66"/>
                  <w:vAlign w:val="center"/>
                </w:tcPr>
                <w:p w14:paraId="52E78F7B" w14:textId="77777777" w:rsidR="00EC4A19" w:rsidRPr="00116685" w:rsidRDefault="00EC4A19" w:rsidP="00EC4A19">
                  <w:pPr>
                    <w:spacing w:before="60" w:after="60" w:line="240" w:lineRule="auto"/>
                    <w:rPr>
                      <w:rFonts w:asciiTheme="minorHAnsi" w:hAnsiTheme="minorHAnsi" w:cstheme="minorHAnsi"/>
                      <w:color w:val="1C1C1C"/>
                      <w:sz w:val="20"/>
                      <w:szCs w:val="20"/>
                      <w:shd w:val="clear" w:color="auto" w:fill="BDD7EE"/>
                    </w:rPr>
                  </w:pPr>
                  <w:r w:rsidRPr="00116685">
                    <w:rPr>
                      <w:rFonts w:asciiTheme="minorHAnsi" w:hAnsiTheme="minorHAnsi" w:cstheme="minorHAnsi"/>
                      <w:sz w:val="20"/>
                      <w:szCs w:val="20"/>
                    </w:rPr>
                    <w:t>Faze tehnološkog postupka recikliranja otpadnog papira</w:t>
                  </w:r>
                </w:p>
              </w:tc>
              <w:tc>
                <w:tcPr>
                  <w:tcW w:w="21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783CA6" w14:textId="77777777" w:rsidR="00EC4A19" w:rsidRPr="00116685" w:rsidRDefault="00EC4A19" w:rsidP="00EC4A19">
                  <w:pPr>
                    <w:spacing w:before="60" w:after="60" w:line="240" w:lineRule="auto"/>
                    <w:jc w:val="center"/>
                    <w:rPr>
                      <w:rFonts w:asciiTheme="minorHAnsi" w:hAnsiTheme="minorHAnsi" w:cstheme="minorHAnsi"/>
                      <w:i/>
                      <w:iCs/>
                      <w:color w:val="1C1C1C"/>
                      <w:sz w:val="20"/>
                      <w:szCs w:val="20"/>
                    </w:rPr>
                  </w:pPr>
                  <w:r w:rsidRPr="00116685">
                    <w:rPr>
                      <w:rFonts w:asciiTheme="minorHAnsi" w:hAnsiTheme="minorHAnsi" w:cstheme="minorHAnsi"/>
                      <w:i/>
                      <w:iCs/>
                      <w:color w:val="1C1C1C"/>
                      <w:sz w:val="20"/>
                      <w:szCs w:val="20"/>
                    </w:rPr>
                    <w:t xml:space="preserve"> Analizira tehničke aspekte pojedine faze tehnološkog postupka recikliranja otpadnog papira, razumije napredne metode i tehnologiju koja se koristi u svakoj fazi</w:t>
                  </w:r>
                </w:p>
                <w:p w14:paraId="57BB7369" w14:textId="77777777" w:rsidR="00EC4A19" w:rsidRPr="00116685" w:rsidRDefault="00EC4A19" w:rsidP="00EC4A19">
                  <w:pPr>
                    <w:spacing w:before="60" w:after="60" w:line="240" w:lineRule="auto"/>
                    <w:jc w:val="center"/>
                    <w:rPr>
                      <w:rFonts w:asciiTheme="minorHAnsi" w:hAnsiTheme="minorHAnsi" w:cstheme="minorHAnsi"/>
                      <w:b/>
                      <w:bCs/>
                      <w:i/>
                      <w:iCs/>
                      <w:color w:val="1C1C1C"/>
                      <w:sz w:val="20"/>
                      <w:szCs w:val="20"/>
                    </w:rPr>
                  </w:pPr>
                  <w:r w:rsidRPr="00116685">
                    <w:rPr>
                      <w:rFonts w:asciiTheme="minorHAnsi" w:hAnsiTheme="minorHAnsi" w:cstheme="minorHAnsi"/>
                      <w:b/>
                      <w:bCs/>
                      <w:i/>
                      <w:iCs/>
                      <w:color w:val="1C1C1C"/>
                      <w:sz w:val="20"/>
                      <w:szCs w:val="20"/>
                    </w:rPr>
                    <w:t>(3 boda)</w:t>
                  </w:r>
                </w:p>
              </w:tc>
              <w:tc>
                <w:tcPr>
                  <w:tcW w:w="21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476B72" w14:textId="77777777" w:rsidR="00EC4A19" w:rsidRPr="00116685" w:rsidRDefault="00EC4A19" w:rsidP="00EC4A19">
                  <w:pPr>
                    <w:spacing w:before="60" w:after="60" w:line="240" w:lineRule="auto"/>
                    <w:jc w:val="center"/>
                    <w:rPr>
                      <w:rFonts w:asciiTheme="minorHAnsi" w:hAnsiTheme="minorHAnsi" w:cstheme="minorHAnsi"/>
                      <w:i/>
                      <w:iCs/>
                      <w:color w:val="1C1C1C"/>
                      <w:sz w:val="20"/>
                      <w:szCs w:val="20"/>
                    </w:rPr>
                  </w:pPr>
                  <w:r w:rsidRPr="00116685">
                    <w:rPr>
                      <w:rFonts w:asciiTheme="minorHAnsi" w:hAnsiTheme="minorHAnsi" w:cstheme="minorHAnsi"/>
                      <w:i/>
                      <w:iCs/>
                      <w:color w:val="1C1C1C"/>
                      <w:sz w:val="20"/>
                      <w:szCs w:val="20"/>
                    </w:rPr>
                    <w:t xml:space="preserve"> Detaljnije opisuje svaku fazu tehnološkog postupka recikliranja otpadnog papira, uključujući specifične korake i tehniku koja se koristi u svakoj fazi</w:t>
                  </w:r>
                </w:p>
                <w:p w14:paraId="47F1C842" w14:textId="77777777" w:rsidR="00EC4A19" w:rsidRPr="00116685" w:rsidRDefault="00EC4A19" w:rsidP="00EC4A19">
                  <w:pPr>
                    <w:spacing w:before="60" w:after="60" w:line="240" w:lineRule="auto"/>
                    <w:jc w:val="center"/>
                    <w:rPr>
                      <w:rFonts w:asciiTheme="minorHAnsi" w:hAnsiTheme="minorHAnsi" w:cstheme="minorHAnsi"/>
                      <w:b/>
                      <w:bCs/>
                      <w:i/>
                      <w:iCs/>
                      <w:color w:val="1C1C1C"/>
                      <w:sz w:val="20"/>
                      <w:szCs w:val="20"/>
                    </w:rPr>
                  </w:pPr>
                  <w:r w:rsidRPr="00116685">
                    <w:rPr>
                      <w:rFonts w:asciiTheme="minorHAnsi" w:hAnsiTheme="minorHAnsi" w:cstheme="minorHAnsi"/>
                      <w:b/>
                      <w:bCs/>
                      <w:i/>
                      <w:iCs/>
                      <w:color w:val="1C1C1C"/>
                      <w:sz w:val="20"/>
                      <w:szCs w:val="20"/>
                    </w:rPr>
                    <w:t>(2 boda)</w:t>
                  </w:r>
                </w:p>
              </w:tc>
              <w:tc>
                <w:tcPr>
                  <w:tcW w:w="21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9C6FA2" w14:textId="77777777" w:rsidR="00EC4A19" w:rsidRPr="00116685" w:rsidRDefault="00EC4A19" w:rsidP="00EC4A19">
                  <w:pPr>
                    <w:spacing w:before="60" w:after="60" w:line="240" w:lineRule="auto"/>
                    <w:jc w:val="center"/>
                    <w:rPr>
                      <w:rFonts w:asciiTheme="minorHAnsi" w:hAnsiTheme="minorHAnsi" w:cstheme="minorHAnsi"/>
                      <w:i/>
                      <w:iCs/>
                      <w:color w:val="1C1C1C"/>
                      <w:sz w:val="20"/>
                      <w:szCs w:val="20"/>
                    </w:rPr>
                  </w:pPr>
                  <w:r w:rsidRPr="00116685">
                    <w:rPr>
                      <w:rFonts w:asciiTheme="minorHAnsi" w:hAnsiTheme="minorHAnsi" w:cstheme="minorHAnsi"/>
                      <w:i/>
                      <w:iCs/>
                      <w:color w:val="1C1C1C"/>
                      <w:sz w:val="20"/>
                      <w:szCs w:val="20"/>
                    </w:rPr>
                    <w:t xml:space="preserve"> Prepoznaje osnovne faze tehnološkog postupka recikliranja otpadnog papira, opisuje funkciju svake faze</w:t>
                  </w:r>
                </w:p>
                <w:p w14:paraId="097363A9" w14:textId="77777777" w:rsidR="00EC4A19" w:rsidRPr="00116685" w:rsidRDefault="00EC4A19" w:rsidP="00EC4A19">
                  <w:pPr>
                    <w:spacing w:before="60" w:after="60" w:line="240" w:lineRule="auto"/>
                    <w:jc w:val="center"/>
                    <w:rPr>
                      <w:rFonts w:asciiTheme="minorHAnsi" w:hAnsiTheme="minorHAnsi" w:cstheme="minorHAnsi"/>
                      <w:b/>
                      <w:bCs/>
                      <w:i/>
                      <w:iCs/>
                      <w:color w:val="1C1C1C"/>
                      <w:sz w:val="20"/>
                      <w:szCs w:val="20"/>
                    </w:rPr>
                  </w:pPr>
                  <w:r w:rsidRPr="00116685">
                    <w:rPr>
                      <w:rFonts w:asciiTheme="minorHAnsi" w:hAnsiTheme="minorHAnsi" w:cstheme="minorHAnsi"/>
                      <w:b/>
                      <w:bCs/>
                      <w:i/>
                      <w:iCs/>
                      <w:color w:val="1C1C1C"/>
                      <w:sz w:val="20"/>
                      <w:szCs w:val="20"/>
                    </w:rPr>
                    <w:t>(1 bod)</w:t>
                  </w:r>
                </w:p>
              </w:tc>
            </w:tr>
            <w:tr w:rsidR="00EC4A19" w:rsidRPr="00116685" w14:paraId="73136640" w14:textId="77777777" w:rsidTr="00990DFC">
              <w:trPr>
                <w:trHeight w:val="536"/>
                <w:jc w:val="center"/>
              </w:trPr>
              <w:tc>
                <w:tcPr>
                  <w:tcW w:w="2122"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vAlign w:val="center"/>
                </w:tcPr>
                <w:p w14:paraId="15168B3F" w14:textId="77777777" w:rsidR="00EC4A19" w:rsidRPr="00116685" w:rsidRDefault="00EC4A19" w:rsidP="00EC4A19">
                  <w:pPr>
                    <w:spacing w:before="60" w:after="60" w:line="240" w:lineRule="auto"/>
                    <w:rPr>
                      <w:rFonts w:asciiTheme="minorHAnsi" w:hAnsiTheme="minorHAnsi" w:cstheme="minorHAnsi"/>
                      <w:color w:val="1C1C1C"/>
                      <w:sz w:val="20"/>
                      <w:szCs w:val="20"/>
                    </w:rPr>
                  </w:pPr>
                  <w:r w:rsidRPr="00116685">
                    <w:rPr>
                      <w:rFonts w:asciiTheme="minorHAnsi" w:hAnsiTheme="minorHAnsi" w:cstheme="minorHAnsi"/>
                      <w:sz w:val="20"/>
                      <w:szCs w:val="20"/>
                    </w:rPr>
                    <w:t>Tehnološki postupci djelomičnog i potpunog recikliranja otpadnog papira</w:t>
                  </w:r>
                </w:p>
              </w:tc>
              <w:tc>
                <w:tcPr>
                  <w:tcW w:w="21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E8BAAB" w14:textId="77777777" w:rsidR="00EC4A19" w:rsidRPr="00116685" w:rsidRDefault="00EC4A19" w:rsidP="00EC4A19">
                  <w:pPr>
                    <w:spacing w:before="60" w:after="60" w:line="240" w:lineRule="auto"/>
                    <w:jc w:val="center"/>
                    <w:rPr>
                      <w:rFonts w:asciiTheme="minorHAnsi" w:hAnsiTheme="minorHAnsi" w:cstheme="minorHAnsi"/>
                      <w:i/>
                      <w:iCs/>
                      <w:color w:val="1C1C1C"/>
                      <w:sz w:val="20"/>
                      <w:szCs w:val="20"/>
                    </w:rPr>
                  </w:pPr>
                  <w:r w:rsidRPr="00116685">
                    <w:rPr>
                      <w:rFonts w:asciiTheme="minorHAnsi" w:hAnsiTheme="minorHAnsi" w:cstheme="minorHAnsi"/>
                      <w:i/>
                      <w:iCs/>
                      <w:color w:val="1C1C1C"/>
                      <w:sz w:val="20"/>
                      <w:szCs w:val="20"/>
                    </w:rPr>
                    <w:t xml:space="preserve"> Analizira tehničke aspekte tehnoloških postupaka djelomičnog i potpunog recikliranja otpadnog papira, razumije kemijske reakcije i tehnologiju za uklanjanje tinte i nečistoća za postizanje visoke kvalitete recikliranog papira</w:t>
                  </w:r>
                </w:p>
                <w:p w14:paraId="274DF03D" w14:textId="77777777" w:rsidR="00EC4A19" w:rsidRPr="00116685" w:rsidRDefault="00EC4A19" w:rsidP="00EC4A19">
                  <w:pPr>
                    <w:spacing w:before="60" w:after="60" w:line="240" w:lineRule="auto"/>
                    <w:jc w:val="center"/>
                    <w:rPr>
                      <w:rFonts w:asciiTheme="minorHAnsi" w:hAnsiTheme="minorHAnsi" w:cstheme="minorHAnsi"/>
                      <w:b/>
                      <w:bCs/>
                      <w:i/>
                      <w:iCs/>
                      <w:color w:val="1C1C1C"/>
                      <w:sz w:val="20"/>
                      <w:szCs w:val="20"/>
                    </w:rPr>
                  </w:pPr>
                  <w:r w:rsidRPr="00116685">
                    <w:rPr>
                      <w:rFonts w:asciiTheme="minorHAnsi" w:hAnsiTheme="minorHAnsi" w:cstheme="minorHAnsi"/>
                      <w:b/>
                      <w:bCs/>
                      <w:i/>
                      <w:iCs/>
                      <w:color w:val="1C1C1C"/>
                      <w:sz w:val="20"/>
                      <w:szCs w:val="20"/>
                    </w:rPr>
                    <w:t>(3 boda)</w:t>
                  </w:r>
                </w:p>
              </w:tc>
              <w:tc>
                <w:tcPr>
                  <w:tcW w:w="21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061DE3" w14:textId="77777777" w:rsidR="00EC4A19" w:rsidRPr="00116685" w:rsidRDefault="00EC4A19" w:rsidP="00EC4A19">
                  <w:pPr>
                    <w:spacing w:before="60" w:after="60" w:line="240" w:lineRule="auto"/>
                    <w:jc w:val="center"/>
                    <w:rPr>
                      <w:rFonts w:asciiTheme="minorHAnsi" w:hAnsiTheme="minorHAnsi" w:cstheme="minorHAnsi"/>
                      <w:i/>
                      <w:iCs/>
                      <w:color w:val="1C1C1C"/>
                      <w:sz w:val="20"/>
                      <w:szCs w:val="20"/>
                    </w:rPr>
                  </w:pPr>
                  <w:r w:rsidRPr="00116685">
                    <w:rPr>
                      <w:rFonts w:asciiTheme="minorHAnsi" w:hAnsiTheme="minorHAnsi" w:cstheme="minorHAnsi"/>
                      <w:i/>
                      <w:iCs/>
                      <w:color w:val="1C1C1C"/>
                      <w:sz w:val="20"/>
                      <w:szCs w:val="20"/>
                    </w:rPr>
                    <w:t xml:space="preserve"> Detaljnije uspoređuje tehnološke postupke djelomičnog i potpunog recikliranja otpadnog papira, uključujući prednosti i nedostatke svakog postupka</w:t>
                  </w:r>
                </w:p>
                <w:p w14:paraId="29B5837B" w14:textId="77777777" w:rsidR="00EC4A19" w:rsidRPr="00116685" w:rsidRDefault="00EC4A19" w:rsidP="00EC4A19">
                  <w:pPr>
                    <w:spacing w:before="60" w:after="60" w:line="240" w:lineRule="auto"/>
                    <w:jc w:val="center"/>
                    <w:rPr>
                      <w:rFonts w:asciiTheme="minorHAnsi" w:hAnsiTheme="minorHAnsi" w:cstheme="minorHAnsi"/>
                      <w:b/>
                      <w:bCs/>
                      <w:i/>
                      <w:iCs/>
                      <w:color w:val="1C1C1C"/>
                      <w:sz w:val="20"/>
                      <w:szCs w:val="20"/>
                    </w:rPr>
                  </w:pPr>
                  <w:r w:rsidRPr="00116685">
                    <w:rPr>
                      <w:rFonts w:asciiTheme="minorHAnsi" w:hAnsiTheme="minorHAnsi" w:cstheme="minorHAnsi"/>
                      <w:b/>
                      <w:bCs/>
                      <w:i/>
                      <w:iCs/>
                      <w:color w:val="1C1C1C"/>
                      <w:sz w:val="20"/>
                      <w:szCs w:val="20"/>
                    </w:rPr>
                    <w:t>(2 boda)</w:t>
                  </w:r>
                </w:p>
              </w:tc>
              <w:tc>
                <w:tcPr>
                  <w:tcW w:w="21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81BC75" w14:textId="77777777" w:rsidR="00EC4A19" w:rsidRPr="00116685" w:rsidRDefault="00EC4A19" w:rsidP="00EC4A19">
                  <w:pPr>
                    <w:spacing w:before="60" w:after="60" w:line="240" w:lineRule="auto"/>
                    <w:jc w:val="center"/>
                    <w:rPr>
                      <w:rFonts w:asciiTheme="minorHAnsi" w:hAnsiTheme="minorHAnsi" w:cstheme="minorHAnsi"/>
                      <w:i/>
                      <w:iCs/>
                      <w:color w:val="1C1C1C"/>
                      <w:sz w:val="20"/>
                      <w:szCs w:val="20"/>
                    </w:rPr>
                  </w:pPr>
                  <w:r w:rsidRPr="00116685">
                    <w:rPr>
                      <w:rFonts w:asciiTheme="minorHAnsi" w:hAnsiTheme="minorHAnsi" w:cstheme="minorHAnsi"/>
                      <w:i/>
                      <w:iCs/>
                      <w:color w:val="1C1C1C"/>
                      <w:sz w:val="20"/>
                      <w:szCs w:val="20"/>
                    </w:rPr>
                    <w:t xml:space="preserve"> Općenito opisuje razliku između tehnoloških postupaka djelomičnog i potpunog recikliranja otpadnog papira te razumije osnovne koncepte</w:t>
                  </w:r>
                </w:p>
                <w:p w14:paraId="1327A5E1" w14:textId="77777777" w:rsidR="00EC4A19" w:rsidRPr="00116685" w:rsidRDefault="00EC4A19" w:rsidP="00EC4A19">
                  <w:pPr>
                    <w:spacing w:before="60" w:after="60" w:line="240" w:lineRule="auto"/>
                    <w:jc w:val="center"/>
                    <w:rPr>
                      <w:rFonts w:asciiTheme="minorHAnsi" w:hAnsiTheme="minorHAnsi" w:cstheme="minorHAnsi"/>
                      <w:b/>
                      <w:bCs/>
                      <w:i/>
                      <w:iCs/>
                      <w:color w:val="1C1C1C"/>
                      <w:sz w:val="20"/>
                      <w:szCs w:val="20"/>
                    </w:rPr>
                  </w:pPr>
                  <w:r w:rsidRPr="00116685">
                    <w:rPr>
                      <w:rFonts w:asciiTheme="minorHAnsi" w:hAnsiTheme="minorHAnsi" w:cstheme="minorHAnsi"/>
                      <w:b/>
                      <w:bCs/>
                      <w:i/>
                      <w:iCs/>
                      <w:color w:val="1C1C1C"/>
                      <w:sz w:val="20"/>
                      <w:szCs w:val="20"/>
                    </w:rPr>
                    <w:t>(1 bod)</w:t>
                  </w:r>
                </w:p>
              </w:tc>
            </w:tr>
            <w:tr w:rsidR="00EC4A19" w:rsidRPr="00116685" w14:paraId="1BC573ED" w14:textId="77777777" w:rsidTr="00990DFC">
              <w:trPr>
                <w:trHeight w:val="89"/>
                <w:jc w:val="center"/>
              </w:trPr>
              <w:tc>
                <w:tcPr>
                  <w:tcW w:w="2122"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vAlign w:val="center"/>
                </w:tcPr>
                <w:p w14:paraId="4A46AA53" w14:textId="77777777" w:rsidR="00EC4A19" w:rsidRPr="00116685" w:rsidRDefault="00EC4A19" w:rsidP="00EC4A19">
                  <w:pPr>
                    <w:spacing w:before="60" w:after="60" w:line="240" w:lineRule="auto"/>
                    <w:rPr>
                      <w:rFonts w:asciiTheme="minorHAnsi" w:hAnsiTheme="minorHAnsi" w:cstheme="minorHAnsi"/>
                      <w:color w:val="1C1C1C"/>
                      <w:sz w:val="20"/>
                      <w:szCs w:val="20"/>
                    </w:rPr>
                  </w:pPr>
                  <w:r w:rsidRPr="00116685">
                    <w:rPr>
                      <w:rFonts w:asciiTheme="minorHAnsi" w:hAnsiTheme="minorHAnsi" w:cstheme="minorHAnsi"/>
                      <w:sz w:val="20"/>
                      <w:szCs w:val="20"/>
                    </w:rPr>
                    <w:t>Načini uklanjanja nečistoća u postupku recikliranja otpadnog papira</w:t>
                  </w:r>
                </w:p>
              </w:tc>
              <w:tc>
                <w:tcPr>
                  <w:tcW w:w="21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00FC69" w14:textId="77777777" w:rsidR="00EC4A19" w:rsidRPr="00116685" w:rsidRDefault="00EC4A19" w:rsidP="00EC4A19">
                  <w:pPr>
                    <w:spacing w:before="60" w:after="60" w:line="240" w:lineRule="auto"/>
                    <w:jc w:val="center"/>
                    <w:rPr>
                      <w:rFonts w:asciiTheme="minorHAnsi" w:hAnsiTheme="minorHAnsi" w:cstheme="minorHAnsi"/>
                      <w:i/>
                      <w:iCs/>
                      <w:color w:val="1C1C1C"/>
                      <w:sz w:val="20"/>
                      <w:szCs w:val="20"/>
                    </w:rPr>
                  </w:pPr>
                  <w:r w:rsidRPr="00116685">
                    <w:rPr>
                      <w:rFonts w:asciiTheme="minorHAnsi" w:hAnsiTheme="minorHAnsi" w:cstheme="minorHAnsi"/>
                      <w:i/>
                      <w:iCs/>
                      <w:color w:val="1C1C1C"/>
                      <w:sz w:val="20"/>
                      <w:szCs w:val="20"/>
                    </w:rPr>
                    <w:t xml:space="preserve"> Analizira tehničke aspekte metoda uklanjanja nečistoća u postupku recikliranja otpadnog papira, razmatra ekološke i ekonomske implikacije tih metoda</w:t>
                  </w:r>
                </w:p>
                <w:p w14:paraId="04DFFBD9" w14:textId="77777777" w:rsidR="00EC4A19" w:rsidRPr="00116685" w:rsidRDefault="00EC4A19" w:rsidP="00EC4A19">
                  <w:pPr>
                    <w:spacing w:before="60" w:after="60" w:line="240" w:lineRule="auto"/>
                    <w:jc w:val="center"/>
                    <w:rPr>
                      <w:rFonts w:asciiTheme="minorHAnsi" w:hAnsiTheme="minorHAnsi" w:cstheme="minorHAnsi"/>
                      <w:b/>
                      <w:bCs/>
                      <w:i/>
                      <w:iCs/>
                      <w:color w:val="1C1C1C"/>
                      <w:sz w:val="20"/>
                      <w:szCs w:val="20"/>
                    </w:rPr>
                  </w:pPr>
                  <w:r w:rsidRPr="00116685">
                    <w:rPr>
                      <w:rFonts w:asciiTheme="minorHAnsi" w:hAnsiTheme="minorHAnsi" w:cstheme="minorHAnsi"/>
                      <w:b/>
                      <w:bCs/>
                      <w:i/>
                      <w:iCs/>
                      <w:color w:val="1C1C1C"/>
                      <w:sz w:val="20"/>
                      <w:szCs w:val="20"/>
                    </w:rPr>
                    <w:t>(3 boda)</w:t>
                  </w:r>
                </w:p>
              </w:tc>
              <w:tc>
                <w:tcPr>
                  <w:tcW w:w="21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CD740C" w14:textId="77777777" w:rsidR="00EC4A19" w:rsidRPr="00116685" w:rsidRDefault="00EC4A19" w:rsidP="00EC4A19">
                  <w:pPr>
                    <w:spacing w:before="60" w:after="60" w:line="240" w:lineRule="auto"/>
                    <w:jc w:val="center"/>
                    <w:rPr>
                      <w:rFonts w:asciiTheme="minorHAnsi" w:hAnsiTheme="minorHAnsi" w:cstheme="minorHAnsi"/>
                      <w:i/>
                      <w:iCs/>
                      <w:color w:val="1C1C1C"/>
                      <w:sz w:val="20"/>
                      <w:szCs w:val="20"/>
                    </w:rPr>
                  </w:pPr>
                  <w:r w:rsidRPr="00116685">
                    <w:rPr>
                      <w:rFonts w:asciiTheme="minorHAnsi" w:hAnsiTheme="minorHAnsi" w:cstheme="minorHAnsi"/>
                      <w:i/>
                      <w:iCs/>
                      <w:color w:val="1C1C1C"/>
                      <w:sz w:val="20"/>
                      <w:szCs w:val="20"/>
                    </w:rPr>
                    <w:t xml:space="preserve"> Detaljnije opisuje različite metode uklanjanja nečistoća, kao što su flotacija, centrifugiranje te upotreba kemikalija</w:t>
                  </w:r>
                </w:p>
                <w:p w14:paraId="27E9BD63" w14:textId="77777777" w:rsidR="00EC4A19" w:rsidRPr="00116685" w:rsidRDefault="00EC4A19" w:rsidP="00EC4A19">
                  <w:pPr>
                    <w:spacing w:before="60" w:after="60" w:line="240" w:lineRule="auto"/>
                    <w:jc w:val="center"/>
                    <w:rPr>
                      <w:rFonts w:asciiTheme="minorHAnsi" w:hAnsiTheme="minorHAnsi" w:cstheme="minorHAnsi"/>
                      <w:b/>
                      <w:bCs/>
                      <w:i/>
                      <w:iCs/>
                      <w:color w:val="1C1C1C"/>
                      <w:sz w:val="20"/>
                      <w:szCs w:val="20"/>
                    </w:rPr>
                  </w:pPr>
                  <w:r w:rsidRPr="00116685">
                    <w:rPr>
                      <w:rFonts w:asciiTheme="minorHAnsi" w:hAnsiTheme="minorHAnsi" w:cstheme="minorHAnsi"/>
                      <w:b/>
                      <w:bCs/>
                      <w:i/>
                      <w:iCs/>
                      <w:color w:val="1C1C1C"/>
                      <w:sz w:val="20"/>
                      <w:szCs w:val="20"/>
                    </w:rPr>
                    <w:t>(2 boda)</w:t>
                  </w:r>
                </w:p>
              </w:tc>
              <w:tc>
                <w:tcPr>
                  <w:tcW w:w="21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134E50" w14:textId="77777777" w:rsidR="00EC4A19" w:rsidRPr="00116685" w:rsidRDefault="00EC4A19" w:rsidP="00EC4A19">
                  <w:pPr>
                    <w:spacing w:before="60" w:after="60" w:line="240" w:lineRule="auto"/>
                    <w:jc w:val="center"/>
                    <w:rPr>
                      <w:rFonts w:asciiTheme="minorHAnsi" w:hAnsiTheme="minorHAnsi" w:cstheme="minorHAnsi"/>
                      <w:i/>
                      <w:iCs/>
                      <w:color w:val="1C1C1C"/>
                      <w:sz w:val="20"/>
                      <w:szCs w:val="20"/>
                    </w:rPr>
                  </w:pPr>
                  <w:r w:rsidRPr="00116685">
                    <w:rPr>
                      <w:rFonts w:asciiTheme="minorHAnsi" w:hAnsiTheme="minorHAnsi" w:cstheme="minorHAnsi"/>
                      <w:i/>
                      <w:iCs/>
                      <w:color w:val="1C1C1C"/>
                      <w:sz w:val="20"/>
                      <w:szCs w:val="20"/>
                    </w:rPr>
                    <w:t xml:space="preserve"> Prepoznaje osnovne načine uklanjanja nečistoća u postupku recikliranja otpadnog papira</w:t>
                  </w:r>
                </w:p>
                <w:p w14:paraId="78B03A9C" w14:textId="77777777" w:rsidR="00EC4A19" w:rsidRPr="00116685" w:rsidRDefault="00EC4A19" w:rsidP="00EC4A19">
                  <w:pPr>
                    <w:spacing w:before="60" w:after="60" w:line="240" w:lineRule="auto"/>
                    <w:jc w:val="center"/>
                    <w:rPr>
                      <w:rFonts w:asciiTheme="minorHAnsi" w:hAnsiTheme="minorHAnsi" w:cstheme="minorHAnsi"/>
                      <w:b/>
                      <w:bCs/>
                      <w:i/>
                      <w:iCs/>
                      <w:color w:val="1C1C1C"/>
                      <w:sz w:val="20"/>
                      <w:szCs w:val="20"/>
                    </w:rPr>
                  </w:pPr>
                  <w:r w:rsidRPr="00116685">
                    <w:rPr>
                      <w:rFonts w:asciiTheme="minorHAnsi" w:hAnsiTheme="minorHAnsi" w:cstheme="minorHAnsi"/>
                      <w:b/>
                      <w:bCs/>
                      <w:i/>
                      <w:iCs/>
                      <w:color w:val="1C1C1C"/>
                      <w:sz w:val="20"/>
                      <w:szCs w:val="20"/>
                    </w:rPr>
                    <w:t>(1 bod)</w:t>
                  </w:r>
                </w:p>
              </w:tc>
            </w:tr>
            <w:tr w:rsidR="00EC4A19" w:rsidRPr="00116685" w14:paraId="00383024" w14:textId="77777777" w:rsidTr="00990DFC">
              <w:trPr>
                <w:trHeight w:val="231"/>
                <w:jc w:val="center"/>
              </w:trPr>
              <w:tc>
                <w:tcPr>
                  <w:tcW w:w="2122"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vAlign w:val="center"/>
                </w:tcPr>
                <w:p w14:paraId="00FD0B51" w14:textId="77777777" w:rsidR="00EC4A19" w:rsidRPr="00116685" w:rsidRDefault="00EC4A19" w:rsidP="00EC4A19">
                  <w:pPr>
                    <w:spacing w:before="60" w:after="60" w:line="240" w:lineRule="auto"/>
                    <w:rPr>
                      <w:rFonts w:asciiTheme="minorHAnsi" w:hAnsiTheme="minorHAnsi" w:cstheme="minorHAnsi"/>
                      <w:color w:val="1C1C1C"/>
                      <w:sz w:val="20"/>
                      <w:szCs w:val="20"/>
                    </w:rPr>
                  </w:pPr>
                  <w:r w:rsidRPr="00116685">
                    <w:rPr>
                      <w:rFonts w:asciiTheme="minorHAnsi" w:hAnsiTheme="minorHAnsi" w:cstheme="minorHAnsi"/>
                      <w:sz w:val="20"/>
                      <w:szCs w:val="20"/>
                    </w:rPr>
                    <w:t>Postupak recikliranja papira u laboratorijskim uvjetima</w:t>
                  </w:r>
                </w:p>
              </w:tc>
              <w:tc>
                <w:tcPr>
                  <w:tcW w:w="21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A7C918" w14:textId="77777777" w:rsidR="00EC4A19" w:rsidRPr="00116685" w:rsidRDefault="00EC4A19" w:rsidP="00EC4A19">
                  <w:pPr>
                    <w:spacing w:before="60" w:after="60" w:line="240" w:lineRule="auto"/>
                    <w:jc w:val="center"/>
                    <w:rPr>
                      <w:rFonts w:asciiTheme="minorHAnsi" w:hAnsiTheme="minorHAnsi" w:cstheme="minorHAnsi"/>
                      <w:i/>
                      <w:iCs/>
                      <w:color w:val="1C1C1C"/>
                      <w:sz w:val="20"/>
                      <w:szCs w:val="20"/>
                    </w:rPr>
                  </w:pPr>
                  <w:r w:rsidRPr="00116685">
                    <w:rPr>
                      <w:rFonts w:asciiTheme="minorHAnsi" w:hAnsiTheme="minorHAnsi" w:cstheme="minorHAnsi"/>
                      <w:i/>
                      <w:iCs/>
                      <w:color w:val="1C1C1C"/>
                      <w:sz w:val="20"/>
                      <w:szCs w:val="20"/>
                    </w:rPr>
                    <w:t xml:space="preserve"> Izvodi složeniji laboratorijski postupak recikliranja papira koji uključuje napredne tehnike i analize, kao što su ispitivanje čistoće papira ili optimizacija postupka, interpretira </w:t>
                  </w:r>
                  <w:r w:rsidRPr="00116685">
                    <w:rPr>
                      <w:rFonts w:asciiTheme="minorHAnsi" w:hAnsiTheme="minorHAnsi" w:cstheme="minorHAnsi"/>
                      <w:i/>
                      <w:iCs/>
                      <w:color w:val="1C1C1C"/>
                      <w:sz w:val="20"/>
                      <w:szCs w:val="20"/>
                    </w:rPr>
                    <w:lastRenderedPageBreak/>
                    <w:t>rezultate i predlaže poboljšanja u postupku recikliranja</w:t>
                  </w:r>
                </w:p>
                <w:p w14:paraId="6DDA46B4" w14:textId="77777777" w:rsidR="00EC4A19" w:rsidRPr="00116685" w:rsidRDefault="00EC4A19" w:rsidP="00EC4A19">
                  <w:pPr>
                    <w:spacing w:before="60" w:after="60" w:line="240" w:lineRule="auto"/>
                    <w:jc w:val="center"/>
                    <w:rPr>
                      <w:rFonts w:asciiTheme="minorHAnsi" w:hAnsiTheme="minorHAnsi" w:cstheme="minorHAnsi"/>
                      <w:b/>
                      <w:bCs/>
                      <w:i/>
                      <w:iCs/>
                      <w:color w:val="1C1C1C"/>
                      <w:sz w:val="20"/>
                      <w:szCs w:val="20"/>
                    </w:rPr>
                  </w:pPr>
                  <w:r w:rsidRPr="00116685">
                    <w:rPr>
                      <w:rFonts w:asciiTheme="minorHAnsi" w:hAnsiTheme="minorHAnsi" w:cstheme="minorHAnsi"/>
                      <w:b/>
                      <w:bCs/>
                      <w:i/>
                      <w:iCs/>
                      <w:color w:val="1C1C1C"/>
                      <w:sz w:val="20"/>
                      <w:szCs w:val="20"/>
                    </w:rPr>
                    <w:t>(3 boda)</w:t>
                  </w:r>
                </w:p>
              </w:tc>
              <w:tc>
                <w:tcPr>
                  <w:tcW w:w="21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D75A70" w14:textId="77777777" w:rsidR="00EC4A19" w:rsidRPr="00116685" w:rsidRDefault="00EC4A19" w:rsidP="00EC4A19">
                  <w:pPr>
                    <w:spacing w:before="60" w:after="60" w:line="240" w:lineRule="auto"/>
                    <w:jc w:val="center"/>
                    <w:rPr>
                      <w:rFonts w:asciiTheme="minorHAnsi" w:hAnsiTheme="minorHAnsi" w:cstheme="minorHAnsi"/>
                      <w:i/>
                      <w:iCs/>
                      <w:color w:val="1C1C1C"/>
                      <w:sz w:val="20"/>
                      <w:szCs w:val="20"/>
                    </w:rPr>
                  </w:pPr>
                  <w:r w:rsidRPr="00116685">
                    <w:rPr>
                      <w:rFonts w:asciiTheme="minorHAnsi" w:hAnsiTheme="minorHAnsi" w:cstheme="minorHAnsi"/>
                      <w:i/>
                      <w:iCs/>
                      <w:color w:val="1C1C1C"/>
                      <w:sz w:val="20"/>
                      <w:szCs w:val="20"/>
                    </w:rPr>
                    <w:lastRenderedPageBreak/>
                    <w:t xml:space="preserve"> Samostalno izvodi laboratorijski postupak recikliranja papira uz upotrebu osnovne opreme i kemikalija te može pratiti kvalitetu recikliranog papira</w:t>
                  </w:r>
                </w:p>
                <w:p w14:paraId="05B55C9F" w14:textId="77777777" w:rsidR="00EC4A19" w:rsidRPr="00116685" w:rsidRDefault="00EC4A19" w:rsidP="00EC4A19">
                  <w:pPr>
                    <w:spacing w:before="60" w:after="60" w:line="240" w:lineRule="auto"/>
                    <w:jc w:val="center"/>
                    <w:rPr>
                      <w:rFonts w:asciiTheme="minorHAnsi" w:hAnsiTheme="minorHAnsi" w:cstheme="minorHAnsi"/>
                      <w:b/>
                      <w:bCs/>
                      <w:i/>
                      <w:iCs/>
                      <w:color w:val="1C1C1C"/>
                      <w:sz w:val="20"/>
                      <w:szCs w:val="20"/>
                    </w:rPr>
                  </w:pPr>
                  <w:r w:rsidRPr="00116685">
                    <w:rPr>
                      <w:rFonts w:asciiTheme="minorHAnsi" w:hAnsiTheme="minorHAnsi" w:cstheme="minorHAnsi"/>
                      <w:b/>
                      <w:bCs/>
                      <w:i/>
                      <w:iCs/>
                      <w:color w:val="1C1C1C"/>
                      <w:sz w:val="20"/>
                      <w:szCs w:val="20"/>
                    </w:rPr>
                    <w:t>(2 boda)</w:t>
                  </w:r>
                </w:p>
              </w:tc>
              <w:tc>
                <w:tcPr>
                  <w:tcW w:w="21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AF02C0" w14:textId="77777777" w:rsidR="00EC4A19" w:rsidRPr="00116685" w:rsidRDefault="00EC4A19" w:rsidP="00EC4A19">
                  <w:pPr>
                    <w:spacing w:before="60" w:after="60" w:line="240" w:lineRule="auto"/>
                    <w:jc w:val="center"/>
                    <w:rPr>
                      <w:rFonts w:asciiTheme="minorHAnsi" w:hAnsiTheme="minorHAnsi" w:cstheme="minorHAnsi"/>
                      <w:i/>
                      <w:iCs/>
                      <w:color w:val="1C1C1C"/>
                      <w:sz w:val="20"/>
                      <w:szCs w:val="20"/>
                    </w:rPr>
                  </w:pPr>
                  <w:r w:rsidRPr="00116685">
                    <w:rPr>
                      <w:rFonts w:asciiTheme="minorHAnsi" w:hAnsiTheme="minorHAnsi" w:cstheme="minorHAnsi"/>
                      <w:i/>
                      <w:iCs/>
                      <w:color w:val="1C1C1C"/>
                      <w:sz w:val="20"/>
                      <w:szCs w:val="20"/>
                    </w:rPr>
                    <w:t xml:space="preserve">Izvodi osnovni laboratorijski postupak recikliranja papira pod nadzorom nastavnika ili instruktora </w:t>
                  </w:r>
                </w:p>
                <w:p w14:paraId="6A09420F" w14:textId="77777777" w:rsidR="00EC4A19" w:rsidRPr="00116685" w:rsidRDefault="00EC4A19" w:rsidP="00EC4A19">
                  <w:pPr>
                    <w:spacing w:before="60" w:after="60" w:line="240" w:lineRule="auto"/>
                    <w:jc w:val="center"/>
                    <w:rPr>
                      <w:rFonts w:asciiTheme="minorHAnsi" w:hAnsiTheme="minorHAnsi" w:cstheme="minorHAnsi"/>
                      <w:b/>
                      <w:bCs/>
                      <w:i/>
                      <w:iCs/>
                      <w:color w:val="1C1C1C"/>
                      <w:sz w:val="20"/>
                      <w:szCs w:val="20"/>
                    </w:rPr>
                  </w:pPr>
                  <w:r w:rsidRPr="00116685">
                    <w:rPr>
                      <w:rFonts w:asciiTheme="minorHAnsi" w:hAnsiTheme="minorHAnsi" w:cstheme="minorHAnsi"/>
                      <w:b/>
                      <w:bCs/>
                      <w:i/>
                      <w:iCs/>
                      <w:color w:val="1C1C1C"/>
                      <w:sz w:val="20"/>
                      <w:szCs w:val="20"/>
                    </w:rPr>
                    <w:t>(1 bod)</w:t>
                  </w:r>
                </w:p>
              </w:tc>
            </w:tr>
          </w:tbl>
          <w:p w14:paraId="540FD74A" w14:textId="440620EC" w:rsidR="00EC4A19" w:rsidRPr="00116685" w:rsidRDefault="00EC4A19" w:rsidP="00F17E51">
            <w:pPr>
              <w:tabs>
                <w:tab w:val="left" w:pos="2820"/>
              </w:tabs>
              <w:spacing w:after="120"/>
              <w:jc w:val="both"/>
              <w:rPr>
                <w:rFonts w:asciiTheme="minorHAnsi" w:hAnsiTheme="minorHAnsi" w:cstheme="minorHAnsi"/>
                <w:bCs/>
                <w:noProof/>
                <w:sz w:val="20"/>
                <w:szCs w:val="20"/>
                <w:lang w:val="hr-HR"/>
              </w:rPr>
            </w:pPr>
          </w:p>
        </w:tc>
      </w:tr>
      <w:tr w:rsidR="00121BDB" w:rsidRPr="005A50D9" w14:paraId="7CEC1BDB" w14:textId="77777777" w:rsidTr="004F611D">
        <w:trPr>
          <w:trHeight w:val="340"/>
        </w:trPr>
        <w:tc>
          <w:tcPr>
            <w:tcW w:w="9493" w:type="dxa"/>
            <w:gridSpan w:val="3"/>
            <w:shd w:val="clear" w:color="auto" w:fill="B4C6E7" w:themeFill="accent1" w:themeFillTint="66"/>
            <w:tcMar>
              <w:left w:w="57" w:type="dxa"/>
              <w:right w:w="57" w:type="dxa"/>
            </w:tcMar>
            <w:vAlign w:val="center"/>
          </w:tcPr>
          <w:p w14:paraId="1F939C9E" w14:textId="77777777" w:rsidR="00121BDB" w:rsidRPr="005A50D9" w:rsidRDefault="00121BDB" w:rsidP="00E22522">
            <w:pPr>
              <w:tabs>
                <w:tab w:val="left" w:pos="2820"/>
              </w:tabs>
              <w:spacing w:after="0"/>
              <w:rPr>
                <w:rFonts w:asciiTheme="minorHAnsi" w:hAnsiTheme="minorHAnsi" w:cstheme="minorHAnsi"/>
                <w:b/>
                <w:noProof/>
                <w:sz w:val="20"/>
                <w:szCs w:val="20"/>
                <w:lang w:val="hr-HR"/>
              </w:rPr>
            </w:pPr>
            <w:r w:rsidRPr="005A50D9">
              <w:rPr>
                <w:rFonts w:asciiTheme="minorHAnsi" w:hAnsiTheme="minorHAnsi" w:cstheme="minorHAnsi"/>
                <w:b/>
                <w:noProof/>
                <w:sz w:val="20"/>
                <w:szCs w:val="20"/>
                <w:lang w:val="hr-HR"/>
              </w:rPr>
              <w:lastRenderedPageBreak/>
              <w:t>Prilagodba iskustava učenja za polaznike/osobe s invaliditetom</w:t>
            </w:r>
          </w:p>
        </w:tc>
      </w:tr>
      <w:tr w:rsidR="00121BDB" w:rsidRPr="00F919E2" w14:paraId="611CE445" w14:textId="77777777" w:rsidTr="00E22522">
        <w:tc>
          <w:tcPr>
            <w:tcW w:w="9493" w:type="dxa"/>
            <w:gridSpan w:val="3"/>
            <w:shd w:val="clear" w:color="auto" w:fill="auto"/>
            <w:tcMar>
              <w:left w:w="57" w:type="dxa"/>
              <w:right w:w="57" w:type="dxa"/>
            </w:tcMar>
          </w:tcPr>
          <w:p w14:paraId="08F5A52F" w14:textId="77777777" w:rsidR="00121BDB" w:rsidRPr="00F919E2" w:rsidRDefault="00121BDB" w:rsidP="00E22522">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52CEC308" w14:textId="77777777" w:rsidR="00121BDB" w:rsidRPr="00F919E2" w:rsidRDefault="00121BDB" w:rsidP="00E22522">
            <w:pPr>
              <w:tabs>
                <w:tab w:val="left" w:pos="2820"/>
              </w:tabs>
              <w:spacing w:after="0"/>
              <w:rPr>
                <w:rFonts w:asciiTheme="minorHAnsi" w:hAnsiTheme="minorHAnsi" w:cstheme="minorHAnsi"/>
                <w:iCs/>
                <w:noProof/>
                <w:sz w:val="20"/>
                <w:szCs w:val="20"/>
                <w:lang w:val="hr-HR"/>
              </w:rPr>
            </w:pPr>
          </w:p>
        </w:tc>
      </w:tr>
    </w:tbl>
    <w:p w14:paraId="2A86FF16" w14:textId="675E27B9" w:rsidR="00121BDB" w:rsidRDefault="00121BDB" w:rsidP="004713DC">
      <w:pPr>
        <w:spacing w:after="160" w:line="259" w:lineRule="auto"/>
        <w:rPr>
          <w:rFonts w:asciiTheme="minorHAnsi" w:eastAsiaTheme="minorHAnsi" w:hAnsiTheme="minorHAnsi" w:cstheme="minorHAnsi"/>
          <w:sz w:val="20"/>
          <w:szCs w:val="20"/>
          <w:lang w:val="hr-HR" w:eastAsia="en-US"/>
        </w:rPr>
      </w:pPr>
    </w:p>
    <w:p w14:paraId="2226D906" w14:textId="47607579" w:rsidR="00647B7D" w:rsidRDefault="00647B7D"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3F2A67">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3F2A67">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3F2A67">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3F2A67">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026FC550" w14:textId="77777777" w:rsidR="008E10C2" w:rsidRDefault="008E10C2"/>
    <w:sectPr w:rsidR="008E10C2" w:rsidSect="009B4634">
      <w:footerReference w:type="defaul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559CB" w14:textId="77777777" w:rsidR="000B27D8" w:rsidRDefault="000B27D8" w:rsidP="00C759FB">
      <w:pPr>
        <w:spacing w:after="0" w:line="240" w:lineRule="auto"/>
      </w:pPr>
      <w:r>
        <w:separator/>
      </w:r>
    </w:p>
  </w:endnote>
  <w:endnote w:type="continuationSeparator" w:id="0">
    <w:p w14:paraId="174B3C36" w14:textId="77777777" w:rsidR="000B27D8" w:rsidRDefault="000B27D8" w:rsidP="00C759FB">
      <w:pPr>
        <w:spacing w:after="0" w:line="240" w:lineRule="auto"/>
      </w:pPr>
      <w:r>
        <w:continuationSeparator/>
      </w:r>
    </w:p>
  </w:endnote>
  <w:endnote w:type="continuationNotice" w:id="1">
    <w:p w14:paraId="224937F1" w14:textId="77777777" w:rsidR="000B27D8" w:rsidRDefault="000B27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7039359"/>
      <w:docPartObj>
        <w:docPartGallery w:val="Page Numbers (Bottom of Page)"/>
        <w:docPartUnique/>
      </w:docPartObj>
    </w:sdtPr>
    <w:sdtContent>
      <w:p w14:paraId="2B6FC1DA" w14:textId="56FC3535" w:rsidR="009B4634" w:rsidRDefault="009B4634">
        <w:pPr>
          <w:pStyle w:val="Footer"/>
          <w:jc w:val="right"/>
        </w:pPr>
        <w:r>
          <w:fldChar w:fldCharType="begin"/>
        </w:r>
        <w:r>
          <w:instrText>PAGE   \* MERGEFORMAT</w:instrText>
        </w:r>
        <w:r>
          <w:fldChar w:fldCharType="separate"/>
        </w:r>
        <w:r>
          <w:rPr>
            <w:lang w:val="hr-HR"/>
          </w:rPr>
          <w:t>2</w:t>
        </w:r>
        <w:r>
          <w:fldChar w:fldCharType="end"/>
        </w:r>
      </w:p>
    </w:sdtContent>
  </w:sdt>
  <w:p w14:paraId="7C0493A4" w14:textId="77777777" w:rsidR="009B4634" w:rsidRDefault="009B4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9CE3B" w14:textId="77777777" w:rsidR="000B27D8" w:rsidRDefault="000B27D8" w:rsidP="00C759FB">
      <w:pPr>
        <w:spacing w:after="0" w:line="240" w:lineRule="auto"/>
      </w:pPr>
      <w:r>
        <w:separator/>
      </w:r>
    </w:p>
  </w:footnote>
  <w:footnote w:type="continuationSeparator" w:id="0">
    <w:p w14:paraId="612F15C2" w14:textId="77777777" w:rsidR="000B27D8" w:rsidRDefault="000B27D8" w:rsidP="00C759FB">
      <w:pPr>
        <w:spacing w:after="0" w:line="240" w:lineRule="auto"/>
      </w:pPr>
      <w:r>
        <w:continuationSeparator/>
      </w:r>
    </w:p>
  </w:footnote>
  <w:footnote w:type="continuationNotice" w:id="1">
    <w:p w14:paraId="727478D0" w14:textId="77777777" w:rsidR="000B27D8" w:rsidRDefault="000B27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32A2"/>
    <w:multiLevelType w:val="hybridMultilevel"/>
    <w:tmpl w:val="60E0D24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B2C45A3"/>
    <w:multiLevelType w:val="hybridMultilevel"/>
    <w:tmpl w:val="A3208828"/>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7352F9"/>
    <w:multiLevelType w:val="hybridMultilevel"/>
    <w:tmpl w:val="BCC677C0"/>
    <w:lvl w:ilvl="0" w:tplc="A7F05118">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F837CE"/>
    <w:multiLevelType w:val="hybridMultilevel"/>
    <w:tmpl w:val="A64AFDD4"/>
    <w:lvl w:ilvl="0" w:tplc="041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2E4461"/>
    <w:multiLevelType w:val="hybridMultilevel"/>
    <w:tmpl w:val="6F7666D4"/>
    <w:lvl w:ilvl="0" w:tplc="366C55B6">
      <w:start w:val="1"/>
      <w:numFmt w:val="bullet"/>
      <w:lvlText w:val=""/>
      <w:lvlJc w:val="left"/>
      <w:pPr>
        <w:ind w:left="1080" w:hanging="360"/>
      </w:pPr>
      <w:rPr>
        <w:rFonts w:ascii="Symbol" w:hAnsi="Symbol" w:hint="default"/>
        <w:sz w:val="20"/>
        <w:szCs w:val="2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1625516C"/>
    <w:multiLevelType w:val="hybridMultilevel"/>
    <w:tmpl w:val="4F606F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10A24F4"/>
    <w:multiLevelType w:val="hybridMultilevel"/>
    <w:tmpl w:val="BA04B500"/>
    <w:lvl w:ilvl="0" w:tplc="A7F05118">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7A0ECD"/>
    <w:multiLevelType w:val="hybridMultilevel"/>
    <w:tmpl w:val="DA4E843E"/>
    <w:lvl w:ilvl="0" w:tplc="A7F05118">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0C1719"/>
    <w:multiLevelType w:val="hybridMultilevel"/>
    <w:tmpl w:val="A64AFD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E7326D"/>
    <w:multiLevelType w:val="hybridMultilevel"/>
    <w:tmpl w:val="74A8C2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D880872"/>
    <w:multiLevelType w:val="hybridMultilevel"/>
    <w:tmpl w:val="0EF058E8"/>
    <w:lvl w:ilvl="0" w:tplc="F6244E68">
      <w:start w:val="1"/>
      <w:numFmt w:val="bullet"/>
      <w:lvlText w:val="-"/>
      <w:lvlJc w:val="left"/>
      <w:pPr>
        <w:ind w:left="360" w:hanging="360"/>
      </w:pPr>
      <w:rPr>
        <w:rFonts w:ascii="Verdana" w:hAnsi="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7540D6"/>
    <w:multiLevelType w:val="hybridMultilevel"/>
    <w:tmpl w:val="D73CCDA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4E82F61"/>
    <w:multiLevelType w:val="hybridMultilevel"/>
    <w:tmpl w:val="49D25D4C"/>
    <w:lvl w:ilvl="0" w:tplc="92F89AE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7D1640"/>
    <w:multiLevelType w:val="hybridMultilevel"/>
    <w:tmpl w:val="A8AC4258"/>
    <w:lvl w:ilvl="0" w:tplc="92F89AE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944BBB"/>
    <w:multiLevelType w:val="hybridMultilevel"/>
    <w:tmpl w:val="3D764610"/>
    <w:lvl w:ilvl="0" w:tplc="478671E0">
      <w:numFmt w:val="bullet"/>
      <w:lvlText w:val="-"/>
      <w:lvlJc w:val="left"/>
      <w:pPr>
        <w:ind w:left="1068" w:hanging="360"/>
      </w:pPr>
      <w:rPr>
        <w:rFonts w:ascii="Calibri" w:eastAsia="Calibri" w:hAnsi="Calibri" w:cs="Calibri"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 w15:restartNumberingAfterBreak="0">
    <w:nsid w:val="4DF02E53"/>
    <w:multiLevelType w:val="hybridMultilevel"/>
    <w:tmpl w:val="C42C5526"/>
    <w:lvl w:ilvl="0" w:tplc="041A000F">
      <w:start w:val="1"/>
      <w:numFmt w:val="decimal"/>
      <w:lvlText w:val="%1."/>
      <w:lvlJc w:val="left"/>
      <w:pPr>
        <w:ind w:left="720" w:hanging="360"/>
      </w:pPr>
      <w:rPr>
        <w:rFonts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1271616"/>
    <w:multiLevelType w:val="hybridMultilevel"/>
    <w:tmpl w:val="4A089216"/>
    <w:lvl w:ilvl="0" w:tplc="A1ACDE2C">
      <w:start w:val="8"/>
      <w:numFmt w:val="bullet"/>
      <w:lvlText w:val="-"/>
      <w:lvlJc w:val="left"/>
      <w:pPr>
        <w:ind w:left="360" w:hanging="360"/>
      </w:pPr>
      <w:rPr>
        <w:rFonts w:ascii="Calibri" w:eastAsia="Calibri"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3913784"/>
    <w:multiLevelType w:val="hybridMultilevel"/>
    <w:tmpl w:val="FC807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5F1CF2"/>
    <w:multiLevelType w:val="multilevel"/>
    <w:tmpl w:val="6CC8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5A3B1D"/>
    <w:multiLevelType w:val="hybridMultilevel"/>
    <w:tmpl w:val="35241C80"/>
    <w:lvl w:ilvl="0" w:tplc="F6244E68">
      <w:start w:val="1"/>
      <w:numFmt w:val="bullet"/>
      <w:lvlText w:val="-"/>
      <w:lvlJc w:val="left"/>
      <w:pPr>
        <w:ind w:left="720" w:hanging="360"/>
      </w:pPr>
      <w:rPr>
        <w:rFonts w:ascii="Verdana" w:hAnsi="Verdana"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275871152">
    <w:abstractNumId w:val="5"/>
  </w:num>
  <w:num w:numId="2" w16cid:durableId="973372691">
    <w:abstractNumId w:val="4"/>
  </w:num>
  <w:num w:numId="3" w16cid:durableId="1330527101">
    <w:abstractNumId w:val="19"/>
  </w:num>
  <w:num w:numId="4" w16cid:durableId="1784231900">
    <w:abstractNumId w:val="9"/>
  </w:num>
  <w:num w:numId="5" w16cid:durableId="818502842">
    <w:abstractNumId w:val="1"/>
  </w:num>
  <w:num w:numId="6" w16cid:durableId="1271163802">
    <w:abstractNumId w:val="11"/>
  </w:num>
  <w:num w:numId="7" w16cid:durableId="2074692564">
    <w:abstractNumId w:val="17"/>
  </w:num>
  <w:num w:numId="8" w16cid:durableId="1867718279">
    <w:abstractNumId w:val="12"/>
  </w:num>
  <w:num w:numId="9" w16cid:durableId="492919584">
    <w:abstractNumId w:val="3"/>
  </w:num>
  <w:num w:numId="10" w16cid:durableId="1059787884">
    <w:abstractNumId w:val="7"/>
  </w:num>
  <w:num w:numId="11" w16cid:durableId="1854605867">
    <w:abstractNumId w:val="13"/>
  </w:num>
  <w:num w:numId="12" w16cid:durableId="1148938283">
    <w:abstractNumId w:val="2"/>
  </w:num>
  <w:num w:numId="13" w16cid:durableId="1303073514">
    <w:abstractNumId w:val="6"/>
  </w:num>
  <w:num w:numId="14" w16cid:durableId="188571328">
    <w:abstractNumId w:val="10"/>
  </w:num>
  <w:num w:numId="15" w16cid:durableId="1270166265">
    <w:abstractNumId w:val="18"/>
  </w:num>
  <w:num w:numId="16" w16cid:durableId="1952710714">
    <w:abstractNumId w:val="15"/>
  </w:num>
  <w:num w:numId="17" w16cid:durableId="670526984">
    <w:abstractNumId w:val="0"/>
  </w:num>
  <w:num w:numId="18" w16cid:durableId="2115325810">
    <w:abstractNumId w:val="14"/>
  </w:num>
  <w:num w:numId="19" w16cid:durableId="1284579302">
    <w:abstractNumId w:val="8"/>
  </w:num>
  <w:num w:numId="20" w16cid:durableId="20571957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12313"/>
    <w:rsid w:val="000131AD"/>
    <w:rsid w:val="00024A30"/>
    <w:rsid w:val="00024D65"/>
    <w:rsid w:val="00025119"/>
    <w:rsid w:val="00025D65"/>
    <w:rsid w:val="000307E9"/>
    <w:rsid w:val="000370C5"/>
    <w:rsid w:val="00046EEE"/>
    <w:rsid w:val="00052EBD"/>
    <w:rsid w:val="000625D9"/>
    <w:rsid w:val="000630A0"/>
    <w:rsid w:val="00064A36"/>
    <w:rsid w:val="00065395"/>
    <w:rsid w:val="000724F2"/>
    <w:rsid w:val="00072702"/>
    <w:rsid w:val="000837C8"/>
    <w:rsid w:val="0009381C"/>
    <w:rsid w:val="0009718F"/>
    <w:rsid w:val="000A1A95"/>
    <w:rsid w:val="000B27D8"/>
    <w:rsid w:val="000B38A1"/>
    <w:rsid w:val="000B5BCF"/>
    <w:rsid w:val="000B6039"/>
    <w:rsid w:val="000C0420"/>
    <w:rsid w:val="000C3E87"/>
    <w:rsid w:val="000C470F"/>
    <w:rsid w:val="000C5737"/>
    <w:rsid w:val="000D055D"/>
    <w:rsid w:val="000D5D5F"/>
    <w:rsid w:val="000E1B73"/>
    <w:rsid w:val="000E49EC"/>
    <w:rsid w:val="000E55EB"/>
    <w:rsid w:val="000E6642"/>
    <w:rsid w:val="000F08F3"/>
    <w:rsid w:val="000F3E82"/>
    <w:rsid w:val="000F5876"/>
    <w:rsid w:val="000F6B34"/>
    <w:rsid w:val="000F6F50"/>
    <w:rsid w:val="00102544"/>
    <w:rsid w:val="00102BA2"/>
    <w:rsid w:val="00104210"/>
    <w:rsid w:val="00112F31"/>
    <w:rsid w:val="00116427"/>
    <w:rsid w:val="00116685"/>
    <w:rsid w:val="001166EB"/>
    <w:rsid w:val="00116A28"/>
    <w:rsid w:val="00117A32"/>
    <w:rsid w:val="00121BDB"/>
    <w:rsid w:val="00136BE2"/>
    <w:rsid w:val="00140D5D"/>
    <w:rsid w:val="00141BFE"/>
    <w:rsid w:val="00143FC5"/>
    <w:rsid w:val="00151EDE"/>
    <w:rsid w:val="00160025"/>
    <w:rsid w:val="001621C4"/>
    <w:rsid w:val="001623DA"/>
    <w:rsid w:val="00174578"/>
    <w:rsid w:val="00176F2F"/>
    <w:rsid w:val="00183291"/>
    <w:rsid w:val="001876A7"/>
    <w:rsid w:val="00187B0C"/>
    <w:rsid w:val="001935F7"/>
    <w:rsid w:val="001A137D"/>
    <w:rsid w:val="001A2348"/>
    <w:rsid w:val="001B065B"/>
    <w:rsid w:val="001D1C1B"/>
    <w:rsid w:val="001D28CC"/>
    <w:rsid w:val="001F00A4"/>
    <w:rsid w:val="001F7DC1"/>
    <w:rsid w:val="00201FD3"/>
    <w:rsid w:val="00202C55"/>
    <w:rsid w:val="00203479"/>
    <w:rsid w:val="0021037E"/>
    <w:rsid w:val="002132BF"/>
    <w:rsid w:val="00213CA6"/>
    <w:rsid w:val="002150AB"/>
    <w:rsid w:val="00222B41"/>
    <w:rsid w:val="00234525"/>
    <w:rsid w:val="002437DC"/>
    <w:rsid w:val="00251161"/>
    <w:rsid w:val="002512F8"/>
    <w:rsid w:val="002536CA"/>
    <w:rsid w:val="00266F38"/>
    <w:rsid w:val="00267897"/>
    <w:rsid w:val="00270ACA"/>
    <w:rsid w:val="00271E4A"/>
    <w:rsid w:val="00280DA5"/>
    <w:rsid w:val="00280FF8"/>
    <w:rsid w:val="00284E70"/>
    <w:rsid w:val="002855BC"/>
    <w:rsid w:val="0028759B"/>
    <w:rsid w:val="002A5D3F"/>
    <w:rsid w:val="002B55C6"/>
    <w:rsid w:val="002C40E4"/>
    <w:rsid w:val="002C6DB2"/>
    <w:rsid w:val="002D1F1F"/>
    <w:rsid w:val="002D7131"/>
    <w:rsid w:val="002E1D8A"/>
    <w:rsid w:val="002E21D8"/>
    <w:rsid w:val="002E4DB5"/>
    <w:rsid w:val="002F4740"/>
    <w:rsid w:val="002F5FE5"/>
    <w:rsid w:val="002F6997"/>
    <w:rsid w:val="003024BD"/>
    <w:rsid w:val="00306559"/>
    <w:rsid w:val="00307F4A"/>
    <w:rsid w:val="00310B82"/>
    <w:rsid w:val="0031220C"/>
    <w:rsid w:val="00314111"/>
    <w:rsid w:val="003142F7"/>
    <w:rsid w:val="00324C21"/>
    <w:rsid w:val="00326AD2"/>
    <w:rsid w:val="00330DE8"/>
    <w:rsid w:val="003336EC"/>
    <w:rsid w:val="0033383F"/>
    <w:rsid w:val="003372CD"/>
    <w:rsid w:val="00343228"/>
    <w:rsid w:val="00347EF9"/>
    <w:rsid w:val="003627BB"/>
    <w:rsid w:val="003651B4"/>
    <w:rsid w:val="00370FF0"/>
    <w:rsid w:val="00387D65"/>
    <w:rsid w:val="0039033D"/>
    <w:rsid w:val="00394545"/>
    <w:rsid w:val="00394882"/>
    <w:rsid w:val="00397576"/>
    <w:rsid w:val="003B0271"/>
    <w:rsid w:val="003C3674"/>
    <w:rsid w:val="003C7605"/>
    <w:rsid w:val="003D7843"/>
    <w:rsid w:val="003E4F26"/>
    <w:rsid w:val="003E60A4"/>
    <w:rsid w:val="003E79C6"/>
    <w:rsid w:val="003F1765"/>
    <w:rsid w:val="003F2C9B"/>
    <w:rsid w:val="003F353C"/>
    <w:rsid w:val="003F5F37"/>
    <w:rsid w:val="003F6C18"/>
    <w:rsid w:val="004007DA"/>
    <w:rsid w:val="00407231"/>
    <w:rsid w:val="00413690"/>
    <w:rsid w:val="0041399C"/>
    <w:rsid w:val="00416D6E"/>
    <w:rsid w:val="0042038C"/>
    <w:rsid w:val="0042318F"/>
    <w:rsid w:val="00431F96"/>
    <w:rsid w:val="00434549"/>
    <w:rsid w:val="004442D6"/>
    <w:rsid w:val="00445D30"/>
    <w:rsid w:val="00451F48"/>
    <w:rsid w:val="004713DC"/>
    <w:rsid w:val="00473556"/>
    <w:rsid w:val="00480DDC"/>
    <w:rsid w:val="00481AB2"/>
    <w:rsid w:val="00490D1D"/>
    <w:rsid w:val="00490EEF"/>
    <w:rsid w:val="0049108D"/>
    <w:rsid w:val="00491548"/>
    <w:rsid w:val="00491CBE"/>
    <w:rsid w:val="004938EE"/>
    <w:rsid w:val="00497025"/>
    <w:rsid w:val="00497981"/>
    <w:rsid w:val="004A1297"/>
    <w:rsid w:val="004A1DCF"/>
    <w:rsid w:val="004A3F0C"/>
    <w:rsid w:val="004B5E81"/>
    <w:rsid w:val="004C09D0"/>
    <w:rsid w:val="004C5691"/>
    <w:rsid w:val="004D1308"/>
    <w:rsid w:val="004D3C70"/>
    <w:rsid w:val="004D57D3"/>
    <w:rsid w:val="004E0421"/>
    <w:rsid w:val="004E0715"/>
    <w:rsid w:val="004E1A33"/>
    <w:rsid w:val="004F611D"/>
    <w:rsid w:val="004F6FC1"/>
    <w:rsid w:val="005112C9"/>
    <w:rsid w:val="00511A76"/>
    <w:rsid w:val="005145F7"/>
    <w:rsid w:val="00514B35"/>
    <w:rsid w:val="00515339"/>
    <w:rsid w:val="0052139F"/>
    <w:rsid w:val="00525DC1"/>
    <w:rsid w:val="00531B93"/>
    <w:rsid w:val="00532581"/>
    <w:rsid w:val="00533191"/>
    <w:rsid w:val="005344F7"/>
    <w:rsid w:val="00536030"/>
    <w:rsid w:val="005361C2"/>
    <w:rsid w:val="00542FDA"/>
    <w:rsid w:val="005447CE"/>
    <w:rsid w:val="00570CE5"/>
    <w:rsid w:val="005839F8"/>
    <w:rsid w:val="005974D7"/>
    <w:rsid w:val="00597AC6"/>
    <w:rsid w:val="005A50D9"/>
    <w:rsid w:val="005A5E51"/>
    <w:rsid w:val="005B7996"/>
    <w:rsid w:val="005C0308"/>
    <w:rsid w:val="005C0894"/>
    <w:rsid w:val="005C3B4A"/>
    <w:rsid w:val="005D258A"/>
    <w:rsid w:val="005D559F"/>
    <w:rsid w:val="005E034A"/>
    <w:rsid w:val="005E20C3"/>
    <w:rsid w:val="005E364E"/>
    <w:rsid w:val="005E4648"/>
    <w:rsid w:val="005F2C64"/>
    <w:rsid w:val="005F3EBD"/>
    <w:rsid w:val="00615BC3"/>
    <w:rsid w:val="006160D2"/>
    <w:rsid w:val="00632399"/>
    <w:rsid w:val="00633257"/>
    <w:rsid w:val="00636890"/>
    <w:rsid w:val="00647986"/>
    <w:rsid w:val="00647B7D"/>
    <w:rsid w:val="00651D24"/>
    <w:rsid w:val="00654294"/>
    <w:rsid w:val="00657F8F"/>
    <w:rsid w:val="00663F78"/>
    <w:rsid w:val="006655EA"/>
    <w:rsid w:val="00672861"/>
    <w:rsid w:val="006757AA"/>
    <w:rsid w:val="006853A6"/>
    <w:rsid w:val="00695BB8"/>
    <w:rsid w:val="006B163E"/>
    <w:rsid w:val="006B79D0"/>
    <w:rsid w:val="006C4BAA"/>
    <w:rsid w:val="006C7AA3"/>
    <w:rsid w:val="006D1880"/>
    <w:rsid w:val="006E2011"/>
    <w:rsid w:val="006E269C"/>
    <w:rsid w:val="006E48DB"/>
    <w:rsid w:val="006E500B"/>
    <w:rsid w:val="006E7327"/>
    <w:rsid w:val="006F338B"/>
    <w:rsid w:val="006F6154"/>
    <w:rsid w:val="006F7B71"/>
    <w:rsid w:val="0070382E"/>
    <w:rsid w:val="007054BF"/>
    <w:rsid w:val="00705E31"/>
    <w:rsid w:val="00706A9B"/>
    <w:rsid w:val="00710273"/>
    <w:rsid w:val="00723AE4"/>
    <w:rsid w:val="00723CAC"/>
    <w:rsid w:val="00725141"/>
    <w:rsid w:val="00726512"/>
    <w:rsid w:val="00747906"/>
    <w:rsid w:val="007526A8"/>
    <w:rsid w:val="007527A4"/>
    <w:rsid w:val="007656B0"/>
    <w:rsid w:val="00774937"/>
    <w:rsid w:val="007869F4"/>
    <w:rsid w:val="00787263"/>
    <w:rsid w:val="007A00B6"/>
    <w:rsid w:val="007A50A0"/>
    <w:rsid w:val="007B2098"/>
    <w:rsid w:val="007B2702"/>
    <w:rsid w:val="007B5682"/>
    <w:rsid w:val="007C0E0F"/>
    <w:rsid w:val="007C61B4"/>
    <w:rsid w:val="007E757C"/>
    <w:rsid w:val="007F1EF1"/>
    <w:rsid w:val="0080736B"/>
    <w:rsid w:val="00807F95"/>
    <w:rsid w:val="00815D29"/>
    <w:rsid w:val="00815D30"/>
    <w:rsid w:val="00823C00"/>
    <w:rsid w:val="00827B48"/>
    <w:rsid w:val="00827BC6"/>
    <w:rsid w:val="00830359"/>
    <w:rsid w:val="00830478"/>
    <w:rsid w:val="00844401"/>
    <w:rsid w:val="00865776"/>
    <w:rsid w:val="00866CFC"/>
    <w:rsid w:val="00872D0A"/>
    <w:rsid w:val="008748C1"/>
    <w:rsid w:val="008759AB"/>
    <w:rsid w:val="008765B5"/>
    <w:rsid w:val="008777F3"/>
    <w:rsid w:val="00884FD9"/>
    <w:rsid w:val="008871E0"/>
    <w:rsid w:val="00893A6A"/>
    <w:rsid w:val="00896AD0"/>
    <w:rsid w:val="008974E5"/>
    <w:rsid w:val="008B075A"/>
    <w:rsid w:val="008B1653"/>
    <w:rsid w:val="008C2CDC"/>
    <w:rsid w:val="008C3C16"/>
    <w:rsid w:val="008D2823"/>
    <w:rsid w:val="008D3448"/>
    <w:rsid w:val="008D637F"/>
    <w:rsid w:val="008E0B71"/>
    <w:rsid w:val="008E10C2"/>
    <w:rsid w:val="008E66C4"/>
    <w:rsid w:val="008F59C6"/>
    <w:rsid w:val="008F655C"/>
    <w:rsid w:val="009053E3"/>
    <w:rsid w:val="0090728A"/>
    <w:rsid w:val="00911CDD"/>
    <w:rsid w:val="009126CC"/>
    <w:rsid w:val="00917F8A"/>
    <w:rsid w:val="009228A7"/>
    <w:rsid w:val="00922962"/>
    <w:rsid w:val="00923E4F"/>
    <w:rsid w:val="00933EC8"/>
    <w:rsid w:val="009352E7"/>
    <w:rsid w:val="009421F3"/>
    <w:rsid w:val="00943268"/>
    <w:rsid w:val="00944AAE"/>
    <w:rsid w:val="00946413"/>
    <w:rsid w:val="00950FA7"/>
    <w:rsid w:val="00955B10"/>
    <w:rsid w:val="00964879"/>
    <w:rsid w:val="00967B43"/>
    <w:rsid w:val="00970DDF"/>
    <w:rsid w:val="009739D8"/>
    <w:rsid w:val="00973A9C"/>
    <w:rsid w:val="00980C95"/>
    <w:rsid w:val="00980EEC"/>
    <w:rsid w:val="00984960"/>
    <w:rsid w:val="00990745"/>
    <w:rsid w:val="00990DFC"/>
    <w:rsid w:val="009A257B"/>
    <w:rsid w:val="009A7B02"/>
    <w:rsid w:val="009B4634"/>
    <w:rsid w:val="009C664E"/>
    <w:rsid w:val="009C6650"/>
    <w:rsid w:val="009D191C"/>
    <w:rsid w:val="009D1B90"/>
    <w:rsid w:val="009E2788"/>
    <w:rsid w:val="009E6DDA"/>
    <w:rsid w:val="009F0DCF"/>
    <w:rsid w:val="009F4A1D"/>
    <w:rsid w:val="00A00231"/>
    <w:rsid w:val="00A00BCF"/>
    <w:rsid w:val="00A03C7F"/>
    <w:rsid w:val="00A11138"/>
    <w:rsid w:val="00A1234A"/>
    <w:rsid w:val="00A148D8"/>
    <w:rsid w:val="00A225EE"/>
    <w:rsid w:val="00A22C7E"/>
    <w:rsid w:val="00A358CB"/>
    <w:rsid w:val="00A411E6"/>
    <w:rsid w:val="00A45347"/>
    <w:rsid w:val="00A45879"/>
    <w:rsid w:val="00A56D34"/>
    <w:rsid w:val="00A731D5"/>
    <w:rsid w:val="00A74F81"/>
    <w:rsid w:val="00A8122F"/>
    <w:rsid w:val="00A8186E"/>
    <w:rsid w:val="00A83F67"/>
    <w:rsid w:val="00A867FE"/>
    <w:rsid w:val="00A86A3C"/>
    <w:rsid w:val="00A90AA7"/>
    <w:rsid w:val="00AA0B28"/>
    <w:rsid w:val="00AA35D5"/>
    <w:rsid w:val="00AA6947"/>
    <w:rsid w:val="00AB3D6A"/>
    <w:rsid w:val="00AC470F"/>
    <w:rsid w:val="00AC77A4"/>
    <w:rsid w:val="00AD1073"/>
    <w:rsid w:val="00AD23C5"/>
    <w:rsid w:val="00AE4955"/>
    <w:rsid w:val="00AF6E0E"/>
    <w:rsid w:val="00B02F29"/>
    <w:rsid w:val="00B07657"/>
    <w:rsid w:val="00B23C4D"/>
    <w:rsid w:val="00B265BB"/>
    <w:rsid w:val="00B34A14"/>
    <w:rsid w:val="00B42894"/>
    <w:rsid w:val="00B5051A"/>
    <w:rsid w:val="00B52B2B"/>
    <w:rsid w:val="00B52BAD"/>
    <w:rsid w:val="00B600CE"/>
    <w:rsid w:val="00B602E5"/>
    <w:rsid w:val="00B721E9"/>
    <w:rsid w:val="00B73D97"/>
    <w:rsid w:val="00B741B4"/>
    <w:rsid w:val="00B77168"/>
    <w:rsid w:val="00B94AF6"/>
    <w:rsid w:val="00BA068F"/>
    <w:rsid w:val="00BA15BD"/>
    <w:rsid w:val="00BA4400"/>
    <w:rsid w:val="00BA4DF7"/>
    <w:rsid w:val="00BB2A10"/>
    <w:rsid w:val="00BB5698"/>
    <w:rsid w:val="00BC3C6D"/>
    <w:rsid w:val="00BC3DC2"/>
    <w:rsid w:val="00BC4B1B"/>
    <w:rsid w:val="00BD0280"/>
    <w:rsid w:val="00BD4898"/>
    <w:rsid w:val="00BD4B99"/>
    <w:rsid w:val="00BF4565"/>
    <w:rsid w:val="00BF5B12"/>
    <w:rsid w:val="00C056D0"/>
    <w:rsid w:val="00C17DE9"/>
    <w:rsid w:val="00C22187"/>
    <w:rsid w:val="00C32303"/>
    <w:rsid w:val="00C333A6"/>
    <w:rsid w:val="00C37007"/>
    <w:rsid w:val="00C40A79"/>
    <w:rsid w:val="00C43499"/>
    <w:rsid w:val="00C43E4B"/>
    <w:rsid w:val="00C51F6A"/>
    <w:rsid w:val="00C52BC0"/>
    <w:rsid w:val="00C57D97"/>
    <w:rsid w:val="00C64597"/>
    <w:rsid w:val="00C66464"/>
    <w:rsid w:val="00C728F4"/>
    <w:rsid w:val="00C74D6B"/>
    <w:rsid w:val="00C751DD"/>
    <w:rsid w:val="00C754E5"/>
    <w:rsid w:val="00C759FB"/>
    <w:rsid w:val="00C83211"/>
    <w:rsid w:val="00C91022"/>
    <w:rsid w:val="00CA282A"/>
    <w:rsid w:val="00CC653E"/>
    <w:rsid w:val="00CC71AA"/>
    <w:rsid w:val="00CE29C6"/>
    <w:rsid w:val="00CE48FE"/>
    <w:rsid w:val="00CF0F13"/>
    <w:rsid w:val="00D04B15"/>
    <w:rsid w:val="00D07FF6"/>
    <w:rsid w:val="00D14975"/>
    <w:rsid w:val="00D24105"/>
    <w:rsid w:val="00D27570"/>
    <w:rsid w:val="00D27D63"/>
    <w:rsid w:val="00D343FA"/>
    <w:rsid w:val="00D34727"/>
    <w:rsid w:val="00D34BD0"/>
    <w:rsid w:val="00D34BD5"/>
    <w:rsid w:val="00D3657B"/>
    <w:rsid w:val="00D444B5"/>
    <w:rsid w:val="00D657A7"/>
    <w:rsid w:val="00D67321"/>
    <w:rsid w:val="00D6781F"/>
    <w:rsid w:val="00D72758"/>
    <w:rsid w:val="00D7507C"/>
    <w:rsid w:val="00D80C4D"/>
    <w:rsid w:val="00D81CA3"/>
    <w:rsid w:val="00D825C0"/>
    <w:rsid w:val="00D87012"/>
    <w:rsid w:val="00DA2212"/>
    <w:rsid w:val="00DA4433"/>
    <w:rsid w:val="00DB035B"/>
    <w:rsid w:val="00DB3388"/>
    <w:rsid w:val="00DD4D9F"/>
    <w:rsid w:val="00DD65EB"/>
    <w:rsid w:val="00DD6738"/>
    <w:rsid w:val="00DE0073"/>
    <w:rsid w:val="00DF3C92"/>
    <w:rsid w:val="00DF665B"/>
    <w:rsid w:val="00DF7EC5"/>
    <w:rsid w:val="00E03734"/>
    <w:rsid w:val="00E0393F"/>
    <w:rsid w:val="00E15FDD"/>
    <w:rsid w:val="00E17467"/>
    <w:rsid w:val="00E21152"/>
    <w:rsid w:val="00E2461B"/>
    <w:rsid w:val="00E304BE"/>
    <w:rsid w:val="00E31834"/>
    <w:rsid w:val="00E33B48"/>
    <w:rsid w:val="00E33E40"/>
    <w:rsid w:val="00E455C2"/>
    <w:rsid w:val="00E52FF3"/>
    <w:rsid w:val="00E53768"/>
    <w:rsid w:val="00E611AF"/>
    <w:rsid w:val="00E81194"/>
    <w:rsid w:val="00E83179"/>
    <w:rsid w:val="00E83939"/>
    <w:rsid w:val="00E83C09"/>
    <w:rsid w:val="00E930E8"/>
    <w:rsid w:val="00EA393D"/>
    <w:rsid w:val="00EC2074"/>
    <w:rsid w:val="00EC333E"/>
    <w:rsid w:val="00EC377B"/>
    <w:rsid w:val="00EC4A19"/>
    <w:rsid w:val="00EC7EC0"/>
    <w:rsid w:val="00ED18AE"/>
    <w:rsid w:val="00ED643D"/>
    <w:rsid w:val="00EE0DB2"/>
    <w:rsid w:val="00EE615F"/>
    <w:rsid w:val="00EF250A"/>
    <w:rsid w:val="00EF5200"/>
    <w:rsid w:val="00F02708"/>
    <w:rsid w:val="00F03079"/>
    <w:rsid w:val="00F03386"/>
    <w:rsid w:val="00F03D2D"/>
    <w:rsid w:val="00F056CA"/>
    <w:rsid w:val="00F16D45"/>
    <w:rsid w:val="00F17E51"/>
    <w:rsid w:val="00F24227"/>
    <w:rsid w:val="00F3006D"/>
    <w:rsid w:val="00F35919"/>
    <w:rsid w:val="00F3748D"/>
    <w:rsid w:val="00F41979"/>
    <w:rsid w:val="00F44589"/>
    <w:rsid w:val="00F54180"/>
    <w:rsid w:val="00F55BBD"/>
    <w:rsid w:val="00F57B9F"/>
    <w:rsid w:val="00F66DED"/>
    <w:rsid w:val="00F7048B"/>
    <w:rsid w:val="00F82AA9"/>
    <w:rsid w:val="00F91B67"/>
    <w:rsid w:val="00F923A0"/>
    <w:rsid w:val="00F92DF8"/>
    <w:rsid w:val="00F97D8E"/>
    <w:rsid w:val="00FA6611"/>
    <w:rsid w:val="00FB0D00"/>
    <w:rsid w:val="00FC08A0"/>
    <w:rsid w:val="00FC47DA"/>
    <w:rsid w:val="00FC4A44"/>
    <w:rsid w:val="00FC68D4"/>
    <w:rsid w:val="00FC7E2E"/>
    <w:rsid w:val="00FD1929"/>
    <w:rsid w:val="00FD5E7A"/>
    <w:rsid w:val="00FE1E51"/>
    <w:rsid w:val="00FE2D67"/>
    <w:rsid w:val="00FE2E5B"/>
    <w:rsid w:val="00FF1560"/>
    <w:rsid w:val="00FF40BE"/>
    <w:rsid w:val="00FF6163"/>
    <w:rsid w:val="00FF6A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191"/>
    <w:pPr>
      <w:spacing w:after="200" w:line="276" w:lineRule="auto"/>
    </w:pPr>
    <w:rPr>
      <w:rFonts w:ascii="Calibri" w:eastAsia="Calibri" w:hAnsi="Calibri" w:cs="Calibri"/>
      <w:lang w:val="bs-Latn-BA" w:eastAsia="bs-Latn-BA"/>
    </w:rPr>
  </w:style>
  <w:style w:type="paragraph" w:styleId="Heading3">
    <w:name w:val="heading 3"/>
    <w:basedOn w:val="Normal"/>
    <w:next w:val="Normal"/>
    <w:link w:val="Heading3Char"/>
    <w:uiPriority w:val="9"/>
    <w:semiHidden/>
    <w:unhideWhenUsed/>
    <w:qFormat/>
    <w:rsid w:val="00615B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9228A7"/>
    <w:rPr>
      <w:color w:val="0563C1" w:themeColor="hyperlink"/>
      <w:u w:val="single"/>
    </w:rPr>
  </w:style>
  <w:style w:type="character" w:styleId="UnresolvedMention">
    <w:name w:val="Unresolved Mention"/>
    <w:basedOn w:val="DefaultParagraphFont"/>
    <w:uiPriority w:val="99"/>
    <w:semiHidden/>
    <w:unhideWhenUsed/>
    <w:rsid w:val="009228A7"/>
    <w:rPr>
      <w:color w:val="605E5C"/>
      <w:shd w:val="clear" w:color="auto" w:fill="E1DFDD"/>
    </w:rPr>
  </w:style>
  <w:style w:type="character" w:styleId="Strong">
    <w:name w:val="Strong"/>
    <w:basedOn w:val="DefaultParagraphFont"/>
    <w:uiPriority w:val="22"/>
    <w:qFormat/>
    <w:rsid w:val="00025D65"/>
    <w:rPr>
      <w:b/>
      <w:bCs/>
    </w:rPr>
  </w:style>
  <w:style w:type="paragraph" w:styleId="Header">
    <w:name w:val="header"/>
    <w:basedOn w:val="Normal"/>
    <w:link w:val="HeaderChar"/>
    <w:uiPriority w:val="99"/>
    <w:unhideWhenUsed/>
    <w:rsid w:val="00C52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BC0"/>
    <w:rPr>
      <w:rFonts w:ascii="Calibri" w:eastAsia="Calibri" w:hAnsi="Calibri" w:cs="Calibri"/>
      <w:lang w:val="bs-Latn-BA" w:eastAsia="bs-Latn-BA"/>
    </w:rPr>
  </w:style>
  <w:style w:type="paragraph" w:styleId="Footer">
    <w:name w:val="footer"/>
    <w:basedOn w:val="Normal"/>
    <w:link w:val="FooterChar"/>
    <w:uiPriority w:val="99"/>
    <w:unhideWhenUsed/>
    <w:rsid w:val="00C52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BC0"/>
    <w:rPr>
      <w:rFonts w:ascii="Calibri" w:eastAsia="Calibri" w:hAnsi="Calibri" w:cs="Calibri"/>
      <w:lang w:val="bs-Latn-BA" w:eastAsia="bs-Latn-BA"/>
    </w:rPr>
  </w:style>
  <w:style w:type="character" w:styleId="FollowedHyperlink">
    <w:name w:val="FollowedHyperlink"/>
    <w:basedOn w:val="DefaultParagraphFont"/>
    <w:uiPriority w:val="99"/>
    <w:semiHidden/>
    <w:unhideWhenUsed/>
    <w:rsid w:val="00473556"/>
    <w:rPr>
      <w:color w:val="954F72" w:themeColor="followedHyperlink"/>
      <w:u w:val="single"/>
    </w:rPr>
  </w:style>
  <w:style w:type="character" w:styleId="CommentReference">
    <w:name w:val="annotation reference"/>
    <w:basedOn w:val="DefaultParagraphFont"/>
    <w:uiPriority w:val="99"/>
    <w:semiHidden/>
    <w:unhideWhenUsed/>
    <w:rsid w:val="008871E0"/>
    <w:rPr>
      <w:sz w:val="16"/>
      <w:szCs w:val="16"/>
    </w:rPr>
  </w:style>
  <w:style w:type="paragraph" w:styleId="CommentText">
    <w:name w:val="annotation text"/>
    <w:basedOn w:val="Normal"/>
    <w:link w:val="CommentTextChar"/>
    <w:uiPriority w:val="99"/>
    <w:unhideWhenUsed/>
    <w:rsid w:val="008871E0"/>
    <w:pPr>
      <w:spacing w:line="240" w:lineRule="auto"/>
    </w:pPr>
    <w:rPr>
      <w:sz w:val="20"/>
      <w:szCs w:val="20"/>
    </w:rPr>
  </w:style>
  <w:style w:type="character" w:customStyle="1" w:styleId="CommentTextChar">
    <w:name w:val="Comment Text Char"/>
    <w:basedOn w:val="DefaultParagraphFont"/>
    <w:link w:val="CommentText"/>
    <w:uiPriority w:val="99"/>
    <w:rsid w:val="008871E0"/>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8871E0"/>
    <w:rPr>
      <w:b/>
      <w:bCs/>
    </w:rPr>
  </w:style>
  <w:style w:type="character" w:customStyle="1" w:styleId="CommentSubjectChar">
    <w:name w:val="Comment Subject Char"/>
    <w:basedOn w:val="CommentTextChar"/>
    <w:link w:val="CommentSubject"/>
    <w:uiPriority w:val="99"/>
    <w:semiHidden/>
    <w:rsid w:val="008871E0"/>
    <w:rPr>
      <w:rFonts w:ascii="Calibri" w:eastAsia="Calibri" w:hAnsi="Calibri" w:cs="Calibri"/>
      <w:b/>
      <w:bCs/>
      <w:sz w:val="20"/>
      <w:szCs w:val="20"/>
      <w:lang w:val="bs-Latn-BA" w:eastAsia="bs-Latn-BA"/>
    </w:rPr>
  </w:style>
  <w:style w:type="character" w:customStyle="1" w:styleId="Heading3Char">
    <w:name w:val="Heading 3 Char"/>
    <w:basedOn w:val="DefaultParagraphFont"/>
    <w:link w:val="Heading3"/>
    <w:uiPriority w:val="9"/>
    <w:semiHidden/>
    <w:rsid w:val="00615BC3"/>
    <w:rPr>
      <w:rFonts w:asciiTheme="majorHAnsi" w:eastAsiaTheme="majorEastAsia" w:hAnsiTheme="majorHAnsi" w:cstheme="majorBidi"/>
      <w:color w:val="1F3763" w:themeColor="accent1" w:themeShade="7F"/>
      <w:sz w:val="24"/>
      <w:szCs w:val="24"/>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93093">
      <w:bodyDiv w:val="1"/>
      <w:marLeft w:val="0"/>
      <w:marRight w:val="0"/>
      <w:marTop w:val="0"/>
      <w:marBottom w:val="0"/>
      <w:divBdr>
        <w:top w:val="none" w:sz="0" w:space="0" w:color="auto"/>
        <w:left w:val="none" w:sz="0" w:space="0" w:color="auto"/>
        <w:bottom w:val="none" w:sz="0" w:space="0" w:color="auto"/>
        <w:right w:val="none" w:sz="0" w:space="0" w:color="auto"/>
      </w:divBdr>
      <w:divsChild>
        <w:div w:id="2091924383">
          <w:marLeft w:val="0"/>
          <w:marRight w:val="0"/>
          <w:marTop w:val="0"/>
          <w:marBottom w:val="0"/>
          <w:divBdr>
            <w:top w:val="none" w:sz="0" w:space="0" w:color="auto"/>
            <w:left w:val="none" w:sz="0" w:space="0" w:color="auto"/>
            <w:bottom w:val="none" w:sz="0" w:space="0" w:color="auto"/>
            <w:right w:val="none" w:sz="0" w:space="0" w:color="auto"/>
          </w:divBdr>
        </w:div>
        <w:div w:id="1490901158">
          <w:marLeft w:val="0"/>
          <w:marRight w:val="0"/>
          <w:marTop w:val="0"/>
          <w:marBottom w:val="0"/>
          <w:divBdr>
            <w:top w:val="none" w:sz="0" w:space="0" w:color="auto"/>
            <w:left w:val="none" w:sz="0" w:space="0" w:color="auto"/>
            <w:bottom w:val="none" w:sz="0" w:space="0" w:color="auto"/>
            <w:right w:val="none" w:sz="0" w:space="0" w:color="auto"/>
          </w:divBdr>
        </w:div>
      </w:divsChild>
    </w:div>
    <w:div w:id="166024778">
      <w:bodyDiv w:val="1"/>
      <w:marLeft w:val="0"/>
      <w:marRight w:val="0"/>
      <w:marTop w:val="0"/>
      <w:marBottom w:val="0"/>
      <w:divBdr>
        <w:top w:val="none" w:sz="0" w:space="0" w:color="auto"/>
        <w:left w:val="none" w:sz="0" w:space="0" w:color="auto"/>
        <w:bottom w:val="none" w:sz="0" w:space="0" w:color="auto"/>
        <w:right w:val="none" w:sz="0" w:space="0" w:color="auto"/>
      </w:divBdr>
    </w:div>
    <w:div w:id="407776084">
      <w:bodyDiv w:val="1"/>
      <w:marLeft w:val="0"/>
      <w:marRight w:val="0"/>
      <w:marTop w:val="0"/>
      <w:marBottom w:val="0"/>
      <w:divBdr>
        <w:top w:val="none" w:sz="0" w:space="0" w:color="auto"/>
        <w:left w:val="none" w:sz="0" w:space="0" w:color="auto"/>
        <w:bottom w:val="none" w:sz="0" w:space="0" w:color="auto"/>
        <w:right w:val="none" w:sz="0" w:space="0" w:color="auto"/>
      </w:divBdr>
    </w:div>
    <w:div w:id="500632190">
      <w:bodyDiv w:val="1"/>
      <w:marLeft w:val="0"/>
      <w:marRight w:val="0"/>
      <w:marTop w:val="0"/>
      <w:marBottom w:val="0"/>
      <w:divBdr>
        <w:top w:val="none" w:sz="0" w:space="0" w:color="auto"/>
        <w:left w:val="none" w:sz="0" w:space="0" w:color="auto"/>
        <w:bottom w:val="none" w:sz="0" w:space="0" w:color="auto"/>
        <w:right w:val="none" w:sz="0" w:space="0" w:color="auto"/>
      </w:divBdr>
      <w:divsChild>
        <w:div w:id="1627925384">
          <w:marLeft w:val="0"/>
          <w:marRight w:val="0"/>
          <w:marTop w:val="0"/>
          <w:marBottom w:val="0"/>
          <w:divBdr>
            <w:top w:val="none" w:sz="0" w:space="0" w:color="auto"/>
            <w:left w:val="none" w:sz="0" w:space="0" w:color="auto"/>
            <w:bottom w:val="none" w:sz="0" w:space="0" w:color="auto"/>
            <w:right w:val="none" w:sz="0" w:space="0" w:color="auto"/>
          </w:divBdr>
        </w:div>
        <w:div w:id="289634462">
          <w:marLeft w:val="0"/>
          <w:marRight w:val="0"/>
          <w:marTop w:val="0"/>
          <w:marBottom w:val="0"/>
          <w:divBdr>
            <w:top w:val="none" w:sz="0" w:space="0" w:color="auto"/>
            <w:left w:val="none" w:sz="0" w:space="0" w:color="auto"/>
            <w:bottom w:val="none" w:sz="0" w:space="0" w:color="auto"/>
            <w:right w:val="none" w:sz="0" w:space="0" w:color="auto"/>
          </w:divBdr>
        </w:div>
        <w:div w:id="1853490473">
          <w:marLeft w:val="0"/>
          <w:marRight w:val="0"/>
          <w:marTop w:val="0"/>
          <w:marBottom w:val="0"/>
          <w:divBdr>
            <w:top w:val="none" w:sz="0" w:space="0" w:color="auto"/>
            <w:left w:val="none" w:sz="0" w:space="0" w:color="auto"/>
            <w:bottom w:val="none" w:sz="0" w:space="0" w:color="auto"/>
            <w:right w:val="none" w:sz="0" w:space="0" w:color="auto"/>
          </w:divBdr>
        </w:div>
        <w:div w:id="264076764">
          <w:marLeft w:val="0"/>
          <w:marRight w:val="0"/>
          <w:marTop w:val="0"/>
          <w:marBottom w:val="0"/>
          <w:divBdr>
            <w:top w:val="none" w:sz="0" w:space="0" w:color="auto"/>
            <w:left w:val="none" w:sz="0" w:space="0" w:color="auto"/>
            <w:bottom w:val="none" w:sz="0" w:space="0" w:color="auto"/>
            <w:right w:val="none" w:sz="0" w:space="0" w:color="auto"/>
          </w:divBdr>
        </w:div>
        <w:div w:id="340398937">
          <w:marLeft w:val="0"/>
          <w:marRight w:val="0"/>
          <w:marTop w:val="0"/>
          <w:marBottom w:val="0"/>
          <w:divBdr>
            <w:top w:val="none" w:sz="0" w:space="0" w:color="auto"/>
            <w:left w:val="none" w:sz="0" w:space="0" w:color="auto"/>
            <w:bottom w:val="none" w:sz="0" w:space="0" w:color="auto"/>
            <w:right w:val="none" w:sz="0" w:space="0" w:color="auto"/>
          </w:divBdr>
        </w:div>
        <w:div w:id="1301888802">
          <w:marLeft w:val="0"/>
          <w:marRight w:val="0"/>
          <w:marTop w:val="0"/>
          <w:marBottom w:val="0"/>
          <w:divBdr>
            <w:top w:val="none" w:sz="0" w:space="0" w:color="auto"/>
            <w:left w:val="none" w:sz="0" w:space="0" w:color="auto"/>
            <w:bottom w:val="none" w:sz="0" w:space="0" w:color="auto"/>
            <w:right w:val="none" w:sz="0" w:space="0" w:color="auto"/>
          </w:divBdr>
        </w:div>
      </w:divsChild>
    </w:div>
    <w:div w:id="591283929">
      <w:bodyDiv w:val="1"/>
      <w:marLeft w:val="0"/>
      <w:marRight w:val="0"/>
      <w:marTop w:val="0"/>
      <w:marBottom w:val="0"/>
      <w:divBdr>
        <w:top w:val="none" w:sz="0" w:space="0" w:color="auto"/>
        <w:left w:val="none" w:sz="0" w:space="0" w:color="auto"/>
        <w:bottom w:val="none" w:sz="0" w:space="0" w:color="auto"/>
        <w:right w:val="none" w:sz="0" w:space="0" w:color="auto"/>
      </w:divBdr>
      <w:divsChild>
        <w:div w:id="1116173832">
          <w:marLeft w:val="0"/>
          <w:marRight w:val="0"/>
          <w:marTop w:val="0"/>
          <w:marBottom w:val="0"/>
          <w:divBdr>
            <w:top w:val="none" w:sz="0" w:space="0" w:color="auto"/>
            <w:left w:val="none" w:sz="0" w:space="0" w:color="auto"/>
            <w:bottom w:val="none" w:sz="0" w:space="0" w:color="auto"/>
            <w:right w:val="none" w:sz="0" w:space="0" w:color="auto"/>
          </w:divBdr>
          <w:divsChild>
            <w:div w:id="1034160988">
              <w:marLeft w:val="-225"/>
              <w:marRight w:val="-225"/>
              <w:marTop w:val="0"/>
              <w:marBottom w:val="0"/>
              <w:divBdr>
                <w:top w:val="none" w:sz="0" w:space="0" w:color="auto"/>
                <w:left w:val="none" w:sz="0" w:space="0" w:color="auto"/>
                <w:bottom w:val="none" w:sz="0" w:space="0" w:color="auto"/>
                <w:right w:val="none" w:sz="0" w:space="0" w:color="auto"/>
              </w:divBdr>
            </w:div>
          </w:divsChild>
        </w:div>
        <w:div w:id="1268660776">
          <w:marLeft w:val="0"/>
          <w:marRight w:val="0"/>
          <w:marTop w:val="0"/>
          <w:marBottom w:val="0"/>
          <w:divBdr>
            <w:top w:val="none" w:sz="0" w:space="0" w:color="auto"/>
            <w:left w:val="none" w:sz="0" w:space="0" w:color="auto"/>
            <w:bottom w:val="none" w:sz="0" w:space="0" w:color="auto"/>
            <w:right w:val="none" w:sz="0" w:space="0" w:color="auto"/>
          </w:divBdr>
        </w:div>
        <w:div w:id="1562474407">
          <w:marLeft w:val="0"/>
          <w:marRight w:val="0"/>
          <w:marTop w:val="0"/>
          <w:marBottom w:val="0"/>
          <w:divBdr>
            <w:top w:val="none" w:sz="0" w:space="0" w:color="auto"/>
            <w:left w:val="none" w:sz="0" w:space="0" w:color="auto"/>
            <w:bottom w:val="none" w:sz="0" w:space="0" w:color="auto"/>
            <w:right w:val="none" w:sz="0" w:space="0" w:color="auto"/>
          </w:divBdr>
          <w:divsChild>
            <w:div w:id="580019303">
              <w:marLeft w:val="-225"/>
              <w:marRight w:val="-225"/>
              <w:marTop w:val="0"/>
              <w:marBottom w:val="0"/>
              <w:divBdr>
                <w:top w:val="none" w:sz="0" w:space="0" w:color="auto"/>
                <w:left w:val="none" w:sz="0" w:space="0" w:color="auto"/>
                <w:bottom w:val="none" w:sz="0" w:space="0" w:color="auto"/>
                <w:right w:val="none" w:sz="0" w:space="0" w:color="auto"/>
              </w:divBdr>
            </w:div>
          </w:divsChild>
        </w:div>
        <w:div w:id="1550341110">
          <w:marLeft w:val="0"/>
          <w:marRight w:val="0"/>
          <w:marTop w:val="0"/>
          <w:marBottom w:val="0"/>
          <w:divBdr>
            <w:top w:val="none" w:sz="0" w:space="0" w:color="auto"/>
            <w:left w:val="none" w:sz="0" w:space="0" w:color="auto"/>
            <w:bottom w:val="none" w:sz="0" w:space="0" w:color="auto"/>
            <w:right w:val="none" w:sz="0" w:space="0" w:color="auto"/>
          </w:divBdr>
        </w:div>
        <w:div w:id="2122217837">
          <w:marLeft w:val="0"/>
          <w:marRight w:val="0"/>
          <w:marTop w:val="0"/>
          <w:marBottom w:val="0"/>
          <w:divBdr>
            <w:top w:val="none" w:sz="0" w:space="0" w:color="auto"/>
            <w:left w:val="none" w:sz="0" w:space="0" w:color="auto"/>
            <w:bottom w:val="none" w:sz="0" w:space="0" w:color="auto"/>
            <w:right w:val="none" w:sz="0" w:space="0" w:color="auto"/>
          </w:divBdr>
          <w:divsChild>
            <w:div w:id="422723165">
              <w:marLeft w:val="-225"/>
              <w:marRight w:val="-225"/>
              <w:marTop w:val="0"/>
              <w:marBottom w:val="0"/>
              <w:divBdr>
                <w:top w:val="none" w:sz="0" w:space="0" w:color="auto"/>
                <w:left w:val="none" w:sz="0" w:space="0" w:color="auto"/>
                <w:bottom w:val="none" w:sz="0" w:space="0" w:color="auto"/>
                <w:right w:val="none" w:sz="0" w:space="0" w:color="auto"/>
              </w:divBdr>
            </w:div>
          </w:divsChild>
        </w:div>
        <w:div w:id="1901819448">
          <w:marLeft w:val="0"/>
          <w:marRight w:val="0"/>
          <w:marTop w:val="0"/>
          <w:marBottom w:val="0"/>
          <w:divBdr>
            <w:top w:val="none" w:sz="0" w:space="0" w:color="auto"/>
            <w:left w:val="none" w:sz="0" w:space="0" w:color="auto"/>
            <w:bottom w:val="none" w:sz="0" w:space="0" w:color="auto"/>
            <w:right w:val="none" w:sz="0" w:space="0" w:color="auto"/>
          </w:divBdr>
        </w:div>
        <w:div w:id="84881214">
          <w:marLeft w:val="0"/>
          <w:marRight w:val="0"/>
          <w:marTop w:val="0"/>
          <w:marBottom w:val="0"/>
          <w:divBdr>
            <w:top w:val="none" w:sz="0" w:space="0" w:color="auto"/>
            <w:left w:val="none" w:sz="0" w:space="0" w:color="auto"/>
            <w:bottom w:val="none" w:sz="0" w:space="0" w:color="auto"/>
            <w:right w:val="none" w:sz="0" w:space="0" w:color="auto"/>
          </w:divBdr>
          <w:divsChild>
            <w:div w:id="180218402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674573963">
      <w:bodyDiv w:val="1"/>
      <w:marLeft w:val="0"/>
      <w:marRight w:val="0"/>
      <w:marTop w:val="0"/>
      <w:marBottom w:val="0"/>
      <w:divBdr>
        <w:top w:val="none" w:sz="0" w:space="0" w:color="auto"/>
        <w:left w:val="none" w:sz="0" w:space="0" w:color="auto"/>
        <w:bottom w:val="none" w:sz="0" w:space="0" w:color="auto"/>
        <w:right w:val="none" w:sz="0" w:space="0" w:color="auto"/>
      </w:divBdr>
    </w:div>
    <w:div w:id="770976674">
      <w:bodyDiv w:val="1"/>
      <w:marLeft w:val="0"/>
      <w:marRight w:val="0"/>
      <w:marTop w:val="0"/>
      <w:marBottom w:val="0"/>
      <w:divBdr>
        <w:top w:val="none" w:sz="0" w:space="0" w:color="auto"/>
        <w:left w:val="none" w:sz="0" w:space="0" w:color="auto"/>
        <w:bottom w:val="none" w:sz="0" w:space="0" w:color="auto"/>
        <w:right w:val="none" w:sz="0" w:space="0" w:color="auto"/>
      </w:divBdr>
    </w:div>
    <w:div w:id="869952188">
      <w:bodyDiv w:val="1"/>
      <w:marLeft w:val="0"/>
      <w:marRight w:val="0"/>
      <w:marTop w:val="0"/>
      <w:marBottom w:val="0"/>
      <w:divBdr>
        <w:top w:val="none" w:sz="0" w:space="0" w:color="auto"/>
        <w:left w:val="none" w:sz="0" w:space="0" w:color="auto"/>
        <w:bottom w:val="none" w:sz="0" w:space="0" w:color="auto"/>
        <w:right w:val="none" w:sz="0" w:space="0" w:color="auto"/>
      </w:divBdr>
    </w:div>
    <w:div w:id="876548537">
      <w:bodyDiv w:val="1"/>
      <w:marLeft w:val="0"/>
      <w:marRight w:val="0"/>
      <w:marTop w:val="0"/>
      <w:marBottom w:val="0"/>
      <w:divBdr>
        <w:top w:val="none" w:sz="0" w:space="0" w:color="auto"/>
        <w:left w:val="none" w:sz="0" w:space="0" w:color="auto"/>
        <w:bottom w:val="none" w:sz="0" w:space="0" w:color="auto"/>
        <w:right w:val="none" w:sz="0" w:space="0" w:color="auto"/>
      </w:divBdr>
      <w:divsChild>
        <w:div w:id="766081063">
          <w:marLeft w:val="0"/>
          <w:marRight w:val="0"/>
          <w:marTop w:val="0"/>
          <w:marBottom w:val="0"/>
          <w:divBdr>
            <w:top w:val="none" w:sz="0" w:space="0" w:color="auto"/>
            <w:left w:val="none" w:sz="0" w:space="0" w:color="auto"/>
            <w:bottom w:val="none" w:sz="0" w:space="0" w:color="auto"/>
            <w:right w:val="none" w:sz="0" w:space="0" w:color="auto"/>
          </w:divBdr>
          <w:divsChild>
            <w:div w:id="1916472182">
              <w:marLeft w:val="-225"/>
              <w:marRight w:val="-225"/>
              <w:marTop w:val="0"/>
              <w:marBottom w:val="0"/>
              <w:divBdr>
                <w:top w:val="none" w:sz="0" w:space="0" w:color="auto"/>
                <w:left w:val="none" w:sz="0" w:space="0" w:color="auto"/>
                <w:bottom w:val="none" w:sz="0" w:space="0" w:color="auto"/>
                <w:right w:val="none" w:sz="0" w:space="0" w:color="auto"/>
              </w:divBdr>
            </w:div>
          </w:divsChild>
        </w:div>
        <w:div w:id="295600023">
          <w:marLeft w:val="0"/>
          <w:marRight w:val="0"/>
          <w:marTop w:val="0"/>
          <w:marBottom w:val="0"/>
          <w:divBdr>
            <w:top w:val="none" w:sz="0" w:space="0" w:color="auto"/>
            <w:left w:val="none" w:sz="0" w:space="0" w:color="auto"/>
            <w:bottom w:val="none" w:sz="0" w:space="0" w:color="auto"/>
            <w:right w:val="none" w:sz="0" w:space="0" w:color="auto"/>
          </w:divBdr>
        </w:div>
        <w:div w:id="2057922625">
          <w:marLeft w:val="0"/>
          <w:marRight w:val="0"/>
          <w:marTop w:val="0"/>
          <w:marBottom w:val="0"/>
          <w:divBdr>
            <w:top w:val="none" w:sz="0" w:space="0" w:color="auto"/>
            <w:left w:val="none" w:sz="0" w:space="0" w:color="auto"/>
            <w:bottom w:val="none" w:sz="0" w:space="0" w:color="auto"/>
            <w:right w:val="none" w:sz="0" w:space="0" w:color="auto"/>
          </w:divBdr>
          <w:divsChild>
            <w:div w:id="1898929555">
              <w:marLeft w:val="-225"/>
              <w:marRight w:val="-225"/>
              <w:marTop w:val="0"/>
              <w:marBottom w:val="0"/>
              <w:divBdr>
                <w:top w:val="none" w:sz="0" w:space="0" w:color="auto"/>
                <w:left w:val="none" w:sz="0" w:space="0" w:color="auto"/>
                <w:bottom w:val="none" w:sz="0" w:space="0" w:color="auto"/>
                <w:right w:val="none" w:sz="0" w:space="0" w:color="auto"/>
              </w:divBdr>
            </w:div>
          </w:divsChild>
        </w:div>
        <w:div w:id="883980948">
          <w:marLeft w:val="0"/>
          <w:marRight w:val="0"/>
          <w:marTop w:val="0"/>
          <w:marBottom w:val="0"/>
          <w:divBdr>
            <w:top w:val="none" w:sz="0" w:space="0" w:color="auto"/>
            <w:left w:val="none" w:sz="0" w:space="0" w:color="auto"/>
            <w:bottom w:val="none" w:sz="0" w:space="0" w:color="auto"/>
            <w:right w:val="none" w:sz="0" w:space="0" w:color="auto"/>
          </w:divBdr>
        </w:div>
        <w:div w:id="525874501">
          <w:marLeft w:val="0"/>
          <w:marRight w:val="0"/>
          <w:marTop w:val="0"/>
          <w:marBottom w:val="0"/>
          <w:divBdr>
            <w:top w:val="none" w:sz="0" w:space="0" w:color="auto"/>
            <w:left w:val="none" w:sz="0" w:space="0" w:color="auto"/>
            <w:bottom w:val="none" w:sz="0" w:space="0" w:color="auto"/>
            <w:right w:val="none" w:sz="0" w:space="0" w:color="auto"/>
          </w:divBdr>
          <w:divsChild>
            <w:div w:id="719868811">
              <w:marLeft w:val="-225"/>
              <w:marRight w:val="-225"/>
              <w:marTop w:val="0"/>
              <w:marBottom w:val="0"/>
              <w:divBdr>
                <w:top w:val="none" w:sz="0" w:space="0" w:color="auto"/>
                <w:left w:val="none" w:sz="0" w:space="0" w:color="auto"/>
                <w:bottom w:val="none" w:sz="0" w:space="0" w:color="auto"/>
                <w:right w:val="none" w:sz="0" w:space="0" w:color="auto"/>
              </w:divBdr>
            </w:div>
          </w:divsChild>
        </w:div>
        <w:div w:id="1038120239">
          <w:marLeft w:val="0"/>
          <w:marRight w:val="0"/>
          <w:marTop w:val="0"/>
          <w:marBottom w:val="0"/>
          <w:divBdr>
            <w:top w:val="none" w:sz="0" w:space="0" w:color="auto"/>
            <w:left w:val="none" w:sz="0" w:space="0" w:color="auto"/>
            <w:bottom w:val="none" w:sz="0" w:space="0" w:color="auto"/>
            <w:right w:val="none" w:sz="0" w:space="0" w:color="auto"/>
          </w:divBdr>
        </w:div>
        <w:div w:id="949901137">
          <w:marLeft w:val="0"/>
          <w:marRight w:val="0"/>
          <w:marTop w:val="0"/>
          <w:marBottom w:val="0"/>
          <w:divBdr>
            <w:top w:val="none" w:sz="0" w:space="0" w:color="auto"/>
            <w:left w:val="none" w:sz="0" w:space="0" w:color="auto"/>
            <w:bottom w:val="none" w:sz="0" w:space="0" w:color="auto"/>
            <w:right w:val="none" w:sz="0" w:space="0" w:color="auto"/>
          </w:divBdr>
          <w:divsChild>
            <w:div w:id="60361172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97924134">
      <w:bodyDiv w:val="1"/>
      <w:marLeft w:val="0"/>
      <w:marRight w:val="0"/>
      <w:marTop w:val="0"/>
      <w:marBottom w:val="0"/>
      <w:divBdr>
        <w:top w:val="none" w:sz="0" w:space="0" w:color="auto"/>
        <w:left w:val="none" w:sz="0" w:space="0" w:color="auto"/>
        <w:bottom w:val="none" w:sz="0" w:space="0" w:color="auto"/>
        <w:right w:val="none" w:sz="0" w:space="0" w:color="auto"/>
      </w:divBdr>
      <w:divsChild>
        <w:div w:id="567963269">
          <w:marLeft w:val="0"/>
          <w:marRight w:val="0"/>
          <w:marTop w:val="0"/>
          <w:marBottom w:val="0"/>
          <w:divBdr>
            <w:top w:val="none" w:sz="0" w:space="0" w:color="auto"/>
            <w:left w:val="none" w:sz="0" w:space="0" w:color="auto"/>
            <w:bottom w:val="none" w:sz="0" w:space="0" w:color="auto"/>
            <w:right w:val="none" w:sz="0" w:space="0" w:color="auto"/>
          </w:divBdr>
          <w:divsChild>
            <w:div w:id="1227913469">
              <w:marLeft w:val="-225"/>
              <w:marRight w:val="-225"/>
              <w:marTop w:val="0"/>
              <w:marBottom w:val="0"/>
              <w:divBdr>
                <w:top w:val="none" w:sz="0" w:space="0" w:color="auto"/>
                <w:left w:val="none" w:sz="0" w:space="0" w:color="auto"/>
                <w:bottom w:val="none" w:sz="0" w:space="0" w:color="auto"/>
                <w:right w:val="none" w:sz="0" w:space="0" w:color="auto"/>
              </w:divBdr>
            </w:div>
          </w:divsChild>
        </w:div>
        <w:div w:id="211624492">
          <w:marLeft w:val="0"/>
          <w:marRight w:val="0"/>
          <w:marTop w:val="0"/>
          <w:marBottom w:val="0"/>
          <w:divBdr>
            <w:top w:val="none" w:sz="0" w:space="0" w:color="auto"/>
            <w:left w:val="none" w:sz="0" w:space="0" w:color="auto"/>
            <w:bottom w:val="none" w:sz="0" w:space="0" w:color="auto"/>
            <w:right w:val="none" w:sz="0" w:space="0" w:color="auto"/>
          </w:divBdr>
        </w:div>
        <w:div w:id="1541624042">
          <w:marLeft w:val="0"/>
          <w:marRight w:val="0"/>
          <w:marTop w:val="0"/>
          <w:marBottom w:val="0"/>
          <w:divBdr>
            <w:top w:val="none" w:sz="0" w:space="0" w:color="auto"/>
            <w:left w:val="none" w:sz="0" w:space="0" w:color="auto"/>
            <w:bottom w:val="none" w:sz="0" w:space="0" w:color="auto"/>
            <w:right w:val="none" w:sz="0" w:space="0" w:color="auto"/>
          </w:divBdr>
          <w:divsChild>
            <w:div w:id="389111200">
              <w:marLeft w:val="-225"/>
              <w:marRight w:val="-225"/>
              <w:marTop w:val="0"/>
              <w:marBottom w:val="0"/>
              <w:divBdr>
                <w:top w:val="none" w:sz="0" w:space="0" w:color="auto"/>
                <w:left w:val="none" w:sz="0" w:space="0" w:color="auto"/>
                <w:bottom w:val="none" w:sz="0" w:space="0" w:color="auto"/>
                <w:right w:val="none" w:sz="0" w:space="0" w:color="auto"/>
              </w:divBdr>
            </w:div>
          </w:divsChild>
        </w:div>
        <w:div w:id="926158747">
          <w:marLeft w:val="0"/>
          <w:marRight w:val="0"/>
          <w:marTop w:val="0"/>
          <w:marBottom w:val="0"/>
          <w:divBdr>
            <w:top w:val="none" w:sz="0" w:space="0" w:color="auto"/>
            <w:left w:val="none" w:sz="0" w:space="0" w:color="auto"/>
            <w:bottom w:val="none" w:sz="0" w:space="0" w:color="auto"/>
            <w:right w:val="none" w:sz="0" w:space="0" w:color="auto"/>
          </w:divBdr>
        </w:div>
        <w:div w:id="1240405025">
          <w:marLeft w:val="0"/>
          <w:marRight w:val="0"/>
          <w:marTop w:val="0"/>
          <w:marBottom w:val="0"/>
          <w:divBdr>
            <w:top w:val="none" w:sz="0" w:space="0" w:color="auto"/>
            <w:left w:val="none" w:sz="0" w:space="0" w:color="auto"/>
            <w:bottom w:val="none" w:sz="0" w:space="0" w:color="auto"/>
            <w:right w:val="none" w:sz="0" w:space="0" w:color="auto"/>
          </w:divBdr>
          <w:divsChild>
            <w:div w:id="1246496867">
              <w:marLeft w:val="-225"/>
              <w:marRight w:val="-225"/>
              <w:marTop w:val="0"/>
              <w:marBottom w:val="0"/>
              <w:divBdr>
                <w:top w:val="none" w:sz="0" w:space="0" w:color="auto"/>
                <w:left w:val="none" w:sz="0" w:space="0" w:color="auto"/>
                <w:bottom w:val="none" w:sz="0" w:space="0" w:color="auto"/>
                <w:right w:val="none" w:sz="0" w:space="0" w:color="auto"/>
              </w:divBdr>
            </w:div>
          </w:divsChild>
        </w:div>
        <w:div w:id="1179194859">
          <w:marLeft w:val="0"/>
          <w:marRight w:val="0"/>
          <w:marTop w:val="0"/>
          <w:marBottom w:val="0"/>
          <w:divBdr>
            <w:top w:val="none" w:sz="0" w:space="0" w:color="auto"/>
            <w:left w:val="none" w:sz="0" w:space="0" w:color="auto"/>
            <w:bottom w:val="none" w:sz="0" w:space="0" w:color="auto"/>
            <w:right w:val="none" w:sz="0" w:space="0" w:color="auto"/>
          </w:divBdr>
        </w:div>
        <w:div w:id="1881626694">
          <w:marLeft w:val="0"/>
          <w:marRight w:val="0"/>
          <w:marTop w:val="0"/>
          <w:marBottom w:val="0"/>
          <w:divBdr>
            <w:top w:val="none" w:sz="0" w:space="0" w:color="auto"/>
            <w:left w:val="none" w:sz="0" w:space="0" w:color="auto"/>
            <w:bottom w:val="none" w:sz="0" w:space="0" w:color="auto"/>
            <w:right w:val="none" w:sz="0" w:space="0" w:color="auto"/>
          </w:divBdr>
          <w:divsChild>
            <w:div w:id="1535851884">
              <w:marLeft w:val="-225"/>
              <w:marRight w:val="-225"/>
              <w:marTop w:val="0"/>
              <w:marBottom w:val="0"/>
              <w:divBdr>
                <w:top w:val="none" w:sz="0" w:space="0" w:color="auto"/>
                <w:left w:val="none" w:sz="0" w:space="0" w:color="auto"/>
                <w:bottom w:val="none" w:sz="0" w:space="0" w:color="auto"/>
                <w:right w:val="none" w:sz="0" w:space="0" w:color="auto"/>
              </w:divBdr>
            </w:div>
          </w:divsChild>
        </w:div>
        <w:div w:id="501162974">
          <w:marLeft w:val="0"/>
          <w:marRight w:val="0"/>
          <w:marTop w:val="0"/>
          <w:marBottom w:val="0"/>
          <w:divBdr>
            <w:top w:val="none" w:sz="0" w:space="0" w:color="auto"/>
            <w:left w:val="none" w:sz="0" w:space="0" w:color="auto"/>
            <w:bottom w:val="none" w:sz="0" w:space="0" w:color="auto"/>
            <w:right w:val="none" w:sz="0" w:space="0" w:color="auto"/>
          </w:divBdr>
        </w:div>
        <w:div w:id="1342976250">
          <w:marLeft w:val="0"/>
          <w:marRight w:val="0"/>
          <w:marTop w:val="0"/>
          <w:marBottom w:val="0"/>
          <w:divBdr>
            <w:top w:val="none" w:sz="0" w:space="0" w:color="auto"/>
            <w:left w:val="none" w:sz="0" w:space="0" w:color="auto"/>
            <w:bottom w:val="none" w:sz="0" w:space="0" w:color="auto"/>
            <w:right w:val="none" w:sz="0" w:space="0" w:color="auto"/>
          </w:divBdr>
          <w:divsChild>
            <w:div w:id="36443083">
              <w:marLeft w:val="-225"/>
              <w:marRight w:val="-225"/>
              <w:marTop w:val="0"/>
              <w:marBottom w:val="0"/>
              <w:divBdr>
                <w:top w:val="none" w:sz="0" w:space="0" w:color="auto"/>
                <w:left w:val="none" w:sz="0" w:space="0" w:color="auto"/>
                <w:bottom w:val="none" w:sz="0" w:space="0" w:color="auto"/>
                <w:right w:val="none" w:sz="0" w:space="0" w:color="auto"/>
              </w:divBdr>
            </w:div>
          </w:divsChild>
        </w:div>
        <w:div w:id="220019341">
          <w:marLeft w:val="0"/>
          <w:marRight w:val="0"/>
          <w:marTop w:val="0"/>
          <w:marBottom w:val="0"/>
          <w:divBdr>
            <w:top w:val="none" w:sz="0" w:space="0" w:color="auto"/>
            <w:left w:val="none" w:sz="0" w:space="0" w:color="auto"/>
            <w:bottom w:val="none" w:sz="0" w:space="0" w:color="auto"/>
            <w:right w:val="none" w:sz="0" w:space="0" w:color="auto"/>
          </w:divBdr>
        </w:div>
        <w:div w:id="1719428352">
          <w:marLeft w:val="0"/>
          <w:marRight w:val="0"/>
          <w:marTop w:val="0"/>
          <w:marBottom w:val="0"/>
          <w:divBdr>
            <w:top w:val="none" w:sz="0" w:space="0" w:color="auto"/>
            <w:left w:val="none" w:sz="0" w:space="0" w:color="auto"/>
            <w:bottom w:val="none" w:sz="0" w:space="0" w:color="auto"/>
            <w:right w:val="none" w:sz="0" w:space="0" w:color="auto"/>
          </w:divBdr>
          <w:divsChild>
            <w:div w:id="1599561167">
              <w:marLeft w:val="-225"/>
              <w:marRight w:val="-225"/>
              <w:marTop w:val="0"/>
              <w:marBottom w:val="0"/>
              <w:divBdr>
                <w:top w:val="none" w:sz="0" w:space="0" w:color="auto"/>
                <w:left w:val="none" w:sz="0" w:space="0" w:color="auto"/>
                <w:bottom w:val="none" w:sz="0" w:space="0" w:color="auto"/>
                <w:right w:val="none" w:sz="0" w:space="0" w:color="auto"/>
              </w:divBdr>
            </w:div>
          </w:divsChild>
        </w:div>
        <w:div w:id="1431781244">
          <w:marLeft w:val="0"/>
          <w:marRight w:val="0"/>
          <w:marTop w:val="0"/>
          <w:marBottom w:val="0"/>
          <w:divBdr>
            <w:top w:val="none" w:sz="0" w:space="0" w:color="auto"/>
            <w:left w:val="none" w:sz="0" w:space="0" w:color="auto"/>
            <w:bottom w:val="none" w:sz="0" w:space="0" w:color="auto"/>
            <w:right w:val="none" w:sz="0" w:space="0" w:color="auto"/>
          </w:divBdr>
        </w:div>
        <w:div w:id="1018234642">
          <w:marLeft w:val="0"/>
          <w:marRight w:val="0"/>
          <w:marTop w:val="0"/>
          <w:marBottom w:val="0"/>
          <w:divBdr>
            <w:top w:val="none" w:sz="0" w:space="0" w:color="auto"/>
            <w:left w:val="none" w:sz="0" w:space="0" w:color="auto"/>
            <w:bottom w:val="none" w:sz="0" w:space="0" w:color="auto"/>
            <w:right w:val="none" w:sz="0" w:space="0" w:color="auto"/>
          </w:divBdr>
          <w:divsChild>
            <w:div w:id="139736296">
              <w:marLeft w:val="-225"/>
              <w:marRight w:val="-225"/>
              <w:marTop w:val="0"/>
              <w:marBottom w:val="0"/>
              <w:divBdr>
                <w:top w:val="none" w:sz="0" w:space="0" w:color="auto"/>
                <w:left w:val="none" w:sz="0" w:space="0" w:color="auto"/>
                <w:bottom w:val="none" w:sz="0" w:space="0" w:color="auto"/>
                <w:right w:val="none" w:sz="0" w:space="0" w:color="auto"/>
              </w:divBdr>
            </w:div>
          </w:divsChild>
        </w:div>
        <w:div w:id="1018309942">
          <w:marLeft w:val="0"/>
          <w:marRight w:val="0"/>
          <w:marTop w:val="0"/>
          <w:marBottom w:val="0"/>
          <w:divBdr>
            <w:top w:val="none" w:sz="0" w:space="0" w:color="auto"/>
            <w:left w:val="none" w:sz="0" w:space="0" w:color="auto"/>
            <w:bottom w:val="none" w:sz="0" w:space="0" w:color="auto"/>
            <w:right w:val="none" w:sz="0" w:space="0" w:color="auto"/>
          </w:divBdr>
        </w:div>
        <w:div w:id="663315217">
          <w:marLeft w:val="0"/>
          <w:marRight w:val="0"/>
          <w:marTop w:val="0"/>
          <w:marBottom w:val="0"/>
          <w:divBdr>
            <w:top w:val="none" w:sz="0" w:space="0" w:color="auto"/>
            <w:left w:val="none" w:sz="0" w:space="0" w:color="auto"/>
            <w:bottom w:val="none" w:sz="0" w:space="0" w:color="auto"/>
            <w:right w:val="none" w:sz="0" w:space="0" w:color="auto"/>
          </w:divBdr>
          <w:divsChild>
            <w:div w:id="30731923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22503022">
      <w:bodyDiv w:val="1"/>
      <w:marLeft w:val="0"/>
      <w:marRight w:val="0"/>
      <w:marTop w:val="0"/>
      <w:marBottom w:val="0"/>
      <w:divBdr>
        <w:top w:val="none" w:sz="0" w:space="0" w:color="auto"/>
        <w:left w:val="none" w:sz="0" w:space="0" w:color="auto"/>
        <w:bottom w:val="none" w:sz="0" w:space="0" w:color="auto"/>
        <w:right w:val="none" w:sz="0" w:space="0" w:color="auto"/>
      </w:divBdr>
    </w:div>
    <w:div w:id="1271551971">
      <w:bodyDiv w:val="1"/>
      <w:marLeft w:val="0"/>
      <w:marRight w:val="0"/>
      <w:marTop w:val="0"/>
      <w:marBottom w:val="0"/>
      <w:divBdr>
        <w:top w:val="none" w:sz="0" w:space="0" w:color="auto"/>
        <w:left w:val="none" w:sz="0" w:space="0" w:color="auto"/>
        <w:bottom w:val="none" w:sz="0" w:space="0" w:color="auto"/>
        <w:right w:val="none" w:sz="0" w:space="0" w:color="auto"/>
      </w:divBdr>
      <w:divsChild>
        <w:div w:id="275793817">
          <w:marLeft w:val="0"/>
          <w:marRight w:val="0"/>
          <w:marTop w:val="0"/>
          <w:marBottom w:val="0"/>
          <w:divBdr>
            <w:top w:val="none" w:sz="0" w:space="0" w:color="auto"/>
            <w:left w:val="none" w:sz="0" w:space="0" w:color="auto"/>
            <w:bottom w:val="none" w:sz="0" w:space="0" w:color="auto"/>
            <w:right w:val="none" w:sz="0" w:space="0" w:color="auto"/>
          </w:divBdr>
          <w:divsChild>
            <w:div w:id="183059681">
              <w:marLeft w:val="-225"/>
              <w:marRight w:val="-225"/>
              <w:marTop w:val="0"/>
              <w:marBottom w:val="0"/>
              <w:divBdr>
                <w:top w:val="none" w:sz="0" w:space="0" w:color="auto"/>
                <w:left w:val="none" w:sz="0" w:space="0" w:color="auto"/>
                <w:bottom w:val="none" w:sz="0" w:space="0" w:color="auto"/>
                <w:right w:val="none" w:sz="0" w:space="0" w:color="auto"/>
              </w:divBdr>
            </w:div>
          </w:divsChild>
        </w:div>
        <w:div w:id="1651473721">
          <w:marLeft w:val="0"/>
          <w:marRight w:val="0"/>
          <w:marTop w:val="0"/>
          <w:marBottom w:val="0"/>
          <w:divBdr>
            <w:top w:val="none" w:sz="0" w:space="0" w:color="auto"/>
            <w:left w:val="none" w:sz="0" w:space="0" w:color="auto"/>
            <w:bottom w:val="none" w:sz="0" w:space="0" w:color="auto"/>
            <w:right w:val="none" w:sz="0" w:space="0" w:color="auto"/>
          </w:divBdr>
        </w:div>
        <w:div w:id="1401169835">
          <w:marLeft w:val="0"/>
          <w:marRight w:val="0"/>
          <w:marTop w:val="0"/>
          <w:marBottom w:val="0"/>
          <w:divBdr>
            <w:top w:val="none" w:sz="0" w:space="0" w:color="auto"/>
            <w:left w:val="none" w:sz="0" w:space="0" w:color="auto"/>
            <w:bottom w:val="none" w:sz="0" w:space="0" w:color="auto"/>
            <w:right w:val="none" w:sz="0" w:space="0" w:color="auto"/>
          </w:divBdr>
          <w:divsChild>
            <w:div w:id="723023369">
              <w:marLeft w:val="-225"/>
              <w:marRight w:val="-225"/>
              <w:marTop w:val="0"/>
              <w:marBottom w:val="0"/>
              <w:divBdr>
                <w:top w:val="none" w:sz="0" w:space="0" w:color="auto"/>
                <w:left w:val="none" w:sz="0" w:space="0" w:color="auto"/>
                <w:bottom w:val="none" w:sz="0" w:space="0" w:color="auto"/>
                <w:right w:val="none" w:sz="0" w:space="0" w:color="auto"/>
              </w:divBdr>
            </w:div>
          </w:divsChild>
        </w:div>
        <w:div w:id="1874532700">
          <w:marLeft w:val="0"/>
          <w:marRight w:val="0"/>
          <w:marTop w:val="0"/>
          <w:marBottom w:val="0"/>
          <w:divBdr>
            <w:top w:val="none" w:sz="0" w:space="0" w:color="auto"/>
            <w:left w:val="none" w:sz="0" w:space="0" w:color="auto"/>
            <w:bottom w:val="none" w:sz="0" w:space="0" w:color="auto"/>
            <w:right w:val="none" w:sz="0" w:space="0" w:color="auto"/>
          </w:divBdr>
        </w:div>
        <w:div w:id="713236474">
          <w:marLeft w:val="0"/>
          <w:marRight w:val="0"/>
          <w:marTop w:val="0"/>
          <w:marBottom w:val="0"/>
          <w:divBdr>
            <w:top w:val="none" w:sz="0" w:space="0" w:color="auto"/>
            <w:left w:val="none" w:sz="0" w:space="0" w:color="auto"/>
            <w:bottom w:val="none" w:sz="0" w:space="0" w:color="auto"/>
            <w:right w:val="none" w:sz="0" w:space="0" w:color="auto"/>
          </w:divBdr>
          <w:divsChild>
            <w:div w:id="2067341308">
              <w:marLeft w:val="-225"/>
              <w:marRight w:val="-225"/>
              <w:marTop w:val="0"/>
              <w:marBottom w:val="0"/>
              <w:divBdr>
                <w:top w:val="none" w:sz="0" w:space="0" w:color="auto"/>
                <w:left w:val="none" w:sz="0" w:space="0" w:color="auto"/>
                <w:bottom w:val="none" w:sz="0" w:space="0" w:color="auto"/>
                <w:right w:val="none" w:sz="0" w:space="0" w:color="auto"/>
              </w:divBdr>
            </w:div>
          </w:divsChild>
        </w:div>
        <w:div w:id="1032456927">
          <w:marLeft w:val="0"/>
          <w:marRight w:val="0"/>
          <w:marTop w:val="0"/>
          <w:marBottom w:val="0"/>
          <w:divBdr>
            <w:top w:val="none" w:sz="0" w:space="0" w:color="auto"/>
            <w:left w:val="none" w:sz="0" w:space="0" w:color="auto"/>
            <w:bottom w:val="none" w:sz="0" w:space="0" w:color="auto"/>
            <w:right w:val="none" w:sz="0" w:space="0" w:color="auto"/>
          </w:divBdr>
        </w:div>
        <w:div w:id="123500366">
          <w:marLeft w:val="0"/>
          <w:marRight w:val="0"/>
          <w:marTop w:val="0"/>
          <w:marBottom w:val="0"/>
          <w:divBdr>
            <w:top w:val="none" w:sz="0" w:space="0" w:color="auto"/>
            <w:left w:val="none" w:sz="0" w:space="0" w:color="auto"/>
            <w:bottom w:val="none" w:sz="0" w:space="0" w:color="auto"/>
            <w:right w:val="none" w:sz="0" w:space="0" w:color="auto"/>
          </w:divBdr>
          <w:divsChild>
            <w:div w:id="429006463">
              <w:marLeft w:val="-225"/>
              <w:marRight w:val="-225"/>
              <w:marTop w:val="0"/>
              <w:marBottom w:val="0"/>
              <w:divBdr>
                <w:top w:val="none" w:sz="0" w:space="0" w:color="auto"/>
                <w:left w:val="none" w:sz="0" w:space="0" w:color="auto"/>
                <w:bottom w:val="none" w:sz="0" w:space="0" w:color="auto"/>
                <w:right w:val="none" w:sz="0" w:space="0" w:color="auto"/>
              </w:divBdr>
            </w:div>
          </w:divsChild>
        </w:div>
        <w:div w:id="284966291">
          <w:marLeft w:val="0"/>
          <w:marRight w:val="0"/>
          <w:marTop w:val="0"/>
          <w:marBottom w:val="0"/>
          <w:divBdr>
            <w:top w:val="none" w:sz="0" w:space="0" w:color="auto"/>
            <w:left w:val="none" w:sz="0" w:space="0" w:color="auto"/>
            <w:bottom w:val="none" w:sz="0" w:space="0" w:color="auto"/>
            <w:right w:val="none" w:sz="0" w:space="0" w:color="auto"/>
          </w:divBdr>
        </w:div>
        <w:div w:id="1520385920">
          <w:marLeft w:val="0"/>
          <w:marRight w:val="0"/>
          <w:marTop w:val="0"/>
          <w:marBottom w:val="0"/>
          <w:divBdr>
            <w:top w:val="none" w:sz="0" w:space="0" w:color="auto"/>
            <w:left w:val="none" w:sz="0" w:space="0" w:color="auto"/>
            <w:bottom w:val="none" w:sz="0" w:space="0" w:color="auto"/>
            <w:right w:val="none" w:sz="0" w:space="0" w:color="auto"/>
          </w:divBdr>
          <w:divsChild>
            <w:div w:id="1467967634">
              <w:marLeft w:val="-225"/>
              <w:marRight w:val="-225"/>
              <w:marTop w:val="0"/>
              <w:marBottom w:val="0"/>
              <w:divBdr>
                <w:top w:val="none" w:sz="0" w:space="0" w:color="auto"/>
                <w:left w:val="none" w:sz="0" w:space="0" w:color="auto"/>
                <w:bottom w:val="none" w:sz="0" w:space="0" w:color="auto"/>
                <w:right w:val="none" w:sz="0" w:space="0" w:color="auto"/>
              </w:divBdr>
            </w:div>
          </w:divsChild>
        </w:div>
        <w:div w:id="468285655">
          <w:marLeft w:val="0"/>
          <w:marRight w:val="0"/>
          <w:marTop w:val="0"/>
          <w:marBottom w:val="0"/>
          <w:divBdr>
            <w:top w:val="none" w:sz="0" w:space="0" w:color="auto"/>
            <w:left w:val="none" w:sz="0" w:space="0" w:color="auto"/>
            <w:bottom w:val="none" w:sz="0" w:space="0" w:color="auto"/>
            <w:right w:val="none" w:sz="0" w:space="0" w:color="auto"/>
          </w:divBdr>
        </w:div>
        <w:div w:id="12347373">
          <w:marLeft w:val="0"/>
          <w:marRight w:val="0"/>
          <w:marTop w:val="0"/>
          <w:marBottom w:val="0"/>
          <w:divBdr>
            <w:top w:val="none" w:sz="0" w:space="0" w:color="auto"/>
            <w:left w:val="none" w:sz="0" w:space="0" w:color="auto"/>
            <w:bottom w:val="none" w:sz="0" w:space="0" w:color="auto"/>
            <w:right w:val="none" w:sz="0" w:space="0" w:color="auto"/>
          </w:divBdr>
          <w:divsChild>
            <w:div w:id="2024085506">
              <w:marLeft w:val="-225"/>
              <w:marRight w:val="-225"/>
              <w:marTop w:val="0"/>
              <w:marBottom w:val="0"/>
              <w:divBdr>
                <w:top w:val="none" w:sz="0" w:space="0" w:color="auto"/>
                <w:left w:val="none" w:sz="0" w:space="0" w:color="auto"/>
                <w:bottom w:val="none" w:sz="0" w:space="0" w:color="auto"/>
                <w:right w:val="none" w:sz="0" w:space="0" w:color="auto"/>
              </w:divBdr>
            </w:div>
          </w:divsChild>
        </w:div>
        <w:div w:id="576936014">
          <w:marLeft w:val="0"/>
          <w:marRight w:val="0"/>
          <w:marTop w:val="0"/>
          <w:marBottom w:val="0"/>
          <w:divBdr>
            <w:top w:val="none" w:sz="0" w:space="0" w:color="auto"/>
            <w:left w:val="none" w:sz="0" w:space="0" w:color="auto"/>
            <w:bottom w:val="none" w:sz="0" w:space="0" w:color="auto"/>
            <w:right w:val="none" w:sz="0" w:space="0" w:color="auto"/>
          </w:divBdr>
        </w:div>
        <w:div w:id="1453131837">
          <w:marLeft w:val="0"/>
          <w:marRight w:val="0"/>
          <w:marTop w:val="0"/>
          <w:marBottom w:val="0"/>
          <w:divBdr>
            <w:top w:val="none" w:sz="0" w:space="0" w:color="auto"/>
            <w:left w:val="none" w:sz="0" w:space="0" w:color="auto"/>
            <w:bottom w:val="none" w:sz="0" w:space="0" w:color="auto"/>
            <w:right w:val="none" w:sz="0" w:space="0" w:color="auto"/>
          </w:divBdr>
          <w:divsChild>
            <w:div w:id="1136218640">
              <w:marLeft w:val="-225"/>
              <w:marRight w:val="-225"/>
              <w:marTop w:val="0"/>
              <w:marBottom w:val="0"/>
              <w:divBdr>
                <w:top w:val="none" w:sz="0" w:space="0" w:color="auto"/>
                <w:left w:val="none" w:sz="0" w:space="0" w:color="auto"/>
                <w:bottom w:val="none" w:sz="0" w:space="0" w:color="auto"/>
                <w:right w:val="none" w:sz="0" w:space="0" w:color="auto"/>
              </w:divBdr>
            </w:div>
          </w:divsChild>
        </w:div>
        <w:div w:id="424571622">
          <w:marLeft w:val="0"/>
          <w:marRight w:val="0"/>
          <w:marTop w:val="0"/>
          <w:marBottom w:val="0"/>
          <w:divBdr>
            <w:top w:val="none" w:sz="0" w:space="0" w:color="auto"/>
            <w:left w:val="none" w:sz="0" w:space="0" w:color="auto"/>
            <w:bottom w:val="none" w:sz="0" w:space="0" w:color="auto"/>
            <w:right w:val="none" w:sz="0" w:space="0" w:color="auto"/>
          </w:divBdr>
        </w:div>
        <w:div w:id="861168768">
          <w:marLeft w:val="0"/>
          <w:marRight w:val="0"/>
          <w:marTop w:val="0"/>
          <w:marBottom w:val="0"/>
          <w:divBdr>
            <w:top w:val="none" w:sz="0" w:space="0" w:color="auto"/>
            <w:left w:val="none" w:sz="0" w:space="0" w:color="auto"/>
            <w:bottom w:val="none" w:sz="0" w:space="0" w:color="auto"/>
            <w:right w:val="none" w:sz="0" w:space="0" w:color="auto"/>
          </w:divBdr>
          <w:divsChild>
            <w:div w:id="39243016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72324487">
      <w:bodyDiv w:val="1"/>
      <w:marLeft w:val="0"/>
      <w:marRight w:val="0"/>
      <w:marTop w:val="0"/>
      <w:marBottom w:val="0"/>
      <w:divBdr>
        <w:top w:val="none" w:sz="0" w:space="0" w:color="auto"/>
        <w:left w:val="none" w:sz="0" w:space="0" w:color="auto"/>
        <w:bottom w:val="none" w:sz="0" w:space="0" w:color="auto"/>
        <w:right w:val="none" w:sz="0" w:space="0" w:color="auto"/>
      </w:divBdr>
    </w:div>
    <w:div w:id="1398819982">
      <w:bodyDiv w:val="1"/>
      <w:marLeft w:val="0"/>
      <w:marRight w:val="0"/>
      <w:marTop w:val="0"/>
      <w:marBottom w:val="0"/>
      <w:divBdr>
        <w:top w:val="none" w:sz="0" w:space="0" w:color="auto"/>
        <w:left w:val="none" w:sz="0" w:space="0" w:color="auto"/>
        <w:bottom w:val="none" w:sz="0" w:space="0" w:color="auto"/>
        <w:right w:val="none" w:sz="0" w:space="0" w:color="auto"/>
      </w:divBdr>
    </w:div>
    <w:div w:id="1412047011">
      <w:bodyDiv w:val="1"/>
      <w:marLeft w:val="0"/>
      <w:marRight w:val="0"/>
      <w:marTop w:val="0"/>
      <w:marBottom w:val="0"/>
      <w:divBdr>
        <w:top w:val="none" w:sz="0" w:space="0" w:color="auto"/>
        <w:left w:val="none" w:sz="0" w:space="0" w:color="auto"/>
        <w:bottom w:val="none" w:sz="0" w:space="0" w:color="auto"/>
        <w:right w:val="none" w:sz="0" w:space="0" w:color="auto"/>
      </w:divBdr>
    </w:div>
    <w:div w:id="1644314560">
      <w:bodyDiv w:val="1"/>
      <w:marLeft w:val="0"/>
      <w:marRight w:val="0"/>
      <w:marTop w:val="0"/>
      <w:marBottom w:val="0"/>
      <w:divBdr>
        <w:top w:val="none" w:sz="0" w:space="0" w:color="auto"/>
        <w:left w:val="none" w:sz="0" w:space="0" w:color="auto"/>
        <w:bottom w:val="none" w:sz="0" w:space="0" w:color="auto"/>
        <w:right w:val="none" w:sz="0" w:space="0" w:color="auto"/>
      </w:divBdr>
    </w:div>
    <w:div w:id="1645548545">
      <w:bodyDiv w:val="1"/>
      <w:marLeft w:val="0"/>
      <w:marRight w:val="0"/>
      <w:marTop w:val="0"/>
      <w:marBottom w:val="0"/>
      <w:divBdr>
        <w:top w:val="none" w:sz="0" w:space="0" w:color="auto"/>
        <w:left w:val="none" w:sz="0" w:space="0" w:color="auto"/>
        <w:bottom w:val="none" w:sz="0" w:space="0" w:color="auto"/>
        <w:right w:val="none" w:sz="0" w:space="0" w:color="auto"/>
      </w:divBdr>
      <w:divsChild>
        <w:div w:id="872575586">
          <w:marLeft w:val="0"/>
          <w:marRight w:val="0"/>
          <w:marTop w:val="0"/>
          <w:marBottom w:val="0"/>
          <w:divBdr>
            <w:top w:val="none" w:sz="0" w:space="0" w:color="auto"/>
            <w:left w:val="none" w:sz="0" w:space="0" w:color="auto"/>
            <w:bottom w:val="none" w:sz="0" w:space="0" w:color="auto"/>
            <w:right w:val="none" w:sz="0" w:space="0" w:color="auto"/>
          </w:divBdr>
        </w:div>
        <w:div w:id="1452476848">
          <w:marLeft w:val="0"/>
          <w:marRight w:val="0"/>
          <w:marTop w:val="0"/>
          <w:marBottom w:val="0"/>
          <w:divBdr>
            <w:top w:val="none" w:sz="0" w:space="0" w:color="auto"/>
            <w:left w:val="none" w:sz="0" w:space="0" w:color="auto"/>
            <w:bottom w:val="none" w:sz="0" w:space="0" w:color="auto"/>
            <w:right w:val="none" w:sz="0" w:space="0" w:color="auto"/>
          </w:divBdr>
        </w:div>
        <w:div w:id="970552038">
          <w:marLeft w:val="0"/>
          <w:marRight w:val="0"/>
          <w:marTop w:val="0"/>
          <w:marBottom w:val="0"/>
          <w:divBdr>
            <w:top w:val="none" w:sz="0" w:space="0" w:color="auto"/>
            <w:left w:val="none" w:sz="0" w:space="0" w:color="auto"/>
            <w:bottom w:val="none" w:sz="0" w:space="0" w:color="auto"/>
            <w:right w:val="none" w:sz="0" w:space="0" w:color="auto"/>
          </w:divBdr>
        </w:div>
        <w:div w:id="362705080">
          <w:marLeft w:val="0"/>
          <w:marRight w:val="0"/>
          <w:marTop w:val="0"/>
          <w:marBottom w:val="0"/>
          <w:divBdr>
            <w:top w:val="none" w:sz="0" w:space="0" w:color="auto"/>
            <w:left w:val="none" w:sz="0" w:space="0" w:color="auto"/>
            <w:bottom w:val="none" w:sz="0" w:space="0" w:color="auto"/>
            <w:right w:val="none" w:sz="0" w:space="0" w:color="auto"/>
          </w:divBdr>
        </w:div>
        <w:div w:id="1969583986">
          <w:marLeft w:val="0"/>
          <w:marRight w:val="0"/>
          <w:marTop w:val="0"/>
          <w:marBottom w:val="0"/>
          <w:divBdr>
            <w:top w:val="none" w:sz="0" w:space="0" w:color="auto"/>
            <w:left w:val="none" w:sz="0" w:space="0" w:color="auto"/>
            <w:bottom w:val="none" w:sz="0" w:space="0" w:color="auto"/>
            <w:right w:val="none" w:sz="0" w:space="0" w:color="auto"/>
          </w:divBdr>
        </w:div>
        <w:div w:id="1866942285">
          <w:marLeft w:val="0"/>
          <w:marRight w:val="0"/>
          <w:marTop w:val="0"/>
          <w:marBottom w:val="0"/>
          <w:divBdr>
            <w:top w:val="none" w:sz="0" w:space="0" w:color="auto"/>
            <w:left w:val="none" w:sz="0" w:space="0" w:color="auto"/>
            <w:bottom w:val="none" w:sz="0" w:space="0" w:color="auto"/>
            <w:right w:val="none" w:sz="0" w:space="0" w:color="auto"/>
          </w:divBdr>
        </w:div>
      </w:divsChild>
    </w:div>
    <w:div w:id="1720398081">
      <w:bodyDiv w:val="1"/>
      <w:marLeft w:val="0"/>
      <w:marRight w:val="0"/>
      <w:marTop w:val="0"/>
      <w:marBottom w:val="0"/>
      <w:divBdr>
        <w:top w:val="none" w:sz="0" w:space="0" w:color="auto"/>
        <w:left w:val="none" w:sz="0" w:space="0" w:color="auto"/>
        <w:bottom w:val="none" w:sz="0" w:space="0" w:color="auto"/>
        <w:right w:val="none" w:sz="0" w:space="0" w:color="auto"/>
      </w:divBdr>
    </w:div>
    <w:div w:id="1808013596">
      <w:bodyDiv w:val="1"/>
      <w:marLeft w:val="0"/>
      <w:marRight w:val="0"/>
      <w:marTop w:val="0"/>
      <w:marBottom w:val="0"/>
      <w:divBdr>
        <w:top w:val="none" w:sz="0" w:space="0" w:color="auto"/>
        <w:left w:val="none" w:sz="0" w:space="0" w:color="auto"/>
        <w:bottom w:val="none" w:sz="0" w:space="0" w:color="auto"/>
        <w:right w:val="none" w:sz="0" w:space="0" w:color="auto"/>
      </w:divBdr>
      <w:divsChild>
        <w:div w:id="268243071">
          <w:marLeft w:val="0"/>
          <w:marRight w:val="0"/>
          <w:marTop w:val="0"/>
          <w:marBottom w:val="0"/>
          <w:divBdr>
            <w:top w:val="none" w:sz="0" w:space="0" w:color="auto"/>
            <w:left w:val="none" w:sz="0" w:space="0" w:color="auto"/>
            <w:bottom w:val="none" w:sz="0" w:space="0" w:color="auto"/>
            <w:right w:val="none" w:sz="0" w:space="0" w:color="auto"/>
          </w:divBdr>
          <w:divsChild>
            <w:div w:id="1407726536">
              <w:marLeft w:val="-225"/>
              <w:marRight w:val="-225"/>
              <w:marTop w:val="0"/>
              <w:marBottom w:val="0"/>
              <w:divBdr>
                <w:top w:val="none" w:sz="0" w:space="0" w:color="auto"/>
                <w:left w:val="none" w:sz="0" w:space="0" w:color="auto"/>
                <w:bottom w:val="none" w:sz="0" w:space="0" w:color="auto"/>
                <w:right w:val="none" w:sz="0" w:space="0" w:color="auto"/>
              </w:divBdr>
            </w:div>
          </w:divsChild>
        </w:div>
        <w:div w:id="1781337331">
          <w:marLeft w:val="0"/>
          <w:marRight w:val="0"/>
          <w:marTop w:val="0"/>
          <w:marBottom w:val="0"/>
          <w:divBdr>
            <w:top w:val="none" w:sz="0" w:space="0" w:color="auto"/>
            <w:left w:val="none" w:sz="0" w:space="0" w:color="auto"/>
            <w:bottom w:val="none" w:sz="0" w:space="0" w:color="auto"/>
            <w:right w:val="none" w:sz="0" w:space="0" w:color="auto"/>
          </w:divBdr>
        </w:div>
        <w:div w:id="1854105589">
          <w:marLeft w:val="0"/>
          <w:marRight w:val="0"/>
          <w:marTop w:val="0"/>
          <w:marBottom w:val="0"/>
          <w:divBdr>
            <w:top w:val="none" w:sz="0" w:space="0" w:color="auto"/>
            <w:left w:val="none" w:sz="0" w:space="0" w:color="auto"/>
            <w:bottom w:val="none" w:sz="0" w:space="0" w:color="auto"/>
            <w:right w:val="none" w:sz="0" w:space="0" w:color="auto"/>
          </w:divBdr>
          <w:divsChild>
            <w:div w:id="1072849693">
              <w:marLeft w:val="-225"/>
              <w:marRight w:val="-225"/>
              <w:marTop w:val="0"/>
              <w:marBottom w:val="0"/>
              <w:divBdr>
                <w:top w:val="none" w:sz="0" w:space="0" w:color="auto"/>
                <w:left w:val="none" w:sz="0" w:space="0" w:color="auto"/>
                <w:bottom w:val="none" w:sz="0" w:space="0" w:color="auto"/>
                <w:right w:val="none" w:sz="0" w:space="0" w:color="auto"/>
              </w:divBdr>
            </w:div>
          </w:divsChild>
        </w:div>
        <w:div w:id="1001008303">
          <w:marLeft w:val="0"/>
          <w:marRight w:val="0"/>
          <w:marTop w:val="0"/>
          <w:marBottom w:val="0"/>
          <w:divBdr>
            <w:top w:val="none" w:sz="0" w:space="0" w:color="auto"/>
            <w:left w:val="none" w:sz="0" w:space="0" w:color="auto"/>
            <w:bottom w:val="none" w:sz="0" w:space="0" w:color="auto"/>
            <w:right w:val="none" w:sz="0" w:space="0" w:color="auto"/>
          </w:divBdr>
        </w:div>
        <w:div w:id="1781221064">
          <w:marLeft w:val="0"/>
          <w:marRight w:val="0"/>
          <w:marTop w:val="0"/>
          <w:marBottom w:val="0"/>
          <w:divBdr>
            <w:top w:val="none" w:sz="0" w:space="0" w:color="auto"/>
            <w:left w:val="none" w:sz="0" w:space="0" w:color="auto"/>
            <w:bottom w:val="none" w:sz="0" w:space="0" w:color="auto"/>
            <w:right w:val="none" w:sz="0" w:space="0" w:color="auto"/>
          </w:divBdr>
          <w:divsChild>
            <w:div w:id="1499495015">
              <w:marLeft w:val="-225"/>
              <w:marRight w:val="-225"/>
              <w:marTop w:val="0"/>
              <w:marBottom w:val="0"/>
              <w:divBdr>
                <w:top w:val="none" w:sz="0" w:space="0" w:color="auto"/>
                <w:left w:val="none" w:sz="0" w:space="0" w:color="auto"/>
                <w:bottom w:val="none" w:sz="0" w:space="0" w:color="auto"/>
                <w:right w:val="none" w:sz="0" w:space="0" w:color="auto"/>
              </w:divBdr>
            </w:div>
          </w:divsChild>
        </w:div>
        <w:div w:id="365329323">
          <w:marLeft w:val="0"/>
          <w:marRight w:val="0"/>
          <w:marTop w:val="0"/>
          <w:marBottom w:val="0"/>
          <w:divBdr>
            <w:top w:val="none" w:sz="0" w:space="0" w:color="auto"/>
            <w:left w:val="none" w:sz="0" w:space="0" w:color="auto"/>
            <w:bottom w:val="none" w:sz="0" w:space="0" w:color="auto"/>
            <w:right w:val="none" w:sz="0" w:space="0" w:color="auto"/>
          </w:divBdr>
        </w:div>
        <w:div w:id="585266638">
          <w:marLeft w:val="0"/>
          <w:marRight w:val="0"/>
          <w:marTop w:val="0"/>
          <w:marBottom w:val="0"/>
          <w:divBdr>
            <w:top w:val="none" w:sz="0" w:space="0" w:color="auto"/>
            <w:left w:val="none" w:sz="0" w:space="0" w:color="auto"/>
            <w:bottom w:val="none" w:sz="0" w:space="0" w:color="auto"/>
            <w:right w:val="none" w:sz="0" w:space="0" w:color="auto"/>
          </w:divBdr>
          <w:divsChild>
            <w:div w:id="222064472">
              <w:marLeft w:val="-225"/>
              <w:marRight w:val="-225"/>
              <w:marTop w:val="0"/>
              <w:marBottom w:val="0"/>
              <w:divBdr>
                <w:top w:val="none" w:sz="0" w:space="0" w:color="auto"/>
                <w:left w:val="none" w:sz="0" w:space="0" w:color="auto"/>
                <w:bottom w:val="none" w:sz="0" w:space="0" w:color="auto"/>
                <w:right w:val="none" w:sz="0" w:space="0" w:color="auto"/>
              </w:divBdr>
            </w:div>
          </w:divsChild>
        </w:div>
        <w:div w:id="117071154">
          <w:marLeft w:val="0"/>
          <w:marRight w:val="0"/>
          <w:marTop w:val="0"/>
          <w:marBottom w:val="0"/>
          <w:divBdr>
            <w:top w:val="none" w:sz="0" w:space="0" w:color="auto"/>
            <w:left w:val="none" w:sz="0" w:space="0" w:color="auto"/>
            <w:bottom w:val="none" w:sz="0" w:space="0" w:color="auto"/>
            <w:right w:val="none" w:sz="0" w:space="0" w:color="auto"/>
          </w:divBdr>
        </w:div>
        <w:div w:id="1904901295">
          <w:marLeft w:val="0"/>
          <w:marRight w:val="0"/>
          <w:marTop w:val="0"/>
          <w:marBottom w:val="0"/>
          <w:divBdr>
            <w:top w:val="none" w:sz="0" w:space="0" w:color="auto"/>
            <w:left w:val="none" w:sz="0" w:space="0" w:color="auto"/>
            <w:bottom w:val="none" w:sz="0" w:space="0" w:color="auto"/>
            <w:right w:val="none" w:sz="0" w:space="0" w:color="auto"/>
          </w:divBdr>
          <w:divsChild>
            <w:div w:id="1624340551">
              <w:marLeft w:val="-225"/>
              <w:marRight w:val="-225"/>
              <w:marTop w:val="0"/>
              <w:marBottom w:val="0"/>
              <w:divBdr>
                <w:top w:val="none" w:sz="0" w:space="0" w:color="auto"/>
                <w:left w:val="none" w:sz="0" w:space="0" w:color="auto"/>
                <w:bottom w:val="none" w:sz="0" w:space="0" w:color="auto"/>
                <w:right w:val="none" w:sz="0" w:space="0" w:color="auto"/>
              </w:divBdr>
            </w:div>
          </w:divsChild>
        </w:div>
        <w:div w:id="1816489609">
          <w:marLeft w:val="0"/>
          <w:marRight w:val="0"/>
          <w:marTop w:val="0"/>
          <w:marBottom w:val="0"/>
          <w:divBdr>
            <w:top w:val="none" w:sz="0" w:space="0" w:color="auto"/>
            <w:left w:val="none" w:sz="0" w:space="0" w:color="auto"/>
            <w:bottom w:val="none" w:sz="0" w:space="0" w:color="auto"/>
            <w:right w:val="none" w:sz="0" w:space="0" w:color="auto"/>
          </w:divBdr>
        </w:div>
        <w:div w:id="1069500942">
          <w:marLeft w:val="0"/>
          <w:marRight w:val="0"/>
          <w:marTop w:val="0"/>
          <w:marBottom w:val="0"/>
          <w:divBdr>
            <w:top w:val="none" w:sz="0" w:space="0" w:color="auto"/>
            <w:left w:val="none" w:sz="0" w:space="0" w:color="auto"/>
            <w:bottom w:val="none" w:sz="0" w:space="0" w:color="auto"/>
            <w:right w:val="none" w:sz="0" w:space="0" w:color="auto"/>
          </w:divBdr>
          <w:divsChild>
            <w:div w:id="43109841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830901528">
      <w:bodyDiv w:val="1"/>
      <w:marLeft w:val="0"/>
      <w:marRight w:val="0"/>
      <w:marTop w:val="0"/>
      <w:marBottom w:val="0"/>
      <w:divBdr>
        <w:top w:val="none" w:sz="0" w:space="0" w:color="auto"/>
        <w:left w:val="none" w:sz="0" w:space="0" w:color="auto"/>
        <w:bottom w:val="none" w:sz="0" w:space="0" w:color="auto"/>
        <w:right w:val="none" w:sz="0" w:space="0" w:color="auto"/>
      </w:divBdr>
      <w:divsChild>
        <w:div w:id="1101101776">
          <w:marLeft w:val="0"/>
          <w:marRight w:val="0"/>
          <w:marTop w:val="0"/>
          <w:marBottom w:val="0"/>
          <w:divBdr>
            <w:top w:val="none" w:sz="0" w:space="0" w:color="auto"/>
            <w:left w:val="none" w:sz="0" w:space="0" w:color="auto"/>
            <w:bottom w:val="none" w:sz="0" w:space="0" w:color="auto"/>
            <w:right w:val="none" w:sz="0" w:space="0" w:color="auto"/>
          </w:divBdr>
          <w:divsChild>
            <w:div w:id="417142964">
              <w:marLeft w:val="-225"/>
              <w:marRight w:val="-225"/>
              <w:marTop w:val="0"/>
              <w:marBottom w:val="0"/>
              <w:divBdr>
                <w:top w:val="none" w:sz="0" w:space="0" w:color="auto"/>
                <w:left w:val="none" w:sz="0" w:space="0" w:color="auto"/>
                <w:bottom w:val="none" w:sz="0" w:space="0" w:color="auto"/>
                <w:right w:val="none" w:sz="0" w:space="0" w:color="auto"/>
              </w:divBdr>
            </w:div>
          </w:divsChild>
        </w:div>
        <w:div w:id="493955985">
          <w:marLeft w:val="0"/>
          <w:marRight w:val="0"/>
          <w:marTop w:val="0"/>
          <w:marBottom w:val="0"/>
          <w:divBdr>
            <w:top w:val="none" w:sz="0" w:space="0" w:color="auto"/>
            <w:left w:val="none" w:sz="0" w:space="0" w:color="auto"/>
            <w:bottom w:val="none" w:sz="0" w:space="0" w:color="auto"/>
            <w:right w:val="none" w:sz="0" w:space="0" w:color="auto"/>
          </w:divBdr>
        </w:div>
        <w:div w:id="1944995370">
          <w:marLeft w:val="0"/>
          <w:marRight w:val="0"/>
          <w:marTop w:val="0"/>
          <w:marBottom w:val="0"/>
          <w:divBdr>
            <w:top w:val="none" w:sz="0" w:space="0" w:color="auto"/>
            <w:left w:val="none" w:sz="0" w:space="0" w:color="auto"/>
            <w:bottom w:val="none" w:sz="0" w:space="0" w:color="auto"/>
            <w:right w:val="none" w:sz="0" w:space="0" w:color="auto"/>
          </w:divBdr>
          <w:divsChild>
            <w:div w:id="1592933370">
              <w:marLeft w:val="-225"/>
              <w:marRight w:val="-225"/>
              <w:marTop w:val="0"/>
              <w:marBottom w:val="0"/>
              <w:divBdr>
                <w:top w:val="none" w:sz="0" w:space="0" w:color="auto"/>
                <w:left w:val="none" w:sz="0" w:space="0" w:color="auto"/>
                <w:bottom w:val="none" w:sz="0" w:space="0" w:color="auto"/>
                <w:right w:val="none" w:sz="0" w:space="0" w:color="auto"/>
              </w:divBdr>
            </w:div>
          </w:divsChild>
        </w:div>
        <w:div w:id="1650283877">
          <w:marLeft w:val="0"/>
          <w:marRight w:val="0"/>
          <w:marTop w:val="0"/>
          <w:marBottom w:val="0"/>
          <w:divBdr>
            <w:top w:val="none" w:sz="0" w:space="0" w:color="auto"/>
            <w:left w:val="none" w:sz="0" w:space="0" w:color="auto"/>
            <w:bottom w:val="none" w:sz="0" w:space="0" w:color="auto"/>
            <w:right w:val="none" w:sz="0" w:space="0" w:color="auto"/>
          </w:divBdr>
        </w:div>
        <w:div w:id="2076001776">
          <w:marLeft w:val="0"/>
          <w:marRight w:val="0"/>
          <w:marTop w:val="0"/>
          <w:marBottom w:val="0"/>
          <w:divBdr>
            <w:top w:val="none" w:sz="0" w:space="0" w:color="auto"/>
            <w:left w:val="none" w:sz="0" w:space="0" w:color="auto"/>
            <w:bottom w:val="none" w:sz="0" w:space="0" w:color="auto"/>
            <w:right w:val="none" w:sz="0" w:space="0" w:color="auto"/>
          </w:divBdr>
          <w:divsChild>
            <w:div w:id="5459947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866164474">
      <w:bodyDiv w:val="1"/>
      <w:marLeft w:val="0"/>
      <w:marRight w:val="0"/>
      <w:marTop w:val="0"/>
      <w:marBottom w:val="0"/>
      <w:divBdr>
        <w:top w:val="none" w:sz="0" w:space="0" w:color="auto"/>
        <w:left w:val="none" w:sz="0" w:space="0" w:color="auto"/>
        <w:bottom w:val="none" w:sz="0" w:space="0" w:color="auto"/>
        <w:right w:val="none" w:sz="0" w:space="0" w:color="auto"/>
      </w:divBdr>
      <w:divsChild>
        <w:div w:id="612398873">
          <w:marLeft w:val="0"/>
          <w:marRight w:val="0"/>
          <w:marTop w:val="0"/>
          <w:marBottom w:val="0"/>
          <w:divBdr>
            <w:top w:val="none" w:sz="0" w:space="0" w:color="auto"/>
            <w:left w:val="none" w:sz="0" w:space="0" w:color="auto"/>
            <w:bottom w:val="none" w:sz="0" w:space="0" w:color="auto"/>
            <w:right w:val="none" w:sz="0" w:space="0" w:color="auto"/>
          </w:divBdr>
        </w:div>
        <w:div w:id="333529069">
          <w:marLeft w:val="0"/>
          <w:marRight w:val="0"/>
          <w:marTop w:val="0"/>
          <w:marBottom w:val="0"/>
          <w:divBdr>
            <w:top w:val="none" w:sz="0" w:space="0" w:color="auto"/>
            <w:left w:val="none" w:sz="0" w:space="0" w:color="auto"/>
            <w:bottom w:val="none" w:sz="0" w:space="0" w:color="auto"/>
            <w:right w:val="none" w:sz="0" w:space="0" w:color="auto"/>
          </w:divBdr>
        </w:div>
      </w:divsChild>
    </w:div>
    <w:div w:id="1979992841">
      <w:bodyDiv w:val="1"/>
      <w:marLeft w:val="0"/>
      <w:marRight w:val="0"/>
      <w:marTop w:val="0"/>
      <w:marBottom w:val="0"/>
      <w:divBdr>
        <w:top w:val="none" w:sz="0" w:space="0" w:color="auto"/>
        <w:left w:val="none" w:sz="0" w:space="0" w:color="auto"/>
        <w:bottom w:val="none" w:sz="0" w:space="0" w:color="auto"/>
        <w:right w:val="none" w:sz="0" w:space="0" w:color="auto"/>
      </w:divBdr>
    </w:div>
    <w:div w:id="2071805348">
      <w:bodyDiv w:val="1"/>
      <w:marLeft w:val="0"/>
      <w:marRight w:val="0"/>
      <w:marTop w:val="0"/>
      <w:marBottom w:val="0"/>
      <w:divBdr>
        <w:top w:val="none" w:sz="0" w:space="0" w:color="auto"/>
        <w:left w:val="none" w:sz="0" w:space="0" w:color="auto"/>
        <w:bottom w:val="none" w:sz="0" w:space="0" w:color="auto"/>
        <w:right w:val="none" w:sz="0" w:space="0" w:color="auto"/>
      </w:divBdr>
      <w:divsChild>
        <w:div w:id="1618681963">
          <w:marLeft w:val="0"/>
          <w:marRight w:val="0"/>
          <w:marTop w:val="0"/>
          <w:marBottom w:val="0"/>
          <w:divBdr>
            <w:top w:val="none" w:sz="0" w:space="0" w:color="auto"/>
            <w:left w:val="none" w:sz="0" w:space="0" w:color="auto"/>
            <w:bottom w:val="none" w:sz="0" w:space="0" w:color="auto"/>
            <w:right w:val="none" w:sz="0" w:space="0" w:color="auto"/>
          </w:divBdr>
          <w:divsChild>
            <w:div w:id="507596968">
              <w:marLeft w:val="-225"/>
              <w:marRight w:val="-225"/>
              <w:marTop w:val="0"/>
              <w:marBottom w:val="0"/>
              <w:divBdr>
                <w:top w:val="none" w:sz="0" w:space="0" w:color="auto"/>
                <w:left w:val="none" w:sz="0" w:space="0" w:color="auto"/>
                <w:bottom w:val="none" w:sz="0" w:space="0" w:color="auto"/>
                <w:right w:val="none" w:sz="0" w:space="0" w:color="auto"/>
              </w:divBdr>
            </w:div>
          </w:divsChild>
        </w:div>
        <w:div w:id="825902106">
          <w:marLeft w:val="0"/>
          <w:marRight w:val="0"/>
          <w:marTop w:val="0"/>
          <w:marBottom w:val="0"/>
          <w:divBdr>
            <w:top w:val="none" w:sz="0" w:space="0" w:color="auto"/>
            <w:left w:val="none" w:sz="0" w:space="0" w:color="auto"/>
            <w:bottom w:val="none" w:sz="0" w:space="0" w:color="auto"/>
            <w:right w:val="none" w:sz="0" w:space="0" w:color="auto"/>
          </w:divBdr>
        </w:div>
        <w:div w:id="831484580">
          <w:marLeft w:val="0"/>
          <w:marRight w:val="0"/>
          <w:marTop w:val="0"/>
          <w:marBottom w:val="0"/>
          <w:divBdr>
            <w:top w:val="none" w:sz="0" w:space="0" w:color="auto"/>
            <w:left w:val="none" w:sz="0" w:space="0" w:color="auto"/>
            <w:bottom w:val="none" w:sz="0" w:space="0" w:color="auto"/>
            <w:right w:val="none" w:sz="0" w:space="0" w:color="auto"/>
          </w:divBdr>
          <w:divsChild>
            <w:div w:id="1069108868">
              <w:marLeft w:val="-225"/>
              <w:marRight w:val="-225"/>
              <w:marTop w:val="0"/>
              <w:marBottom w:val="0"/>
              <w:divBdr>
                <w:top w:val="none" w:sz="0" w:space="0" w:color="auto"/>
                <w:left w:val="none" w:sz="0" w:space="0" w:color="auto"/>
                <w:bottom w:val="none" w:sz="0" w:space="0" w:color="auto"/>
                <w:right w:val="none" w:sz="0" w:space="0" w:color="auto"/>
              </w:divBdr>
            </w:div>
          </w:divsChild>
        </w:div>
        <w:div w:id="780878459">
          <w:marLeft w:val="0"/>
          <w:marRight w:val="0"/>
          <w:marTop w:val="0"/>
          <w:marBottom w:val="0"/>
          <w:divBdr>
            <w:top w:val="none" w:sz="0" w:space="0" w:color="auto"/>
            <w:left w:val="none" w:sz="0" w:space="0" w:color="auto"/>
            <w:bottom w:val="none" w:sz="0" w:space="0" w:color="auto"/>
            <w:right w:val="none" w:sz="0" w:space="0" w:color="auto"/>
          </w:divBdr>
        </w:div>
        <w:div w:id="121114432">
          <w:marLeft w:val="0"/>
          <w:marRight w:val="0"/>
          <w:marTop w:val="0"/>
          <w:marBottom w:val="0"/>
          <w:divBdr>
            <w:top w:val="none" w:sz="0" w:space="0" w:color="auto"/>
            <w:left w:val="none" w:sz="0" w:space="0" w:color="auto"/>
            <w:bottom w:val="none" w:sz="0" w:space="0" w:color="auto"/>
            <w:right w:val="none" w:sz="0" w:space="0" w:color="auto"/>
          </w:divBdr>
          <w:divsChild>
            <w:div w:id="2034841017">
              <w:marLeft w:val="-225"/>
              <w:marRight w:val="-225"/>
              <w:marTop w:val="0"/>
              <w:marBottom w:val="0"/>
              <w:divBdr>
                <w:top w:val="none" w:sz="0" w:space="0" w:color="auto"/>
                <w:left w:val="none" w:sz="0" w:space="0" w:color="auto"/>
                <w:bottom w:val="none" w:sz="0" w:space="0" w:color="auto"/>
                <w:right w:val="none" w:sz="0" w:space="0" w:color="auto"/>
              </w:divBdr>
            </w:div>
          </w:divsChild>
        </w:div>
        <w:div w:id="382290543">
          <w:marLeft w:val="0"/>
          <w:marRight w:val="0"/>
          <w:marTop w:val="0"/>
          <w:marBottom w:val="0"/>
          <w:divBdr>
            <w:top w:val="none" w:sz="0" w:space="0" w:color="auto"/>
            <w:left w:val="none" w:sz="0" w:space="0" w:color="auto"/>
            <w:bottom w:val="none" w:sz="0" w:space="0" w:color="auto"/>
            <w:right w:val="none" w:sz="0" w:space="0" w:color="auto"/>
          </w:divBdr>
        </w:div>
        <w:div w:id="77487798">
          <w:marLeft w:val="0"/>
          <w:marRight w:val="0"/>
          <w:marTop w:val="0"/>
          <w:marBottom w:val="0"/>
          <w:divBdr>
            <w:top w:val="none" w:sz="0" w:space="0" w:color="auto"/>
            <w:left w:val="none" w:sz="0" w:space="0" w:color="auto"/>
            <w:bottom w:val="none" w:sz="0" w:space="0" w:color="auto"/>
            <w:right w:val="none" w:sz="0" w:space="0" w:color="auto"/>
          </w:divBdr>
          <w:divsChild>
            <w:div w:id="742139963">
              <w:marLeft w:val="-225"/>
              <w:marRight w:val="-225"/>
              <w:marTop w:val="0"/>
              <w:marBottom w:val="0"/>
              <w:divBdr>
                <w:top w:val="none" w:sz="0" w:space="0" w:color="auto"/>
                <w:left w:val="none" w:sz="0" w:space="0" w:color="auto"/>
                <w:bottom w:val="none" w:sz="0" w:space="0" w:color="auto"/>
                <w:right w:val="none" w:sz="0" w:space="0" w:color="auto"/>
              </w:divBdr>
            </w:div>
          </w:divsChild>
        </w:div>
        <w:div w:id="177891610">
          <w:marLeft w:val="0"/>
          <w:marRight w:val="0"/>
          <w:marTop w:val="0"/>
          <w:marBottom w:val="0"/>
          <w:divBdr>
            <w:top w:val="none" w:sz="0" w:space="0" w:color="auto"/>
            <w:left w:val="none" w:sz="0" w:space="0" w:color="auto"/>
            <w:bottom w:val="none" w:sz="0" w:space="0" w:color="auto"/>
            <w:right w:val="none" w:sz="0" w:space="0" w:color="auto"/>
          </w:divBdr>
        </w:div>
        <w:div w:id="727459432">
          <w:marLeft w:val="0"/>
          <w:marRight w:val="0"/>
          <w:marTop w:val="0"/>
          <w:marBottom w:val="0"/>
          <w:divBdr>
            <w:top w:val="none" w:sz="0" w:space="0" w:color="auto"/>
            <w:left w:val="none" w:sz="0" w:space="0" w:color="auto"/>
            <w:bottom w:val="none" w:sz="0" w:space="0" w:color="auto"/>
            <w:right w:val="none" w:sz="0" w:space="0" w:color="auto"/>
          </w:divBdr>
          <w:divsChild>
            <w:div w:id="872612885">
              <w:marLeft w:val="-225"/>
              <w:marRight w:val="-225"/>
              <w:marTop w:val="0"/>
              <w:marBottom w:val="0"/>
              <w:divBdr>
                <w:top w:val="none" w:sz="0" w:space="0" w:color="auto"/>
                <w:left w:val="none" w:sz="0" w:space="0" w:color="auto"/>
                <w:bottom w:val="none" w:sz="0" w:space="0" w:color="auto"/>
                <w:right w:val="none" w:sz="0" w:space="0" w:color="auto"/>
              </w:divBdr>
            </w:div>
          </w:divsChild>
        </w:div>
        <w:div w:id="1977221967">
          <w:marLeft w:val="0"/>
          <w:marRight w:val="0"/>
          <w:marTop w:val="0"/>
          <w:marBottom w:val="0"/>
          <w:divBdr>
            <w:top w:val="none" w:sz="0" w:space="0" w:color="auto"/>
            <w:left w:val="none" w:sz="0" w:space="0" w:color="auto"/>
            <w:bottom w:val="none" w:sz="0" w:space="0" w:color="auto"/>
            <w:right w:val="none" w:sz="0" w:space="0" w:color="auto"/>
          </w:divBdr>
        </w:div>
        <w:div w:id="1111434102">
          <w:marLeft w:val="0"/>
          <w:marRight w:val="0"/>
          <w:marTop w:val="0"/>
          <w:marBottom w:val="0"/>
          <w:divBdr>
            <w:top w:val="none" w:sz="0" w:space="0" w:color="auto"/>
            <w:left w:val="none" w:sz="0" w:space="0" w:color="auto"/>
            <w:bottom w:val="none" w:sz="0" w:space="0" w:color="auto"/>
            <w:right w:val="none" w:sz="0" w:space="0" w:color="auto"/>
          </w:divBdr>
          <w:divsChild>
            <w:div w:id="179478305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ko.srce.hr/registar/skup-kompetencija/detalji/374" TargetMode="External"/><Relationship Id="rId18" Type="http://schemas.openxmlformats.org/officeDocument/2006/relationships/hyperlink" Target="https://hko.srce.hr/registar/skup-ishoda-ucenja/detalji/1511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hko.srce.hr/registar/skup-ishoda-ucenja/detalji/15111" TargetMode="External"/><Relationship Id="rId7" Type="http://schemas.openxmlformats.org/officeDocument/2006/relationships/webSettings" Target="webSettings.xml"/><Relationship Id="rId12" Type="http://schemas.openxmlformats.org/officeDocument/2006/relationships/hyperlink" Target="https://hko.srce.hr/registar/skup-kompetencija/detalji/365" TargetMode="External"/><Relationship Id="rId17" Type="http://schemas.openxmlformats.org/officeDocument/2006/relationships/hyperlink" Target="https://hko.srce.hr/registar/skup-ishoda-ucenja/detalji/15110" TargetMode="External"/><Relationship Id="rId25" Type="http://schemas.openxmlformats.org/officeDocument/2006/relationships/hyperlink" Target="https://hko.srce.hr/registar/skup-ishoda-ucenja/detalji/15111" TargetMode="External"/><Relationship Id="rId2" Type="http://schemas.openxmlformats.org/officeDocument/2006/relationships/customXml" Target="../customXml/item2.xml"/><Relationship Id="rId16" Type="http://schemas.openxmlformats.org/officeDocument/2006/relationships/hyperlink" Target="https://hko.srce.hr/registar/skup-ishoda-ucenja/detalji/15109" TargetMode="External"/><Relationship Id="rId20" Type="http://schemas.openxmlformats.org/officeDocument/2006/relationships/hyperlink" Target="https://hko.srce.hr/registar/skup-ishoda-ucenja/detalji/1511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367" TargetMode="External"/><Relationship Id="rId24" Type="http://schemas.openxmlformats.org/officeDocument/2006/relationships/hyperlink" Target="https://hko.srce.hr/registar/skup-ishoda-ucenja/detalji/15110" TargetMode="External"/><Relationship Id="rId5" Type="http://schemas.openxmlformats.org/officeDocument/2006/relationships/styles" Target="styles.xml"/><Relationship Id="rId15" Type="http://schemas.openxmlformats.org/officeDocument/2006/relationships/hyperlink" Target="https://hko.srce.hr/registar/standard-kvalifikacije/detalji/553" TargetMode="External"/><Relationship Id="rId23" Type="http://schemas.openxmlformats.org/officeDocument/2006/relationships/hyperlink" Target="https://hko.srce.hr/registar/skup-ishoda-ucenja/detalji/15109" TargetMode="External"/><Relationship Id="rId28" Type="http://schemas.openxmlformats.org/officeDocument/2006/relationships/theme" Target="theme/theme1.xml"/><Relationship Id="rId10" Type="http://schemas.openxmlformats.org/officeDocument/2006/relationships/hyperlink" Target="https://hko.srce.hr/registar/standard-zanimanja/detalji/42" TargetMode="External"/><Relationship Id="rId19" Type="http://schemas.openxmlformats.org/officeDocument/2006/relationships/hyperlink" Target="https://hko.srce.hr/registar/skup-ishoda-ucenja/detalji/151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o.srce.hr/registar/skup-kompetencija/detalji/370" TargetMode="External"/><Relationship Id="rId22"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0BD87-7682-40A4-AA97-58125C874BC5}">
  <ds:schemaRefs>
    <ds:schemaRef ds:uri="http://schemas.microsoft.com/sharepoint/v3/contenttype/forms"/>
  </ds:schemaRefs>
</ds:datastoreItem>
</file>

<file path=customXml/itemProps2.xml><?xml version="1.0" encoding="utf-8"?>
<ds:datastoreItem xmlns:ds="http://schemas.openxmlformats.org/officeDocument/2006/customXml" ds:itemID="{FC24359E-ABB4-48F2-A7E7-9C27840CC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3D41A-6C5E-4EBE-B73E-642699DFE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3885</TotalTime>
  <Pages>13</Pages>
  <Words>4592</Words>
  <Characters>26178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27</cp:revision>
  <dcterms:created xsi:type="dcterms:W3CDTF">2025-04-23T14:57:00Z</dcterms:created>
  <dcterms:modified xsi:type="dcterms:W3CDTF">2025-05-13T09:41:00Z</dcterms:modified>
</cp:coreProperties>
</file>