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B8A82" w14:textId="6CC7D94E" w:rsidR="00FB0D00" w:rsidRPr="007270EE" w:rsidRDefault="00B25D00" w:rsidP="00FB0D00">
      <w:pPr>
        <w:jc w:val="center"/>
        <w:rPr>
          <w:rFonts w:asciiTheme="minorHAnsi" w:hAnsiTheme="minorHAnsi" w:cstheme="minorHAnsi"/>
          <w:b/>
          <w:bCs/>
          <w:sz w:val="28"/>
          <w:szCs w:val="28"/>
        </w:rPr>
      </w:pPr>
      <w:r w:rsidRPr="007270EE">
        <w:rPr>
          <w:rFonts w:asciiTheme="minorHAnsi" w:hAnsiTheme="minorHAnsi" w:cstheme="minorHAnsi"/>
          <w:b/>
          <w:bCs/>
          <w:sz w:val="28"/>
          <w:szCs w:val="28"/>
        </w:rPr>
        <w:t>Naziv i adresa ustanove</w:t>
      </w:r>
    </w:p>
    <w:p w14:paraId="3011868A" w14:textId="3BB754EA" w:rsidR="00FB0D00" w:rsidRPr="0022178B" w:rsidRDefault="00FB0D00" w:rsidP="00FB0D00">
      <w:pPr>
        <w:jc w:val="center"/>
        <w:rPr>
          <w:rFonts w:asciiTheme="minorHAnsi" w:hAnsiTheme="minorHAnsi" w:cstheme="minorHAnsi"/>
          <w:b/>
          <w:bCs/>
          <w:sz w:val="20"/>
          <w:szCs w:val="20"/>
        </w:rPr>
      </w:pPr>
    </w:p>
    <w:p w14:paraId="0341785E" w14:textId="01B35C15" w:rsidR="00337BC3" w:rsidRPr="0022178B" w:rsidRDefault="00337BC3" w:rsidP="00FB0D00">
      <w:pPr>
        <w:jc w:val="center"/>
        <w:rPr>
          <w:rFonts w:asciiTheme="minorHAnsi" w:hAnsiTheme="minorHAnsi" w:cstheme="minorHAnsi"/>
          <w:b/>
          <w:bCs/>
          <w:sz w:val="20"/>
          <w:szCs w:val="20"/>
        </w:rPr>
      </w:pPr>
    </w:p>
    <w:p w14:paraId="58E0525E" w14:textId="77777777" w:rsidR="00337BC3" w:rsidRDefault="00337BC3" w:rsidP="00FB0D00">
      <w:pPr>
        <w:jc w:val="center"/>
        <w:rPr>
          <w:rFonts w:asciiTheme="minorHAnsi" w:hAnsiTheme="minorHAnsi" w:cstheme="minorHAnsi"/>
          <w:b/>
          <w:bCs/>
          <w:sz w:val="20"/>
          <w:szCs w:val="20"/>
        </w:rPr>
      </w:pPr>
    </w:p>
    <w:p w14:paraId="0509CEE0" w14:textId="77777777" w:rsidR="009F16E0" w:rsidRDefault="009F16E0" w:rsidP="00FB0D00">
      <w:pPr>
        <w:jc w:val="center"/>
        <w:rPr>
          <w:rFonts w:asciiTheme="minorHAnsi" w:hAnsiTheme="minorHAnsi" w:cstheme="minorHAnsi"/>
          <w:b/>
          <w:bCs/>
          <w:sz w:val="20"/>
          <w:szCs w:val="20"/>
        </w:rPr>
      </w:pPr>
    </w:p>
    <w:p w14:paraId="3DC004A7" w14:textId="77777777" w:rsidR="009F16E0" w:rsidRDefault="009F16E0" w:rsidP="00FB0D00">
      <w:pPr>
        <w:jc w:val="center"/>
        <w:rPr>
          <w:rFonts w:asciiTheme="minorHAnsi" w:hAnsiTheme="minorHAnsi" w:cstheme="minorHAnsi"/>
          <w:b/>
          <w:bCs/>
          <w:sz w:val="20"/>
          <w:szCs w:val="20"/>
        </w:rPr>
      </w:pPr>
    </w:p>
    <w:p w14:paraId="4EFCD1E0" w14:textId="77777777" w:rsidR="009F16E0" w:rsidRDefault="009F16E0" w:rsidP="00FB0D00">
      <w:pPr>
        <w:jc w:val="center"/>
        <w:rPr>
          <w:rFonts w:asciiTheme="minorHAnsi" w:hAnsiTheme="minorHAnsi" w:cstheme="minorHAnsi"/>
          <w:b/>
          <w:bCs/>
          <w:sz w:val="20"/>
          <w:szCs w:val="20"/>
        </w:rPr>
      </w:pPr>
    </w:p>
    <w:p w14:paraId="7AD18E6E" w14:textId="77777777" w:rsidR="009F16E0" w:rsidRPr="0022178B" w:rsidRDefault="009F16E0" w:rsidP="00FB0D00">
      <w:pPr>
        <w:jc w:val="center"/>
        <w:rPr>
          <w:rFonts w:asciiTheme="minorHAnsi" w:hAnsiTheme="minorHAnsi" w:cstheme="minorHAnsi"/>
          <w:b/>
          <w:bCs/>
          <w:sz w:val="20"/>
          <w:szCs w:val="20"/>
        </w:rPr>
      </w:pPr>
    </w:p>
    <w:p w14:paraId="7C95DA44" w14:textId="77777777" w:rsidR="001B3963" w:rsidRPr="0022178B" w:rsidRDefault="001B3963" w:rsidP="00FB0D00">
      <w:pPr>
        <w:jc w:val="center"/>
        <w:rPr>
          <w:rFonts w:asciiTheme="minorHAnsi" w:hAnsiTheme="minorHAnsi" w:cstheme="minorHAnsi"/>
          <w:b/>
          <w:bCs/>
          <w:sz w:val="20"/>
          <w:szCs w:val="20"/>
        </w:rPr>
      </w:pPr>
    </w:p>
    <w:p w14:paraId="7D36915F" w14:textId="77777777" w:rsidR="001B3963" w:rsidRPr="0022178B" w:rsidRDefault="001B3963" w:rsidP="00FB0D00">
      <w:pPr>
        <w:jc w:val="center"/>
        <w:rPr>
          <w:rFonts w:asciiTheme="minorHAnsi" w:hAnsiTheme="minorHAnsi" w:cstheme="minorHAnsi"/>
          <w:b/>
          <w:bCs/>
          <w:sz w:val="20"/>
          <w:szCs w:val="20"/>
        </w:rPr>
      </w:pPr>
    </w:p>
    <w:p w14:paraId="3D20AE55" w14:textId="77777777" w:rsidR="007270EE" w:rsidRDefault="00B54569" w:rsidP="00FB0D00">
      <w:pPr>
        <w:jc w:val="center"/>
        <w:rPr>
          <w:rFonts w:asciiTheme="minorHAnsi" w:hAnsiTheme="minorHAnsi" w:cstheme="minorHAnsi"/>
          <w:b/>
          <w:bCs/>
          <w:sz w:val="48"/>
          <w:szCs w:val="48"/>
        </w:rPr>
      </w:pPr>
      <w:r w:rsidRPr="0022178B">
        <w:rPr>
          <w:rFonts w:asciiTheme="minorHAnsi" w:hAnsiTheme="minorHAnsi" w:cstheme="minorHAnsi"/>
          <w:b/>
          <w:bCs/>
          <w:sz w:val="48"/>
          <w:szCs w:val="48"/>
        </w:rPr>
        <w:t xml:space="preserve">Program </w:t>
      </w:r>
      <w:r w:rsidR="007270EE">
        <w:rPr>
          <w:rFonts w:asciiTheme="minorHAnsi" w:hAnsiTheme="minorHAnsi" w:cstheme="minorHAnsi"/>
          <w:b/>
          <w:bCs/>
          <w:sz w:val="48"/>
          <w:szCs w:val="48"/>
        </w:rPr>
        <w:t>obrazovanja</w:t>
      </w:r>
    </w:p>
    <w:p w14:paraId="2E837B4A" w14:textId="77777777" w:rsidR="007270EE" w:rsidRDefault="00B54569" w:rsidP="00FB0D00">
      <w:pPr>
        <w:jc w:val="center"/>
        <w:rPr>
          <w:rFonts w:asciiTheme="minorHAnsi" w:hAnsiTheme="minorHAnsi" w:cstheme="minorHAnsi"/>
          <w:b/>
          <w:bCs/>
          <w:sz w:val="48"/>
          <w:szCs w:val="48"/>
        </w:rPr>
      </w:pPr>
      <w:r w:rsidRPr="0022178B">
        <w:rPr>
          <w:rFonts w:asciiTheme="minorHAnsi" w:hAnsiTheme="minorHAnsi" w:cstheme="minorHAnsi"/>
          <w:b/>
          <w:bCs/>
          <w:sz w:val="48"/>
          <w:szCs w:val="48"/>
        </w:rPr>
        <w:t xml:space="preserve">za stjecanje mikrokvalifikacije </w:t>
      </w:r>
    </w:p>
    <w:p w14:paraId="4A96C509" w14:textId="77777777" w:rsidR="007270EE" w:rsidRDefault="00B92738" w:rsidP="00FB0D00">
      <w:pPr>
        <w:jc w:val="center"/>
        <w:rPr>
          <w:rFonts w:asciiTheme="minorHAnsi" w:hAnsiTheme="minorHAnsi" w:cstheme="minorHAnsi"/>
          <w:b/>
          <w:bCs/>
          <w:sz w:val="48"/>
          <w:szCs w:val="48"/>
        </w:rPr>
      </w:pPr>
      <w:r w:rsidRPr="0022178B">
        <w:rPr>
          <w:rFonts w:asciiTheme="minorHAnsi" w:hAnsiTheme="minorHAnsi" w:cstheme="minorHAnsi"/>
          <w:b/>
          <w:bCs/>
          <w:sz w:val="48"/>
          <w:szCs w:val="48"/>
        </w:rPr>
        <w:t>posluživanje</w:t>
      </w:r>
      <w:r w:rsidR="00B71BD3" w:rsidRPr="0022178B">
        <w:rPr>
          <w:rFonts w:asciiTheme="minorHAnsi" w:hAnsiTheme="minorHAnsi" w:cstheme="minorHAnsi"/>
          <w:b/>
          <w:bCs/>
          <w:sz w:val="48"/>
          <w:szCs w:val="48"/>
        </w:rPr>
        <w:t xml:space="preserve"> numerički upravljanih alatnih</w:t>
      </w:r>
    </w:p>
    <w:p w14:paraId="51D0A16F" w14:textId="7ECCEB18" w:rsidR="00FB0D00" w:rsidRPr="0022178B" w:rsidRDefault="00B71BD3" w:rsidP="00FB0D00">
      <w:pPr>
        <w:jc w:val="center"/>
        <w:rPr>
          <w:rFonts w:asciiTheme="minorHAnsi" w:hAnsiTheme="minorHAnsi" w:cstheme="minorHAnsi"/>
          <w:b/>
          <w:bCs/>
          <w:sz w:val="48"/>
          <w:szCs w:val="48"/>
        </w:rPr>
      </w:pPr>
      <w:r w:rsidRPr="0022178B">
        <w:rPr>
          <w:rFonts w:asciiTheme="minorHAnsi" w:hAnsiTheme="minorHAnsi" w:cstheme="minorHAnsi"/>
          <w:b/>
          <w:bCs/>
          <w:sz w:val="48"/>
          <w:szCs w:val="48"/>
        </w:rPr>
        <w:t>strojeva</w:t>
      </w:r>
      <w:r w:rsidR="00337BC3" w:rsidRPr="0022178B">
        <w:rPr>
          <w:rFonts w:asciiTheme="minorHAnsi" w:hAnsiTheme="minorHAnsi" w:cstheme="minorHAnsi"/>
          <w:b/>
          <w:bCs/>
          <w:sz w:val="48"/>
          <w:szCs w:val="48"/>
        </w:rPr>
        <w:t xml:space="preserve"> </w:t>
      </w:r>
      <w:r w:rsidR="00C5782D">
        <w:rPr>
          <w:rFonts w:asciiTheme="minorHAnsi" w:hAnsiTheme="minorHAnsi" w:cstheme="minorHAnsi"/>
          <w:b/>
          <w:bCs/>
          <w:sz w:val="48"/>
          <w:szCs w:val="48"/>
        </w:rPr>
        <w:t>–</w:t>
      </w:r>
      <w:r w:rsidR="00337BC3" w:rsidRPr="0022178B">
        <w:rPr>
          <w:rFonts w:asciiTheme="minorHAnsi" w:hAnsiTheme="minorHAnsi" w:cstheme="minorHAnsi"/>
          <w:b/>
          <w:bCs/>
          <w:sz w:val="48"/>
          <w:szCs w:val="48"/>
        </w:rPr>
        <w:t xml:space="preserve"> tokarilice</w:t>
      </w:r>
      <w:r w:rsidR="00B053AD">
        <w:rPr>
          <w:rFonts w:asciiTheme="minorHAnsi" w:hAnsiTheme="minorHAnsi" w:cstheme="minorHAnsi"/>
          <w:b/>
          <w:bCs/>
          <w:sz w:val="48"/>
          <w:szCs w:val="48"/>
        </w:rPr>
        <w:t xml:space="preserve"> i </w:t>
      </w:r>
      <w:r w:rsidR="008B22D5">
        <w:rPr>
          <w:rFonts w:asciiTheme="minorHAnsi" w:hAnsiTheme="minorHAnsi" w:cstheme="minorHAnsi"/>
          <w:b/>
          <w:bCs/>
          <w:sz w:val="48"/>
          <w:szCs w:val="48"/>
        </w:rPr>
        <w:t>glodalice</w:t>
      </w:r>
    </w:p>
    <w:p w14:paraId="6D8A0739" w14:textId="77777777" w:rsidR="001B3963" w:rsidRPr="0022178B" w:rsidRDefault="001B3963" w:rsidP="00FB0D00">
      <w:pPr>
        <w:jc w:val="center"/>
        <w:rPr>
          <w:rFonts w:asciiTheme="minorHAnsi" w:hAnsiTheme="minorHAnsi" w:cstheme="minorHAnsi"/>
          <w:b/>
          <w:bCs/>
          <w:sz w:val="20"/>
          <w:szCs w:val="20"/>
        </w:rPr>
      </w:pPr>
    </w:p>
    <w:p w14:paraId="43715B31" w14:textId="77777777" w:rsidR="001B3963" w:rsidRDefault="001B3963" w:rsidP="00FB0D00">
      <w:pPr>
        <w:jc w:val="center"/>
        <w:rPr>
          <w:rFonts w:asciiTheme="minorHAnsi" w:hAnsiTheme="minorHAnsi" w:cstheme="minorHAnsi"/>
          <w:b/>
          <w:bCs/>
          <w:sz w:val="20"/>
          <w:szCs w:val="20"/>
        </w:rPr>
      </w:pPr>
    </w:p>
    <w:p w14:paraId="0229EEB5" w14:textId="77777777" w:rsidR="009F16E0" w:rsidRPr="0022178B" w:rsidRDefault="009F16E0" w:rsidP="00FB0D00">
      <w:pPr>
        <w:jc w:val="center"/>
        <w:rPr>
          <w:rFonts w:asciiTheme="minorHAnsi" w:hAnsiTheme="minorHAnsi" w:cstheme="minorHAnsi"/>
          <w:b/>
          <w:bCs/>
          <w:sz w:val="20"/>
          <w:szCs w:val="20"/>
        </w:rPr>
      </w:pPr>
    </w:p>
    <w:p w14:paraId="777CB79B" w14:textId="77777777" w:rsidR="001B3963" w:rsidRPr="0022178B" w:rsidRDefault="001B3963" w:rsidP="00FB0D00">
      <w:pPr>
        <w:jc w:val="center"/>
        <w:rPr>
          <w:rFonts w:asciiTheme="minorHAnsi" w:hAnsiTheme="minorHAnsi" w:cstheme="minorHAnsi"/>
          <w:b/>
          <w:bCs/>
          <w:sz w:val="20"/>
          <w:szCs w:val="20"/>
        </w:rPr>
      </w:pPr>
    </w:p>
    <w:p w14:paraId="456D14E8" w14:textId="77777777" w:rsidR="00FB0D00" w:rsidRDefault="00FB0D00" w:rsidP="00FB0D00">
      <w:pPr>
        <w:jc w:val="center"/>
        <w:rPr>
          <w:rFonts w:asciiTheme="minorHAnsi" w:hAnsiTheme="minorHAnsi" w:cstheme="minorHAnsi"/>
          <w:b/>
          <w:bCs/>
          <w:sz w:val="20"/>
          <w:szCs w:val="20"/>
        </w:rPr>
      </w:pPr>
    </w:p>
    <w:p w14:paraId="483F8317" w14:textId="77777777" w:rsidR="0022178B" w:rsidRDefault="0022178B" w:rsidP="00FB0D00">
      <w:pPr>
        <w:jc w:val="center"/>
        <w:rPr>
          <w:rFonts w:asciiTheme="minorHAnsi" w:hAnsiTheme="minorHAnsi" w:cstheme="minorHAnsi"/>
          <w:b/>
          <w:bCs/>
          <w:sz w:val="20"/>
          <w:szCs w:val="20"/>
        </w:rPr>
      </w:pPr>
    </w:p>
    <w:p w14:paraId="38B4061E" w14:textId="77777777" w:rsidR="0022178B" w:rsidRDefault="0022178B" w:rsidP="00FB0D00">
      <w:pPr>
        <w:jc w:val="center"/>
        <w:rPr>
          <w:rFonts w:asciiTheme="minorHAnsi" w:hAnsiTheme="minorHAnsi" w:cstheme="minorHAnsi"/>
          <w:b/>
          <w:bCs/>
          <w:sz w:val="20"/>
          <w:szCs w:val="20"/>
        </w:rPr>
      </w:pPr>
    </w:p>
    <w:p w14:paraId="14B8291A" w14:textId="77777777" w:rsidR="0022178B" w:rsidRDefault="0022178B" w:rsidP="00FB0D00">
      <w:pPr>
        <w:jc w:val="center"/>
        <w:rPr>
          <w:rFonts w:asciiTheme="minorHAnsi" w:hAnsiTheme="minorHAnsi" w:cstheme="minorHAnsi"/>
          <w:b/>
          <w:bCs/>
          <w:sz w:val="20"/>
          <w:szCs w:val="20"/>
        </w:rPr>
      </w:pPr>
    </w:p>
    <w:p w14:paraId="7BBBF3A8" w14:textId="77777777" w:rsidR="0022178B" w:rsidRDefault="0022178B" w:rsidP="00FB0D00">
      <w:pPr>
        <w:jc w:val="center"/>
        <w:rPr>
          <w:rFonts w:asciiTheme="minorHAnsi" w:hAnsiTheme="minorHAnsi" w:cstheme="minorHAnsi"/>
          <w:b/>
          <w:bCs/>
          <w:sz w:val="20"/>
          <w:szCs w:val="20"/>
        </w:rPr>
      </w:pPr>
    </w:p>
    <w:p w14:paraId="63C99ECD" w14:textId="77777777" w:rsidR="0022178B" w:rsidRDefault="0022178B" w:rsidP="00FB0D00">
      <w:pPr>
        <w:jc w:val="center"/>
        <w:rPr>
          <w:rFonts w:asciiTheme="minorHAnsi" w:hAnsiTheme="minorHAnsi" w:cstheme="minorHAnsi"/>
          <w:b/>
          <w:bCs/>
          <w:sz w:val="20"/>
          <w:szCs w:val="20"/>
        </w:rPr>
      </w:pPr>
    </w:p>
    <w:p w14:paraId="2165D2CE" w14:textId="77777777" w:rsidR="0022178B" w:rsidRPr="00E663E2" w:rsidRDefault="0022178B" w:rsidP="00FB0D00">
      <w:pPr>
        <w:jc w:val="center"/>
        <w:rPr>
          <w:rFonts w:asciiTheme="minorHAnsi" w:hAnsiTheme="minorHAnsi" w:cstheme="minorHAnsi"/>
          <w:b/>
          <w:bCs/>
          <w:sz w:val="24"/>
          <w:szCs w:val="24"/>
        </w:rPr>
      </w:pPr>
    </w:p>
    <w:p w14:paraId="462AA436" w14:textId="5150AD16" w:rsidR="00AC79A7" w:rsidRPr="007270EE" w:rsidRDefault="00303ABF" w:rsidP="00303ABF">
      <w:pPr>
        <w:spacing w:after="160" w:line="259" w:lineRule="auto"/>
        <w:jc w:val="center"/>
        <w:rPr>
          <w:rFonts w:asciiTheme="minorHAnsi" w:hAnsiTheme="minorHAnsi" w:cstheme="minorHAnsi"/>
          <w:b/>
          <w:bCs/>
          <w:sz w:val="28"/>
          <w:szCs w:val="28"/>
        </w:rPr>
      </w:pPr>
      <w:bookmarkStart w:id="0" w:name="_Hlk92893303"/>
      <w:r w:rsidRPr="007270EE">
        <w:rPr>
          <w:rFonts w:asciiTheme="minorHAnsi" w:hAnsiTheme="minorHAnsi" w:cstheme="minorHAnsi"/>
          <w:b/>
          <w:bCs/>
          <w:sz w:val="28"/>
          <w:szCs w:val="28"/>
        </w:rPr>
        <w:t xml:space="preserve">Mjesto, </w:t>
      </w:r>
      <w:r w:rsidR="006B71F0" w:rsidRPr="007270EE">
        <w:rPr>
          <w:rFonts w:asciiTheme="minorHAnsi" w:hAnsiTheme="minorHAnsi" w:cstheme="minorHAnsi"/>
          <w:b/>
          <w:bCs/>
          <w:sz w:val="28"/>
          <w:szCs w:val="28"/>
        </w:rPr>
        <w:t>datum</w:t>
      </w:r>
    </w:p>
    <w:p w14:paraId="19D26B95" w14:textId="0A712C00" w:rsidR="00C759FB" w:rsidRPr="007270EE" w:rsidRDefault="006F6CFB" w:rsidP="007270EE">
      <w:pPr>
        <w:pStyle w:val="ListParagraph"/>
        <w:numPr>
          <w:ilvl w:val="0"/>
          <w:numId w:val="39"/>
        </w:numPr>
        <w:rPr>
          <w:rFonts w:cstheme="minorHAnsi"/>
          <w:b/>
          <w:bCs/>
          <w:noProof/>
          <w:sz w:val="24"/>
          <w:szCs w:val="24"/>
        </w:rPr>
      </w:pPr>
      <w:r w:rsidRPr="007270EE">
        <w:rPr>
          <w:rFonts w:cstheme="minorHAnsi"/>
          <w:b/>
          <w:bCs/>
          <w:noProof/>
          <w:sz w:val="20"/>
          <w:szCs w:val="20"/>
        </w:rPr>
        <w:br w:type="page"/>
      </w:r>
      <w:r w:rsidR="00C759FB" w:rsidRPr="007270EE">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484"/>
        <w:gridCol w:w="2359"/>
        <w:gridCol w:w="2318"/>
      </w:tblGrid>
      <w:tr w:rsidR="00C759FB" w:rsidRPr="0022178B" w14:paraId="69B33573" w14:textId="77777777" w:rsidTr="00D7779B">
        <w:trPr>
          <w:trHeight w:val="304"/>
        </w:trPr>
        <w:tc>
          <w:tcPr>
            <w:tcW w:w="5000" w:type="pct"/>
            <w:gridSpan w:val="4"/>
            <w:shd w:val="clear" w:color="auto" w:fill="8EAADB" w:themeFill="accent1" w:themeFillTint="99"/>
            <w:hideMark/>
          </w:tcPr>
          <w:p w14:paraId="3875EACD" w14:textId="77777777" w:rsidR="00C759FB" w:rsidRPr="0022178B" w:rsidRDefault="00C759FB" w:rsidP="007270EE">
            <w:pPr>
              <w:spacing w:before="60" w:after="60" w:line="240" w:lineRule="auto"/>
              <w:jc w:val="center"/>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 xml:space="preserve">OPĆE INFORMACIJE O PROGRAMU OBRAZOVANJA </w:t>
            </w:r>
          </w:p>
          <w:p w14:paraId="1EBD92BE" w14:textId="4E73C833" w:rsidR="00C759FB" w:rsidRPr="0022178B" w:rsidRDefault="00C759FB" w:rsidP="007270EE">
            <w:pPr>
              <w:spacing w:before="60" w:after="60" w:line="240" w:lineRule="auto"/>
              <w:jc w:val="center"/>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ZA STJECANJE MIKROKVALIFIKACIJE</w:t>
            </w:r>
          </w:p>
        </w:tc>
      </w:tr>
      <w:tr w:rsidR="00C759FB" w:rsidRPr="0022178B" w14:paraId="39C58608" w14:textId="77777777" w:rsidTr="00D7779B">
        <w:trPr>
          <w:trHeight w:val="304"/>
        </w:trPr>
        <w:tc>
          <w:tcPr>
            <w:tcW w:w="1749" w:type="pct"/>
            <w:shd w:val="clear" w:color="auto" w:fill="B4C6E7" w:themeFill="accent1" w:themeFillTint="66"/>
            <w:hideMark/>
          </w:tcPr>
          <w:p w14:paraId="446D0CE8" w14:textId="1C472A41" w:rsidR="00C759FB" w:rsidRPr="00C12029" w:rsidRDefault="00C759FB" w:rsidP="007270EE">
            <w:pPr>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 xml:space="preserve">Sektor </w:t>
            </w:r>
          </w:p>
        </w:tc>
        <w:tc>
          <w:tcPr>
            <w:tcW w:w="3251" w:type="pct"/>
            <w:gridSpan w:val="3"/>
          </w:tcPr>
          <w:p w14:paraId="2694E943" w14:textId="1D2A2CBD" w:rsidR="00EF2905" w:rsidRPr="0022178B" w:rsidRDefault="00DC527A" w:rsidP="007270EE">
            <w:pPr>
              <w:spacing w:before="60" w:after="60" w:line="240" w:lineRule="auto"/>
              <w:rPr>
                <w:rFonts w:asciiTheme="minorHAnsi" w:hAnsiTheme="minorHAnsi" w:cstheme="minorHAnsi"/>
                <w:noProof/>
                <w:sz w:val="20"/>
                <w:szCs w:val="20"/>
                <w:lang w:val="hr-HR"/>
              </w:rPr>
            </w:pPr>
            <w:r w:rsidRPr="0022178B">
              <w:rPr>
                <w:rFonts w:asciiTheme="minorHAnsi" w:hAnsiTheme="minorHAnsi" w:cstheme="minorHAnsi"/>
                <w:noProof/>
                <w:sz w:val="20"/>
                <w:szCs w:val="20"/>
                <w:lang w:val="hr-HR"/>
              </w:rPr>
              <w:t>Strojarstvo, brodogradnja i metalurgija</w:t>
            </w:r>
          </w:p>
        </w:tc>
      </w:tr>
      <w:tr w:rsidR="00C759FB" w:rsidRPr="0022178B" w14:paraId="7899B0FB" w14:textId="77777777" w:rsidTr="00D7779B">
        <w:trPr>
          <w:trHeight w:val="314"/>
        </w:trPr>
        <w:tc>
          <w:tcPr>
            <w:tcW w:w="1749" w:type="pct"/>
            <w:shd w:val="clear" w:color="auto" w:fill="B4C6E7" w:themeFill="accent1" w:themeFillTint="66"/>
            <w:hideMark/>
          </w:tcPr>
          <w:p w14:paraId="69B3C0D0" w14:textId="77777777" w:rsidR="00C759FB" w:rsidRPr="0022178B" w:rsidRDefault="00C759FB" w:rsidP="007270EE">
            <w:pPr>
              <w:spacing w:before="60" w:after="60" w:line="240" w:lineRule="auto"/>
              <w:rPr>
                <w:rFonts w:asciiTheme="minorHAnsi" w:hAnsiTheme="minorHAnsi" w:cstheme="minorHAnsi"/>
                <w:noProof/>
                <w:sz w:val="20"/>
                <w:szCs w:val="20"/>
                <w:lang w:val="hr-HR"/>
              </w:rPr>
            </w:pPr>
            <w:r w:rsidRPr="0022178B">
              <w:rPr>
                <w:rFonts w:asciiTheme="minorHAnsi" w:hAnsiTheme="minorHAnsi" w:cstheme="minorHAnsi"/>
                <w:b/>
                <w:noProof/>
                <w:sz w:val="20"/>
                <w:szCs w:val="20"/>
                <w:lang w:val="hr-HR"/>
              </w:rPr>
              <w:t>Naziv programa</w:t>
            </w:r>
          </w:p>
        </w:tc>
        <w:tc>
          <w:tcPr>
            <w:tcW w:w="3251" w:type="pct"/>
            <w:gridSpan w:val="3"/>
            <w:vAlign w:val="center"/>
          </w:tcPr>
          <w:p w14:paraId="2FF8D896" w14:textId="309E888F" w:rsidR="00C759FB" w:rsidRPr="0022178B" w:rsidRDefault="00CB4195" w:rsidP="007270EE">
            <w:pPr>
              <w:spacing w:before="60" w:after="60" w:line="240" w:lineRule="auto"/>
              <w:rPr>
                <w:rFonts w:asciiTheme="minorHAnsi" w:hAnsiTheme="minorHAnsi" w:cstheme="minorHAnsi"/>
                <w:noProof/>
                <w:sz w:val="20"/>
                <w:szCs w:val="20"/>
                <w:lang w:val="hr-HR"/>
              </w:rPr>
            </w:pPr>
            <w:bookmarkStart w:id="1" w:name="_GoBack"/>
            <w:r w:rsidRPr="00B924D1">
              <w:rPr>
                <w:noProof/>
                <w:sz w:val="20"/>
                <w:szCs w:val="20"/>
                <w:lang w:val="hr-HR"/>
              </w:rPr>
              <w:t>Program obrazovanja za stjecanje mikrokvalifikacije p</w:t>
            </w:r>
            <w:r w:rsidR="00B92738" w:rsidRPr="0022178B">
              <w:rPr>
                <w:rFonts w:asciiTheme="minorHAnsi" w:hAnsiTheme="minorHAnsi" w:cstheme="minorHAnsi"/>
                <w:noProof/>
                <w:sz w:val="20"/>
                <w:szCs w:val="20"/>
                <w:lang w:val="hr-HR"/>
              </w:rPr>
              <w:t>osluživanje</w:t>
            </w:r>
            <w:r w:rsidR="00A37928" w:rsidRPr="0022178B">
              <w:rPr>
                <w:rFonts w:asciiTheme="minorHAnsi" w:hAnsiTheme="minorHAnsi" w:cstheme="minorHAnsi"/>
                <w:noProof/>
                <w:sz w:val="20"/>
                <w:szCs w:val="20"/>
                <w:lang w:val="hr-HR"/>
              </w:rPr>
              <w:t xml:space="preserve"> numerički upravljanih alatnih strojeva</w:t>
            </w:r>
            <w:r w:rsidR="00337BC3" w:rsidRPr="0022178B">
              <w:rPr>
                <w:rFonts w:asciiTheme="minorHAnsi" w:hAnsiTheme="minorHAnsi" w:cstheme="minorHAnsi"/>
                <w:noProof/>
                <w:sz w:val="20"/>
                <w:szCs w:val="20"/>
                <w:lang w:val="hr-HR"/>
              </w:rPr>
              <w:t xml:space="preserve"> </w:t>
            </w:r>
            <w:r w:rsidR="00187156">
              <w:rPr>
                <w:rFonts w:asciiTheme="minorHAnsi" w:hAnsiTheme="minorHAnsi" w:cstheme="minorHAnsi"/>
                <w:noProof/>
                <w:sz w:val="20"/>
                <w:szCs w:val="20"/>
                <w:lang w:val="hr-HR"/>
              </w:rPr>
              <w:t>–</w:t>
            </w:r>
            <w:r w:rsidR="00337BC3" w:rsidRPr="0022178B">
              <w:rPr>
                <w:rFonts w:asciiTheme="minorHAnsi" w:hAnsiTheme="minorHAnsi" w:cstheme="minorHAnsi"/>
                <w:noProof/>
                <w:sz w:val="20"/>
                <w:szCs w:val="20"/>
                <w:lang w:val="hr-HR"/>
              </w:rPr>
              <w:t xml:space="preserve"> tokarilice</w:t>
            </w:r>
            <w:r w:rsidR="00B053AD">
              <w:rPr>
                <w:rFonts w:asciiTheme="minorHAnsi" w:hAnsiTheme="minorHAnsi" w:cstheme="minorHAnsi"/>
                <w:noProof/>
                <w:sz w:val="20"/>
                <w:szCs w:val="20"/>
                <w:lang w:val="hr-HR"/>
              </w:rPr>
              <w:t xml:space="preserve"> i </w:t>
            </w:r>
            <w:r w:rsidR="005D0D8A">
              <w:rPr>
                <w:rFonts w:asciiTheme="minorHAnsi" w:hAnsiTheme="minorHAnsi" w:cstheme="minorHAnsi"/>
                <w:noProof/>
                <w:sz w:val="20"/>
                <w:szCs w:val="20"/>
                <w:lang w:val="hr-HR"/>
              </w:rPr>
              <w:t>glodalice</w:t>
            </w:r>
            <w:bookmarkEnd w:id="1"/>
          </w:p>
        </w:tc>
      </w:tr>
      <w:tr w:rsidR="00C759FB" w:rsidRPr="0022178B" w14:paraId="0B142720" w14:textId="77777777" w:rsidTr="00D7779B">
        <w:trPr>
          <w:trHeight w:val="304"/>
        </w:trPr>
        <w:tc>
          <w:tcPr>
            <w:tcW w:w="1749" w:type="pct"/>
            <w:shd w:val="clear" w:color="auto" w:fill="B4C6E7" w:themeFill="accent1" w:themeFillTint="66"/>
            <w:hideMark/>
          </w:tcPr>
          <w:p w14:paraId="3B2779C1" w14:textId="77777777" w:rsidR="00C759FB" w:rsidRPr="0022178B" w:rsidRDefault="00C759FB" w:rsidP="007270EE">
            <w:pPr>
              <w:spacing w:before="60" w:after="60" w:line="240" w:lineRule="auto"/>
              <w:rPr>
                <w:rFonts w:asciiTheme="minorHAnsi" w:hAnsiTheme="minorHAnsi" w:cstheme="minorHAnsi"/>
                <w:noProof/>
                <w:sz w:val="20"/>
                <w:szCs w:val="20"/>
                <w:lang w:val="hr-HR"/>
              </w:rPr>
            </w:pPr>
            <w:r w:rsidRPr="0022178B">
              <w:rPr>
                <w:rFonts w:asciiTheme="minorHAnsi" w:hAnsiTheme="minorHAnsi" w:cstheme="minorHAnsi"/>
                <w:b/>
                <w:noProof/>
                <w:sz w:val="20"/>
                <w:szCs w:val="20"/>
                <w:lang w:val="hr-HR"/>
              </w:rPr>
              <w:t>Vrsta programa</w:t>
            </w:r>
          </w:p>
        </w:tc>
        <w:tc>
          <w:tcPr>
            <w:tcW w:w="3251" w:type="pct"/>
            <w:gridSpan w:val="3"/>
            <w:vAlign w:val="center"/>
          </w:tcPr>
          <w:p w14:paraId="7476C298" w14:textId="38E32C82" w:rsidR="00C759FB" w:rsidRPr="0022178B" w:rsidRDefault="00DD34F0" w:rsidP="007270E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536D0C" w:rsidRPr="004E2A9E">
              <w:rPr>
                <w:rFonts w:asciiTheme="minorHAnsi" w:hAnsiTheme="minorHAnsi" w:cstheme="minorHAnsi"/>
                <w:noProof/>
                <w:sz w:val="20"/>
                <w:szCs w:val="20"/>
                <w:lang w:val="hr-HR"/>
              </w:rPr>
              <w:t>sposobljavanje</w:t>
            </w:r>
          </w:p>
        </w:tc>
      </w:tr>
      <w:tr w:rsidR="00337BC3" w:rsidRPr="0022178B" w14:paraId="3F28E15A" w14:textId="77777777" w:rsidTr="00D7779B">
        <w:trPr>
          <w:trHeight w:val="329"/>
        </w:trPr>
        <w:tc>
          <w:tcPr>
            <w:tcW w:w="1749" w:type="pct"/>
            <w:vMerge w:val="restart"/>
            <w:shd w:val="clear" w:color="auto" w:fill="B4C6E7" w:themeFill="accent1" w:themeFillTint="66"/>
            <w:hideMark/>
          </w:tcPr>
          <w:p w14:paraId="1F2DAB4D" w14:textId="77777777" w:rsidR="00337BC3" w:rsidRPr="0022178B" w:rsidRDefault="00337BC3" w:rsidP="007270EE">
            <w:pPr>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Predlagatelj</w:t>
            </w:r>
          </w:p>
        </w:tc>
        <w:tc>
          <w:tcPr>
            <w:tcW w:w="783" w:type="pct"/>
            <w:shd w:val="clear" w:color="auto" w:fill="B4C6E7" w:themeFill="accent1" w:themeFillTint="66"/>
            <w:hideMark/>
          </w:tcPr>
          <w:p w14:paraId="3611770D" w14:textId="77777777" w:rsidR="00337BC3" w:rsidRPr="0022178B" w:rsidRDefault="00337BC3" w:rsidP="007270EE">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Naziv ustanove</w:t>
            </w:r>
          </w:p>
        </w:tc>
        <w:tc>
          <w:tcPr>
            <w:tcW w:w="2469" w:type="pct"/>
            <w:gridSpan w:val="2"/>
            <w:vAlign w:val="center"/>
          </w:tcPr>
          <w:p w14:paraId="5710EB8A" w14:textId="4E0B35BD" w:rsidR="00337BC3" w:rsidRPr="0022178B" w:rsidRDefault="00337BC3" w:rsidP="007270EE">
            <w:pPr>
              <w:spacing w:before="60" w:after="60" w:line="240" w:lineRule="auto"/>
              <w:rPr>
                <w:rFonts w:asciiTheme="minorHAnsi" w:hAnsiTheme="minorHAnsi" w:cstheme="minorHAnsi"/>
                <w:noProof/>
                <w:sz w:val="20"/>
                <w:szCs w:val="20"/>
                <w:lang w:val="hr-HR"/>
              </w:rPr>
            </w:pPr>
          </w:p>
        </w:tc>
      </w:tr>
      <w:tr w:rsidR="00337BC3" w:rsidRPr="0022178B" w14:paraId="6827F64F" w14:textId="77777777" w:rsidTr="00D7779B">
        <w:trPr>
          <w:trHeight w:val="323"/>
        </w:trPr>
        <w:tc>
          <w:tcPr>
            <w:tcW w:w="1749" w:type="pct"/>
            <w:vMerge/>
            <w:shd w:val="clear" w:color="auto" w:fill="B4C6E7" w:themeFill="accent1" w:themeFillTint="66"/>
            <w:vAlign w:val="center"/>
            <w:hideMark/>
          </w:tcPr>
          <w:p w14:paraId="1E5A19D5" w14:textId="77777777" w:rsidR="00337BC3" w:rsidRPr="0022178B" w:rsidRDefault="00337BC3" w:rsidP="007270EE">
            <w:pPr>
              <w:spacing w:before="60" w:after="60" w:line="240" w:lineRule="auto"/>
              <w:rPr>
                <w:rFonts w:asciiTheme="minorHAnsi" w:hAnsiTheme="minorHAnsi" w:cstheme="minorHAnsi"/>
                <w:b/>
                <w:noProof/>
                <w:sz w:val="20"/>
                <w:szCs w:val="20"/>
                <w:lang w:val="hr-HR"/>
              </w:rPr>
            </w:pPr>
          </w:p>
        </w:tc>
        <w:tc>
          <w:tcPr>
            <w:tcW w:w="783" w:type="pct"/>
            <w:shd w:val="clear" w:color="auto" w:fill="B4C6E7" w:themeFill="accent1" w:themeFillTint="66"/>
            <w:hideMark/>
          </w:tcPr>
          <w:p w14:paraId="019DB595" w14:textId="77777777" w:rsidR="00337BC3" w:rsidRPr="0022178B" w:rsidRDefault="00337BC3" w:rsidP="007270EE">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Adresa</w:t>
            </w:r>
          </w:p>
        </w:tc>
        <w:tc>
          <w:tcPr>
            <w:tcW w:w="2469" w:type="pct"/>
            <w:gridSpan w:val="2"/>
            <w:vAlign w:val="center"/>
          </w:tcPr>
          <w:p w14:paraId="1A4BC742" w14:textId="70C844FB" w:rsidR="00337BC3" w:rsidRPr="0022178B" w:rsidRDefault="00337BC3" w:rsidP="007270EE">
            <w:pPr>
              <w:spacing w:before="60" w:after="60" w:line="240" w:lineRule="auto"/>
              <w:rPr>
                <w:rFonts w:asciiTheme="minorHAnsi" w:hAnsiTheme="minorHAnsi" w:cstheme="minorHAnsi"/>
                <w:noProof/>
                <w:sz w:val="20"/>
                <w:szCs w:val="20"/>
                <w:lang w:val="hr-HR"/>
              </w:rPr>
            </w:pPr>
          </w:p>
        </w:tc>
      </w:tr>
      <w:tr w:rsidR="00C759FB" w:rsidRPr="0022178B" w14:paraId="206337B8" w14:textId="77777777" w:rsidTr="00D7779B">
        <w:trPr>
          <w:trHeight w:val="827"/>
        </w:trPr>
        <w:tc>
          <w:tcPr>
            <w:tcW w:w="1749" w:type="pct"/>
            <w:shd w:val="clear" w:color="auto" w:fill="B4C6E7" w:themeFill="accent1" w:themeFillTint="66"/>
            <w:hideMark/>
          </w:tcPr>
          <w:p w14:paraId="6021170A" w14:textId="77777777" w:rsidR="00C759FB" w:rsidRPr="0022178B" w:rsidRDefault="00C759FB" w:rsidP="007270EE">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72CA6A3B" w14:textId="6587D28F" w:rsidR="00063029" w:rsidRPr="005C3E95" w:rsidRDefault="003E020C" w:rsidP="007270EE">
            <w:pPr>
              <w:spacing w:before="60" w:after="60" w:line="240" w:lineRule="auto"/>
              <w:jc w:val="both"/>
              <w:rPr>
                <w:rFonts w:asciiTheme="minorHAnsi" w:hAnsiTheme="minorHAnsi" w:cstheme="minorHAnsi"/>
                <w:b/>
                <w:bCs/>
                <w:noProof/>
                <w:sz w:val="20"/>
                <w:szCs w:val="20"/>
                <w:lang w:val="hr-HR"/>
              </w:rPr>
            </w:pPr>
            <w:bookmarkStart w:id="2" w:name="_Hlk188357592"/>
            <w:r w:rsidRPr="005C3E95">
              <w:rPr>
                <w:rFonts w:asciiTheme="minorHAnsi" w:hAnsiTheme="minorHAnsi" w:cstheme="minorHAnsi"/>
                <w:b/>
                <w:bCs/>
                <w:noProof/>
                <w:sz w:val="20"/>
                <w:szCs w:val="20"/>
                <w:lang w:val="hr-HR"/>
              </w:rPr>
              <w:t>Razina 4</w:t>
            </w:r>
            <w:r w:rsidR="007270EE">
              <w:rPr>
                <w:rFonts w:asciiTheme="minorHAnsi" w:hAnsiTheme="minorHAnsi" w:cstheme="minorHAnsi"/>
                <w:b/>
                <w:bCs/>
                <w:noProof/>
                <w:sz w:val="20"/>
                <w:szCs w:val="20"/>
                <w:lang w:val="hr-HR"/>
              </w:rPr>
              <w:t xml:space="preserve"> HKO</w:t>
            </w:r>
          </w:p>
          <w:p w14:paraId="2C4BE4A3" w14:textId="77777777" w:rsidR="007270EE" w:rsidRDefault="00DC7D79" w:rsidP="007270EE">
            <w:pPr>
              <w:spacing w:before="60" w:after="60" w:line="240" w:lineRule="auto"/>
              <w:rPr>
                <w:rFonts w:asciiTheme="minorHAnsi" w:hAnsiTheme="minorHAnsi" w:cstheme="minorHAnsi"/>
                <w:noProof/>
                <w:sz w:val="20"/>
                <w:szCs w:val="20"/>
                <w:lang w:val="hr-HR"/>
              </w:rPr>
            </w:pPr>
            <w:r w:rsidRPr="0022178B">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007270EE">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22178B">
              <w:rPr>
                <w:rFonts w:asciiTheme="minorHAnsi" w:hAnsiTheme="minorHAnsi" w:cstheme="minorHAnsi"/>
                <w:noProof/>
                <w:sz w:val="20"/>
                <w:szCs w:val="20"/>
                <w:lang w:val="hr-HR"/>
              </w:rPr>
              <w:t>Zaštita na radu, zaštita od požara</w:t>
            </w:r>
            <w:r>
              <w:rPr>
                <w:rFonts w:asciiTheme="minorHAnsi" w:hAnsiTheme="minorHAnsi" w:cstheme="minorHAnsi"/>
                <w:noProof/>
                <w:sz w:val="20"/>
                <w:szCs w:val="20"/>
                <w:lang w:val="hr-HR"/>
              </w:rPr>
              <w:t xml:space="preserve"> i zaštita okoliša1</w:t>
            </w:r>
            <w:r w:rsidR="007270EE">
              <w:rPr>
                <w:rFonts w:asciiTheme="minorHAnsi" w:hAnsiTheme="minorHAnsi" w:cstheme="minorHAnsi"/>
                <w:noProof/>
                <w:sz w:val="20"/>
                <w:szCs w:val="20"/>
                <w:lang w:val="hr-HR"/>
              </w:rPr>
              <w:t xml:space="preserve"> (r</w:t>
            </w:r>
            <w:r>
              <w:rPr>
                <w:rFonts w:asciiTheme="minorHAnsi" w:hAnsiTheme="minorHAnsi" w:cstheme="minorHAnsi"/>
                <w:noProof/>
                <w:sz w:val="20"/>
                <w:szCs w:val="20"/>
                <w:lang w:val="hr-HR"/>
              </w:rPr>
              <w:t>azina 4</w:t>
            </w:r>
            <w:r w:rsidR="007270EE">
              <w:rPr>
                <w:rFonts w:asciiTheme="minorHAnsi" w:hAnsiTheme="minorHAnsi" w:cstheme="minorHAnsi"/>
                <w:noProof/>
                <w:sz w:val="20"/>
                <w:szCs w:val="20"/>
                <w:lang w:val="hr-HR"/>
              </w:rPr>
              <w:t>)</w:t>
            </w:r>
            <w:r w:rsidRPr="0022178B">
              <w:rPr>
                <w:rFonts w:asciiTheme="minorHAnsi" w:hAnsiTheme="minorHAnsi" w:cstheme="minorHAnsi"/>
                <w:noProof/>
                <w:sz w:val="20"/>
                <w:szCs w:val="20"/>
                <w:lang w:val="hr-HR"/>
              </w:rPr>
              <w:t xml:space="preserve">     </w:t>
            </w:r>
          </w:p>
          <w:p w14:paraId="70BD974B" w14:textId="72BF3472" w:rsidR="007270EE" w:rsidRDefault="00DC7D79" w:rsidP="007270E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 2</w:t>
            </w:r>
            <w:r w:rsidR="007270EE">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Uvod u tehničko crtanje1 </w:t>
            </w:r>
            <w:r w:rsidR="007270EE">
              <w:rPr>
                <w:rFonts w:asciiTheme="minorHAnsi" w:hAnsiTheme="minorHAnsi" w:cstheme="minorHAnsi"/>
                <w:noProof/>
                <w:sz w:val="20"/>
                <w:szCs w:val="20"/>
                <w:lang w:val="hr-HR"/>
              </w:rPr>
              <w:t>(r</w:t>
            </w:r>
            <w:r w:rsidR="00E841BB">
              <w:rPr>
                <w:rFonts w:asciiTheme="minorHAnsi" w:hAnsiTheme="minorHAnsi" w:cstheme="minorHAnsi"/>
                <w:noProof/>
                <w:sz w:val="20"/>
                <w:szCs w:val="20"/>
                <w:lang w:val="hr-HR"/>
              </w:rPr>
              <w:t>azina 4</w:t>
            </w:r>
            <w:r w:rsidR="007270EE">
              <w:rPr>
                <w:rFonts w:asciiTheme="minorHAnsi" w:hAnsiTheme="minorHAnsi" w:cstheme="minorHAnsi"/>
                <w:noProof/>
                <w:sz w:val="20"/>
                <w:szCs w:val="20"/>
                <w:lang w:val="hr-HR"/>
              </w:rPr>
              <w:t>)</w:t>
            </w:r>
          </w:p>
          <w:p w14:paraId="19B8A471" w14:textId="0FD64746" w:rsidR="007270EE" w:rsidRDefault="00DC7D79" w:rsidP="007270EE">
            <w:pPr>
              <w:spacing w:before="60" w:after="60" w:line="240" w:lineRule="auto"/>
              <w:rPr>
                <w:rFonts w:asciiTheme="minorHAnsi" w:hAnsiTheme="minorHAnsi" w:cstheme="minorHAnsi"/>
                <w:noProof/>
                <w:sz w:val="20"/>
                <w:szCs w:val="20"/>
                <w:lang w:val="hr-HR"/>
              </w:rPr>
            </w:pPr>
            <w:r w:rsidRPr="0022178B">
              <w:rPr>
                <w:rFonts w:asciiTheme="minorHAnsi" w:hAnsiTheme="minorHAnsi" w:cstheme="minorHAnsi"/>
                <w:noProof/>
                <w:sz w:val="20"/>
                <w:szCs w:val="20"/>
                <w:lang w:val="hr-HR"/>
              </w:rPr>
              <w:t>SIU 3</w:t>
            </w:r>
            <w:r w:rsidR="007270EE">
              <w:rPr>
                <w:rFonts w:asciiTheme="minorHAnsi" w:hAnsiTheme="minorHAnsi" w:cstheme="minorHAnsi"/>
                <w:noProof/>
                <w:sz w:val="20"/>
                <w:szCs w:val="20"/>
                <w:lang w:val="hr-HR"/>
              </w:rPr>
              <w:t xml:space="preserve">: </w:t>
            </w:r>
            <w:r w:rsidRPr="005D5F64">
              <w:rPr>
                <w:rFonts w:asciiTheme="minorHAnsi" w:hAnsiTheme="minorHAnsi" w:cstheme="minorHAnsi"/>
                <w:noProof/>
                <w:sz w:val="20"/>
                <w:szCs w:val="20"/>
                <w:lang w:val="hr-HR"/>
              </w:rPr>
              <w:t>Priprema numerički upravljanog alatnog stroja (NUAS)</w:t>
            </w:r>
            <w:r w:rsidR="007270EE">
              <w:rPr>
                <w:rFonts w:asciiTheme="minorHAnsi" w:hAnsiTheme="minorHAnsi" w:cstheme="minorHAnsi"/>
                <w:noProof/>
                <w:sz w:val="20"/>
                <w:szCs w:val="20"/>
                <w:lang w:val="hr-HR"/>
              </w:rPr>
              <w:t xml:space="preserve"> (razina 4)</w:t>
            </w:r>
          </w:p>
          <w:p w14:paraId="6B651854" w14:textId="0C46F884" w:rsidR="00AA2FDA" w:rsidRPr="007270EE" w:rsidRDefault="00DC7D79" w:rsidP="007270EE">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noProof/>
                <w:sz w:val="20"/>
                <w:szCs w:val="20"/>
                <w:lang w:val="hr-HR"/>
              </w:rPr>
              <w:t>SIU 4</w:t>
            </w:r>
            <w:r w:rsidR="007270EE">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087CB5">
              <w:rPr>
                <w:rFonts w:asciiTheme="minorHAnsi" w:hAnsiTheme="minorHAnsi" w:cstheme="minorHAnsi"/>
                <w:noProof/>
                <w:sz w:val="20"/>
                <w:szCs w:val="20"/>
                <w:lang w:val="hr-HR"/>
              </w:rPr>
              <w:t>Posluživanje numerički upravljanog alatnog stroja (NUAS)</w:t>
            </w:r>
            <w:r w:rsidR="007270EE">
              <w:rPr>
                <w:rFonts w:asciiTheme="minorHAnsi" w:hAnsiTheme="minorHAnsi" w:cstheme="minorHAnsi"/>
                <w:noProof/>
                <w:sz w:val="20"/>
                <w:szCs w:val="20"/>
                <w:lang w:val="hr-HR"/>
              </w:rPr>
              <w:t xml:space="preserve"> (r</w:t>
            </w:r>
            <w:r w:rsidR="004C223A" w:rsidRPr="004C223A">
              <w:rPr>
                <w:rFonts w:asciiTheme="minorHAnsi" w:hAnsiTheme="minorHAnsi" w:cstheme="minorHAnsi"/>
                <w:noProof/>
                <w:sz w:val="20"/>
                <w:szCs w:val="20"/>
                <w:lang w:val="hr-HR"/>
              </w:rPr>
              <w:t>azina 4</w:t>
            </w:r>
            <w:r w:rsidR="007270EE">
              <w:rPr>
                <w:rFonts w:asciiTheme="minorHAnsi" w:hAnsiTheme="minorHAnsi" w:cstheme="minorHAnsi"/>
                <w:noProof/>
                <w:sz w:val="20"/>
                <w:szCs w:val="20"/>
                <w:lang w:val="hr-HR"/>
              </w:rPr>
              <w:t>)</w:t>
            </w:r>
            <w:r w:rsidR="004C223A" w:rsidRPr="004C223A">
              <w:rPr>
                <w:rFonts w:asciiTheme="minorHAnsi" w:hAnsiTheme="minorHAnsi" w:cstheme="minorHAnsi"/>
                <w:noProof/>
                <w:sz w:val="20"/>
                <w:szCs w:val="20"/>
                <w:lang w:val="hr-HR"/>
              </w:rPr>
              <w:t xml:space="preserve">                             </w:t>
            </w:r>
            <w:bookmarkEnd w:id="2"/>
            <w:r w:rsidR="00A40237" w:rsidRPr="00A40237">
              <w:rPr>
                <w:rFonts w:asciiTheme="minorHAnsi" w:hAnsiTheme="minorHAnsi" w:cstheme="minorHAnsi"/>
                <w:noProof/>
                <w:sz w:val="20"/>
                <w:szCs w:val="20"/>
                <w:lang w:val="hr-HR"/>
              </w:rPr>
              <w:t xml:space="preserve"> </w:t>
            </w:r>
          </w:p>
        </w:tc>
      </w:tr>
      <w:tr w:rsidR="00C759FB" w:rsidRPr="0022178B" w14:paraId="1AC156F2" w14:textId="77777777" w:rsidTr="00D7779B">
        <w:trPr>
          <w:trHeight w:val="539"/>
        </w:trPr>
        <w:tc>
          <w:tcPr>
            <w:tcW w:w="1749" w:type="pct"/>
            <w:shd w:val="clear" w:color="auto" w:fill="B4C6E7" w:themeFill="accent1" w:themeFillTint="66"/>
            <w:hideMark/>
          </w:tcPr>
          <w:p w14:paraId="195D4239" w14:textId="77777777" w:rsidR="00C759FB" w:rsidRPr="0022178B" w:rsidRDefault="00C759FB" w:rsidP="007270EE">
            <w:pPr>
              <w:spacing w:before="60" w:after="60" w:line="240" w:lineRule="auto"/>
              <w:rPr>
                <w:rFonts w:asciiTheme="minorHAnsi" w:hAnsiTheme="minorHAnsi" w:cstheme="minorHAnsi"/>
                <w:noProof/>
                <w:sz w:val="20"/>
                <w:szCs w:val="20"/>
                <w:lang w:val="hr-HR"/>
              </w:rPr>
            </w:pPr>
            <w:r w:rsidRPr="0022178B">
              <w:rPr>
                <w:rFonts w:asciiTheme="minorHAnsi" w:hAnsiTheme="minorHAnsi" w:cstheme="minorHAnsi"/>
                <w:b/>
                <w:noProof/>
                <w:color w:val="000000" w:themeColor="text1"/>
                <w:sz w:val="20"/>
                <w:szCs w:val="20"/>
                <w:lang w:val="hr-HR"/>
              </w:rPr>
              <w:t>Obujam  u bodovima</w:t>
            </w:r>
            <w:r w:rsidRPr="0022178B">
              <w:rPr>
                <w:rFonts w:asciiTheme="minorHAnsi" w:hAnsiTheme="minorHAnsi" w:cstheme="minorHAnsi"/>
                <w:b/>
                <w:noProof/>
                <w:sz w:val="20"/>
                <w:szCs w:val="20"/>
                <w:lang w:val="hr-HR"/>
              </w:rPr>
              <w:t xml:space="preserve"> (CSVET)</w:t>
            </w:r>
          </w:p>
        </w:tc>
        <w:tc>
          <w:tcPr>
            <w:tcW w:w="3251" w:type="pct"/>
            <w:gridSpan w:val="3"/>
            <w:vAlign w:val="center"/>
          </w:tcPr>
          <w:p w14:paraId="1D55A5C2" w14:textId="5BDDB505" w:rsidR="007270EE" w:rsidRDefault="008E61A2" w:rsidP="007270EE">
            <w:pPr>
              <w:spacing w:before="60" w:after="60" w:line="240" w:lineRule="auto"/>
              <w:rPr>
                <w:rFonts w:asciiTheme="minorHAnsi" w:hAnsiTheme="minorHAnsi" w:cstheme="minorHAnsi"/>
                <w:noProof/>
                <w:sz w:val="20"/>
                <w:szCs w:val="20"/>
                <w:lang w:val="hr-HR"/>
              </w:rPr>
            </w:pPr>
            <w:bookmarkStart w:id="3" w:name="_Hlk188357600"/>
            <w:r>
              <w:rPr>
                <w:rFonts w:asciiTheme="minorHAnsi" w:hAnsiTheme="minorHAnsi" w:cstheme="minorHAnsi"/>
                <w:b/>
                <w:bCs/>
                <w:noProof/>
                <w:sz w:val="20"/>
                <w:szCs w:val="20"/>
                <w:lang w:val="hr-HR"/>
              </w:rPr>
              <w:t>1</w:t>
            </w:r>
            <w:r w:rsidR="007A2865">
              <w:rPr>
                <w:rFonts w:asciiTheme="minorHAnsi" w:hAnsiTheme="minorHAnsi" w:cstheme="minorHAnsi"/>
                <w:b/>
                <w:bCs/>
                <w:noProof/>
                <w:sz w:val="20"/>
                <w:szCs w:val="20"/>
                <w:lang w:val="hr-HR"/>
              </w:rPr>
              <w:t>3</w:t>
            </w:r>
            <w:r w:rsidR="008B32E6" w:rsidRPr="0022178B">
              <w:rPr>
                <w:rFonts w:asciiTheme="minorHAnsi" w:hAnsiTheme="minorHAnsi" w:cstheme="minorHAnsi"/>
                <w:b/>
                <w:bCs/>
                <w:noProof/>
                <w:sz w:val="20"/>
                <w:szCs w:val="20"/>
                <w:lang w:val="hr-HR"/>
              </w:rPr>
              <w:t xml:space="preserve"> </w:t>
            </w:r>
            <w:r w:rsidR="005C3EDE" w:rsidRPr="0022178B">
              <w:rPr>
                <w:rFonts w:asciiTheme="minorHAnsi" w:hAnsiTheme="minorHAnsi" w:cstheme="minorHAnsi"/>
                <w:b/>
                <w:bCs/>
                <w:noProof/>
                <w:sz w:val="20"/>
                <w:szCs w:val="20"/>
                <w:lang w:val="hr-HR"/>
              </w:rPr>
              <w:t>CSVET</w:t>
            </w:r>
            <w:r w:rsidR="00CD7B24" w:rsidRPr="0022178B">
              <w:rPr>
                <w:rFonts w:asciiTheme="minorHAnsi" w:hAnsiTheme="minorHAnsi" w:cstheme="minorHAnsi"/>
                <w:noProof/>
                <w:sz w:val="20"/>
                <w:szCs w:val="20"/>
                <w:lang w:val="hr-HR"/>
              </w:rPr>
              <w:br/>
              <w:t xml:space="preserve">SIU </w:t>
            </w:r>
            <w:r w:rsidR="00450102">
              <w:rPr>
                <w:rFonts w:asciiTheme="minorHAnsi" w:hAnsiTheme="minorHAnsi" w:cstheme="minorHAnsi"/>
                <w:noProof/>
                <w:sz w:val="20"/>
                <w:szCs w:val="20"/>
                <w:lang w:val="hr-HR"/>
              </w:rPr>
              <w:t>1</w:t>
            </w:r>
            <w:r w:rsidR="007270EE">
              <w:rPr>
                <w:rFonts w:asciiTheme="minorHAnsi" w:hAnsiTheme="minorHAnsi" w:cstheme="minorHAnsi"/>
                <w:noProof/>
                <w:sz w:val="20"/>
                <w:szCs w:val="20"/>
                <w:lang w:val="hr-HR"/>
              </w:rPr>
              <w:t xml:space="preserve">: </w:t>
            </w:r>
            <w:r w:rsidR="00536D0C" w:rsidRPr="0022178B">
              <w:rPr>
                <w:rFonts w:asciiTheme="minorHAnsi" w:hAnsiTheme="minorHAnsi" w:cstheme="minorHAnsi"/>
                <w:noProof/>
                <w:sz w:val="20"/>
                <w:szCs w:val="20"/>
                <w:lang w:val="hr-HR"/>
              </w:rPr>
              <w:t>Zaštita na radu, zaštita od požara</w:t>
            </w:r>
            <w:r w:rsidR="0042724C">
              <w:rPr>
                <w:rFonts w:asciiTheme="minorHAnsi" w:hAnsiTheme="minorHAnsi" w:cstheme="minorHAnsi"/>
                <w:noProof/>
                <w:sz w:val="20"/>
                <w:szCs w:val="20"/>
                <w:lang w:val="hr-HR"/>
              </w:rPr>
              <w:t xml:space="preserve"> i zaštita okoliša</w:t>
            </w:r>
            <w:r w:rsidR="00450102">
              <w:rPr>
                <w:rFonts w:asciiTheme="minorHAnsi" w:hAnsiTheme="minorHAnsi" w:cstheme="minorHAnsi"/>
                <w:noProof/>
                <w:sz w:val="20"/>
                <w:szCs w:val="20"/>
                <w:lang w:val="hr-HR"/>
              </w:rPr>
              <w:t>1</w:t>
            </w:r>
            <w:r w:rsidR="00536D0C" w:rsidRPr="0022178B">
              <w:rPr>
                <w:rFonts w:asciiTheme="minorHAnsi" w:hAnsiTheme="minorHAnsi" w:cstheme="minorHAnsi"/>
                <w:noProof/>
                <w:sz w:val="20"/>
                <w:szCs w:val="20"/>
                <w:lang w:val="hr-HR"/>
              </w:rPr>
              <w:t xml:space="preserve"> </w:t>
            </w:r>
            <w:r w:rsidR="004D588B">
              <w:rPr>
                <w:rFonts w:asciiTheme="minorHAnsi" w:hAnsiTheme="minorHAnsi" w:cstheme="minorHAnsi"/>
                <w:noProof/>
                <w:sz w:val="20"/>
                <w:szCs w:val="20"/>
                <w:lang w:val="hr-HR"/>
              </w:rPr>
              <w:t>(</w:t>
            </w:r>
            <w:r w:rsidR="00940FAF">
              <w:rPr>
                <w:rFonts w:asciiTheme="minorHAnsi" w:hAnsiTheme="minorHAnsi" w:cstheme="minorHAnsi"/>
                <w:noProof/>
                <w:sz w:val="20"/>
                <w:szCs w:val="20"/>
                <w:lang w:val="hr-HR"/>
              </w:rPr>
              <w:t>1 CSVET</w:t>
            </w:r>
            <w:r w:rsidR="004D588B">
              <w:rPr>
                <w:rFonts w:asciiTheme="minorHAnsi" w:hAnsiTheme="minorHAnsi" w:cstheme="minorHAnsi"/>
                <w:noProof/>
                <w:sz w:val="20"/>
                <w:szCs w:val="20"/>
                <w:lang w:val="hr-HR"/>
              </w:rPr>
              <w:t>)</w:t>
            </w:r>
          </w:p>
          <w:p w14:paraId="44D59F37" w14:textId="020488F6" w:rsidR="007270EE" w:rsidRDefault="00450102" w:rsidP="007270E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 2</w:t>
            </w:r>
            <w:r w:rsidR="007270EE">
              <w:rPr>
                <w:rFonts w:asciiTheme="minorHAnsi" w:hAnsiTheme="minorHAnsi" w:cstheme="minorHAnsi"/>
                <w:noProof/>
                <w:sz w:val="20"/>
                <w:szCs w:val="20"/>
                <w:lang w:val="hr-HR"/>
              </w:rPr>
              <w:t xml:space="preserve">: </w:t>
            </w:r>
            <w:r w:rsidR="002E3BC7">
              <w:rPr>
                <w:rFonts w:asciiTheme="minorHAnsi" w:hAnsiTheme="minorHAnsi" w:cstheme="minorHAnsi"/>
                <w:noProof/>
                <w:sz w:val="20"/>
                <w:szCs w:val="20"/>
                <w:lang w:val="hr-HR"/>
              </w:rPr>
              <w:t>Uvod u tehničko crtanje1</w:t>
            </w:r>
            <w:r w:rsidR="009F1A2A">
              <w:rPr>
                <w:rFonts w:asciiTheme="minorHAnsi" w:hAnsiTheme="minorHAnsi" w:cstheme="minorHAnsi"/>
                <w:noProof/>
                <w:sz w:val="20"/>
                <w:szCs w:val="20"/>
                <w:lang w:val="hr-HR"/>
              </w:rPr>
              <w:t xml:space="preserve">  </w:t>
            </w:r>
            <w:r w:rsidR="004D588B">
              <w:rPr>
                <w:rFonts w:asciiTheme="minorHAnsi" w:hAnsiTheme="minorHAnsi" w:cstheme="minorHAnsi"/>
                <w:noProof/>
                <w:sz w:val="20"/>
                <w:szCs w:val="20"/>
                <w:lang w:val="hr-HR"/>
              </w:rPr>
              <w:t>(</w:t>
            </w:r>
            <w:r w:rsidR="001E235B">
              <w:rPr>
                <w:rFonts w:asciiTheme="minorHAnsi" w:hAnsiTheme="minorHAnsi" w:cstheme="minorHAnsi"/>
                <w:noProof/>
                <w:sz w:val="20"/>
                <w:szCs w:val="20"/>
                <w:lang w:val="hr-HR"/>
              </w:rPr>
              <w:t>2</w:t>
            </w:r>
            <w:r w:rsidR="009F1A2A">
              <w:rPr>
                <w:rFonts w:asciiTheme="minorHAnsi" w:hAnsiTheme="minorHAnsi" w:cstheme="minorHAnsi"/>
                <w:noProof/>
                <w:sz w:val="20"/>
                <w:szCs w:val="20"/>
                <w:lang w:val="hr-HR"/>
              </w:rPr>
              <w:t xml:space="preserve"> CSVET</w:t>
            </w:r>
            <w:r w:rsidR="004D588B">
              <w:rPr>
                <w:rFonts w:asciiTheme="minorHAnsi" w:hAnsiTheme="minorHAnsi" w:cstheme="minorHAnsi"/>
                <w:noProof/>
                <w:sz w:val="20"/>
                <w:szCs w:val="20"/>
                <w:lang w:val="hr-HR"/>
              </w:rPr>
              <w:t>)</w:t>
            </w:r>
          </w:p>
          <w:p w14:paraId="615D806A" w14:textId="19F25CC4" w:rsidR="007270EE" w:rsidRDefault="00CD7B24" w:rsidP="007270EE">
            <w:pPr>
              <w:spacing w:before="60" w:after="60" w:line="240" w:lineRule="auto"/>
              <w:rPr>
                <w:rFonts w:asciiTheme="minorHAnsi" w:hAnsiTheme="minorHAnsi" w:cstheme="minorHAnsi"/>
                <w:noProof/>
                <w:sz w:val="20"/>
                <w:szCs w:val="20"/>
                <w:lang w:val="hr-HR"/>
              </w:rPr>
            </w:pPr>
            <w:r w:rsidRPr="0022178B">
              <w:rPr>
                <w:rFonts w:asciiTheme="minorHAnsi" w:hAnsiTheme="minorHAnsi" w:cstheme="minorHAnsi"/>
                <w:noProof/>
                <w:sz w:val="20"/>
                <w:szCs w:val="20"/>
                <w:lang w:val="hr-HR"/>
              </w:rPr>
              <w:t>SIU 3</w:t>
            </w:r>
            <w:r w:rsidR="007270EE">
              <w:rPr>
                <w:rFonts w:asciiTheme="minorHAnsi" w:hAnsiTheme="minorHAnsi" w:cstheme="minorHAnsi"/>
                <w:noProof/>
                <w:sz w:val="20"/>
                <w:szCs w:val="20"/>
                <w:lang w:val="hr-HR"/>
              </w:rPr>
              <w:t>:</w:t>
            </w:r>
            <w:r w:rsidR="009D2781">
              <w:rPr>
                <w:rFonts w:asciiTheme="minorHAnsi" w:hAnsiTheme="minorHAnsi" w:cstheme="minorHAnsi"/>
                <w:noProof/>
                <w:sz w:val="20"/>
                <w:szCs w:val="20"/>
                <w:lang w:val="hr-HR"/>
              </w:rPr>
              <w:t xml:space="preserve"> </w:t>
            </w:r>
            <w:r w:rsidR="009D2781" w:rsidRPr="005D5F64">
              <w:rPr>
                <w:rFonts w:asciiTheme="minorHAnsi" w:hAnsiTheme="minorHAnsi" w:cstheme="minorHAnsi"/>
                <w:noProof/>
                <w:sz w:val="20"/>
                <w:szCs w:val="20"/>
                <w:lang w:val="hr-HR"/>
              </w:rPr>
              <w:t>Priprema numerički upravljanog alatnog stroja (NUAS)</w:t>
            </w:r>
            <w:r w:rsidR="00DD34F0">
              <w:rPr>
                <w:rFonts w:asciiTheme="minorHAnsi" w:hAnsiTheme="minorHAnsi" w:cstheme="minorHAnsi"/>
                <w:noProof/>
                <w:sz w:val="20"/>
                <w:szCs w:val="20"/>
                <w:lang w:val="hr-HR"/>
              </w:rPr>
              <w:t xml:space="preserve"> </w:t>
            </w:r>
            <w:r w:rsidR="004D588B">
              <w:rPr>
                <w:rFonts w:asciiTheme="minorHAnsi" w:hAnsiTheme="minorHAnsi" w:cstheme="minorHAnsi"/>
                <w:noProof/>
                <w:sz w:val="20"/>
                <w:szCs w:val="20"/>
                <w:lang w:val="hr-HR"/>
              </w:rPr>
              <w:t>(</w:t>
            </w:r>
            <w:r w:rsidR="00B33215">
              <w:rPr>
                <w:rFonts w:asciiTheme="minorHAnsi" w:hAnsiTheme="minorHAnsi" w:cstheme="minorHAnsi"/>
                <w:noProof/>
                <w:sz w:val="20"/>
                <w:szCs w:val="20"/>
                <w:lang w:val="hr-HR"/>
              </w:rPr>
              <w:t>4</w:t>
            </w:r>
            <w:r w:rsidRPr="0022178B">
              <w:rPr>
                <w:rFonts w:asciiTheme="minorHAnsi" w:hAnsiTheme="minorHAnsi" w:cstheme="minorHAnsi"/>
                <w:noProof/>
                <w:sz w:val="20"/>
                <w:szCs w:val="20"/>
                <w:lang w:val="hr-HR"/>
              </w:rPr>
              <w:t xml:space="preserve"> CSVET</w:t>
            </w:r>
            <w:r w:rsidR="004D588B">
              <w:rPr>
                <w:rFonts w:asciiTheme="minorHAnsi" w:hAnsiTheme="minorHAnsi" w:cstheme="minorHAnsi"/>
                <w:noProof/>
                <w:sz w:val="20"/>
                <w:szCs w:val="20"/>
                <w:lang w:val="hr-HR"/>
              </w:rPr>
              <w:t>)</w:t>
            </w:r>
          </w:p>
          <w:p w14:paraId="74BA87A9" w14:textId="77777777" w:rsidR="00DD34F0" w:rsidRDefault="00CD7B24" w:rsidP="00DD34F0">
            <w:pPr>
              <w:spacing w:before="60" w:after="60" w:line="240" w:lineRule="auto"/>
              <w:ind w:right="174"/>
              <w:rPr>
                <w:rFonts w:asciiTheme="minorHAnsi" w:hAnsiTheme="minorHAnsi" w:cstheme="minorHAnsi"/>
                <w:noProof/>
                <w:sz w:val="20"/>
                <w:szCs w:val="20"/>
                <w:lang w:val="hr-HR"/>
              </w:rPr>
            </w:pPr>
            <w:r w:rsidRPr="0022178B">
              <w:rPr>
                <w:rFonts w:asciiTheme="minorHAnsi" w:hAnsiTheme="minorHAnsi" w:cstheme="minorHAnsi"/>
                <w:noProof/>
                <w:sz w:val="20"/>
                <w:szCs w:val="20"/>
                <w:lang w:val="hr-HR"/>
              </w:rPr>
              <w:t>SIU 4</w:t>
            </w:r>
            <w:r w:rsidR="007270EE">
              <w:rPr>
                <w:rFonts w:asciiTheme="minorHAnsi" w:hAnsiTheme="minorHAnsi" w:cstheme="minorHAnsi"/>
                <w:noProof/>
                <w:sz w:val="20"/>
                <w:szCs w:val="20"/>
                <w:lang w:val="hr-HR"/>
              </w:rPr>
              <w:t>:</w:t>
            </w:r>
            <w:r w:rsidR="00144B5A">
              <w:rPr>
                <w:rFonts w:asciiTheme="minorHAnsi" w:hAnsiTheme="minorHAnsi" w:cstheme="minorHAnsi"/>
                <w:noProof/>
                <w:sz w:val="20"/>
                <w:szCs w:val="20"/>
                <w:lang w:val="hr-HR"/>
              </w:rPr>
              <w:t xml:space="preserve"> </w:t>
            </w:r>
            <w:r w:rsidR="00144B5A" w:rsidRPr="00087CB5">
              <w:rPr>
                <w:rFonts w:asciiTheme="minorHAnsi" w:hAnsiTheme="minorHAnsi" w:cstheme="minorHAnsi"/>
                <w:noProof/>
                <w:sz w:val="20"/>
                <w:szCs w:val="20"/>
                <w:lang w:val="hr-HR"/>
              </w:rPr>
              <w:t>Posluživanje numerički upravljanog alatnog stroja (NUAS)</w:t>
            </w:r>
            <w:r w:rsidR="00DD34F0">
              <w:rPr>
                <w:rFonts w:asciiTheme="minorHAnsi" w:hAnsiTheme="minorHAnsi" w:cstheme="minorHAnsi"/>
                <w:noProof/>
                <w:sz w:val="20"/>
                <w:szCs w:val="20"/>
                <w:lang w:val="hr-HR"/>
              </w:rPr>
              <w:t xml:space="preserve"> </w:t>
            </w:r>
          </w:p>
          <w:p w14:paraId="29C236E9" w14:textId="32F345DF" w:rsidR="00D60169" w:rsidRPr="0022178B" w:rsidRDefault="00DD34F0" w:rsidP="00DD34F0">
            <w:pPr>
              <w:spacing w:before="60" w:after="60" w:line="240" w:lineRule="auto"/>
              <w:ind w:right="174"/>
              <w:rPr>
                <w:rFonts w:asciiTheme="minorHAnsi" w:hAnsiTheme="minorHAnsi" w:cstheme="minorHAnsi"/>
                <w:noProof/>
                <w:sz w:val="20"/>
                <w:szCs w:val="20"/>
                <w:lang w:val="hr-HR"/>
              </w:rPr>
            </w:pPr>
            <w:r>
              <w:rPr>
                <w:rFonts w:asciiTheme="minorHAnsi" w:hAnsiTheme="minorHAnsi" w:cstheme="minorHAnsi"/>
                <w:noProof/>
                <w:sz w:val="20"/>
                <w:szCs w:val="20"/>
                <w:lang w:val="hr-HR"/>
              </w:rPr>
              <w:t>(</w:t>
            </w:r>
            <w:r w:rsidR="0079259F">
              <w:rPr>
                <w:rFonts w:asciiTheme="minorHAnsi" w:hAnsiTheme="minorHAnsi" w:cstheme="minorHAnsi"/>
                <w:noProof/>
                <w:sz w:val="20"/>
                <w:szCs w:val="20"/>
                <w:lang w:val="hr-HR"/>
              </w:rPr>
              <w:t>6</w:t>
            </w:r>
            <w:r w:rsidR="00144B5A">
              <w:rPr>
                <w:rFonts w:asciiTheme="minorHAnsi" w:hAnsiTheme="minorHAnsi" w:cstheme="minorHAnsi"/>
                <w:noProof/>
                <w:sz w:val="20"/>
                <w:szCs w:val="20"/>
                <w:lang w:val="hr-HR"/>
              </w:rPr>
              <w:t xml:space="preserve"> CSVET</w:t>
            </w:r>
            <w:r w:rsidR="0079702C">
              <w:rPr>
                <w:rFonts w:asciiTheme="minorHAnsi" w:hAnsiTheme="minorHAnsi" w:cstheme="minorHAnsi"/>
                <w:noProof/>
                <w:sz w:val="20"/>
                <w:szCs w:val="20"/>
                <w:lang w:val="hr-HR"/>
              </w:rPr>
              <w:t>)</w:t>
            </w:r>
            <w:r w:rsidR="00CD7B24" w:rsidRPr="0022178B">
              <w:rPr>
                <w:rFonts w:asciiTheme="minorHAnsi" w:hAnsiTheme="minorHAnsi" w:cstheme="minorHAnsi"/>
                <w:noProof/>
                <w:sz w:val="20"/>
                <w:szCs w:val="20"/>
                <w:lang w:val="hr-HR"/>
              </w:rPr>
              <w:t xml:space="preserve"> </w:t>
            </w:r>
            <w:bookmarkEnd w:id="3"/>
          </w:p>
        </w:tc>
      </w:tr>
      <w:tr w:rsidR="00C759FB" w:rsidRPr="0022178B" w14:paraId="2D88B913" w14:textId="77777777" w:rsidTr="00D7779B">
        <w:trPr>
          <w:trHeight w:val="304"/>
        </w:trPr>
        <w:tc>
          <w:tcPr>
            <w:tcW w:w="5000" w:type="pct"/>
            <w:gridSpan w:val="4"/>
            <w:shd w:val="clear" w:color="auto" w:fill="8EAADB" w:themeFill="accent1" w:themeFillTint="99"/>
            <w:hideMark/>
          </w:tcPr>
          <w:p w14:paraId="063154A4" w14:textId="48EA8D19" w:rsidR="00C759FB" w:rsidRPr="0022178B" w:rsidRDefault="00C759FB" w:rsidP="007270EE">
            <w:pPr>
              <w:spacing w:before="60" w:after="60" w:line="240" w:lineRule="auto"/>
              <w:jc w:val="center"/>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 xml:space="preserve">Dokumenti na temelju kojih je izrađen program obrazovanja za stjecanje </w:t>
            </w:r>
            <w:r w:rsidR="00012313" w:rsidRPr="0022178B">
              <w:rPr>
                <w:rFonts w:asciiTheme="minorHAnsi" w:hAnsiTheme="minorHAnsi" w:cstheme="minorHAnsi"/>
                <w:b/>
                <w:noProof/>
                <w:sz w:val="20"/>
                <w:szCs w:val="20"/>
                <w:lang w:val="hr-HR"/>
              </w:rPr>
              <w:t>kvalifikacija/skupova ishoda učenja (mikrokvalifikacija</w:t>
            </w:r>
            <w:r w:rsidR="00B52B2B" w:rsidRPr="0022178B">
              <w:rPr>
                <w:rFonts w:asciiTheme="minorHAnsi" w:hAnsiTheme="minorHAnsi" w:cstheme="minorHAnsi"/>
                <w:b/>
                <w:noProof/>
                <w:sz w:val="20"/>
                <w:szCs w:val="20"/>
                <w:lang w:val="hr-HR"/>
              </w:rPr>
              <w:t>)</w:t>
            </w:r>
            <w:r w:rsidR="00012313" w:rsidRPr="0022178B">
              <w:rPr>
                <w:rFonts w:asciiTheme="minorHAnsi" w:hAnsiTheme="minorHAnsi" w:cstheme="minorHAnsi"/>
                <w:b/>
                <w:noProof/>
                <w:color w:val="FF0000"/>
                <w:sz w:val="20"/>
                <w:szCs w:val="20"/>
                <w:lang w:val="hr-HR"/>
              </w:rPr>
              <w:t xml:space="preserve"> </w:t>
            </w:r>
          </w:p>
        </w:tc>
      </w:tr>
      <w:tr w:rsidR="00C759FB" w:rsidRPr="0022178B" w14:paraId="1A0CC92F" w14:textId="77777777" w:rsidTr="00D7779B">
        <w:trPr>
          <w:trHeight w:val="604"/>
        </w:trPr>
        <w:tc>
          <w:tcPr>
            <w:tcW w:w="1749" w:type="pct"/>
            <w:shd w:val="clear" w:color="auto" w:fill="B4C6E7" w:themeFill="accent1" w:themeFillTint="66"/>
            <w:vAlign w:val="center"/>
            <w:hideMark/>
          </w:tcPr>
          <w:p w14:paraId="7130C8CB" w14:textId="3A070929" w:rsidR="00C759FB" w:rsidRPr="0022178B" w:rsidRDefault="00C759FB" w:rsidP="00DD34F0">
            <w:pPr>
              <w:spacing w:before="60" w:after="60" w:line="240" w:lineRule="auto"/>
              <w:jc w:val="center"/>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Popis standarda zanimanja/skupova kompetencija</w:t>
            </w:r>
          </w:p>
        </w:tc>
        <w:tc>
          <w:tcPr>
            <w:tcW w:w="2028" w:type="pct"/>
            <w:gridSpan w:val="2"/>
            <w:shd w:val="clear" w:color="auto" w:fill="B4C6E7" w:themeFill="accent1" w:themeFillTint="66"/>
            <w:vAlign w:val="center"/>
            <w:hideMark/>
          </w:tcPr>
          <w:p w14:paraId="057AF24A" w14:textId="714024BE" w:rsidR="00C759FB" w:rsidRPr="0022178B" w:rsidRDefault="00C759FB" w:rsidP="00DD34F0">
            <w:pPr>
              <w:spacing w:before="60" w:after="60" w:line="240" w:lineRule="auto"/>
              <w:jc w:val="center"/>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Popis standarda kvalifikacija</w:t>
            </w:r>
            <w:r w:rsidR="00217AAE">
              <w:rPr>
                <w:rFonts w:asciiTheme="minorHAnsi" w:hAnsiTheme="minorHAnsi" w:cstheme="minorHAnsi"/>
                <w:b/>
                <w:noProof/>
                <w:sz w:val="20"/>
                <w:szCs w:val="20"/>
                <w:lang w:val="hr-HR"/>
              </w:rPr>
              <w:t>/skupoci ishoda učenja</w:t>
            </w:r>
          </w:p>
        </w:tc>
        <w:tc>
          <w:tcPr>
            <w:tcW w:w="1223" w:type="pct"/>
            <w:shd w:val="clear" w:color="auto" w:fill="B4C6E7" w:themeFill="accent1" w:themeFillTint="66"/>
            <w:vAlign w:val="center"/>
            <w:hideMark/>
          </w:tcPr>
          <w:p w14:paraId="58ADAE83" w14:textId="77777777" w:rsidR="00C759FB" w:rsidRPr="0022178B" w:rsidRDefault="00C759FB" w:rsidP="00DD34F0">
            <w:pPr>
              <w:spacing w:before="60" w:after="60" w:line="240" w:lineRule="auto"/>
              <w:jc w:val="center"/>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Sektorski kurikulum</w:t>
            </w:r>
          </w:p>
        </w:tc>
      </w:tr>
      <w:tr w:rsidR="00CD7B24" w:rsidRPr="0022178B" w14:paraId="575AACF6" w14:textId="77777777" w:rsidTr="00DD34F0">
        <w:trPr>
          <w:trHeight w:val="490"/>
        </w:trPr>
        <w:tc>
          <w:tcPr>
            <w:tcW w:w="1749" w:type="pct"/>
          </w:tcPr>
          <w:p w14:paraId="4B1EBE4A" w14:textId="59A1B0CA" w:rsidR="00CD7B24" w:rsidRPr="0022178B" w:rsidRDefault="0042724C" w:rsidP="00DD34F0">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St</w:t>
            </w:r>
            <w:r w:rsidRPr="0042724C">
              <w:rPr>
                <w:rFonts w:asciiTheme="minorHAnsi" w:hAnsiTheme="minorHAnsi" w:cstheme="minorHAnsi"/>
                <w:b/>
                <w:noProof/>
                <w:sz w:val="20"/>
                <w:szCs w:val="20"/>
                <w:lang w:val="hr-HR"/>
              </w:rPr>
              <w:t>andard zanimanja</w:t>
            </w:r>
            <w:r>
              <w:rPr>
                <w:rFonts w:asciiTheme="minorHAnsi" w:hAnsiTheme="minorHAnsi" w:cstheme="minorHAnsi"/>
                <w:b/>
                <w:noProof/>
                <w:sz w:val="20"/>
                <w:szCs w:val="20"/>
                <w:lang w:val="hr-HR"/>
              </w:rPr>
              <w:t xml:space="preserve"> </w:t>
            </w:r>
            <w:r w:rsidR="00CD7B24" w:rsidRPr="0022178B">
              <w:rPr>
                <w:rFonts w:asciiTheme="minorHAnsi" w:hAnsiTheme="minorHAnsi" w:cstheme="minorHAnsi"/>
                <w:b/>
                <w:noProof/>
                <w:sz w:val="20"/>
                <w:szCs w:val="20"/>
                <w:lang w:val="hr-HR"/>
              </w:rPr>
              <w:t>CNC operater/CNC operaterka</w:t>
            </w:r>
          </w:p>
          <w:p w14:paraId="7F6E8016" w14:textId="2833B17D" w:rsidR="003E020C" w:rsidRPr="0022178B" w:rsidRDefault="005E6605" w:rsidP="00DD34F0">
            <w:pPr>
              <w:spacing w:before="60" w:after="60" w:line="240" w:lineRule="auto"/>
              <w:rPr>
                <w:rFonts w:asciiTheme="minorHAnsi" w:hAnsiTheme="minorHAnsi" w:cstheme="minorHAnsi"/>
                <w:b/>
                <w:noProof/>
                <w:sz w:val="20"/>
                <w:szCs w:val="20"/>
                <w:lang w:val="hr-HR"/>
              </w:rPr>
            </w:pPr>
            <w:hyperlink r:id="rId10" w:history="1">
              <w:r w:rsidR="001D3D21" w:rsidRPr="0022178B">
                <w:rPr>
                  <w:rStyle w:val="Hyperlink"/>
                  <w:rFonts w:asciiTheme="minorHAnsi" w:hAnsiTheme="minorHAnsi" w:cstheme="minorHAnsi"/>
                  <w:sz w:val="20"/>
                  <w:szCs w:val="20"/>
                </w:rPr>
                <w:t>https://hko.srce.hr/registar/standard-zanimanja/detalji/140</w:t>
              </w:r>
            </w:hyperlink>
            <w:r w:rsidR="001D3D21" w:rsidRPr="0022178B">
              <w:rPr>
                <w:rFonts w:asciiTheme="minorHAnsi" w:hAnsiTheme="minorHAnsi" w:cstheme="minorHAnsi"/>
                <w:sz w:val="20"/>
                <w:szCs w:val="20"/>
              </w:rPr>
              <w:t xml:space="preserve"> </w:t>
            </w:r>
          </w:p>
          <w:p w14:paraId="12CE20B2" w14:textId="77777777" w:rsidR="00217AAE" w:rsidRDefault="00217AAE" w:rsidP="00DD34F0">
            <w:pPr>
              <w:spacing w:before="60" w:after="60" w:line="240" w:lineRule="auto"/>
              <w:rPr>
                <w:rFonts w:asciiTheme="minorHAnsi" w:hAnsiTheme="minorHAnsi" w:cstheme="minorHAnsi"/>
                <w:b/>
                <w:noProof/>
                <w:sz w:val="20"/>
                <w:szCs w:val="20"/>
                <w:lang w:val="hr-HR"/>
              </w:rPr>
            </w:pPr>
          </w:p>
          <w:p w14:paraId="65C89871" w14:textId="701A256B" w:rsidR="00CD7B24" w:rsidRPr="00DC7D79" w:rsidRDefault="00CD7B24" w:rsidP="00DD34F0">
            <w:pPr>
              <w:spacing w:before="60" w:after="60" w:line="240" w:lineRule="auto"/>
              <w:rPr>
                <w:rFonts w:asciiTheme="minorHAnsi" w:hAnsiTheme="minorHAnsi" w:cstheme="minorHAnsi"/>
                <w:bCs/>
                <w:noProof/>
                <w:sz w:val="20"/>
                <w:szCs w:val="20"/>
                <w:lang w:val="hr-HR"/>
              </w:rPr>
            </w:pPr>
            <w:r w:rsidRPr="00217AAE">
              <w:rPr>
                <w:rFonts w:asciiTheme="minorHAnsi" w:hAnsiTheme="minorHAnsi" w:cstheme="minorHAnsi"/>
                <w:b/>
                <w:noProof/>
                <w:sz w:val="20"/>
                <w:szCs w:val="20"/>
                <w:lang w:val="hr-HR"/>
              </w:rPr>
              <w:t xml:space="preserve">SKOMP </w:t>
            </w:r>
            <w:r w:rsidR="0042724C">
              <w:rPr>
                <w:rFonts w:asciiTheme="minorHAnsi" w:hAnsiTheme="minorHAnsi" w:cstheme="minorHAnsi"/>
                <w:b/>
                <w:noProof/>
                <w:sz w:val="20"/>
                <w:szCs w:val="20"/>
                <w:lang w:val="hr-HR"/>
              </w:rPr>
              <w:t>1</w:t>
            </w:r>
            <w:r w:rsidR="00217AAE" w:rsidRPr="00217AAE">
              <w:rPr>
                <w:rFonts w:asciiTheme="minorHAnsi" w:hAnsiTheme="minorHAnsi" w:cstheme="minorHAnsi"/>
                <w:b/>
                <w:noProof/>
                <w:sz w:val="20"/>
                <w:szCs w:val="20"/>
                <w:lang w:val="hr-HR"/>
              </w:rPr>
              <w:t>:</w:t>
            </w:r>
            <w:r w:rsidRPr="00217AAE">
              <w:rPr>
                <w:rFonts w:asciiTheme="minorHAnsi" w:hAnsiTheme="minorHAnsi" w:cstheme="minorHAnsi"/>
                <w:b/>
                <w:noProof/>
                <w:sz w:val="20"/>
                <w:szCs w:val="20"/>
                <w:lang w:val="hr-HR"/>
              </w:rPr>
              <w:t xml:space="preserve"> </w:t>
            </w:r>
            <w:r w:rsidRPr="00DC7D79">
              <w:rPr>
                <w:rFonts w:asciiTheme="minorHAnsi" w:hAnsiTheme="minorHAnsi" w:cstheme="minorHAnsi"/>
                <w:bCs/>
                <w:noProof/>
                <w:sz w:val="20"/>
                <w:szCs w:val="20"/>
                <w:lang w:val="hr-HR"/>
              </w:rPr>
              <w:t>Primjenjivanje</w:t>
            </w:r>
          </w:p>
          <w:p w14:paraId="5B8D0755" w14:textId="3A523C87" w:rsidR="00CD7B24" w:rsidRPr="00217AAE" w:rsidRDefault="00A51292" w:rsidP="00DD34F0">
            <w:pPr>
              <w:spacing w:before="60" w:after="60" w:line="240" w:lineRule="auto"/>
              <w:rPr>
                <w:rFonts w:asciiTheme="minorHAnsi" w:hAnsiTheme="minorHAnsi" w:cstheme="minorHAnsi"/>
                <w:bCs/>
                <w:noProof/>
                <w:sz w:val="20"/>
                <w:szCs w:val="20"/>
                <w:lang w:val="hr-HR"/>
              </w:rPr>
            </w:pPr>
            <w:r w:rsidRPr="00DC7D79">
              <w:rPr>
                <w:rFonts w:asciiTheme="minorHAnsi" w:hAnsiTheme="minorHAnsi" w:cstheme="minorHAnsi"/>
                <w:bCs/>
                <w:noProof/>
                <w:sz w:val="20"/>
                <w:szCs w:val="20"/>
                <w:lang w:val="hr-HR"/>
              </w:rPr>
              <w:t>p</w:t>
            </w:r>
            <w:r w:rsidR="00CD7B24" w:rsidRPr="00DC7D79">
              <w:rPr>
                <w:rFonts w:asciiTheme="minorHAnsi" w:hAnsiTheme="minorHAnsi" w:cstheme="minorHAnsi"/>
                <w:bCs/>
                <w:noProof/>
                <w:sz w:val="20"/>
                <w:szCs w:val="20"/>
                <w:lang w:val="hr-HR"/>
              </w:rPr>
              <w:t>ropisanih procedura</w:t>
            </w:r>
          </w:p>
          <w:p w14:paraId="0DDDAD3D" w14:textId="0C4BC505" w:rsidR="003E020C" w:rsidRPr="00217AAE" w:rsidRDefault="005E6605" w:rsidP="00DD34F0">
            <w:pPr>
              <w:spacing w:before="60" w:after="60" w:line="240" w:lineRule="auto"/>
              <w:rPr>
                <w:rFonts w:asciiTheme="minorHAnsi" w:hAnsiTheme="minorHAnsi" w:cstheme="minorHAnsi"/>
                <w:b/>
                <w:noProof/>
                <w:sz w:val="20"/>
                <w:szCs w:val="20"/>
                <w:lang w:val="hr-HR"/>
              </w:rPr>
            </w:pPr>
            <w:hyperlink r:id="rId11" w:history="1">
              <w:r w:rsidR="003E020C" w:rsidRPr="00217AAE">
                <w:rPr>
                  <w:rStyle w:val="Hyperlink"/>
                  <w:rFonts w:asciiTheme="minorHAnsi" w:hAnsiTheme="minorHAnsi" w:cstheme="minorHAnsi"/>
                  <w:noProof/>
                  <w:sz w:val="20"/>
                  <w:szCs w:val="20"/>
                  <w:lang w:val="hr-HR"/>
                </w:rPr>
                <w:t>https://hko.srce.hr/registar/skup-kompetencija/detalji/1236</w:t>
              </w:r>
            </w:hyperlink>
          </w:p>
          <w:p w14:paraId="502F517E" w14:textId="77777777" w:rsidR="00CD7B24" w:rsidRPr="00217AAE" w:rsidRDefault="00CD7B24" w:rsidP="00DD34F0">
            <w:pPr>
              <w:spacing w:before="60" w:after="60" w:line="240" w:lineRule="auto"/>
              <w:rPr>
                <w:rFonts w:asciiTheme="minorHAnsi" w:hAnsiTheme="minorHAnsi" w:cstheme="minorHAnsi"/>
                <w:b/>
                <w:noProof/>
                <w:sz w:val="20"/>
                <w:szCs w:val="20"/>
                <w:lang w:val="hr-HR"/>
              </w:rPr>
            </w:pPr>
          </w:p>
          <w:p w14:paraId="42561EB9" w14:textId="2F292F7A" w:rsidR="00CD7B24" w:rsidRPr="0022178B" w:rsidRDefault="00754866" w:rsidP="00DD34F0">
            <w:pPr>
              <w:spacing w:before="60" w:after="60" w:line="240" w:lineRule="auto"/>
              <w:rPr>
                <w:rFonts w:asciiTheme="minorHAnsi" w:hAnsiTheme="minorHAnsi" w:cstheme="minorHAnsi"/>
                <w:b/>
                <w:noProof/>
                <w:sz w:val="20"/>
                <w:szCs w:val="20"/>
                <w:lang w:val="hr-HR"/>
              </w:rPr>
            </w:pPr>
            <w:r w:rsidRPr="00217AAE">
              <w:rPr>
                <w:rFonts w:asciiTheme="minorHAnsi" w:hAnsiTheme="minorHAnsi" w:cstheme="minorHAnsi"/>
                <w:b/>
                <w:noProof/>
                <w:sz w:val="20"/>
                <w:szCs w:val="20"/>
                <w:lang w:val="hr-HR"/>
              </w:rPr>
              <w:t xml:space="preserve">SKOMP </w:t>
            </w:r>
            <w:r w:rsidR="0042724C">
              <w:rPr>
                <w:rFonts w:asciiTheme="minorHAnsi" w:hAnsiTheme="minorHAnsi" w:cstheme="minorHAnsi"/>
                <w:b/>
                <w:noProof/>
                <w:sz w:val="20"/>
                <w:szCs w:val="20"/>
                <w:lang w:val="hr-HR"/>
              </w:rPr>
              <w:t>2</w:t>
            </w:r>
            <w:r w:rsidR="00217AAE" w:rsidRPr="00217AAE">
              <w:rPr>
                <w:rFonts w:asciiTheme="minorHAnsi" w:hAnsiTheme="minorHAnsi" w:cstheme="minorHAnsi"/>
                <w:b/>
                <w:noProof/>
                <w:sz w:val="20"/>
                <w:szCs w:val="20"/>
                <w:lang w:val="hr-HR"/>
              </w:rPr>
              <w:t>:</w:t>
            </w:r>
            <w:r w:rsidR="00CD7B24" w:rsidRPr="00217AAE">
              <w:rPr>
                <w:rFonts w:asciiTheme="minorHAnsi" w:hAnsiTheme="minorHAnsi" w:cstheme="minorHAnsi"/>
                <w:b/>
                <w:noProof/>
                <w:sz w:val="20"/>
                <w:szCs w:val="20"/>
                <w:lang w:val="hr-HR"/>
              </w:rPr>
              <w:t xml:space="preserve"> </w:t>
            </w:r>
            <w:r w:rsidR="00CD7B24" w:rsidRPr="00DC7D79">
              <w:rPr>
                <w:rFonts w:asciiTheme="minorHAnsi" w:hAnsiTheme="minorHAnsi" w:cstheme="minorHAnsi"/>
                <w:bCs/>
                <w:noProof/>
                <w:sz w:val="20"/>
                <w:szCs w:val="20"/>
                <w:lang w:val="hr-HR"/>
              </w:rPr>
              <w:t>Posluživanje i rad na CNC stroju</w:t>
            </w:r>
          </w:p>
          <w:p w14:paraId="08A0E3DD" w14:textId="77777777" w:rsidR="003E020C" w:rsidRPr="0022178B" w:rsidRDefault="005E6605" w:rsidP="00DD34F0">
            <w:pPr>
              <w:spacing w:before="60" w:after="60" w:line="240" w:lineRule="auto"/>
              <w:rPr>
                <w:rFonts w:asciiTheme="minorHAnsi" w:hAnsiTheme="minorHAnsi" w:cstheme="minorHAnsi"/>
                <w:noProof/>
                <w:sz w:val="20"/>
                <w:szCs w:val="20"/>
                <w:lang w:val="hr-HR"/>
              </w:rPr>
            </w:pPr>
            <w:hyperlink r:id="rId12" w:history="1">
              <w:r w:rsidR="003E020C" w:rsidRPr="0022178B">
                <w:rPr>
                  <w:rStyle w:val="Hyperlink"/>
                  <w:rFonts w:asciiTheme="minorHAnsi" w:hAnsiTheme="minorHAnsi" w:cstheme="minorHAnsi"/>
                  <w:noProof/>
                  <w:sz w:val="20"/>
                  <w:szCs w:val="20"/>
                  <w:lang w:val="hr-HR"/>
                </w:rPr>
                <w:t>https://hko.srce.hr/registar/skup-kompetencija/detalji/1242</w:t>
              </w:r>
            </w:hyperlink>
          </w:p>
          <w:p w14:paraId="52A82571" w14:textId="77777777" w:rsidR="00351556" w:rsidRDefault="00351556" w:rsidP="00DD34F0">
            <w:pPr>
              <w:spacing w:before="60" w:after="60" w:line="240" w:lineRule="auto"/>
              <w:rPr>
                <w:rFonts w:asciiTheme="minorHAnsi" w:hAnsiTheme="minorHAnsi" w:cstheme="minorHAnsi"/>
                <w:sz w:val="20"/>
                <w:szCs w:val="20"/>
              </w:rPr>
            </w:pPr>
          </w:p>
          <w:p w14:paraId="3D0D3195" w14:textId="39552576" w:rsidR="008732D5" w:rsidRPr="00217AAE" w:rsidRDefault="00C841BA" w:rsidP="00DD34F0">
            <w:pPr>
              <w:spacing w:before="60" w:after="60" w:line="240" w:lineRule="auto"/>
              <w:rPr>
                <w:rFonts w:asciiTheme="minorHAnsi" w:hAnsiTheme="minorHAnsi" w:cstheme="minorHAnsi"/>
                <w:sz w:val="20"/>
                <w:szCs w:val="20"/>
              </w:rPr>
            </w:pPr>
            <w:r w:rsidRPr="001E235B">
              <w:rPr>
                <w:rFonts w:asciiTheme="minorHAnsi" w:hAnsiTheme="minorHAnsi" w:cstheme="minorHAnsi"/>
                <w:b/>
                <w:bCs/>
                <w:sz w:val="20"/>
                <w:szCs w:val="20"/>
              </w:rPr>
              <w:t>SKOMP</w:t>
            </w:r>
            <w:r w:rsidR="001E235B" w:rsidRPr="001E235B">
              <w:rPr>
                <w:rFonts w:asciiTheme="minorHAnsi" w:hAnsiTheme="minorHAnsi" w:cstheme="minorHAnsi"/>
                <w:b/>
                <w:bCs/>
                <w:sz w:val="20"/>
                <w:szCs w:val="20"/>
              </w:rPr>
              <w:t xml:space="preserve"> </w:t>
            </w:r>
            <w:r w:rsidR="00816454">
              <w:rPr>
                <w:rFonts w:asciiTheme="minorHAnsi" w:hAnsiTheme="minorHAnsi" w:cstheme="minorHAnsi"/>
                <w:b/>
                <w:bCs/>
                <w:sz w:val="20"/>
                <w:szCs w:val="20"/>
              </w:rPr>
              <w:t>3</w:t>
            </w:r>
            <w:r w:rsidRPr="001E235B">
              <w:rPr>
                <w:rFonts w:asciiTheme="minorHAnsi" w:hAnsiTheme="minorHAnsi" w:cstheme="minorHAnsi"/>
                <w:b/>
                <w:bCs/>
                <w:sz w:val="20"/>
                <w:szCs w:val="20"/>
              </w:rPr>
              <w:t>:</w:t>
            </w:r>
            <w:r>
              <w:rPr>
                <w:rFonts w:asciiTheme="minorHAnsi" w:hAnsiTheme="minorHAnsi" w:cstheme="minorHAnsi"/>
                <w:sz w:val="20"/>
                <w:szCs w:val="20"/>
              </w:rPr>
              <w:t xml:space="preserve"> </w:t>
            </w:r>
            <w:r w:rsidRPr="00DC7D79">
              <w:rPr>
                <w:rFonts w:asciiTheme="minorHAnsi" w:hAnsiTheme="minorHAnsi" w:cstheme="minorHAnsi"/>
                <w:sz w:val="20"/>
                <w:szCs w:val="20"/>
              </w:rPr>
              <w:t>Korištenje tehničko-tehnološke dokumentacije</w:t>
            </w:r>
            <w:r w:rsidR="00CE673C">
              <w:rPr>
                <w:rFonts w:asciiTheme="minorHAnsi" w:hAnsiTheme="minorHAnsi" w:cstheme="minorHAnsi"/>
                <w:sz w:val="20"/>
                <w:szCs w:val="20"/>
              </w:rPr>
              <w:br/>
            </w:r>
            <w:hyperlink r:id="rId13" w:history="1">
              <w:r w:rsidR="00CE673C" w:rsidRPr="009D79BE">
                <w:rPr>
                  <w:rStyle w:val="Hyperlink"/>
                  <w:rFonts w:asciiTheme="minorHAnsi" w:hAnsiTheme="minorHAnsi" w:cstheme="minorHAnsi"/>
                  <w:sz w:val="20"/>
                  <w:szCs w:val="20"/>
                </w:rPr>
                <w:t>https://hko.srce.hr/registar/skup-kompetencija/detalji/1239</w:t>
              </w:r>
            </w:hyperlink>
            <w:r w:rsidR="00CE673C">
              <w:rPr>
                <w:rFonts w:asciiTheme="minorHAnsi" w:hAnsiTheme="minorHAnsi" w:cstheme="minorHAnsi"/>
                <w:sz w:val="20"/>
                <w:szCs w:val="20"/>
              </w:rPr>
              <w:t xml:space="preserve"> </w:t>
            </w:r>
          </w:p>
        </w:tc>
        <w:tc>
          <w:tcPr>
            <w:tcW w:w="2028" w:type="pct"/>
            <w:gridSpan w:val="2"/>
          </w:tcPr>
          <w:p w14:paraId="67CA56C2" w14:textId="6E5EF684" w:rsidR="001A12C1" w:rsidRPr="001A12C1" w:rsidRDefault="001A12C1" w:rsidP="007270EE">
            <w:pPr>
              <w:spacing w:before="60" w:after="60" w:line="240" w:lineRule="auto"/>
              <w:rPr>
                <w:rFonts w:asciiTheme="minorHAnsi" w:hAnsiTheme="minorHAnsi" w:cstheme="minorHAnsi"/>
                <w:b/>
                <w:noProof/>
                <w:sz w:val="20"/>
                <w:szCs w:val="20"/>
                <w:lang w:val="hr-HR"/>
              </w:rPr>
            </w:pPr>
            <w:bookmarkStart w:id="4" w:name="_Hlk188357608"/>
            <w:r w:rsidRPr="001A12C1">
              <w:rPr>
                <w:rFonts w:asciiTheme="minorHAnsi" w:hAnsiTheme="minorHAnsi" w:cstheme="minorHAnsi"/>
                <w:b/>
                <w:noProof/>
                <w:sz w:val="20"/>
                <w:szCs w:val="20"/>
                <w:lang w:val="hr-HR"/>
              </w:rPr>
              <w:t>S</w:t>
            </w:r>
            <w:r w:rsidR="00821914">
              <w:rPr>
                <w:rFonts w:asciiTheme="minorHAnsi" w:hAnsiTheme="minorHAnsi" w:cstheme="minorHAnsi"/>
                <w:b/>
                <w:noProof/>
                <w:sz w:val="20"/>
                <w:szCs w:val="20"/>
                <w:lang w:val="hr-HR"/>
              </w:rPr>
              <w:t>tandard kvalifikacije -</w:t>
            </w:r>
            <w:r w:rsidRPr="001A12C1">
              <w:rPr>
                <w:rFonts w:asciiTheme="minorHAnsi" w:hAnsiTheme="minorHAnsi" w:cstheme="minorHAnsi"/>
                <w:b/>
                <w:noProof/>
                <w:sz w:val="20"/>
                <w:szCs w:val="20"/>
                <w:lang w:val="hr-HR"/>
              </w:rPr>
              <w:t xml:space="preserve"> Operater na alatnim strojevima/Operaterka na alatnim strojevima </w:t>
            </w:r>
          </w:p>
          <w:p w14:paraId="0C2EE1D0" w14:textId="48ECEF37" w:rsidR="001A12C1" w:rsidRPr="001A12C1" w:rsidRDefault="005E6605" w:rsidP="007270EE">
            <w:pPr>
              <w:spacing w:before="60" w:after="60" w:line="240" w:lineRule="auto"/>
              <w:rPr>
                <w:rFonts w:asciiTheme="minorHAnsi" w:hAnsiTheme="minorHAnsi" w:cstheme="minorHAnsi"/>
                <w:bCs/>
                <w:noProof/>
                <w:sz w:val="20"/>
                <w:szCs w:val="20"/>
                <w:lang w:val="hr-HR"/>
              </w:rPr>
            </w:pPr>
            <w:hyperlink r:id="rId14" w:history="1">
              <w:r w:rsidR="001A12C1" w:rsidRPr="00F92723">
                <w:rPr>
                  <w:rStyle w:val="Hyperlink"/>
                  <w:rFonts w:asciiTheme="minorHAnsi" w:hAnsiTheme="minorHAnsi" w:cstheme="minorHAnsi"/>
                  <w:bCs/>
                  <w:noProof/>
                  <w:sz w:val="20"/>
                  <w:szCs w:val="20"/>
                  <w:lang w:val="hr-HR"/>
                </w:rPr>
                <w:t>https://hko.srce.hr/registar/standard-kvalifikacije/detalji/529</w:t>
              </w:r>
            </w:hyperlink>
            <w:r w:rsidR="001A12C1">
              <w:rPr>
                <w:rFonts w:asciiTheme="minorHAnsi" w:hAnsiTheme="minorHAnsi" w:cstheme="minorHAnsi"/>
                <w:bCs/>
                <w:noProof/>
                <w:sz w:val="20"/>
                <w:szCs w:val="20"/>
                <w:lang w:val="hr-HR"/>
              </w:rPr>
              <w:t xml:space="preserve"> </w:t>
            </w:r>
          </w:p>
          <w:p w14:paraId="6C92FAD0" w14:textId="77777777" w:rsidR="001A12C1" w:rsidRDefault="001A12C1" w:rsidP="007270EE">
            <w:pPr>
              <w:spacing w:before="60" w:after="60" w:line="240" w:lineRule="auto"/>
              <w:rPr>
                <w:rFonts w:asciiTheme="minorHAnsi" w:hAnsiTheme="minorHAnsi" w:cstheme="minorHAnsi"/>
                <w:b/>
                <w:noProof/>
                <w:sz w:val="20"/>
                <w:szCs w:val="20"/>
                <w:lang w:val="hr-HR"/>
              </w:rPr>
            </w:pPr>
          </w:p>
          <w:p w14:paraId="7992EAEF" w14:textId="7E3303D4" w:rsidR="00E45050" w:rsidRPr="005D5F64" w:rsidRDefault="00E45050" w:rsidP="007270EE">
            <w:pPr>
              <w:spacing w:before="60" w:after="60" w:line="240" w:lineRule="auto"/>
              <w:rPr>
                <w:rStyle w:val="Hyperlink"/>
                <w:rFonts w:asciiTheme="minorHAnsi" w:hAnsiTheme="minorHAnsi" w:cstheme="minorHAnsi"/>
                <w:noProof/>
                <w:color w:val="auto"/>
                <w:sz w:val="20"/>
                <w:szCs w:val="20"/>
                <w:u w:val="none"/>
                <w:lang w:val="hr-HR"/>
              </w:rPr>
            </w:pPr>
            <w:r w:rsidRPr="00821914">
              <w:rPr>
                <w:rStyle w:val="Hyperlink"/>
                <w:b/>
                <w:bCs/>
                <w:noProof/>
                <w:color w:val="auto"/>
                <w:sz w:val="20"/>
                <w:szCs w:val="20"/>
                <w:u w:val="none"/>
              </w:rPr>
              <w:t>SIU</w:t>
            </w:r>
            <w:r w:rsidR="00821914" w:rsidRPr="00821914">
              <w:rPr>
                <w:rStyle w:val="Hyperlink"/>
                <w:b/>
                <w:bCs/>
                <w:noProof/>
                <w:color w:val="auto"/>
                <w:sz w:val="20"/>
                <w:szCs w:val="20"/>
                <w:u w:val="none"/>
              </w:rPr>
              <w:t xml:space="preserve"> 1:</w:t>
            </w:r>
            <w:r w:rsidRPr="005D5F64">
              <w:rPr>
                <w:rStyle w:val="Hyperlink"/>
                <w:noProof/>
                <w:color w:val="auto"/>
                <w:sz w:val="20"/>
                <w:szCs w:val="20"/>
                <w:u w:val="none"/>
              </w:rPr>
              <w:t xml:space="preserve"> </w:t>
            </w:r>
            <w:r w:rsidR="007E41AB" w:rsidRPr="005D5F64">
              <w:rPr>
                <w:rStyle w:val="Hyperlink"/>
                <w:noProof/>
                <w:color w:val="auto"/>
                <w:sz w:val="20"/>
                <w:szCs w:val="20"/>
                <w:u w:val="none"/>
              </w:rPr>
              <w:t>Zaštita na radu, zaštita od požara i zaštita okoliša1</w:t>
            </w:r>
          </w:p>
          <w:p w14:paraId="2E282E1B" w14:textId="2BA15520" w:rsidR="003E020C" w:rsidRPr="005D5F64" w:rsidRDefault="005E6605" w:rsidP="007270EE">
            <w:pPr>
              <w:spacing w:before="60" w:after="60" w:line="240" w:lineRule="auto"/>
              <w:rPr>
                <w:rFonts w:asciiTheme="minorHAnsi" w:hAnsiTheme="minorHAnsi" w:cstheme="minorHAnsi"/>
                <w:noProof/>
                <w:sz w:val="20"/>
                <w:szCs w:val="20"/>
                <w:lang w:val="hr-HR"/>
              </w:rPr>
            </w:pPr>
            <w:hyperlink r:id="rId15" w:history="1">
              <w:r w:rsidR="007E41AB" w:rsidRPr="005D5F64">
                <w:rPr>
                  <w:rStyle w:val="Hyperlink"/>
                  <w:rFonts w:asciiTheme="minorHAnsi" w:hAnsiTheme="minorHAnsi" w:cstheme="minorHAnsi"/>
                  <w:noProof/>
                  <w:sz w:val="20"/>
                  <w:szCs w:val="20"/>
                  <w:lang w:val="hr-HR"/>
                </w:rPr>
                <w:t>https://hko.srce.hr/registar/skup-ishoda-ucenja/detalji/8918</w:t>
              </w:r>
            </w:hyperlink>
            <w:r w:rsidR="007E41AB" w:rsidRPr="005D5F64">
              <w:rPr>
                <w:rFonts w:asciiTheme="minorHAnsi" w:hAnsiTheme="minorHAnsi" w:cstheme="minorHAnsi"/>
                <w:noProof/>
                <w:sz w:val="20"/>
                <w:szCs w:val="20"/>
                <w:lang w:val="hr-HR"/>
              </w:rPr>
              <w:t xml:space="preserve"> </w:t>
            </w:r>
          </w:p>
          <w:p w14:paraId="3B08E1A3" w14:textId="77777777" w:rsidR="00821914" w:rsidRDefault="00821914" w:rsidP="007270EE">
            <w:pPr>
              <w:spacing w:before="60" w:after="60" w:line="240" w:lineRule="auto"/>
              <w:rPr>
                <w:rFonts w:asciiTheme="minorHAnsi" w:hAnsiTheme="minorHAnsi" w:cstheme="minorHAnsi"/>
                <w:noProof/>
                <w:sz w:val="20"/>
                <w:szCs w:val="20"/>
                <w:lang w:val="hr-HR"/>
              </w:rPr>
            </w:pPr>
          </w:p>
          <w:p w14:paraId="0080952C" w14:textId="71477E18" w:rsidR="00B7484B" w:rsidRDefault="00B7484B" w:rsidP="007270EE">
            <w:pPr>
              <w:spacing w:before="60" w:after="60" w:line="240" w:lineRule="auto"/>
              <w:rPr>
                <w:rFonts w:asciiTheme="minorHAnsi" w:hAnsiTheme="minorHAnsi" w:cstheme="minorHAnsi"/>
                <w:noProof/>
                <w:sz w:val="20"/>
                <w:szCs w:val="20"/>
                <w:lang w:val="hr-HR"/>
              </w:rPr>
            </w:pPr>
            <w:r w:rsidRPr="00821914">
              <w:rPr>
                <w:rFonts w:asciiTheme="minorHAnsi" w:hAnsiTheme="minorHAnsi" w:cstheme="minorHAnsi"/>
                <w:b/>
                <w:bCs/>
                <w:noProof/>
                <w:sz w:val="20"/>
                <w:szCs w:val="20"/>
                <w:lang w:val="hr-HR"/>
              </w:rPr>
              <w:t>SIU</w:t>
            </w:r>
            <w:r w:rsidR="00821914" w:rsidRPr="00821914">
              <w:rPr>
                <w:rFonts w:asciiTheme="minorHAnsi" w:hAnsiTheme="minorHAnsi" w:cstheme="minorHAnsi"/>
                <w:b/>
                <w:bCs/>
                <w:noProof/>
                <w:sz w:val="20"/>
                <w:szCs w:val="20"/>
                <w:lang w:val="hr-HR"/>
              </w:rPr>
              <w:t xml:space="preserve"> 2:</w:t>
            </w:r>
            <w:r w:rsidRPr="005D5F64">
              <w:rPr>
                <w:rFonts w:asciiTheme="minorHAnsi" w:hAnsiTheme="minorHAnsi" w:cstheme="minorHAnsi"/>
                <w:noProof/>
                <w:sz w:val="20"/>
                <w:szCs w:val="20"/>
                <w:lang w:val="hr-HR"/>
              </w:rPr>
              <w:t xml:space="preserve"> Uvod u tehničko crtanje</w:t>
            </w:r>
            <w:r w:rsidR="00DC4225" w:rsidRPr="005D5F64">
              <w:rPr>
                <w:rFonts w:asciiTheme="minorHAnsi" w:hAnsiTheme="minorHAnsi" w:cstheme="minorHAnsi"/>
                <w:noProof/>
                <w:sz w:val="20"/>
                <w:szCs w:val="20"/>
                <w:lang w:val="hr-HR"/>
              </w:rPr>
              <w:t>1</w:t>
            </w:r>
            <w:r w:rsidR="00DC4225" w:rsidRPr="005D5F64">
              <w:rPr>
                <w:rFonts w:asciiTheme="minorHAnsi" w:hAnsiTheme="minorHAnsi" w:cstheme="minorHAnsi"/>
                <w:noProof/>
                <w:sz w:val="20"/>
                <w:szCs w:val="20"/>
                <w:lang w:val="hr-HR"/>
              </w:rPr>
              <w:br/>
            </w:r>
            <w:hyperlink r:id="rId16" w:history="1">
              <w:r w:rsidR="00DC4225" w:rsidRPr="005D5F64">
                <w:rPr>
                  <w:rStyle w:val="Hyperlink"/>
                  <w:rFonts w:asciiTheme="minorHAnsi" w:hAnsiTheme="minorHAnsi" w:cstheme="minorHAnsi"/>
                  <w:noProof/>
                  <w:sz w:val="20"/>
                  <w:szCs w:val="20"/>
                  <w:lang w:val="hr-HR"/>
                </w:rPr>
                <w:t>https://hko.srce.hr/registar/skup-ishoda-ucenja/detalji/2381</w:t>
              </w:r>
            </w:hyperlink>
            <w:r w:rsidR="00DC4225">
              <w:rPr>
                <w:rFonts w:asciiTheme="minorHAnsi" w:hAnsiTheme="minorHAnsi" w:cstheme="minorHAnsi"/>
                <w:noProof/>
                <w:sz w:val="20"/>
                <w:szCs w:val="20"/>
                <w:lang w:val="hr-HR"/>
              </w:rPr>
              <w:t xml:space="preserve"> </w:t>
            </w:r>
          </w:p>
          <w:p w14:paraId="4958DDA6" w14:textId="77777777" w:rsidR="00B7484B" w:rsidRDefault="00B7484B" w:rsidP="007270EE">
            <w:pPr>
              <w:spacing w:before="60" w:after="60" w:line="240" w:lineRule="auto"/>
              <w:rPr>
                <w:rFonts w:asciiTheme="minorHAnsi" w:hAnsiTheme="minorHAnsi" w:cstheme="minorHAnsi"/>
                <w:noProof/>
                <w:sz w:val="20"/>
                <w:szCs w:val="20"/>
                <w:lang w:val="hr-HR"/>
              </w:rPr>
            </w:pPr>
          </w:p>
          <w:p w14:paraId="64E7A543" w14:textId="22BE4C2C" w:rsidR="0072287F" w:rsidRPr="005D5F64" w:rsidRDefault="00420635" w:rsidP="007270EE">
            <w:pPr>
              <w:spacing w:before="60" w:after="60" w:line="240" w:lineRule="auto"/>
              <w:rPr>
                <w:rFonts w:asciiTheme="minorHAnsi" w:hAnsiTheme="minorHAnsi" w:cstheme="minorHAnsi"/>
                <w:noProof/>
                <w:sz w:val="20"/>
                <w:szCs w:val="20"/>
                <w:lang w:val="hr-HR"/>
              </w:rPr>
            </w:pPr>
            <w:r w:rsidRPr="00821914">
              <w:rPr>
                <w:rFonts w:asciiTheme="minorHAnsi" w:hAnsiTheme="minorHAnsi" w:cstheme="minorHAnsi"/>
                <w:b/>
                <w:bCs/>
                <w:noProof/>
                <w:sz w:val="20"/>
                <w:szCs w:val="20"/>
                <w:lang w:val="hr-HR"/>
              </w:rPr>
              <w:t>SIU</w:t>
            </w:r>
            <w:r w:rsidR="00821914" w:rsidRPr="00821914">
              <w:rPr>
                <w:rFonts w:asciiTheme="minorHAnsi" w:hAnsiTheme="minorHAnsi" w:cstheme="minorHAnsi"/>
                <w:b/>
                <w:bCs/>
                <w:noProof/>
                <w:sz w:val="20"/>
                <w:szCs w:val="20"/>
                <w:lang w:val="hr-HR"/>
              </w:rPr>
              <w:t xml:space="preserve"> 3</w:t>
            </w:r>
            <w:r w:rsidRPr="00821914">
              <w:rPr>
                <w:rFonts w:asciiTheme="minorHAnsi" w:hAnsiTheme="minorHAnsi" w:cstheme="minorHAnsi"/>
                <w:b/>
                <w:bCs/>
                <w:noProof/>
                <w:sz w:val="20"/>
                <w:szCs w:val="20"/>
                <w:lang w:val="hr-HR"/>
              </w:rPr>
              <w:t>:</w:t>
            </w:r>
            <w:r w:rsidRPr="005D5F64">
              <w:rPr>
                <w:rFonts w:asciiTheme="minorHAnsi" w:hAnsiTheme="minorHAnsi" w:cstheme="minorHAnsi"/>
                <w:noProof/>
                <w:sz w:val="20"/>
                <w:szCs w:val="20"/>
                <w:lang w:val="hr-HR"/>
              </w:rPr>
              <w:t xml:space="preserve"> </w:t>
            </w:r>
            <w:r w:rsidR="0072287F" w:rsidRPr="005D5F64">
              <w:rPr>
                <w:rFonts w:asciiTheme="minorHAnsi" w:hAnsiTheme="minorHAnsi" w:cstheme="minorHAnsi"/>
                <w:noProof/>
                <w:sz w:val="20"/>
                <w:szCs w:val="20"/>
                <w:lang w:val="hr-HR"/>
              </w:rPr>
              <w:t xml:space="preserve">Priprema numerički upravljanog alatnog stroja </w:t>
            </w:r>
            <w:r w:rsidR="003E37B0" w:rsidRPr="005D5F64">
              <w:rPr>
                <w:rFonts w:asciiTheme="minorHAnsi" w:hAnsiTheme="minorHAnsi" w:cstheme="minorHAnsi"/>
                <w:noProof/>
                <w:sz w:val="20"/>
                <w:szCs w:val="20"/>
                <w:lang w:val="hr-HR"/>
              </w:rPr>
              <w:t>(</w:t>
            </w:r>
            <w:r w:rsidR="0072287F" w:rsidRPr="005D5F64">
              <w:rPr>
                <w:rFonts w:asciiTheme="minorHAnsi" w:hAnsiTheme="minorHAnsi" w:cstheme="minorHAnsi"/>
                <w:noProof/>
                <w:sz w:val="20"/>
                <w:szCs w:val="20"/>
                <w:lang w:val="hr-HR"/>
              </w:rPr>
              <w:t>NUAS</w:t>
            </w:r>
            <w:r w:rsidR="003E37B0" w:rsidRPr="005D5F64">
              <w:rPr>
                <w:rFonts w:asciiTheme="minorHAnsi" w:hAnsiTheme="minorHAnsi" w:cstheme="minorHAnsi"/>
                <w:noProof/>
                <w:sz w:val="20"/>
                <w:szCs w:val="20"/>
                <w:lang w:val="hr-HR"/>
              </w:rPr>
              <w:t>)</w:t>
            </w:r>
          </w:p>
          <w:p w14:paraId="193EA491" w14:textId="77777777" w:rsidR="00317CBD" w:rsidRDefault="005E6605" w:rsidP="007270EE">
            <w:pPr>
              <w:spacing w:before="60" w:after="60" w:line="240" w:lineRule="auto"/>
              <w:rPr>
                <w:rFonts w:asciiTheme="minorHAnsi" w:hAnsiTheme="minorHAnsi" w:cstheme="minorHAnsi"/>
                <w:noProof/>
                <w:sz w:val="20"/>
                <w:szCs w:val="20"/>
                <w:lang w:val="hr-HR"/>
              </w:rPr>
            </w:pPr>
            <w:hyperlink r:id="rId17" w:history="1">
              <w:r w:rsidR="0072287F" w:rsidRPr="005D5F64">
                <w:rPr>
                  <w:rStyle w:val="Hyperlink"/>
                  <w:rFonts w:asciiTheme="minorHAnsi" w:hAnsiTheme="minorHAnsi" w:cstheme="minorHAnsi"/>
                  <w:noProof/>
                  <w:sz w:val="20"/>
                  <w:szCs w:val="20"/>
                  <w:lang w:val="hr-HR"/>
                </w:rPr>
                <w:t>https://hko.srce.hr/registar/skup-ishoda-ucenja/detalji/14499</w:t>
              </w:r>
            </w:hyperlink>
          </w:p>
          <w:p w14:paraId="008FFF51" w14:textId="77777777" w:rsidR="00317CBD" w:rsidRDefault="00317CBD" w:rsidP="007270EE">
            <w:pPr>
              <w:spacing w:before="60" w:after="60" w:line="240" w:lineRule="auto"/>
              <w:rPr>
                <w:rFonts w:asciiTheme="minorHAnsi" w:hAnsiTheme="minorHAnsi" w:cstheme="minorHAnsi"/>
                <w:noProof/>
                <w:sz w:val="20"/>
                <w:szCs w:val="20"/>
                <w:lang w:val="hr-HR"/>
              </w:rPr>
            </w:pPr>
          </w:p>
          <w:p w14:paraId="64109095" w14:textId="4A496EB3" w:rsidR="003E37B0" w:rsidRPr="00087CB5" w:rsidRDefault="00317CBD" w:rsidP="007270EE">
            <w:pPr>
              <w:spacing w:before="60" w:after="60" w:line="240" w:lineRule="auto"/>
              <w:rPr>
                <w:rFonts w:asciiTheme="minorHAnsi" w:hAnsiTheme="minorHAnsi" w:cstheme="minorHAnsi"/>
                <w:noProof/>
                <w:sz w:val="20"/>
                <w:szCs w:val="20"/>
                <w:lang w:val="hr-HR"/>
              </w:rPr>
            </w:pPr>
            <w:r w:rsidRPr="00821914">
              <w:rPr>
                <w:rFonts w:asciiTheme="minorHAnsi" w:hAnsiTheme="minorHAnsi" w:cstheme="minorHAnsi"/>
                <w:b/>
                <w:bCs/>
                <w:noProof/>
                <w:sz w:val="20"/>
                <w:szCs w:val="20"/>
                <w:lang w:val="hr-HR"/>
              </w:rPr>
              <w:lastRenderedPageBreak/>
              <w:t>SIU</w:t>
            </w:r>
            <w:r w:rsidR="00821914" w:rsidRPr="00821914">
              <w:rPr>
                <w:rFonts w:asciiTheme="minorHAnsi" w:hAnsiTheme="minorHAnsi" w:cstheme="minorHAnsi"/>
                <w:b/>
                <w:bCs/>
                <w:noProof/>
                <w:sz w:val="20"/>
                <w:szCs w:val="20"/>
                <w:lang w:val="hr-HR"/>
              </w:rPr>
              <w:t xml:space="preserve"> 4</w:t>
            </w:r>
            <w:r w:rsidRPr="00821914">
              <w:rPr>
                <w:rFonts w:asciiTheme="minorHAnsi" w:hAnsiTheme="minorHAnsi" w:cstheme="minorHAnsi"/>
                <w:b/>
                <w:bCs/>
                <w:noProof/>
                <w:sz w:val="20"/>
                <w:szCs w:val="20"/>
                <w:lang w:val="hr-HR"/>
              </w:rPr>
              <w:t>:</w:t>
            </w:r>
            <w:r w:rsidRPr="00087CB5">
              <w:rPr>
                <w:rFonts w:asciiTheme="minorHAnsi" w:hAnsiTheme="minorHAnsi" w:cstheme="minorHAnsi"/>
                <w:noProof/>
                <w:sz w:val="20"/>
                <w:szCs w:val="20"/>
                <w:lang w:val="hr-HR"/>
              </w:rPr>
              <w:t xml:space="preserve"> Posluživanje </w:t>
            </w:r>
            <w:r w:rsidR="003E37B0" w:rsidRPr="00087CB5">
              <w:rPr>
                <w:rFonts w:asciiTheme="minorHAnsi" w:hAnsiTheme="minorHAnsi" w:cstheme="minorHAnsi"/>
                <w:noProof/>
                <w:sz w:val="20"/>
                <w:szCs w:val="20"/>
                <w:lang w:val="hr-HR"/>
              </w:rPr>
              <w:t>numerički upravljanog alatnog stroja (NUAS)</w:t>
            </w:r>
          </w:p>
          <w:p w14:paraId="2DE94C06" w14:textId="77777777" w:rsidR="00CD7B24" w:rsidRDefault="005E6605" w:rsidP="007270EE">
            <w:pPr>
              <w:spacing w:before="60" w:after="60" w:line="240" w:lineRule="auto"/>
              <w:rPr>
                <w:rFonts w:asciiTheme="minorHAnsi" w:hAnsiTheme="minorHAnsi" w:cstheme="minorHAnsi"/>
                <w:noProof/>
                <w:sz w:val="20"/>
                <w:szCs w:val="20"/>
                <w:lang w:val="hr-HR"/>
              </w:rPr>
            </w:pPr>
            <w:hyperlink r:id="rId18" w:history="1">
              <w:r w:rsidR="003E37B0" w:rsidRPr="00087CB5">
                <w:rPr>
                  <w:rStyle w:val="Hyperlink"/>
                  <w:rFonts w:asciiTheme="minorHAnsi" w:hAnsiTheme="minorHAnsi" w:cstheme="minorHAnsi"/>
                  <w:noProof/>
                  <w:sz w:val="20"/>
                  <w:szCs w:val="20"/>
                  <w:lang w:val="hr-HR"/>
                </w:rPr>
                <w:t>https://hko.srce.hr/registar/skup-ishoda-ucenja/detalji/14500</w:t>
              </w:r>
            </w:hyperlink>
            <w:r w:rsidR="003E37B0">
              <w:rPr>
                <w:rFonts w:asciiTheme="minorHAnsi" w:hAnsiTheme="minorHAnsi" w:cstheme="minorHAnsi"/>
                <w:noProof/>
                <w:sz w:val="20"/>
                <w:szCs w:val="20"/>
                <w:lang w:val="hr-HR"/>
              </w:rPr>
              <w:t xml:space="preserve"> </w:t>
            </w:r>
            <w:bookmarkEnd w:id="4"/>
          </w:p>
          <w:p w14:paraId="67C5D534" w14:textId="08FEA7A5" w:rsidR="00D7779B" w:rsidRPr="00717527" w:rsidRDefault="00D7779B" w:rsidP="007270EE">
            <w:pPr>
              <w:spacing w:before="60" w:after="60" w:line="240" w:lineRule="auto"/>
              <w:rPr>
                <w:rFonts w:asciiTheme="minorHAnsi" w:hAnsiTheme="minorHAnsi" w:cstheme="minorHAnsi"/>
                <w:noProof/>
                <w:sz w:val="20"/>
                <w:szCs w:val="20"/>
                <w:lang w:val="hr-HR"/>
              </w:rPr>
            </w:pPr>
          </w:p>
        </w:tc>
        <w:tc>
          <w:tcPr>
            <w:tcW w:w="1223" w:type="pct"/>
            <w:vAlign w:val="center"/>
          </w:tcPr>
          <w:p w14:paraId="6A04DB37" w14:textId="77777777" w:rsidR="00CD7B24" w:rsidRPr="0022178B" w:rsidRDefault="00CD7B24" w:rsidP="007270EE">
            <w:pPr>
              <w:spacing w:before="60" w:after="60" w:line="240" w:lineRule="auto"/>
              <w:rPr>
                <w:rFonts w:asciiTheme="minorHAnsi" w:hAnsiTheme="minorHAnsi" w:cstheme="minorHAnsi"/>
                <w:noProof/>
                <w:sz w:val="20"/>
                <w:szCs w:val="20"/>
                <w:lang w:val="hr-HR"/>
              </w:rPr>
            </w:pPr>
          </w:p>
        </w:tc>
      </w:tr>
      <w:tr w:rsidR="00CD7B24" w:rsidRPr="0022178B" w14:paraId="42CE3E54" w14:textId="77777777" w:rsidTr="00D7779B">
        <w:trPr>
          <w:trHeight w:val="291"/>
        </w:trPr>
        <w:tc>
          <w:tcPr>
            <w:tcW w:w="1749" w:type="pct"/>
            <w:shd w:val="clear" w:color="auto" w:fill="B4C6E7" w:themeFill="accent1" w:themeFillTint="66"/>
            <w:hideMark/>
          </w:tcPr>
          <w:p w14:paraId="4CAA4D5B" w14:textId="77777777" w:rsidR="00CD7B24" w:rsidRPr="0022178B" w:rsidRDefault="00CD7B24" w:rsidP="007270EE">
            <w:pPr>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Uvjeti za upis u program</w:t>
            </w:r>
          </w:p>
        </w:tc>
        <w:tc>
          <w:tcPr>
            <w:tcW w:w="3251" w:type="pct"/>
            <w:gridSpan w:val="3"/>
          </w:tcPr>
          <w:p w14:paraId="3C667CCB" w14:textId="1536F4E6" w:rsidR="00CD7B24" w:rsidRPr="0022178B" w:rsidRDefault="003328A0" w:rsidP="007270EE">
            <w:pPr>
              <w:spacing w:before="60" w:after="60" w:line="240" w:lineRule="auto"/>
              <w:rPr>
                <w:rFonts w:asciiTheme="minorHAnsi" w:hAnsiTheme="minorHAnsi" w:cstheme="minorHAnsi"/>
                <w:noProof/>
                <w:sz w:val="20"/>
                <w:szCs w:val="20"/>
                <w:lang w:val="hr-HR"/>
              </w:rPr>
            </w:pPr>
            <w:r w:rsidRPr="00B924D1">
              <w:rPr>
                <w:rFonts w:asciiTheme="minorHAnsi" w:hAnsiTheme="minorHAnsi" w:cstheme="minorHAnsi"/>
                <w:noProof/>
                <w:sz w:val="20"/>
                <w:szCs w:val="20"/>
                <w:lang w:val="hr-HR"/>
              </w:rPr>
              <w:t xml:space="preserve">Cjelovita kvalifikacija </w:t>
            </w:r>
            <w:r w:rsidR="00310394" w:rsidRPr="00B924D1">
              <w:rPr>
                <w:rFonts w:asciiTheme="minorHAnsi" w:hAnsiTheme="minorHAnsi" w:cstheme="minorHAnsi"/>
                <w:noProof/>
                <w:sz w:val="20"/>
                <w:szCs w:val="20"/>
                <w:lang w:val="hr-HR"/>
              </w:rPr>
              <w:t xml:space="preserve">minimalno </w:t>
            </w:r>
            <w:r w:rsidRPr="00B924D1">
              <w:rPr>
                <w:rFonts w:asciiTheme="minorHAnsi" w:hAnsiTheme="minorHAnsi" w:cstheme="minorHAnsi"/>
                <w:noProof/>
                <w:sz w:val="20"/>
                <w:szCs w:val="20"/>
                <w:lang w:val="hr-HR"/>
              </w:rPr>
              <w:t>na razini 4.1</w:t>
            </w:r>
          </w:p>
        </w:tc>
      </w:tr>
      <w:tr w:rsidR="00CD7B24" w:rsidRPr="0022178B" w14:paraId="4AF77F6B" w14:textId="77777777" w:rsidTr="00D7779B">
        <w:trPr>
          <w:trHeight w:val="732"/>
        </w:trPr>
        <w:tc>
          <w:tcPr>
            <w:tcW w:w="1749" w:type="pct"/>
            <w:shd w:val="clear" w:color="auto" w:fill="B4C6E7" w:themeFill="accent1" w:themeFillTint="66"/>
            <w:hideMark/>
          </w:tcPr>
          <w:p w14:paraId="7D39FA66" w14:textId="07BA6BF1" w:rsidR="00CD7B24" w:rsidRPr="0022178B" w:rsidRDefault="00CD7B24" w:rsidP="007270EE">
            <w:pPr>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Uvjeti stjecanja programa  (završetka programa)</w:t>
            </w:r>
          </w:p>
        </w:tc>
        <w:tc>
          <w:tcPr>
            <w:tcW w:w="3251" w:type="pct"/>
            <w:gridSpan w:val="3"/>
          </w:tcPr>
          <w:p w14:paraId="6631F1AC" w14:textId="20D6F6D2" w:rsidR="00CD7B24" w:rsidRPr="00B053AD" w:rsidRDefault="00CD7B24" w:rsidP="00707DB9">
            <w:pPr>
              <w:numPr>
                <w:ilvl w:val="0"/>
                <w:numId w:val="15"/>
              </w:numPr>
              <w:spacing w:before="60" w:after="60" w:line="240" w:lineRule="auto"/>
              <w:contextualSpacing/>
              <w:jc w:val="both"/>
              <w:rPr>
                <w:rFonts w:asciiTheme="minorHAnsi" w:hAnsiTheme="minorHAnsi" w:cstheme="minorHAnsi"/>
                <w:sz w:val="20"/>
                <w:szCs w:val="20"/>
              </w:rPr>
            </w:pPr>
            <w:r w:rsidRPr="00B053AD">
              <w:rPr>
                <w:rFonts w:asciiTheme="minorHAnsi" w:hAnsiTheme="minorHAnsi" w:cstheme="minorHAnsi"/>
                <w:sz w:val="20"/>
                <w:szCs w:val="20"/>
              </w:rPr>
              <w:t xml:space="preserve">Stečenih </w:t>
            </w:r>
            <w:r w:rsidR="00717527" w:rsidRPr="00B053AD">
              <w:rPr>
                <w:rFonts w:asciiTheme="minorHAnsi" w:hAnsiTheme="minorHAnsi" w:cstheme="minorHAnsi"/>
                <w:sz w:val="20"/>
                <w:szCs w:val="20"/>
              </w:rPr>
              <w:t>1</w:t>
            </w:r>
            <w:r w:rsidR="00F05531" w:rsidRPr="00B053AD">
              <w:rPr>
                <w:rFonts w:asciiTheme="minorHAnsi" w:hAnsiTheme="minorHAnsi" w:cstheme="minorHAnsi"/>
                <w:sz w:val="20"/>
                <w:szCs w:val="20"/>
              </w:rPr>
              <w:t>3</w:t>
            </w:r>
            <w:r w:rsidRPr="00B053AD">
              <w:rPr>
                <w:rFonts w:asciiTheme="minorHAnsi" w:hAnsiTheme="minorHAnsi" w:cstheme="minorHAnsi"/>
                <w:sz w:val="20"/>
                <w:szCs w:val="20"/>
              </w:rPr>
              <w:t xml:space="preserve"> CSVET bodova</w:t>
            </w:r>
          </w:p>
          <w:p w14:paraId="23010CEA" w14:textId="0D75ADC0" w:rsidR="00CD7B24" w:rsidRPr="00B053AD" w:rsidRDefault="00CD7B24" w:rsidP="00707DB9">
            <w:pPr>
              <w:numPr>
                <w:ilvl w:val="0"/>
                <w:numId w:val="15"/>
              </w:numPr>
              <w:spacing w:before="60" w:after="60" w:line="240" w:lineRule="auto"/>
              <w:contextualSpacing/>
              <w:jc w:val="both"/>
              <w:rPr>
                <w:rFonts w:asciiTheme="minorHAnsi" w:hAnsiTheme="minorHAnsi" w:cstheme="minorHAnsi"/>
                <w:sz w:val="20"/>
                <w:szCs w:val="20"/>
              </w:rPr>
            </w:pPr>
            <w:r w:rsidRPr="00B053AD">
              <w:rPr>
                <w:rFonts w:asciiTheme="minorHAnsi" w:hAnsiTheme="minorHAnsi" w:cstheme="minorHAnsi"/>
                <w:sz w:val="20"/>
                <w:szCs w:val="20"/>
              </w:rPr>
              <w:t>Uspješna završna provjera stečenih znanja usmenim i/ili pisanim provjerama te vještina polaznika</w:t>
            </w:r>
            <w:r w:rsidR="00510D7E" w:rsidRPr="00B053AD">
              <w:rPr>
                <w:rFonts w:asciiTheme="minorHAnsi" w:hAnsiTheme="minorHAnsi" w:cstheme="minorHAnsi"/>
                <w:sz w:val="20"/>
                <w:szCs w:val="20"/>
              </w:rPr>
              <w:t xml:space="preserve"> u</w:t>
            </w:r>
            <w:r w:rsidR="00EB4472" w:rsidRPr="00B053AD">
              <w:rPr>
                <w:rFonts w:asciiTheme="minorHAnsi" w:hAnsiTheme="minorHAnsi" w:cstheme="minorHAnsi"/>
                <w:sz w:val="20"/>
                <w:szCs w:val="20"/>
              </w:rPr>
              <w:t xml:space="preserve"> </w:t>
            </w:r>
            <w:r w:rsidRPr="00B053AD">
              <w:rPr>
                <w:rFonts w:asciiTheme="minorHAnsi" w:hAnsiTheme="minorHAnsi" w:cstheme="minorHAnsi"/>
                <w:sz w:val="20"/>
                <w:szCs w:val="20"/>
              </w:rPr>
              <w:t>projektnim i problemskim zadatcima, a temeljem unaprijed određenih kriterija vrednovanja postignuća</w:t>
            </w:r>
            <w:r w:rsidR="005A27D0" w:rsidRPr="00B053AD">
              <w:rPr>
                <w:rFonts w:asciiTheme="minorHAnsi" w:hAnsiTheme="minorHAnsi" w:cstheme="minorHAnsi"/>
                <w:sz w:val="20"/>
                <w:szCs w:val="20"/>
              </w:rPr>
              <w:t>. O</w:t>
            </w:r>
            <w:r w:rsidRPr="00B053AD">
              <w:rPr>
                <w:rFonts w:asciiTheme="minorHAnsi" w:hAnsiTheme="minorHAnsi" w:cstheme="minorHAnsi"/>
                <w:sz w:val="20"/>
                <w:szCs w:val="20"/>
              </w:rPr>
              <w:t xml:space="preserve"> završnoj provjeri vodi se zapisnik i provodi ju tročlano povjerenstvo.</w:t>
            </w:r>
          </w:p>
          <w:p w14:paraId="34480BBF" w14:textId="3249F116" w:rsidR="00CD7B24" w:rsidRPr="00B053AD" w:rsidRDefault="00CD7B24" w:rsidP="00707DB9">
            <w:pPr>
              <w:numPr>
                <w:ilvl w:val="0"/>
                <w:numId w:val="15"/>
              </w:numPr>
              <w:spacing w:before="60" w:after="60" w:line="240" w:lineRule="auto"/>
              <w:contextualSpacing/>
              <w:jc w:val="both"/>
              <w:rPr>
                <w:rFonts w:cstheme="minorHAnsi"/>
                <w:noProof/>
                <w:sz w:val="20"/>
                <w:szCs w:val="20"/>
              </w:rPr>
            </w:pPr>
            <w:r w:rsidRPr="00B053AD">
              <w:rPr>
                <w:rFonts w:asciiTheme="minorHAnsi" w:hAnsiTheme="minorHAnsi" w:cstheme="minorHAnsi"/>
                <w:sz w:val="20"/>
                <w:szCs w:val="20"/>
              </w:rPr>
              <w:t xml:space="preserve">Svakom polazniku nakon uspješno završene završne provjere izdaje se Uvjerenje o osposobljavanju za stjecanje mikrokvalifikacije </w:t>
            </w:r>
            <w:r w:rsidR="00337BC3" w:rsidRPr="00B053AD">
              <w:rPr>
                <w:rFonts w:asciiTheme="minorHAnsi" w:hAnsiTheme="minorHAnsi" w:cstheme="minorHAnsi"/>
                <w:sz w:val="20"/>
                <w:szCs w:val="20"/>
              </w:rPr>
              <w:t>posluživanje</w:t>
            </w:r>
            <w:r w:rsidRPr="00B053AD">
              <w:rPr>
                <w:rFonts w:asciiTheme="minorHAnsi" w:hAnsiTheme="minorHAnsi" w:cstheme="minorHAnsi"/>
                <w:sz w:val="20"/>
                <w:szCs w:val="20"/>
              </w:rPr>
              <w:t xml:space="preserve"> numerički upravljanih  alatnih strojeva</w:t>
            </w:r>
            <w:r w:rsidR="00337BC3" w:rsidRPr="00B053AD">
              <w:rPr>
                <w:rFonts w:asciiTheme="minorHAnsi" w:hAnsiTheme="minorHAnsi" w:cstheme="minorHAnsi"/>
                <w:sz w:val="20"/>
                <w:szCs w:val="20"/>
              </w:rPr>
              <w:t xml:space="preserve"> </w:t>
            </w:r>
            <w:r w:rsidR="00B053AD" w:rsidRPr="00B053AD">
              <w:rPr>
                <w:rFonts w:asciiTheme="minorHAnsi" w:hAnsiTheme="minorHAnsi" w:cstheme="minorHAnsi"/>
                <w:sz w:val="20"/>
                <w:szCs w:val="20"/>
              </w:rPr>
              <w:t>–</w:t>
            </w:r>
            <w:r w:rsidR="00337BC3" w:rsidRPr="00B053AD">
              <w:rPr>
                <w:rFonts w:asciiTheme="minorHAnsi" w:hAnsiTheme="minorHAnsi" w:cstheme="minorHAnsi"/>
                <w:sz w:val="20"/>
                <w:szCs w:val="20"/>
              </w:rPr>
              <w:t xml:space="preserve"> tokarilice</w:t>
            </w:r>
            <w:r w:rsidR="00B053AD" w:rsidRPr="00B053AD">
              <w:rPr>
                <w:rFonts w:asciiTheme="minorHAnsi" w:hAnsiTheme="minorHAnsi" w:cstheme="minorHAnsi"/>
                <w:sz w:val="20"/>
                <w:szCs w:val="20"/>
              </w:rPr>
              <w:t xml:space="preserve"> i glodalice</w:t>
            </w:r>
            <w:r w:rsidRPr="00B053AD">
              <w:rPr>
                <w:rFonts w:cstheme="minorHAnsi"/>
                <w:iCs/>
                <w:noProof/>
                <w:sz w:val="20"/>
                <w:szCs w:val="20"/>
              </w:rPr>
              <w:t xml:space="preserve"> </w:t>
            </w:r>
          </w:p>
        </w:tc>
      </w:tr>
      <w:tr w:rsidR="00CD7B24" w:rsidRPr="0022178B" w14:paraId="34A012B0" w14:textId="77777777" w:rsidTr="00D7779B">
        <w:trPr>
          <w:trHeight w:val="732"/>
        </w:trPr>
        <w:tc>
          <w:tcPr>
            <w:tcW w:w="1749" w:type="pct"/>
            <w:shd w:val="clear" w:color="auto" w:fill="B4C6E7" w:themeFill="accent1" w:themeFillTint="66"/>
          </w:tcPr>
          <w:p w14:paraId="0FD8C313" w14:textId="4BC283AA" w:rsidR="00CD7B24" w:rsidRPr="0022178B" w:rsidRDefault="00CD7B24" w:rsidP="007270EE">
            <w:pPr>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Trajanje i načini izvođenja nastave</w:t>
            </w:r>
          </w:p>
        </w:tc>
        <w:tc>
          <w:tcPr>
            <w:tcW w:w="3251" w:type="pct"/>
            <w:gridSpan w:val="3"/>
          </w:tcPr>
          <w:p w14:paraId="302AC5BB" w14:textId="71B48FEA" w:rsidR="00CD7B24" w:rsidRPr="00B053AD" w:rsidRDefault="00CD7B24" w:rsidP="007270EE">
            <w:pPr>
              <w:spacing w:before="60" w:after="60" w:line="240" w:lineRule="auto"/>
              <w:jc w:val="both"/>
              <w:rPr>
                <w:rFonts w:asciiTheme="minorHAnsi" w:hAnsiTheme="minorHAnsi" w:cstheme="minorHAnsi"/>
                <w:iCs/>
                <w:noProof/>
                <w:sz w:val="20"/>
                <w:szCs w:val="20"/>
                <w:lang w:val="hr-HR"/>
              </w:rPr>
            </w:pPr>
            <w:r w:rsidRPr="00B053AD">
              <w:rPr>
                <w:rFonts w:asciiTheme="minorHAnsi" w:hAnsiTheme="minorHAnsi" w:cstheme="minorHAnsi"/>
                <w:iCs/>
                <w:noProof/>
                <w:sz w:val="20"/>
                <w:szCs w:val="20"/>
                <w:lang w:val="hr-HR"/>
              </w:rPr>
              <w:t xml:space="preserve">Program obrazovanja za stjecanje mikrokvalifikacije </w:t>
            </w:r>
            <w:r w:rsidR="00337BC3" w:rsidRPr="00B053AD">
              <w:rPr>
                <w:rFonts w:asciiTheme="minorHAnsi" w:hAnsiTheme="minorHAnsi" w:cstheme="minorHAnsi"/>
                <w:iCs/>
                <w:noProof/>
                <w:sz w:val="20"/>
                <w:szCs w:val="20"/>
                <w:lang w:val="hr-HR"/>
              </w:rPr>
              <w:t>posluživanje</w:t>
            </w:r>
            <w:r w:rsidR="00A46420" w:rsidRPr="00B053AD">
              <w:rPr>
                <w:rFonts w:asciiTheme="minorHAnsi" w:hAnsiTheme="minorHAnsi" w:cstheme="minorHAnsi"/>
                <w:iCs/>
                <w:noProof/>
                <w:sz w:val="20"/>
                <w:szCs w:val="20"/>
                <w:lang w:val="hr-HR"/>
              </w:rPr>
              <w:t xml:space="preserve"> numerički upravljanih alatnih strojeva</w:t>
            </w:r>
            <w:r w:rsidR="00337BC3" w:rsidRPr="00B053AD">
              <w:rPr>
                <w:rFonts w:asciiTheme="minorHAnsi" w:hAnsiTheme="minorHAnsi" w:cstheme="minorHAnsi"/>
                <w:iCs/>
                <w:noProof/>
                <w:sz w:val="20"/>
                <w:szCs w:val="20"/>
                <w:lang w:val="hr-HR"/>
              </w:rPr>
              <w:t xml:space="preserve"> </w:t>
            </w:r>
            <w:r w:rsidR="000B3318" w:rsidRPr="00B053AD">
              <w:rPr>
                <w:rFonts w:asciiTheme="minorHAnsi" w:hAnsiTheme="minorHAnsi" w:cstheme="minorHAnsi"/>
                <w:iCs/>
                <w:noProof/>
                <w:sz w:val="20"/>
                <w:szCs w:val="20"/>
                <w:lang w:val="hr-HR"/>
              </w:rPr>
              <w:t>–</w:t>
            </w:r>
            <w:r w:rsidR="00337BC3" w:rsidRPr="00B053AD">
              <w:rPr>
                <w:rFonts w:asciiTheme="minorHAnsi" w:hAnsiTheme="minorHAnsi" w:cstheme="minorHAnsi"/>
                <w:iCs/>
                <w:noProof/>
                <w:sz w:val="20"/>
                <w:szCs w:val="20"/>
                <w:lang w:val="hr-HR"/>
              </w:rPr>
              <w:t xml:space="preserve"> tokarilice</w:t>
            </w:r>
            <w:r w:rsidR="00B053AD" w:rsidRPr="00B053AD">
              <w:rPr>
                <w:rFonts w:asciiTheme="minorHAnsi" w:hAnsiTheme="minorHAnsi" w:cstheme="minorHAnsi"/>
                <w:iCs/>
                <w:noProof/>
                <w:sz w:val="20"/>
                <w:szCs w:val="20"/>
                <w:lang w:val="hr-HR"/>
              </w:rPr>
              <w:t xml:space="preserve"> i </w:t>
            </w:r>
            <w:r w:rsidR="000B3318" w:rsidRPr="00B053AD">
              <w:rPr>
                <w:rFonts w:asciiTheme="minorHAnsi" w:hAnsiTheme="minorHAnsi" w:cstheme="minorHAnsi"/>
                <w:iCs/>
                <w:noProof/>
                <w:sz w:val="20"/>
                <w:szCs w:val="20"/>
                <w:lang w:val="hr-HR"/>
              </w:rPr>
              <w:t>glodalice</w:t>
            </w:r>
            <w:r w:rsidRPr="00B053AD">
              <w:rPr>
                <w:rFonts w:asciiTheme="minorHAnsi" w:hAnsiTheme="minorHAnsi" w:cstheme="minorHAnsi"/>
                <w:iCs/>
                <w:noProof/>
                <w:sz w:val="20"/>
                <w:szCs w:val="20"/>
                <w:lang w:val="hr-HR"/>
              </w:rPr>
              <w:t xml:space="preserve"> provodi se redovitom nastavom u trajanju od</w:t>
            </w:r>
            <w:r w:rsidR="00490A8F" w:rsidRPr="00B053AD">
              <w:rPr>
                <w:rFonts w:asciiTheme="minorHAnsi" w:hAnsiTheme="minorHAnsi" w:cstheme="minorHAnsi"/>
                <w:iCs/>
                <w:noProof/>
                <w:sz w:val="20"/>
                <w:szCs w:val="20"/>
                <w:lang w:val="hr-HR"/>
              </w:rPr>
              <w:t xml:space="preserve"> </w:t>
            </w:r>
            <w:r w:rsidR="00254F70" w:rsidRPr="00B053AD">
              <w:rPr>
                <w:rFonts w:asciiTheme="minorHAnsi" w:hAnsiTheme="minorHAnsi" w:cstheme="minorHAnsi"/>
                <w:b/>
                <w:bCs/>
                <w:iCs/>
                <w:noProof/>
                <w:sz w:val="20"/>
                <w:szCs w:val="20"/>
                <w:lang w:val="hr-HR"/>
              </w:rPr>
              <w:t>3</w:t>
            </w:r>
            <w:r w:rsidR="00024DAF" w:rsidRPr="00B053AD">
              <w:rPr>
                <w:rFonts w:asciiTheme="minorHAnsi" w:hAnsiTheme="minorHAnsi" w:cstheme="minorHAnsi"/>
                <w:b/>
                <w:bCs/>
                <w:iCs/>
                <w:noProof/>
                <w:sz w:val="20"/>
                <w:szCs w:val="20"/>
                <w:lang w:val="hr-HR"/>
              </w:rPr>
              <w:t>25</w:t>
            </w:r>
            <w:r w:rsidRPr="00B053AD">
              <w:rPr>
                <w:rFonts w:asciiTheme="minorHAnsi" w:hAnsiTheme="minorHAnsi" w:cstheme="minorHAnsi"/>
                <w:b/>
                <w:bCs/>
                <w:iCs/>
                <w:noProof/>
                <w:sz w:val="20"/>
                <w:szCs w:val="20"/>
                <w:lang w:val="hr-HR"/>
              </w:rPr>
              <w:t xml:space="preserve"> sati</w:t>
            </w:r>
            <w:r w:rsidRPr="00B053AD">
              <w:rPr>
                <w:rFonts w:asciiTheme="minorHAnsi" w:hAnsiTheme="minorHAnsi" w:cstheme="minorHAnsi"/>
                <w:iCs/>
                <w:noProof/>
                <w:sz w:val="20"/>
                <w:szCs w:val="20"/>
                <w:lang w:val="hr-HR"/>
              </w:rPr>
              <w:t xml:space="preserve">, uz mogućnost izvođenja </w:t>
            </w:r>
            <w:r w:rsidR="009D592E" w:rsidRPr="00B053AD">
              <w:rPr>
                <w:rFonts w:asciiTheme="minorHAnsi" w:hAnsiTheme="minorHAnsi" w:cstheme="minorHAnsi"/>
                <w:iCs/>
                <w:noProof/>
                <w:sz w:val="20"/>
                <w:szCs w:val="20"/>
                <w:lang w:val="hr-HR"/>
              </w:rPr>
              <w:t xml:space="preserve">teorijskog dijela </w:t>
            </w:r>
            <w:r w:rsidRPr="00B053AD">
              <w:rPr>
                <w:rFonts w:asciiTheme="minorHAnsi" w:hAnsiTheme="minorHAnsi" w:cstheme="minorHAnsi"/>
                <w:iCs/>
                <w:noProof/>
                <w:sz w:val="20"/>
                <w:szCs w:val="20"/>
                <w:lang w:val="hr-HR"/>
              </w:rPr>
              <w:t xml:space="preserve">programa na daljinu u </w:t>
            </w:r>
            <w:r w:rsidR="00DF0F16" w:rsidRPr="00B053AD">
              <w:rPr>
                <w:rFonts w:asciiTheme="minorHAnsi" w:hAnsiTheme="minorHAnsi" w:cstheme="minorHAnsi"/>
                <w:iCs/>
                <w:noProof/>
                <w:sz w:val="20"/>
                <w:szCs w:val="20"/>
                <w:lang w:val="hr-HR"/>
              </w:rPr>
              <w:t>stvarnom</w:t>
            </w:r>
            <w:r w:rsidRPr="00B053AD">
              <w:rPr>
                <w:rFonts w:asciiTheme="minorHAnsi" w:hAnsiTheme="minorHAnsi" w:cstheme="minorHAnsi"/>
                <w:iCs/>
                <w:noProof/>
                <w:sz w:val="20"/>
                <w:szCs w:val="20"/>
                <w:lang w:val="hr-HR"/>
              </w:rPr>
              <w:t xml:space="preserve"> vremenu.</w:t>
            </w:r>
          </w:p>
          <w:p w14:paraId="73F05C3D" w14:textId="43E638EE" w:rsidR="00CD7B24" w:rsidRPr="00B053AD" w:rsidRDefault="00CD7B24" w:rsidP="007270EE">
            <w:pPr>
              <w:spacing w:before="60" w:after="60" w:line="240" w:lineRule="auto"/>
              <w:jc w:val="both"/>
              <w:rPr>
                <w:rFonts w:asciiTheme="minorHAnsi" w:hAnsiTheme="minorHAnsi" w:cstheme="minorHAnsi"/>
                <w:iCs/>
                <w:noProof/>
                <w:sz w:val="20"/>
                <w:szCs w:val="20"/>
                <w:lang w:val="hr-HR"/>
              </w:rPr>
            </w:pPr>
            <w:r w:rsidRPr="00B053AD">
              <w:rPr>
                <w:rFonts w:asciiTheme="minorHAnsi" w:hAnsiTheme="minorHAnsi" w:cstheme="minorHAnsi"/>
                <w:iCs/>
                <w:noProof/>
                <w:sz w:val="20"/>
                <w:szCs w:val="20"/>
                <w:lang w:val="hr-HR"/>
              </w:rPr>
              <w:t>Ishodi učenja ostvaruju se dijelom vođenim procesom učenja i poučavanja</w:t>
            </w:r>
            <w:r w:rsidR="003E020C" w:rsidRPr="00B053AD">
              <w:rPr>
                <w:rFonts w:asciiTheme="minorHAnsi" w:hAnsiTheme="minorHAnsi" w:cstheme="minorHAnsi"/>
                <w:iCs/>
                <w:noProof/>
                <w:sz w:val="20"/>
                <w:szCs w:val="20"/>
                <w:lang w:val="hr-HR"/>
              </w:rPr>
              <w:t xml:space="preserve"> u trajanju od </w:t>
            </w:r>
            <w:r w:rsidR="00254F70" w:rsidRPr="00B053AD">
              <w:rPr>
                <w:rFonts w:asciiTheme="minorHAnsi" w:hAnsiTheme="minorHAnsi" w:cstheme="minorHAnsi"/>
                <w:b/>
                <w:bCs/>
                <w:iCs/>
                <w:noProof/>
                <w:sz w:val="20"/>
                <w:szCs w:val="20"/>
                <w:lang w:val="hr-HR"/>
              </w:rPr>
              <w:t>7</w:t>
            </w:r>
            <w:r w:rsidR="003E020C" w:rsidRPr="00B053AD">
              <w:rPr>
                <w:rFonts w:asciiTheme="minorHAnsi" w:hAnsiTheme="minorHAnsi" w:cstheme="minorHAnsi"/>
                <w:b/>
                <w:bCs/>
                <w:iCs/>
                <w:noProof/>
                <w:sz w:val="20"/>
                <w:szCs w:val="20"/>
                <w:lang w:val="hr-HR"/>
              </w:rPr>
              <w:t>0</w:t>
            </w:r>
            <w:r w:rsidRPr="00B053AD">
              <w:rPr>
                <w:rFonts w:asciiTheme="minorHAnsi" w:hAnsiTheme="minorHAnsi" w:cstheme="minorHAnsi"/>
                <w:b/>
                <w:bCs/>
                <w:iCs/>
                <w:noProof/>
                <w:sz w:val="20"/>
                <w:szCs w:val="20"/>
                <w:lang w:val="hr-HR"/>
              </w:rPr>
              <w:t xml:space="preserve"> sati</w:t>
            </w:r>
            <w:r w:rsidRPr="00B053AD">
              <w:rPr>
                <w:rFonts w:asciiTheme="minorHAnsi" w:hAnsiTheme="minorHAnsi" w:cstheme="minorHAnsi"/>
                <w:iCs/>
                <w:noProof/>
                <w:sz w:val="20"/>
                <w:szCs w:val="20"/>
                <w:lang w:val="hr-HR"/>
              </w:rPr>
              <w:t>, dijelom</w:t>
            </w:r>
            <w:r w:rsidR="003E454E" w:rsidRPr="00B053AD">
              <w:rPr>
                <w:rFonts w:asciiTheme="minorHAnsi" w:hAnsiTheme="minorHAnsi" w:cstheme="minorHAnsi"/>
                <w:iCs/>
                <w:noProof/>
                <w:sz w:val="20"/>
                <w:szCs w:val="20"/>
                <w:lang w:val="hr-HR"/>
              </w:rPr>
              <w:t xml:space="preserve"> </w:t>
            </w:r>
            <w:r w:rsidRPr="00B053AD">
              <w:rPr>
                <w:rFonts w:asciiTheme="minorHAnsi" w:hAnsiTheme="minorHAnsi" w:cstheme="minorHAnsi"/>
                <w:iCs/>
                <w:noProof/>
                <w:sz w:val="20"/>
                <w:szCs w:val="20"/>
                <w:lang w:val="hr-HR"/>
              </w:rPr>
              <w:t xml:space="preserve">učenjem temeljenom na radu u trajanju od </w:t>
            </w:r>
            <w:r w:rsidR="00D923C1" w:rsidRPr="00B053AD">
              <w:rPr>
                <w:rFonts w:asciiTheme="minorHAnsi" w:hAnsiTheme="minorHAnsi" w:cstheme="minorHAnsi"/>
                <w:b/>
                <w:bCs/>
                <w:iCs/>
                <w:noProof/>
                <w:sz w:val="20"/>
                <w:szCs w:val="20"/>
                <w:lang w:val="hr-HR"/>
              </w:rPr>
              <w:t>2</w:t>
            </w:r>
            <w:r w:rsidR="00254F70" w:rsidRPr="00B053AD">
              <w:rPr>
                <w:rFonts w:asciiTheme="minorHAnsi" w:hAnsiTheme="minorHAnsi" w:cstheme="minorHAnsi"/>
                <w:b/>
                <w:bCs/>
                <w:iCs/>
                <w:noProof/>
                <w:sz w:val="20"/>
                <w:szCs w:val="20"/>
                <w:lang w:val="hr-HR"/>
              </w:rPr>
              <w:t>0</w:t>
            </w:r>
            <w:r w:rsidR="00D923C1" w:rsidRPr="00B053AD">
              <w:rPr>
                <w:rFonts w:asciiTheme="minorHAnsi" w:hAnsiTheme="minorHAnsi" w:cstheme="minorHAnsi"/>
                <w:b/>
                <w:bCs/>
                <w:iCs/>
                <w:noProof/>
                <w:sz w:val="20"/>
                <w:szCs w:val="20"/>
                <w:lang w:val="hr-HR"/>
              </w:rPr>
              <w:t>5</w:t>
            </w:r>
            <w:r w:rsidRPr="00B053AD">
              <w:rPr>
                <w:rFonts w:asciiTheme="minorHAnsi" w:hAnsiTheme="minorHAnsi" w:cstheme="minorHAnsi"/>
                <w:b/>
                <w:bCs/>
                <w:iCs/>
                <w:noProof/>
                <w:sz w:val="20"/>
                <w:szCs w:val="20"/>
                <w:lang w:val="hr-HR"/>
              </w:rPr>
              <w:t xml:space="preserve"> sat</w:t>
            </w:r>
            <w:r w:rsidR="00EA166A" w:rsidRPr="00B053AD">
              <w:rPr>
                <w:rFonts w:asciiTheme="minorHAnsi" w:hAnsiTheme="minorHAnsi" w:cstheme="minorHAnsi"/>
                <w:b/>
                <w:bCs/>
                <w:iCs/>
                <w:noProof/>
                <w:sz w:val="20"/>
                <w:szCs w:val="20"/>
                <w:lang w:val="hr-HR"/>
              </w:rPr>
              <w:t>i</w:t>
            </w:r>
            <w:r w:rsidRPr="00B053AD">
              <w:rPr>
                <w:rFonts w:asciiTheme="minorHAnsi" w:hAnsiTheme="minorHAnsi" w:cstheme="minorHAnsi"/>
                <w:iCs/>
                <w:noProof/>
                <w:sz w:val="20"/>
                <w:szCs w:val="20"/>
                <w:lang w:val="hr-HR"/>
              </w:rPr>
              <w:t xml:space="preserve">, a dijelom samostalnim aktivnostima polaznika u trajanju od  </w:t>
            </w:r>
            <w:r w:rsidR="00254F70" w:rsidRPr="00B053AD">
              <w:rPr>
                <w:rFonts w:asciiTheme="minorHAnsi" w:hAnsiTheme="minorHAnsi" w:cstheme="minorHAnsi"/>
                <w:b/>
                <w:bCs/>
                <w:iCs/>
                <w:noProof/>
                <w:sz w:val="20"/>
                <w:szCs w:val="20"/>
                <w:lang w:val="hr-HR"/>
              </w:rPr>
              <w:t>5</w:t>
            </w:r>
            <w:r w:rsidR="00D923C1" w:rsidRPr="00B053AD">
              <w:rPr>
                <w:rFonts w:asciiTheme="minorHAnsi" w:hAnsiTheme="minorHAnsi" w:cstheme="minorHAnsi"/>
                <w:b/>
                <w:bCs/>
                <w:iCs/>
                <w:noProof/>
                <w:sz w:val="20"/>
                <w:szCs w:val="20"/>
                <w:lang w:val="hr-HR"/>
              </w:rPr>
              <w:t>0</w:t>
            </w:r>
            <w:r w:rsidRPr="00B053AD">
              <w:rPr>
                <w:rFonts w:asciiTheme="minorHAnsi" w:hAnsiTheme="minorHAnsi" w:cstheme="minorHAnsi"/>
                <w:b/>
                <w:bCs/>
                <w:iCs/>
                <w:noProof/>
                <w:sz w:val="20"/>
                <w:szCs w:val="20"/>
                <w:lang w:val="hr-HR"/>
              </w:rPr>
              <w:t xml:space="preserve">  sat</w:t>
            </w:r>
            <w:r w:rsidR="00EA166A" w:rsidRPr="00B053AD">
              <w:rPr>
                <w:rFonts w:asciiTheme="minorHAnsi" w:hAnsiTheme="minorHAnsi" w:cstheme="minorHAnsi"/>
                <w:b/>
                <w:bCs/>
                <w:iCs/>
                <w:noProof/>
                <w:sz w:val="20"/>
                <w:szCs w:val="20"/>
                <w:lang w:val="hr-HR"/>
              </w:rPr>
              <w:t>i</w:t>
            </w:r>
            <w:r w:rsidRPr="00B053AD">
              <w:rPr>
                <w:rFonts w:asciiTheme="minorHAnsi" w:hAnsiTheme="minorHAnsi" w:cstheme="minorHAnsi"/>
                <w:b/>
                <w:bCs/>
                <w:iCs/>
                <w:noProof/>
                <w:sz w:val="20"/>
                <w:szCs w:val="20"/>
                <w:lang w:val="hr-HR"/>
              </w:rPr>
              <w:t>.</w:t>
            </w:r>
          </w:p>
          <w:p w14:paraId="09C062EF" w14:textId="6F7F947F" w:rsidR="00CD7B24" w:rsidRPr="00B053AD" w:rsidRDefault="00CD7B24" w:rsidP="007270EE">
            <w:pPr>
              <w:spacing w:before="60" w:after="60" w:line="240" w:lineRule="auto"/>
              <w:jc w:val="both"/>
              <w:rPr>
                <w:rFonts w:asciiTheme="minorHAnsi" w:hAnsiTheme="minorHAnsi" w:cstheme="minorHAnsi"/>
                <w:iCs/>
                <w:noProof/>
                <w:sz w:val="20"/>
                <w:szCs w:val="20"/>
                <w:lang w:val="hr-HR"/>
              </w:rPr>
            </w:pPr>
            <w:r w:rsidRPr="00B053AD">
              <w:rPr>
                <w:rFonts w:asciiTheme="minorHAnsi" w:hAnsiTheme="minorHAnsi" w:cstheme="minorHAnsi"/>
                <w:iCs/>
                <w:noProof/>
                <w:sz w:val="20"/>
                <w:szCs w:val="20"/>
                <w:lang w:val="hr-HR"/>
              </w:rPr>
              <w:t xml:space="preserve">Učenje temeljeno na radu obuhvaća rješavanje problemskih situacija i izvršenje konkretnih radnih zadaća u simuliranim </w:t>
            </w:r>
            <w:r w:rsidR="00F806BA" w:rsidRPr="00B053AD">
              <w:rPr>
                <w:rFonts w:asciiTheme="minorHAnsi" w:hAnsiTheme="minorHAnsi" w:cstheme="minorHAnsi"/>
                <w:iCs/>
                <w:noProof/>
                <w:sz w:val="20"/>
                <w:szCs w:val="20"/>
                <w:lang w:val="hr-HR"/>
              </w:rPr>
              <w:t xml:space="preserve">i stvarnim </w:t>
            </w:r>
            <w:r w:rsidRPr="00B053AD">
              <w:rPr>
                <w:rFonts w:asciiTheme="minorHAnsi" w:hAnsiTheme="minorHAnsi" w:cstheme="minorHAnsi"/>
                <w:iCs/>
                <w:noProof/>
                <w:sz w:val="20"/>
                <w:szCs w:val="20"/>
                <w:lang w:val="hr-HR"/>
              </w:rPr>
              <w:t>uvjetima.</w:t>
            </w:r>
          </w:p>
        </w:tc>
      </w:tr>
      <w:tr w:rsidR="00CD7B24" w:rsidRPr="0022178B" w14:paraId="2F5BF833" w14:textId="77777777" w:rsidTr="00D7779B">
        <w:trPr>
          <w:trHeight w:val="515"/>
        </w:trPr>
        <w:tc>
          <w:tcPr>
            <w:tcW w:w="1749" w:type="pct"/>
            <w:shd w:val="clear" w:color="auto" w:fill="B4C6E7" w:themeFill="accent1" w:themeFillTint="66"/>
          </w:tcPr>
          <w:p w14:paraId="13E00E54" w14:textId="77777777" w:rsidR="00CD7B24" w:rsidRPr="0022178B" w:rsidRDefault="00CD7B24" w:rsidP="007270EE">
            <w:pPr>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 xml:space="preserve">Horizontalna prohodnost </w:t>
            </w:r>
          </w:p>
        </w:tc>
        <w:tc>
          <w:tcPr>
            <w:tcW w:w="3251" w:type="pct"/>
            <w:gridSpan w:val="3"/>
          </w:tcPr>
          <w:p w14:paraId="159279EB" w14:textId="0CD2341E" w:rsidR="00CD7B24" w:rsidRPr="0022178B" w:rsidRDefault="00CD7B24" w:rsidP="007270EE">
            <w:pPr>
              <w:spacing w:before="60" w:after="60" w:line="240" w:lineRule="auto"/>
              <w:jc w:val="both"/>
              <w:rPr>
                <w:rFonts w:asciiTheme="minorHAnsi" w:hAnsiTheme="minorHAnsi" w:cstheme="minorHAnsi"/>
                <w:iCs/>
                <w:noProof/>
                <w:sz w:val="20"/>
                <w:szCs w:val="20"/>
                <w:lang w:val="hr-HR"/>
              </w:rPr>
            </w:pPr>
          </w:p>
        </w:tc>
      </w:tr>
      <w:tr w:rsidR="00CD7B24" w:rsidRPr="0022178B" w14:paraId="6596F4E3" w14:textId="77777777" w:rsidTr="00D7779B">
        <w:trPr>
          <w:trHeight w:val="557"/>
        </w:trPr>
        <w:tc>
          <w:tcPr>
            <w:tcW w:w="1749" w:type="pct"/>
            <w:shd w:val="clear" w:color="auto" w:fill="B4C6E7" w:themeFill="accent1" w:themeFillTint="66"/>
          </w:tcPr>
          <w:p w14:paraId="764D8F78" w14:textId="77777777" w:rsidR="00CD7B24" w:rsidRPr="0022178B" w:rsidRDefault="00CD7B24" w:rsidP="007270EE">
            <w:pPr>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Vertikalna prohodnost</w:t>
            </w:r>
          </w:p>
        </w:tc>
        <w:tc>
          <w:tcPr>
            <w:tcW w:w="3251" w:type="pct"/>
            <w:gridSpan w:val="3"/>
          </w:tcPr>
          <w:p w14:paraId="1885F1B9" w14:textId="5BAF647B" w:rsidR="00CD7B24" w:rsidRPr="00DA2470" w:rsidRDefault="00DA2470" w:rsidP="007270EE">
            <w:pPr>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Prema </w:t>
            </w:r>
            <w:r w:rsidRPr="00B924D1">
              <w:rPr>
                <w:noProof/>
                <w:sz w:val="20"/>
                <w:szCs w:val="20"/>
                <w:lang w:val="hr-HR"/>
              </w:rPr>
              <w:t>Program</w:t>
            </w:r>
            <w:r>
              <w:rPr>
                <w:noProof/>
                <w:sz w:val="20"/>
                <w:szCs w:val="20"/>
                <w:lang w:val="hr-HR"/>
              </w:rPr>
              <w:t>u</w:t>
            </w:r>
            <w:r w:rsidRPr="00B924D1">
              <w:rPr>
                <w:noProof/>
                <w:sz w:val="20"/>
                <w:szCs w:val="20"/>
                <w:lang w:val="hr-HR"/>
              </w:rPr>
              <w:t xml:space="preserve"> obrazovanja za stjecanje mikrokvalifikacije </w:t>
            </w:r>
            <w:r>
              <w:rPr>
                <w:noProof/>
                <w:sz w:val="20"/>
                <w:szCs w:val="20"/>
                <w:lang w:val="hr-HR"/>
              </w:rPr>
              <w:t>programiranje</w:t>
            </w:r>
            <w:r w:rsidRPr="0022178B">
              <w:rPr>
                <w:rFonts w:asciiTheme="minorHAnsi" w:hAnsiTheme="minorHAnsi" w:cstheme="minorHAnsi"/>
                <w:noProof/>
                <w:sz w:val="20"/>
                <w:szCs w:val="20"/>
                <w:lang w:val="hr-HR"/>
              </w:rPr>
              <w:t xml:space="preserve"> numerički upravljanih alatnih strojeva </w:t>
            </w:r>
            <w:r>
              <w:rPr>
                <w:rFonts w:asciiTheme="minorHAnsi" w:hAnsiTheme="minorHAnsi" w:cstheme="minorHAnsi"/>
                <w:noProof/>
                <w:sz w:val="20"/>
                <w:szCs w:val="20"/>
                <w:lang w:val="hr-HR"/>
              </w:rPr>
              <w:t>–</w:t>
            </w:r>
            <w:r w:rsidRPr="0022178B">
              <w:rPr>
                <w:rFonts w:asciiTheme="minorHAnsi" w:hAnsiTheme="minorHAnsi" w:cstheme="minorHAnsi"/>
                <w:noProof/>
                <w:sz w:val="20"/>
                <w:szCs w:val="20"/>
                <w:lang w:val="hr-HR"/>
              </w:rPr>
              <w:t xml:space="preserve"> tokarilice</w:t>
            </w:r>
            <w:r w:rsidR="00A1545A">
              <w:rPr>
                <w:rFonts w:asciiTheme="minorHAnsi" w:hAnsiTheme="minorHAnsi" w:cstheme="minorHAnsi"/>
                <w:noProof/>
                <w:sz w:val="20"/>
                <w:szCs w:val="20"/>
                <w:lang w:val="hr-HR"/>
              </w:rPr>
              <w:t xml:space="preserve"> i </w:t>
            </w:r>
            <w:r>
              <w:rPr>
                <w:rFonts w:asciiTheme="minorHAnsi" w:hAnsiTheme="minorHAnsi" w:cstheme="minorHAnsi"/>
                <w:noProof/>
                <w:sz w:val="20"/>
                <w:szCs w:val="20"/>
                <w:lang w:val="hr-HR"/>
              </w:rPr>
              <w:t>glodalice</w:t>
            </w:r>
          </w:p>
        </w:tc>
      </w:tr>
      <w:tr w:rsidR="00CD7B24" w:rsidRPr="0022178B" w14:paraId="2C76E0A8" w14:textId="77777777" w:rsidTr="00D7779B">
        <w:trPr>
          <w:trHeight w:val="553"/>
        </w:trPr>
        <w:tc>
          <w:tcPr>
            <w:tcW w:w="1749" w:type="pct"/>
            <w:shd w:val="clear" w:color="auto" w:fill="B4C6E7" w:themeFill="accent1" w:themeFillTint="66"/>
            <w:hideMark/>
          </w:tcPr>
          <w:p w14:paraId="1C3897D4" w14:textId="77777777" w:rsidR="00CD7B24" w:rsidRPr="0022178B" w:rsidRDefault="00CD7B24" w:rsidP="007270EE">
            <w:pPr>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7150F57B" w14:textId="77777777" w:rsidR="00C12029" w:rsidRPr="007B1D04" w:rsidRDefault="005E6605" w:rsidP="007270EE">
            <w:pPr>
              <w:pStyle w:val="NoSpacing"/>
              <w:spacing w:before="60" w:after="60"/>
              <w:jc w:val="both"/>
              <w:rPr>
                <w:sz w:val="20"/>
                <w:szCs w:val="20"/>
              </w:rPr>
            </w:pPr>
            <w:hyperlink r:id="rId19" w:history="1">
              <w:r w:rsidR="0000538E" w:rsidRPr="007B1D04">
                <w:rPr>
                  <w:rStyle w:val="Hyperlink"/>
                  <w:sz w:val="20"/>
                  <w:szCs w:val="20"/>
                </w:rPr>
                <w:t>https://hko.srce.hr/registar/skup-ishoda-ucenja/detalji/8918</w:t>
              </w:r>
            </w:hyperlink>
            <w:r w:rsidR="0000538E" w:rsidRPr="007B1D04">
              <w:rPr>
                <w:sz w:val="20"/>
                <w:szCs w:val="20"/>
              </w:rPr>
              <w:t xml:space="preserve"> </w:t>
            </w:r>
          </w:p>
          <w:p w14:paraId="51426EF6" w14:textId="77777777" w:rsidR="0000538E" w:rsidRPr="007B1D04" w:rsidRDefault="005E6605" w:rsidP="007270EE">
            <w:pPr>
              <w:pStyle w:val="NoSpacing"/>
              <w:spacing w:before="60" w:after="60"/>
              <w:jc w:val="both"/>
              <w:rPr>
                <w:rFonts w:cstheme="minorHAnsi"/>
                <w:sz w:val="20"/>
                <w:szCs w:val="20"/>
              </w:rPr>
            </w:pPr>
            <w:hyperlink r:id="rId20" w:history="1">
              <w:r w:rsidR="0000538E" w:rsidRPr="007B1D04">
                <w:rPr>
                  <w:rStyle w:val="Hyperlink"/>
                  <w:rFonts w:cstheme="minorHAnsi"/>
                  <w:sz w:val="20"/>
                  <w:szCs w:val="20"/>
                </w:rPr>
                <w:t>https://hko.srce.hr/registar/skup-ishoda-ucenja/detalji/2381</w:t>
              </w:r>
            </w:hyperlink>
            <w:r w:rsidR="0000538E" w:rsidRPr="007B1D04">
              <w:rPr>
                <w:rFonts w:cstheme="minorHAnsi"/>
                <w:sz w:val="20"/>
                <w:szCs w:val="20"/>
              </w:rPr>
              <w:t xml:space="preserve"> </w:t>
            </w:r>
          </w:p>
          <w:p w14:paraId="5BABD119" w14:textId="77777777" w:rsidR="0000538E" w:rsidRPr="007B1D04" w:rsidRDefault="005E6605" w:rsidP="007270EE">
            <w:pPr>
              <w:pStyle w:val="NoSpacing"/>
              <w:spacing w:before="60" w:after="60"/>
              <w:jc w:val="both"/>
              <w:rPr>
                <w:rFonts w:cstheme="minorHAnsi"/>
                <w:sz w:val="20"/>
                <w:szCs w:val="20"/>
              </w:rPr>
            </w:pPr>
            <w:hyperlink r:id="rId21" w:history="1">
              <w:r w:rsidR="0000538E" w:rsidRPr="007B1D04">
                <w:rPr>
                  <w:rStyle w:val="Hyperlink"/>
                  <w:rFonts w:cstheme="minorHAnsi"/>
                  <w:sz w:val="20"/>
                  <w:szCs w:val="20"/>
                </w:rPr>
                <w:t>https://hko.srce.hr/registar/skup-ishoda-ucenja/detalji/14499</w:t>
              </w:r>
            </w:hyperlink>
            <w:r w:rsidR="0000538E" w:rsidRPr="007B1D04">
              <w:rPr>
                <w:rFonts w:cstheme="minorHAnsi"/>
                <w:sz w:val="20"/>
                <w:szCs w:val="20"/>
              </w:rPr>
              <w:t xml:space="preserve"> </w:t>
            </w:r>
          </w:p>
          <w:p w14:paraId="13083EFB" w14:textId="77777777" w:rsidR="0000538E" w:rsidRDefault="005E6605" w:rsidP="007270EE">
            <w:pPr>
              <w:pStyle w:val="NoSpacing"/>
              <w:spacing w:before="60" w:after="60"/>
              <w:jc w:val="both"/>
              <w:rPr>
                <w:rFonts w:cstheme="minorHAnsi"/>
                <w:sz w:val="20"/>
                <w:szCs w:val="20"/>
              </w:rPr>
            </w:pPr>
            <w:hyperlink r:id="rId22" w:history="1">
              <w:r w:rsidR="0000538E" w:rsidRPr="007B1D04">
                <w:rPr>
                  <w:rStyle w:val="Hyperlink"/>
                  <w:rFonts w:cstheme="minorHAnsi"/>
                  <w:sz w:val="20"/>
                  <w:szCs w:val="20"/>
                </w:rPr>
                <w:t>https://hko.srce.hr/registar/skup-ishoda-ucenja/detalji/14500</w:t>
              </w:r>
            </w:hyperlink>
            <w:r w:rsidR="0000538E" w:rsidRPr="007B1D04">
              <w:rPr>
                <w:rFonts w:cstheme="minorHAnsi"/>
                <w:sz w:val="20"/>
                <w:szCs w:val="20"/>
              </w:rPr>
              <w:t xml:space="preserve"> </w:t>
            </w:r>
            <w:r w:rsidR="0000538E">
              <w:rPr>
                <w:rFonts w:cstheme="minorHAnsi"/>
                <w:sz w:val="20"/>
                <w:szCs w:val="20"/>
              </w:rPr>
              <w:t xml:space="preserve"> </w:t>
            </w:r>
          </w:p>
          <w:p w14:paraId="639B779B" w14:textId="77777777" w:rsidR="00E02E84" w:rsidRDefault="00E02E84" w:rsidP="00E02E8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5E484EC5" w14:textId="77777777" w:rsidR="00E02E84" w:rsidRDefault="00E02E84" w:rsidP="00E02E8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702D720" w14:textId="77777777" w:rsidR="00E02E84" w:rsidRDefault="00E02E84" w:rsidP="00E02E8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 xml:space="preserve">Neovisno o zdravstvenim specifičnostima polaznika, ustanova je obvezna osigurati jednak pristup obrazovanju svim polaznicima, uz stalno poštivanje prava na zdravlje i sigurnost, osobito tijekom učenja temeljenog na radu. Ustanova i poslodavac kod kojega se odvija učenje </w:t>
            </w:r>
            <w:r>
              <w:rPr>
                <w:rFonts w:ascii="Calibri" w:hAnsi="Calibri" w:cs="Calibri"/>
                <w:color w:val="222222"/>
                <w:sz w:val="20"/>
                <w:szCs w:val="20"/>
              </w:rPr>
              <w:lastRenderedPageBreak/>
              <w:t>temeljeno na radu odgovorni su za osiguravanje uvjeta rada koji ne ugrožavaju zdravlje polaznika.</w:t>
            </w:r>
          </w:p>
          <w:p w14:paraId="6303AE41" w14:textId="77777777" w:rsidR="00E02E84" w:rsidRDefault="00E02E84" w:rsidP="00E02E8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F40E655" w14:textId="77777777" w:rsidR="00E02E84" w:rsidRDefault="00E02E84" w:rsidP="00E02E84">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3"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2087E230" w:rsidR="00E02E84" w:rsidRPr="00E02E84" w:rsidRDefault="00E02E84" w:rsidP="00E02E84">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D7B24" w:rsidRPr="0022178B" w14:paraId="64AD4354" w14:textId="77777777" w:rsidTr="00D7779B">
        <w:trPr>
          <w:trHeight w:val="304"/>
        </w:trPr>
        <w:tc>
          <w:tcPr>
            <w:tcW w:w="5000" w:type="pct"/>
            <w:gridSpan w:val="4"/>
            <w:shd w:val="clear" w:color="auto" w:fill="8EAADB" w:themeFill="accent1" w:themeFillTint="99"/>
            <w:hideMark/>
          </w:tcPr>
          <w:p w14:paraId="6795460D" w14:textId="77777777" w:rsidR="00CD7B24" w:rsidRPr="0022178B" w:rsidRDefault="00CD7B24" w:rsidP="007270EE">
            <w:pPr>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lastRenderedPageBreak/>
              <w:t xml:space="preserve">Kompetencije koje se programom stječu </w:t>
            </w:r>
          </w:p>
        </w:tc>
      </w:tr>
      <w:tr w:rsidR="00CD7B24" w:rsidRPr="0022178B" w14:paraId="2DB23D25" w14:textId="77777777" w:rsidTr="009F6451">
        <w:trPr>
          <w:trHeight w:val="304"/>
        </w:trPr>
        <w:tc>
          <w:tcPr>
            <w:tcW w:w="5000" w:type="pct"/>
            <w:gridSpan w:val="4"/>
          </w:tcPr>
          <w:p w14:paraId="2255FE5E" w14:textId="580C2C78" w:rsidR="0043217E" w:rsidRPr="009A4BB9" w:rsidRDefault="00CD7B24" w:rsidP="007270EE">
            <w:pPr>
              <w:pStyle w:val="ListParagraph"/>
              <w:numPr>
                <w:ilvl w:val="0"/>
                <w:numId w:val="35"/>
              </w:numPr>
              <w:spacing w:before="60" w:after="60" w:line="240" w:lineRule="auto"/>
              <w:contextualSpacing w:val="0"/>
              <w:rPr>
                <w:rFonts w:cstheme="minorHAnsi"/>
                <w:sz w:val="20"/>
                <w:szCs w:val="20"/>
              </w:rPr>
            </w:pPr>
            <w:r w:rsidRPr="009A4BB9">
              <w:rPr>
                <w:rFonts w:cstheme="minorHAnsi"/>
                <w:sz w:val="20"/>
                <w:szCs w:val="20"/>
              </w:rPr>
              <w:t>Koristiti zaštitnu opremu i sredstva na ispravan način</w:t>
            </w:r>
          </w:p>
          <w:p w14:paraId="406AC989" w14:textId="2BDEDFC2" w:rsidR="00C8137B" w:rsidRPr="009A4BB9" w:rsidRDefault="00B06794" w:rsidP="007270EE">
            <w:pPr>
              <w:pStyle w:val="ListParagraph"/>
              <w:numPr>
                <w:ilvl w:val="0"/>
                <w:numId w:val="35"/>
              </w:numPr>
              <w:spacing w:before="60" w:after="60" w:line="240" w:lineRule="auto"/>
              <w:contextualSpacing w:val="0"/>
              <w:rPr>
                <w:rFonts w:cstheme="minorHAnsi"/>
                <w:sz w:val="20"/>
                <w:szCs w:val="20"/>
              </w:rPr>
            </w:pPr>
            <w:r w:rsidRPr="009A4BB9">
              <w:rPr>
                <w:rFonts w:cstheme="minorHAnsi"/>
                <w:sz w:val="20"/>
                <w:szCs w:val="20"/>
              </w:rPr>
              <w:t>Primijeniti regulativu zaštite od požara</w:t>
            </w:r>
          </w:p>
          <w:p w14:paraId="0E83390B" w14:textId="395DE7D6" w:rsidR="00B06794" w:rsidRPr="009A4BB9" w:rsidRDefault="0015281C" w:rsidP="007270EE">
            <w:pPr>
              <w:pStyle w:val="ListParagraph"/>
              <w:numPr>
                <w:ilvl w:val="0"/>
                <w:numId w:val="35"/>
              </w:numPr>
              <w:spacing w:before="60" w:after="60" w:line="240" w:lineRule="auto"/>
              <w:contextualSpacing w:val="0"/>
              <w:rPr>
                <w:rFonts w:cstheme="minorHAnsi"/>
                <w:sz w:val="20"/>
                <w:szCs w:val="20"/>
              </w:rPr>
            </w:pPr>
            <w:r w:rsidRPr="009A4BB9">
              <w:rPr>
                <w:rFonts w:cstheme="minorHAnsi"/>
                <w:sz w:val="20"/>
                <w:szCs w:val="20"/>
              </w:rPr>
              <w:t>Primijeniti regulativu zaštite okoliša</w:t>
            </w:r>
          </w:p>
          <w:p w14:paraId="1C06DEAE" w14:textId="1E81671F" w:rsidR="00AF2BAC" w:rsidRPr="009A4BB9" w:rsidRDefault="00A64C15" w:rsidP="007270EE">
            <w:pPr>
              <w:pStyle w:val="ListParagraph"/>
              <w:numPr>
                <w:ilvl w:val="0"/>
                <w:numId w:val="35"/>
              </w:numPr>
              <w:spacing w:before="60" w:after="60" w:line="240" w:lineRule="auto"/>
              <w:contextualSpacing w:val="0"/>
              <w:rPr>
                <w:rFonts w:cstheme="minorHAnsi"/>
                <w:sz w:val="20"/>
                <w:szCs w:val="20"/>
              </w:rPr>
            </w:pPr>
            <w:r w:rsidRPr="009A4BB9">
              <w:rPr>
                <w:rFonts w:cstheme="minorHAnsi"/>
                <w:sz w:val="20"/>
                <w:szCs w:val="20"/>
              </w:rPr>
              <w:t>Izraditi jednostavni tehnički crtež i skiciranje</w:t>
            </w:r>
          </w:p>
          <w:p w14:paraId="1B84535C" w14:textId="1B66FD26" w:rsidR="008D2319" w:rsidRPr="009A4BB9" w:rsidRDefault="008D2319" w:rsidP="007270EE">
            <w:pPr>
              <w:pStyle w:val="ListParagraph"/>
              <w:numPr>
                <w:ilvl w:val="0"/>
                <w:numId w:val="35"/>
              </w:numPr>
              <w:spacing w:before="60" w:after="60" w:line="240" w:lineRule="auto"/>
              <w:contextualSpacing w:val="0"/>
              <w:rPr>
                <w:rFonts w:cstheme="minorHAnsi"/>
                <w:sz w:val="20"/>
                <w:szCs w:val="20"/>
              </w:rPr>
            </w:pPr>
            <w:r w:rsidRPr="009A4BB9">
              <w:rPr>
                <w:rFonts w:cstheme="minorHAnsi"/>
                <w:sz w:val="20"/>
                <w:szCs w:val="20"/>
              </w:rPr>
              <w:t>Čitati radionički crtež</w:t>
            </w:r>
          </w:p>
          <w:p w14:paraId="18125E6D" w14:textId="77777777" w:rsidR="00AF2BAC" w:rsidRPr="009A4BB9" w:rsidRDefault="00CD7B24" w:rsidP="007270EE">
            <w:pPr>
              <w:pStyle w:val="ListParagraph"/>
              <w:numPr>
                <w:ilvl w:val="0"/>
                <w:numId w:val="35"/>
              </w:numPr>
              <w:spacing w:before="60" w:after="60" w:line="240" w:lineRule="auto"/>
              <w:contextualSpacing w:val="0"/>
              <w:rPr>
                <w:rFonts w:cstheme="minorHAnsi"/>
                <w:sz w:val="20"/>
                <w:szCs w:val="20"/>
              </w:rPr>
            </w:pPr>
            <w:r w:rsidRPr="009A4BB9">
              <w:rPr>
                <w:rFonts w:cstheme="minorHAnsi"/>
                <w:sz w:val="20"/>
                <w:szCs w:val="20"/>
              </w:rPr>
              <w:t>Postaviti nul točke obratka</w:t>
            </w:r>
          </w:p>
          <w:p w14:paraId="42D7923B" w14:textId="77777777" w:rsidR="00AF2BAC" w:rsidRPr="009A4BB9" w:rsidRDefault="00CD7B24" w:rsidP="007270EE">
            <w:pPr>
              <w:pStyle w:val="ListParagraph"/>
              <w:numPr>
                <w:ilvl w:val="0"/>
                <w:numId w:val="35"/>
              </w:numPr>
              <w:spacing w:before="60" w:after="60" w:line="240" w:lineRule="auto"/>
              <w:contextualSpacing w:val="0"/>
              <w:rPr>
                <w:rFonts w:cstheme="minorHAnsi"/>
                <w:sz w:val="20"/>
                <w:szCs w:val="20"/>
              </w:rPr>
            </w:pPr>
            <w:r w:rsidRPr="009A4BB9">
              <w:rPr>
                <w:rFonts w:cstheme="minorHAnsi"/>
                <w:sz w:val="20"/>
                <w:szCs w:val="20"/>
              </w:rPr>
              <w:t>Stezati i centrirati sirovac, obradak prema planu stezanja ili tehnološkoj dokumentaciji</w:t>
            </w:r>
          </w:p>
          <w:p w14:paraId="76058112" w14:textId="77777777" w:rsidR="00AF2BAC" w:rsidRPr="009A4BB9" w:rsidRDefault="00CD7B24" w:rsidP="007270EE">
            <w:pPr>
              <w:pStyle w:val="ListParagraph"/>
              <w:numPr>
                <w:ilvl w:val="0"/>
                <w:numId w:val="35"/>
              </w:numPr>
              <w:spacing w:before="60" w:after="60" w:line="240" w:lineRule="auto"/>
              <w:contextualSpacing w:val="0"/>
              <w:rPr>
                <w:rFonts w:cstheme="minorHAnsi"/>
                <w:sz w:val="20"/>
                <w:szCs w:val="20"/>
              </w:rPr>
            </w:pPr>
            <w:r w:rsidRPr="009A4BB9">
              <w:rPr>
                <w:rFonts w:cstheme="minorHAnsi"/>
                <w:sz w:val="20"/>
                <w:szCs w:val="20"/>
              </w:rPr>
              <w:t>Pustiti stroj u rad u skladu prema pravilniku o radu na siguran nači</w:t>
            </w:r>
            <w:r w:rsidR="00AF2BAC" w:rsidRPr="009A4BB9">
              <w:rPr>
                <w:rFonts w:cstheme="minorHAnsi"/>
                <w:sz w:val="20"/>
                <w:szCs w:val="20"/>
              </w:rPr>
              <w:t>n</w:t>
            </w:r>
          </w:p>
          <w:p w14:paraId="3EAA95C7" w14:textId="77777777" w:rsidR="00AF2BAC" w:rsidRPr="009A4BB9" w:rsidRDefault="00E80444" w:rsidP="007270EE">
            <w:pPr>
              <w:pStyle w:val="ListParagraph"/>
              <w:numPr>
                <w:ilvl w:val="0"/>
                <w:numId w:val="35"/>
              </w:numPr>
              <w:spacing w:before="60" w:after="60" w:line="240" w:lineRule="auto"/>
              <w:contextualSpacing w:val="0"/>
              <w:rPr>
                <w:rFonts w:cstheme="minorHAnsi"/>
                <w:sz w:val="20"/>
                <w:szCs w:val="20"/>
              </w:rPr>
            </w:pPr>
            <w:r w:rsidRPr="009A4BB9">
              <w:rPr>
                <w:rFonts w:cstheme="minorHAnsi"/>
                <w:sz w:val="20"/>
                <w:szCs w:val="20"/>
              </w:rPr>
              <w:t>N</w:t>
            </w:r>
            <w:r w:rsidR="00CD7B24" w:rsidRPr="009A4BB9">
              <w:rPr>
                <w:rFonts w:cstheme="minorHAnsi"/>
                <w:sz w:val="20"/>
                <w:szCs w:val="20"/>
              </w:rPr>
              <w:t>adzirati proces obrade vizualno i auditivno</w:t>
            </w:r>
          </w:p>
          <w:p w14:paraId="65FCC8DA" w14:textId="6145D2D0" w:rsidR="00D7779B" w:rsidRPr="00D7779B" w:rsidRDefault="00FF2C18" w:rsidP="00D7779B">
            <w:pPr>
              <w:pStyle w:val="ListParagraph"/>
              <w:numPr>
                <w:ilvl w:val="0"/>
                <w:numId w:val="35"/>
              </w:numPr>
              <w:spacing w:before="60" w:after="60" w:line="240" w:lineRule="auto"/>
              <w:contextualSpacing w:val="0"/>
              <w:rPr>
                <w:rFonts w:cstheme="minorHAnsi"/>
                <w:sz w:val="20"/>
                <w:szCs w:val="20"/>
              </w:rPr>
            </w:pPr>
            <w:r w:rsidRPr="009A4BB9">
              <w:rPr>
                <w:rFonts w:cstheme="minorHAnsi"/>
                <w:sz w:val="20"/>
                <w:szCs w:val="20"/>
              </w:rPr>
              <w:t>O</w:t>
            </w:r>
            <w:r w:rsidR="00C56037">
              <w:rPr>
                <w:rFonts w:cstheme="minorHAnsi"/>
                <w:sz w:val="20"/>
                <w:szCs w:val="20"/>
              </w:rPr>
              <w:t>t</w:t>
            </w:r>
            <w:r w:rsidR="003D6F0D" w:rsidRPr="009A4BB9">
              <w:rPr>
                <w:rFonts w:cstheme="minorHAnsi"/>
                <w:sz w:val="20"/>
                <w:szCs w:val="20"/>
              </w:rPr>
              <w:t>pustiti obradak</w:t>
            </w:r>
          </w:p>
        </w:tc>
      </w:tr>
      <w:tr w:rsidR="00CD7B24" w:rsidRPr="0022178B" w14:paraId="3D59805F" w14:textId="77777777" w:rsidTr="00D7779B">
        <w:trPr>
          <w:trHeight w:val="951"/>
        </w:trPr>
        <w:tc>
          <w:tcPr>
            <w:tcW w:w="1749" w:type="pct"/>
            <w:shd w:val="clear" w:color="auto" w:fill="B4C6E7" w:themeFill="accent1" w:themeFillTint="66"/>
            <w:hideMark/>
          </w:tcPr>
          <w:p w14:paraId="29E08823" w14:textId="0E072A93" w:rsidR="00CD7B24" w:rsidRPr="0022178B" w:rsidRDefault="00CD7B24" w:rsidP="007270EE">
            <w:pPr>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 xml:space="preserve">Preporučeni načini praćenja kvalitete i uspješnosti izvedbe programa </w:t>
            </w:r>
          </w:p>
        </w:tc>
        <w:tc>
          <w:tcPr>
            <w:tcW w:w="3251" w:type="pct"/>
            <w:gridSpan w:val="3"/>
          </w:tcPr>
          <w:p w14:paraId="3D5C0016" w14:textId="77777777" w:rsidR="00CD7B24" w:rsidRPr="0022178B" w:rsidRDefault="00CD7B24" w:rsidP="007270EE">
            <w:pPr>
              <w:spacing w:before="60" w:after="60" w:line="240" w:lineRule="auto"/>
              <w:jc w:val="both"/>
              <w:rPr>
                <w:rFonts w:asciiTheme="minorHAnsi" w:hAnsiTheme="minorHAnsi" w:cstheme="minorHAnsi"/>
                <w:sz w:val="20"/>
                <w:szCs w:val="20"/>
              </w:rPr>
            </w:pPr>
            <w:r w:rsidRPr="0022178B">
              <w:rPr>
                <w:rFonts w:asciiTheme="minorHAnsi" w:hAnsiTheme="minorHAnsi" w:cstheme="minorHAnsi"/>
                <w:sz w:val="20"/>
                <w:szCs w:val="20"/>
              </w:rPr>
              <w:t>U procesu praćenja kvalitete i uspješnosti izvedbe programa obrazovanja primjenjuju se sljedeće aktivnosti:</w:t>
            </w:r>
          </w:p>
          <w:p w14:paraId="0D7C2CE1" w14:textId="77777777" w:rsidR="00CD7B24" w:rsidRPr="00707DB9" w:rsidRDefault="00CD7B24" w:rsidP="00707DB9">
            <w:pPr>
              <w:numPr>
                <w:ilvl w:val="0"/>
                <w:numId w:val="15"/>
              </w:numPr>
              <w:spacing w:before="60" w:after="60" w:line="240" w:lineRule="auto"/>
              <w:contextualSpacing/>
              <w:jc w:val="both"/>
              <w:rPr>
                <w:rFonts w:asciiTheme="minorHAnsi" w:hAnsiTheme="minorHAnsi" w:cstheme="minorHAnsi"/>
                <w:sz w:val="20"/>
                <w:szCs w:val="20"/>
              </w:rPr>
            </w:pPr>
            <w:r w:rsidRPr="00707DB9">
              <w:rPr>
                <w:rFonts w:asciiTheme="minorHAnsi" w:hAnsiTheme="minorHAnsi" w:cstheme="minorHAnsi"/>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FD261E4" w14:textId="77777777" w:rsidR="00CD7B24" w:rsidRPr="00707DB9" w:rsidRDefault="00CD7B24" w:rsidP="00707DB9">
            <w:pPr>
              <w:numPr>
                <w:ilvl w:val="0"/>
                <w:numId w:val="15"/>
              </w:numPr>
              <w:spacing w:before="60" w:after="60" w:line="240" w:lineRule="auto"/>
              <w:contextualSpacing/>
              <w:jc w:val="both"/>
              <w:rPr>
                <w:rFonts w:asciiTheme="minorHAnsi" w:hAnsiTheme="minorHAnsi" w:cstheme="minorHAnsi"/>
                <w:sz w:val="20"/>
                <w:szCs w:val="20"/>
              </w:rPr>
            </w:pPr>
            <w:r w:rsidRPr="00707DB9">
              <w:rPr>
                <w:rFonts w:asciiTheme="minorHAnsi" w:hAnsiTheme="minorHAnsi" w:cstheme="minorHAnsi"/>
                <w:sz w:val="20"/>
                <w:szCs w:val="20"/>
              </w:rPr>
              <w:t>provodi se istraživanje i anketiranje nastavnika o istim pitanjima navedenim u prethodnoj stavci</w:t>
            </w:r>
          </w:p>
          <w:p w14:paraId="750263D5" w14:textId="77777777" w:rsidR="00CD7B24" w:rsidRPr="00707DB9" w:rsidRDefault="00CD7B24" w:rsidP="00707DB9">
            <w:pPr>
              <w:numPr>
                <w:ilvl w:val="0"/>
                <w:numId w:val="15"/>
              </w:numPr>
              <w:spacing w:before="60" w:after="60" w:line="240" w:lineRule="auto"/>
              <w:contextualSpacing/>
              <w:jc w:val="both"/>
              <w:rPr>
                <w:rFonts w:asciiTheme="minorHAnsi" w:hAnsiTheme="minorHAnsi" w:cstheme="minorHAnsi"/>
                <w:sz w:val="20"/>
                <w:szCs w:val="20"/>
              </w:rPr>
            </w:pPr>
            <w:r w:rsidRPr="00707DB9">
              <w:rPr>
                <w:rFonts w:asciiTheme="minorHAnsi" w:hAnsiTheme="minorHAnsi" w:cstheme="minorHAnsi"/>
                <w:sz w:val="20"/>
                <w:szCs w:val="20"/>
              </w:rPr>
              <w:t>provodi se analiza uspjeha, transparentnosti i objektivnosti provjera i ostvarenosti ishoda učenja</w:t>
            </w:r>
          </w:p>
          <w:p w14:paraId="77BCD3E4" w14:textId="77777777" w:rsidR="00CD7B24" w:rsidRPr="00707DB9" w:rsidRDefault="00CD7B24" w:rsidP="00707DB9">
            <w:pPr>
              <w:numPr>
                <w:ilvl w:val="0"/>
                <w:numId w:val="15"/>
              </w:numPr>
              <w:spacing w:before="60" w:after="60" w:line="240" w:lineRule="auto"/>
              <w:contextualSpacing/>
              <w:jc w:val="both"/>
              <w:rPr>
                <w:rFonts w:asciiTheme="minorHAnsi" w:hAnsiTheme="minorHAnsi" w:cstheme="minorHAnsi"/>
                <w:sz w:val="20"/>
                <w:szCs w:val="20"/>
              </w:rPr>
            </w:pPr>
            <w:r w:rsidRPr="00707DB9">
              <w:rPr>
                <w:rFonts w:asciiTheme="minorHAnsi" w:hAnsiTheme="minorHAnsi" w:cstheme="minorHAnsi"/>
                <w:sz w:val="20"/>
                <w:szCs w:val="20"/>
              </w:rPr>
              <w:t>provodi se analiza materijalnih i kadrovskih uvjeta potrebnih za izvođenje procesa učenja i poučavanja.</w:t>
            </w:r>
          </w:p>
          <w:p w14:paraId="25D37C6F" w14:textId="610A453F" w:rsidR="00CD7B24" w:rsidRPr="0022178B" w:rsidRDefault="00CD7B24" w:rsidP="007270EE">
            <w:pPr>
              <w:spacing w:before="60" w:after="60" w:line="240" w:lineRule="auto"/>
              <w:rPr>
                <w:rFonts w:asciiTheme="minorHAnsi" w:hAnsiTheme="minorHAnsi" w:cstheme="minorHAnsi"/>
                <w:sz w:val="20"/>
                <w:szCs w:val="20"/>
              </w:rPr>
            </w:pPr>
            <w:r w:rsidRPr="0022178B">
              <w:rPr>
                <w:rFonts w:asciiTheme="minorHAnsi" w:hAnsiTheme="minorHAnsi" w:cstheme="minorHAnsi"/>
                <w:sz w:val="20"/>
                <w:szCs w:val="20"/>
              </w:rPr>
              <w:t xml:space="preserve">Dobivenim rezultatima anketa dobiva se pregled uspješnosti izvedbe programa, kao i  procjena kvalitete nastavničkog rada. </w:t>
            </w:r>
            <w:r w:rsidRPr="0022178B">
              <w:rPr>
                <w:rFonts w:asciiTheme="minorHAnsi" w:hAnsiTheme="minorHAnsi" w:cstheme="minorHAnsi"/>
                <w:sz w:val="20"/>
                <w:szCs w:val="20"/>
              </w:rPr>
              <w:b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r w:rsidR="002A0EEE">
              <w:rPr>
                <w:rFonts w:asciiTheme="minorHAnsi" w:hAnsiTheme="minorHAnsi" w:cstheme="minorHAnsi"/>
                <w:sz w:val="20"/>
                <w:szCs w:val="20"/>
              </w:rPr>
              <w:t>.</w:t>
            </w:r>
          </w:p>
        </w:tc>
      </w:tr>
      <w:tr w:rsidR="00CD7B24" w:rsidRPr="0022178B" w14:paraId="56EB1F55" w14:textId="77777777" w:rsidTr="00D7779B">
        <w:trPr>
          <w:trHeight w:val="513"/>
        </w:trPr>
        <w:tc>
          <w:tcPr>
            <w:tcW w:w="1749" w:type="pct"/>
            <w:shd w:val="clear" w:color="auto" w:fill="B4C6E7" w:themeFill="accent1" w:themeFillTint="66"/>
            <w:hideMark/>
          </w:tcPr>
          <w:p w14:paraId="2D9E9262" w14:textId="77777777" w:rsidR="00CD7B24" w:rsidRPr="0022178B" w:rsidRDefault="00CD7B24" w:rsidP="007270EE">
            <w:pPr>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lastRenderedPageBreak/>
              <w:t>Datum revizije programa</w:t>
            </w:r>
          </w:p>
        </w:tc>
        <w:tc>
          <w:tcPr>
            <w:tcW w:w="3251" w:type="pct"/>
            <w:gridSpan w:val="3"/>
          </w:tcPr>
          <w:p w14:paraId="37627339" w14:textId="2AA8248D" w:rsidR="00CD7B24" w:rsidRPr="0022178B" w:rsidRDefault="00CD7B24" w:rsidP="007270EE">
            <w:pPr>
              <w:spacing w:before="60" w:after="60" w:line="240" w:lineRule="auto"/>
              <w:jc w:val="both"/>
              <w:rPr>
                <w:rFonts w:asciiTheme="minorHAnsi" w:hAnsiTheme="minorHAnsi" w:cstheme="minorHAnsi"/>
                <w:noProof/>
                <w:sz w:val="20"/>
                <w:szCs w:val="20"/>
                <w:lang w:val="hr-HR"/>
              </w:rPr>
            </w:pPr>
          </w:p>
        </w:tc>
      </w:tr>
      <w:bookmarkEnd w:id="0"/>
    </w:tbl>
    <w:p w14:paraId="0F4BA098" w14:textId="1B6226D1" w:rsidR="009761E9" w:rsidRPr="00E663E2" w:rsidRDefault="009761E9" w:rsidP="00EF1F20">
      <w:pPr>
        <w:rPr>
          <w:rFonts w:asciiTheme="minorHAnsi" w:hAnsiTheme="minorHAnsi" w:cstheme="minorHAnsi"/>
          <w:b/>
          <w:bCs/>
          <w:noProof/>
          <w:sz w:val="24"/>
          <w:szCs w:val="24"/>
        </w:rPr>
      </w:pPr>
    </w:p>
    <w:p w14:paraId="1D976449" w14:textId="01C8429F" w:rsidR="00C759FB" w:rsidRPr="00D7779B" w:rsidRDefault="00C759FB" w:rsidP="00D7779B">
      <w:pPr>
        <w:pStyle w:val="ListParagraph"/>
        <w:numPr>
          <w:ilvl w:val="0"/>
          <w:numId w:val="39"/>
        </w:numPr>
        <w:rPr>
          <w:rFonts w:cstheme="minorHAnsi"/>
          <w:b/>
          <w:bCs/>
          <w:noProof/>
          <w:sz w:val="24"/>
          <w:szCs w:val="24"/>
        </w:rPr>
      </w:pPr>
      <w:r w:rsidRPr="00D7779B">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698"/>
        <w:gridCol w:w="1844"/>
        <w:gridCol w:w="1971"/>
        <w:gridCol w:w="851"/>
        <w:gridCol w:w="992"/>
        <w:gridCol w:w="713"/>
        <w:gridCol w:w="714"/>
        <w:gridCol w:w="714"/>
        <w:gridCol w:w="996"/>
      </w:tblGrid>
      <w:tr w:rsidR="00C759FB" w:rsidRPr="0022178B" w14:paraId="417B9C8F" w14:textId="77777777" w:rsidTr="002E5645">
        <w:trPr>
          <w:trHeight w:val="552"/>
        </w:trPr>
        <w:tc>
          <w:tcPr>
            <w:tcW w:w="698"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22178B" w:rsidRDefault="00C759FB" w:rsidP="00D7779B">
            <w:pPr>
              <w:spacing w:before="60" w:after="60" w:line="240" w:lineRule="auto"/>
              <w:jc w:val="center"/>
              <w:rPr>
                <w:rFonts w:asciiTheme="minorHAnsi" w:hAnsiTheme="minorHAnsi" w:cstheme="minorHAnsi"/>
                <w:b/>
                <w:bCs/>
                <w:noProof/>
                <w:color w:val="000000"/>
                <w:sz w:val="20"/>
                <w:szCs w:val="20"/>
                <w:lang w:val="hr-HR"/>
              </w:rPr>
            </w:pPr>
            <w:bookmarkStart w:id="5" w:name="_Hlk92960607"/>
            <w:r w:rsidRPr="0022178B">
              <w:rPr>
                <w:rFonts w:asciiTheme="minorHAnsi" w:hAnsiTheme="minorHAnsi" w:cstheme="minorHAnsi"/>
                <w:b/>
                <w:bCs/>
                <w:noProof/>
                <w:color w:val="000000"/>
                <w:sz w:val="20"/>
                <w:szCs w:val="20"/>
                <w:lang w:val="hr-HR"/>
              </w:rPr>
              <w:t>Redni broj</w:t>
            </w:r>
          </w:p>
        </w:tc>
        <w:tc>
          <w:tcPr>
            <w:tcW w:w="1844"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22178B" w:rsidRDefault="00C759FB" w:rsidP="00D7779B">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NAZIV MODULA</w:t>
            </w:r>
          </w:p>
        </w:tc>
        <w:tc>
          <w:tcPr>
            <w:tcW w:w="197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22178B" w:rsidRDefault="00C759FB" w:rsidP="00D7779B">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22178B" w:rsidRDefault="00C759FB" w:rsidP="00D7779B">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22178B" w:rsidRDefault="00C759FB" w:rsidP="00D7779B">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Obujam CSVET</w:t>
            </w:r>
          </w:p>
        </w:tc>
        <w:tc>
          <w:tcPr>
            <w:tcW w:w="313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22178B" w:rsidRDefault="00C759FB" w:rsidP="00D7779B">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Broj sati</w:t>
            </w:r>
          </w:p>
        </w:tc>
      </w:tr>
      <w:tr w:rsidR="00C759FB" w:rsidRPr="0022178B" w14:paraId="2EF59616" w14:textId="77777777" w:rsidTr="002E5645">
        <w:trPr>
          <w:trHeight w:val="499"/>
        </w:trPr>
        <w:tc>
          <w:tcPr>
            <w:tcW w:w="698" w:type="dxa"/>
            <w:vMerge/>
            <w:tcBorders>
              <w:top w:val="single" w:sz="6" w:space="0" w:color="auto"/>
              <w:left w:val="single" w:sz="18" w:space="0" w:color="auto"/>
              <w:bottom w:val="single" w:sz="4" w:space="0" w:color="auto"/>
              <w:right w:val="single" w:sz="6" w:space="0" w:color="auto"/>
            </w:tcBorders>
            <w:shd w:val="clear" w:color="auto" w:fill="8EAADB" w:themeFill="accent1" w:themeFillTint="99"/>
            <w:vAlign w:val="center"/>
          </w:tcPr>
          <w:p w14:paraId="3E31F2AA" w14:textId="77777777" w:rsidR="00C759FB" w:rsidRPr="0022178B" w:rsidRDefault="00C759FB" w:rsidP="00D7779B">
            <w:pPr>
              <w:spacing w:before="60" w:after="60" w:line="240" w:lineRule="auto"/>
              <w:jc w:val="center"/>
              <w:rPr>
                <w:rFonts w:asciiTheme="minorHAnsi" w:hAnsiTheme="minorHAnsi" w:cstheme="minorHAnsi"/>
                <w:b/>
                <w:bCs/>
                <w:noProof/>
                <w:color w:val="000000"/>
                <w:sz w:val="20"/>
                <w:szCs w:val="20"/>
                <w:lang w:val="hr-HR"/>
              </w:rPr>
            </w:pPr>
          </w:p>
        </w:tc>
        <w:tc>
          <w:tcPr>
            <w:tcW w:w="1844" w:type="dxa"/>
            <w:vMerge/>
            <w:tcBorders>
              <w:top w:val="single" w:sz="6" w:space="0" w:color="auto"/>
              <w:left w:val="single" w:sz="6" w:space="0" w:color="auto"/>
              <w:bottom w:val="single" w:sz="4" w:space="0" w:color="auto"/>
              <w:right w:val="single" w:sz="6" w:space="0" w:color="auto"/>
            </w:tcBorders>
            <w:shd w:val="clear" w:color="auto" w:fill="8EAADB" w:themeFill="accent1" w:themeFillTint="99"/>
            <w:vAlign w:val="center"/>
          </w:tcPr>
          <w:p w14:paraId="1D373FFF" w14:textId="77777777" w:rsidR="00C759FB" w:rsidRPr="0022178B" w:rsidRDefault="00C759FB" w:rsidP="00D7779B">
            <w:pPr>
              <w:spacing w:before="60" w:after="60" w:line="240" w:lineRule="auto"/>
              <w:jc w:val="center"/>
              <w:rPr>
                <w:rFonts w:asciiTheme="minorHAnsi" w:hAnsiTheme="minorHAnsi" w:cstheme="minorHAnsi"/>
                <w:b/>
                <w:bCs/>
                <w:noProof/>
                <w:color w:val="000000"/>
                <w:sz w:val="20"/>
                <w:szCs w:val="20"/>
                <w:lang w:val="hr-HR"/>
              </w:rPr>
            </w:pPr>
          </w:p>
        </w:tc>
        <w:tc>
          <w:tcPr>
            <w:tcW w:w="197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22178B" w:rsidRDefault="00C759FB" w:rsidP="00D7779B">
            <w:pPr>
              <w:spacing w:before="60" w:after="60" w:line="240" w:lineRule="auto"/>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22178B" w:rsidRDefault="00C759FB" w:rsidP="00D7779B">
            <w:pPr>
              <w:spacing w:before="60" w:after="60" w:line="240" w:lineRule="auto"/>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22178B" w:rsidRDefault="00C759FB" w:rsidP="00D7779B">
            <w:pPr>
              <w:spacing w:before="60" w:after="60" w:line="240" w:lineRule="auto"/>
              <w:ind w:left="360"/>
              <w:jc w:val="center"/>
              <w:rPr>
                <w:rFonts w:asciiTheme="minorHAnsi" w:hAnsiTheme="minorHAnsi" w:cstheme="minorHAnsi"/>
                <w:b/>
                <w:bCs/>
                <w:noProof/>
                <w:color w:val="000000"/>
                <w:sz w:val="20"/>
                <w:szCs w:val="20"/>
                <w:lang w:val="hr-HR"/>
              </w:rPr>
            </w:pPr>
          </w:p>
        </w:tc>
        <w:tc>
          <w:tcPr>
            <w:tcW w:w="71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22178B" w:rsidRDefault="00C759FB" w:rsidP="00D7779B">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VPUP</w:t>
            </w:r>
          </w:p>
        </w:tc>
        <w:tc>
          <w:tcPr>
            <w:tcW w:w="714"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22178B" w:rsidRDefault="00C759FB" w:rsidP="00D7779B">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UTR</w:t>
            </w:r>
          </w:p>
        </w:tc>
        <w:tc>
          <w:tcPr>
            <w:tcW w:w="714"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22178B" w:rsidRDefault="00C759FB" w:rsidP="00D7779B">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SAP</w:t>
            </w:r>
          </w:p>
        </w:tc>
        <w:tc>
          <w:tcPr>
            <w:tcW w:w="996"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22178B" w:rsidRDefault="00C759FB" w:rsidP="00D7779B">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UKUPNO</w:t>
            </w:r>
          </w:p>
        </w:tc>
      </w:tr>
      <w:tr w:rsidR="003E020C" w:rsidRPr="0022178B" w14:paraId="61061CEA" w14:textId="77777777" w:rsidTr="002E5645">
        <w:trPr>
          <w:trHeight w:val="879"/>
        </w:trPr>
        <w:tc>
          <w:tcPr>
            <w:tcW w:w="698" w:type="dxa"/>
            <w:tcBorders>
              <w:top w:val="single" w:sz="4" w:space="0" w:color="auto"/>
              <w:left w:val="single" w:sz="18" w:space="0" w:color="auto"/>
              <w:right w:val="single" w:sz="6" w:space="0" w:color="auto"/>
            </w:tcBorders>
            <w:shd w:val="clear" w:color="auto" w:fill="B4C6E7" w:themeFill="accent1" w:themeFillTint="66"/>
            <w:vAlign w:val="center"/>
            <w:hideMark/>
          </w:tcPr>
          <w:p w14:paraId="6B16A236" w14:textId="6F358689" w:rsidR="003E020C" w:rsidRPr="0022178B" w:rsidRDefault="003E020C" w:rsidP="00D7779B">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1.</w:t>
            </w:r>
          </w:p>
        </w:tc>
        <w:tc>
          <w:tcPr>
            <w:tcW w:w="1844" w:type="dxa"/>
            <w:tcBorders>
              <w:top w:val="single" w:sz="4" w:space="0" w:color="auto"/>
              <w:left w:val="single" w:sz="6" w:space="0" w:color="auto"/>
              <w:right w:val="single" w:sz="6" w:space="0" w:color="auto"/>
            </w:tcBorders>
            <w:vAlign w:val="center"/>
          </w:tcPr>
          <w:p w14:paraId="5E59D190" w14:textId="1CAFFF1E" w:rsidR="003E020C" w:rsidRPr="0022178B" w:rsidRDefault="00E80444" w:rsidP="002E5645">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ZAŠTITA NA RADU</w:t>
            </w:r>
            <w:r w:rsidR="0002125B">
              <w:rPr>
                <w:rFonts w:asciiTheme="minorHAnsi" w:hAnsiTheme="minorHAnsi" w:cstheme="minorHAnsi"/>
                <w:noProof/>
                <w:color w:val="000000"/>
                <w:sz w:val="20"/>
                <w:szCs w:val="20"/>
                <w:lang w:val="hr-HR"/>
              </w:rPr>
              <w:t xml:space="preserve">  </w:t>
            </w:r>
          </w:p>
        </w:tc>
        <w:tc>
          <w:tcPr>
            <w:tcW w:w="1971" w:type="dxa"/>
            <w:tcBorders>
              <w:top w:val="single" w:sz="6" w:space="0" w:color="auto"/>
              <w:left w:val="single" w:sz="6" w:space="0" w:color="auto"/>
              <w:right w:val="single" w:sz="6" w:space="0" w:color="auto"/>
            </w:tcBorders>
            <w:vAlign w:val="center"/>
          </w:tcPr>
          <w:p w14:paraId="36C95EC0" w14:textId="08E4AF8D" w:rsidR="003E020C" w:rsidRPr="0022178B" w:rsidRDefault="007B6CF3" w:rsidP="002E5645">
            <w:pPr>
              <w:spacing w:before="60" w:after="60" w:line="240" w:lineRule="auto"/>
              <w:rPr>
                <w:rFonts w:asciiTheme="minorHAnsi" w:hAnsiTheme="minorHAnsi" w:cstheme="minorHAnsi"/>
                <w:noProof/>
                <w:color w:val="000000"/>
                <w:sz w:val="20"/>
                <w:szCs w:val="20"/>
                <w:lang w:val="hr-HR"/>
              </w:rPr>
            </w:pPr>
            <w:r w:rsidRPr="005D5F64">
              <w:rPr>
                <w:rStyle w:val="Hyperlink"/>
                <w:noProof/>
                <w:color w:val="auto"/>
                <w:sz w:val="20"/>
                <w:szCs w:val="20"/>
                <w:u w:val="none"/>
              </w:rPr>
              <w:t>Zaštita na radu, zaštita od požara i zaštita okoliša1</w:t>
            </w:r>
          </w:p>
        </w:tc>
        <w:tc>
          <w:tcPr>
            <w:tcW w:w="851" w:type="dxa"/>
            <w:tcBorders>
              <w:top w:val="single" w:sz="6" w:space="0" w:color="auto"/>
              <w:left w:val="single" w:sz="6" w:space="0" w:color="auto"/>
              <w:right w:val="single" w:sz="6" w:space="0" w:color="auto"/>
            </w:tcBorders>
            <w:vAlign w:val="center"/>
          </w:tcPr>
          <w:p w14:paraId="6644B2A1" w14:textId="4598B72C" w:rsidR="003E020C" w:rsidRPr="0022178B" w:rsidRDefault="003E020C" w:rsidP="002E5645">
            <w:pPr>
              <w:spacing w:before="60" w:after="60" w:line="240" w:lineRule="auto"/>
              <w:jc w:val="center"/>
              <w:rPr>
                <w:rFonts w:asciiTheme="minorHAnsi" w:hAnsiTheme="minorHAnsi" w:cstheme="minorHAnsi"/>
                <w:noProof/>
                <w:color w:val="000000"/>
                <w:sz w:val="20"/>
                <w:szCs w:val="20"/>
                <w:lang w:val="hr-HR"/>
              </w:rPr>
            </w:pPr>
            <w:r w:rsidRPr="0022178B">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0EB7ECAD" w:rsidR="003E020C" w:rsidRPr="0022178B" w:rsidRDefault="003E020C" w:rsidP="00D7779B">
            <w:pPr>
              <w:spacing w:before="60" w:after="60" w:line="240" w:lineRule="auto"/>
              <w:jc w:val="center"/>
              <w:rPr>
                <w:rFonts w:asciiTheme="minorHAnsi" w:hAnsiTheme="minorHAnsi" w:cstheme="minorHAnsi"/>
                <w:noProof/>
                <w:color w:val="000000"/>
                <w:sz w:val="20"/>
                <w:szCs w:val="20"/>
                <w:lang w:val="hr-HR"/>
              </w:rPr>
            </w:pPr>
            <w:r w:rsidRPr="0022178B">
              <w:rPr>
                <w:rFonts w:asciiTheme="minorHAnsi" w:hAnsiTheme="minorHAnsi" w:cstheme="minorHAnsi"/>
                <w:noProof/>
                <w:color w:val="000000"/>
                <w:sz w:val="20"/>
                <w:szCs w:val="20"/>
                <w:lang w:val="hr-HR"/>
              </w:rPr>
              <w:t>1</w:t>
            </w:r>
          </w:p>
        </w:tc>
        <w:tc>
          <w:tcPr>
            <w:tcW w:w="713" w:type="dxa"/>
            <w:tcBorders>
              <w:top w:val="single" w:sz="6" w:space="0" w:color="auto"/>
              <w:left w:val="single" w:sz="6" w:space="0" w:color="auto"/>
              <w:right w:val="single" w:sz="6" w:space="0" w:color="auto"/>
            </w:tcBorders>
            <w:vAlign w:val="center"/>
          </w:tcPr>
          <w:p w14:paraId="4AC68518" w14:textId="417E42F3" w:rsidR="003E020C" w:rsidRPr="005C3E95" w:rsidRDefault="00D37CA0"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sz w:val="20"/>
                <w:szCs w:val="20"/>
              </w:rPr>
              <w:t>10</w:t>
            </w:r>
          </w:p>
        </w:tc>
        <w:tc>
          <w:tcPr>
            <w:tcW w:w="714" w:type="dxa"/>
            <w:tcBorders>
              <w:top w:val="single" w:sz="6" w:space="0" w:color="auto"/>
              <w:left w:val="single" w:sz="6" w:space="0" w:color="auto"/>
              <w:right w:val="single" w:sz="6" w:space="0" w:color="auto"/>
            </w:tcBorders>
            <w:vAlign w:val="center"/>
          </w:tcPr>
          <w:p w14:paraId="3CECCC40" w14:textId="236D2D17" w:rsidR="003E020C" w:rsidRPr="005C3E95" w:rsidRDefault="003E020C" w:rsidP="00D7779B">
            <w:pPr>
              <w:spacing w:before="60" w:after="60" w:line="240" w:lineRule="auto"/>
              <w:jc w:val="center"/>
              <w:rPr>
                <w:rFonts w:asciiTheme="minorHAnsi" w:hAnsiTheme="minorHAnsi" w:cstheme="minorHAnsi"/>
                <w:bCs/>
                <w:noProof/>
                <w:sz w:val="20"/>
                <w:szCs w:val="20"/>
                <w:lang w:val="hr-HR"/>
              </w:rPr>
            </w:pPr>
            <w:r w:rsidRPr="005C3E95">
              <w:rPr>
                <w:rFonts w:asciiTheme="minorHAnsi" w:hAnsiTheme="minorHAnsi" w:cstheme="minorHAnsi"/>
                <w:bCs/>
                <w:sz w:val="20"/>
                <w:szCs w:val="20"/>
              </w:rPr>
              <w:t>10</w:t>
            </w:r>
          </w:p>
        </w:tc>
        <w:tc>
          <w:tcPr>
            <w:tcW w:w="714" w:type="dxa"/>
            <w:tcBorders>
              <w:top w:val="single" w:sz="6" w:space="0" w:color="auto"/>
              <w:left w:val="single" w:sz="6" w:space="0" w:color="auto"/>
              <w:right w:val="single" w:sz="6" w:space="0" w:color="auto"/>
            </w:tcBorders>
            <w:vAlign w:val="center"/>
          </w:tcPr>
          <w:p w14:paraId="6364879E" w14:textId="2C5EDC78" w:rsidR="003E020C" w:rsidRPr="005C3E95" w:rsidRDefault="00D37CA0"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sz w:val="20"/>
                <w:szCs w:val="20"/>
              </w:rPr>
              <w:t>5</w:t>
            </w:r>
          </w:p>
        </w:tc>
        <w:tc>
          <w:tcPr>
            <w:tcW w:w="996" w:type="dxa"/>
            <w:tcBorders>
              <w:top w:val="single" w:sz="6" w:space="0" w:color="auto"/>
              <w:left w:val="single" w:sz="6" w:space="0" w:color="auto"/>
              <w:right w:val="single" w:sz="18" w:space="0" w:color="auto"/>
            </w:tcBorders>
            <w:vAlign w:val="center"/>
          </w:tcPr>
          <w:p w14:paraId="22B3A678" w14:textId="1FED54EA" w:rsidR="003E020C" w:rsidRPr="005C3E95" w:rsidRDefault="003E020C" w:rsidP="00D7779B">
            <w:pPr>
              <w:spacing w:before="60" w:after="60" w:line="240" w:lineRule="auto"/>
              <w:jc w:val="center"/>
              <w:rPr>
                <w:rFonts w:asciiTheme="minorHAnsi" w:hAnsiTheme="minorHAnsi" w:cstheme="minorHAnsi"/>
                <w:bCs/>
                <w:noProof/>
                <w:sz w:val="20"/>
                <w:szCs w:val="20"/>
                <w:lang w:val="hr-HR"/>
              </w:rPr>
            </w:pPr>
            <w:r w:rsidRPr="005C3E95">
              <w:rPr>
                <w:rFonts w:asciiTheme="minorHAnsi" w:hAnsiTheme="minorHAnsi" w:cstheme="minorHAnsi"/>
                <w:bCs/>
                <w:sz w:val="20"/>
                <w:szCs w:val="20"/>
              </w:rPr>
              <w:t>25</w:t>
            </w:r>
          </w:p>
        </w:tc>
      </w:tr>
      <w:tr w:rsidR="003E020C" w:rsidRPr="0022178B" w14:paraId="3D5716F6" w14:textId="77777777" w:rsidTr="002E5645">
        <w:trPr>
          <w:trHeight w:val="526"/>
        </w:trPr>
        <w:tc>
          <w:tcPr>
            <w:tcW w:w="698" w:type="dxa"/>
            <w:tcBorders>
              <w:top w:val="single" w:sz="6" w:space="0" w:color="auto"/>
              <w:left w:val="single" w:sz="18" w:space="0" w:color="auto"/>
              <w:right w:val="single" w:sz="6" w:space="0" w:color="auto"/>
            </w:tcBorders>
            <w:shd w:val="clear" w:color="auto" w:fill="B4C6E7" w:themeFill="accent1" w:themeFillTint="66"/>
            <w:vAlign w:val="center"/>
          </w:tcPr>
          <w:p w14:paraId="0CAFA506" w14:textId="497DA6B0" w:rsidR="003E020C" w:rsidRPr="0022178B" w:rsidRDefault="00356F95" w:rsidP="00D7779B">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 xml:space="preserve">2. </w:t>
            </w:r>
          </w:p>
        </w:tc>
        <w:tc>
          <w:tcPr>
            <w:tcW w:w="1844" w:type="dxa"/>
            <w:tcBorders>
              <w:top w:val="single" w:sz="6" w:space="0" w:color="auto"/>
              <w:left w:val="single" w:sz="6" w:space="0" w:color="auto"/>
              <w:right w:val="single" w:sz="6" w:space="0" w:color="auto"/>
            </w:tcBorders>
            <w:vAlign w:val="center"/>
          </w:tcPr>
          <w:p w14:paraId="495A8EC7" w14:textId="27666E93" w:rsidR="003E020C" w:rsidRPr="0022178B" w:rsidRDefault="00FF2DC0" w:rsidP="002E5645">
            <w:pPr>
              <w:spacing w:before="60" w:after="60" w:line="240" w:lineRule="auto"/>
              <w:rPr>
                <w:rFonts w:asciiTheme="minorHAnsi" w:hAnsiTheme="minorHAnsi" w:cstheme="minorHAnsi"/>
                <w:noProof/>
                <w:color w:val="000000"/>
                <w:sz w:val="20"/>
                <w:szCs w:val="20"/>
                <w:lang w:val="hr-HR"/>
              </w:rPr>
            </w:pPr>
            <w:r w:rsidRPr="00FF2DC0">
              <w:rPr>
                <w:rFonts w:asciiTheme="minorHAnsi" w:hAnsiTheme="minorHAnsi" w:cstheme="minorHAnsi"/>
                <w:noProof/>
                <w:color w:val="000000"/>
                <w:sz w:val="20"/>
                <w:szCs w:val="20"/>
                <w:lang w:val="hr-HR"/>
              </w:rPr>
              <w:t>TEHNIČKO CRTANJE</w:t>
            </w:r>
          </w:p>
        </w:tc>
        <w:tc>
          <w:tcPr>
            <w:tcW w:w="1971" w:type="dxa"/>
            <w:tcBorders>
              <w:top w:val="single" w:sz="6" w:space="0" w:color="auto"/>
              <w:left w:val="single" w:sz="6" w:space="0" w:color="auto"/>
              <w:right w:val="single" w:sz="6" w:space="0" w:color="auto"/>
            </w:tcBorders>
            <w:vAlign w:val="center"/>
          </w:tcPr>
          <w:p w14:paraId="32243997" w14:textId="73733C02" w:rsidR="003E020C" w:rsidRPr="0022178B" w:rsidRDefault="00D37CA0" w:rsidP="002E5645">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Uvod u tehničko crtanje1</w:t>
            </w:r>
          </w:p>
        </w:tc>
        <w:tc>
          <w:tcPr>
            <w:tcW w:w="851" w:type="dxa"/>
            <w:tcBorders>
              <w:top w:val="single" w:sz="6" w:space="0" w:color="auto"/>
              <w:left w:val="single" w:sz="6" w:space="0" w:color="auto"/>
              <w:right w:val="single" w:sz="6" w:space="0" w:color="auto"/>
            </w:tcBorders>
            <w:vAlign w:val="center"/>
          </w:tcPr>
          <w:p w14:paraId="32C232C5" w14:textId="7C521388" w:rsidR="003E020C" w:rsidRPr="0022178B" w:rsidRDefault="003E020C" w:rsidP="002E5645">
            <w:pPr>
              <w:spacing w:before="60" w:after="60" w:line="240" w:lineRule="auto"/>
              <w:jc w:val="center"/>
              <w:rPr>
                <w:rFonts w:asciiTheme="minorHAnsi" w:hAnsiTheme="minorHAnsi" w:cstheme="minorHAnsi"/>
                <w:noProof/>
                <w:color w:val="000000"/>
                <w:sz w:val="20"/>
                <w:szCs w:val="20"/>
                <w:lang w:val="hr-HR"/>
              </w:rPr>
            </w:pPr>
            <w:r w:rsidRPr="0022178B">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F226C08" w14:textId="0258B251" w:rsidR="003E020C" w:rsidRPr="0022178B" w:rsidRDefault="00D37CA0" w:rsidP="00D7779B">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13" w:type="dxa"/>
            <w:tcBorders>
              <w:top w:val="single" w:sz="6" w:space="0" w:color="auto"/>
              <w:left w:val="single" w:sz="6" w:space="0" w:color="auto"/>
              <w:right w:val="single" w:sz="6" w:space="0" w:color="auto"/>
            </w:tcBorders>
            <w:vAlign w:val="center"/>
          </w:tcPr>
          <w:p w14:paraId="46975F26" w14:textId="2D0B8350" w:rsidR="003E020C" w:rsidRPr="005C3E95" w:rsidRDefault="00C0285C"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c>
          <w:tcPr>
            <w:tcW w:w="714" w:type="dxa"/>
            <w:tcBorders>
              <w:top w:val="single" w:sz="6" w:space="0" w:color="auto"/>
              <w:left w:val="single" w:sz="6" w:space="0" w:color="auto"/>
              <w:right w:val="single" w:sz="6" w:space="0" w:color="auto"/>
            </w:tcBorders>
            <w:vAlign w:val="center"/>
          </w:tcPr>
          <w:p w14:paraId="382A1264" w14:textId="7C599398" w:rsidR="003E020C" w:rsidRPr="005C3E95" w:rsidRDefault="003D1A4D"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3</w:t>
            </w:r>
            <w:r w:rsidR="00C0285C">
              <w:rPr>
                <w:rFonts w:asciiTheme="minorHAnsi" w:hAnsiTheme="minorHAnsi" w:cstheme="minorHAnsi"/>
                <w:bCs/>
                <w:noProof/>
                <w:sz w:val="20"/>
                <w:szCs w:val="20"/>
                <w:lang w:val="hr-HR"/>
              </w:rPr>
              <w:t>0</w:t>
            </w:r>
          </w:p>
        </w:tc>
        <w:tc>
          <w:tcPr>
            <w:tcW w:w="714" w:type="dxa"/>
            <w:tcBorders>
              <w:top w:val="single" w:sz="6" w:space="0" w:color="auto"/>
              <w:left w:val="single" w:sz="6" w:space="0" w:color="auto"/>
              <w:right w:val="single" w:sz="6" w:space="0" w:color="auto"/>
            </w:tcBorders>
            <w:vAlign w:val="center"/>
          </w:tcPr>
          <w:p w14:paraId="41105B26" w14:textId="13D84194" w:rsidR="003E020C" w:rsidRPr="005C3E95" w:rsidRDefault="00C0285C"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p>
        </w:tc>
        <w:tc>
          <w:tcPr>
            <w:tcW w:w="996" w:type="dxa"/>
            <w:tcBorders>
              <w:top w:val="single" w:sz="6" w:space="0" w:color="auto"/>
              <w:left w:val="single" w:sz="6" w:space="0" w:color="auto"/>
              <w:right w:val="single" w:sz="18" w:space="0" w:color="auto"/>
            </w:tcBorders>
            <w:vAlign w:val="center"/>
          </w:tcPr>
          <w:p w14:paraId="2B858BF6" w14:textId="109D30CD" w:rsidR="003E020C" w:rsidRPr="005C3E95" w:rsidRDefault="00C0285C"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50</w:t>
            </w:r>
          </w:p>
        </w:tc>
      </w:tr>
      <w:tr w:rsidR="003E020C" w:rsidRPr="0022178B" w14:paraId="5480A6F9" w14:textId="77777777" w:rsidTr="002E5645">
        <w:trPr>
          <w:trHeight w:val="750"/>
        </w:trPr>
        <w:tc>
          <w:tcPr>
            <w:tcW w:w="698" w:type="dxa"/>
            <w:vMerge w:val="restart"/>
            <w:tcBorders>
              <w:top w:val="single" w:sz="4" w:space="0" w:color="auto"/>
              <w:left w:val="single" w:sz="18" w:space="0" w:color="auto"/>
              <w:right w:val="single" w:sz="6" w:space="0" w:color="auto"/>
            </w:tcBorders>
            <w:shd w:val="clear" w:color="auto" w:fill="B4C6E7" w:themeFill="accent1" w:themeFillTint="66"/>
            <w:vAlign w:val="center"/>
          </w:tcPr>
          <w:p w14:paraId="09A0C1B3" w14:textId="1803DD67" w:rsidR="003E020C" w:rsidRPr="0022178B" w:rsidRDefault="00356F95" w:rsidP="00D7779B">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r w:rsidR="003E020C" w:rsidRPr="0022178B">
              <w:rPr>
                <w:rFonts w:asciiTheme="minorHAnsi" w:hAnsiTheme="minorHAnsi" w:cstheme="minorHAnsi"/>
                <w:b/>
                <w:bCs/>
                <w:noProof/>
                <w:color w:val="000000"/>
                <w:sz w:val="20"/>
                <w:szCs w:val="20"/>
                <w:lang w:val="hr-HR"/>
              </w:rPr>
              <w:t>.</w:t>
            </w:r>
          </w:p>
        </w:tc>
        <w:tc>
          <w:tcPr>
            <w:tcW w:w="1844" w:type="dxa"/>
            <w:vMerge w:val="restart"/>
            <w:tcBorders>
              <w:top w:val="single" w:sz="4" w:space="0" w:color="auto"/>
              <w:left w:val="single" w:sz="6" w:space="0" w:color="auto"/>
              <w:right w:val="single" w:sz="6" w:space="0" w:color="auto"/>
            </w:tcBorders>
            <w:vAlign w:val="center"/>
          </w:tcPr>
          <w:p w14:paraId="7733A8F8" w14:textId="599BB313" w:rsidR="003E020C" w:rsidRPr="0022178B" w:rsidRDefault="008B3F98" w:rsidP="002E5645">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PRIPREMA I </w:t>
            </w:r>
            <w:r w:rsidR="003E020C" w:rsidRPr="0022178B">
              <w:rPr>
                <w:rFonts w:asciiTheme="minorHAnsi" w:hAnsiTheme="minorHAnsi" w:cstheme="minorHAnsi"/>
                <w:noProof/>
                <w:color w:val="000000"/>
                <w:sz w:val="20"/>
                <w:szCs w:val="20"/>
                <w:lang w:val="hr-HR"/>
              </w:rPr>
              <w:t>POSLUŽIVANJE NUAS</w:t>
            </w:r>
          </w:p>
        </w:tc>
        <w:tc>
          <w:tcPr>
            <w:tcW w:w="1971" w:type="dxa"/>
            <w:tcBorders>
              <w:top w:val="single" w:sz="6" w:space="0" w:color="auto"/>
              <w:left w:val="single" w:sz="6" w:space="0" w:color="auto"/>
              <w:right w:val="single" w:sz="6" w:space="0" w:color="auto"/>
            </w:tcBorders>
            <w:vAlign w:val="center"/>
          </w:tcPr>
          <w:p w14:paraId="13E63419" w14:textId="00B8E160" w:rsidR="003E020C" w:rsidRPr="0022178B" w:rsidRDefault="009E2F73" w:rsidP="002E5645">
            <w:pPr>
              <w:spacing w:before="60" w:after="60" w:line="240" w:lineRule="auto"/>
              <w:rPr>
                <w:rFonts w:asciiTheme="minorHAnsi" w:hAnsiTheme="minorHAnsi" w:cstheme="minorHAnsi"/>
                <w:noProof/>
                <w:color w:val="000000"/>
                <w:sz w:val="20"/>
                <w:szCs w:val="20"/>
                <w:lang w:val="hr-HR"/>
              </w:rPr>
            </w:pPr>
            <w:r w:rsidRPr="009E2F73">
              <w:rPr>
                <w:rFonts w:asciiTheme="minorHAnsi" w:hAnsiTheme="minorHAnsi" w:cstheme="minorHAnsi"/>
                <w:noProof/>
                <w:color w:val="000000"/>
                <w:sz w:val="20"/>
                <w:szCs w:val="20"/>
                <w:lang w:val="hr-HR"/>
              </w:rPr>
              <w:t>Priprema numerički upravljanog alatnog stroja (NUAS)</w:t>
            </w:r>
          </w:p>
        </w:tc>
        <w:tc>
          <w:tcPr>
            <w:tcW w:w="851" w:type="dxa"/>
            <w:tcBorders>
              <w:top w:val="single" w:sz="6" w:space="0" w:color="auto"/>
              <w:left w:val="single" w:sz="6" w:space="0" w:color="auto"/>
              <w:right w:val="single" w:sz="6" w:space="0" w:color="auto"/>
            </w:tcBorders>
            <w:vAlign w:val="center"/>
          </w:tcPr>
          <w:p w14:paraId="01695C42" w14:textId="5992D251" w:rsidR="003E020C" w:rsidRPr="0022178B" w:rsidRDefault="003E020C" w:rsidP="002E5645">
            <w:pPr>
              <w:spacing w:before="60" w:after="60" w:line="240" w:lineRule="auto"/>
              <w:jc w:val="center"/>
              <w:rPr>
                <w:rFonts w:asciiTheme="minorHAnsi" w:hAnsiTheme="minorHAnsi" w:cstheme="minorHAnsi"/>
                <w:noProof/>
                <w:color w:val="000000"/>
                <w:sz w:val="20"/>
                <w:szCs w:val="20"/>
                <w:lang w:val="hr-HR"/>
              </w:rPr>
            </w:pPr>
            <w:r w:rsidRPr="0022178B">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4204F3CB" w14:textId="4537B085" w:rsidR="003E020C" w:rsidRPr="0022178B" w:rsidRDefault="00B33215" w:rsidP="00D7779B">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713" w:type="dxa"/>
            <w:tcBorders>
              <w:top w:val="single" w:sz="6" w:space="0" w:color="auto"/>
              <w:left w:val="single" w:sz="6" w:space="0" w:color="auto"/>
              <w:right w:val="single" w:sz="6" w:space="0" w:color="auto"/>
            </w:tcBorders>
            <w:vAlign w:val="center"/>
          </w:tcPr>
          <w:p w14:paraId="530985D8" w14:textId="37FF25AC" w:rsidR="003E020C" w:rsidRPr="005C3E95" w:rsidRDefault="003C4AE0"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c>
          <w:tcPr>
            <w:tcW w:w="714" w:type="dxa"/>
            <w:tcBorders>
              <w:top w:val="single" w:sz="6" w:space="0" w:color="auto"/>
              <w:left w:val="single" w:sz="6" w:space="0" w:color="auto"/>
              <w:right w:val="single" w:sz="6" w:space="0" w:color="auto"/>
            </w:tcBorders>
            <w:vAlign w:val="center"/>
          </w:tcPr>
          <w:p w14:paraId="2F607F45" w14:textId="758628D9" w:rsidR="003E020C" w:rsidRPr="005C3E95" w:rsidRDefault="003C4AE0"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65</w:t>
            </w:r>
          </w:p>
        </w:tc>
        <w:tc>
          <w:tcPr>
            <w:tcW w:w="714" w:type="dxa"/>
            <w:tcBorders>
              <w:top w:val="single" w:sz="6" w:space="0" w:color="auto"/>
              <w:left w:val="single" w:sz="6" w:space="0" w:color="auto"/>
              <w:right w:val="single" w:sz="6" w:space="0" w:color="auto"/>
            </w:tcBorders>
            <w:vAlign w:val="center"/>
          </w:tcPr>
          <w:p w14:paraId="23FF3EB4" w14:textId="24F1C65C" w:rsidR="003E020C" w:rsidRPr="005C3E95" w:rsidRDefault="007238CA"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15</w:t>
            </w:r>
          </w:p>
        </w:tc>
        <w:tc>
          <w:tcPr>
            <w:tcW w:w="996" w:type="dxa"/>
            <w:tcBorders>
              <w:top w:val="single" w:sz="6" w:space="0" w:color="auto"/>
              <w:left w:val="single" w:sz="6" w:space="0" w:color="auto"/>
              <w:right w:val="single" w:sz="18" w:space="0" w:color="auto"/>
            </w:tcBorders>
            <w:vAlign w:val="center"/>
          </w:tcPr>
          <w:p w14:paraId="1215418E" w14:textId="4578BBB6" w:rsidR="003E020C" w:rsidRPr="005C3E95" w:rsidRDefault="003C4AE0"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100</w:t>
            </w:r>
          </w:p>
        </w:tc>
      </w:tr>
      <w:tr w:rsidR="003E020C" w:rsidRPr="0022178B" w14:paraId="7503E051" w14:textId="77777777" w:rsidTr="00872D06">
        <w:trPr>
          <w:trHeight w:val="470"/>
        </w:trPr>
        <w:tc>
          <w:tcPr>
            <w:tcW w:w="698" w:type="dxa"/>
            <w:vMerge/>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tcPr>
          <w:p w14:paraId="4823099F" w14:textId="77777777" w:rsidR="003E020C" w:rsidRPr="0022178B" w:rsidRDefault="003E020C" w:rsidP="00D7779B">
            <w:pPr>
              <w:spacing w:before="60" w:after="60" w:line="240" w:lineRule="auto"/>
              <w:jc w:val="center"/>
              <w:rPr>
                <w:rFonts w:asciiTheme="minorHAnsi" w:hAnsiTheme="minorHAnsi" w:cstheme="minorHAnsi"/>
                <w:b/>
                <w:bCs/>
                <w:noProof/>
                <w:color w:val="000000"/>
                <w:sz w:val="20"/>
                <w:szCs w:val="20"/>
                <w:lang w:val="hr-HR"/>
              </w:rPr>
            </w:pPr>
          </w:p>
        </w:tc>
        <w:tc>
          <w:tcPr>
            <w:tcW w:w="1844" w:type="dxa"/>
            <w:vMerge/>
            <w:tcBorders>
              <w:top w:val="single" w:sz="6" w:space="0" w:color="auto"/>
              <w:left w:val="single" w:sz="6" w:space="0" w:color="auto"/>
              <w:bottom w:val="single" w:sz="6" w:space="0" w:color="auto"/>
              <w:right w:val="single" w:sz="6" w:space="0" w:color="auto"/>
            </w:tcBorders>
            <w:vAlign w:val="center"/>
          </w:tcPr>
          <w:p w14:paraId="0334F3CE" w14:textId="77777777" w:rsidR="003E020C" w:rsidRPr="0022178B" w:rsidRDefault="003E020C" w:rsidP="002E5645">
            <w:pPr>
              <w:spacing w:before="60" w:after="60" w:line="240" w:lineRule="auto"/>
              <w:rPr>
                <w:rFonts w:asciiTheme="minorHAnsi" w:hAnsiTheme="minorHAnsi" w:cstheme="minorHAnsi"/>
                <w:noProof/>
                <w:color w:val="000000"/>
                <w:sz w:val="20"/>
                <w:szCs w:val="20"/>
                <w:lang w:val="hr-HR"/>
              </w:rPr>
            </w:pPr>
          </w:p>
        </w:tc>
        <w:tc>
          <w:tcPr>
            <w:tcW w:w="1971" w:type="dxa"/>
            <w:tcBorders>
              <w:top w:val="single" w:sz="6" w:space="0" w:color="auto"/>
              <w:left w:val="single" w:sz="6" w:space="0" w:color="auto"/>
              <w:bottom w:val="single" w:sz="6" w:space="0" w:color="auto"/>
              <w:right w:val="single" w:sz="6" w:space="0" w:color="auto"/>
            </w:tcBorders>
            <w:vAlign w:val="center"/>
          </w:tcPr>
          <w:p w14:paraId="2179CD8D" w14:textId="0348C58D" w:rsidR="003E020C" w:rsidRPr="0022178B" w:rsidRDefault="009E2F73" w:rsidP="002E5645">
            <w:pPr>
              <w:spacing w:before="60" w:after="60" w:line="240" w:lineRule="auto"/>
              <w:rPr>
                <w:rFonts w:asciiTheme="minorHAnsi" w:eastAsia="Times New Roman" w:hAnsiTheme="minorHAnsi" w:cstheme="minorHAnsi"/>
                <w:sz w:val="20"/>
                <w:szCs w:val="20"/>
                <w:lang w:eastAsia="hr-HR"/>
              </w:rPr>
            </w:pPr>
            <w:r w:rsidRPr="00087CB5">
              <w:rPr>
                <w:rFonts w:asciiTheme="minorHAnsi" w:hAnsiTheme="minorHAnsi" w:cstheme="minorHAnsi"/>
                <w:noProof/>
                <w:sz w:val="20"/>
                <w:szCs w:val="20"/>
                <w:lang w:val="hr-HR"/>
              </w:rPr>
              <w:t>Posluživanje numerički upravljanog alatnog stroja (NUAS)</w:t>
            </w:r>
          </w:p>
        </w:tc>
        <w:tc>
          <w:tcPr>
            <w:tcW w:w="851" w:type="dxa"/>
            <w:tcBorders>
              <w:top w:val="single" w:sz="6" w:space="0" w:color="auto"/>
              <w:left w:val="single" w:sz="6" w:space="0" w:color="auto"/>
              <w:bottom w:val="single" w:sz="6" w:space="0" w:color="auto"/>
              <w:right w:val="single" w:sz="6" w:space="0" w:color="auto"/>
            </w:tcBorders>
            <w:vAlign w:val="center"/>
          </w:tcPr>
          <w:p w14:paraId="58CF580A" w14:textId="4582EAD5" w:rsidR="003E020C" w:rsidRPr="0022178B" w:rsidRDefault="003E020C" w:rsidP="002E5645">
            <w:pPr>
              <w:spacing w:before="60" w:after="60" w:line="240" w:lineRule="auto"/>
              <w:jc w:val="center"/>
              <w:rPr>
                <w:rFonts w:asciiTheme="minorHAnsi" w:hAnsiTheme="minorHAnsi" w:cstheme="minorHAnsi"/>
                <w:noProof/>
                <w:color w:val="000000"/>
                <w:sz w:val="20"/>
                <w:szCs w:val="20"/>
                <w:lang w:val="hr-HR"/>
              </w:rPr>
            </w:pPr>
            <w:r w:rsidRPr="0022178B">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257162DB" w14:textId="23459C34" w:rsidR="003E020C" w:rsidRPr="0022178B" w:rsidRDefault="008B63C4" w:rsidP="00D7779B">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w:t>
            </w:r>
          </w:p>
        </w:tc>
        <w:tc>
          <w:tcPr>
            <w:tcW w:w="713" w:type="dxa"/>
            <w:tcBorders>
              <w:top w:val="single" w:sz="6" w:space="0" w:color="auto"/>
              <w:left w:val="single" w:sz="6" w:space="0" w:color="auto"/>
              <w:bottom w:val="single" w:sz="6" w:space="0" w:color="auto"/>
              <w:right w:val="single" w:sz="6" w:space="0" w:color="auto"/>
            </w:tcBorders>
            <w:vAlign w:val="center"/>
          </w:tcPr>
          <w:p w14:paraId="09EA42A1" w14:textId="1ABC0DD6" w:rsidR="003E020C" w:rsidRPr="005C3E95" w:rsidRDefault="006605CA"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30</w:t>
            </w:r>
          </w:p>
        </w:tc>
        <w:tc>
          <w:tcPr>
            <w:tcW w:w="714" w:type="dxa"/>
            <w:tcBorders>
              <w:top w:val="single" w:sz="6" w:space="0" w:color="auto"/>
              <w:left w:val="single" w:sz="6" w:space="0" w:color="auto"/>
              <w:bottom w:val="single" w:sz="6" w:space="0" w:color="auto"/>
              <w:right w:val="single" w:sz="6" w:space="0" w:color="auto"/>
            </w:tcBorders>
            <w:vAlign w:val="center"/>
          </w:tcPr>
          <w:p w14:paraId="7B0AD082" w14:textId="19E55D8C" w:rsidR="003E020C" w:rsidRPr="005C3E95" w:rsidRDefault="006605CA"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100</w:t>
            </w:r>
          </w:p>
        </w:tc>
        <w:tc>
          <w:tcPr>
            <w:tcW w:w="714" w:type="dxa"/>
            <w:tcBorders>
              <w:top w:val="single" w:sz="6" w:space="0" w:color="auto"/>
              <w:left w:val="single" w:sz="6" w:space="0" w:color="auto"/>
              <w:bottom w:val="single" w:sz="6" w:space="0" w:color="auto"/>
              <w:right w:val="single" w:sz="6" w:space="0" w:color="auto"/>
            </w:tcBorders>
            <w:vAlign w:val="center"/>
          </w:tcPr>
          <w:p w14:paraId="68EE0A01" w14:textId="2956D3AB" w:rsidR="003E020C" w:rsidRPr="005C3E95" w:rsidRDefault="006605CA"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20</w:t>
            </w:r>
          </w:p>
        </w:tc>
        <w:tc>
          <w:tcPr>
            <w:tcW w:w="996" w:type="dxa"/>
            <w:tcBorders>
              <w:top w:val="single" w:sz="6" w:space="0" w:color="auto"/>
              <w:left w:val="single" w:sz="6" w:space="0" w:color="auto"/>
              <w:bottom w:val="single" w:sz="6" w:space="0" w:color="auto"/>
              <w:right w:val="single" w:sz="18" w:space="0" w:color="auto"/>
            </w:tcBorders>
            <w:vAlign w:val="center"/>
          </w:tcPr>
          <w:p w14:paraId="0F02AF18" w14:textId="74EC8A9A" w:rsidR="003E020C" w:rsidRPr="005C3E95" w:rsidRDefault="00E8068D" w:rsidP="00D7779B">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150</w:t>
            </w:r>
          </w:p>
        </w:tc>
      </w:tr>
      <w:tr w:rsidR="006B19D6" w:rsidRPr="0022178B" w14:paraId="6C6F388D" w14:textId="77777777" w:rsidTr="006B19D6">
        <w:trPr>
          <w:trHeight w:val="470"/>
        </w:trPr>
        <w:tc>
          <w:tcPr>
            <w:tcW w:w="5364" w:type="dxa"/>
            <w:gridSpan w:val="4"/>
            <w:tcBorders>
              <w:top w:val="single" w:sz="6" w:space="0" w:color="auto"/>
              <w:left w:val="single" w:sz="18" w:space="0" w:color="auto"/>
              <w:bottom w:val="single" w:sz="12" w:space="0" w:color="auto"/>
              <w:right w:val="single" w:sz="6" w:space="0" w:color="auto"/>
            </w:tcBorders>
            <w:shd w:val="clear" w:color="auto" w:fill="FFFFFF" w:themeFill="background1"/>
            <w:vAlign w:val="center"/>
          </w:tcPr>
          <w:p w14:paraId="13050F6A" w14:textId="3698E2AF" w:rsidR="006B19D6" w:rsidRPr="0022178B" w:rsidRDefault="006B19D6" w:rsidP="00D7779B">
            <w:pPr>
              <w:spacing w:before="60" w:after="60" w:line="240" w:lineRule="auto"/>
              <w:ind w:left="360"/>
              <w:jc w:val="center"/>
              <w:rPr>
                <w:rFonts w:asciiTheme="minorHAnsi" w:hAnsiTheme="minorHAnsi" w:cstheme="minorHAnsi"/>
                <w:noProof/>
                <w:color w:val="000000"/>
                <w:sz w:val="20"/>
                <w:szCs w:val="20"/>
                <w:lang w:val="hr-HR"/>
              </w:rPr>
            </w:pPr>
            <w:r w:rsidRPr="00690656">
              <w:rPr>
                <w:rFonts w:asciiTheme="minorHAnsi" w:eastAsia="Times New Roman" w:hAnsiTheme="minorHAnsi" w:cstheme="minorHAnsi"/>
                <w:b/>
                <w:bCs/>
                <w:color w:val="000000"/>
                <w:sz w:val="20"/>
                <w:szCs w:val="20"/>
                <w:lang w:eastAsia="hr-HR"/>
              </w:rPr>
              <w:t>UKUPNO</w:t>
            </w:r>
          </w:p>
        </w:tc>
        <w:tc>
          <w:tcPr>
            <w:tcW w:w="992" w:type="dxa"/>
            <w:tcBorders>
              <w:top w:val="single" w:sz="6" w:space="0" w:color="auto"/>
              <w:left w:val="single" w:sz="6" w:space="0" w:color="auto"/>
              <w:bottom w:val="single" w:sz="12" w:space="0" w:color="auto"/>
              <w:right w:val="single" w:sz="6" w:space="0" w:color="auto"/>
            </w:tcBorders>
            <w:vAlign w:val="center"/>
          </w:tcPr>
          <w:p w14:paraId="442D17E5" w14:textId="38883594" w:rsidR="006B19D6" w:rsidRPr="0022178B" w:rsidRDefault="006B19D6" w:rsidP="00D7779B">
            <w:pPr>
              <w:spacing w:before="60" w:after="60" w:line="240" w:lineRule="auto"/>
              <w:jc w:val="center"/>
              <w:rPr>
                <w:rFonts w:asciiTheme="minorHAnsi" w:hAnsiTheme="minorHAnsi" w:cstheme="minorHAnsi"/>
                <w:b/>
                <w:noProof/>
                <w:color w:val="000000"/>
                <w:sz w:val="20"/>
                <w:szCs w:val="20"/>
                <w:lang w:val="hr-HR"/>
              </w:rPr>
            </w:pPr>
            <w:r>
              <w:rPr>
                <w:rFonts w:asciiTheme="minorHAnsi" w:hAnsiTheme="minorHAnsi" w:cstheme="minorHAnsi"/>
                <w:b/>
                <w:noProof/>
                <w:color w:val="000000"/>
                <w:sz w:val="20"/>
                <w:szCs w:val="20"/>
                <w:lang w:val="hr-HR"/>
              </w:rPr>
              <w:t>13</w:t>
            </w:r>
          </w:p>
        </w:tc>
        <w:tc>
          <w:tcPr>
            <w:tcW w:w="713" w:type="dxa"/>
            <w:tcBorders>
              <w:top w:val="single" w:sz="6" w:space="0" w:color="auto"/>
              <w:left w:val="single" w:sz="6" w:space="0" w:color="auto"/>
              <w:bottom w:val="single" w:sz="12" w:space="0" w:color="auto"/>
              <w:right w:val="single" w:sz="6" w:space="0" w:color="auto"/>
            </w:tcBorders>
            <w:vAlign w:val="center"/>
          </w:tcPr>
          <w:p w14:paraId="10FA837C" w14:textId="108A8028" w:rsidR="006B19D6" w:rsidRPr="0022178B" w:rsidRDefault="006B19D6" w:rsidP="00D7779B">
            <w:pPr>
              <w:spacing w:before="60" w:after="60"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70</w:t>
            </w:r>
          </w:p>
        </w:tc>
        <w:tc>
          <w:tcPr>
            <w:tcW w:w="714" w:type="dxa"/>
            <w:tcBorders>
              <w:top w:val="single" w:sz="6" w:space="0" w:color="auto"/>
              <w:left w:val="single" w:sz="6" w:space="0" w:color="auto"/>
              <w:bottom w:val="single" w:sz="12" w:space="0" w:color="auto"/>
              <w:right w:val="single" w:sz="6" w:space="0" w:color="auto"/>
            </w:tcBorders>
            <w:vAlign w:val="center"/>
          </w:tcPr>
          <w:p w14:paraId="7592F6F9" w14:textId="751201EE" w:rsidR="006B19D6" w:rsidRPr="0022178B" w:rsidRDefault="006B19D6" w:rsidP="00D7779B">
            <w:pPr>
              <w:spacing w:before="60" w:after="60"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205</w:t>
            </w:r>
          </w:p>
        </w:tc>
        <w:tc>
          <w:tcPr>
            <w:tcW w:w="714" w:type="dxa"/>
            <w:tcBorders>
              <w:top w:val="single" w:sz="6" w:space="0" w:color="auto"/>
              <w:left w:val="single" w:sz="6" w:space="0" w:color="auto"/>
              <w:bottom w:val="single" w:sz="12" w:space="0" w:color="auto"/>
              <w:right w:val="single" w:sz="6" w:space="0" w:color="auto"/>
            </w:tcBorders>
            <w:vAlign w:val="center"/>
          </w:tcPr>
          <w:p w14:paraId="2219A0E0" w14:textId="27BC6FDB" w:rsidR="006B19D6" w:rsidRPr="0022178B" w:rsidRDefault="006B19D6" w:rsidP="00D7779B">
            <w:pPr>
              <w:spacing w:before="60" w:after="60"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50</w:t>
            </w:r>
          </w:p>
        </w:tc>
        <w:tc>
          <w:tcPr>
            <w:tcW w:w="996" w:type="dxa"/>
            <w:tcBorders>
              <w:top w:val="single" w:sz="6" w:space="0" w:color="auto"/>
              <w:left w:val="single" w:sz="6" w:space="0" w:color="auto"/>
              <w:bottom w:val="single" w:sz="12" w:space="0" w:color="auto"/>
              <w:right w:val="single" w:sz="18" w:space="0" w:color="auto"/>
            </w:tcBorders>
            <w:vAlign w:val="center"/>
          </w:tcPr>
          <w:p w14:paraId="4C3D72F0" w14:textId="40EDA111" w:rsidR="006B19D6" w:rsidRPr="0022178B" w:rsidRDefault="006B19D6" w:rsidP="00D7779B">
            <w:pPr>
              <w:spacing w:before="60" w:after="60"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325</w:t>
            </w:r>
          </w:p>
        </w:tc>
      </w:tr>
      <w:bookmarkEnd w:id="5"/>
    </w:tbl>
    <w:p w14:paraId="3508353B" w14:textId="77777777" w:rsidR="00872D06" w:rsidRDefault="00872D06" w:rsidP="002E5645">
      <w:pPr>
        <w:spacing w:after="0" w:line="240" w:lineRule="auto"/>
        <w:jc w:val="both"/>
        <w:rPr>
          <w:rFonts w:asciiTheme="minorHAnsi" w:hAnsiTheme="minorHAnsi" w:cstheme="minorHAnsi"/>
          <w:i/>
          <w:iCs/>
          <w:noProof/>
          <w:color w:val="000000"/>
          <w:sz w:val="16"/>
          <w:szCs w:val="16"/>
          <w:lang w:val="hr-HR"/>
        </w:rPr>
      </w:pPr>
    </w:p>
    <w:p w14:paraId="6BE6FCEB" w14:textId="77777777" w:rsidR="00872D06" w:rsidRDefault="00872D06" w:rsidP="002E5645">
      <w:pPr>
        <w:spacing w:after="0" w:line="240" w:lineRule="auto"/>
        <w:jc w:val="both"/>
        <w:rPr>
          <w:rFonts w:asciiTheme="minorHAnsi" w:hAnsiTheme="minorHAnsi" w:cstheme="minorHAnsi"/>
          <w:i/>
          <w:iCs/>
          <w:noProof/>
          <w:color w:val="000000"/>
          <w:sz w:val="16"/>
          <w:szCs w:val="16"/>
          <w:lang w:val="hr-HR"/>
        </w:rPr>
      </w:pPr>
    </w:p>
    <w:p w14:paraId="07F06458" w14:textId="25DEB589" w:rsidR="002E5645" w:rsidRDefault="00C759FB" w:rsidP="002E5645">
      <w:pPr>
        <w:spacing w:after="0" w:line="240" w:lineRule="auto"/>
        <w:jc w:val="both"/>
        <w:rPr>
          <w:rFonts w:asciiTheme="minorHAnsi" w:hAnsiTheme="minorHAnsi" w:cstheme="minorHAnsi"/>
          <w:i/>
          <w:iCs/>
          <w:noProof/>
          <w:color w:val="000000"/>
          <w:sz w:val="16"/>
          <w:szCs w:val="16"/>
          <w:lang w:val="hr-HR"/>
        </w:rPr>
      </w:pPr>
      <w:r w:rsidRPr="002E5645">
        <w:rPr>
          <w:rFonts w:asciiTheme="minorHAnsi" w:hAnsiTheme="minorHAnsi" w:cstheme="minorHAnsi"/>
          <w:i/>
          <w:iCs/>
          <w:noProof/>
          <w:color w:val="000000"/>
          <w:sz w:val="16"/>
          <w:szCs w:val="16"/>
          <w:lang w:val="hr-HR"/>
        </w:rPr>
        <w:t>VPUP – vođeni proces učenja i poučavanja</w:t>
      </w:r>
      <w:r w:rsidR="00F56B6E" w:rsidRPr="002E5645">
        <w:rPr>
          <w:rFonts w:asciiTheme="minorHAnsi" w:hAnsiTheme="minorHAnsi" w:cstheme="minorHAnsi"/>
          <w:i/>
          <w:iCs/>
          <w:noProof/>
          <w:color w:val="000000"/>
          <w:sz w:val="16"/>
          <w:szCs w:val="16"/>
          <w:lang w:val="hr-HR"/>
        </w:rPr>
        <w:t xml:space="preserve">   </w:t>
      </w:r>
    </w:p>
    <w:p w14:paraId="4C6F0CFE" w14:textId="00A2FDD4" w:rsidR="002E5645" w:rsidRDefault="00C759FB" w:rsidP="002E5645">
      <w:pPr>
        <w:spacing w:after="0" w:line="240" w:lineRule="auto"/>
        <w:jc w:val="both"/>
        <w:rPr>
          <w:rFonts w:asciiTheme="minorHAnsi" w:hAnsiTheme="minorHAnsi" w:cstheme="minorHAnsi"/>
          <w:i/>
          <w:iCs/>
          <w:noProof/>
          <w:color w:val="000000"/>
          <w:sz w:val="16"/>
          <w:szCs w:val="16"/>
          <w:lang w:val="hr-HR"/>
        </w:rPr>
      </w:pPr>
      <w:r w:rsidRPr="002E5645">
        <w:rPr>
          <w:rFonts w:asciiTheme="minorHAnsi" w:hAnsiTheme="minorHAnsi" w:cstheme="minorHAnsi"/>
          <w:i/>
          <w:iCs/>
          <w:noProof/>
          <w:color w:val="000000"/>
          <w:sz w:val="16"/>
          <w:szCs w:val="16"/>
          <w:lang w:val="hr-HR"/>
        </w:rPr>
        <w:t xml:space="preserve">UTR – učenje temeljeno na radu </w:t>
      </w:r>
    </w:p>
    <w:p w14:paraId="2C2D8B7D" w14:textId="21B23384" w:rsidR="00C759FB" w:rsidRPr="002E5645" w:rsidRDefault="00C759FB" w:rsidP="002E5645">
      <w:pPr>
        <w:spacing w:after="0"/>
        <w:rPr>
          <w:rFonts w:asciiTheme="minorHAnsi" w:hAnsiTheme="minorHAnsi" w:cstheme="minorHAnsi"/>
          <w:i/>
          <w:iCs/>
          <w:noProof/>
          <w:color w:val="000000"/>
          <w:sz w:val="16"/>
          <w:szCs w:val="16"/>
          <w:lang w:val="hr-HR"/>
        </w:rPr>
      </w:pPr>
      <w:r w:rsidRPr="002E5645">
        <w:rPr>
          <w:rFonts w:asciiTheme="minorHAnsi" w:hAnsiTheme="minorHAnsi" w:cstheme="minorHAnsi"/>
          <w:i/>
          <w:iCs/>
          <w:noProof/>
          <w:color w:val="000000"/>
          <w:sz w:val="16"/>
          <w:szCs w:val="16"/>
          <w:lang w:val="hr-HR"/>
        </w:rPr>
        <w:t>SAP– samostalne aktivnosti</w:t>
      </w:r>
      <w:r w:rsidR="00307F39" w:rsidRPr="002E5645">
        <w:rPr>
          <w:rFonts w:asciiTheme="minorHAnsi" w:hAnsiTheme="minorHAnsi" w:cstheme="minorHAnsi"/>
          <w:i/>
          <w:iCs/>
          <w:noProof/>
          <w:color w:val="000000"/>
          <w:sz w:val="16"/>
          <w:szCs w:val="16"/>
          <w:lang w:val="hr-HR"/>
        </w:rPr>
        <w:t xml:space="preserve"> </w:t>
      </w:r>
      <w:r w:rsidRPr="002E5645">
        <w:rPr>
          <w:rFonts w:asciiTheme="minorHAnsi" w:hAnsiTheme="minorHAnsi" w:cstheme="minorHAnsi"/>
          <w:i/>
          <w:iCs/>
          <w:noProof/>
          <w:color w:val="000000"/>
          <w:sz w:val="16"/>
          <w:szCs w:val="16"/>
          <w:lang w:val="hr-HR"/>
        </w:rPr>
        <w:t>polaznika</w:t>
      </w:r>
    </w:p>
    <w:p w14:paraId="1ECC0EF2" w14:textId="66C42007" w:rsidR="00674DA1" w:rsidRDefault="00674DA1">
      <w:pPr>
        <w:spacing w:after="160" w:line="259" w:lineRule="auto"/>
        <w:rPr>
          <w:rFonts w:asciiTheme="minorHAnsi" w:eastAsiaTheme="minorHAnsi" w:hAnsiTheme="minorHAnsi" w:cstheme="minorHAnsi"/>
          <w:b/>
          <w:bCs/>
          <w:noProof/>
          <w:sz w:val="20"/>
          <w:szCs w:val="20"/>
          <w:lang w:val="hr-HR" w:eastAsia="en-US"/>
        </w:rPr>
      </w:pPr>
      <w:r>
        <w:rPr>
          <w:rFonts w:asciiTheme="minorHAnsi" w:eastAsiaTheme="minorHAnsi" w:hAnsiTheme="minorHAnsi" w:cstheme="minorHAnsi"/>
          <w:b/>
          <w:bCs/>
          <w:noProof/>
          <w:sz w:val="20"/>
          <w:szCs w:val="20"/>
          <w:lang w:val="hr-HR" w:eastAsia="en-US"/>
        </w:rPr>
        <w:br w:type="page"/>
      </w:r>
    </w:p>
    <w:p w14:paraId="27A4BFBB" w14:textId="3C40D8DB" w:rsidR="00C759FB" w:rsidRPr="00E663E2" w:rsidRDefault="00C759FB" w:rsidP="00D7779B">
      <w:pPr>
        <w:pStyle w:val="ListParagraph"/>
        <w:numPr>
          <w:ilvl w:val="0"/>
          <w:numId w:val="39"/>
        </w:numPr>
        <w:rPr>
          <w:rFonts w:cstheme="minorHAnsi"/>
          <w:b/>
          <w:bCs/>
          <w:noProof/>
          <w:sz w:val="24"/>
          <w:szCs w:val="24"/>
        </w:rPr>
      </w:pPr>
      <w:r w:rsidRPr="00E663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22178B" w14:paraId="77D6E4DC" w14:textId="77777777" w:rsidTr="009F6451">
        <w:trPr>
          <w:trHeight w:val="558"/>
        </w:trPr>
        <w:tc>
          <w:tcPr>
            <w:tcW w:w="2537" w:type="dxa"/>
            <w:shd w:val="clear" w:color="auto" w:fill="8EAADB" w:themeFill="accent1" w:themeFillTint="99"/>
            <w:tcMar>
              <w:left w:w="57" w:type="dxa"/>
              <w:right w:w="57" w:type="dxa"/>
            </w:tcMar>
            <w:vAlign w:val="center"/>
          </w:tcPr>
          <w:p w14:paraId="765C3CED" w14:textId="77777777" w:rsidR="00C759FB" w:rsidRPr="0022178B" w:rsidRDefault="00C759FB" w:rsidP="009F6451">
            <w:pPr>
              <w:spacing w:after="0" w:line="240" w:lineRule="auto"/>
              <w:rPr>
                <w:rFonts w:asciiTheme="minorHAnsi" w:hAnsiTheme="minorHAnsi" w:cstheme="minorHAnsi"/>
                <w:b/>
                <w:bCs/>
                <w:noProof/>
                <w:color w:val="000000"/>
                <w:sz w:val="20"/>
                <w:szCs w:val="20"/>
                <w:lang w:val="hr-HR"/>
              </w:rPr>
            </w:pPr>
            <w:bookmarkStart w:id="6" w:name="_Hlk96509555"/>
            <w:r w:rsidRPr="0022178B">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0BC7B1C8" w:rsidR="00C759FB" w:rsidRPr="00E80444" w:rsidRDefault="00330A47" w:rsidP="009F6451">
            <w:pPr>
              <w:spacing w:before="60" w:after="60" w:line="240" w:lineRule="auto"/>
              <w:ind w:left="397" w:hanging="397"/>
              <w:rPr>
                <w:rFonts w:asciiTheme="minorHAnsi" w:hAnsiTheme="minorHAnsi" w:cstheme="minorHAnsi"/>
                <w:b/>
                <w:bCs/>
                <w:noProof/>
                <w:sz w:val="20"/>
                <w:szCs w:val="20"/>
                <w:lang w:val="hr-HR"/>
              </w:rPr>
            </w:pPr>
            <w:r>
              <w:rPr>
                <w:rFonts w:asciiTheme="minorHAnsi" w:hAnsiTheme="minorHAnsi" w:cstheme="minorHAnsi"/>
                <w:b/>
                <w:bCs/>
                <w:noProof/>
                <w:color w:val="000000"/>
                <w:sz w:val="20"/>
                <w:szCs w:val="20"/>
                <w:lang w:val="hr-HR"/>
              </w:rPr>
              <w:t xml:space="preserve">ZAŠTITA NA RADU </w:t>
            </w:r>
            <w:r w:rsidR="00E80444" w:rsidRPr="00E80444">
              <w:rPr>
                <w:rFonts w:asciiTheme="minorHAnsi" w:hAnsiTheme="minorHAnsi" w:cstheme="minorHAnsi"/>
                <w:b/>
                <w:bCs/>
                <w:noProof/>
                <w:color w:val="000000"/>
                <w:sz w:val="20"/>
                <w:szCs w:val="20"/>
                <w:lang w:val="hr-HR"/>
              </w:rPr>
              <w:t xml:space="preserve"> </w:t>
            </w:r>
          </w:p>
        </w:tc>
      </w:tr>
      <w:tr w:rsidR="00C759FB" w:rsidRPr="0022178B" w14:paraId="4B408B59" w14:textId="77777777" w:rsidTr="009F6451">
        <w:trPr>
          <w:trHeight w:val="558"/>
        </w:trPr>
        <w:tc>
          <w:tcPr>
            <w:tcW w:w="2537" w:type="dxa"/>
            <w:shd w:val="clear" w:color="auto" w:fill="B4C6E7" w:themeFill="accent1" w:themeFillTint="66"/>
            <w:tcMar>
              <w:left w:w="57" w:type="dxa"/>
              <w:right w:w="57" w:type="dxa"/>
            </w:tcMar>
            <w:vAlign w:val="center"/>
          </w:tcPr>
          <w:p w14:paraId="0A16C9A8" w14:textId="77777777" w:rsidR="00C759FB" w:rsidRPr="0022178B" w:rsidRDefault="00C759FB" w:rsidP="009F6451">
            <w:pPr>
              <w:spacing w:after="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22178B" w:rsidRDefault="00C759FB" w:rsidP="009F6451">
            <w:pPr>
              <w:spacing w:after="0"/>
              <w:ind w:left="397" w:hanging="397"/>
              <w:rPr>
                <w:rFonts w:asciiTheme="minorHAnsi" w:hAnsiTheme="minorHAnsi" w:cstheme="minorHAnsi"/>
                <w:b/>
                <w:noProof/>
                <w:sz w:val="20"/>
                <w:szCs w:val="20"/>
                <w:lang w:val="hr-HR"/>
              </w:rPr>
            </w:pPr>
          </w:p>
        </w:tc>
      </w:tr>
      <w:tr w:rsidR="00C759FB" w:rsidRPr="0022178B" w14:paraId="08317D75" w14:textId="77777777" w:rsidTr="009F6451">
        <w:trPr>
          <w:trHeight w:val="558"/>
        </w:trPr>
        <w:tc>
          <w:tcPr>
            <w:tcW w:w="2537" w:type="dxa"/>
            <w:shd w:val="clear" w:color="auto" w:fill="B4C6E7" w:themeFill="accent1" w:themeFillTint="66"/>
            <w:tcMar>
              <w:left w:w="57" w:type="dxa"/>
              <w:right w:w="57" w:type="dxa"/>
            </w:tcMar>
            <w:vAlign w:val="center"/>
          </w:tcPr>
          <w:p w14:paraId="062EB552" w14:textId="77777777" w:rsidR="00C759FB" w:rsidRPr="0022178B" w:rsidRDefault="00C759FB" w:rsidP="009F6451">
            <w:pPr>
              <w:spacing w:after="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8EEB20D" w14:textId="3C1D5489" w:rsidR="00C759FB" w:rsidRPr="00A0200A" w:rsidRDefault="005E6605" w:rsidP="00330A47">
            <w:pPr>
              <w:spacing w:before="60" w:after="60" w:line="240" w:lineRule="auto"/>
              <w:rPr>
                <w:rFonts w:asciiTheme="minorHAnsi" w:hAnsiTheme="minorHAnsi" w:cstheme="minorHAnsi"/>
                <w:bCs/>
                <w:noProof/>
                <w:sz w:val="20"/>
                <w:szCs w:val="20"/>
                <w:lang w:val="hr-HR"/>
              </w:rPr>
            </w:pPr>
            <w:hyperlink r:id="rId24" w:history="1">
              <w:r w:rsidR="00330A47" w:rsidRPr="003F58BD">
                <w:rPr>
                  <w:rStyle w:val="Hyperlink"/>
                  <w:rFonts w:asciiTheme="minorHAnsi" w:hAnsiTheme="minorHAnsi" w:cstheme="minorHAnsi"/>
                  <w:bCs/>
                  <w:noProof/>
                  <w:sz w:val="20"/>
                  <w:szCs w:val="20"/>
                  <w:lang w:val="hr-HR"/>
                </w:rPr>
                <w:t>https://hko.srce.hr/registar/skup-ishoda-ucenja/detalji/8918</w:t>
              </w:r>
            </w:hyperlink>
            <w:r w:rsidR="00330A47">
              <w:rPr>
                <w:rFonts w:asciiTheme="minorHAnsi" w:hAnsiTheme="minorHAnsi" w:cstheme="minorHAnsi"/>
                <w:bCs/>
                <w:noProof/>
                <w:sz w:val="20"/>
                <w:szCs w:val="20"/>
                <w:lang w:val="hr-HR"/>
              </w:rPr>
              <w:t xml:space="preserve"> </w:t>
            </w:r>
            <w:r w:rsidR="00330A47" w:rsidRPr="00330A47">
              <w:rPr>
                <w:rFonts w:asciiTheme="minorHAnsi" w:hAnsiTheme="minorHAnsi" w:cstheme="minorHAnsi"/>
                <w:bCs/>
                <w:noProof/>
                <w:sz w:val="20"/>
                <w:szCs w:val="20"/>
                <w:lang w:val="hr-HR"/>
              </w:rPr>
              <w:t xml:space="preserve"> </w:t>
            </w:r>
          </w:p>
        </w:tc>
      </w:tr>
      <w:tr w:rsidR="00C759FB" w:rsidRPr="0022178B" w14:paraId="4BE1DF24" w14:textId="77777777" w:rsidTr="009F6451">
        <w:trPr>
          <w:trHeight w:val="558"/>
        </w:trPr>
        <w:tc>
          <w:tcPr>
            <w:tcW w:w="2537" w:type="dxa"/>
            <w:shd w:val="clear" w:color="auto" w:fill="B4C6E7" w:themeFill="accent1" w:themeFillTint="66"/>
            <w:tcMar>
              <w:left w:w="57" w:type="dxa"/>
              <w:right w:w="57" w:type="dxa"/>
            </w:tcMar>
            <w:vAlign w:val="center"/>
          </w:tcPr>
          <w:p w14:paraId="6DA6B815" w14:textId="77777777" w:rsidR="00C759FB" w:rsidRPr="0022178B" w:rsidRDefault="00C759FB" w:rsidP="009F6451">
            <w:pPr>
              <w:spacing w:after="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992C438" w14:textId="7F1AD056" w:rsidR="00C759FB" w:rsidRDefault="00A0200A" w:rsidP="009F6451">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A627D0" w:rsidRPr="006C1CA0">
              <w:rPr>
                <w:rFonts w:asciiTheme="minorHAnsi" w:hAnsiTheme="minorHAnsi" w:cstheme="minorHAnsi"/>
                <w:b/>
                <w:noProof/>
                <w:sz w:val="20"/>
                <w:szCs w:val="20"/>
                <w:lang w:val="hr-HR"/>
              </w:rPr>
              <w:t xml:space="preserve"> CSVET</w:t>
            </w:r>
          </w:p>
          <w:p w14:paraId="2FF101E1" w14:textId="0DEE4FAC" w:rsidR="002E5645" w:rsidRPr="002E5645" w:rsidRDefault="002E5645" w:rsidP="002E5645">
            <w:pPr>
              <w:spacing w:before="60" w:after="60" w:line="240" w:lineRule="auto"/>
              <w:rPr>
                <w:rFonts w:asciiTheme="minorHAnsi" w:hAnsiTheme="minorHAnsi" w:cstheme="minorHAnsi"/>
                <w:bCs/>
                <w:noProof/>
                <w:sz w:val="20"/>
                <w:szCs w:val="20"/>
                <w:lang w:val="hr-HR"/>
              </w:rPr>
            </w:pPr>
            <w:r w:rsidRPr="00330A47">
              <w:rPr>
                <w:rFonts w:asciiTheme="minorHAnsi" w:hAnsiTheme="minorHAnsi" w:cstheme="minorHAnsi"/>
                <w:bCs/>
                <w:noProof/>
                <w:sz w:val="20"/>
                <w:szCs w:val="20"/>
                <w:lang w:val="hr-HR"/>
              </w:rPr>
              <w:t>SIU 1: Zaštita na radu, zaštita od požara i zaštita okoliša1</w:t>
            </w:r>
            <w:r>
              <w:rPr>
                <w:rFonts w:asciiTheme="minorHAnsi" w:hAnsiTheme="minorHAnsi" w:cstheme="minorHAnsi"/>
                <w:bCs/>
                <w:noProof/>
                <w:sz w:val="20"/>
                <w:szCs w:val="20"/>
                <w:lang w:val="hr-HR"/>
              </w:rPr>
              <w:t xml:space="preserve"> (1 CSVET)</w:t>
            </w:r>
          </w:p>
        </w:tc>
      </w:tr>
      <w:tr w:rsidR="00C759FB" w:rsidRPr="0022178B" w14:paraId="0308AD4C" w14:textId="77777777" w:rsidTr="002E5645">
        <w:tc>
          <w:tcPr>
            <w:tcW w:w="2537" w:type="dxa"/>
            <w:vMerge w:val="restart"/>
            <w:shd w:val="clear" w:color="auto" w:fill="8EAADB" w:themeFill="accent1" w:themeFillTint="99"/>
            <w:tcMar>
              <w:left w:w="57" w:type="dxa"/>
              <w:right w:w="57" w:type="dxa"/>
            </w:tcMar>
            <w:vAlign w:val="center"/>
          </w:tcPr>
          <w:p w14:paraId="333A5014" w14:textId="6D4F5812" w:rsidR="00C759FB" w:rsidRPr="0022178B" w:rsidRDefault="00C759FB" w:rsidP="009F6451">
            <w:pPr>
              <w:spacing w:after="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Načini stjecanja ishoda učenja (od –</w:t>
            </w:r>
            <w:r w:rsidR="00A731D5" w:rsidRPr="0022178B">
              <w:rPr>
                <w:rFonts w:asciiTheme="minorHAnsi" w:hAnsiTheme="minorHAnsi" w:cstheme="minorHAnsi"/>
                <w:b/>
                <w:bCs/>
                <w:noProof/>
                <w:color w:val="000000"/>
                <w:sz w:val="20"/>
                <w:szCs w:val="20"/>
                <w:lang w:val="hr-HR"/>
              </w:rPr>
              <w:t xml:space="preserve"> </w:t>
            </w:r>
            <w:r w:rsidRPr="0022178B">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22178B" w:rsidRDefault="00C759FB" w:rsidP="009F6451">
            <w:pPr>
              <w:spacing w:after="0"/>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22178B" w:rsidRDefault="00C759FB" w:rsidP="009F6451">
            <w:pPr>
              <w:spacing w:after="0"/>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22178B" w:rsidRDefault="00C759FB" w:rsidP="009F6451">
            <w:pPr>
              <w:spacing w:after="0"/>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Samostalne aktivnosti polaznika</w:t>
            </w:r>
          </w:p>
        </w:tc>
      </w:tr>
      <w:tr w:rsidR="003C5B4D" w:rsidRPr="0022178B" w14:paraId="070A689A" w14:textId="77777777" w:rsidTr="002E5645">
        <w:trPr>
          <w:trHeight w:val="540"/>
        </w:trPr>
        <w:tc>
          <w:tcPr>
            <w:tcW w:w="2537" w:type="dxa"/>
            <w:vMerge/>
            <w:shd w:val="clear" w:color="auto" w:fill="B4C6E7" w:themeFill="accent1" w:themeFillTint="66"/>
            <w:tcMar>
              <w:left w:w="57" w:type="dxa"/>
              <w:right w:w="57" w:type="dxa"/>
            </w:tcMar>
            <w:vAlign w:val="center"/>
          </w:tcPr>
          <w:p w14:paraId="7EECF4E1" w14:textId="77777777" w:rsidR="003C5B4D" w:rsidRPr="0022178B" w:rsidRDefault="003C5B4D" w:rsidP="003C5B4D">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560A8DC0" w:rsidR="003C5B4D" w:rsidRPr="00C12029" w:rsidRDefault="00A0200A" w:rsidP="003C5B4D">
            <w:pPr>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w:t>
            </w:r>
            <w:r w:rsidR="002950FE">
              <w:rPr>
                <w:rFonts w:asciiTheme="minorHAnsi" w:hAnsiTheme="minorHAnsi" w:cstheme="minorHAnsi"/>
                <w:bCs/>
                <w:noProof/>
                <w:sz w:val="20"/>
                <w:szCs w:val="20"/>
                <w:lang w:val="hr-HR"/>
              </w:rPr>
              <w:t>0</w:t>
            </w:r>
            <w:r w:rsidR="003C5B4D" w:rsidRPr="00C12029">
              <w:rPr>
                <w:rFonts w:asciiTheme="minorHAnsi" w:hAnsiTheme="minorHAnsi" w:cstheme="minorHAnsi"/>
                <w:bCs/>
                <w:noProof/>
                <w:sz w:val="20"/>
                <w:szCs w:val="20"/>
                <w:lang w:val="hr-HR"/>
              </w:rPr>
              <w:t xml:space="preserve"> </w:t>
            </w:r>
            <w:r w:rsidR="00C12029">
              <w:rPr>
                <w:rFonts w:asciiTheme="minorHAnsi" w:hAnsiTheme="minorHAnsi" w:cstheme="minorHAnsi"/>
                <w:bCs/>
                <w:noProof/>
                <w:sz w:val="20"/>
                <w:szCs w:val="20"/>
                <w:lang w:val="hr-HR"/>
              </w:rPr>
              <w:t xml:space="preserve">sati </w:t>
            </w:r>
            <w:r w:rsidR="003C5B4D" w:rsidRPr="00C12029">
              <w:rPr>
                <w:rFonts w:asciiTheme="minorHAnsi" w:hAnsiTheme="minorHAnsi" w:cstheme="minorHAnsi"/>
                <w:bCs/>
                <w:noProof/>
                <w:sz w:val="20"/>
                <w:szCs w:val="20"/>
                <w:lang w:val="hr-HR"/>
              </w:rPr>
              <w:t>(</w:t>
            </w:r>
            <w:r w:rsidR="00C77FDB">
              <w:rPr>
                <w:rFonts w:asciiTheme="minorHAnsi" w:hAnsiTheme="minorHAnsi" w:cstheme="minorHAnsi"/>
                <w:bCs/>
                <w:noProof/>
                <w:sz w:val="20"/>
                <w:szCs w:val="20"/>
                <w:lang w:val="hr-HR"/>
              </w:rPr>
              <w:t>40</w:t>
            </w:r>
            <w:r w:rsidR="003C5B4D" w:rsidRPr="00C12029">
              <w:rPr>
                <w:rFonts w:asciiTheme="minorHAnsi" w:hAnsiTheme="minorHAnsi" w:cstheme="minorHAnsi"/>
                <w:bCs/>
                <w:noProof/>
                <w:sz w:val="20"/>
                <w:szCs w:val="20"/>
                <w:lang w:val="hr-HR"/>
              </w:rPr>
              <w:t>%)</w:t>
            </w:r>
          </w:p>
        </w:tc>
        <w:tc>
          <w:tcPr>
            <w:tcW w:w="2319" w:type="dxa"/>
            <w:vAlign w:val="center"/>
          </w:tcPr>
          <w:p w14:paraId="0B21DC3B" w14:textId="7139F8D5" w:rsidR="003C5B4D" w:rsidRPr="00C12029" w:rsidRDefault="00151572" w:rsidP="003C5B4D">
            <w:pPr>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w:t>
            </w:r>
            <w:r w:rsidR="003C5B4D" w:rsidRPr="00C12029">
              <w:rPr>
                <w:rFonts w:asciiTheme="minorHAnsi" w:hAnsiTheme="minorHAnsi" w:cstheme="minorHAnsi"/>
                <w:bCs/>
                <w:noProof/>
                <w:sz w:val="20"/>
                <w:szCs w:val="20"/>
                <w:lang w:val="hr-HR"/>
              </w:rPr>
              <w:t xml:space="preserve">0 </w:t>
            </w:r>
            <w:r w:rsidR="00C12029">
              <w:rPr>
                <w:rFonts w:asciiTheme="minorHAnsi" w:hAnsiTheme="minorHAnsi" w:cstheme="minorHAnsi"/>
                <w:bCs/>
                <w:noProof/>
                <w:sz w:val="20"/>
                <w:szCs w:val="20"/>
                <w:lang w:val="hr-HR"/>
              </w:rPr>
              <w:t xml:space="preserve">sati </w:t>
            </w:r>
            <w:r w:rsidR="003C5B4D" w:rsidRPr="00C12029">
              <w:rPr>
                <w:rFonts w:asciiTheme="minorHAnsi" w:hAnsiTheme="minorHAnsi" w:cstheme="minorHAnsi"/>
                <w:bCs/>
                <w:noProof/>
                <w:sz w:val="20"/>
                <w:szCs w:val="20"/>
                <w:lang w:val="hr-HR"/>
              </w:rPr>
              <w:t>(</w:t>
            </w:r>
            <w:r w:rsidR="00C77FDB">
              <w:rPr>
                <w:rFonts w:asciiTheme="minorHAnsi" w:hAnsiTheme="minorHAnsi" w:cstheme="minorHAnsi"/>
                <w:bCs/>
                <w:noProof/>
                <w:sz w:val="20"/>
                <w:szCs w:val="20"/>
                <w:lang w:val="hr-HR"/>
              </w:rPr>
              <w:t>40</w:t>
            </w:r>
            <w:r w:rsidR="003C5B4D" w:rsidRPr="00C12029">
              <w:rPr>
                <w:rFonts w:asciiTheme="minorHAnsi" w:hAnsiTheme="minorHAnsi" w:cstheme="minorHAnsi"/>
                <w:bCs/>
                <w:noProof/>
                <w:sz w:val="20"/>
                <w:szCs w:val="20"/>
                <w:lang w:val="hr-HR"/>
              </w:rPr>
              <w:t>%)</w:t>
            </w:r>
          </w:p>
        </w:tc>
        <w:tc>
          <w:tcPr>
            <w:tcW w:w="2319" w:type="dxa"/>
            <w:vAlign w:val="center"/>
          </w:tcPr>
          <w:p w14:paraId="2D0A812D" w14:textId="0B7E6AC9" w:rsidR="003C5B4D" w:rsidRPr="00C12029" w:rsidRDefault="003C5B4D" w:rsidP="003C5B4D">
            <w:pPr>
              <w:spacing w:after="0"/>
              <w:jc w:val="center"/>
              <w:rPr>
                <w:rFonts w:asciiTheme="minorHAnsi" w:hAnsiTheme="minorHAnsi" w:cstheme="minorHAnsi"/>
                <w:bCs/>
                <w:noProof/>
                <w:sz w:val="20"/>
                <w:szCs w:val="20"/>
                <w:lang w:val="hr-HR"/>
              </w:rPr>
            </w:pPr>
            <w:r w:rsidRPr="00C12029">
              <w:rPr>
                <w:rFonts w:asciiTheme="minorHAnsi" w:hAnsiTheme="minorHAnsi" w:cstheme="minorHAnsi"/>
                <w:bCs/>
                <w:noProof/>
                <w:sz w:val="20"/>
                <w:szCs w:val="20"/>
                <w:lang w:val="hr-HR"/>
              </w:rPr>
              <w:t xml:space="preserve">5 </w:t>
            </w:r>
            <w:r w:rsidR="00C12029">
              <w:rPr>
                <w:rFonts w:asciiTheme="minorHAnsi" w:hAnsiTheme="minorHAnsi" w:cstheme="minorHAnsi"/>
                <w:bCs/>
                <w:noProof/>
                <w:sz w:val="20"/>
                <w:szCs w:val="20"/>
                <w:lang w:val="hr-HR"/>
              </w:rPr>
              <w:t xml:space="preserve">sati </w:t>
            </w:r>
            <w:r w:rsidRPr="00C12029">
              <w:rPr>
                <w:rFonts w:asciiTheme="minorHAnsi" w:hAnsiTheme="minorHAnsi" w:cstheme="minorHAnsi"/>
                <w:bCs/>
                <w:noProof/>
                <w:sz w:val="20"/>
                <w:szCs w:val="20"/>
                <w:lang w:val="hr-HR"/>
              </w:rPr>
              <w:t>(</w:t>
            </w:r>
            <w:r w:rsidR="00A40B3D">
              <w:rPr>
                <w:rFonts w:asciiTheme="minorHAnsi" w:hAnsiTheme="minorHAnsi" w:cstheme="minorHAnsi"/>
                <w:bCs/>
                <w:noProof/>
                <w:sz w:val="20"/>
                <w:szCs w:val="20"/>
                <w:lang w:val="hr-HR"/>
              </w:rPr>
              <w:t>2</w:t>
            </w:r>
            <w:r w:rsidRPr="00C12029">
              <w:rPr>
                <w:rFonts w:asciiTheme="minorHAnsi" w:hAnsiTheme="minorHAnsi" w:cstheme="minorHAnsi"/>
                <w:bCs/>
                <w:noProof/>
                <w:sz w:val="20"/>
                <w:szCs w:val="20"/>
                <w:lang w:val="hr-HR"/>
              </w:rPr>
              <w:t>0%)</w:t>
            </w:r>
          </w:p>
        </w:tc>
      </w:tr>
      <w:tr w:rsidR="00C759FB" w:rsidRPr="0022178B" w14:paraId="7976F4E4" w14:textId="77777777" w:rsidTr="009F6451">
        <w:tc>
          <w:tcPr>
            <w:tcW w:w="2537" w:type="dxa"/>
            <w:shd w:val="clear" w:color="auto" w:fill="B4C6E7" w:themeFill="accent1" w:themeFillTint="66"/>
            <w:tcMar>
              <w:left w:w="57" w:type="dxa"/>
              <w:right w:w="57" w:type="dxa"/>
            </w:tcMar>
            <w:vAlign w:val="center"/>
          </w:tcPr>
          <w:p w14:paraId="355B99D6" w14:textId="77777777" w:rsidR="00C759FB" w:rsidRPr="0022178B" w:rsidRDefault="00C759FB" w:rsidP="009F6451">
            <w:pPr>
              <w:spacing w:after="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Status modula</w:t>
            </w:r>
          </w:p>
          <w:p w14:paraId="162981EF" w14:textId="77777777" w:rsidR="00C759FB" w:rsidRPr="0022178B" w:rsidRDefault="00C759FB" w:rsidP="009F6451">
            <w:pPr>
              <w:spacing w:after="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5A4A97C2" w:rsidR="00C759FB" w:rsidRPr="0022178B" w:rsidRDefault="00683D4F" w:rsidP="009F6451">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17204F" w:rsidRPr="0022178B">
              <w:rPr>
                <w:rFonts w:asciiTheme="minorHAnsi" w:hAnsiTheme="minorHAnsi" w:cstheme="minorHAnsi"/>
                <w:noProof/>
                <w:sz w:val="20"/>
                <w:szCs w:val="20"/>
                <w:lang w:val="hr-HR"/>
              </w:rPr>
              <w:t xml:space="preserve">bvezni </w:t>
            </w:r>
          </w:p>
        </w:tc>
      </w:tr>
      <w:tr w:rsidR="00C759FB" w:rsidRPr="0022178B" w14:paraId="1BC4FD5C" w14:textId="77777777" w:rsidTr="009F6451">
        <w:trPr>
          <w:trHeight w:val="626"/>
        </w:trPr>
        <w:tc>
          <w:tcPr>
            <w:tcW w:w="2537" w:type="dxa"/>
            <w:shd w:val="clear" w:color="auto" w:fill="B4C6E7" w:themeFill="accent1" w:themeFillTint="66"/>
            <w:tcMar>
              <w:left w:w="57" w:type="dxa"/>
              <w:right w:w="57" w:type="dxa"/>
            </w:tcMar>
            <w:vAlign w:val="center"/>
          </w:tcPr>
          <w:p w14:paraId="639DCA29" w14:textId="77777777" w:rsidR="00C759FB" w:rsidRPr="0022178B" w:rsidRDefault="00C759FB" w:rsidP="009F6451">
            <w:pPr>
              <w:spacing w:after="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2D98E666" w:rsidR="003E020C" w:rsidRPr="0022178B" w:rsidRDefault="00311C51" w:rsidP="00C12029">
            <w:pPr>
              <w:tabs>
                <w:tab w:val="left" w:pos="2820"/>
              </w:tabs>
              <w:spacing w:after="0"/>
              <w:jc w:val="both"/>
              <w:rPr>
                <w:rFonts w:asciiTheme="minorHAnsi" w:hAnsiTheme="minorHAnsi" w:cstheme="minorHAnsi"/>
                <w:iCs/>
                <w:noProof/>
                <w:sz w:val="20"/>
                <w:szCs w:val="20"/>
                <w:lang w:val="hr-HR"/>
              </w:rPr>
            </w:pPr>
            <w:r w:rsidRPr="00311C51">
              <w:rPr>
                <w:rFonts w:asciiTheme="minorHAnsi" w:hAnsiTheme="minorHAnsi" w:cstheme="minorHAnsi"/>
                <w:iCs/>
                <w:noProof/>
                <w:sz w:val="20"/>
                <w:szCs w:val="20"/>
                <w:lang w:val="hr-HR"/>
              </w:rPr>
              <w:t>Cilj modula je steći znanja i vještine potrebne za posluživanje NUAS-tokarilice</w:t>
            </w:r>
            <w:r w:rsidR="007C52D0">
              <w:rPr>
                <w:rFonts w:asciiTheme="minorHAnsi" w:hAnsiTheme="minorHAnsi" w:cstheme="minorHAnsi"/>
                <w:iCs/>
                <w:noProof/>
                <w:sz w:val="20"/>
                <w:szCs w:val="20"/>
                <w:lang w:val="hr-HR"/>
              </w:rPr>
              <w:t>/glodalice</w:t>
            </w:r>
            <w:r w:rsidRPr="00311C51">
              <w:rPr>
                <w:rFonts w:asciiTheme="minorHAnsi" w:hAnsiTheme="minorHAnsi" w:cstheme="minorHAnsi"/>
                <w:iCs/>
                <w:noProof/>
                <w:sz w:val="20"/>
                <w:szCs w:val="20"/>
                <w:lang w:val="hr-HR"/>
              </w:rPr>
              <w:t>, izrađivanje strojnih dijelova na numerički upravljanim alatnim strojevima uz primjenu zaštitne opreme i sredst</w:t>
            </w:r>
            <w:r w:rsidR="00C77FDB">
              <w:rPr>
                <w:rFonts w:asciiTheme="minorHAnsi" w:hAnsiTheme="minorHAnsi" w:cstheme="minorHAnsi"/>
                <w:iCs/>
                <w:noProof/>
                <w:sz w:val="20"/>
                <w:szCs w:val="20"/>
                <w:lang w:val="hr-HR"/>
              </w:rPr>
              <w:t>a</w:t>
            </w:r>
            <w:r w:rsidRPr="00311C51">
              <w:rPr>
                <w:rFonts w:asciiTheme="minorHAnsi" w:hAnsiTheme="minorHAnsi" w:cstheme="minorHAnsi"/>
                <w:iCs/>
                <w:noProof/>
                <w:sz w:val="20"/>
                <w:szCs w:val="20"/>
                <w:lang w:val="hr-HR"/>
              </w:rPr>
              <w:t xml:space="preserve">va za rad na siguran način. Po završetku modula polaznici će moći prepoznati moguće opasnosti rada na radnome mjestu te ih prevenirati na pravilan način. Također će steći znanja i vještine o primjenjivanju propisa iz zaštite okoliša i zbrinjavanju otpada. </w:t>
            </w:r>
          </w:p>
        </w:tc>
      </w:tr>
      <w:tr w:rsidR="00C759FB" w:rsidRPr="0022178B" w14:paraId="6BF7193D" w14:textId="77777777" w:rsidTr="009F6451">
        <w:tc>
          <w:tcPr>
            <w:tcW w:w="2537" w:type="dxa"/>
            <w:shd w:val="clear" w:color="auto" w:fill="B4C6E7" w:themeFill="accent1" w:themeFillTint="66"/>
            <w:tcMar>
              <w:left w:w="57" w:type="dxa"/>
              <w:right w:w="57" w:type="dxa"/>
            </w:tcMar>
            <w:vAlign w:val="center"/>
          </w:tcPr>
          <w:p w14:paraId="6F387DA6" w14:textId="77777777" w:rsidR="00C759FB" w:rsidRPr="0022178B" w:rsidRDefault="00C759FB" w:rsidP="009F6451">
            <w:pPr>
              <w:spacing w:after="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Ključni pojmovi</w:t>
            </w:r>
          </w:p>
        </w:tc>
        <w:tc>
          <w:tcPr>
            <w:tcW w:w="6956" w:type="dxa"/>
            <w:gridSpan w:val="3"/>
            <w:tcMar>
              <w:left w:w="57" w:type="dxa"/>
              <w:right w:w="57" w:type="dxa"/>
            </w:tcMar>
            <w:vAlign w:val="center"/>
          </w:tcPr>
          <w:p w14:paraId="5E227BE0" w14:textId="68B66114" w:rsidR="009434E8" w:rsidRPr="00AD1B71" w:rsidRDefault="00A972B4" w:rsidP="00AD1B71">
            <w:pPr>
              <w:tabs>
                <w:tab w:val="left" w:pos="2820"/>
              </w:tabs>
              <w:spacing w:after="0"/>
              <w:rPr>
                <w:rFonts w:cstheme="minorHAnsi"/>
                <w:i/>
                <w:noProof/>
                <w:sz w:val="20"/>
                <w:szCs w:val="20"/>
              </w:rPr>
            </w:pPr>
            <w:r>
              <w:rPr>
                <w:rFonts w:cstheme="minorHAnsi"/>
                <w:i/>
                <w:noProof/>
                <w:sz w:val="20"/>
                <w:szCs w:val="20"/>
              </w:rPr>
              <w:t>o</w:t>
            </w:r>
            <w:r w:rsidR="006E12B8" w:rsidRPr="00AD1B71">
              <w:rPr>
                <w:rFonts w:cstheme="minorHAnsi"/>
                <w:i/>
                <w:noProof/>
                <w:sz w:val="20"/>
                <w:szCs w:val="20"/>
              </w:rPr>
              <w:t>prema i sredstva za rad na siguran način, zaštita od požara, zbrinjavanje otpada</w:t>
            </w:r>
          </w:p>
        </w:tc>
      </w:tr>
      <w:tr w:rsidR="00C759FB" w:rsidRPr="0022178B" w14:paraId="53185C32" w14:textId="77777777" w:rsidTr="009F6451">
        <w:tc>
          <w:tcPr>
            <w:tcW w:w="2537" w:type="dxa"/>
            <w:shd w:val="clear" w:color="auto" w:fill="B4C6E7" w:themeFill="accent1" w:themeFillTint="66"/>
            <w:tcMar>
              <w:left w:w="57" w:type="dxa"/>
              <w:right w:w="57" w:type="dxa"/>
            </w:tcMar>
            <w:vAlign w:val="center"/>
          </w:tcPr>
          <w:p w14:paraId="01902356" w14:textId="77777777" w:rsidR="00C759FB" w:rsidRPr="0022178B" w:rsidRDefault="00C759FB" w:rsidP="009F6451">
            <w:pPr>
              <w:spacing w:after="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Oblici učenja temeljenog na radu</w:t>
            </w:r>
          </w:p>
        </w:tc>
        <w:tc>
          <w:tcPr>
            <w:tcW w:w="6956" w:type="dxa"/>
            <w:gridSpan w:val="3"/>
            <w:tcMar>
              <w:left w:w="57" w:type="dxa"/>
              <w:right w:w="57" w:type="dxa"/>
            </w:tcMar>
            <w:vAlign w:val="center"/>
          </w:tcPr>
          <w:p w14:paraId="1828B296" w14:textId="77777777" w:rsidR="00763E78" w:rsidRPr="0022178B" w:rsidRDefault="00763E78" w:rsidP="00763E78">
            <w:pPr>
              <w:spacing w:before="60" w:after="60" w:line="240" w:lineRule="auto"/>
              <w:jc w:val="both"/>
              <w:rPr>
                <w:rFonts w:asciiTheme="minorHAnsi" w:hAnsiTheme="minorHAnsi" w:cstheme="minorHAnsi"/>
                <w:sz w:val="20"/>
                <w:szCs w:val="20"/>
              </w:rPr>
            </w:pPr>
            <w:r w:rsidRPr="0022178B">
              <w:rPr>
                <w:rFonts w:asciiTheme="minorHAnsi" w:hAnsiTheme="minorHAnsi" w:cstheme="minorHAnsi"/>
                <w:sz w:val="20"/>
                <w:szCs w:val="20"/>
              </w:rPr>
              <w:t>Učenje temeljeno na radu provodi se kroz dva oblika:</w:t>
            </w:r>
          </w:p>
          <w:p w14:paraId="6C57F4BD" w14:textId="76220DF9" w:rsidR="00763E78" w:rsidRPr="00EB1687" w:rsidRDefault="00763E78" w:rsidP="00763E78">
            <w:pPr>
              <w:numPr>
                <w:ilvl w:val="0"/>
                <w:numId w:val="15"/>
              </w:numPr>
              <w:spacing w:before="60" w:after="60" w:line="240" w:lineRule="auto"/>
              <w:contextualSpacing/>
              <w:jc w:val="both"/>
              <w:rPr>
                <w:rFonts w:asciiTheme="minorHAnsi" w:hAnsiTheme="minorHAnsi" w:cstheme="minorHAnsi"/>
                <w:color w:val="2E74B5" w:themeColor="accent5" w:themeShade="BF"/>
                <w:sz w:val="20"/>
                <w:szCs w:val="20"/>
              </w:rPr>
            </w:pPr>
            <w:r w:rsidRPr="0022178B">
              <w:rPr>
                <w:rFonts w:asciiTheme="minorHAnsi" w:hAnsiTheme="minorHAnsi" w:cstheme="minorHAnsi"/>
                <w:sz w:val="20"/>
                <w:szCs w:val="20"/>
              </w:rPr>
              <w:t>integrirano u mikrokvalifikaciju kroz rad na situacijskoj i problemskoj nastavi u specijaliziranim prostorima (</w:t>
            </w:r>
            <w:r w:rsidR="00842B0F" w:rsidRPr="0022178B">
              <w:rPr>
                <w:rFonts w:asciiTheme="minorHAnsi" w:hAnsiTheme="minorHAnsi" w:cstheme="minorHAnsi"/>
                <w:sz w:val="20"/>
                <w:szCs w:val="20"/>
              </w:rPr>
              <w:t>simuliranim uvjetima rada</w:t>
            </w:r>
            <w:r w:rsidRPr="0022178B">
              <w:rPr>
                <w:rFonts w:asciiTheme="minorHAnsi" w:hAnsiTheme="minorHAnsi" w:cstheme="minorHAnsi"/>
                <w:sz w:val="20"/>
                <w:szCs w:val="20"/>
              </w:rPr>
              <w:t>)</w:t>
            </w:r>
            <w:r w:rsidR="00EB1687">
              <w:rPr>
                <w:rFonts w:asciiTheme="minorHAnsi" w:hAnsiTheme="minorHAnsi" w:cstheme="minorHAnsi"/>
                <w:sz w:val="20"/>
                <w:szCs w:val="20"/>
              </w:rPr>
              <w:t xml:space="preserve"> </w:t>
            </w:r>
            <w:r w:rsidR="00EB1687" w:rsidRPr="00311C51">
              <w:rPr>
                <w:rFonts w:asciiTheme="minorHAnsi" w:hAnsiTheme="minorHAnsi" w:cstheme="minorHAnsi"/>
                <w:sz w:val="20"/>
                <w:szCs w:val="20"/>
              </w:rPr>
              <w:t>u ustanovi</w:t>
            </w:r>
          </w:p>
          <w:p w14:paraId="02F383EA" w14:textId="58FC370F" w:rsidR="006B60BC" w:rsidRPr="0022178B" w:rsidRDefault="00763E78" w:rsidP="00803F2A">
            <w:pPr>
              <w:pStyle w:val="ListParagraph"/>
              <w:numPr>
                <w:ilvl w:val="0"/>
                <w:numId w:val="15"/>
              </w:numPr>
              <w:tabs>
                <w:tab w:val="left" w:pos="2820"/>
              </w:tabs>
              <w:spacing w:after="0"/>
              <w:rPr>
                <w:rFonts w:cstheme="minorHAnsi"/>
                <w:i/>
                <w:noProof/>
                <w:sz w:val="20"/>
                <w:szCs w:val="20"/>
              </w:rPr>
            </w:pPr>
            <w:r w:rsidRPr="0022178B">
              <w:rPr>
                <w:rFonts w:cstheme="minorHAnsi"/>
                <w:sz w:val="20"/>
                <w:szCs w:val="20"/>
              </w:rPr>
              <w:t xml:space="preserve">učenje na radnome mjestu </w:t>
            </w:r>
            <w:r w:rsidR="0048203D">
              <w:rPr>
                <w:rFonts w:cstheme="minorHAnsi"/>
                <w:sz w:val="20"/>
                <w:szCs w:val="20"/>
              </w:rPr>
              <w:t xml:space="preserve">ili </w:t>
            </w:r>
            <w:r w:rsidRPr="0022178B">
              <w:rPr>
                <w:rFonts w:cstheme="minorHAnsi"/>
                <w:sz w:val="20"/>
                <w:szCs w:val="20"/>
              </w:rPr>
              <w:t xml:space="preserve">u </w:t>
            </w:r>
            <w:r w:rsidRPr="0022178B">
              <w:rPr>
                <w:rFonts w:cstheme="minorHAnsi"/>
                <w:iCs/>
                <w:noProof/>
                <w:sz w:val="20"/>
                <w:szCs w:val="20"/>
              </w:rPr>
              <w:t xml:space="preserve">radionicama opremljenima s </w:t>
            </w:r>
            <w:r w:rsidRPr="0022178B">
              <w:rPr>
                <w:rFonts w:cstheme="minorHAnsi"/>
                <w:sz w:val="20"/>
                <w:szCs w:val="20"/>
              </w:rPr>
              <w:t xml:space="preserve">CNC edukacijskom glodalicom; CNC edukacijskom tokarilicom set steznih uređaja; umrežena radna mjesta s računalima s programima za simulaciju obrade za savladavanje specifičnih vježbi gdje se polaznici postupno uvode u posao te u ograničenom obujmu sudjeluju u radnom procesu u kontroliranim uvjetima uz mentora. Rad na radnome mjestu dio je programa strukovnog obrazovanja i osposobljavanja koji vodi do </w:t>
            </w:r>
            <w:r w:rsidR="003E020C" w:rsidRPr="0022178B">
              <w:rPr>
                <w:rFonts w:cstheme="minorHAnsi"/>
                <w:sz w:val="20"/>
                <w:szCs w:val="20"/>
              </w:rPr>
              <w:t xml:space="preserve">stjecanja </w:t>
            </w:r>
            <w:r w:rsidRPr="0022178B">
              <w:rPr>
                <w:rFonts w:cstheme="minorHAnsi"/>
                <w:sz w:val="20"/>
                <w:szCs w:val="20"/>
              </w:rPr>
              <w:t>mikrokvalifikacije.</w:t>
            </w:r>
          </w:p>
        </w:tc>
      </w:tr>
      <w:tr w:rsidR="00C759FB" w:rsidRPr="0022178B" w14:paraId="3B093890" w14:textId="77777777" w:rsidTr="009F6451">
        <w:tc>
          <w:tcPr>
            <w:tcW w:w="2537" w:type="dxa"/>
            <w:shd w:val="clear" w:color="auto" w:fill="B4C6E7" w:themeFill="accent1" w:themeFillTint="66"/>
            <w:tcMar>
              <w:left w:w="57" w:type="dxa"/>
              <w:right w:w="57" w:type="dxa"/>
            </w:tcMar>
            <w:vAlign w:val="center"/>
          </w:tcPr>
          <w:p w14:paraId="6895C47E" w14:textId="77777777" w:rsidR="00C759FB" w:rsidRPr="0022178B" w:rsidRDefault="00C759FB" w:rsidP="009F6451">
            <w:pPr>
              <w:spacing w:after="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Literatura i specifična nastavna sredstva potrebna za realizaciju modula</w:t>
            </w:r>
          </w:p>
        </w:tc>
        <w:tc>
          <w:tcPr>
            <w:tcW w:w="6956" w:type="dxa"/>
            <w:gridSpan w:val="3"/>
            <w:tcMar>
              <w:left w:w="57" w:type="dxa"/>
              <w:right w:w="57" w:type="dxa"/>
            </w:tcMar>
          </w:tcPr>
          <w:p w14:paraId="35E02CB7" w14:textId="4D15192F" w:rsidR="009714AF" w:rsidRPr="0022178B" w:rsidRDefault="00E1430F" w:rsidP="00E1430F">
            <w:pPr>
              <w:tabs>
                <w:tab w:val="left" w:pos="2820"/>
              </w:tabs>
              <w:spacing w:after="0"/>
              <w:rPr>
                <w:rFonts w:asciiTheme="minorHAnsi" w:hAnsiTheme="minorHAnsi" w:cstheme="minorHAnsi"/>
                <w:noProof/>
                <w:sz w:val="20"/>
                <w:szCs w:val="20"/>
              </w:rPr>
            </w:pPr>
            <w:r w:rsidRPr="0022178B">
              <w:rPr>
                <w:rFonts w:asciiTheme="minorHAnsi" w:hAnsiTheme="minorHAnsi" w:cstheme="minorHAnsi"/>
                <w:noProof/>
                <w:sz w:val="20"/>
                <w:szCs w:val="20"/>
              </w:rPr>
              <w:t>Literatura za nastavnike:</w:t>
            </w:r>
          </w:p>
          <w:p w14:paraId="2D76028E" w14:textId="5B34F2C6" w:rsidR="009B7DB8" w:rsidRPr="0022178B" w:rsidRDefault="009B7DB8" w:rsidP="00503988">
            <w:pPr>
              <w:pStyle w:val="ListParagraph"/>
              <w:numPr>
                <w:ilvl w:val="0"/>
                <w:numId w:val="30"/>
              </w:numPr>
              <w:tabs>
                <w:tab w:val="left" w:pos="2820"/>
              </w:tabs>
              <w:spacing w:after="0"/>
              <w:rPr>
                <w:rFonts w:cstheme="minorHAnsi"/>
                <w:noProof/>
                <w:sz w:val="20"/>
                <w:szCs w:val="20"/>
              </w:rPr>
            </w:pPr>
            <w:r w:rsidRPr="0022178B">
              <w:rPr>
                <w:rFonts w:cstheme="minorHAnsi"/>
                <w:noProof/>
                <w:sz w:val="20"/>
                <w:szCs w:val="20"/>
              </w:rPr>
              <w:t xml:space="preserve">Pravilnik o zaštiti na radu za mjesta rada (NN, </w:t>
            </w:r>
            <w:r w:rsidR="007F3CAC">
              <w:rPr>
                <w:rFonts w:cstheme="minorHAnsi"/>
                <w:noProof/>
                <w:sz w:val="20"/>
                <w:szCs w:val="20"/>
              </w:rPr>
              <w:t>b</w:t>
            </w:r>
            <w:r w:rsidRPr="0022178B">
              <w:rPr>
                <w:rFonts w:cstheme="minorHAnsi"/>
                <w:noProof/>
                <w:sz w:val="20"/>
                <w:szCs w:val="20"/>
              </w:rPr>
              <w:t>r. 29/13)</w:t>
            </w:r>
          </w:p>
          <w:p w14:paraId="261C0E1D" w14:textId="19528640" w:rsidR="00763E78" w:rsidRPr="0022178B" w:rsidRDefault="009B7DB8" w:rsidP="00503988">
            <w:pPr>
              <w:pStyle w:val="ListParagraph"/>
              <w:numPr>
                <w:ilvl w:val="0"/>
                <w:numId w:val="30"/>
              </w:numPr>
              <w:tabs>
                <w:tab w:val="left" w:pos="2820"/>
              </w:tabs>
              <w:spacing w:after="0"/>
              <w:rPr>
                <w:rFonts w:cstheme="minorHAnsi"/>
                <w:noProof/>
                <w:sz w:val="20"/>
                <w:szCs w:val="20"/>
              </w:rPr>
            </w:pPr>
            <w:r w:rsidRPr="0022178B">
              <w:rPr>
                <w:rFonts w:cstheme="minorHAnsi"/>
                <w:noProof/>
                <w:sz w:val="20"/>
                <w:szCs w:val="20"/>
              </w:rPr>
              <w:t xml:space="preserve">Pravilnik o uporabi osobnih zaštitnih sredstava (NN, </w:t>
            </w:r>
            <w:r w:rsidR="007F3CAC">
              <w:rPr>
                <w:rFonts w:cstheme="minorHAnsi"/>
                <w:noProof/>
                <w:sz w:val="20"/>
                <w:szCs w:val="20"/>
              </w:rPr>
              <w:t>b</w:t>
            </w:r>
            <w:r w:rsidRPr="0022178B">
              <w:rPr>
                <w:rFonts w:cstheme="minorHAnsi"/>
                <w:noProof/>
                <w:sz w:val="20"/>
                <w:szCs w:val="20"/>
              </w:rPr>
              <w:t>r. 39/06)</w:t>
            </w:r>
          </w:p>
          <w:p w14:paraId="357F45ED" w14:textId="77777777" w:rsidR="00E1430F" w:rsidRPr="0022178B" w:rsidRDefault="00E1430F" w:rsidP="00E1430F">
            <w:pPr>
              <w:tabs>
                <w:tab w:val="left" w:pos="2820"/>
              </w:tabs>
              <w:spacing w:after="0"/>
              <w:rPr>
                <w:rFonts w:asciiTheme="minorHAnsi" w:hAnsiTheme="minorHAnsi" w:cstheme="minorHAnsi"/>
                <w:noProof/>
                <w:sz w:val="20"/>
                <w:szCs w:val="20"/>
              </w:rPr>
            </w:pPr>
          </w:p>
          <w:p w14:paraId="12E2A14F" w14:textId="77777777" w:rsidR="00E1430F" w:rsidRPr="0022178B" w:rsidRDefault="00AD62D6" w:rsidP="00E1430F">
            <w:pPr>
              <w:tabs>
                <w:tab w:val="left" w:pos="2820"/>
              </w:tabs>
              <w:spacing w:after="0"/>
              <w:rPr>
                <w:rFonts w:asciiTheme="minorHAnsi" w:hAnsiTheme="minorHAnsi" w:cstheme="minorHAnsi"/>
                <w:noProof/>
                <w:sz w:val="20"/>
                <w:szCs w:val="20"/>
              </w:rPr>
            </w:pPr>
            <w:r w:rsidRPr="0022178B">
              <w:rPr>
                <w:rFonts w:asciiTheme="minorHAnsi" w:hAnsiTheme="minorHAnsi" w:cstheme="minorHAnsi"/>
                <w:noProof/>
                <w:sz w:val="20"/>
                <w:szCs w:val="20"/>
              </w:rPr>
              <w:t>Literatura za polaznike:</w:t>
            </w:r>
          </w:p>
          <w:p w14:paraId="57CBA86D" w14:textId="63BEA358" w:rsidR="00AD62D6" w:rsidRPr="0022178B" w:rsidRDefault="00AD62D6" w:rsidP="00E1430F">
            <w:pPr>
              <w:tabs>
                <w:tab w:val="left" w:pos="2820"/>
              </w:tabs>
              <w:spacing w:after="0"/>
              <w:rPr>
                <w:rFonts w:asciiTheme="minorHAnsi" w:hAnsiTheme="minorHAnsi" w:cstheme="minorHAnsi"/>
                <w:noProof/>
                <w:sz w:val="20"/>
                <w:szCs w:val="20"/>
              </w:rPr>
            </w:pPr>
            <w:r w:rsidRPr="0022178B">
              <w:rPr>
                <w:rFonts w:asciiTheme="minorHAnsi" w:hAnsiTheme="minorHAnsi" w:cstheme="minorHAnsi"/>
                <w:noProof/>
                <w:sz w:val="20"/>
                <w:szCs w:val="20"/>
              </w:rPr>
              <w:t xml:space="preserve">Interna skripta koju su izradili nastavnici prema </w:t>
            </w:r>
            <w:r w:rsidR="002E5645">
              <w:rPr>
                <w:rFonts w:asciiTheme="minorHAnsi" w:hAnsiTheme="minorHAnsi" w:cstheme="minorHAnsi"/>
                <w:noProof/>
                <w:sz w:val="20"/>
                <w:szCs w:val="20"/>
              </w:rPr>
              <w:t>p</w:t>
            </w:r>
            <w:r w:rsidRPr="0022178B">
              <w:rPr>
                <w:rFonts w:asciiTheme="minorHAnsi" w:hAnsiTheme="minorHAnsi" w:cstheme="minorHAnsi"/>
                <w:noProof/>
                <w:sz w:val="20"/>
                <w:szCs w:val="20"/>
              </w:rPr>
              <w:t>rogramu.</w:t>
            </w:r>
          </w:p>
        </w:tc>
      </w:tr>
      <w:bookmarkEnd w:id="6"/>
    </w:tbl>
    <w:p w14:paraId="73D76AE7" w14:textId="77777777" w:rsidR="009761E9" w:rsidRDefault="009761E9" w:rsidP="00C759FB">
      <w:pPr>
        <w:spacing w:after="0"/>
        <w:rPr>
          <w:rFonts w:asciiTheme="minorHAnsi" w:hAnsiTheme="minorHAnsi" w:cstheme="minorHAnsi"/>
          <w:noProof/>
          <w:sz w:val="20"/>
          <w:szCs w:val="20"/>
          <w:lang w:val="hr-HR"/>
        </w:rPr>
      </w:pPr>
    </w:p>
    <w:p w14:paraId="0B91D6C1" w14:textId="77777777" w:rsidR="00CB18F6" w:rsidRDefault="00CB18F6"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53"/>
        <w:gridCol w:w="1276"/>
        <w:gridCol w:w="5964"/>
      </w:tblGrid>
      <w:tr w:rsidR="00685A9F" w:rsidRPr="0022178B" w14:paraId="6CEF68F1" w14:textId="77777777" w:rsidTr="00AF50E1">
        <w:trPr>
          <w:trHeight w:val="397"/>
        </w:trPr>
        <w:tc>
          <w:tcPr>
            <w:tcW w:w="3529"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54CA7C16" w14:textId="084A9621" w:rsidR="00685A9F" w:rsidRPr="0022178B" w:rsidRDefault="00685A9F" w:rsidP="00E85732">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Skupovi ishoda učenja iz SK-a</w:t>
            </w:r>
            <w:r w:rsidR="00CB18F6">
              <w:rPr>
                <w:rFonts w:asciiTheme="minorHAnsi" w:hAnsiTheme="minorHAnsi" w:cstheme="minorHAnsi"/>
                <w:b/>
                <w:bCs/>
                <w:noProof/>
                <w:sz w:val="20"/>
                <w:szCs w:val="20"/>
                <w:lang w:val="hr-HR"/>
              </w:rPr>
              <w:t>, obujam</w:t>
            </w:r>
          </w:p>
        </w:tc>
        <w:tc>
          <w:tcPr>
            <w:tcW w:w="5964" w:type="dxa"/>
            <w:tcBorders>
              <w:top w:val="single" w:sz="12" w:space="0" w:color="auto"/>
              <w:left w:val="single" w:sz="4" w:space="0" w:color="auto"/>
              <w:bottom w:val="single" w:sz="4" w:space="0" w:color="auto"/>
              <w:right w:val="single" w:sz="12" w:space="0" w:color="auto"/>
            </w:tcBorders>
            <w:shd w:val="clear" w:color="auto" w:fill="auto"/>
            <w:vAlign w:val="center"/>
          </w:tcPr>
          <w:p w14:paraId="77074503" w14:textId="4C6A56BF" w:rsidR="00685A9F" w:rsidRPr="00C12029" w:rsidRDefault="00E96AD7" w:rsidP="00E85732">
            <w:pPr>
              <w:tabs>
                <w:tab w:val="left" w:pos="2820"/>
              </w:tabs>
              <w:spacing w:before="60" w:after="60" w:line="240" w:lineRule="auto"/>
              <w:rPr>
                <w:rFonts w:cstheme="minorHAnsi"/>
                <w:b/>
                <w:noProof/>
                <w:sz w:val="20"/>
                <w:szCs w:val="20"/>
              </w:rPr>
            </w:pPr>
            <w:r w:rsidRPr="00E96AD7">
              <w:rPr>
                <w:rFonts w:cstheme="minorHAnsi"/>
                <w:b/>
                <w:noProof/>
                <w:sz w:val="20"/>
                <w:szCs w:val="20"/>
              </w:rPr>
              <w:t>Zaštita na radu, zaštita od požara i zaštita okoliša1</w:t>
            </w:r>
            <w:r>
              <w:rPr>
                <w:rFonts w:cstheme="minorHAnsi"/>
                <w:b/>
                <w:noProof/>
                <w:sz w:val="20"/>
                <w:szCs w:val="20"/>
              </w:rPr>
              <w:t xml:space="preserve">, </w:t>
            </w:r>
            <w:r w:rsidR="00685A9F">
              <w:rPr>
                <w:rFonts w:cstheme="minorHAnsi"/>
                <w:b/>
                <w:bCs/>
                <w:iCs/>
                <w:noProof/>
                <w:sz w:val="20"/>
                <w:szCs w:val="20"/>
              </w:rPr>
              <w:t>1 CSVET</w:t>
            </w:r>
          </w:p>
        </w:tc>
      </w:tr>
      <w:tr w:rsidR="00685A9F" w:rsidRPr="0022178B" w14:paraId="2324907D" w14:textId="77777777" w:rsidTr="00281DF4">
        <w:trPr>
          <w:trHeight w:val="340"/>
        </w:trPr>
        <w:tc>
          <w:tcPr>
            <w:tcW w:w="9493" w:type="dxa"/>
            <w:gridSpan w:val="3"/>
            <w:shd w:val="clear" w:color="auto" w:fill="B4C6E7" w:themeFill="accent1" w:themeFillTint="66"/>
            <w:tcMar>
              <w:left w:w="57" w:type="dxa"/>
              <w:right w:w="57" w:type="dxa"/>
            </w:tcMar>
            <w:vAlign w:val="center"/>
          </w:tcPr>
          <w:p w14:paraId="3799D246" w14:textId="77777777" w:rsidR="00685A9F" w:rsidRPr="0022178B" w:rsidRDefault="00685A9F" w:rsidP="00E85732">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Ishodi učenja</w:t>
            </w:r>
          </w:p>
        </w:tc>
      </w:tr>
      <w:tr w:rsidR="00685A9F" w:rsidRPr="0022178B" w14:paraId="2685758B" w14:textId="77777777" w:rsidTr="00D61F66">
        <w:tc>
          <w:tcPr>
            <w:tcW w:w="9493" w:type="dxa"/>
            <w:gridSpan w:val="3"/>
            <w:shd w:val="clear" w:color="auto" w:fill="auto"/>
            <w:tcMar>
              <w:left w:w="57" w:type="dxa"/>
              <w:right w:w="57" w:type="dxa"/>
            </w:tcMar>
          </w:tcPr>
          <w:p w14:paraId="4CC7C2B5" w14:textId="71422ED8" w:rsidR="00685A9F" w:rsidRPr="00204437" w:rsidRDefault="00685A9F" w:rsidP="00E85732">
            <w:pPr>
              <w:pStyle w:val="ListParagraph"/>
              <w:numPr>
                <w:ilvl w:val="0"/>
                <w:numId w:val="32"/>
              </w:numPr>
              <w:pBdr>
                <w:top w:val="nil"/>
                <w:left w:val="nil"/>
                <w:bottom w:val="nil"/>
                <w:right w:val="nil"/>
                <w:between w:val="nil"/>
              </w:pBdr>
              <w:spacing w:before="60" w:after="60" w:line="240" w:lineRule="auto"/>
              <w:contextualSpacing w:val="0"/>
              <w:rPr>
                <w:rFonts w:eastAsia="Verdana" w:cstheme="minorHAnsi"/>
                <w:sz w:val="20"/>
                <w:szCs w:val="20"/>
              </w:rPr>
            </w:pPr>
            <w:r w:rsidRPr="00204437">
              <w:rPr>
                <w:sz w:val="20"/>
                <w:szCs w:val="20"/>
              </w:rPr>
              <w:t xml:space="preserve">Razlikovati mjere zaštite na radu </w:t>
            </w:r>
            <w:r w:rsidR="00A553A8" w:rsidRPr="00A553A8">
              <w:rPr>
                <w:sz w:val="20"/>
                <w:szCs w:val="20"/>
              </w:rPr>
              <w:t>i zaštite od požara prema određenim tehnološkim procesima</w:t>
            </w:r>
          </w:p>
        </w:tc>
      </w:tr>
      <w:tr w:rsidR="00685A9F" w:rsidRPr="0022178B" w14:paraId="04824861" w14:textId="77777777" w:rsidTr="00D61F66">
        <w:tc>
          <w:tcPr>
            <w:tcW w:w="9493" w:type="dxa"/>
            <w:gridSpan w:val="3"/>
            <w:shd w:val="clear" w:color="auto" w:fill="auto"/>
            <w:tcMar>
              <w:left w:w="57" w:type="dxa"/>
              <w:right w:w="57" w:type="dxa"/>
            </w:tcMar>
          </w:tcPr>
          <w:p w14:paraId="68FB1C87" w14:textId="210C19FA" w:rsidR="00685A9F" w:rsidRPr="00204437" w:rsidRDefault="00B45501" w:rsidP="00E85732">
            <w:pPr>
              <w:pStyle w:val="ListParagraph"/>
              <w:numPr>
                <w:ilvl w:val="0"/>
                <w:numId w:val="32"/>
              </w:numPr>
              <w:pBdr>
                <w:top w:val="nil"/>
                <w:left w:val="nil"/>
                <w:bottom w:val="nil"/>
                <w:right w:val="nil"/>
                <w:between w:val="nil"/>
              </w:pBdr>
              <w:spacing w:before="60" w:after="60" w:line="240" w:lineRule="auto"/>
              <w:contextualSpacing w:val="0"/>
              <w:rPr>
                <w:rFonts w:cstheme="minorHAnsi"/>
                <w:iCs/>
                <w:noProof/>
                <w:sz w:val="20"/>
                <w:szCs w:val="20"/>
              </w:rPr>
            </w:pPr>
            <w:r>
              <w:rPr>
                <w:sz w:val="20"/>
                <w:szCs w:val="20"/>
              </w:rPr>
              <w:t>O</w:t>
            </w:r>
            <w:r w:rsidRPr="00B45501">
              <w:rPr>
                <w:sz w:val="20"/>
                <w:szCs w:val="20"/>
              </w:rPr>
              <w:t>pisati postupke u slučaju požara</w:t>
            </w:r>
          </w:p>
        </w:tc>
      </w:tr>
      <w:tr w:rsidR="00685A9F" w:rsidRPr="0022178B" w14:paraId="701FB562" w14:textId="77777777" w:rsidTr="00D61F66">
        <w:tc>
          <w:tcPr>
            <w:tcW w:w="9493" w:type="dxa"/>
            <w:gridSpan w:val="3"/>
            <w:shd w:val="clear" w:color="auto" w:fill="auto"/>
            <w:tcMar>
              <w:left w:w="57" w:type="dxa"/>
              <w:right w:w="57" w:type="dxa"/>
            </w:tcMar>
          </w:tcPr>
          <w:p w14:paraId="151F62D8" w14:textId="6C9917AC" w:rsidR="00685A9F" w:rsidRPr="00204437" w:rsidRDefault="00B426B5" w:rsidP="00E85732">
            <w:pPr>
              <w:pStyle w:val="ListParagraph"/>
              <w:numPr>
                <w:ilvl w:val="0"/>
                <w:numId w:val="32"/>
              </w:numPr>
              <w:pBdr>
                <w:top w:val="nil"/>
                <w:left w:val="nil"/>
                <w:bottom w:val="nil"/>
                <w:right w:val="nil"/>
                <w:between w:val="nil"/>
              </w:pBdr>
              <w:spacing w:before="60" w:after="60" w:line="240" w:lineRule="auto"/>
              <w:contextualSpacing w:val="0"/>
              <w:rPr>
                <w:rFonts w:cstheme="minorHAnsi"/>
                <w:iCs/>
                <w:noProof/>
                <w:sz w:val="20"/>
                <w:szCs w:val="20"/>
              </w:rPr>
            </w:pPr>
            <w:r>
              <w:rPr>
                <w:sz w:val="20"/>
                <w:szCs w:val="20"/>
              </w:rPr>
              <w:t>O</w:t>
            </w:r>
            <w:r w:rsidRPr="00B426B5">
              <w:rPr>
                <w:sz w:val="20"/>
                <w:szCs w:val="20"/>
              </w:rPr>
              <w:t>pisati postupanja u slučaju nezgode na radu</w:t>
            </w:r>
          </w:p>
        </w:tc>
      </w:tr>
      <w:tr w:rsidR="00685A9F" w:rsidRPr="0022178B" w14:paraId="0ADA561C" w14:textId="77777777" w:rsidTr="00D61F66">
        <w:tc>
          <w:tcPr>
            <w:tcW w:w="9493" w:type="dxa"/>
            <w:gridSpan w:val="3"/>
            <w:shd w:val="clear" w:color="auto" w:fill="auto"/>
            <w:tcMar>
              <w:left w:w="57" w:type="dxa"/>
              <w:right w:w="57" w:type="dxa"/>
            </w:tcMar>
          </w:tcPr>
          <w:p w14:paraId="0B7E644B" w14:textId="4FD17937" w:rsidR="00685A9F" w:rsidRPr="00204437" w:rsidRDefault="00685A9F" w:rsidP="00E85732">
            <w:pPr>
              <w:pStyle w:val="ListParagraph"/>
              <w:numPr>
                <w:ilvl w:val="0"/>
                <w:numId w:val="32"/>
              </w:numPr>
              <w:pBdr>
                <w:top w:val="nil"/>
                <w:left w:val="nil"/>
                <w:bottom w:val="nil"/>
                <w:right w:val="nil"/>
                <w:between w:val="nil"/>
              </w:pBdr>
              <w:spacing w:before="60" w:after="60" w:line="240" w:lineRule="auto"/>
              <w:contextualSpacing w:val="0"/>
              <w:rPr>
                <w:rFonts w:cstheme="minorHAnsi"/>
                <w:iCs/>
                <w:noProof/>
                <w:sz w:val="20"/>
                <w:szCs w:val="20"/>
              </w:rPr>
            </w:pPr>
            <w:r w:rsidRPr="00204437">
              <w:rPr>
                <w:sz w:val="20"/>
                <w:szCs w:val="20"/>
              </w:rPr>
              <w:t>P</w:t>
            </w:r>
            <w:r w:rsidR="00844285" w:rsidRPr="00844285">
              <w:rPr>
                <w:sz w:val="20"/>
                <w:szCs w:val="20"/>
              </w:rPr>
              <w:t>repoznati znakove sigurnosti u radnom prostoru</w:t>
            </w:r>
          </w:p>
        </w:tc>
      </w:tr>
      <w:tr w:rsidR="00685A9F" w:rsidRPr="0022178B" w14:paraId="52C80DC3" w14:textId="77777777" w:rsidTr="00D61F66">
        <w:tc>
          <w:tcPr>
            <w:tcW w:w="9493" w:type="dxa"/>
            <w:gridSpan w:val="3"/>
            <w:shd w:val="clear" w:color="auto" w:fill="auto"/>
            <w:tcMar>
              <w:left w:w="57" w:type="dxa"/>
              <w:right w:w="57" w:type="dxa"/>
            </w:tcMar>
          </w:tcPr>
          <w:p w14:paraId="752620DF" w14:textId="5A057349" w:rsidR="00685A9F" w:rsidRPr="00204437" w:rsidRDefault="004B3AF4" w:rsidP="00E85732">
            <w:pPr>
              <w:pStyle w:val="ListParagraph"/>
              <w:numPr>
                <w:ilvl w:val="0"/>
                <w:numId w:val="32"/>
              </w:numPr>
              <w:pBdr>
                <w:top w:val="nil"/>
                <w:left w:val="nil"/>
                <w:bottom w:val="nil"/>
                <w:right w:val="nil"/>
                <w:between w:val="nil"/>
              </w:pBdr>
              <w:spacing w:before="60" w:after="60" w:line="240" w:lineRule="auto"/>
              <w:contextualSpacing w:val="0"/>
              <w:rPr>
                <w:rFonts w:cstheme="minorHAnsi"/>
                <w:iCs/>
                <w:noProof/>
                <w:sz w:val="20"/>
                <w:szCs w:val="20"/>
              </w:rPr>
            </w:pPr>
            <w:r>
              <w:rPr>
                <w:sz w:val="20"/>
                <w:szCs w:val="20"/>
              </w:rPr>
              <w:lastRenderedPageBreak/>
              <w:t>O</w:t>
            </w:r>
            <w:r w:rsidRPr="004B3AF4">
              <w:rPr>
                <w:sz w:val="20"/>
                <w:szCs w:val="20"/>
              </w:rPr>
              <w:t>pisati važeće propise o zaštiti okoliša (razvrstavanje i zbrinjavanje otpada)</w:t>
            </w:r>
          </w:p>
        </w:tc>
      </w:tr>
      <w:tr w:rsidR="00685A9F" w:rsidRPr="0022178B" w14:paraId="1B92E637" w14:textId="77777777" w:rsidTr="00281DF4">
        <w:trPr>
          <w:trHeight w:val="340"/>
        </w:trPr>
        <w:tc>
          <w:tcPr>
            <w:tcW w:w="9493" w:type="dxa"/>
            <w:gridSpan w:val="3"/>
            <w:shd w:val="clear" w:color="auto" w:fill="B4C6E7" w:themeFill="accent1" w:themeFillTint="66"/>
            <w:tcMar>
              <w:left w:w="57" w:type="dxa"/>
              <w:right w:w="57" w:type="dxa"/>
            </w:tcMar>
            <w:vAlign w:val="center"/>
          </w:tcPr>
          <w:p w14:paraId="5FC4CA54" w14:textId="77777777" w:rsidR="00685A9F" w:rsidRPr="0022178B" w:rsidRDefault="00685A9F" w:rsidP="00E85732">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Dominantan nastavni sustav i opis načina ostvarivanja SIU</w:t>
            </w:r>
          </w:p>
        </w:tc>
      </w:tr>
      <w:tr w:rsidR="00685A9F" w:rsidRPr="0022178B" w14:paraId="41318259" w14:textId="77777777" w:rsidTr="00D61F66">
        <w:trPr>
          <w:trHeight w:val="572"/>
        </w:trPr>
        <w:tc>
          <w:tcPr>
            <w:tcW w:w="9493" w:type="dxa"/>
            <w:gridSpan w:val="3"/>
            <w:shd w:val="clear" w:color="auto" w:fill="auto"/>
            <w:tcMar>
              <w:left w:w="57" w:type="dxa"/>
              <w:right w:w="57" w:type="dxa"/>
            </w:tcMar>
          </w:tcPr>
          <w:p w14:paraId="6D967C75" w14:textId="596ED89E" w:rsidR="00685A9F" w:rsidRPr="00D457C5" w:rsidRDefault="00986628" w:rsidP="006008DA">
            <w:pPr>
              <w:tabs>
                <w:tab w:val="left" w:pos="2820"/>
              </w:tabs>
              <w:spacing w:before="60" w:after="60" w:line="240" w:lineRule="auto"/>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Dominantan nastavni sustav je </w:t>
            </w:r>
            <w:r w:rsidR="00D31799">
              <w:rPr>
                <w:rFonts w:asciiTheme="minorHAnsi" w:hAnsiTheme="minorHAnsi" w:cstheme="minorHAnsi"/>
                <w:sz w:val="20"/>
                <w:szCs w:val="20"/>
                <w:lang w:val="hr-HR"/>
              </w:rPr>
              <w:t xml:space="preserve">heuristički uz kombiniranje </w:t>
            </w:r>
            <w:r w:rsidR="006172C9">
              <w:rPr>
                <w:rFonts w:asciiTheme="minorHAnsi" w:hAnsiTheme="minorHAnsi" w:cstheme="minorHAnsi"/>
                <w:sz w:val="20"/>
                <w:szCs w:val="20"/>
                <w:lang w:val="hr-HR"/>
              </w:rPr>
              <w:t xml:space="preserve">s učenjem temeljenim na radu. </w:t>
            </w:r>
            <w:r w:rsidR="00685A9F" w:rsidRPr="003736FE">
              <w:rPr>
                <w:rFonts w:asciiTheme="minorHAnsi" w:hAnsiTheme="minorHAnsi" w:cstheme="minorHAnsi"/>
                <w:sz w:val="20"/>
                <w:szCs w:val="20"/>
                <w:lang w:val="hr-HR"/>
              </w:rPr>
              <w:t>Nastavnik</w:t>
            </w:r>
            <w:r w:rsidR="00EF204E">
              <w:rPr>
                <w:rFonts w:asciiTheme="minorHAnsi" w:hAnsiTheme="minorHAnsi" w:cstheme="minorHAnsi"/>
                <w:sz w:val="20"/>
                <w:szCs w:val="20"/>
                <w:lang w:val="hr-HR"/>
              </w:rPr>
              <w:t xml:space="preserve"> polaznicima</w:t>
            </w:r>
            <w:r w:rsidR="00685A9F" w:rsidRPr="003736FE">
              <w:rPr>
                <w:rFonts w:asciiTheme="minorHAnsi" w:hAnsiTheme="minorHAnsi" w:cstheme="minorHAnsi"/>
                <w:sz w:val="20"/>
                <w:szCs w:val="20"/>
                <w:lang w:val="hr-HR"/>
              </w:rPr>
              <w:t xml:space="preserve"> daje jasne upute o različitim mjerama zaštite na radu prilikom posluživanja numerički upravljanih alatnih strojeva, o pravilnom postupanju u slučaju požara te važećim propisima o zaštititi okoliša. </w:t>
            </w:r>
            <w:r w:rsidR="003074A6">
              <w:rPr>
                <w:rFonts w:asciiTheme="minorHAnsi" w:hAnsiTheme="minorHAnsi" w:cstheme="minorHAnsi"/>
                <w:sz w:val="20"/>
                <w:szCs w:val="20"/>
                <w:lang w:val="hr-HR"/>
              </w:rPr>
              <w:t xml:space="preserve">Upute prati demonstracija </w:t>
            </w:r>
            <w:r w:rsidR="00094479">
              <w:rPr>
                <w:rFonts w:asciiTheme="minorHAnsi" w:hAnsiTheme="minorHAnsi" w:cstheme="minorHAnsi"/>
                <w:sz w:val="20"/>
                <w:szCs w:val="20"/>
                <w:lang w:val="hr-HR"/>
              </w:rPr>
              <w:t xml:space="preserve">primjene mjera zaštite. </w:t>
            </w:r>
            <w:r w:rsidR="00685A9F" w:rsidRPr="003736FE">
              <w:rPr>
                <w:rFonts w:asciiTheme="minorHAnsi" w:hAnsiTheme="minorHAnsi" w:cstheme="minorHAnsi"/>
                <w:sz w:val="20"/>
                <w:szCs w:val="20"/>
                <w:lang w:val="hr-HR"/>
              </w:rPr>
              <w:t>Polazni</w:t>
            </w:r>
            <w:r w:rsidR="00EF204E">
              <w:rPr>
                <w:rFonts w:asciiTheme="minorHAnsi" w:hAnsiTheme="minorHAnsi" w:cstheme="minorHAnsi"/>
                <w:sz w:val="20"/>
                <w:szCs w:val="20"/>
                <w:lang w:val="hr-HR"/>
              </w:rPr>
              <w:t xml:space="preserve">ci </w:t>
            </w:r>
            <w:r w:rsidR="00685A9F" w:rsidRPr="003736FE">
              <w:rPr>
                <w:rFonts w:asciiTheme="minorHAnsi" w:hAnsiTheme="minorHAnsi" w:cstheme="minorHAnsi"/>
                <w:sz w:val="20"/>
                <w:szCs w:val="20"/>
                <w:lang w:val="hr-HR"/>
              </w:rPr>
              <w:t xml:space="preserve">će </w:t>
            </w:r>
            <w:r w:rsidR="00785282">
              <w:rPr>
                <w:rFonts w:asciiTheme="minorHAnsi" w:hAnsiTheme="minorHAnsi" w:cstheme="minorHAnsi"/>
                <w:sz w:val="20"/>
                <w:szCs w:val="20"/>
                <w:lang w:val="hr-HR"/>
              </w:rPr>
              <w:t xml:space="preserve">stečena znanja </w:t>
            </w:r>
            <w:r w:rsidR="00685A9F" w:rsidRPr="003736FE">
              <w:rPr>
                <w:rFonts w:asciiTheme="minorHAnsi" w:hAnsiTheme="minorHAnsi" w:cstheme="minorHAnsi"/>
                <w:sz w:val="20"/>
                <w:szCs w:val="20"/>
                <w:lang w:val="hr-HR"/>
              </w:rPr>
              <w:t xml:space="preserve">primijeniti </w:t>
            </w:r>
            <w:r w:rsidR="009D5439">
              <w:rPr>
                <w:rFonts w:asciiTheme="minorHAnsi" w:hAnsiTheme="minorHAnsi" w:cstheme="minorHAnsi"/>
                <w:sz w:val="20"/>
                <w:szCs w:val="20"/>
                <w:lang w:val="hr-HR"/>
              </w:rPr>
              <w:t xml:space="preserve">tijekom </w:t>
            </w:r>
            <w:r w:rsidR="006C7F29">
              <w:rPr>
                <w:rFonts w:asciiTheme="minorHAnsi" w:hAnsiTheme="minorHAnsi" w:cstheme="minorHAnsi"/>
                <w:sz w:val="20"/>
                <w:szCs w:val="20"/>
                <w:lang w:val="hr-HR"/>
              </w:rPr>
              <w:t xml:space="preserve">učenja temeljenog na radu, primjenjujući </w:t>
            </w:r>
            <w:r w:rsidR="00685A9F" w:rsidRPr="003736FE">
              <w:rPr>
                <w:rFonts w:asciiTheme="minorHAnsi" w:hAnsiTheme="minorHAnsi" w:cstheme="minorHAnsi"/>
                <w:sz w:val="20"/>
                <w:szCs w:val="20"/>
                <w:lang w:val="hr-HR"/>
              </w:rPr>
              <w:t>važeće propise te korist</w:t>
            </w:r>
            <w:r w:rsidR="006C7F29">
              <w:rPr>
                <w:rFonts w:asciiTheme="minorHAnsi" w:hAnsiTheme="minorHAnsi" w:cstheme="minorHAnsi"/>
                <w:sz w:val="20"/>
                <w:szCs w:val="20"/>
                <w:lang w:val="hr-HR"/>
              </w:rPr>
              <w:t>eći</w:t>
            </w:r>
            <w:r w:rsidR="00685A9F" w:rsidRPr="003736FE">
              <w:rPr>
                <w:rFonts w:asciiTheme="minorHAnsi" w:hAnsiTheme="minorHAnsi" w:cstheme="minorHAnsi"/>
                <w:sz w:val="20"/>
                <w:szCs w:val="20"/>
                <w:lang w:val="hr-HR"/>
              </w:rPr>
              <w:t xml:space="preserve"> zaštitnu opremu i sredstva za rad na siguran način. </w:t>
            </w:r>
            <w:r w:rsidR="00982594" w:rsidRPr="00880066">
              <w:rPr>
                <w:rFonts w:asciiTheme="minorHAnsi" w:hAnsiTheme="minorHAnsi" w:cstheme="minorHAnsi"/>
                <w:iCs/>
                <w:noProof/>
                <w:sz w:val="20"/>
                <w:szCs w:val="20"/>
                <w:lang w:val="hr-HR"/>
              </w:rPr>
              <w:t xml:space="preserve">Nastavnik </w:t>
            </w:r>
            <w:r w:rsidR="00982594" w:rsidRPr="00326F7B">
              <w:rPr>
                <w:rFonts w:asciiTheme="minorHAnsi" w:hAnsiTheme="minorHAnsi" w:cstheme="minorHAnsi"/>
                <w:iCs/>
                <w:noProof/>
                <w:sz w:val="20"/>
                <w:szCs w:val="20"/>
                <w:lang w:val="hr-HR"/>
              </w:rPr>
              <w:t>učenja temeljenog na radu i/ili mentor kod poslodavca</w:t>
            </w:r>
            <w:r w:rsidR="00982594" w:rsidRPr="00880066">
              <w:rPr>
                <w:rFonts w:asciiTheme="minorHAnsi" w:hAnsiTheme="minorHAnsi" w:cstheme="minorHAnsi"/>
                <w:iCs/>
                <w:noProof/>
                <w:sz w:val="20"/>
                <w:szCs w:val="20"/>
                <w:lang w:val="hr-HR"/>
              </w:rPr>
              <w:t xml:space="preserve"> </w:t>
            </w:r>
            <w:r w:rsidR="00685A9F" w:rsidRPr="003736FE">
              <w:rPr>
                <w:rFonts w:asciiTheme="minorHAnsi" w:hAnsiTheme="minorHAnsi" w:cstheme="minorHAnsi"/>
                <w:sz w:val="20"/>
                <w:szCs w:val="20"/>
                <w:lang w:val="hr-HR"/>
              </w:rPr>
              <w:t xml:space="preserve">kontinuirano </w:t>
            </w:r>
            <w:r w:rsidR="003D7E2F">
              <w:rPr>
                <w:rFonts w:asciiTheme="minorHAnsi" w:hAnsiTheme="minorHAnsi" w:cstheme="minorHAnsi"/>
                <w:sz w:val="20"/>
                <w:szCs w:val="20"/>
                <w:lang w:val="hr-HR"/>
              </w:rPr>
              <w:t xml:space="preserve">prate i </w:t>
            </w:r>
            <w:r w:rsidR="00685A9F" w:rsidRPr="003736FE">
              <w:rPr>
                <w:rFonts w:asciiTheme="minorHAnsi" w:hAnsiTheme="minorHAnsi" w:cstheme="minorHAnsi"/>
                <w:sz w:val="20"/>
                <w:szCs w:val="20"/>
                <w:lang w:val="hr-HR"/>
              </w:rPr>
              <w:t>vrednuje rad polaznika i daje mu povratnu informaciju.</w:t>
            </w:r>
          </w:p>
        </w:tc>
      </w:tr>
      <w:tr w:rsidR="00685A9F" w:rsidRPr="0022178B" w14:paraId="646E0C78" w14:textId="77777777" w:rsidTr="00B96A1C">
        <w:tc>
          <w:tcPr>
            <w:tcW w:w="2253" w:type="dxa"/>
            <w:tcBorders>
              <w:bottom w:val="single" w:sz="4" w:space="0" w:color="auto"/>
            </w:tcBorders>
            <w:shd w:val="clear" w:color="auto" w:fill="B4C6E7" w:themeFill="accent1" w:themeFillTint="66"/>
            <w:tcMar>
              <w:left w:w="57" w:type="dxa"/>
              <w:right w:w="57" w:type="dxa"/>
            </w:tcMar>
            <w:vAlign w:val="center"/>
          </w:tcPr>
          <w:p w14:paraId="23627543" w14:textId="77777777" w:rsidR="00685A9F" w:rsidRPr="0022178B" w:rsidRDefault="00685A9F" w:rsidP="00E85732">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Nastavne cjeline/teme</w:t>
            </w:r>
          </w:p>
        </w:tc>
        <w:tc>
          <w:tcPr>
            <w:tcW w:w="7240" w:type="dxa"/>
            <w:gridSpan w:val="2"/>
            <w:tcBorders>
              <w:bottom w:val="single" w:sz="4" w:space="0" w:color="auto"/>
            </w:tcBorders>
            <w:shd w:val="clear" w:color="auto" w:fill="auto"/>
            <w:tcMar>
              <w:left w:w="57" w:type="dxa"/>
              <w:right w:w="57" w:type="dxa"/>
            </w:tcMar>
            <w:vAlign w:val="center"/>
          </w:tcPr>
          <w:p w14:paraId="63F5AB86" w14:textId="77777777" w:rsidR="00E85732" w:rsidRDefault="00685A9F" w:rsidP="00E85732">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Mjere zaštite na radu</w:t>
            </w:r>
          </w:p>
          <w:p w14:paraId="13395885" w14:textId="07BFCBAF" w:rsidR="00685A9F" w:rsidRPr="0022178B" w:rsidRDefault="00685A9F" w:rsidP="00E85732">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Mjere zaštite od požara</w:t>
            </w:r>
          </w:p>
          <w:p w14:paraId="53C5CCBB" w14:textId="77777777" w:rsidR="00685A9F" w:rsidRDefault="00685A9F" w:rsidP="00E85732">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Propisi o zaštiti okoliš</w:t>
            </w:r>
            <w:r w:rsidR="00C46FBD">
              <w:rPr>
                <w:rFonts w:asciiTheme="minorHAnsi" w:hAnsiTheme="minorHAnsi" w:cstheme="minorHAnsi"/>
                <w:iCs/>
                <w:noProof/>
                <w:sz w:val="20"/>
                <w:szCs w:val="20"/>
              </w:rPr>
              <w:t>a</w:t>
            </w:r>
          </w:p>
          <w:p w14:paraId="1A059D3E" w14:textId="48589721" w:rsidR="00C46FBD" w:rsidRPr="0022178B" w:rsidRDefault="00C46FBD" w:rsidP="00E85732">
            <w:pPr>
              <w:tabs>
                <w:tab w:val="left" w:pos="2820"/>
              </w:tabs>
              <w:spacing w:before="60" w:after="60" w:line="240" w:lineRule="auto"/>
              <w:rPr>
                <w:rFonts w:asciiTheme="minorHAnsi" w:hAnsiTheme="minorHAnsi" w:cstheme="minorHAnsi"/>
                <w:iCs/>
                <w:noProof/>
                <w:sz w:val="20"/>
                <w:szCs w:val="20"/>
              </w:rPr>
            </w:pPr>
            <w:r>
              <w:rPr>
                <w:rFonts w:asciiTheme="minorHAnsi" w:hAnsiTheme="minorHAnsi" w:cstheme="minorHAnsi"/>
                <w:iCs/>
                <w:noProof/>
                <w:sz w:val="20"/>
                <w:szCs w:val="20"/>
              </w:rPr>
              <w:t>Oprema i sredstva za zaštitu na radu</w:t>
            </w:r>
            <w:r w:rsidR="003E2206">
              <w:rPr>
                <w:rFonts w:asciiTheme="minorHAnsi" w:hAnsiTheme="minorHAnsi" w:cstheme="minorHAnsi"/>
                <w:iCs/>
                <w:noProof/>
                <w:sz w:val="20"/>
                <w:szCs w:val="20"/>
              </w:rPr>
              <w:t xml:space="preserve"> i zaštitu od požara</w:t>
            </w:r>
          </w:p>
        </w:tc>
      </w:tr>
      <w:tr w:rsidR="00685A9F" w:rsidRPr="0022178B" w14:paraId="16773DE5" w14:textId="77777777" w:rsidTr="00281DF4">
        <w:trPr>
          <w:trHeight w:val="340"/>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6CE1333B" w14:textId="77777777" w:rsidR="00685A9F" w:rsidRPr="0022178B" w:rsidRDefault="00685A9F" w:rsidP="00E85732">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Načini i primjer vrjednovanja skupa ishoda učenja</w:t>
            </w:r>
          </w:p>
        </w:tc>
      </w:tr>
      <w:tr w:rsidR="00685A9F" w:rsidRPr="0022178B" w14:paraId="5D17B7BD" w14:textId="77777777" w:rsidTr="00D61F66">
        <w:trPr>
          <w:trHeight w:val="572"/>
        </w:trPr>
        <w:tc>
          <w:tcPr>
            <w:tcW w:w="9493" w:type="dxa"/>
            <w:gridSpan w:val="3"/>
            <w:tcBorders>
              <w:top w:val="single" w:sz="4" w:space="0" w:color="auto"/>
            </w:tcBorders>
            <w:shd w:val="clear" w:color="auto" w:fill="auto"/>
            <w:tcMar>
              <w:left w:w="57" w:type="dxa"/>
              <w:right w:w="57" w:type="dxa"/>
            </w:tcMar>
          </w:tcPr>
          <w:p w14:paraId="002A4B42" w14:textId="77777777" w:rsidR="004C429F" w:rsidRDefault="004C429F" w:rsidP="004C429F">
            <w:p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54C8191A" w14:textId="77777777" w:rsidR="001F578B" w:rsidRDefault="001F578B" w:rsidP="004C429F">
            <w:pPr>
              <w:pBdr>
                <w:top w:val="nil"/>
                <w:left w:val="nil"/>
                <w:bottom w:val="nil"/>
                <w:right w:val="nil"/>
                <w:between w:val="nil"/>
              </w:pBdr>
              <w:spacing w:before="60" w:after="60" w:line="240" w:lineRule="auto"/>
              <w:jc w:val="both"/>
              <w:rPr>
                <w:color w:val="000000"/>
                <w:sz w:val="20"/>
                <w:szCs w:val="20"/>
              </w:rPr>
            </w:pPr>
          </w:p>
          <w:p w14:paraId="7195D686" w14:textId="47CB13EC" w:rsidR="004C429F" w:rsidRDefault="004C429F" w:rsidP="004C429F">
            <w:p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Primjer vrednovanja: </w:t>
            </w:r>
          </w:p>
          <w:p w14:paraId="778E3D8D" w14:textId="3E898D26" w:rsidR="00685A9F" w:rsidRPr="0022178B" w:rsidRDefault="00685A9F" w:rsidP="00E85732">
            <w:pPr>
              <w:pStyle w:val="NoSpacing"/>
              <w:spacing w:before="60" w:after="60"/>
              <w:rPr>
                <w:rFonts w:cstheme="minorHAnsi"/>
                <w:sz w:val="20"/>
                <w:szCs w:val="20"/>
              </w:rPr>
            </w:pPr>
            <w:r w:rsidRPr="0022178B">
              <w:rPr>
                <w:rFonts w:cstheme="minorHAnsi"/>
                <w:sz w:val="20"/>
                <w:szCs w:val="20"/>
              </w:rPr>
              <w:t>Zadatak 1: Zaštita od požara</w:t>
            </w:r>
          </w:p>
          <w:p w14:paraId="5057D95E" w14:textId="77777777" w:rsidR="00E16622" w:rsidRDefault="00685A9F" w:rsidP="00E16622">
            <w:pPr>
              <w:spacing w:before="60" w:after="60" w:line="240" w:lineRule="auto"/>
              <w:rPr>
                <w:rFonts w:cstheme="minorHAnsi"/>
                <w:sz w:val="20"/>
                <w:szCs w:val="20"/>
              </w:rPr>
            </w:pPr>
            <w:r w:rsidRPr="00E16622">
              <w:rPr>
                <w:rFonts w:eastAsia="Verdana" w:cstheme="minorHAnsi"/>
                <w:sz w:val="20"/>
                <w:szCs w:val="20"/>
              </w:rPr>
              <w:t>Za zadanu situaciju požara u postrojenju predložiti postupke zaštite na radu i zdravlja ljudi korištenjem osobnih zaštitnih sredstava.</w:t>
            </w:r>
            <w:r w:rsidRPr="00E16622">
              <w:rPr>
                <w:rFonts w:eastAsia="Verdana" w:cstheme="minorHAnsi"/>
                <w:sz w:val="20"/>
                <w:szCs w:val="20"/>
              </w:rPr>
              <w:br/>
            </w:r>
            <w:r w:rsidRPr="00E16622">
              <w:rPr>
                <w:rFonts w:cstheme="minorHAnsi"/>
                <w:sz w:val="20"/>
                <w:szCs w:val="20"/>
              </w:rPr>
              <w:t>Prilikom izrade zadatka vrednuju se slijedeći elementi:</w:t>
            </w:r>
          </w:p>
          <w:p w14:paraId="26DC2F61" w14:textId="50E3DB10" w:rsidR="00685A9F" w:rsidRPr="00E16622" w:rsidRDefault="00685A9F" w:rsidP="00E16622">
            <w:pPr>
              <w:pStyle w:val="ListParagraph"/>
              <w:numPr>
                <w:ilvl w:val="0"/>
                <w:numId w:val="42"/>
              </w:numPr>
              <w:spacing w:before="60" w:after="60" w:line="240" w:lineRule="auto"/>
              <w:rPr>
                <w:rFonts w:eastAsia="Verdana" w:cstheme="minorHAnsi"/>
                <w:sz w:val="20"/>
                <w:szCs w:val="20"/>
              </w:rPr>
            </w:pPr>
            <w:r w:rsidRPr="00E16622">
              <w:rPr>
                <w:rFonts w:cstheme="minorHAnsi"/>
                <w:sz w:val="20"/>
                <w:szCs w:val="20"/>
              </w:rPr>
              <w:t>odabrana zaštitna sredstva za zatečenu situaciju</w:t>
            </w:r>
          </w:p>
          <w:p w14:paraId="6812581B" w14:textId="77777777" w:rsidR="00685A9F" w:rsidRPr="0022178B" w:rsidRDefault="00685A9F" w:rsidP="00E85732">
            <w:pPr>
              <w:spacing w:before="60" w:after="60" w:line="240" w:lineRule="auto"/>
              <w:rPr>
                <w:rFonts w:asciiTheme="minorHAnsi" w:eastAsia="Verdana" w:hAnsiTheme="minorHAnsi" w:cstheme="minorHAnsi"/>
                <w:sz w:val="20"/>
                <w:szCs w:val="20"/>
              </w:rPr>
            </w:pPr>
          </w:p>
          <w:p w14:paraId="22CAE2AB" w14:textId="77777777" w:rsidR="00685A9F" w:rsidRPr="0022178B" w:rsidRDefault="00685A9F" w:rsidP="00E85732">
            <w:pPr>
              <w:spacing w:before="60" w:after="60" w:line="240" w:lineRule="auto"/>
              <w:rPr>
                <w:rFonts w:asciiTheme="minorHAnsi" w:eastAsia="Times New Roman" w:hAnsiTheme="minorHAnsi" w:cstheme="minorHAnsi"/>
                <w:sz w:val="20"/>
                <w:szCs w:val="20"/>
                <w:lang w:val="hr-HR" w:eastAsia="hr-HR"/>
              </w:rPr>
            </w:pPr>
            <w:r w:rsidRPr="0022178B">
              <w:rPr>
                <w:rFonts w:asciiTheme="minorHAnsi" w:eastAsia="Times New Roman" w:hAnsiTheme="minorHAnsi" w:cstheme="minorHAnsi"/>
                <w:color w:val="000000"/>
                <w:sz w:val="20"/>
                <w:szCs w:val="20"/>
                <w:lang w:val="hr-HR" w:eastAsia="hr-HR"/>
              </w:rPr>
              <w:t>Zadatak 2: Test zaštite na radu</w:t>
            </w:r>
          </w:p>
          <w:p w14:paraId="5C66924F" w14:textId="77777777" w:rsidR="00685A9F" w:rsidRPr="0022178B" w:rsidRDefault="00685A9F" w:rsidP="00E85732">
            <w:pPr>
              <w:spacing w:before="60" w:after="60" w:line="240" w:lineRule="auto"/>
              <w:rPr>
                <w:rFonts w:asciiTheme="minorHAnsi" w:eastAsia="Times New Roman" w:hAnsiTheme="minorHAnsi" w:cstheme="minorHAnsi"/>
                <w:sz w:val="20"/>
                <w:szCs w:val="20"/>
                <w:lang w:val="hr-HR" w:eastAsia="hr-HR"/>
              </w:rPr>
            </w:pPr>
            <w:r w:rsidRPr="0022178B">
              <w:rPr>
                <w:rFonts w:asciiTheme="minorHAnsi" w:eastAsia="Times New Roman" w:hAnsiTheme="minorHAnsi" w:cstheme="minorHAnsi"/>
                <w:color w:val="000000"/>
                <w:sz w:val="20"/>
                <w:szCs w:val="20"/>
                <w:lang w:val="hr-HR" w:eastAsia="hr-HR"/>
              </w:rPr>
              <w:t>Primjer vrednovanja provjerava se pisanim standardiziranim testom zaštite na radu.</w:t>
            </w:r>
          </w:p>
          <w:p w14:paraId="6607D8E2" w14:textId="77777777" w:rsidR="00685A9F" w:rsidRPr="0022178B" w:rsidRDefault="00685A9F" w:rsidP="00E85732">
            <w:pPr>
              <w:spacing w:before="60" w:after="60" w:line="240" w:lineRule="auto"/>
              <w:rPr>
                <w:rFonts w:asciiTheme="minorHAnsi" w:eastAsia="Times New Roman" w:hAnsiTheme="minorHAnsi" w:cstheme="minorHAnsi"/>
                <w:sz w:val="20"/>
                <w:szCs w:val="20"/>
                <w:lang w:val="hr-HR" w:eastAsia="hr-HR"/>
              </w:rPr>
            </w:pPr>
          </w:p>
          <w:p w14:paraId="56183D6D" w14:textId="77777777" w:rsidR="00685A9F" w:rsidRPr="0022178B" w:rsidRDefault="00685A9F" w:rsidP="00E85732">
            <w:pPr>
              <w:spacing w:before="60" w:after="60" w:line="240" w:lineRule="auto"/>
              <w:rPr>
                <w:rFonts w:asciiTheme="minorHAnsi" w:eastAsia="Times New Roman" w:hAnsiTheme="minorHAnsi" w:cstheme="minorHAnsi"/>
                <w:sz w:val="20"/>
                <w:szCs w:val="20"/>
                <w:lang w:val="hr-HR" w:eastAsia="hr-HR"/>
              </w:rPr>
            </w:pPr>
            <w:r w:rsidRPr="0022178B">
              <w:rPr>
                <w:rFonts w:asciiTheme="minorHAnsi" w:eastAsia="Times New Roman" w:hAnsiTheme="minorHAnsi" w:cstheme="minorHAnsi"/>
                <w:color w:val="000000"/>
                <w:sz w:val="20"/>
                <w:szCs w:val="20"/>
                <w:lang w:val="hr-HR" w:eastAsia="hr-HR"/>
              </w:rPr>
              <w:t>Zadatak 3: Primjena zaštite na radu na radnom mjestu</w:t>
            </w:r>
          </w:p>
          <w:p w14:paraId="7AF96AF1" w14:textId="77777777" w:rsidR="00685A9F" w:rsidRPr="0022178B" w:rsidRDefault="00685A9F" w:rsidP="00E85732">
            <w:pPr>
              <w:spacing w:before="60" w:after="60" w:line="240" w:lineRule="auto"/>
              <w:rPr>
                <w:rFonts w:asciiTheme="minorHAnsi" w:eastAsia="Times New Roman" w:hAnsiTheme="minorHAnsi" w:cstheme="minorHAnsi"/>
                <w:sz w:val="20"/>
                <w:szCs w:val="20"/>
                <w:lang w:val="hr-HR" w:eastAsia="hr-HR"/>
              </w:rPr>
            </w:pPr>
            <w:r w:rsidRPr="0022178B">
              <w:rPr>
                <w:rFonts w:asciiTheme="minorHAnsi" w:eastAsia="Times New Roman" w:hAnsiTheme="minorHAnsi" w:cstheme="minorHAnsi"/>
                <w:color w:val="000000"/>
                <w:sz w:val="20"/>
                <w:szCs w:val="20"/>
                <w:lang w:val="hr-HR" w:eastAsia="hr-HR"/>
              </w:rPr>
              <w:t>Opisati mjere zaštite na radu na radnom mjestu.</w:t>
            </w:r>
            <w:r w:rsidRPr="0022178B">
              <w:rPr>
                <w:rFonts w:asciiTheme="minorHAnsi" w:eastAsia="Times New Roman" w:hAnsiTheme="minorHAnsi" w:cstheme="minorHAnsi"/>
                <w:sz w:val="20"/>
                <w:szCs w:val="20"/>
                <w:lang w:val="hr-HR" w:eastAsia="hr-HR"/>
              </w:rPr>
              <w:t xml:space="preserve"> </w:t>
            </w:r>
            <w:r w:rsidRPr="0022178B">
              <w:rPr>
                <w:rFonts w:asciiTheme="minorHAnsi" w:eastAsia="Times New Roman" w:hAnsiTheme="minorHAnsi" w:cstheme="minorHAnsi"/>
                <w:color w:val="000000"/>
                <w:sz w:val="20"/>
                <w:szCs w:val="20"/>
                <w:lang w:val="hr-HR" w:eastAsia="hr-HR"/>
              </w:rPr>
              <w:t>Protumačiti znakove sigurnosti u radnom prostoru.</w:t>
            </w:r>
          </w:p>
          <w:p w14:paraId="6C59B757" w14:textId="77777777" w:rsidR="003927A9" w:rsidRDefault="00685A9F" w:rsidP="003927A9">
            <w:pPr>
              <w:spacing w:before="60" w:after="60" w:line="240" w:lineRule="auto"/>
              <w:rPr>
                <w:rFonts w:cstheme="minorHAnsi"/>
                <w:sz w:val="20"/>
                <w:szCs w:val="20"/>
              </w:rPr>
            </w:pPr>
            <w:r w:rsidRPr="003927A9">
              <w:rPr>
                <w:rFonts w:cstheme="minorHAnsi"/>
                <w:sz w:val="20"/>
                <w:szCs w:val="20"/>
              </w:rPr>
              <w:t>Prilikom izrade zadatka vrednuju se slijedeći elementi:</w:t>
            </w:r>
          </w:p>
          <w:p w14:paraId="4D88926A" w14:textId="7E53B528" w:rsidR="00685A9F" w:rsidRPr="003927A9" w:rsidRDefault="00685A9F" w:rsidP="003927A9">
            <w:pPr>
              <w:pStyle w:val="ListParagraph"/>
              <w:numPr>
                <w:ilvl w:val="0"/>
                <w:numId w:val="42"/>
              </w:numPr>
              <w:spacing w:before="60" w:after="60" w:line="240" w:lineRule="auto"/>
              <w:rPr>
                <w:rFonts w:eastAsia="Verdana" w:cstheme="minorHAnsi"/>
                <w:sz w:val="20"/>
                <w:szCs w:val="20"/>
              </w:rPr>
            </w:pPr>
            <w:r w:rsidRPr="003927A9">
              <w:rPr>
                <w:rFonts w:cstheme="minorHAnsi"/>
                <w:sz w:val="20"/>
                <w:szCs w:val="20"/>
              </w:rPr>
              <w:t>opisati značenje pojedinog znaka sigurnosti i znaka opasnosti</w:t>
            </w:r>
          </w:p>
          <w:p w14:paraId="0B65D7E2" w14:textId="77777777" w:rsidR="00685A9F" w:rsidRPr="0022178B" w:rsidRDefault="00685A9F" w:rsidP="00E85732">
            <w:pPr>
              <w:pStyle w:val="NoSpacing"/>
              <w:spacing w:before="60" w:after="60"/>
              <w:rPr>
                <w:rFonts w:cstheme="minorHAnsi"/>
                <w:color w:val="FF0000"/>
                <w:sz w:val="20"/>
                <w:szCs w:val="20"/>
              </w:rPr>
            </w:pPr>
          </w:p>
        </w:tc>
      </w:tr>
      <w:tr w:rsidR="00685A9F" w:rsidRPr="0022178B" w14:paraId="3D3BF2C9" w14:textId="77777777" w:rsidTr="001D5DDB">
        <w:trPr>
          <w:trHeight w:val="340"/>
        </w:trPr>
        <w:tc>
          <w:tcPr>
            <w:tcW w:w="9493" w:type="dxa"/>
            <w:gridSpan w:val="3"/>
            <w:tcBorders>
              <w:bottom w:val="single" w:sz="4" w:space="0" w:color="auto"/>
            </w:tcBorders>
            <w:shd w:val="clear" w:color="auto" w:fill="B4C6E7" w:themeFill="accent1" w:themeFillTint="66"/>
            <w:tcMar>
              <w:left w:w="57" w:type="dxa"/>
              <w:right w:w="57" w:type="dxa"/>
            </w:tcMar>
            <w:vAlign w:val="center"/>
          </w:tcPr>
          <w:p w14:paraId="71F0C82A" w14:textId="77777777" w:rsidR="00685A9F" w:rsidRPr="0022178B" w:rsidRDefault="00685A9F" w:rsidP="00E85732">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Prilagodba iskustava učenja za polaznike/osobe s invaliditetom</w:t>
            </w:r>
          </w:p>
        </w:tc>
      </w:tr>
      <w:tr w:rsidR="00685A9F" w:rsidRPr="0022178B" w14:paraId="4FAD2EDC" w14:textId="77777777" w:rsidTr="00D61F66">
        <w:tc>
          <w:tcPr>
            <w:tcW w:w="9493" w:type="dxa"/>
            <w:gridSpan w:val="3"/>
            <w:tcBorders>
              <w:top w:val="single" w:sz="4" w:space="0" w:color="auto"/>
              <w:bottom w:val="single" w:sz="12" w:space="0" w:color="auto"/>
            </w:tcBorders>
            <w:shd w:val="clear" w:color="auto" w:fill="auto"/>
            <w:tcMar>
              <w:left w:w="57" w:type="dxa"/>
              <w:right w:w="57" w:type="dxa"/>
            </w:tcMar>
          </w:tcPr>
          <w:p w14:paraId="06ED9C9F" w14:textId="77777777" w:rsidR="00685A9F" w:rsidRDefault="00685A9F" w:rsidP="00E85732">
            <w:pPr>
              <w:tabs>
                <w:tab w:val="left" w:pos="2820"/>
              </w:tabs>
              <w:spacing w:before="60" w:after="60" w:line="240" w:lineRule="auto"/>
              <w:rPr>
                <w:rFonts w:asciiTheme="minorHAnsi" w:hAnsiTheme="minorHAnsi" w:cstheme="minorHAnsi"/>
                <w:i/>
                <w:noProof/>
                <w:sz w:val="16"/>
                <w:szCs w:val="16"/>
                <w:lang w:val="hr-HR"/>
              </w:rPr>
            </w:pPr>
            <w:r w:rsidRPr="003E2206">
              <w:rPr>
                <w:rFonts w:asciiTheme="minorHAnsi" w:hAnsiTheme="minorHAnsi" w:cstheme="minorHAnsi"/>
                <w:i/>
                <w:noProof/>
                <w:sz w:val="16"/>
                <w:szCs w:val="16"/>
                <w:lang w:val="hr-HR"/>
              </w:rPr>
              <w:t>(Izraditi način i primjer vrjednovanja skupa ishoda učenja za polaznike/osobe s invaliditetom ako je primjenjivo)</w:t>
            </w:r>
          </w:p>
          <w:p w14:paraId="3F3AD93F" w14:textId="5570ED13" w:rsidR="00880343" w:rsidRPr="006C1CA0" w:rsidRDefault="00880343" w:rsidP="00E85732">
            <w:pPr>
              <w:tabs>
                <w:tab w:val="left" w:pos="2820"/>
              </w:tabs>
              <w:spacing w:before="60" w:after="60" w:line="240" w:lineRule="auto"/>
              <w:rPr>
                <w:rFonts w:asciiTheme="minorHAnsi" w:hAnsiTheme="minorHAnsi" w:cstheme="minorHAnsi"/>
                <w:i/>
                <w:noProof/>
                <w:sz w:val="16"/>
                <w:szCs w:val="16"/>
                <w:lang w:val="hr-HR"/>
              </w:rPr>
            </w:pPr>
          </w:p>
        </w:tc>
      </w:tr>
    </w:tbl>
    <w:p w14:paraId="30F1A3E0" w14:textId="77777777" w:rsidR="00685A9F" w:rsidRDefault="00685A9F" w:rsidP="00C759FB">
      <w:pPr>
        <w:spacing w:after="0"/>
        <w:rPr>
          <w:rFonts w:asciiTheme="minorHAnsi" w:hAnsiTheme="minorHAnsi" w:cstheme="minorHAnsi"/>
          <w:noProof/>
          <w:sz w:val="20"/>
          <w:szCs w:val="20"/>
          <w:lang w:val="hr-HR"/>
        </w:rPr>
      </w:pPr>
    </w:p>
    <w:p w14:paraId="795ACD00" w14:textId="77777777" w:rsidR="00916B88" w:rsidRDefault="00916B88"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4F09D5" w:rsidRPr="0022178B" w14:paraId="359D987F" w14:textId="77777777" w:rsidTr="00EB6E8B">
        <w:trPr>
          <w:trHeight w:val="558"/>
        </w:trPr>
        <w:tc>
          <w:tcPr>
            <w:tcW w:w="2537" w:type="dxa"/>
            <w:shd w:val="clear" w:color="auto" w:fill="8EAADB" w:themeFill="accent1" w:themeFillTint="99"/>
            <w:tcMar>
              <w:left w:w="57" w:type="dxa"/>
              <w:right w:w="57" w:type="dxa"/>
            </w:tcMar>
            <w:vAlign w:val="center"/>
          </w:tcPr>
          <w:p w14:paraId="13AA8CE2" w14:textId="77777777" w:rsidR="004F09D5" w:rsidRPr="0022178B" w:rsidRDefault="004F09D5" w:rsidP="00402758">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10EB8016" w14:textId="79B34E81" w:rsidR="004F09D5" w:rsidRPr="00E80444" w:rsidRDefault="004F09D5" w:rsidP="00402758">
            <w:pPr>
              <w:spacing w:before="60" w:after="60" w:line="240" w:lineRule="auto"/>
              <w:ind w:left="397" w:hanging="397"/>
              <w:rPr>
                <w:rFonts w:asciiTheme="minorHAnsi" w:hAnsiTheme="minorHAnsi" w:cstheme="minorHAnsi"/>
                <w:b/>
                <w:bCs/>
                <w:noProof/>
                <w:sz w:val="20"/>
                <w:szCs w:val="20"/>
                <w:lang w:val="hr-HR"/>
              </w:rPr>
            </w:pPr>
            <w:r w:rsidRPr="00E80444">
              <w:rPr>
                <w:rFonts w:asciiTheme="minorHAnsi" w:hAnsiTheme="minorHAnsi" w:cstheme="minorHAnsi"/>
                <w:b/>
                <w:bCs/>
                <w:noProof/>
                <w:color w:val="000000"/>
                <w:sz w:val="20"/>
                <w:szCs w:val="20"/>
                <w:lang w:val="hr-HR"/>
              </w:rPr>
              <w:t xml:space="preserve">TEHNIČKO CRTANJE </w:t>
            </w:r>
          </w:p>
        </w:tc>
      </w:tr>
      <w:tr w:rsidR="004F09D5" w:rsidRPr="0022178B" w14:paraId="6B4F1CBE" w14:textId="77777777" w:rsidTr="00EB6E8B">
        <w:trPr>
          <w:trHeight w:val="558"/>
        </w:trPr>
        <w:tc>
          <w:tcPr>
            <w:tcW w:w="2537" w:type="dxa"/>
            <w:shd w:val="clear" w:color="auto" w:fill="B4C6E7" w:themeFill="accent1" w:themeFillTint="66"/>
            <w:tcMar>
              <w:left w:w="57" w:type="dxa"/>
              <w:right w:w="57" w:type="dxa"/>
            </w:tcMar>
            <w:vAlign w:val="center"/>
          </w:tcPr>
          <w:p w14:paraId="79F00511" w14:textId="77777777" w:rsidR="004F09D5" w:rsidRPr="0022178B" w:rsidRDefault="004F09D5" w:rsidP="00402758">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7FF6194" w14:textId="77777777" w:rsidR="004F09D5" w:rsidRPr="0022178B" w:rsidRDefault="004F09D5" w:rsidP="00402758">
            <w:pPr>
              <w:spacing w:before="60" w:after="60" w:line="240" w:lineRule="auto"/>
              <w:ind w:left="397" w:hanging="397"/>
              <w:rPr>
                <w:rFonts w:asciiTheme="minorHAnsi" w:hAnsiTheme="minorHAnsi" w:cstheme="minorHAnsi"/>
                <w:b/>
                <w:noProof/>
                <w:sz w:val="20"/>
                <w:szCs w:val="20"/>
                <w:lang w:val="hr-HR"/>
              </w:rPr>
            </w:pPr>
          </w:p>
        </w:tc>
      </w:tr>
      <w:tr w:rsidR="004F09D5" w:rsidRPr="0022178B" w14:paraId="1FD2F1B8" w14:textId="77777777" w:rsidTr="00E83AFF">
        <w:trPr>
          <w:trHeight w:val="558"/>
        </w:trPr>
        <w:tc>
          <w:tcPr>
            <w:tcW w:w="2537" w:type="dxa"/>
            <w:shd w:val="clear" w:color="auto" w:fill="B4C6E7" w:themeFill="accent1" w:themeFillTint="66"/>
            <w:tcMar>
              <w:left w:w="57" w:type="dxa"/>
              <w:right w:w="57" w:type="dxa"/>
            </w:tcMar>
            <w:vAlign w:val="center"/>
          </w:tcPr>
          <w:p w14:paraId="550E84C8" w14:textId="77777777" w:rsidR="004F09D5" w:rsidRPr="0022178B" w:rsidRDefault="004F09D5" w:rsidP="00402758">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182BE7F" w14:textId="77777777" w:rsidR="004F09D5" w:rsidRPr="00C12029" w:rsidRDefault="005E6605" w:rsidP="00402758">
            <w:pPr>
              <w:spacing w:before="60" w:after="60" w:line="240" w:lineRule="auto"/>
              <w:rPr>
                <w:rFonts w:asciiTheme="minorHAnsi" w:hAnsiTheme="minorHAnsi" w:cstheme="minorHAnsi"/>
                <w:noProof/>
                <w:color w:val="0563C1" w:themeColor="hyperlink"/>
                <w:sz w:val="20"/>
                <w:szCs w:val="20"/>
                <w:u w:val="single"/>
                <w:lang w:val="hr-HR"/>
              </w:rPr>
            </w:pPr>
            <w:hyperlink r:id="rId25" w:history="1">
              <w:r w:rsidR="004F09D5" w:rsidRPr="003F58BD">
                <w:rPr>
                  <w:rStyle w:val="Hyperlink"/>
                  <w:rFonts w:asciiTheme="minorHAnsi" w:hAnsiTheme="minorHAnsi" w:cstheme="minorHAnsi"/>
                  <w:bCs/>
                  <w:noProof/>
                  <w:sz w:val="20"/>
                  <w:szCs w:val="20"/>
                  <w:lang w:val="hr-HR"/>
                </w:rPr>
                <w:t>https://hko.srce.hr/registar/skup-ishoda-ucenja/detalji/2381</w:t>
              </w:r>
            </w:hyperlink>
            <w:r w:rsidR="004F09D5">
              <w:rPr>
                <w:rFonts w:asciiTheme="minorHAnsi" w:hAnsiTheme="minorHAnsi" w:cstheme="minorHAnsi"/>
                <w:bCs/>
                <w:noProof/>
                <w:sz w:val="20"/>
                <w:szCs w:val="20"/>
                <w:lang w:val="hr-HR"/>
              </w:rPr>
              <w:t xml:space="preserve"> </w:t>
            </w:r>
          </w:p>
        </w:tc>
      </w:tr>
      <w:tr w:rsidR="004F09D5" w:rsidRPr="0022178B" w14:paraId="0E1B930D" w14:textId="77777777" w:rsidTr="00EB6E8B">
        <w:trPr>
          <w:trHeight w:val="558"/>
        </w:trPr>
        <w:tc>
          <w:tcPr>
            <w:tcW w:w="2537" w:type="dxa"/>
            <w:shd w:val="clear" w:color="auto" w:fill="B4C6E7" w:themeFill="accent1" w:themeFillTint="66"/>
            <w:tcMar>
              <w:left w:w="57" w:type="dxa"/>
              <w:right w:w="57" w:type="dxa"/>
            </w:tcMar>
            <w:vAlign w:val="center"/>
          </w:tcPr>
          <w:p w14:paraId="7A8FE2AD" w14:textId="77777777" w:rsidR="004F09D5" w:rsidRPr="0022178B" w:rsidRDefault="004F09D5" w:rsidP="00402758">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CF807F2" w14:textId="25268F57" w:rsidR="004F09D5" w:rsidRDefault="00E83AFF" w:rsidP="00402758">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2</w:t>
            </w:r>
            <w:r w:rsidR="004F09D5" w:rsidRPr="006C1CA0">
              <w:rPr>
                <w:rFonts w:asciiTheme="minorHAnsi" w:hAnsiTheme="minorHAnsi" w:cstheme="minorHAnsi"/>
                <w:b/>
                <w:noProof/>
                <w:sz w:val="20"/>
                <w:szCs w:val="20"/>
                <w:lang w:val="hr-HR"/>
              </w:rPr>
              <w:t xml:space="preserve"> CSVET</w:t>
            </w:r>
          </w:p>
          <w:p w14:paraId="40C985B7" w14:textId="77777777" w:rsidR="004F09D5" w:rsidRPr="002E5645" w:rsidRDefault="004F09D5" w:rsidP="00402758">
            <w:pPr>
              <w:spacing w:before="60" w:after="60" w:line="240" w:lineRule="auto"/>
              <w:rPr>
                <w:rFonts w:asciiTheme="minorHAnsi" w:hAnsiTheme="minorHAnsi" w:cstheme="minorHAnsi"/>
                <w:bCs/>
                <w:noProof/>
                <w:sz w:val="20"/>
                <w:szCs w:val="20"/>
                <w:lang w:val="hr-HR"/>
              </w:rPr>
            </w:pPr>
            <w:r w:rsidRPr="00330A47">
              <w:rPr>
                <w:rFonts w:asciiTheme="minorHAnsi" w:hAnsiTheme="minorHAnsi" w:cstheme="minorHAnsi"/>
                <w:bCs/>
                <w:noProof/>
                <w:sz w:val="20"/>
                <w:szCs w:val="20"/>
                <w:lang w:val="hr-HR"/>
              </w:rPr>
              <w:t>SIU 2: Uvod u tehničko crtanje1</w:t>
            </w:r>
            <w:r>
              <w:rPr>
                <w:rFonts w:asciiTheme="minorHAnsi" w:hAnsiTheme="minorHAnsi" w:cstheme="minorHAnsi"/>
                <w:bCs/>
                <w:noProof/>
                <w:sz w:val="20"/>
                <w:szCs w:val="20"/>
                <w:lang w:val="hr-HR"/>
              </w:rPr>
              <w:t xml:space="preserve"> (2 CSVET)</w:t>
            </w:r>
          </w:p>
        </w:tc>
      </w:tr>
      <w:tr w:rsidR="004F09D5" w:rsidRPr="0022178B" w14:paraId="3CFE5E67" w14:textId="77777777" w:rsidTr="00EB6E8B">
        <w:tc>
          <w:tcPr>
            <w:tcW w:w="2537" w:type="dxa"/>
            <w:vMerge w:val="restart"/>
            <w:shd w:val="clear" w:color="auto" w:fill="8EAADB" w:themeFill="accent1" w:themeFillTint="99"/>
            <w:tcMar>
              <w:left w:w="57" w:type="dxa"/>
              <w:right w:w="57" w:type="dxa"/>
            </w:tcMar>
            <w:vAlign w:val="center"/>
          </w:tcPr>
          <w:p w14:paraId="52E51DD5" w14:textId="77777777" w:rsidR="004F09D5" w:rsidRPr="0022178B" w:rsidRDefault="004F09D5" w:rsidP="00402758">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lastRenderedPageBreak/>
              <w:t>Načini stjecanja ishoda učenja (od – do, postotak)</w:t>
            </w:r>
          </w:p>
        </w:tc>
        <w:tc>
          <w:tcPr>
            <w:tcW w:w="2318" w:type="dxa"/>
            <w:shd w:val="clear" w:color="auto" w:fill="8EAADB" w:themeFill="accent1" w:themeFillTint="99"/>
            <w:tcMar>
              <w:left w:w="57" w:type="dxa"/>
              <w:right w:w="57" w:type="dxa"/>
            </w:tcMar>
            <w:vAlign w:val="center"/>
          </w:tcPr>
          <w:p w14:paraId="3AB6527D" w14:textId="77777777" w:rsidR="004F09D5" w:rsidRPr="0022178B" w:rsidRDefault="004F09D5" w:rsidP="00402758">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7F8764A4" w14:textId="77777777" w:rsidR="004F09D5" w:rsidRPr="0022178B" w:rsidRDefault="004F09D5" w:rsidP="00402758">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082CE29D" w14:textId="77777777" w:rsidR="004F09D5" w:rsidRPr="0022178B" w:rsidRDefault="004F09D5" w:rsidP="00402758">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Samostalne aktivnosti polaznika</w:t>
            </w:r>
          </w:p>
        </w:tc>
      </w:tr>
      <w:tr w:rsidR="004F09D5" w:rsidRPr="0022178B" w14:paraId="23A4E5EF" w14:textId="77777777" w:rsidTr="00EB6E8B">
        <w:trPr>
          <w:trHeight w:val="540"/>
        </w:trPr>
        <w:tc>
          <w:tcPr>
            <w:tcW w:w="2537" w:type="dxa"/>
            <w:vMerge/>
            <w:shd w:val="clear" w:color="auto" w:fill="B4C6E7" w:themeFill="accent1" w:themeFillTint="66"/>
            <w:tcMar>
              <w:left w:w="57" w:type="dxa"/>
              <w:right w:w="57" w:type="dxa"/>
            </w:tcMar>
            <w:vAlign w:val="center"/>
          </w:tcPr>
          <w:p w14:paraId="05786632" w14:textId="77777777" w:rsidR="004F09D5" w:rsidRPr="0022178B" w:rsidRDefault="004F09D5" w:rsidP="00402758">
            <w:pPr>
              <w:spacing w:before="60" w:after="6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76F5384B" w14:textId="56A03B8B" w:rsidR="004F09D5" w:rsidRPr="00C12029" w:rsidRDefault="00721C53" w:rsidP="00402758">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w:t>
            </w:r>
            <w:r w:rsidR="004F09D5">
              <w:rPr>
                <w:rFonts w:asciiTheme="minorHAnsi" w:hAnsiTheme="minorHAnsi" w:cstheme="minorHAnsi"/>
                <w:bCs/>
                <w:noProof/>
                <w:sz w:val="20"/>
                <w:szCs w:val="20"/>
                <w:lang w:val="hr-HR"/>
              </w:rPr>
              <w:t>0</w:t>
            </w:r>
            <w:r w:rsidR="004F09D5" w:rsidRPr="00C12029">
              <w:rPr>
                <w:rFonts w:asciiTheme="minorHAnsi" w:hAnsiTheme="minorHAnsi" w:cstheme="minorHAnsi"/>
                <w:bCs/>
                <w:noProof/>
                <w:sz w:val="20"/>
                <w:szCs w:val="20"/>
                <w:lang w:val="hr-HR"/>
              </w:rPr>
              <w:t xml:space="preserve"> </w:t>
            </w:r>
            <w:r w:rsidR="004F09D5">
              <w:rPr>
                <w:rFonts w:asciiTheme="minorHAnsi" w:hAnsiTheme="minorHAnsi" w:cstheme="minorHAnsi"/>
                <w:bCs/>
                <w:noProof/>
                <w:sz w:val="20"/>
                <w:szCs w:val="20"/>
                <w:lang w:val="hr-HR"/>
              </w:rPr>
              <w:t xml:space="preserve">sati </w:t>
            </w:r>
            <w:r w:rsidR="004F09D5" w:rsidRPr="00C12029">
              <w:rPr>
                <w:rFonts w:asciiTheme="minorHAnsi" w:hAnsiTheme="minorHAnsi" w:cstheme="minorHAnsi"/>
                <w:bCs/>
                <w:noProof/>
                <w:sz w:val="20"/>
                <w:szCs w:val="20"/>
                <w:lang w:val="hr-HR"/>
              </w:rPr>
              <w:t>(</w:t>
            </w:r>
            <w:r w:rsidR="004F09D5">
              <w:rPr>
                <w:rFonts w:asciiTheme="minorHAnsi" w:hAnsiTheme="minorHAnsi" w:cstheme="minorHAnsi"/>
                <w:bCs/>
                <w:noProof/>
                <w:sz w:val="20"/>
                <w:szCs w:val="20"/>
                <w:lang w:val="hr-HR"/>
              </w:rPr>
              <w:t>2</w:t>
            </w:r>
            <w:r w:rsidR="00E458B5">
              <w:rPr>
                <w:rFonts w:asciiTheme="minorHAnsi" w:hAnsiTheme="minorHAnsi" w:cstheme="minorHAnsi"/>
                <w:bCs/>
                <w:noProof/>
                <w:sz w:val="20"/>
                <w:szCs w:val="20"/>
                <w:lang w:val="hr-HR"/>
              </w:rPr>
              <w:t>0</w:t>
            </w:r>
            <w:r w:rsidR="004F09D5" w:rsidRPr="00C12029">
              <w:rPr>
                <w:rFonts w:asciiTheme="minorHAnsi" w:hAnsiTheme="minorHAnsi" w:cstheme="minorHAnsi"/>
                <w:bCs/>
                <w:noProof/>
                <w:sz w:val="20"/>
                <w:szCs w:val="20"/>
                <w:lang w:val="hr-HR"/>
              </w:rPr>
              <w:t>%)</w:t>
            </w:r>
          </w:p>
        </w:tc>
        <w:tc>
          <w:tcPr>
            <w:tcW w:w="2319" w:type="dxa"/>
            <w:vAlign w:val="center"/>
          </w:tcPr>
          <w:p w14:paraId="387D94ED" w14:textId="3B901D1A" w:rsidR="004F09D5" w:rsidRPr="00C12029" w:rsidRDefault="00721C53" w:rsidP="00402758">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3</w:t>
            </w:r>
            <w:r w:rsidR="004F09D5" w:rsidRPr="00C12029">
              <w:rPr>
                <w:rFonts w:asciiTheme="minorHAnsi" w:hAnsiTheme="minorHAnsi" w:cstheme="minorHAnsi"/>
                <w:bCs/>
                <w:noProof/>
                <w:sz w:val="20"/>
                <w:szCs w:val="20"/>
                <w:lang w:val="hr-HR"/>
              </w:rPr>
              <w:t xml:space="preserve">0 </w:t>
            </w:r>
            <w:r w:rsidR="004F09D5">
              <w:rPr>
                <w:rFonts w:asciiTheme="minorHAnsi" w:hAnsiTheme="minorHAnsi" w:cstheme="minorHAnsi"/>
                <w:bCs/>
                <w:noProof/>
                <w:sz w:val="20"/>
                <w:szCs w:val="20"/>
                <w:lang w:val="hr-HR"/>
              </w:rPr>
              <w:t xml:space="preserve">sati </w:t>
            </w:r>
            <w:r w:rsidR="004F09D5" w:rsidRPr="00C12029">
              <w:rPr>
                <w:rFonts w:asciiTheme="minorHAnsi" w:hAnsiTheme="minorHAnsi" w:cstheme="minorHAnsi"/>
                <w:bCs/>
                <w:noProof/>
                <w:sz w:val="20"/>
                <w:szCs w:val="20"/>
                <w:lang w:val="hr-HR"/>
              </w:rPr>
              <w:t>(</w:t>
            </w:r>
            <w:r w:rsidR="00DF77E0">
              <w:rPr>
                <w:rFonts w:asciiTheme="minorHAnsi" w:hAnsiTheme="minorHAnsi" w:cstheme="minorHAnsi"/>
                <w:bCs/>
                <w:noProof/>
                <w:sz w:val="20"/>
                <w:szCs w:val="20"/>
                <w:lang w:val="hr-HR"/>
              </w:rPr>
              <w:t>60</w:t>
            </w:r>
            <w:r w:rsidR="004F09D5" w:rsidRPr="00C12029">
              <w:rPr>
                <w:rFonts w:asciiTheme="minorHAnsi" w:hAnsiTheme="minorHAnsi" w:cstheme="minorHAnsi"/>
                <w:bCs/>
                <w:noProof/>
                <w:sz w:val="20"/>
                <w:szCs w:val="20"/>
                <w:lang w:val="hr-HR"/>
              </w:rPr>
              <w:t>%)</w:t>
            </w:r>
          </w:p>
        </w:tc>
        <w:tc>
          <w:tcPr>
            <w:tcW w:w="2319" w:type="dxa"/>
            <w:vAlign w:val="center"/>
          </w:tcPr>
          <w:p w14:paraId="44C70F5B" w14:textId="6E1D2350" w:rsidR="004F09D5" w:rsidRPr="00C12029" w:rsidRDefault="004F09D5" w:rsidP="00402758">
            <w:pPr>
              <w:spacing w:before="60" w:after="60" w:line="240" w:lineRule="auto"/>
              <w:jc w:val="center"/>
              <w:rPr>
                <w:rFonts w:asciiTheme="minorHAnsi" w:hAnsiTheme="minorHAnsi" w:cstheme="minorHAnsi"/>
                <w:bCs/>
                <w:noProof/>
                <w:sz w:val="20"/>
                <w:szCs w:val="20"/>
                <w:lang w:val="hr-HR"/>
              </w:rPr>
            </w:pPr>
            <w:r w:rsidRPr="00C12029">
              <w:rPr>
                <w:rFonts w:asciiTheme="minorHAnsi" w:hAnsiTheme="minorHAnsi" w:cstheme="minorHAnsi"/>
                <w:bCs/>
                <w:noProof/>
                <w:sz w:val="20"/>
                <w:szCs w:val="20"/>
                <w:lang w:val="hr-HR"/>
              </w:rPr>
              <w:t>1</w:t>
            </w:r>
            <w:r w:rsidR="00721C53">
              <w:rPr>
                <w:rFonts w:asciiTheme="minorHAnsi" w:hAnsiTheme="minorHAnsi" w:cstheme="minorHAnsi"/>
                <w:bCs/>
                <w:noProof/>
                <w:sz w:val="20"/>
                <w:szCs w:val="20"/>
                <w:lang w:val="hr-HR"/>
              </w:rPr>
              <w:t>0</w:t>
            </w:r>
            <w:r w:rsidRPr="00C12029">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sati </w:t>
            </w:r>
            <w:r w:rsidRPr="00C12029">
              <w:rPr>
                <w:rFonts w:asciiTheme="minorHAnsi" w:hAnsiTheme="minorHAnsi" w:cstheme="minorHAnsi"/>
                <w:bCs/>
                <w:noProof/>
                <w:sz w:val="20"/>
                <w:szCs w:val="20"/>
                <w:lang w:val="hr-HR"/>
              </w:rPr>
              <w:t>(</w:t>
            </w:r>
            <w:r>
              <w:rPr>
                <w:rFonts w:asciiTheme="minorHAnsi" w:hAnsiTheme="minorHAnsi" w:cstheme="minorHAnsi"/>
                <w:bCs/>
                <w:noProof/>
                <w:sz w:val="20"/>
                <w:szCs w:val="20"/>
                <w:lang w:val="hr-HR"/>
              </w:rPr>
              <w:t>2</w:t>
            </w:r>
            <w:r w:rsidRPr="00C12029">
              <w:rPr>
                <w:rFonts w:asciiTheme="minorHAnsi" w:hAnsiTheme="minorHAnsi" w:cstheme="minorHAnsi"/>
                <w:bCs/>
                <w:noProof/>
                <w:sz w:val="20"/>
                <w:szCs w:val="20"/>
                <w:lang w:val="hr-HR"/>
              </w:rPr>
              <w:t>0%)</w:t>
            </w:r>
          </w:p>
        </w:tc>
      </w:tr>
      <w:tr w:rsidR="004F09D5" w:rsidRPr="0022178B" w14:paraId="24B1CF66" w14:textId="77777777" w:rsidTr="00EB6E8B">
        <w:tc>
          <w:tcPr>
            <w:tcW w:w="2537" w:type="dxa"/>
            <w:shd w:val="clear" w:color="auto" w:fill="B4C6E7" w:themeFill="accent1" w:themeFillTint="66"/>
            <w:tcMar>
              <w:left w:w="57" w:type="dxa"/>
              <w:right w:w="57" w:type="dxa"/>
            </w:tcMar>
            <w:vAlign w:val="center"/>
          </w:tcPr>
          <w:p w14:paraId="0815CD6E" w14:textId="77777777" w:rsidR="004F09D5" w:rsidRPr="0022178B" w:rsidRDefault="004F09D5" w:rsidP="00402758">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Status modula</w:t>
            </w:r>
          </w:p>
          <w:p w14:paraId="4776B300" w14:textId="77777777" w:rsidR="004F09D5" w:rsidRPr="0022178B" w:rsidRDefault="004F09D5" w:rsidP="00402758">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FBDF020" w14:textId="77777777" w:rsidR="004F09D5" w:rsidRPr="0022178B" w:rsidRDefault="004F09D5" w:rsidP="0040275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Pr="0022178B">
              <w:rPr>
                <w:rFonts w:asciiTheme="minorHAnsi" w:hAnsiTheme="minorHAnsi" w:cstheme="minorHAnsi"/>
                <w:noProof/>
                <w:sz w:val="20"/>
                <w:szCs w:val="20"/>
                <w:lang w:val="hr-HR"/>
              </w:rPr>
              <w:t xml:space="preserve">bvezni </w:t>
            </w:r>
          </w:p>
        </w:tc>
      </w:tr>
      <w:tr w:rsidR="004F09D5" w:rsidRPr="0022178B" w14:paraId="765AFE7F" w14:textId="77777777" w:rsidTr="00EB6E8B">
        <w:trPr>
          <w:trHeight w:val="626"/>
        </w:trPr>
        <w:tc>
          <w:tcPr>
            <w:tcW w:w="2537" w:type="dxa"/>
            <w:shd w:val="clear" w:color="auto" w:fill="B4C6E7" w:themeFill="accent1" w:themeFillTint="66"/>
            <w:tcMar>
              <w:left w:w="57" w:type="dxa"/>
              <w:right w:w="57" w:type="dxa"/>
            </w:tcMar>
            <w:vAlign w:val="center"/>
          </w:tcPr>
          <w:p w14:paraId="546E3260" w14:textId="77777777" w:rsidR="004F09D5" w:rsidRPr="0022178B" w:rsidRDefault="004F09D5" w:rsidP="00402758">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008C24" w14:textId="13C6B3E9" w:rsidR="004F09D5" w:rsidRDefault="004F09D5" w:rsidP="00402758">
            <w:pPr>
              <w:tabs>
                <w:tab w:val="left" w:pos="2820"/>
              </w:tabs>
              <w:spacing w:before="60" w:after="60" w:line="240" w:lineRule="auto"/>
              <w:jc w:val="both"/>
              <w:rPr>
                <w:rFonts w:asciiTheme="minorHAnsi" w:hAnsiTheme="minorHAnsi" w:cstheme="minorHAnsi"/>
                <w:iCs/>
                <w:noProof/>
                <w:sz w:val="20"/>
                <w:szCs w:val="20"/>
                <w:lang w:val="hr-HR"/>
              </w:rPr>
            </w:pPr>
            <w:r w:rsidRPr="00311C51">
              <w:rPr>
                <w:rFonts w:asciiTheme="minorHAnsi" w:hAnsiTheme="minorHAnsi" w:cstheme="minorHAnsi"/>
                <w:iCs/>
                <w:noProof/>
                <w:sz w:val="20"/>
                <w:szCs w:val="20"/>
                <w:lang w:val="hr-HR"/>
              </w:rPr>
              <w:t xml:space="preserve">Cilj modula je </w:t>
            </w:r>
            <w:r w:rsidR="001D5DDB">
              <w:rPr>
                <w:rFonts w:asciiTheme="minorHAnsi" w:hAnsiTheme="minorHAnsi" w:cstheme="minorHAnsi"/>
                <w:iCs/>
                <w:noProof/>
                <w:sz w:val="20"/>
                <w:szCs w:val="20"/>
                <w:lang w:val="hr-HR"/>
              </w:rPr>
              <w:t xml:space="preserve">omogućiti </w:t>
            </w:r>
            <w:r w:rsidR="00103029">
              <w:rPr>
                <w:rFonts w:asciiTheme="minorHAnsi" w:hAnsiTheme="minorHAnsi" w:cstheme="minorHAnsi"/>
                <w:iCs/>
                <w:noProof/>
                <w:sz w:val="20"/>
                <w:szCs w:val="20"/>
                <w:lang w:val="hr-HR"/>
              </w:rPr>
              <w:t xml:space="preserve">polaznicima stjecanje </w:t>
            </w:r>
            <w:r w:rsidRPr="00311C51">
              <w:rPr>
                <w:rFonts w:asciiTheme="minorHAnsi" w:hAnsiTheme="minorHAnsi" w:cstheme="minorHAnsi"/>
                <w:iCs/>
                <w:noProof/>
                <w:sz w:val="20"/>
                <w:szCs w:val="20"/>
                <w:lang w:val="hr-HR"/>
              </w:rPr>
              <w:t>znanja i vještin</w:t>
            </w:r>
            <w:r w:rsidR="00103029">
              <w:rPr>
                <w:rFonts w:asciiTheme="minorHAnsi" w:hAnsiTheme="minorHAnsi" w:cstheme="minorHAnsi"/>
                <w:iCs/>
                <w:noProof/>
                <w:sz w:val="20"/>
                <w:szCs w:val="20"/>
                <w:lang w:val="hr-HR"/>
              </w:rPr>
              <w:t>a</w:t>
            </w:r>
            <w:r w:rsidRPr="00311C51">
              <w:rPr>
                <w:rFonts w:asciiTheme="minorHAnsi" w:hAnsiTheme="minorHAnsi" w:cstheme="minorHAnsi"/>
                <w:iCs/>
                <w:noProof/>
                <w:sz w:val="20"/>
                <w:szCs w:val="20"/>
                <w:lang w:val="hr-HR"/>
              </w:rPr>
              <w:t xml:space="preserve"> potrebn</w:t>
            </w:r>
            <w:r w:rsidR="00103029">
              <w:rPr>
                <w:rFonts w:asciiTheme="minorHAnsi" w:hAnsiTheme="minorHAnsi" w:cstheme="minorHAnsi"/>
                <w:iCs/>
                <w:noProof/>
                <w:sz w:val="20"/>
                <w:szCs w:val="20"/>
                <w:lang w:val="hr-HR"/>
              </w:rPr>
              <w:t>ih</w:t>
            </w:r>
            <w:r w:rsidRPr="00311C51">
              <w:rPr>
                <w:rFonts w:asciiTheme="minorHAnsi" w:hAnsiTheme="minorHAnsi" w:cstheme="minorHAnsi"/>
                <w:iCs/>
                <w:noProof/>
                <w:sz w:val="20"/>
                <w:szCs w:val="20"/>
                <w:lang w:val="hr-HR"/>
              </w:rPr>
              <w:t xml:space="preserve"> za </w:t>
            </w:r>
            <w:r w:rsidR="00B977AF">
              <w:rPr>
                <w:rFonts w:asciiTheme="minorHAnsi" w:hAnsiTheme="minorHAnsi" w:cstheme="minorHAnsi"/>
                <w:iCs/>
                <w:noProof/>
                <w:sz w:val="20"/>
                <w:szCs w:val="20"/>
                <w:lang w:val="hr-HR"/>
              </w:rPr>
              <w:t xml:space="preserve">izradu i </w:t>
            </w:r>
            <w:r w:rsidRPr="00311C51">
              <w:rPr>
                <w:rFonts w:asciiTheme="minorHAnsi" w:hAnsiTheme="minorHAnsi" w:cstheme="minorHAnsi"/>
                <w:iCs/>
                <w:noProof/>
                <w:sz w:val="20"/>
                <w:szCs w:val="20"/>
                <w:lang w:val="hr-HR"/>
              </w:rPr>
              <w:t>čita</w:t>
            </w:r>
            <w:r w:rsidR="00B904AE">
              <w:rPr>
                <w:rFonts w:asciiTheme="minorHAnsi" w:hAnsiTheme="minorHAnsi" w:cstheme="minorHAnsi"/>
                <w:iCs/>
                <w:noProof/>
                <w:sz w:val="20"/>
                <w:szCs w:val="20"/>
                <w:lang w:val="hr-HR"/>
              </w:rPr>
              <w:t>nje</w:t>
            </w:r>
            <w:r w:rsidRPr="00311C51">
              <w:rPr>
                <w:rFonts w:asciiTheme="minorHAnsi" w:hAnsiTheme="minorHAnsi" w:cstheme="minorHAnsi"/>
                <w:iCs/>
                <w:noProof/>
                <w:sz w:val="20"/>
                <w:szCs w:val="20"/>
                <w:lang w:val="hr-HR"/>
              </w:rPr>
              <w:t xml:space="preserve"> radionički</w:t>
            </w:r>
            <w:r w:rsidR="00B904AE">
              <w:rPr>
                <w:rFonts w:asciiTheme="minorHAnsi" w:hAnsiTheme="minorHAnsi" w:cstheme="minorHAnsi"/>
                <w:iCs/>
                <w:noProof/>
                <w:sz w:val="20"/>
                <w:szCs w:val="20"/>
                <w:lang w:val="hr-HR"/>
              </w:rPr>
              <w:t xml:space="preserve">h </w:t>
            </w:r>
            <w:r w:rsidRPr="00311C51">
              <w:rPr>
                <w:rFonts w:asciiTheme="minorHAnsi" w:hAnsiTheme="minorHAnsi" w:cstheme="minorHAnsi"/>
                <w:iCs/>
                <w:noProof/>
                <w:sz w:val="20"/>
                <w:szCs w:val="20"/>
                <w:lang w:val="hr-HR"/>
              </w:rPr>
              <w:t>crtež</w:t>
            </w:r>
            <w:r w:rsidR="00B904AE">
              <w:rPr>
                <w:rFonts w:asciiTheme="minorHAnsi" w:hAnsiTheme="minorHAnsi" w:cstheme="minorHAnsi"/>
                <w:iCs/>
                <w:noProof/>
                <w:sz w:val="20"/>
                <w:szCs w:val="20"/>
                <w:lang w:val="hr-HR"/>
              </w:rPr>
              <w:t>a</w:t>
            </w:r>
            <w:r w:rsidRPr="00311C51">
              <w:rPr>
                <w:rFonts w:asciiTheme="minorHAnsi" w:hAnsiTheme="minorHAnsi" w:cstheme="minorHAnsi"/>
                <w:iCs/>
                <w:noProof/>
                <w:sz w:val="20"/>
                <w:szCs w:val="20"/>
                <w:lang w:val="hr-HR"/>
              </w:rPr>
              <w:t xml:space="preserve"> i stvara</w:t>
            </w:r>
            <w:r w:rsidR="00CC7ACB">
              <w:rPr>
                <w:rFonts w:asciiTheme="minorHAnsi" w:hAnsiTheme="minorHAnsi" w:cstheme="minorHAnsi"/>
                <w:iCs/>
                <w:noProof/>
                <w:sz w:val="20"/>
                <w:szCs w:val="20"/>
                <w:lang w:val="hr-HR"/>
              </w:rPr>
              <w:t xml:space="preserve">nja </w:t>
            </w:r>
            <w:r w:rsidRPr="00311C51">
              <w:rPr>
                <w:rFonts w:asciiTheme="minorHAnsi" w:hAnsiTheme="minorHAnsi" w:cstheme="minorHAnsi"/>
                <w:iCs/>
                <w:noProof/>
                <w:sz w:val="20"/>
                <w:szCs w:val="20"/>
                <w:lang w:val="hr-HR"/>
              </w:rPr>
              <w:t>prostorn</w:t>
            </w:r>
            <w:r w:rsidR="00CC7ACB">
              <w:rPr>
                <w:rFonts w:asciiTheme="minorHAnsi" w:hAnsiTheme="minorHAnsi" w:cstheme="minorHAnsi"/>
                <w:iCs/>
                <w:noProof/>
                <w:sz w:val="20"/>
                <w:szCs w:val="20"/>
                <w:lang w:val="hr-HR"/>
              </w:rPr>
              <w:t>e</w:t>
            </w:r>
            <w:r w:rsidRPr="00311C51">
              <w:rPr>
                <w:rFonts w:asciiTheme="minorHAnsi" w:hAnsiTheme="minorHAnsi" w:cstheme="minorHAnsi"/>
                <w:iCs/>
                <w:noProof/>
                <w:sz w:val="20"/>
                <w:szCs w:val="20"/>
                <w:lang w:val="hr-HR"/>
              </w:rPr>
              <w:t xml:space="preserve"> predodžb</w:t>
            </w:r>
            <w:r w:rsidR="00CC7ACB">
              <w:rPr>
                <w:rFonts w:asciiTheme="minorHAnsi" w:hAnsiTheme="minorHAnsi" w:cstheme="minorHAnsi"/>
                <w:iCs/>
                <w:noProof/>
                <w:sz w:val="20"/>
                <w:szCs w:val="20"/>
                <w:lang w:val="hr-HR"/>
              </w:rPr>
              <w:t>e</w:t>
            </w:r>
            <w:r w:rsidRPr="00311C51">
              <w:rPr>
                <w:rFonts w:asciiTheme="minorHAnsi" w:hAnsiTheme="minorHAnsi" w:cstheme="minorHAnsi"/>
                <w:iCs/>
                <w:noProof/>
                <w:sz w:val="20"/>
                <w:szCs w:val="20"/>
                <w:lang w:val="hr-HR"/>
              </w:rPr>
              <w:t xml:space="preserve"> predmeta kojeg izrađuju. </w:t>
            </w:r>
          </w:p>
          <w:p w14:paraId="228F812A" w14:textId="3DC10D6F" w:rsidR="00350372" w:rsidRPr="0022178B" w:rsidRDefault="00B977AF" w:rsidP="00402758">
            <w:pPr>
              <w:tabs>
                <w:tab w:val="left" w:pos="2820"/>
              </w:tabs>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w:t>
            </w:r>
            <w:r w:rsidR="00350372" w:rsidRPr="00350372">
              <w:rPr>
                <w:rFonts w:asciiTheme="minorHAnsi" w:hAnsiTheme="minorHAnsi" w:cstheme="minorHAnsi"/>
                <w:iCs/>
                <w:noProof/>
                <w:sz w:val="20"/>
                <w:szCs w:val="20"/>
                <w:lang w:val="hr-HR"/>
              </w:rPr>
              <w:t>nici će nakon ovog modula moći nacrtati jednostavne st</w:t>
            </w:r>
            <w:r w:rsidR="00DE63B6">
              <w:rPr>
                <w:rFonts w:asciiTheme="minorHAnsi" w:hAnsiTheme="minorHAnsi" w:cstheme="minorHAnsi"/>
                <w:iCs/>
                <w:noProof/>
                <w:sz w:val="20"/>
                <w:szCs w:val="20"/>
                <w:lang w:val="hr-HR"/>
              </w:rPr>
              <w:t>rojarske</w:t>
            </w:r>
            <w:r w:rsidR="00350372" w:rsidRPr="00350372">
              <w:rPr>
                <w:rFonts w:asciiTheme="minorHAnsi" w:hAnsiTheme="minorHAnsi" w:cstheme="minorHAnsi"/>
                <w:iCs/>
                <w:noProof/>
                <w:sz w:val="20"/>
                <w:szCs w:val="20"/>
                <w:lang w:val="hr-HR"/>
              </w:rPr>
              <w:t xml:space="preserve"> </w:t>
            </w:r>
            <w:r w:rsidR="0002504F">
              <w:rPr>
                <w:rFonts w:asciiTheme="minorHAnsi" w:hAnsiTheme="minorHAnsi" w:cstheme="minorHAnsi"/>
                <w:iCs/>
                <w:noProof/>
                <w:sz w:val="20"/>
                <w:szCs w:val="20"/>
                <w:lang w:val="hr-HR"/>
              </w:rPr>
              <w:t>elemente/</w:t>
            </w:r>
            <w:r w:rsidR="00350372" w:rsidRPr="00350372">
              <w:rPr>
                <w:rFonts w:asciiTheme="minorHAnsi" w:hAnsiTheme="minorHAnsi" w:cstheme="minorHAnsi"/>
                <w:iCs/>
                <w:noProof/>
                <w:sz w:val="20"/>
                <w:szCs w:val="20"/>
                <w:lang w:val="hr-HR"/>
              </w:rPr>
              <w:t>proizvode (poštujući zadana mjerila, pravila kotiranja i označavanje materijala), konstruirati geometrijske likove i krivulje, primijeniti pravila ortogonalnog projiciranja, analizirati nacrte st</w:t>
            </w:r>
            <w:r w:rsidR="00DE63B6">
              <w:rPr>
                <w:rFonts w:asciiTheme="minorHAnsi" w:hAnsiTheme="minorHAnsi" w:cstheme="minorHAnsi"/>
                <w:iCs/>
                <w:noProof/>
                <w:sz w:val="20"/>
                <w:szCs w:val="20"/>
                <w:lang w:val="hr-HR"/>
              </w:rPr>
              <w:t xml:space="preserve">rojarskih </w:t>
            </w:r>
            <w:r w:rsidR="00383BBD">
              <w:rPr>
                <w:rFonts w:asciiTheme="minorHAnsi" w:hAnsiTheme="minorHAnsi" w:cstheme="minorHAnsi"/>
                <w:iCs/>
                <w:noProof/>
                <w:sz w:val="20"/>
                <w:szCs w:val="20"/>
                <w:lang w:val="hr-HR"/>
              </w:rPr>
              <w:t>elemenata/</w:t>
            </w:r>
            <w:r w:rsidR="00350372" w:rsidRPr="00350372">
              <w:rPr>
                <w:rFonts w:asciiTheme="minorHAnsi" w:hAnsiTheme="minorHAnsi" w:cstheme="minorHAnsi"/>
                <w:iCs/>
                <w:noProof/>
                <w:sz w:val="20"/>
                <w:szCs w:val="20"/>
                <w:lang w:val="hr-HR"/>
              </w:rPr>
              <w:t>proizvoda, prikazati osnovna geometrijska tijela 3D prikazom te skicirati st</w:t>
            </w:r>
            <w:r w:rsidR="00DE63B6">
              <w:rPr>
                <w:rFonts w:asciiTheme="minorHAnsi" w:hAnsiTheme="minorHAnsi" w:cstheme="minorHAnsi"/>
                <w:iCs/>
                <w:noProof/>
                <w:sz w:val="20"/>
                <w:szCs w:val="20"/>
                <w:lang w:val="hr-HR"/>
              </w:rPr>
              <w:t>rojarske</w:t>
            </w:r>
            <w:r w:rsidR="00350372" w:rsidRPr="00350372">
              <w:rPr>
                <w:rFonts w:asciiTheme="minorHAnsi" w:hAnsiTheme="minorHAnsi" w:cstheme="minorHAnsi"/>
                <w:iCs/>
                <w:noProof/>
                <w:sz w:val="20"/>
                <w:szCs w:val="20"/>
                <w:lang w:val="hr-HR"/>
              </w:rPr>
              <w:t xml:space="preserve"> </w:t>
            </w:r>
            <w:r w:rsidR="00383BBD">
              <w:rPr>
                <w:rFonts w:asciiTheme="minorHAnsi" w:hAnsiTheme="minorHAnsi" w:cstheme="minorHAnsi"/>
                <w:iCs/>
                <w:noProof/>
                <w:sz w:val="20"/>
                <w:szCs w:val="20"/>
                <w:lang w:val="hr-HR"/>
              </w:rPr>
              <w:t>elemente/</w:t>
            </w:r>
            <w:r w:rsidR="00350372" w:rsidRPr="00350372">
              <w:rPr>
                <w:rFonts w:asciiTheme="minorHAnsi" w:hAnsiTheme="minorHAnsi" w:cstheme="minorHAnsi"/>
                <w:iCs/>
                <w:noProof/>
                <w:sz w:val="20"/>
                <w:szCs w:val="20"/>
                <w:lang w:val="hr-HR"/>
              </w:rPr>
              <w:t>proizvode.</w:t>
            </w:r>
          </w:p>
        </w:tc>
      </w:tr>
      <w:tr w:rsidR="004F09D5" w:rsidRPr="0022178B" w14:paraId="07E9841A" w14:textId="77777777" w:rsidTr="00EB6E8B">
        <w:tc>
          <w:tcPr>
            <w:tcW w:w="2537" w:type="dxa"/>
            <w:shd w:val="clear" w:color="auto" w:fill="B4C6E7" w:themeFill="accent1" w:themeFillTint="66"/>
            <w:tcMar>
              <w:left w:w="57" w:type="dxa"/>
              <w:right w:w="57" w:type="dxa"/>
            </w:tcMar>
            <w:vAlign w:val="center"/>
          </w:tcPr>
          <w:p w14:paraId="1BE250F7" w14:textId="77777777" w:rsidR="004F09D5" w:rsidRPr="0022178B" w:rsidRDefault="004F09D5" w:rsidP="00402758">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Ključni pojmovi</w:t>
            </w:r>
          </w:p>
        </w:tc>
        <w:tc>
          <w:tcPr>
            <w:tcW w:w="6956" w:type="dxa"/>
            <w:gridSpan w:val="3"/>
            <w:tcMar>
              <w:left w:w="57" w:type="dxa"/>
              <w:right w:w="57" w:type="dxa"/>
            </w:tcMar>
            <w:vAlign w:val="center"/>
          </w:tcPr>
          <w:p w14:paraId="5448CCE6" w14:textId="78109F0B" w:rsidR="004F09D5" w:rsidRPr="00402758" w:rsidRDefault="004F09D5" w:rsidP="00402758">
            <w:pPr>
              <w:tabs>
                <w:tab w:val="left" w:pos="2820"/>
              </w:tabs>
              <w:spacing w:before="60" w:after="60" w:line="240" w:lineRule="auto"/>
              <w:rPr>
                <w:rFonts w:cstheme="minorHAnsi"/>
                <w:i/>
                <w:noProof/>
                <w:sz w:val="20"/>
                <w:szCs w:val="20"/>
              </w:rPr>
            </w:pPr>
            <w:r w:rsidRPr="00402758">
              <w:rPr>
                <w:rFonts w:cstheme="minorHAnsi"/>
                <w:i/>
                <w:noProof/>
                <w:sz w:val="20"/>
                <w:szCs w:val="20"/>
              </w:rPr>
              <w:t>vrste crta</w:t>
            </w:r>
            <w:r w:rsidRPr="00402758">
              <w:rPr>
                <w:rFonts w:asciiTheme="minorHAnsi" w:hAnsiTheme="minorHAnsi" w:cstheme="minorHAnsi"/>
                <w:i/>
                <w:noProof/>
                <w:sz w:val="20"/>
                <w:szCs w:val="20"/>
                <w:lang w:val="hr-HR"/>
              </w:rPr>
              <w:t xml:space="preserve">, kotiranje, mjerilo, </w:t>
            </w:r>
            <w:r w:rsidR="00AB2993" w:rsidRPr="00402758">
              <w:rPr>
                <w:rFonts w:asciiTheme="minorHAnsi" w:hAnsiTheme="minorHAnsi" w:cstheme="minorHAnsi"/>
                <w:i/>
                <w:noProof/>
                <w:sz w:val="20"/>
                <w:szCs w:val="20"/>
                <w:lang w:val="hr-HR"/>
              </w:rPr>
              <w:t>ortogonalna projekcija</w:t>
            </w:r>
            <w:r w:rsidRPr="00402758">
              <w:rPr>
                <w:rFonts w:asciiTheme="minorHAnsi" w:hAnsiTheme="minorHAnsi" w:cstheme="minorHAnsi"/>
                <w:i/>
                <w:noProof/>
                <w:sz w:val="20"/>
                <w:szCs w:val="20"/>
                <w:lang w:val="hr-HR"/>
              </w:rPr>
              <w:t xml:space="preserve"> (nacrt, tlocrt i bokocrt), presjek, radionički crtež</w:t>
            </w:r>
            <w:r w:rsidR="00687166" w:rsidRPr="00402758">
              <w:rPr>
                <w:rFonts w:asciiTheme="minorHAnsi" w:hAnsiTheme="minorHAnsi" w:cstheme="minorHAnsi"/>
                <w:i/>
                <w:noProof/>
                <w:sz w:val="20"/>
                <w:szCs w:val="20"/>
                <w:lang w:val="hr-HR"/>
              </w:rPr>
              <w:t>, skica</w:t>
            </w:r>
            <w:r w:rsidR="00687166" w:rsidRPr="00402758">
              <w:rPr>
                <w:rFonts w:cstheme="minorHAnsi"/>
                <w:i/>
                <w:szCs w:val="20"/>
              </w:rPr>
              <w:t xml:space="preserve"> </w:t>
            </w:r>
          </w:p>
        </w:tc>
      </w:tr>
      <w:tr w:rsidR="004F09D5" w:rsidRPr="0022178B" w14:paraId="4D7E7808" w14:textId="77777777" w:rsidTr="00EB6E8B">
        <w:tc>
          <w:tcPr>
            <w:tcW w:w="2537" w:type="dxa"/>
            <w:shd w:val="clear" w:color="auto" w:fill="B4C6E7" w:themeFill="accent1" w:themeFillTint="66"/>
            <w:tcMar>
              <w:left w:w="57" w:type="dxa"/>
              <w:right w:w="57" w:type="dxa"/>
            </w:tcMar>
            <w:vAlign w:val="center"/>
          </w:tcPr>
          <w:p w14:paraId="247D862E" w14:textId="77777777" w:rsidR="004F09D5" w:rsidRPr="0022178B" w:rsidRDefault="004F09D5" w:rsidP="00402758">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Oblici učenja temeljenog na radu</w:t>
            </w:r>
          </w:p>
        </w:tc>
        <w:tc>
          <w:tcPr>
            <w:tcW w:w="6956" w:type="dxa"/>
            <w:gridSpan w:val="3"/>
            <w:tcMar>
              <w:left w:w="57" w:type="dxa"/>
              <w:right w:w="57" w:type="dxa"/>
            </w:tcMar>
            <w:vAlign w:val="center"/>
          </w:tcPr>
          <w:p w14:paraId="7E91570B" w14:textId="77777777" w:rsidR="004F09D5" w:rsidRPr="0022178B" w:rsidRDefault="004F09D5" w:rsidP="00402758">
            <w:pPr>
              <w:spacing w:before="60" w:after="60" w:line="240" w:lineRule="auto"/>
              <w:jc w:val="both"/>
              <w:rPr>
                <w:rFonts w:asciiTheme="minorHAnsi" w:hAnsiTheme="minorHAnsi" w:cstheme="minorHAnsi"/>
                <w:sz w:val="20"/>
                <w:szCs w:val="20"/>
              </w:rPr>
            </w:pPr>
            <w:r w:rsidRPr="0022178B">
              <w:rPr>
                <w:rFonts w:asciiTheme="minorHAnsi" w:hAnsiTheme="minorHAnsi" w:cstheme="minorHAnsi"/>
                <w:sz w:val="20"/>
                <w:szCs w:val="20"/>
              </w:rPr>
              <w:t>Učenje temeljeno na radu provodi se kroz dva oblika:</w:t>
            </w:r>
          </w:p>
          <w:p w14:paraId="28C53403" w14:textId="77777777" w:rsidR="004F09D5" w:rsidRPr="00EB1687" w:rsidRDefault="004F09D5" w:rsidP="00402758">
            <w:pPr>
              <w:numPr>
                <w:ilvl w:val="0"/>
                <w:numId w:val="15"/>
              </w:numPr>
              <w:spacing w:before="60" w:after="60" w:line="240" w:lineRule="auto"/>
              <w:contextualSpacing/>
              <w:jc w:val="both"/>
              <w:rPr>
                <w:rFonts w:asciiTheme="minorHAnsi" w:hAnsiTheme="minorHAnsi" w:cstheme="minorHAnsi"/>
                <w:color w:val="2E74B5" w:themeColor="accent5" w:themeShade="BF"/>
                <w:sz w:val="20"/>
                <w:szCs w:val="20"/>
              </w:rPr>
            </w:pPr>
            <w:r w:rsidRPr="0022178B">
              <w:rPr>
                <w:rFonts w:asciiTheme="minorHAnsi" w:hAnsiTheme="minorHAnsi" w:cstheme="minorHAnsi"/>
                <w:sz w:val="20"/>
                <w:szCs w:val="20"/>
              </w:rPr>
              <w:t>integrirano u mikrokvalifikaciju kroz rad na situacijskoj i problemskoj nastavi u specijaliziranim prostorima (simuliranim uvjetima rada)</w:t>
            </w:r>
            <w:r>
              <w:rPr>
                <w:rFonts w:asciiTheme="minorHAnsi" w:hAnsiTheme="minorHAnsi" w:cstheme="minorHAnsi"/>
                <w:sz w:val="20"/>
                <w:szCs w:val="20"/>
              </w:rPr>
              <w:t xml:space="preserve"> </w:t>
            </w:r>
            <w:r w:rsidRPr="00311C51">
              <w:rPr>
                <w:rFonts w:asciiTheme="minorHAnsi" w:hAnsiTheme="minorHAnsi" w:cstheme="minorHAnsi"/>
                <w:sz w:val="20"/>
                <w:szCs w:val="20"/>
              </w:rPr>
              <w:t>u ustanovi</w:t>
            </w:r>
          </w:p>
          <w:p w14:paraId="30692A09" w14:textId="0D73BF5B" w:rsidR="004F09D5" w:rsidRPr="0022178B" w:rsidRDefault="004F09D5" w:rsidP="00402758">
            <w:pPr>
              <w:pStyle w:val="ListParagraph"/>
              <w:numPr>
                <w:ilvl w:val="0"/>
                <w:numId w:val="15"/>
              </w:numPr>
              <w:tabs>
                <w:tab w:val="left" w:pos="2820"/>
              </w:tabs>
              <w:spacing w:before="60" w:after="60" w:line="240" w:lineRule="auto"/>
              <w:jc w:val="both"/>
              <w:rPr>
                <w:rFonts w:cstheme="minorHAnsi"/>
                <w:i/>
                <w:noProof/>
                <w:sz w:val="20"/>
                <w:szCs w:val="20"/>
              </w:rPr>
            </w:pPr>
            <w:r w:rsidRPr="0022178B">
              <w:rPr>
                <w:rFonts w:cstheme="minorHAnsi"/>
                <w:sz w:val="20"/>
                <w:szCs w:val="20"/>
              </w:rPr>
              <w:t xml:space="preserve">učenje na radnome mjestu u </w:t>
            </w:r>
            <w:r w:rsidRPr="0022178B">
              <w:rPr>
                <w:rFonts w:cstheme="minorHAnsi"/>
                <w:iCs/>
                <w:noProof/>
                <w:sz w:val="20"/>
                <w:szCs w:val="20"/>
              </w:rPr>
              <w:t xml:space="preserve">radionicama opremljenima </w:t>
            </w:r>
            <w:r w:rsidRPr="0022178B">
              <w:rPr>
                <w:rFonts w:cstheme="minorHAnsi"/>
                <w:sz w:val="20"/>
                <w:szCs w:val="20"/>
              </w:rPr>
              <w:t>CNC edukacijskom glodalicom; CNC edukacijskom tokarilicom set steznih uređaja; umrežena radna mjesta s računalima s programima za simulaciju obrade za savladavanje specifičnih vježbi gdje se polaznici postupno uvode u posao te u ograničenom obujmu sudjeluju u radnom procesu u kontroliranim uvjetima uz mentora. Rad na radnome mjestu dio je programa strukovnog obrazovanja i osposobljavanja koji vodi do stjecanja mikrokvalifikacije.</w:t>
            </w:r>
          </w:p>
        </w:tc>
      </w:tr>
      <w:tr w:rsidR="004F09D5" w:rsidRPr="0022178B" w14:paraId="3757F8A1" w14:textId="77777777" w:rsidTr="00EB6E8B">
        <w:tc>
          <w:tcPr>
            <w:tcW w:w="2537" w:type="dxa"/>
            <w:shd w:val="clear" w:color="auto" w:fill="B4C6E7" w:themeFill="accent1" w:themeFillTint="66"/>
            <w:tcMar>
              <w:left w:w="57" w:type="dxa"/>
              <w:right w:w="57" w:type="dxa"/>
            </w:tcMar>
            <w:vAlign w:val="center"/>
          </w:tcPr>
          <w:p w14:paraId="07CF9FCE" w14:textId="77777777" w:rsidR="004F09D5" w:rsidRPr="0022178B" w:rsidRDefault="004F09D5" w:rsidP="00402758">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Literatura i specifična nastavna sredstva potrebna za realizaciju modula</w:t>
            </w:r>
          </w:p>
        </w:tc>
        <w:tc>
          <w:tcPr>
            <w:tcW w:w="6956" w:type="dxa"/>
            <w:gridSpan w:val="3"/>
            <w:tcMar>
              <w:left w:w="57" w:type="dxa"/>
              <w:right w:w="57" w:type="dxa"/>
            </w:tcMar>
          </w:tcPr>
          <w:p w14:paraId="43324D98" w14:textId="77777777" w:rsidR="004F09D5" w:rsidRPr="0022178B" w:rsidRDefault="004F09D5" w:rsidP="00402758">
            <w:pPr>
              <w:tabs>
                <w:tab w:val="left" w:pos="2820"/>
              </w:tabs>
              <w:spacing w:before="60" w:after="60" w:line="240" w:lineRule="auto"/>
              <w:rPr>
                <w:rFonts w:asciiTheme="minorHAnsi" w:hAnsiTheme="minorHAnsi" w:cstheme="minorHAnsi"/>
                <w:noProof/>
                <w:sz w:val="20"/>
                <w:szCs w:val="20"/>
              </w:rPr>
            </w:pPr>
            <w:r w:rsidRPr="0022178B">
              <w:rPr>
                <w:rFonts w:asciiTheme="minorHAnsi" w:hAnsiTheme="minorHAnsi" w:cstheme="minorHAnsi"/>
                <w:noProof/>
                <w:sz w:val="20"/>
                <w:szCs w:val="20"/>
              </w:rPr>
              <w:t>Literatura za nastavnike:</w:t>
            </w:r>
          </w:p>
          <w:p w14:paraId="7BD79D0D" w14:textId="61994DFC" w:rsidR="004F09D5" w:rsidRPr="00AE2066" w:rsidRDefault="004F09D5" w:rsidP="00402758">
            <w:pPr>
              <w:pStyle w:val="ListParagraph"/>
              <w:numPr>
                <w:ilvl w:val="0"/>
                <w:numId w:val="43"/>
              </w:numPr>
              <w:tabs>
                <w:tab w:val="left" w:pos="2820"/>
              </w:tabs>
              <w:spacing w:before="60" w:after="60" w:line="240" w:lineRule="auto"/>
              <w:rPr>
                <w:rFonts w:cstheme="minorHAnsi"/>
                <w:noProof/>
                <w:sz w:val="20"/>
                <w:szCs w:val="20"/>
              </w:rPr>
            </w:pPr>
            <w:r w:rsidRPr="00AE2066">
              <w:rPr>
                <w:rFonts w:cstheme="minorHAnsi"/>
                <w:noProof/>
                <w:sz w:val="20"/>
                <w:szCs w:val="20"/>
              </w:rPr>
              <w:t>Lučić M.: Tehničko crtanje s AutoCAD-om; Naklada Lučić, 2014.</w:t>
            </w:r>
          </w:p>
          <w:p w14:paraId="640E3DBE" w14:textId="482396EC" w:rsidR="004F09D5" w:rsidRPr="00AE2066" w:rsidRDefault="004F09D5" w:rsidP="00402758">
            <w:pPr>
              <w:tabs>
                <w:tab w:val="left" w:pos="2820"/>
              </w:tabs>
              <w:spacing w:before="60" w:after="60" w:line="240" w:lineRule="auto"/>
              <w:ind w:left="360"/>
              <w:rPr>
                <w:rFonts w:cstheme="minorHAnsi"/>
                <w:noProof/>
                <w:sz w:val="20"/>
                <w:szCs w:val="20"/>
              </w:rPr>
            </w:pPr>
          </w:p>
          <w:p w14:paraId="1163987D" w14:textId="77777777" w:rsidR="004F09D5" w:rsidRPr="0022178B" w:rsidRDefault="004F09D5" w:rsidP="00402758">
            <w:pPr>
              <w:tabs>
                <w:tab w:val="left" w:pos="2820"/>
              </w:tabs>
              <w:spacing w:before="60" w:after="60" w:line="240" w:lineRule="auto"/>
              <w:rPr>
                <w:rFonts w:asciiTheme="minorHAnsi" w:hAnsiTheme="minorHAnsi" w:cstheme="minorHAnsi"/>
                <w:noProof/>
                <w:sz w:val="20"/>
                <w:szCs w:val="20"/>
              </w:rPr>
            </w:pPr>
            <w:r w:rsidRPr="0022178B">
              <w:rPr>
                <w:rFonts w:asciiTheme="minorHAnsi" w:hAnsiTheme="minorHAnsi" w:cstheme="minorHAnsi"/>
                <w:noProof/>
                <w:sz w:val="20"/>
                <w:szCs w:val="20"/>
              </w:rPr>
              <w:t>Literatura za polaznike:</w:t>
            </w:r>
          </w:p>
          <w:p w14:paraId="34DDAD8E" w14:textId="77777777" w:rsidR="004F09D5" w:rsidRPr="0022178B" w:rsidRDefault="004F09D5" w:rsidP="00402758">
            <w:pPr>
              <w:tabs>
                <w:tab w:val="left" w:pos="2820"/>
              </w:tabs>
              <w:spacing w:before="60" w:after="60" w:line="240" w:lineRule="auto"/>
              <w:rPr>
                <w:rFonts w:asciiTheme="minorHAnsi" w:hAnsiTheme="minorHAnsi" w:cstheme="minorHAnsi"/>
                <w:noProof/>
                <w:sz w:val="20"/>
                <w:szCs w:val="20"/>
              </w:rPr>
            </w:pPr>
            <w:r w:rsidRPr="0022178B">
              <w:rPr>
                <w:rFonts w:asciiTheme="minorHAnsi" w:hAnsiTheme="minorHAnsi" w:cstheme="minorHAnsi"/>
                <w:noProof/>
                <w:sz w:val="20"/>
                <w:szCs w:val="20"/>
              </w:rPr>
              <w:t xml:space="preserve">Interna skripta koju su izradili nastavnici, sastavljena prema </w:t>
            </w:r>
            <w:r>
              <w:rPr>
                <w:rFonts w:asciiTheme="minorHAnsi" w:hAnsiTheme="minorHAnsi" w:cstheme="minorHAnsi"/>
                <w:noProof/>
                <w:sz w:val="20"/>
                <w:szCs w:val="20"/>
              </w:rPr>
              <w:t>p</w:t>
            </w:r>
            <w:r w:rsidRPr="0022178B">
              <w:rPr>
                <w:rFonts w:asciiTheme="minorHAnsi" w:hAnsiTheme="minorHAnsi" w:cstheme="minorHAnsi"/>
                <w:noProof/>
                <w:sz w:val="20"/>
                <w:szCs w:val="20"/>
              </w:rPr>
              <w:t>rogramu.</w:t>
            </w:r>
          </w:p>
        </w:tc>
      </w:tr>
    </w:tbl>
    <w:p w14:paraId="2105D329" w14:textId="02C8748F" w:rsidR="007C52D0" w:rsidRDefault="007C52D0">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5F2C3D42" w14:textId="77777777" w:rsidR="00E5451F" w:rsidRPr="0022178B" w:rsidRDefault="00E5451F"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275"/>
        <w:gridCol w:w="6106"/>
      </w:tblGrid>
      <w:tr w:rsidR="00C759FB" w:rsidRPr="0022178B" w14:paraId="11953FAD" w14:textId="77777777" w:rsidTr="0083392B">
        <w:trPr>
          <w:trHeight w:val="409"/>
        </w:trPr>
        <w:tc>
          <w:tcPr>
            <w:tcW w:w="3387" w:type="dxa"/>
            <w:gridSpan w:val="2"/>
            <w:shd w:val="clear" w:color="auto" w:fill="8EAADB" w:themeFill="accent1" w:themeFillTint="99"/>
            <w:tcMar>
              <w:left w:w="57" w:type="dxa"/>
              <w:right w:w="57" w:type="dxa"/>
            </w:tcMar>
            <w:vAlign w:val="center"/>
          </w:tcPr>
          <w:p w14:paraId="00AEF82D" w14:textId="14DA09FF" w:rsidR="00C759FB" w:rsidRPr="0022178B" w:rsidRDefault="00C759FB" w:rsidP="009F6451">
            <w:pPr>
              <w:tabs>
                <w:tab w:val="left" w:pos="2820"/>
              </w:tabs>
              <w:spacing w:after="0"/>
              <w:rPr>
                <w:rFonts w:asciiTheme="minorHAnsi" w:hAnsiTheme="minorHAnsi" w:cstheme="minorHAnsi"/>
                <w:b/>
                <w:bCs/>
                <w:i/>
                <w:noProof/>
                <w:sz w:val="20"/>
                <w:szCs w:val="20"/>
                <w:lang w:val="hr-HR"/>
              </w:rPr>
            </w:pPr>
            <w:r w:rsidRPr="0022178B">
              <w:rPr>
                <w:rFonts w:asciiTheme="minorHAnsi" w:hAnsiTheme="minorHAnsi" w:cstheme="minorHAnsi"/>
                <w:b/>
                <w:noProof/>
                <w:sz w:val="20"/>
                <w:szCs w:val="20"/>
                <w:lang w:val="hr-HR"/>
              </w:rPr>
              <w:t>Skup</w:t>
            </w:r>
            <w:r w:rsidR="005A1A7B" w:rsidRPr="0022178B">
              <w:rPr>
                <w:rFonts w:asciiTheme="minorHAnsi" w:hAnsiTheme="minorHAnsi" w:cstheme="minorHAnsi"/>
                <w:b/>
                <w:noProof/>
                <w:sz w:val="20"/>
                <w:szCs w:val="20"/>
                <w:lang w:val="hr-HR"/>
              </w:rPr>
              <w:t>ovi</w:t>
            </w:r>
            <w:r w:rsidRPr="0022178B">
              <w:rPr>
                <w:rFonts w:asciiTheme="minorHAnsi" w:hAnsiTheme="minorHAnsi" w:cstheme="minorHAnsi"/>
                <w:b/>
                <w:noProof/>
                <w:sz w:val="20"/>
                <w:szCs w:val="20"/>
                <w:lang w:val="hr-HR"/>
              </w:rPr>
              <w:t xml:space="preserve"> ishoda učenja iz SK-a</w:t>
            </w:r>
            <w:r w:rsidR="0083392B">
              <w:rPr>
                <w:rFonts w:asciiTheme="minorHAnsi" w:hAnsiTheme="minorHAnsi" w:cstheme="minorHAnsi"/>
                <w:b/>
                <w:noProof/>
                <w:sz w:val="20"/>
                <w:szCs w:val="20"/>
                <w:lang w:val="hr-HR"/>
              </w:rPr>
              <w:t>, obujam</w:t>
            </w:r>
          </w:p>
        </w:tc>
        <w:tc>
          <w:tcPr>
            <w:tcW w:w="6106" w:type="dxa"/>
            <w:shd w:val="clear" w:color="auto" w:fill="auto"/>
            <w:vAlign w:val="center"/>
          </w:tcPr>
          <w:p w14:paraId="537383D4" w14:textId="71638A02" w:rsidR="009638FA" w:rsidRPr="00C12029" w:rsidRDefault="008D73C2" w:rsidP="00C12029">
            <w:pPr>
              <w:tabs>
                <w:tab w:val="left" w:pos="2820"/>
              </w:tabs>
              <w:spacing w:after="0"/>
              <w:rPr>
                <w:rFonts w:cstheme="minorHAnsi"/>
                <w:b/>
                <w:bCs/>
                <w:iCs/>
                <w:noProof/>
                <w:sz w:val="20"/>
                <w:szCs w:val="20"/>
              </w:rPr>
            </w:pPr>
            <w:r w:rsidRPr="008D73C2">
              <w:rPr>
                <w:rFonts w:cstheme="minorHAnsi"/>
                <w:b/>
                <w:bCs/>
                <w:iCs/>
                <w:noProof/>
                <w:sz w:val="20"/>
                <w:szCs w:val="20"/>
              </w:rPr>
              <w:t>Uvod u tehničko crtanje1</w:t>
            </w:r>
            <w:r>
              <w:rPr>
                <w:rFonts w:cstheme="minorHAnsi"/>
                <w:b/>
                <w:bCs/>
                <w:iCs/>
                <w:noProof/>
                <w:sz w:val="20"/>
                <w:szCs w:val="20"/>
              </w:rPr>
              <w:t xml:space="preserve">, 2 </w:t>
            </w:r>
            <w:r w:rsidR="00C12029">
              <w:rPr>
                <w:rFonts w:cstheme="minorHAnsi"/>
                <w:b/>
                <w:bCs/>
                <w:iCs/>
                <w:noProof/>
                <w:sz w:val="20"/>
                <w:szCs w:val="20"/>
              </w:rPr>
              <w:t>CSVET</w:t>
            </w:r>
          </w:p>
        </w:tc>
      </w:tr>
      <w:tr w:rsidR="00C759FB" w:rsidRPr="0022178B" w14:paraId="31E380B7" w14:textId="77777777" w:rsidTr="00850E56">
        <w:trPr>
          <w:trHeight w:val="340"/>
        </w:trPr>
        <w:tc>
          <w:tcPr>
            <w:tcW w:w="9493" w:type="dxa"/>
            <w:gridSpan w:val="3"/>
            <w:shd w:val="clear" w:color="auto" w:fill="B4C6E7" w:themeFill="accent1" w:themeFillTint="66"/>
            <w:tcMar>
              <w:left w:w="57" w:type="dxa"/>
              <w:right w:w="57" w:type="dxa"/>
            </w:tcMar>
            <w:vAlign w:val="center"/>
          </w:tcPr>
          <w:p w14:paraId="25B87EC1" w14:textId="77777777" w:rsidR="00C759FB" w:rsidRPr="0022178B" w:rsidRDefault="00C759FB" w:rsidP="009F6451">
            <w:pPr>
              <w:tabs>
                <w:tab w:val="left" w:pos="2820"/>
              </w:tabs>
              <w:spacing w:after="0"/>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Ishodi učenja</w:t>
            </w:r>
          </w:p>
        </w:tc>
      </w:tr>
      <w:tr w:rsidR="00C12029" w:rsidRPr="0022178B" w14:paraId="119A87DB" w14:textId="77777777" w:rsidTr="00CB4DBD">
        <w:tc>
          <w:tcPr>
            <w:tcW w:w="9493" w:type="dxa"/>
            <w:gridSpan w:val="3"/>
            <w:shd w:val="clear" w:color="auto" w:fill="auto"/>
            <w:tcMar>
              <w:left w:w="57" w:type="dxa"/>
              <w:right w:w="57" w:type="dxa"/>
            </w:tcMar>
          </w:tcPr>
          <w:p w14:paraId="7FCDB4B5" w14:textId="4E1E0460" w:rsidR="00C12029" w:rsidRPr="0022178B" w:rsidRDefault="00C12029" w:rsidP="00C12029">
            <w:pPr>
              <w:pStyle w:val="ListParagraph"/>
              <w:numPr>
                <w:ilvl w:val="1"/>
                <w:numId w:val="16"/>
              </w:numPr>
              <w:tabs>
                <w:tab w:val="left" w:pos="2820"/>
              </w:tabs>
              <w:spacing w:after="0"/>
              <w:rPr>
                <w:rFonts w:cstheme="minorHAnsi"/>
                <w:iCs/>
                <w:noProof/>
                <w:sz w:val="20"/>
                <w:szCs w:val="20"/>
              </w:rPr>
            </w:pPr>
            <w:r w:rsidRPr="00031E13">
              <w:rPr>
                <w:rFonts w:cstheme="minorHAnsi"/>
                <w:sz w:val="20"/>
                <w:szCs w:val="20"/>
              </w:rPr>
              <w:t>Objasniti standarde tehničkog crtanja i primijeniti na tehničkom crtežu (vrste crta, kotiranje, mjerila, formati papira)</w:t>
            </w:r>
          </w:p>
        </w:tc>
      </w:tr>
      <w:tr w:rsidR="00C12029" w:rsidRPr="0022178B" w14:paraId="28F61A26" w14:textId="77777777" w:rsidTr="00CB4DBD">
        <w:tc>
          <w:tcPr>
            <w:tcW w:w="9493" w:type="dxa"/>
            <w:gridSpan w:val="3"/>
            <w:shd w:val="clear" w:color="auto" w:fill="auto"/>
            <w:tcMar>
              <w:left w:w="57" w:type="dxa"/>
              <w:right w:w="57" w:type="dxa"/>
            </w:tcMar>
          </w:tcPr>
          <w:p w14:paraId="15DF0CAE" w14:textId="294E08E7" w:rsidR="00C12029" w:rsidRPr="0022178B" w:rsidRDefault="00C12029" w:rsidP="00C12029">
            <w:pPr>
              <w:pStyle w:val="NoSpacing"/>
              <w:numPr>
                <w:ilvl w:val="1"/>
                <w:numId w:val="16"/>
              </w:numPr>
              <w:rPr>
                <w:rFonts w:cstheme="minorHAnsi"/>
                <w:sz w:val="20"/>
                <w:szCs w:val="20"/>
              </w:rPr>
            </w:pPr>
            <w:r w:rsidRPr="00031E13">
              <w:rPr>
                <w:rFonts w:cstheme="minorHAnsi"/>
                <w:sz w:val="20"/>
                <w:szCs w:val="20"/>
              </w:rPr>
              <w:t>Objasniti  tolerancije oblika i položaja, dosjede i  znakove obrade</w:t>
            </w:r>
          </w:p>
        </w:tc>
      </w:tr>
      <w:tr w:rsidR="00C12029" w:rsidRPr="0022178B" w14:paraId="444D1E4B" w14:textId="77777777" w:rsidTr="00CB4DBD">
        <w:tc>
          <w:tcPr>
            <w:tcW w:w="9493" w:type="dxa"/>
            <w:gridSpan w:val="3"/>
            <w:shd w:val="clear" w:color="auto" w:fill="auto"/>
            <w:tcMar>
              <w:left w:w="57" w:type="dxa"/>
              <w:right w:w="57" w:type="dxa"/>
            </w:tcMar>
          </w:tcPr>
          <w:p w14:paraId="673701CE" w14:textId="7C292F3D" w:rsidR="00C12029" w:rsidRPr="0022178B" w:rsidRDefault="00C12029" w:rsidP="00C12029">
            <w:pPr>
              <w:pStyle w:val="NoSpacing"/>
              <w:numPr>
                <w:ilvl w:val="1"/>
                <w:numId w:val="16"/>
              </w:numPr>
              <w:rPr>
                <w:rFonts w:cstheme="minorHAnsi"/>
                <w:sz w:val="20"/>
                <w:szCs w:val="20"/>
              </w:rPr>
            </w:pPr>
            <w:r w:rsidRPr="00031E13">
              <w:rPr>
                <w:rFonts w:cstheme="minorHAnsi"/>
                <w:sz w:val="20"/>
                <w:szCs w:val="20"/>
              </w:rPr>
              <w:t>Čitati radionički crtež</w:t>
            </w:r>
          </w:p>
        </w:tc>
      </w:tr>
      <w:tr w:rsidR="00C12029" w:rsidRPr="0022178B" w14:paraId="7355EE42" w14:textId="77777777" w:rsidTr="00CB4DBD">
        <w:tc>
          <w:tcPr>
            <w:tcW w:w="9493" w:type="dxa"/>
            <w:gridSpan w:val="3"/>
            <w:shd w:val="clear" w:color="auto" w:fill="auto"/>
            <w:tcMar>
              <w:left w:w="57" w:type="dxa"/>
              <w:right w:w="57" w:type="dxa"/>
            </w:tcMar>
          </w:tcPr>
          <w:p w14:paraId="7512F535" w14:textId="53064380" w:rsidR="00C12029" w:rsidRPr="0022178B" w:rsidRDefault="00C12029" w:rsidP="00C12029">
            <w:pPr>
              <w:pStyle w:val="NoSpacing"/>
              <w:numPr>
                <w:ilvl w:val="1"/>
                <w:numId w:val="16"/>
              </w:numPr>
              <w:rPr>
                <w:rFonts w:cstheme="minorHAnsi"/>
                <w:sz w:val="20"/>
                <w:szCs w:val="20"/>
              </w:rPr>
            </w:pPr>
            <w:r w:rsidRPr="00031E13">
              <w:rPr>
                <w:rFonts w:cstheme="minorHAnsi"/>
                <w:sz w:val="20"/>
                <w:szCs w:val="20"/>
              </w:rPr>
              <w:t>Prikazati lik i tijelo u ravninama projekcije: tlocrt, nacrt i bokocrt</w:t>
            </w:r>
          </w:p>
        </w:tc>
      </w:tr>
      <w:tr w:rsidR="00C12029" w:rsidRPr="0022178B" w14:paraId="1586BFEA" w14:textId="77777777" w:rsidTr="00CB4DBD">
        <w:tc>
          <w:tcPr>
            <w:tcW w:w="9493" w:type="dxa"/>
            <w:gridSpan w:val="3"/>
            <w:shd w:val="clear" w:color="auto" w:fill="auto"/>
            <w:tcMar>
              <w:left w:w="57" w:type="dxa"/>
              <w:right w:w="57" w:type="dxa"/>
            </w:tcMar>
          </w:tcPr>
          <w:p w14:paraId="163BF731" w14:textId="32586795" w:rsidR="00C12029" w:rsidRPr="0022178B" w:rsidRDefault="00C12029" w:rsidP="00C12029">
            <w:pPr>
              <w:pStyle w:val="NoSpacing"/>
              <w:numPr>
                <w:ilvl w:val="1"/>
                <w:numId w:val="16"/>
              </w:numPr>
              <w:rPr>
                <w:rFonts w:cstheme="minorHAnsi"/>
                <w:sz w:val="20"/>
                <w:szCs w:val="20"/>
              </w:rPr>
            </w:pPr>
            <w:r w:rsidRPr="00031E13">
              <w:rPr>
                <w:rFonts w:cstheme="minorHAnsi"/>
                <w:sz w:val="20"/>
                <w:szCs w:val="20"/>
              </w:rPr>
              <w:t>Nacrtati presjek jednostavnog predmeta</w:t>
            </w:r>
          </w:p>
        </w:tc>
      </w:tr>
      <w:tr w:rsidR="00C12029" w:rsidRPr="0022178B" w14:paraId="6E3BAE24" w14:textId="77777777" w:rsidTr="00CB4DBD">
        <w:tc>
          <w:tcPr>
            <w:tcW w:w="9493" w:type="dxa"/>
            <w:gridSpan w:val="3"/>
            <w:shd w:val="clear" w:color="auto" w:fill="auto"/>
            <w:tcMar>
              <w:left w:w="57" w:type="dxa"/>
              <w:right w:w="57" w:type="dxa"/>
            </w:tcMar>
          </w:tcPr>
          <w:p w14:paraId="47504A35" w14:textId="048A900E" w:rsidR="00C12029" w:rsidRPr="0022178B" w:rsidRDefault="00C12029" w:rsidP="00C12029">
            <w:pPr>
              <w:pStyle w:val="NoSpacing"/>
              <w:numPr>
                <w:ilvl w:val="1"/>
                <w:numId w:val="16"/>
              </w:numPr>
              <w:rPr>
                <w:rFonts w:cstheme="minorHAnsi"/>
                <w:sz w:val="20"/>
                <w:szCs w:val="20"/>
              </w:rPr>
            </w:pPr>
            <w:r w:rsidRPr="00031E13">
              <w:rPr>
                <w:rFonts w:cstheme="minorHAnsi"/>
                <w:sz w:val="20"/>
                <w:szCs w:val="20"/>
              </w:rPr>
              <w:t>Protumačiti vrste i namjenu prostornog predočavanja</w:t>
            </w:r>
          </w:p>
        </w:tc>
      </w:tr>
      <w:tr w:rsidR="00C12029" w:rsidRPr="0022178B" w14:paraId="1D613C3B" w14:textId="77777777" w:rsidTr="00CB4DBD">
        <w:tc>
          <w:tcPr>
            <w:tcW w:w="9493" w:type="dxa"/>
            <w:gridSpan w:val="3"/>
            <w:shd w:val="clear" w:color="auto" w:fill="auto"/>
            <w:tcMar>
              <w:left w:w="57" w:type="dxa"/>
              <w:right w:w="57" w:type="dxa"/>
            </w:tcMar>
          </w:tcPr>
          <w:p w14:paraId="712E6EE5" w14:textId="52C52328" w:rsidR="00C12029" w:rsidRPr="0022178B" w:rsidRDefault="00C12029" w:rsidP="00C12029">
            <w:pPr>
              <w:pStyle w:val="NoSpacing"/>
              <w:numPr>
                <w:ilvl w:val="1"/>
                <w:numId w:val="16"/>
              </w:numPr>
              <w:rPr>
                <w:rFonts w:cstheme="minorHAnsi"/>
                <w:sz w:val="20"/>
                <w:szCs w:val="20"/>
              </w:rPr>
            </w:pPr>
            <w:r w:rsidRPr="00031E13">
              <w:rPr>
                <w:rFonts w:cstheme="minorHAnsi"/>
                <w:sz w:val="20"/>
                <w:szCs w:val="20"/>
              </w:rPr>
              <w:t>Nacrtati jednostavni radionički crtež</w:t>
            </w:r>
          </w:p>
        </w:tc>
      </w:tr>
      <w:tr w:rsidR="00C12029" w:rsidRPr="0022178B" w14:paraId="7ACAAD9A" w14:textId="77777777" w:rsidTr="00CB4DBD">
        <w:tc>
          <w:tcPr>
            <w:tcW w:w="9493" w:type="dxa"/>
            <w:gridSpan w:val="3"/>
            <w:shd w:val="clear" w:color="auto" w:fill="auto"/>
            <w:tcMar>
              <w:left w:w="57" w:type="dxa"/>
              <w:right w:w="57" w:type="dxa"/>
            </w:tcMar>
          </w:tcPr>
          <w:p w14:paraId="10CF465A" w14:textId="6FE2869A" w:rsidR="00C12029" w:rsidRPr="0022178B" w:rsidRDefault="00C12029" w:rsidP="00C12029">
            <w:pPr>
              <w:pStyle w:val="NoSpacing"/>
              <w:numPr>
                <w:ilvl w:val="1"/>
                <w:numId w:val="16"/>
              </w:numPr>
              <w:rPr>
                <w:rFonts w:cstheme="minorHAnsi"/>
                <w:sz w:val="20"/>
                <w:szCs w:val="20"/>
              </w:rPr>
            </w:pPr>
            <w:r w:rsidRPr="00031E13">
              <w:rPr>
                <w:rFonts w:cstheme="minorHAnsi"/>
                <w:sz w:val="20"/>
                <w:szCs w:val="20"/>
              </w:rPr>
              <w:t>Izraditi skice jednostavnih strojarskih dijelova</w:t>
            </w:r>
          </w:p>
        </w:tc>
      </w:tr>
      <w:tr w:rsidR="00753F6C" w:rsidRPr="0022178B" w14:paraId="089FE698" w14:textId="77777777" w:rsidTr="00850E56">
        <w:trPr>
          <w:trHeight w:val="340"/>
        </w:trPr>
        <w:tc>
          <w:tcPr>
            <w:tcW w:w="9493" w:type="dxa"/>
            <w:gridSpan w:val="3"/>
            <w:shd w:val="clear" w:color="auto" w:fill="B4C6E7" w:themeFill="accent1" w:themeFillTint="66"/>
            <w:tcMar>
              <w:left w:w="57" w:type="dxa"/>
              <w:right w:w="57" w:type="dxa"/>
            </w:tcMar>
            <w:vAlign w:val="center"/>
          </w:tcPr>
          <w:p w14:paraId="1FC94D1C" w14:textId="77777777" w:rsidR="00753F6C" w:rsidRPr="0022178B" w:rsidRDefault="00753F6C" w:rsidP="00753F6C">
            <w:pPr>
              <w:tabs>
                <w:tab w:val="left" w:pos="2820"/>
              </w:tabs>
              <w:spacing w:after="0"/>
              <w:rPr>
                <w:rFonts w:asciiTheme="minorHAnsi" w:hAnsiTheme="minorHAnsi" w:cstheme="minorHAnsi"/>
                <w:b/>
                <w:noProof/>
                <w:sz w:val="20"/>
                <w:szCs w:val="20"/>
                <w:lang w:val="hr-HR"/>
              </w:rPr>
            </w:pPr>
            <w:bookmarkStart w:id="7" w:name="_Hlk92457663"/>
            <w:r w:rsidRPr="0022178B">
              <w:rPr>
                <w:rFonts w:asciiTheme="minorHAnsi" w:hAnsiTheme="minorHAnsi" w:cstheme="minorHAnsi"/>
                <w:b/>
                <w:noProof/>
                <w:sz w:val="20"/>
                <w:szCs w:val="20"/>
                <w:lang w:val="hr-HR"/>
              </w:rPr>
              <w:t>Dominantan nastavni sustav i opis načina ostvarivanja SIU</w:t>
            </w:r>
            <w:bookmarkEnd w:id="7"/>
          </w:p>
        </w:tc>
      </w:tr>
      <w:tr w:rsidR="00753F6C" w:rsidRPr="0022178B" w14:paraId="27BCC39F" w14:textId="77777777" w:rsidTr="009F6451">
        <w:trPr>
          <w:trHeight w:val="572"/>
        </w:trPr>
        <w:tc>
          <w:tcPr>
            <w:tcW w:w="9493" w:type="dxa"/>
            <w:gridSpan w:val="3"/>
            <w:shd w:val="clear" w:color="auto" w:fill="auto"/>
            <w:tcMar>
              <w:left w:w="57" w:type="dxa"/>
              <w:right w:w="57" w:type="dxa"/>
            </w:tcMar>
          </w:tcPr>
          <w:p w14:paraId="32809D5F" w14:textId="77777777" w:rsidR="001547A4" w:rsidRPr="00667654" w:rsidRDefault="001547A4" w:rsidP="00792259">
            <w:pPr>
              <w:tabs>
                <w:tab w:val="left" w:pos="2820"/>
              </w:tabs>
              <w:spacing w:after="0"/>
              <w:jc w:val="both"/>
              <w:rPr>
                <w:rFonts w:asciiTheme="minorHAnsi" w:hAnsiTheme="minorHAnsi" w:cstheme="minorHAnsi"/>
                <w:iCs/>
                <w:noProof/>
                <w:sz w:val="20"/>
                <w:szCs w:val="20"/>
                <w:lang w:val="hr-HR"/>
              </w:rPr>
            </w:pPr>
            <w:r w:rsidRPr="00667654">
              <w:rPr>
                <w:rFonts w:asciiTheme="minorHAnsi" w:hAnsiTheme="minorHAnsi" w:cstheme="minorHAnsi"/>
                <w:iCs/>
                <w:noProof/>
                <w:sz w:val="20"/>
                <w:szCs w:val="20"/>
                <w:lang w:val="hr-HR"/>
              </w:rPr>
              <w:t>Kod ovog SIU-a dominantni su nastavni sustavi heuristička nastava i učenje temeljeno na radu.</w:t>
            </w:r>
          </w:p>
          <w:p w14:paraId="795E0A44" w14:textId="00F147CF" w:rsidR="001547A4" w:rsidRPr="00792259" w:rsidRDefault="001547A4" w:rsidP="00792259">
            <w:pPr>
              <w:tabs>
                <w:tab w:val="left" w:pos="2820"/>
              </w:tabs>
              <w:spacing w:after="0"/>
              <w:jc w:val="both"/>
              <w:rPr>
                <w:rFonts w:asciiTheme="minorHAnsi" w:hAnsiTheme="minorHAnsi" w:cstheme="minorHAnsi"/>
                <w:iCs/>
                <w:noProof/>
                <w:sz w:val="20"/>
                <w:szCs w:val="20"/>
                <w:lang w:val="hr-HR"/>
              </w:rPr>
            </w:pPr>
            <w:r w:rsidRPr="00667654">
              <w:rPr>
                <w:rFonts w:asciiTheme="minorHAnsi" w:hAnsiTheme="minorHAnsi" w:cstheme="minorHAnsi"/>
                <w:iCs/>
                <w:noProof/>
                <w:sz w:val="20"/>
                <w:szCs w:val="20"/>
                <w:lang w:val="hr-HR"/>
              </w:rPr>
              <w:t xml:space="preserve">Nakon uvodnog dijela u kojem nastavnik kroz razgovor i demonstraciju upoznaje </w:t>
            </w:r>
            <w:r w:rsidR="00BF6750" w:rsidRPr="00667654">
              <w:rPr>
                <w:rFonts w:asciiTheme="minorHAnsi" w:hAnsiTheme="minorHAnsi" w:cstheme="minorHAnsi"/>
                <w:iCs/>
                <w:noProof/>
                <w:sz w:val="20"/>
                <w:szCs w:val="20"/>
                <w:lang w:val="hr-HR"/>
              </w:rPr>
              <w:t>polaznike</w:t>
            </w:r>
            <w:r w:rsidRPr="00667654">
              <w:rPr>
                <w:rFonts w:asciiTheme="minorHAnsi" w:hAnsiTheme="minorHAnsi" w:cstheme="minorHAnsi"/>
                <w:iCs/>
                <w:noProof/>
                <w:sz w:val="20"/>
                <w:szCs w:val="20"/>
                <w:lang w:val="hr-HR"/>
              </w:rPr>
              <w:t xml:space="preserve"> s priborom za tehničko crtanje i pravilima tehničkog crtanja, </w:t>
            </w:r>
            <w:r w:rsidR="00ED48D4" w:rsidRPr="00667654">
              <w:rPr>
                <w:rFonts w:asciiTheme="minorHAnsi" w:hAnsiTheme="minorHAnsi" w:cstheme="minorHAnsi"/>
                <w:iCs/>
                <w:noProof/>
                <w:sz w:val="20"/>
                <w:szCs w:val="20"/>
                <w:lang w:val="hr-HR"/>
              </w:rPr>
              <w:t>polaz</w:t>
            </w:r>
            <w:r w:rsidRPr="00667654">
              <w:rPr>
                <w:rFonts w:asciiTheme="minorHAnsi" w:hAnsiTheme="minorHAnsi" w:cstheme="minorHAnsi"/>
                <w:iCs/>
                <w:noProof/>
                <w:sz w:val="20"/>
                <w:szCs w:val="20"/>
                <w:lang w:val="hr-HR"/>
              </w:rPr>
              <w:t xml:space="preserve">nici crtaju jednostavne </w:t>
            </w:r>
            <w:r w:rsidR="00BF6750" w:rsidRPr="00667654">
              <w:rPr>
                <w:rFonts w:asciiTheme="minorHAnsi" w:hAnsiTheme="minorHAnsi" w:cstheme="minorHAnsi"/>
                <w:iCs/>
                <w:noProof/>
                <w:sz w:val="20"/>
                <w:szCs w:val="20"/>
                <w:lang w:val="hr-HR"/>
              </w:rPr>
              <w:t>stroj</w:t>
            </w:r>
            <w:r w:rsidR="00246C7E" w:rsidRPr="00667654">
              <w:rPr>
                <w:rFonts w:asciiTheme="minorHAnsi" w:hAnsiTheme="minorHAnsi" w:cstheme="minorHAnsi"/>
                <w:iCs/>
                <w:noProof/>
                <w:sz w:val="20"/>
                <w:szCs w:val="20"/>
                <w:lang w:val="hr-HR"/>
              </w:rPr>
              <w:t>ne dijelove</w:t>
            </w:r>
            <w:r w:rsidRPr="00667654">
              <w:rPr>
                <w:rFonts w:asciiTheme="minorHAnsi" w:hAnsiTheme="minorHAnsi" w:cstheme="minorHAnsi"/>
                <w:iCs/>
                <w:noProof/>
                <w:sz w:val="20"/>
                <w:szCs w:val="20"/>
                <w:lang w:val="hr-HR"/>
              </w:rPr>
              <w:t xml:space="preserve"> kako bi kroz vježbe </w:t>
            </w:r>
            <w:r w:rsidR="00246C7E" w:rsidRPr="00667654">
              <w:rPr>
                <w:rFonts w:asciiTheme="minorHAnsi" w:hAnsiTheme="minorHAnsi" w:cstheme="minorHAnsi"/>
                <w:iCs/>
                <w:noProof/>
                <w:sz w:val="20"/>
                <w:szCs w:val="20"/>
                <w:lang w:val="hr-HR"/>
              </w:rPr>
              <w:t>primjen</w:t>
            </w:r>
            <w:r w:rsidR="00043C31">
              <w:rPr>
                <w:rFonts w:asciiTheme="minorHAnsi" w:hAnsiTheme="minorHAnsi" w:cstheme="minorHAnsi"/>
                <w:iCs/>
                <w:noProof/>
                <w:sz w:val="20"/>
                <w:szCs w:val="20"/>
                <w:lang w:val="hr-HR"/>
              </w:rPr>
              <w:t>ili</w:t>
            </w:r>
            <w:r w:rsidRPr="00667654">
              <w:rPr>
                <w:rFonts w:asciiTheme="minorHAnsi" w:hAnsiTheme="minorHAnsi" w:cstheme="minorHAnsi"/>
                <w:iCs/>
                <w:noProof/>
                <w:sz w:val="20"/>
                <w:szCs w:val="20"/>
                <w:lang w:val="hr-HR"/>
              </w:rPr>
              <w:t xml:space="preserve"> pravila tehničkog crtanja. Nakon toga vježbaju konstruiranje krivulja i geometrijskih likova, pravila ortogonalnog projiciranja i prikazivanje osnovnih geometrijskih tijela u </w:t>
            </w:r>
            <w:r w:rsidR="00D254D2" w:rsidRPr="00667654">
              <w:rPr>
                <w:rFonts w:asciiTheme="minorHAnsi" w:hAnsiTheme="minorHAnsi" w:cstheme="minorHAnsi"/>
                <w:iCs/>
                <w:noProof/>
                <w:sz w:val="20"/>
                <w:szCs w:val="20"/>
                <w:lang w:val="hr-HR"/>
              </w:rPr>
              <w:t>prostornom prikazu</w:t>
            </w:r>
            <w:r w:rsidRPr="00667654">
              <w:rPr>
                <w:rFonts w:asciiTheme="minorHAnsi" w:hAnsiTheme="minorHAnsi" w:cstheme="minorHAnsi"/>
                <w:iCs/>
                <w:noProof/>
                <w:sz w:val="20"/>
                <w:szCs w:val="20"/>
                <w:lang w:val="hr-HR"/>
              </w:rPr>
              <w:t xml:space="preserve">. Najveći dio vremena </w:t>
            </w:r>
            <w:r w:rsidR="007361BF" w:rsidRPr="00667654">
              <w:rPr>
                <w:rFonts w:asciiTheme="minorHAnsi" w:hAnsiTheme="minorHAnsi" w:cstheme="minorHAnsi"/>
                <w:iCs/>
                <w:noProof/>
                <w:sz w:val="20"/>
                <w:szCs w:val="20"/>
                <w:lang w:val="hr-HR"/>
              </w:rPr>
              <w:t>polaz</w:t>
            </w:r>
            <w:r w:rsidRPr="00667654">
              <w:rPr>
                <w:rFonts w:asciiTheme="minorHAnsi" w:hAnsiTheme="minorHAnsi" w:cstheme="minorHAnsi"/>
                <w:iCs/>
                <w:noProof/>
                <w:sz w:val="20"/>
                <w:szCs w:val="20"/>
                <w:lang w:val="hr-HR"/>
              </w:rPr>
              <w:t xml:space="preserve">nici trebaju iskoristiti za </w:t>
            </w:r>
            <w:r w:rsidR="00580E4C">
              <w:rPr>
                <w:rFonts w:asciiTheme="minorHAnsi" w:hAnsiTheme="minorHAnsi" w:cstheme="minorHAnsi"/>
                <w:iCs/>
                <w:noProof/>
                <w:sz w:val="20"/>
                <w:szCs w:val="20"/>
                <w:lang w:val="hr-HR"/>
              </w:rPr>
              <w:t>crtanje i</w:t>
            </w:r>
            <w:r w:rsidRPr="00667654">
              <w:rPr>
                <w:rFonts w:asciiTheme="minorHAnsi" w:hAnsiTheme="minorHAnsi" w:cstheme="minorHAnsi"/>
                <w:iCs/>
                <w:noProof/>
                <w:sz w:val="20"/>
                <w:szCs w:val="20"/>
                <w:lang w:val="hr-HR"/>
              </w:rPr>
              <w:t xml:space="preserve"> skiciranj</w:t>
            </w:r>
            <w:r w:rsidR="00580E4C">
              <w:rPr>
                <w:rFonts w:asciiTheme="minorHAnsi" w:hAnsiTheme="minorHAnsi" w:cstheme="minorHAnsi"/>
                <w:iCs/>
                <w:noProof/>
                <w:sz w:val="20"/>
                <w:szCs w:val="20"/>
                <w:lang w:val="hr-HR"/>
              </w:rPr>
              <w:t>e</w:t>
            </w:r>
            <w:r w:rsidRPr="00667654">
              <w:rPr>
                <w:rFonts w:asciiTheme="minorHAnsi" w:hAnsiTheme="minorHAnsi" w:cstheme="minorHAnsi"/>
                <w:iCs/>
                <w:noProof/>
                <w:sz w:val="20"/>
                <w:szCs w:val="20"/>
                <w:lang w:val="hr-HR"/>
              </w:rPr>
              <w:t xml:space="preserve"> </w:t>
            </w:r>
            <w:r w:rsidR="00C43568" w:rsidRPr="00667654">
              <w:rPr>
                <w:rFonts w:asciiTheme="minorHAnsi" w:hAnsiTheme="minorHAnsi" w:cstheme="minorHAnsi"/>
                <w:iCs/>
                <w:noProof/>
                <w:sz w:val="20"/>
                <w:szCs w:val="20"/>
                <w:lang w:val="hr-HR"/>
              </w:rPr>
              <w:t>jednostavnih str</w:t>
            </w:r>
            <w:r w:rsidR="00C4028E" w:rsidRPr="00667654">
              <w:rPr>
                <w:rFonts w:asciiTheme="minorHAnsi" w:hAnsiTheme="minorHAnsi" w:cstheme="minorHAnsi"/>
                <w:iCs/>
                <w:noProof/>
                <w:sz w:val="20"/>
                <w:szCs w:val="20"/>
                <w:lang w:val="hr-HR"/>
              </w:rPr>
              <w:t>o</w:t>
            </w:r>
            <w:r w:rsidR="00C43568" w:rsidRPr="00667654">
              <w:rPr>
                <w:rFonts w:asciiTheme="minorHAnsi" w:hAnsiTheme="minorHAnsi" w:cstheme="minorHAnsi"/>
                <w:iCs/>
                <w:noProof/>
                <w:sz w:val="20"/>
                <w:szCs w:val="20"/>
                <w:lang w:val="hr-HR"/>
              </w:rPr>
              <w:t>jarskih dijelova</w:t>
            </w:r>
            <w:r w:rsidR="00FA3FEE">
              <w:rPr>
                <w:rFonts w:asciiTheme="minorHAnsi" w:hAnsiTheme="minorHAnsi" w:cstheme="minorHAnsi"/>
                <w:iCs/>
                <w:noProof/>
                <w:sz w:val="20"/>
                <w:szCs w:val="20"/>
                <w:lang w:val="hr-HR"/>
              </w:rPr>
              <w:t>.</w:t>
            </w:r>
            <w:r w:rsidR="00120A19" w:rsidRPr="00667654">
              <w:rPr>
                <w:rFonts w:asciiTheme="minorHAnsi" w:hAnsiTheme="minorHAnsi" w:cstheme="minorHAnsi"/>
                <w:iCs/>
                <w:noProof/>
                <w:sz w:val="20"/>
                <w:szCs w:val="20"/>
                <w:lang w:val="hr-HR"/>
              </w:rPr>
              <w:t xml:space="preserve"> </w:t>
            </w:r>
            <w:r w:rsidRPr="00667654">
              <w:rPr>
                <w:rFonts w:asciiTheme="minorHAnsi" w:hAnsiTheme="minorHAnsi" w:cstheme="minorHAnsi"/>
                <w:iCs/>
                <w:noProof/>
                <w:sz w:val="20"/>
                <w:szCs w:val="20"/>
                <w:lang w:val="hr-HR"/>
              </w:rPr>
              <w:t>Što se tiče nacrta st</w:t>
            </w:r>
            <w:r w:rsidR="00493CE6">
              <w:rPr>
                <w:rFonts w:asciiTheme="minorHAnsi" w:hAnsiTheme="minorHAnsi" w:cstheme="minorHAnsi"/>
                <w:iCs/>
                <w:noProof/>
                <w:sz w:val="20"/>
                <w:szCs w:val="20"/>
                <w:lang w:val="hr-HR"/>
              </w:rPr>
              <w:t xml:space="preserve">rojarskih </w:t>
            </w:r>
            <w:r w:rsidRPr="00667654">
              <w:rPr>
                <w:rFonts w:asciiTheme="minorHAnsi" w:hAnsiTheme="minorHAnsi" w:cstheme="minorHAnsi"/>
                <w:iCs/>
                <w:noProof/>
                <w:sz w:val="20"/>
                <w:szCs w:val="20"/>
                <w:lang w:val="hr-HR"/>
              </w:rPr>
              <w:t xml:space="preserve">proizvoda naglasak je na analizi/čitanju nacrta. </w:t>
            </w:r>
            <w:r w:rsidR="00FA4998">
              <w:rPr>
                <w:rFonts w:asciiTheme="minorHAnsi" w:hAnsiTheme="minorHAnsi" w:cstheme="minorHAnsi"/>
                <w:iCs/>
                <w:noProof/>
                <w:sz w:val="20"/>
                <w:szCs w:val="20"/>
                <w:lang w:val="hr-HR"/>
              </w:rPr>
              <w:t>Polazn</w:t>
            </w:r>
            <w:r w:rsidRPr="00667654">
              <w:rPr>
                <w:rFonts w:asciiTheme="minorHAnsi" w:hAnsiTheme="minorHAnsi" w:cstheme="minorHAnsi"/>
                <w:iCs/>
                <w:noProof/>
                <w:sz w:val="20"/>
                <w:szCs w:val="20"/>
                <w:lang w:val="hr-HR"/>
              </w:rPr>
              <w:t xml:space="preserve">icima se u početku prezentiraju jednostavniji nacrti, a poželjno bi bilo analizirati nacrte istih onih </w:t>
            </w:r>
            <w:r w:rsidR="001F77F4">
              <w:rPr>
                <w:rFonts w:asciiTheme="minorHAnsi" w:hAnsiTheme="minorHAnsi" w:cstheme="minorHAnsi"/>
                <w:iCs/>
                <w:noProof/>
                <w:sz w:val="20"/>
                <w:szCs w:val="20"/>
                <w:lang w:val="hr-HR"/>
              </w:rPr>
              <w:t xml:space="preserve">strojnih dijelova </w:t>
            </w:r>
            <w:r w:rsidRPr="00667654">
              <w:rPr>
                <w:rFonts w:asciiTheme="minorHAnsi" w:hAnsiTheme="minorHAnsi" w:cstheme="minorHAnsi"/>
                <w:iCs/>
                <w:noProof/>
                <w:sz w:val="20"/>
                <w:szCs w:val="20"/>
                <w:lang w:val="hr-HR"/>
              </w:rPr>
              <w:t>koj</w:t>
            </w:r>
            <w:r w:rsidR="001F77F4">
              <w:rPr>
                <w:rFonts w:asciiTheme="minorHAnsi" w:hAnsiTheme="minorHAnsi" w:cstheme="minorHAnsi"/>
                <w:iCs/>
                <w:noProof/>
                <w:sz w:val="20"/>
                <w:szCs w:val="20"/>
                <w:lang w:val="hr-HR"/>
              </w:rPr>
              <w:t>i</w:t>
            </w:r>
            <w:r w:rsidRPr="00667654">
              <w:rPr>
                <w:rFonts w:asciiTheme="minorHAnsi" w:hAnsiTheme="minorHAnsi" w:cstheme="minorHAnsi"/>
                <w:iCs/>
                <w:noProof/>
                <w:sz w:val="20"/>
                <w:szCs w:val="20"/>
                <w:lang w:val="hr-HR"/>
              </w:rPr>
              <w:t xml:space="preserve"> će kasnije izrađivati u školskom praktikumu </w:t>
            </w:r>
            <w:r w:rsidR="00974F08">
              <w:rPr>
                <w:rFonts w:asciiTheme="minorHAnsi" w:hAnsiTheme="minorHAnsi" w:cstheme="minorHAnsi"/>
                <w:iCs/>
                <w:noProof/>
                <w:sz w:val="20"/>
                <w:szCs w:val="20"/>
                <w:lang w:val="hr-HR"/>
              </w:rPr>
              <w:t>ili u prostorima poslodavca.</w:t>
            </w:r>
          </w:p>
        </w:tc>
      </w:tr>
      <w:tr w:rsidR="00753F6C" w:rsidRPr="0022178B" w14:paraId="5678871B" w14:textId="77777777" w:rsidTr="00850E56">
        <w:tc>
          <w:tcPr>
            <w:tcW w:w="2112" w:type="dxa"/>
            <w:tcBorders>
              <w:bottom w:val="single" w:sz="4" w:space="0" w:color="auto"/>
            </w:tcBorders>
            <w:shd w:val="clear" w:color="auto" w:fill="B4C6E7" w:themeFill="accent1" w:themeFillTint="66"/>
            <w:tcMar>
              <w:left w:w="57" w:type="dxa"/>
              <w:right w:w="57" w:type="dxa"/>
            </w:tcMar>
            <w:vAlign w:val="center"/>
          </w:tcPr>
          <w:p w14:paraId="0FA97A6A" w14:textId="77777777" w:rsidR="00753F6C" w:rsidRPr="0022178B" w:rsidRDefault="00753F6C" w:rsidP="00753F6C">
            <w:pPr>
              <w:tabs>
                <w:tab w:val="left" w:pos="2820"/>
              </w:tabs>
              <w:spacing w:after="0"/>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Nastavne cjeline/teme</w:t>
            </w:r>
          </w:p>
        </w:tc>
        <w:tc>
          <w:tcPr>
            <w:tcW w:w="7381" w:type="dxa"/>
            <w:gridSpan w:val="2"/>
            <w:tcBorders>
              <w:bottom w:val="single" w:sz="4" w:space="0" w:color="auto"/>
            </w:tcBorders>
            <w:shd w:val="clear" w:color="auto" w:fill="auto"/>
            <w:tcMar>
              <w:left w:w="57" w:type="dxa"/>
              <w:right w:w="57" w:type="dxa"/>
            </w:tcMar>
            <w:vAlign w:val="center"/>
          </w:tcPr>
          <w:p w14:paraId="53801D4F" w14:textId="386FE36D" w:rsidR="000B2A4B" w:rsidRPr="005C3E95" w:rsidRDefault="000B2A4B" w:rsidP="005C3E95">
            <w:pPr>
              <w:tabs>
                <w:tab w:val="left" w:pos="2820"/>
              </w:tabs>
              <w:spacing w:after="0"/>
              <w:rPr>
                <w:rFonts w:cstheme="minorHAnsi"/>
                <w:iCs/>
                <w:noProof/>
                <w:sz w:val="20"/>
                <w:szCs w:val="20"/>
              </w:rPr>
            </w:pPr>
            <w:r w:rsidRPr="005C3E95">
              <w:rPr>
                <w:rFonts w:cstheme="minorHAnsi"/>
                <w:iCs/>
                <w:noProof/>
                <w:sz w:val="20"/>
                <w:szCs w:val="20"/>
              </w:rPr>
              <w:t>Standardi tehničkog crtanja uz primjenu</w:t>
            </w:r>
            <w:r w:rsidR="00E5451F">
              <w:rPr>
                <w:rFonts w:cstheme="minorHAnsi"/>
                <w:iCs/>
                <w:noProof/>
                <w:sz w:val="20"/>
                <w:szCs w:val="20"/>
              </w:rPr>
              <w:t>:</w:t>
            </w:r>
            <w:r w:rsidR="002773AA">
              <w:rPr>
                <w:rFonts w:cstheme="minorHAnsi"/>
                <w:iCs/>
                <w:noProof/>
                <w:sz w:val="20"/>
                <w:szCs w:val="20"/>
              </w:rPr>
              <w:t xml:space="preserve"> </w:t>
            </w:r>
            <w:r w:rsidRPr="005C3E95">
              <w:rPr>
                <w:rFonts w:cstheme="minorHAnsi"/>
                <w:iCs/>
                <w:noProof/>
                <w:sz w:val="20"/>
                <w:szCs w:val="20"/>
              </w:rPr>
              <w:t xml:space="preserve"> vrste crta, kotiranje, mjerila, formati crteža</w:t>
            </w:r>
          </w:p>
          <w:p w14:paraId="74F1502A" w14:textId="77777777" w:rsidR="000B2A4B" w:rsidRPr="005C3E95" w:rsidRDefault="000B2A4B" w:rsidP="005C3E95">
            <w:pPr>
              <w:tabs>
                <w:tab w:val="left" w:pos="2820"/>
              </w:tabs>
              <w:spacing w:after="0"/>
              <w:rPr>
                <w:rFonts w:cstheme="minorHAnsi"/>
                <w:iCs/>
                <w:noProof/>
                <w:sz w:val="20"/>
                <w:szCs w:val="20"/>
              </w:rPr>
            </w:pPr>
            <w:r w:rsidRPr="005C3E95">
              <w:rPr>
                <w:rFonts w:cstheme="minorHAnsi"/>
                <w:iCs/>
                <w:noProof/>
                <w:sz w:val="20"/>
                <w:szCs w:val="20"/>
              </w:rPr>
              <w:t>Tolerancije oblika i položaja</w:t>
            </w:r>
          </w:p>
          <w:p w14:paraId="689D4DBF" w14:textId="77777777" w:rsidR="000B2A4B" w:rsidRPr="005C3E95" w:rsidRDefault="000B2A4B" w:rsidP="005C3E95">
            <w:pPr>
              <w:tabs>
                <w:tab w:val="left" w:pos="2820"/>
              </w:tabs>
              <w:spacing w:after="0"/>
              <w:rPr>
                <w:rFonts w:cstheme="minorHAnsi"/>
                <w:iCs/>
                <w:noProof/>
                <w:sz w:val="20"/>
                <w:szCs w:val="20"/>
              </w:rPr>
            </w:pPr>
            <w:r w:rsidRPr="005C3E95">
              <w:rPr>
                <w:rFonts w:cstheme="minorHAnsi"/>
                <w:iCs/>
                <w:noProof/>
                <w:sz w:val="20"/>
                <w:szCs w:val="20"/>
              </w:rPr>
              <w:t>Ravnine projekcije: tlocrt, nacrt i bokocrt</w:t>
            </w:r>
          </w:p>
          <w:p w14:paraId="75BC8734" w14:textId="77777777" w:rsidR="000B2A4B" w:rsidRPr="005C3E95" w:rsidRDefault="000B2A4B" w:rsidP="005C3E95">
            <w:pPr>
              <w:tabs>
                <w:tab w:val="left" w:pos="2820"/>
              </w:tabs>
              <w:spacing w:after="0"/>
              <w:rPr>
                <w:rFonts w:cstheme="minorHAnsi"/>
                <w:iCs/>
                <w:noProof/>
                <w:sz w:val="20"/>
                <w:szCs w:val="20"/>
              </w:rPr>
            </w:pPr>
            <w:r w:rsidRPr="005C3E95">
              <w:rPr>
                <w:rFonts w:cstheme="minorHAnsi"/>
                <w:iCs/>
                <w:noProof/>
                <w:sz w:val="20"/>
                <w:szCs w:val="20"/>
              </w:rPr>
              <w:t>Presjek</w:t>
            </w:r>
          </w:p>
          <w:p w14:paraId="24511AA9" w14:textId="5C9BC888" w:rsidR="009638FA" w:rsidRPr="005C3E95" w:rsidRDefault="000B2A4B" w:rsidP="005C3E95">
            <w:pPr>
              <w:tabs>
                <w:tab w:val="left" w:pos="2820"/>
              </w:tabs>
              <w:spacing w:after="0"/>
              <w:rPr>
                <w:rFonts w:cstheme="minorHAnsi"/>
                <w:iCs/>
                <w:noProof/>
                <w:sz w:val="20"/>
                <w:szCs w:val="20"/>
              </w:rPr>
            </w:pPr>
            <w:r w:rsidRPr="005C3E95">
              <w:rPr>
                <w:rFonts w:cstheme="minorHAnsi"/>
                <w:iCs/>
                <w:noProof/>
                <w:sz w:val="20"/>
                <w:szCs w:val="20"/>
              </w:rPr>
              <w:t>Prostorno predočavanje</w:t>
            </w:r>
          </w:p>
        </w:tc>
      </w:tr>
      <w:tr w:rsidR="00753F6C" w:rsidRPr="0022178B" w14:paraId="0D4BAE31" w14:textId="77777777" w:rsidTr="00850E56">
        <w:trPr>
          <w:trHeight w:val="340"/>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68E3FC1C" w14:textId="0FE2902C" w:rsidR="00753F6C" w:rsidRPr="0022178B" w:rsidRDefault="00753F6C" w:rsidP="00753F6C">
            <w:pPr>
              <w:tabs>
                <w:tab w:val="left" w:pos="2820"/>
              </w:tabs>
              <w:spacing w:after="0"/>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Načini i primjer vrjednovanja skupa ishoda učenja</w:t>
            </w:r>
          </w:p>
        </w:tc>
      </w:tr>
      <w:tr w:rsidR="00753F6C" w:rsidRPr="0022178B" w14:paraId="661F47AD" w14:textId="77777777" w:rsidTr="00687AA6">
        <w:trPr>
          <w:trHeight w:val="572"/>
        </w:trPr>
        <w:tc>
          <w:tcPr>
            <w:tcW w:w="9493" w:type="dxa"/>
            <w:gridSpan w:val="3"/>
            <w:tcBorders>
              <w:top w:val="single" w:sz="4" w:space="0" w:color="auto"/>
            </w:tcBorders>
            <w:shd w:val="clear" w:color="auto" w:fill="auto"/>
            <w:tcMar>
              <w:left w:w="57" w:type="dxa"/>
              <w:right w:w="57" w:type="dxa"/>
            </w:tcMar>
          </w:tcPr>
          <w:p w14:paraId="033FD135" w14:textId="77777777" w:rsidR="00850E56" w:rsidRDefault="00850E56" w:rsidP="00850E56">
            <w:p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62E456E9" w14:textId="77777777" w:rsidR="00ED4CE6" w:rsidRDefault="00ED4CE6" w:rsidP="00753F6C">
            <w:pPr>
              <w:pStyle w:val="NoSpacing"/>
              <w:rPr>
                <w:rFonts w:cstheme="minorHAnsi"/>
                <w:sz w:val="20"/>
                <w:szCs w:val="20"/>
                <w:lang w:val="bs-Latn-BA"/>
              </w:rPr>
            </w:pPr>
          </w:p>
          <w:p w14:paraId="46950302" w14:textId="599276CC" w:rsidR="00753F6C" w:rsidRPr="0022178B" w:rsidRDefault="00753F6C" w:rsidP="00753F6C">
            <w:pPr>
              <w:pStyle w:val="NoSpacing"/>
              <w:rPr>
                <w:rFonts w:cstheme="minorHAnsi"/>
                <w:sz w:val="20"/>
                <w:szCs w:val="20"/>
              </w:rPr>
            </w:pPr>
            <w:r w:rsidRPr="0022178B">
              <w:rPr>
                <w:rFonts w:cstheme="minorHAnsi"/>
                <w:sz w:val="20"/>
                <w:szCs w:val="20"/>
              </w:rPr>
              <w:t xml:space="preserve">Zadatak 1: </w:t>
            </w:r>
            <w:r w:rsidR="009638FA" w:rsidRPr="0022178B">
              <w:rPr>
                <w:rFonts w:cstheme="minorHAnsi"/>
                <w:sz w:val="20"/>
                <w:szCs w:val="20"/>
              </w:rPr>
              <w:t>Norme u tehničkom crtanju</w:t>
            </w:r>
          </w:p>
          <w:p w14:paraId="7F728068" w14:textId="77777777" w:rsidR="00A66068" w:rsidRPr="0022178B" w:rsidRDefault="009638FA" w:rsidP="009638FA">
            <w:pPr>
              <w:spacing w:after="0" w:line="240" w:lineRule="auto"/>
              <w:rPr>
                <w:rFonts w:asciiTheme="minorHAnsi" w:hAnsiTheme="minorHAnsi" w:cstheme="minorHAnsi"/>
                <w:sz w:val="20"/>
                <w:szCs w:val="20"/>
              </w:rPr>
            </w:pPr>
            <w:r w:rsidRPr="0022178B">
              <w:rPr>
                <w:rFonts w:asciiTheme="minorHAnsi" w:hAnsiTheme="minorHAnsi" w:cstheme="minorHAnsi"/>
                <w:sz w:val="20"/>
                <w:szCs w:val="20"/>
              </w:rPr>
              <w:t>Na pripremljenim podlogama potrebno je prikazani strojni element tehnički opisati. (op. kotirati, ispuniti sastavnicu…)</w:t>
            </w:r>
            <w:r w:rsidR="00353CB3" w:rsidRPr="0022178B">
              <w:rPr>
                <w:rFonts w:asciiTheme="minorHAnsi" w:hAnsiTheme="minorHAnsi" w:cstheme="minorHAnsi"/>
                <w:sz w:val="20"/>
                <w:szCs w:val="20"/>
              </w:rPr>
              <w:t xml:space="preserve">. </w:t>
            </w:r>
          </w:p>
          <w:p w14:paraId="07588500" w14:textId="77777777" w:rsidR="008F1467" w:rsidRPr="008F1467" w:rsidRDefault="00353CB3" w:rsidP="008F1467">
            <w:pPr>
              <w:spacing w:after="0" w:line="240" w:lineRule="auto"/>
              <w:rPr>
                <w:rFonts w:cstheme="minorHAnsi"/>
                <w:sz w:val="20"/>
                <w:szCs w:val="20"/>
              </w:rPr>
            </w:pPr>
            <w:r w:rsidRPr="008F1467">
              <w:rPr>
                <w:rFonts w:cstheme="minorHAnsi"/>
                <w:sz w:val="20"/>
                <w:szCs w:val="20"/>
              </w:rPr>
              <w:t>Prilikom izrade zadatka vrednuju se slije</w:t>
            </w:r>
            <w:r w:rsidR="00AB4A12" w:rsidRPr="008F1467">
              <w:rPr>
                <w:rFonts w:cstheme="minorHAnsi"/>
                <w:sz w:val="20"/>
                <w:szCs w:val="20"/>
              </w:rPr>
              <w:t>de</w:t>
            </w:r>
            <w:r w:rsidRPr="008F1467">
              <w:rPr>
                <w:rFonts w:cstheme="minorHAnsi"/>
                <w:sz w:val="20"/>
                <w:szCs w:val="20"/>
              </w:rPr>
              <w:t>ći element</w:t>
            </w:r>
          </w:p>
          <w:p w14:paraId="749960D3" w14:textId="51C18001" w:rsidR="005C4182" w:rsidRPr="005C4182" w:rsidRDefault="00353CB3" w:rsidP="005C4182">
            <w:pPr>
              <w:pStyle w:val="ListParagraph"/>
              <w:numPr>
                <w:ilvl w:val="0"/>
                <w:numId w:val="42"/>
              </w:numPr>
              <w:spacing w:after="0" w:line="240" w:lineRule="auto"/>
              <w:rPr>
                <w:rFonts w:cstheme="minorHAnsi"/>
                <w:sz w:val="20"/>
                <w:szCs w:val="20"/>
              </w:rPr>
            </w:pPr>
            <w:r w:rsidRPr="005C4182">
              <w:rPr>
                <w:rFonts w:cstheme="minorHAnsi"/>
                <w:sz w:val="20"/>
                <w:szCs w:val="20"/>
              </w:rPr>
              <w:t>pravilno kotiranje (vrste kota, smještaj kotnog broja)</w:t>
            </w:r>
          </w:p>
          <w:p w14:paraId="7BA0B602" w14:textId="2E2CB831" w:rsidR="009638FA" w:rsidRPr="005C4182" w:rsidRDefault="00353CB3" w:rsidP="005C4182">
            <w:pPr>
              <w:pStyle w:val="ListParagraph"/>
              <w:numPr>
                <w:ilvl w:val="0"/>
                <w:numId w:val="42"/>
              </w:numPr>
              <w:spacing w:after="0" w:line="240" w:lineRule="auto"/>
              <w:rPr>
                <w:rFonts w:cstheme="minorHAnsi"/>
                <w:sz w:val="20"/>
                <w:szCs w:val="20"/>
              </w:rPr>
            </w:pPr>
            <w:r w:rsidRPr="005C4182">
              <w:rPr>
                <w:rFonts w:cstheme="minorHAnsi"/>
                <w:sz w:val="20"/>
                <w:szCs w:val="20"/>
              </w:rPr>
              <w:t>ispunjena sastavnica svim potrebnim podacima</w:t>
            </w:r>
            <w:r w:rsidR="008F1467">
              <w:rPr>
                <w:rFonts w:cstheme="minorHAnsi"/>
                <w:sz w:val="20"/>
                <w:szCs w:val="20"/>
              </w:rPr>
              <w:t>.</w:t>
            </w:r>
          </w:p>
          <w:p w14:paraId="59170D79" w14:textId="646CAD74" w:rsidR="00753F6C" w:rsidRPr="0022178B" w:rsidRDefault="00753F6C" w:rsidP="00753F6C">
            <w:pPr>
              <w:pStyle w:val="NoSpacing"/>
              <w:rPr>
                <w:rFonts w:cstheme="minorHAnsi"/>
                <w:sz w:val="20"/>
                <w:szCs w:val="20"/>
              </w:rPr>
            </w:pPr>
          </w:p>
          <w:p w14:paraId="7253F86F" w14:textId="4CCED794" w:rsidR="00753F6C" w:rsidRPr="0022178B" w:rsidRDefault="00753F6C" w:rsidP="00753F6C">
            <w:pPr>
              <w:pStyle w:val="NoSpacing"/>
              <w:rPr>
                <w:rFonts w:cstheme="minorHAnsi"/>
                <w:sz w:val="20"/>
                <w:szCs w:val="20"/>
              </w:rPr>
            </w:pPr>
            <w:r w:rsidRPr="0022178B">
              <w:rPr>
                <w:rFonts w:cstheme="minorHAnsi"/>
                <w:sz w:val="20"/>
                <w:szCs w:val="20"/>
              </w:rPr>
              <w:t xml:space="preserve">Zadatak 2: </w:t>
            </w:r>
            <w:r w:rsidR="009638FA" w:rsidRPr="0022178B">
              <w:rPr>
                <w:rFonts w:cstheme="minorHAnsi"/>
                <w:sz w:val="20"/>
                <w:szCs w:val="20"/>
              </w:rPr>
              <w:t>Izrada skica, crteža i shema</w:t>
            </w:r>
          </w:p>
          <w:p w14:paraId="10108DDE" w14:textId="04A2EC92" w:rsidR="00753F6C" w:rsidRPr="0022178B" w:rsidRDefault="009638FA" w:rsidP="00E81751">
            <w:pPr>
              <w:pStyle w:val="NoSpacing"/>
              <w:rPr>
                <w:rFonts w:cstheme="minorHAnsi"/>
                <w:color w:val="FF0000"/>
                <w:sz w:val="20"/>
                <w:szCs w:val="20"/>
              </w:rPr>
            </w:pPr>
            <w:r w:rsidRPr="0022178B">
              <w:rPr>
                <w:rFonts w:cstheme="minorHAnsi"/>
                <w:sz w:val="20"/>
                <w:szCs w:val="20"/>
              </w:rPr>
              <w:t>Nakon ručnog skiciranja nekog strojnog elementa na pripremljenim podlogama potrebno je istoga prikazati na crtežu i u potpunosti tehnički opisati.</w:t>
            </w:r>
            <w:r w:rsidR="00753F6C" w:rsidRPr="0022178B">
              <w:rPr>
                <w:rFonts w:cstheme="minorHAnsi"/>
                <w:sz w:val="20"/>
                <w:szCs w:val="20"/>
              </w:rPr>
              <w:br/>
            </w:r>
          </w:p>
        </w:tc>
      </w:tr>
      <w:tr w:rsidR="00753F6C" w:rsidRPr="0022178B" w14:paraId="7B414016" w14:textId="77777777" w:rsidTr="008F1467">
        <w:trPr>
          <w:trHeight w:val="340"/>
        </w:trPr>
        <w:tc>
          <w:tcPr>
            <w:tcW w:w="9493" w:type="dxa"/>
            <w:gridSpan w:val="3"/>
            <w:shd w:val="clear" w:color="auto" w:fill="B4C6E7" w:themeFill="accent1" w:themeFillTint="66"/>
            <w:tcMar>
              <w:left w:w="57" w:type="dxa"/>
              <w:right w:w="57" w:type="dxa"/>
            </w:tcMar>
            <w:vAlign w:val="center"/>
          </w:tcPr>
          <w:p w14:paraId="590DA35E" w14:textId="77777777" w:rsidR="00753F6C" w:rsidRPr="0022178B" w:rsidRDefault="00753F6C" w:rsidP="00753F6C">
            <w:pPr>
              <w:tabs>
                <w:tab w:val="left" w:pos="2820"/>
              </w:tabs>
              <w:spacing w:after="0"/>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Prilagodba iskustava učenja za polaznike/osobe s invaliditetom</w:t>
            </w:r>
          </w:p>
        </w:tc>
      </w:tr>
      <w:tr w:rsidR="00753F6C" w:rsidRPr="0022178B" w14:paraId="744F7A56" w14:textId="77777777" w:rsidTr="009F6451">
        <w:tc>
          <w:tcPr>
            <w:tcW w:w="9493" w:type="dxa"/>
            <w:gridSpan w:val="3"/>
            <w:shd w:val="clear" w:color="auto" w:fill="auto"/>
            <w:tcMar>
              <w:left w:w="57" w:type="dxa"/>
              <w:right w:w="57" w:type="dxa"/>
            </w:tcMar>
          </w:tcPr>
          <w:p w14:paraId="1A98B511" w14:textId="77777777" w:rsidR="00753F6C" w:rsidRDefault="00753F6C" w:rsidP="00753F6C">
            <w:pPr>
              <w:tabs>
                <w:tab w:val="left" w:pos="2820"/>
              </w:tabs>
              <w:spacing w:after="0"/>
              <w:rPr>
                <w:rFonts w:asciiTheme="minorHAnsi" w:hAnsiTheme="minorHAnsi" w:cstheme="minorHAnsi"/>
                <w:i/>
                <w:noProof/>
                <w:sz w:val="16"/>
                <w:szCs w:val="16"/>
                <w:lang w:val="hr-HR"/>
              </w:rPr>
            </w:pPr>
            <w:r w:rsidRPr="00E5451F">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3B4449DA" w:rsidR="008F1467" w:rsidRPr="00EE7995" w:rsidRDefault="008F1467" w:rsidP="00753F6C">
            <w:pPr>
              <w:tabs>
                <w:tab w:val="left" w:pos="2820"/>
              </w:tabs>
              <w:spacing w:after="0"/>
              <w:rPr>
                <w:rFonts w:asciiTheme="minorHAnsi" w:hAnsiTheme="minorHAnsi" w:cstheme="minorHAnsi"/>
                <w:i/>
                <w:noProof/>
                <w:sz w:val="16"/>
                <w:szCs w:val="16"/>
                <w:lang w:val="hr-HR"/>
              </w:rPr>
            </w:pPr>
          </w:p>
        </w:tc>
      </w:tr>
    </w:tbl>
    <w:p w14:paraId="28152CC1" w14:textId="4E81EB11" w:rsidR="00BC6820" w:rsidRPr="0022178B" w:rsidRDefault="00BC6820" w:rsidP="00C759FB">
      <w:pPr>
        <w:rPr>
          <w:rFonts w:asciiTheme="minorHAnsi" w:hAnsiTheme="minorHAnsi" w:cstheme="minorHAnsi"/>
          <w:noProof/>
          <w:sz w:val="20"/>
          <w:szCs w:val="20"/>
          <w:lang w:val="hr-HR"/>
        </w:rPr>
      </w:pPr>
    </w:p>
    <w:p w14:paraId="3F233703" w14:textId="10EEDD27" w:rsidR="008921E6" w:rsidRPr="00E5451F" w:rsidRDefault="008921E6">
      <w:pPr>
        <w:spacing w:after="160" w:line="259" w:lineRule="auto"/>
        <w:rPr>
          <w:rFonts w:asciiTheme="minorHAnsi" w:hAnsiTheme="minorHAnsi" w:cstheme="minorHAnsi"/>
          <w:noProof/>
          <w:sz w:val="20"/>
          <w:szCs w:val="20"/>
          <w:lang w:val="hr-HR"/>
        </w:rPr>
      </w:pPr>
      <w:r>
        <w:rPr>
          <w:rFonts w:asciiTheme="minorHAnsi" w:hAnsiTheme="minorHAnsi" w:cstheme="minorHAnsi"/>
          <w:sz w:val="20"/>
          <w:szCs w:val="20"/>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20"/>
        <w:gridCol w:w="2224"/>
        <w:gridCol w:w="2224"/>
        <w:gridCol w:w="2225"/>
      </w:tblGrid>
      <w:tr w:rsidR="00212E89" w:rsidRPr="0022178B" w14:paraId="41F926B5" w14:textId="77777777" w:rsidTr="00DE4ADC">
        <w:trPr>
          <w:trHeight w:val="558"/>
        </w:trPr>
        <w:tc>
          <w:tcPr>
            <w:tcW w:w="2820" w:type="dxa"/>
            <w:tcBorders>
              <w:top w:val="single" w:sz="4" w:space="0" w:color="auto"/>
              <w:bottom w:val="single" w:sz="4" w:space="0" w:color="auto"/>
            </w:tcBorders>
            <w:shd w:val="clear" w:color="auto" w:fill="8EAADB" w:themeFill="accent1" w:themeFillTint="99"/>
            <w:tcMar>
              <w:left w:w="57" w:type="dxa"/>
              <w:right w:w="57" w:type="dxa"/>
            </w:tcMar>
            <w:vAlign w:val="center"/>
          </w:tcPr>
          <w:p w14:paraId="59E89AA5" w14:textId="77777777" w:rsidR="00212E89" w:rsidRPr="0022178B" w:rsidRDefault="00212E89" w:rsidP="008A7757">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lastRenderedPageBreak/>
              <w:t>NAZIV MODULA</w:t>
            </w:r>
          </w:p>
        </w:tc>
        <w:tc>
          <w:tcPr>
            <w:tcW w:w="6673" w:type="dxa"/>
            <w:gridSpan w:val="3"/>
            <w:tcBorders>
              <w:top w:val="single" w:sz="4" w:space="0" w:color="auto"/>
              <w:bottom w:val="single" w:sz="4" w:space="0" w:color="auto"/>
            </w:tcBorders>
            <w:shd w:val="clear" w:color="auto" w:fill="auto"/>
            <w:vAlign w:val="center"/>
          </w:tcPr>
          <w:p w14:paraId="4B817F30" w14:textId="2770CEDE" w:rsidR="00212E89" w:rsidRPr="0022178B" w:rsidRDefault="00973F6F" w:rsidP="008A7757">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PRIPREMA I</w:t>
            </w:r>
            <w:r w:rsidR="008442FD">
              <w:rPr>
                <w:rFonts w:asciiTheme="minorHAnsi" w:hAnsiTheme="minorHAnsi" w:cstheme="minorHAnsi"/>
                <w:b/>
                <w:noProof/>
                <w:sz w:val="20"/>
                <w:szCs w:val="20"/>
                <w:lang w:val="hr-HR"/>
              </w:rPr>
              <w:t xml:space="preserve"> </w:t>
            </w:r>
            <w:r w:rsidR="009638FA" w:rsidRPr="0022178B">
              <w:rPr>
                <w:rFonts w:asciiTheme="minorHAnsi" w:hAnsiTheme="minorHAnsi" w:cstheme="minorHAnsi"/>
                <w:b/>
                <w:noProof/>
                <w:sz w:val="20"/>
                <w:szCs w:val="20"/>
                <w:lang w:val="hr-HR"/>
              </w:rPr>
              <w:t xml:space="preserve">POSLUŽIVANJE NUAS </w:t>
            </w:r>
          </w:p>
        </w:tc>
      </w:tr>
      <w:tr w:rsidR="00212E89" w:rsidRPr="0022178B" w14:paraId="779BF681" w14:textId="77777777" w:rsidTr="00DE4ADC">
        <w:trPr>
          <w:trHeight w:val="277"/>
        </w:trPr>
        <w:tc>
          <w:tcPr>
            <w:tcW w:w="2820" w:type="dxa"/>
            <w:tcBorders>
              <w:top w:val="single" w:sz="4" w:space="0" w:color="auto"/>
            </w:tcBorders>
            <w:shd w:val="clear" w:color="auto" w:fill="B4C6E7" w:themeFill="accent1" w:themeFillTint="66"/>
            <w:tcMar>
              <w:left w:w="57" w:type="dxa"/>
              <w:right w:w="57" w:type="dxa"/>
            </w:tcMar>
            <w:vAlign w:val="center"/>
          </w:tcPr>
          <w:p w14:paraId="0E4ED888" w14:textId="77777777" w:rsidR="00212E89" w:rsidRPr="0022178B" w:rsidRDefault="00212E89" w:rsidP="008A7757">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Šifra modula</w:t>
            </w:r>
          </w:p>
        </w:tc>
        <w:tc>
          <w:tcPr>
            <w:tcW w:w="6673" w:type="dxa"/>
            <w:gridSpan w:val="3"/>
            <w:tcBorders>
              <w:top w:val="single" w:sz="4" w:space="0" w:color="auto"/>
            </w:tcBorders>
            <w:shd w:val="clear" w:color="auto" w:fill="auto"/>
            <w:vAlign w:val="center"/>
          </w:tcPr>
          <w:p w14:paraId="01D586AB" w14:textId="77777777" w:rsidR="00212E89" w:rsidRPr="0022178B" w:rsidRDefault="00212E89" w:rsidP="008A7757">
            <w:pPr>
              <w:spacing w:before="60" w:after="60" w:line="240" w:lineRule="auto"/>
              <w:rPr>
                <w:rFonts w:asciiTheme="minorHAnsi" w:hAnsiTheme="minorHAnsi" w:cstheme="minorHAnsi"/>
                <w:b/>
                <w:noProof/>
                <w:sz w:val="20"/>
                <w:szCs w:val="20"/>
                <w:lang w:val="hr-HR"/>
              </w:rPr>
            </w:pPr>
          </w:p>
        </w:tc>
      </w:tr>
      <w:tr w:rsidR="00212E89" w:rsidRPr="0022178B" w14:paraId="35A59BF3" w14:textId="77777777" w:rsidTr="00DE4ADC">
        <w:trPr>
          <w:trHeight w:val="558"/>
        </w:trPr>
        <w:tc>
          <w:tcPr>
            <w:tcW w:w="2820" w:type="dxa"/>
            <w:shd w:val="clear" w:color="auto" w:fill="B4C6E7" w:themeFill="accent1" w:themeFillTint="66"/>
            <w:tcMar>
              <w:left w:w="57" w:type="dxa"/>
              <w:right w:w="57" w:type="dxa"/>
            </w:tcMar>
            <w:vAlign w:val="center"/>
          </w:tcPr>
          <w:p w14:paraId="354CAF66" w14:textId="77777777" w:rsidR="00212E89" w:rsidRPr="0022178B" w:rsidRDefault="00212E89" w:rsidP="008A7757">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Kvalifikacije nastavnika koji sudjeluju u realizaciji modula</w:t>
            </w:r>
          </w:p>
        </w:tc>
        <w:tc>
          <w:tcPr>
            <w:tcW w:w="6673" w:type="dxa"/>
            <w:gridSpan w:val="3"/>
            <w:shd w:val="clear" w:color="auto" w:fill="auto"/>
            <w:vAlign w:val="center"/>
          </w:tcPr>
          <w:p w14:paraId="260E3A56" w14:textId="77777777" w:rsidR="00A264A3" w:rsidRPr="00A264A3" w:rsidRDefault="005E6605" w:rsidP="008A7757">
            <w:pPr>
              <w:spacing w:before="60" w:after="60" w:line="240" w:lineRule="auto"/>
              <w:rPr>
                <w:rFonts w:asciiTheme="minorHAnsi" w:hAnsiTheme="minorHAnsi" w:cstheme="minorHAnsi"/>
                <w:noProof/>
                <w:sz w:val="20"/>
                <w:szCs w:val="20"/>
                <w:lang w:val="hr-HR"/>
              </w:rPr>
            </w:pPr>
            <w:hyperlink r:id="rId26" w:history="1">
              <w:r w:rsidR="00A264A3" w:rsidRPr="00A264A3">
                <w:rPr>
                  <w:rStyle w:val="Hyperlink"/>
                  <w:rFonts w:asciiTheme="minorHAnsi" w:hAnsiTheme="minorHAnsi" w:cstheme="minorHAnsi"/>
                  <w:noProof/>
                  <w:sz w:val="20"/>
                  <w:szCs w:val="20"/>
                  <w:lang w:val="hr-HR"/>
                </w:rPr>
                <w:t>https://hko.srce.hr/registar/skup-ishoda-ucenja/detalji/14499</w:t>
              </w:r>
            </w:hyperlink>
          </w:p>
          <w:p w14:paraId="3AB10F52" w14:textId="732750B3" w:rsidR="009E16AA" w:rsidRPr="009E16AA" w:rsidRDefault="005E6605" w:rsidP="008A7757">
            <w:pPr>
              <w:spacing w:before="60" w:after="60" w:line="240" w:lineRule="auto"/>
              <w:rPr>
                <w:rFonts w:asciiTheme="minorHAnsi" w:hAnsiTheme="minorHAnsi" w:cstheme="minorHAnsi"/>
                <w:noProof/>
                <w:sz w:val="20"/>
                <w:szCs w:val="20"/>
                <w:lang w:val="hr-HR"/>
              </w:rPr>
            </w:pPr>
            <w:hyperlink r:id="rId27" w:history="1">
              <w:r w:rsidR="00A264A3" w:rsidRPr="00A264A3">
                <w:rPr>
                  <w:rStyle w:val="Hyperlink"/>
                  <w:rFonts w:asciiTheme="minorHAnsi" w:hAnsiTheme="minorHAnsi" w:cstheme="minorHAnsi"/>
                  <w:noProof/>
                  <w:sz w:val="20"/>
                  <w:szCs w:val="20"/>
                  <w:lang w:val="hr-HR"/>
                </w:rPr>
                <w:t>https://hko.srce.hr/registar/skup-ishoda-ucenja/detalji/14500</w:t>
              </w:r>
            </w:hyperlink>
            <w:r w:rsidR="00A264A3" w:rsidRPr="00A264A3">
              <w:rPr>
                <w:rFonts w:asciiTheme="minorHAnsi" w:hAnsiTheme="minorHAnsi" w:cstheme="minorHAnsi"/>
                <w:noProof/>
                <w:sz w:val="20"/>
                <w:szCs w:val="20"/>
                <w:lang w:val="hr-HR"/>
              </w:rPr>
              <w:t xml:space="preserve"> </w:t>
            </w:r>
          </w:p>
        </w:tc>
      </w:tr>
      <w:tr w:rsidR="00212E89" w:rsidRPr="0022178B" w14:paraId="5CF43324" w14:textId="77777777" w:rsidTr="00DE4ADC">
        <w:trPr>
          <w:trHeight w:val="558"/>
        </w:trPr>
        <w:tc>
          <w:tcPr>
            <w:tcW w:w="2820" w:type="dxa"/>
            <w:shd w:val="clear" w:color="auto" w:fill="B4C6E7" w:themeFill="accent1" w:themeFillTint="66"/>
            <w:tcMar>
              <w:left w:w="57" w:type="dxa"/>
              <w:right w:w="57" w:type="dxa"/>
            </w:tcMar>
            <w:vAlign w:val="center"/>
          </w:tcPr>
          <w:p w14:paraId="2D5C86FB" w14:textId="77777777" w:rsidR="00212E89" w:rsidRPr="0022178B" w:rsidRDefault="00212E89" w:rsidP="008A7757">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Obujam modula (CSVET)</w:t>
            </w:r>
          </w:p>
        </w:tc>
        <w:tc>
          <w:tcPr>
            <w:tcW w:w="6673" w:type="dxa"/>
            <w:gridSpan w:val="3"/>
            <w:shd w:val="clear" w:color="auto" w:fill="auto"/>
            <w:vAlign w:val="center"/>
          </w:tcPr>
          <w:p w14:paraId="43EE2C28" w14:textId="77777777" w:rsidR="00212E89" w:rsidRDefault="00EC475E" w:rsidP="008A7757">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10</w:t>
            </w:r>
            <w:r w:rsidR="00212E89" w:rsidRPr="0022178B">
              <w:rPr>
                <w:rFonts w:asciiTheme="minorHAnsi" w:hAnsiTheme="minorHAnsi" w:cstheme="minorHAnsi"/>
                <w:b/>
                <w:noProof/>
                <w:sz w:val="20"/>
                <w:szCs w:val="20"/>
                <w:lang w:val="hr-HR"/>
              </w:rPr>
              <w:t xml:space="preserve"> CSVET</w:t>
            </w:r>
          </w:p>
          <w:p w14:paraId="2320D8CB" w14:textId="250774F3" w:rsidR="006371D6" w:rsidRPr="00A264A3" w:rsidRDefault="006371D6" w:rsidP="006371D6">
            <w:pPr>
              <w:spacing w:before="60" w:after="60" w:line="240" w:lineRule="auto"/>
              <w:rPr>
                <w:rFonts w:asciiTheme="minorHAnsi" w:hAnsiTheme="minorHAnsi" w:cstheme="minorHAnsi"/>
                <w:noProof/>
                <w:sz w:val="20"/>
                <w:szCs w:val="20"/>
                <w:lang w:val="hr-HR"/>
              </w:rPr>
            </w:pPr>
            <w:r w:rsidRPr="00A264A3">
              <w:rPr>
                <w:rFonts w:asciiTheme="minorHAnsi" w:hAnsiTheme="minorHAnsi" w:cstheme="minorHAnsi"/>
                <w:b/>
                <w:bCs/>
                <w:noProof/>
                <w:sz w:val="20"/>
                <w:szCs w:val="20"/>
                <w:lang w:val="hr-HR"/>
              </w:rPr>
              <w:t>SIU 3:</w:t>
            </w:r>
            <w:r w:rsidRPr="00A264A3">
              <w:rPr>
                <w:rFonts w:asciiTheme="minorHAnsi" w:hAnsiTheme="minorHAnsi" w:cstheme="minorHAnsi"/>
                <w:noProof/>
                <w:sz w:val="20"/>
                <w:szCs w:val="20"/>
                <w:lang w:val="hr-HR"/>
              </w:rPr>
              <w:t xml:space="preserve"> Priprema numerički upravljanog alatnog stroja (NUAS)</w:t>
            </w:r>
            <w:r w:rsidR="001758F0">
              <w:rPr>
                <w:rFonts w:asciiTheme="minorHAnsi" w:hAnsiTheme="minorHAnsi" w:cstheme="minorHAnsi"/>
                <w:noProof/>
                <w:sz w:val="20"/>
                <w:szCs w:val="20"/>
                <w:lang w:val="hr-HR"/>
              </w:rPr>
              <w:t xml:space="preserve"> (4 CSVET)</w:t>
            </w:r>
          </w:p>
          <w:p w14:paraId="51B30C85" w14:textId="175F8C2C" w:rsidR="006371D6" w:rsidRPr="006371D6" w:rsidRDefault="006371D6" w:rsidP="008A7757">
            <w:pPr>
              <w:spacing w:before="60" w:after="60" w:line="240" w:lineRule="auto"/>
              <w:rPr>
                <w:rFonts w:asciiTheme="minorHAnsi" w:hAnsiTheme="minorHAnsi" w:cstheme="minorHAnsi"/>
                <w:noProof/>
                <w:sz w:val="20"/>
                <w:szCs w:val="20"/>
                <w:lang w:val="hr-HR"/>
              </w:rPr>
            </w:pPr>
            <w:r w:rsidRPr="00A264A3">
              <w:rPr>
                <w:rFonts w:asciiTheme="minorHAnsi" w:hAnsiTheme="minorHAnsi" w:cstheme="minorHAnsi"/>
                <w:b/>
                <w:bCs/>
                <w:noProof/>
                <w:sz w:val="20"/>
                <w:szCs w:val="20"/>
                <w:lang w:val="hr-HR"/>
              </w:rPr>
              <w:t>SIU 4:</w:t>
            </w:r>
            <w:r w:rsidRPr="00A264A3">
              <w:rPr>
                <w:rFonts w:asciiTheme="minorHAnsi" w:hAnsiTheme="minorHAnsi" w:cstheme="minorHAnsi"/>
                <w:noProof/>
                <w:sz w:val="20"/>
                <w:szCs w:val="20"/>
                <w:lang w:val="hr-HR"/>
              </w:rPr>
              <w:t xml:space="preserve"> Posluživanje numerički upravljanog alatnog stroja (NUAS)</w:t>
            </w:r>
            <w:r w:rsidR="001758F0">
              <w:rPr>
                <w:rFonts w:asciiTheme="minorHAnsi" w:hAnsiTheme="minorHAnsi" w:cstheme="minorHAnsi"/>
                <w:noProof/>
                <w:sz w:val="20"/>
                <w:szCs w:val="20"/>
                <w:lang w:val="hr-HR"/>
              </w:rPr>
              <w:t xml:space="preserve"> (6 CSVET)</w:t>
            </w:r>
          </w:p>
        </w:tc>
      </w:tr>
      <w:tr w:rsidR="003E020C" w:rsidRPr="0022178B" w14:paraId="01031354" w14:textId="77777777" w:rsidTr="006371D6">
        <w:tc>
          <w:tcPr>
            <w:tcW w:w="2820" w:type="dxa"/>
            <w:vMerge w:val="restart"/>
            <w:shd w:val="clear" w:color="auto" w:fill="8EAADB" w:themeFill="accent1" w:themeFillTint="99"/>
            <w:tcMar>
              <w:left w:w="57" w:type="dxa"/>
              <w:right w:w="57" w:type="dxa"/>
            </w:tcMar>
            <w:vAlign w:val="center"/>
          </w:tcPr>
          <w:p w14:paraId="1F5ACA57" w14:textId="77777777" w:rsidR="003E020C" w:rsidRPr="0022178B" w:rsidRDefault="003E020C" w:rsidP="008A7757">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Načini stjecanja ishoda učenja (od – do, postotak)</w:t>
            </w:r>
          </w:p>
        </w:tc>
        <w:tc>
          <w:tcPr>
            <w:tcW w:w="2224" w:type="dxa"/>
            <w:shd w:val="clear" w:color="auto" w:fill="8EAADB" w:themeFill="accent1" w:themeFillTint="99"/>
            <w:tcMar>
              <w:left w:w="57" w:type="dxa"/>
              <w:right w:w="57" w:type="dxa"/>
            </w:tcMar>
            <w:vAlign w:val="center"/>
          </w:tcPr>
          <w:p w14:paraId="79113269" w14:textId="7D56BBF2" w:rsidR="003E020C" w:rsidRPr="0022178B" w:rsidRDefault="003E020C" w:rsidP="008A7757">
            <w:pPr>
              <w:spacing w:before="60" w:after="60" w:line="240" w:lineRule="auto"/>
              <w:jc w:val="center"/>
              <w:rPr>
                <w:rFonts w:asciiTheme="minorHAnsi" w:hAnsiTheme="minorHAnsi" w:cstheme="minorHAnsi"/>
                <w:b/>
                <w:bCs/>
                <w:noProof/>
                <w:sz w:val="20"/>
                <w:szCs w:val="20"/>
                <w:lang w:val="hr-HR"/>
              </w:rPr>
            </w:pPr>
            <w:r w:rsidRPr="0022178B">
              <w:rPr>
                <w:rFonts w:asciiTheme="minorHAnsi" w:hAnsiTheme="minorHAnsi" w:cstheme="minorHAnsi"/>
                <w:b/>
                <w:bCs/>
                <w:noProof/>
                <w:color w:val="000000"/>
                <w:sz w:val="20"/>
                <w:szCs w:val="20"/>
                <w:lang w:val="hr-HR"/>
              </w:rPr>
              <w:t>Vođeni proces učenja i poučavanja</w:t>
            </w:r>
          </w:p>
        </w:tc>
        <w:tc>
          <w:tcPr>
            <w:tcW w:w="2224" w:type="dxa"/>
            <w:shd w:val="clear" w:color="auto" w:fill="8EAADB" w:themeFill="accent1" w:themeFillTint="99"/>
            <w:vAlign w:val="center"/>
          </w:tcPr>
          <w:p w14:paraId="23C7D8F0" w14:textId="4302EE8A" w:rsidR="003E020C" w:rsidRPr="0022178B" w:rsidRDefault="003E020C" w:rsidP="008A7757">
            <w:pPr>
              <w:spacing w:before="60" w:after="60" w:line="240" w:lineRule="auto"/>
              <w:jc w:val="center"/>
              <w:rPr>
                <w:rFonts w:asciiTheme="minorHAnsi" w:hAnsiTheme="minorHAnsi" w:cstheme="minorHAnsi"/>
                <w:b/>
                <w:bCs/>
                <w:noProof/>
                <w:sz w:val="20"/>
                <w:szCs w:val="20"/>
                <w:lang w:val="hr-HR"/>
              </w:rPr>
            </w:pPr>
            <w:r w:rsidRPr="0022178B">
              <w:rPr>
                <w:rFonts w:asciiTheme="minorHAnsi" w:hAnsiTheme="minorHAnsi" w:cstheme="minorHAnsi"/>
                <w:b/>
                <w:bCs/>
                <w:noProof/>
                <w:color w:val="000000"/>
                <w:sz w:val="20"/>
                <w:szCs w:val="20"/>
                <w:lang w:val="hr-HR"/>
              </w:rPr>
              <w:t>Oblici učenja temeljenog na radu</w:t>
            </w:r>
          </w:p>
        </w:tc>
        <w:tc>
          <w:tcPr>
            <w:tcW w:w="2225" w:type="dxa"/>
            <w:shd w:val="clear" w:color="auto" w:fill="8EAADB" w:themeFill="accent1" w:themeFillTint="99"/>
            <w:vAlign w:val="center"/>
          </w:tcPr>
          <w:p w14:paraId="44DA2D27" w14:textId="47D7BD5D" w:rsidR="003E020C" w:rsidRPr="0022178B" w:rsidRDefault="003E020C" w:rsidP="008A7757">
            <w:pPr>
              <w:spacing w:before="60" w:after="60" w:line="240" w:lineRule="auto"/>
              <w:jc w:val="center"/>
              <w:rPr>
                <w:rFonts w:asciiTheme="minorHAnsi" w:hAnsiTheme="minorHAnsi" w:cstheme="minorHAnsi"/>
                <w:b/>
                <w:bCs/>
                <w:noProof/>
                <w:sz w:val="20"/>
                <w:szCs w:val="20"/>
                <w:lang w:val="hr-HR"/>
              </w:rPr>
            </w:pPr>
            <w:r w:rsidRPr="0022178B">
              <w:rPr>
                <w:rFonts w:asciiTheme="minorHAnsi" w:hAnsiTheme="minorHAnsi" w:cstheme="minorHAnsi"/>
                <w:b/>
                <w:bCs/>
                <w:noProof/>
                <w:color w:val="000000"/>
                <w:sz w:val="20"/>
                <w:szCs w:val="20"/>
                <w:lang w:val="hr-HR"/>
              </w:rPr>
              <w:t>Samostalne aktivnosti polaznika</w:t>
            </w:r>
          </w:p>
        </w:tc>
      </w:tr>
      <w:tr w:rsidR="00493695" w:rsidRPr="0022178B" w14:paraId="41543381" w14:textId="77777777" w:rsidTr="006371D6">
        <w:trPr>
          <w:trHeight w:val="212"/>
        </w:trPr>
        <w:tc>
          <w:tcPr>
            <w:tcW w:w="2820" w:type="dxa"/>
            <w:vMerge/>
            <w:shd w:val="clear" w:color="auto" w:fill="B4C6E7" w:themeFill="accent1" w:themeFillTint="66"/>
            <w:tcMar>
              <w:left w:w="57" w:type="dxa"/>
              <w:right w:w="57" w:type="dxa"/>
            </w:tcMar>
            <w:vAlign w:val="center"/>
          </w:tcPr>
          <w:p w14:paraId="6E092F0A" w14:textId="77777777" w:rsidR="00493695" w:rsidRPr="0022178B" w:rsidRDefault="00493695" w:rsidP="008A7757">
            <w:pPr>
              <w:spacing w:before="60" w:after="60" w:line="240" w:lineRule="auto"/>
              <w:rPr>
                <w:rFonts w:asciiTheme="minorHAnsi" w:hAnsiTheme="minorHAnsi" w:cstheme="minorHAnsi"/>
                <w:b/>
                <w:bCs/>
                <w:noProof/>
                <w:sz w:val="20"/>
                <w:szCs w:val="20"/>
                <w:lang w:val="hr-HR"/>
              </w:rPr>
            </w:pPr>
          </w:p>
        </w:tc>
        <w:tc>
          <w:tcPr>
            <w:tcW w:w="2224" w:type="dxa"/>
            <w:tcMar>
              <w:left w:w="57" w:type="dxa"/>
              <w:right w:w="57" w:type="dxa"/>
            </w:tcMar>
            <w:vAlign w:val="center"/>
          </w:tcPr>
          <w:p w14:paraId="715E954E" w14:textId="29D96AE2" w:rsidR="00493695" w:rsidRPr="00C12029" w:rsidRDefault="00EC475E" w:rsidP="008A7757">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5</w:t>
            </w:r>
            <w:r w:rsidR="00C93DF1">
              <w:rPr>
                <w:rFonts w:asciiTheme="minorHAnsi" w:hAnsiTheme="minorHAnsi" w:cstheme="minorHAnsi"/>
                <w:bCs/>
                <w:noProof/>
                <w:sz w:val="20"/>
                <w:szCs w:val="20"/>
                <w:lang w:val="hr-HR"/>
              </w:rPr>
              <w:t>0</w:t>
            </w:r>
            <w:r w:rsidR="00493695" w:rsidRPr="00C12029">
              <w:rPr>
                <w:rFonts w:asciiTheme="minorHAnsi" w:hAnsiTheme="minorHAnsi" w:cstheme="minorHAnsi"/>
                <w:bCs/>
                <w:noProof/>
                <w:sz w:val="20"/>
                <w:szCs w:val="20"/>
                <w:lang w:val="hr-HR"/>
              </w:rPr>
              <w:t xml:space="preserve"> </w:t>
            </w:r>
            <w:r w:rsidR="00C12029">
              <w:rPr>
                <w:rFonts w:asciiTheme="minorHAnsi" w:hAnsiTheme="minorHAnsi" w:cstheme="minorHAnsi"/>
                <w:bCs/>
                <w:noProof/>
                <w:sz w:val="20"/>
                <w:szCs w:val="20"/>
                <w:lang w:val="hr-HR"/>
              </w:rPr>
              <w:t>sati</w:t>
            </w:r>
            <w:r w:rsidR="00C12029" w:rsidRPr="00C12029">
              <w:rPr>
                <w:rFonts w:asciiTheme="minorHAnsi" w:hAnsiTheme="minorHAnsi" w:cstheme="minorHAnsi"/>
                <w:bCs/>
                <w:noProof/>
                <w:sz w:val="20"/>
                <w:szCs w:val="20"/>
                <w:lang w:val="hr-HR"/>
              </w:rPr>
              <w:t xml:space="preserve"> </w:t>
            </w:r>
            <w:r w:rsidR="00493695" w:rsidRPr="00C12029">
              <w:rPr>
                <w:rFonts w:asciiTheme="minorHAnsi" w:hAnsiTheme="minorHAnsi" w:cstheme="minorHAnsi"/>
                <w:bCs/>
                <w:noProof/>
                <w:sz w:val="20"/>
                <w:szCs w:val="20"/>
                <w:lang w:val="hr-HR"/>
              </w:rPr>
              <w:t>(</w:t>
            </w:r>
            <w:r w:rsidR="002B44C8">
              <w:rPr>
                <w:rFonts w:asciiTheme="minorHAnsi" w:hAnsiTheme="minorHAnsi" w:cstheme="minorHAnsi"/>
                <w:bCs/>
                <w:noProof/>
                <w:sz w:val="20"/>
                <w:szCs w:val="20"/>
                <w:lang w:val="hr-HR"/>
              </w:rPr>
              <w:t>20</w:t>
            </w:r>
            <w:r w:rsidR="00493695" w:rsidRPr="00C12029">
              <w:rPr>
                <w:rFonts w:asciiTheme="minorHAnsi" w:hAnsiTheme="minorHAnsi" w:cstheme="minorHAnsi"/>
                <w:bCs/>
                <w:noProof/>
                <w:sz w:val="20"/>
                <w:szCs w:val="20"/>
                <w:lang w:val="hr-HR"/>
              </w:rPr>
              <w:t>%)</w:t>
            </w:r>
          </w:p>
        </w:tc>
        <w:tc>
          <w:tcPr>
            <w:tcW w:w="2224" w:type="dxa"/>
            <w:vAlign w:val="center"/>
          </w:tcPr>
          <w:p w14:paraId="5492D4AF" w14:textId="3D8C4C02" w:rsidR="00493695" w:rsidRPr="00C12029" w:rsidRDefault="00ED609D" w:rsidP="008A7757">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w:t>
            </w:r>
            <w:r w:rsidR="00EC475E">
              <w:rPr>
                <w:rFonts w:asciiTheme="minorHAnsi" w:hAnsiTheme="minorHAnsi" w:cstheme="minorHAnsi"/>
                <w:bCs/>
                <w:noProof/>
                <w:sz w:val="20"/>
                <w:szCs w:val="20"/>
                <w:lang w:val="hr-HR"/>
              </w:rPr>
              <w:t>65</w:t>
            </w:r>
            <w:r w:rsidR="00493695" w:rsidRPr="00C12029">
              <w:rPr>
                <w:rFonts w:asciiTheme="minorHAnsi" w:hAnsiTheme="minorHAnsi" w:cstheme="minorHAnsi"/>
                <w:bCs/>
                <w:noProof/>
                <w:sz w:val="20"/>
                <w:szCs w:val="20"/>
                <w:lang w:val="hr-HR"/>
              </w:rPr>
              <w:t xml:space="preserve"> </w:t>
            </w:r>
            <w:r w:rsidR="00C12029">
              <w:rPr>
                <w:rFonts w:asciiTheme="minorHAnsi" w:hAnsiTheme="minorHAnsi" w:cstheme="minorHAnsi"/>
                <w:bCs/>
                <w:noProof/>
                <w:sz w:val="20"/>
                <w:szCs w:val="20"/>
                <w:lang w:val="hr-HR"/>
              </w:rPr>
              <w:t>sati</w:t>
            </w:r>
            <w:r w:rsidR="00C12029" w:rsidRPr="00C12029">
              <w:rPr>
                <w:rFonts w:asciiTheme="minorHAnsi" w:hAnsiTheme="minorHAnsi" w:cstheme="minorHAnsi"/>
                <w:bCs/>
                <w:noProof/>
                <w:sz w:val="20"/>
                <w:szCs w:val="20"/>
                <w:lang w:val="hr-HR"/>
              </w:rPr>
              <w:t xml:space="preserve"> </w:t>
            </w:r>
            <w:r w:rsidR="00493695" w:rsidRPr="00C12029">
              <w:rPr>
                <w:rFonts w:asciiTheme="minorHAnsi" w:hAnsiTheme="minorHAnsi" w:cstheme="minorHAnsi"/>
                <w:bCs/>
                <w:noProof/>
                <w:sz w:val="20"/>
                <w:szCs w:val="20"/>
                <w:lang w:val="hr-HR"/>
              </w:rPr>
              <w:t>(</w:t>
            </w:r>
            <w:r w:rsidR="00F934C5">
              <w:rPr>
                <w:rFonts w:asciiTheme="minorHAnsi" w:hAnsiTheme="minorHAnsi" w:cstheme="minorHAnsi"/>
                <w:bCs/>
                <w:noProof/>
                <w:sz w:val="20"/>
                <w:szCs w:val="20"/>
                <w:lang w:val="hr-HR"/>
              </w:rPr>
              <w:t>6</w:t>
            </w:r>
            <w:r w:rsidR="00C00C55">
              <w:rPr>
                <w:rFonts w:asciiTheme="minorHAnsi" w:hAnsiTheme="minorHAnsi" w:cstheme="minorHAnsi"/>
                <w:bCs/>
                <w:noProof/>
                <w:sz w:val="20"/>
                <w:szCs w:val="20"/>
                <w:lang w:val="hr-HR"/>
              </w:rPr>
              <w:t>6</w:t>
            </w:r>
            <w:r w:rsidR="00493695" w:rsidRPr="00C12029">
              <w:rPr>
                <w:rFonts w:asciiTheme="minorHAnsi" w:hAnsiTheme="minorHAnsi" w:cstheme="minorHAnsi"/>
                <w:bCs/>
                <w:noProof/>
                <w:sz w:val="20"/>
                <w:szCs w:val="20"/>
                <w:lang w:val="hr-HR"/>
              </w:rPr>
              <w:t>%)</w:t>
            </w:r>
          </w:p>
        </w:tc>
        <w:tc>
          <w:tcPr>
            <w:tcW w:w="2225" w:type="dxa"/>
            <w:vAlign w:val="center"/>
          </w:tcPr>
          <w:p w14:paraId="1FF62773" w14:textId="7E77BED8" w:rsidR="00493695" w:rsidRPr="00C12029" w:rsidRDefault="00ED609D" w:rsidP="008A7757">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35</w:t>
            </w:r>
            <w:r w:rsidR="00493695" w:rsidRPr="00C12029">
              <w:rPr>
                <w:rFonts w:asciiTheme="minorHAnsi" w:hAnsiTheme="minorHAnsi" w:cstheme="minorHAnsi"/>
                <w:bCs/>
                <w:noProof/>
                <w:sz w:val="20"/>
                <w:szCs w:val="20"/>
                <w:lang w:val="hr-HR"/>
              </w:rPr>
              <w:t xml:space="preserve"> </w:t>
            </w:r>
            <w:r w:rsidR="00C12029">
              <w:rPr>
                <w:rFonts w:asciiTheme="minorHAnsi" w:hAnsiTheme="minorHAnsi" w:cstheme="minorHAnsi"/>
                <w:bCs/>
                <w:noProof/>
                <w:sz w:val="20"/>
                <w:szCs w:val="20"/>
                <w:lang w:val="hr-HR"/>
              </w:rPr>
              <w:t>sati</w:t>
            </w:r>
            <w:r w:rsidR="00C12029" w:rsidRPr="00C12029">
              <w:rPr>
                <w:rFonts w:asciiTheme="minorHAnsi" w:hAnsiTheme="minorHAnsi" w:cstheme="minorHAnsi"/>
                <w:bCs/>
                <w:noProof/>
                <w:sz w:val="20"/>
                <w:szCs w:val="20"/>
                <w:lang w:val="hr-HR"/>
              </w:rPr>
              <w:t xml:space="preserve"> </w:t>
            </w:r>
            <w:r w:rsidR="00493695" w:rsidRPr="00C12029">
              <w:rPr>
                <w:rFonts w:asciiTheme="minorHAnsi" w:hAnsiTheme="minorHAnsi" w:cstheme="minorHAnsi"/>
                <w:bCs/>
                <w:noProof/>
                <w:sz w:val="20"/>
                <w:szCs w:val="20"/>
                <w:lang w:val="hr-HR"/>
              </w:rPr>
              <w:t>(</w:t>
            </w:r>
            <w:r w:rsidR="00C93DF1">
              <w:rPr>
                <w:rFonts w:asciiTheme="minorHAnsi" w:hAnsiTheme="minorHAnsi" w:cstheme="minorHAnsi"/>
                <w:bCs/>
                <w:noProof/>
                <w:sz w:val="20"/>
                <w:szCs w:val="20"/>
                <w:lang w:val="hr-HR"/>
              </w:rPr>
              <w:t>1</w:t>
            </w:r>
            <w:r w:rsidR="00C00C55">
              <w:rPr>
                <w:rFonts w:asciiTheme="minorHAnsi" w:hAnsiTheme="minorHAnsi" w:cstheme="minorHAnsi"/>
                <w:bCs/>
                <w:noProof/>
                <w:sz w:val="20"/>
                <w:szCs w:val="20"/>
                <w:lang w:val="hr-HR"/>
              </w:rPr>
              <w:t>4</w:t>
            </w:r>
            <w:r w:rsidR="00493695" w:rsidRPr="00C12029">
              <w:rPr>
                <w:rFonts w:asciiTheme="minorHAnsi" w:hAnsiTheme="minorHAnsi" w:cstheme="minorHAnsi"/>
                <w:bCs/>
                <w:noProof/>
                <w:sz w:val="20"/>
                <w:szCs w:val="20"/>
                <w:lang w:val="hr-HR"/>
              </w:rPr>
              <w:t>%)</w:t>
            </w:r>
          </w:p>
        </w:tc>
      </w:tr>
      <w:tr w:rsidR="00EF1F20" w:rsidRPr="0022178B" w14:paraId="06E9681F" w14:textId="77777777" w:rsidTr="00DE4ADC">
        <w:trPr>
          <w:trHeight w:val="475"/>
        </w:trPr>
        <w:tc>
          <w:tcPr>
            <w:tcW w:w="2820" w:type="dxa"/>
            <w:shd w:val="clear" w:color="auto" w:fill="B4C6E7" w:themeFill="accent1" w:themeFillTint="66"/>
            <w:tcMar>
              <w:left w:w="57" w:type="dxa"/>
              <w:right w:w="57" w:type="dxa"/>
            </w:tcMar>
            <w:vAlign w:val="center"/>
          </w:tcPr>
          <w:p w14:paraId="3E6F8C10" w14:textId="25EBE659" w:rsidR="00EF1F20" w:rsidRPr="0022178B" w:rsidRDefault="00EF1F20" w:rsidP="008A7757">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Status modula</w:t>
            </w:r>
            <w:r w:rsidR="0017204F" w:rsidRPr="0022178B">
              <w:rPr>
                <w:rFonts w:asciiTheme="minorHAnsi" w:hAnsiTheme="minorHAnsi" w:cstheme="minorHAnsi"/>
                <w:b/>
                <w:bCs/>
                <w:noProof/>
                <w:sz w:val="20"/>
                <w:szCs w:val="20"/>
                <w:lang w:val="hr-HR"/>
              </w:rPr>
              <w:br/>
            </w:r>
            <w:r w:rsidRPr="0022178B">
              <w:rPr>
                <w:rFonts w:asciiTheme="minorHAnsi" w:hAnsiTheme="minorHAnsi" w:cstheme="minorHAnsi"/>
                <w:b/>
                <w:bCs/>
                <w:noProof/>
                <w:sz w:val="20"/>
                <w:szCs w:val="20"/>
                <w:lang w:val="hr-HR"/>
              </w:rPr>
              <w:t>(obvezni/izborni)</w:t>
            </w:r>
          </w:p>
        </w:tc>
        <w:tc>
          <w:tcPr>
            <w:tcW w:w="6673" w:type="dxa"/>
            <w:gridSpan w:val="3"/>
            <w:tcMar>
              <w:left w:w="57" w:type="dxa"/>
              <w:right w:w="57" w:type="dxa"/>
            </w:tcMar>
            <w:vAlign w:val="center"/>
          </w:tcPr>
          <w:p w14:paraId="585D1B33" w14:textId="2A24982A" w:rsidR="00EF1F20" w:rsidRPr="0022178B" w:rsidRDefault="005C3E95" w:rsidP="008A7757">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17204F" w:rsidRPr="0022178B">
              <w:rPr>
                <w:rFonts w:asciiTheme="minorHAnsi" w:hAnsiTheme="minorHAnsi" w:cstheme="minorHAnsi"/>
                <w:noProof/>
                <w:sz w:val="20"/>
                <w:szCs w:val="20"/>
                <w:lang w:val="hr-HR"/>
              </w:rPr>
              <w:t xml:space="preserve">bvezni </w:t>
            </w:r>
          </w:p>
        </w:tc>
      </w:tr>
      <w:tr w:rsidR="00EF1F20" w:rsidRPr="0022178B" w14:paraId="031306D4" w14:textId="77777777" w:rsidTr="00DE4ADC">
        <w:trPr>
          <w:trHeight w:val="1533"/>
        </w:trPr>
        <w:tc>
          <w:tcPr>
            <w:tcW w:w="2820" w:type="dxa"/>
            <w:shd w:val="clear" w:color="auto" w:fill="B4C6E7" w:themeFill="accent1" w:themeFillTint="66"/>
            <w:tcMar>
              <w:left w:w="57" w:type="dxa"/>
              <w:right w:w="57" w:type="dxa"/>
            </w:tcMar>
            <w:vAlign w:val="center"/>
          </w:tcPr>
          <w:p w14:paraId="434C12A7" w14:textId="77777777" w:rsidR="00EF1F20" w:rsidRPr="0022178B" w:rsidRDefault="00EF1F20" w:rsidP="008A7757">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 xml:space="preserve">Cilj (opis) modula </w:t>
            </w:r>
          </w:p>
        </w:tc>
        <w:tc>
          <w:tcPr>
            <w:tcW w:w="6673" w:type="dxa"/>
            <w:gridSpan w:val="3"/>
            <w:tcMar>
              <w:left w:w="57" w:type="dxa"/>
              <w:right w:w="57" w:type="dxa"/>
            </w:tcMar>
            <w:vAlign w:val="center"/>
          </w:tcPr>
          <w:p w14:paraId="58745CA5" w14:textId="153D4651" w:rsidR="00EF1F20" w:rsidRPr="0022178B" w:rsidRDefault="009B410A" w:rsidP="008A7757">
            <w:pPr>
              <w:spacing w:before="60" w:after="60" w:line="240" w:lineRule="auto"/>
              <w:jc w:val="both"/>
              <w:rPr>
                <w:rFonts w:asciiTheme="minorHAnsi" w:hAnsiTheme="minorHAnsi" w:cstheme="minorHAnsi"/>
                <w:iCs/>
                <w:noProof/>
                <w:sz w:val="20"/>
                <w:szCs w:val="20"/>
                <w:lang w:val="hr-HR"/>
              </w:rPr>
            </w:pPr>
            <w:r w:rsidRPr="009B410A">
              <w:rPr>
                <w:rFonts w:asciiTheme="minorHAnsi" w:hAnsiTheme="minorHAnsi" w:cstheme="minorHAnsi"/>
                <w:iCs/>
                <w:noProof/>
                <w:sz w:val="20"/>
                <w:szCs w:val="20"/>
                <w:lang w:val="hr-HR"/>
              </w:rPr>
              <w:t xml:space="preserve">Cilj modula je steći znanja i vještine potrebne za posluživanje </w:t>
            </w:r>
            <w:r w:rsidR="00F01BAF">
              <w:rPr>
                <w:rFonts w:asciiTheme="minorHAnsi" w:hAnsiTheme="minorHAnsi" w:cstheme="minorHAnsi"/>
                <w:iCs/>
                <w:noProof/>
                <w:sz w:val="20"/>
                <w:szCs w:val="20"/>
                <w:lang w:val="hr-HR"/>
              </w:rPr>
              <w:t>numerički upravljanih alatnih strojeva</w:t>
            </w:r>
            <w:r w:rsidRPr="009B410A">
              <w:rPr>
                <w:rFonts w:asciiTheme="minorHAnsi" w:hAnsiTheme="minorHAnsi" w:cstheme="minorHAnsi"/>
                <w:iCs/>
                <w:noProof/>
                <w:sz w:val="20"/>
                <w:szCs w:val="20"/>
                <w:lang w:val="hr-HR"/>
              </w:rPr>
              <w:t>, izrađivanje strojnih dijelova na numerički upravljanim alatnim strojevima uz primjenu zaštitne opreme i sredstva za rad na siguran način. Po završetku modula polaznici će moći opsluživati numerički upravljani alatni stroj: stezati potrebne alate, stezati sirovac u steznu napravu ili steznu glavu, pokrenuti izvođenje programa poštujući dokumentaciju proizvođača stroja, nadgledati rad stroja, otpustiti predmet obrade po završetku rada stroja te izvršiti dimenzijsku kontrolu izrađenog dijela</w:t>
            </w:r>
            <w:r>
              <w:rPr>
                <w:rFonts w:asciiTheme="minorHAnsi" w:hAnsiTheme="minorHAnsi" w:cstheme="minorHAnsi"/>
                <w:iCs/>
                <w:noProof/>
                <w:sz w:val="20"/>
                <w:szCs w:val="20"/>
                <w:lang w:val="hr-HR"/>
              </w:rPr>
              <w:t>.</w:t>
            </w:r>
          </w:p>
        </w:tc>
      </w:tr>
      <w:tr w:rsidR="00EF1F20" w:rsidRPr="0022178B" w14:paraId="253E0490" w14:textId="77777777" w:rsidTr="00DE4ADC">
        <w:tc>
          <w:tcPr>
            <w:tcW w:w="2820" w:type="dxa"/>
            <w:shd w:val="clear" w:color="auto" w:fill="B4C6E7" w:themeFill="accent1" w:themeFillTint="66"/>
            <w:tcMar>
              <w:left w:w="57" w:type="dxa"/>
              <w:right w:w="57" w:type="dxa"/>
            </w:tcMar>
            <w:vAlign w:val="center"/>
          </w:tcPr>
          <w:p w14:paraId="0BF9A12D" w14:textId="77777777" w:rsidR="00EF1F20" w:rsidRPr="0022178B" w:rsidRDefault="00EF1F20" w:rsidP="008A7757">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Ključni pojmovi</w:t>
            </w:r>
          </w:p>
        </w:tc>
        <w:tc>
          <w:tcPr>
            <w:tcW w:w="6673" w:type="dxa"/>
            <w:gridSpan w:val="3"/>
            <w:tcMar>
              <w:left w:w="57" w:type="dxa"/>
              <w:right w:w="57" w:type="dxa"/>
            </w:tcMar>
            <w:vAlign w:val="center"/>
          </w:tcPr>
          <w:p w14:paraId="02A8EAA2" w14:textId="3AD04CD6" w:rsidR="00EF1F20" w:rsidRPr="00462BFB" w:rsidRDefault="00830A6F" w:rsidP="00830A6F">
            <w:pPr>
              <w:tabs>
                <w:tab w:val="left" w:pos="2820"/>
              </w:tabs>
              <w:spacing w:before="60" w:after="60" w:line="240" w:lineRule="auto"/>
              <w:jc w:val="both"/>
              <w:rPr>
                <w:rFonts w:cstheme="minorHAnsi"/>
                <w:i/>
                <w:noProof/>
                <w:sz w:val="20"/>
                <w:szCs w:val="20"/>
              </w:rPr>
            </w:pPr>
            <w:r>
              <w:rPr>
                <w:rFonts w:cstheme="minorHAnsi"/>
                <w:i/>
                <w:noProof/>
                <w:sz w:val="20"/>
                <w:szCs w:val="20"/>
              </w:rPr>
              <w:t>s</w:t>
            </w:r>
            <w:r w:rsidR="008F08C8" w:rsidRPr="00462BFB">
              <w:rPr>
                <w:rFonts w:cstheme="minorHAnsi"/>
                <w:i/>
                <w:noProof/>
                <w:sz w:val="20"/>
                <w:szCs w:val="20"/>
              </w:rPr>
              <w:t>tezanje sirovca i alata</w:t>
            </w:r>
            <w:r w:rsidR="00462BFB" w:rsidRPr="00462BFB">
              <w:rPr>
                <w:rFonts w:cstheme="minorHAnsi"/>
                <w:i/>
                <w:noProof/>
                <w:sz w:val="20"/>
                <w:szCs w:val="20"/>
              </w:rPr>
              <w:t>, u</w:t>
            </w:r>
            <w:r w:rsidR="008F08C8" w:rsidRPr="00462BFB">
              <w:rPr>
                <w:rFonts w:cstheme="minorHAnsi"/>
                <w:i/>
                <w:noProof/>
                <w:sz w:val="20"/>
                <w:szCs w:val="20"/>
              </w:rPr>
              <w:t>mjeravanje alata</w:t>
            </w:r>
            <w:r w:rsidR="00462BFB" w:rsidRPr="00462BFB">
              <w:rPr>
                <w:rFonts w:cstheme="minorHAnsi"/>
                <w:i/>
                <w:noProof/>
                <w:sz w:val="20"/>
                <w:szCs w:val="20"/>
              </w:rPr>
              <w:t>, n</w:t>
            </w:r>
            <w:r w:rsidR="008F08C8" w:rsidRPr="00462BFB">
              <w:rPr>
                <w:rFonts w:cstheme="minorHAnsi"/>
                <w:i/>
                <w:noProof/>
                <w:sz w:val="20"/>
                <w:szCs w:val="20"/>
              </w:rPr>
              <w:t>ul točka obratka</w:t>
            </w:r>
            <w:r w:rsidR="00462BFB" w:rsidRPr="00462BFB">
              <w:rPr>
                <w:rFonts w:cstheme="minorHAnsi"/>
                <w:i/>
                <w:noProof/>
                <w:sz w:val="20"/>
                <w:szCs w:val="20"/>
              </w:rPr>
              <w:t>, u</w:t>
            </w:r>
            <w:r w:rsidR="008F08C8" w:rsidRPr="00462BFB">
              <w:rPr>
                <w:rFonts w:cstheme="minorHAnsi"/>
                <w:i/>
                <w:noProof/>
                <w:sz w:val="20"/>
                <w:szCs w:val="20"/>
              </w:rPr>
              <w:t>ključ</w:t>
            </w:r>
            <w:r w:rsidR="00462BFB" w:rsidRPr="00462BFB">
              <w:rPr>
                <w:rFonts w:cstheme="minorHAnsi"/>
                <w:i/>
                <w:noProof/>
                <w:sz w:val="20"/>
                <w:szCs w:val="20"/>
              </w:rPr>
              <w:t xml:space="preserve">ivanje numerički upravljanog alatnog </w:t>
            </w:r>
            <w:r w:rsidR="008F08C8" w:rsidRPr="00462BFB">
              <w:rPr>
                <w:rFonts w:cstheme="minorHAnsi"/>
                <w:i/>
                <w:noProof/>
                <w:sz w:val="20"/>
                <w:szCs w:val="20"/>
              </w:rPr>
              <w:t>stroja</w:t>
            </w:r>
            <w:r w:rsidR="00462BFB" w:rsidRPr="00462BFB">
              <w:rPr>
                <w:rFonts w:cstheme="minorHAnsi"/>
                <w:i/>
                <w:noProof/>
                <w:sz w:val="20"/>
                <w:szCs w:val="20"/>
              </w:rPr>
              <w:t>, p</w:t>
            </w:r>
            <w:r w:rsidR="008F08C8" w:rsidRPr="00462BFB">
              <w:rPr>
                <w:rFonts w:cstheme="minorHAnsi"/>
                <w:i/>
                <w:noProof/>
                <w:sz w:val="20"/>
                <w:szCs w:val="20"/>
              </w:rPr>
              <w:t>raćenje putanje alata</w:t>
            </w:r>
            <w:r w:rsidR="00462BFB" w:rsidRPr="00462BFB">
              <w:rPr>
                <w:rFonts w:cstheme="minorHAnsi"/>
                <w:i/>
                <w:noProof/>
                <w:sz w:val="20"/>
                <w:szCs w:val="20"/>
              </w:rPr>
              <w:t>, d</w:t>
            </w:r>
            <w:r w:rsidR="00B96BEE" w:rsidRPr="00462BFB">
              <w:rPr>
                <w:rFonts w:cstheme="minorHAnsi"/>
                <w:i/>
                <w:noProof/>
                <w:sz w:val="20"/>
                <w:szCs w:val="20"/>
              </w:rPr>
              <w:t>imenzijska kontrola</w:t>
            </w:r>
          </w:p>
        </w:tc>
      </w:tr>
      <w:tr w:rsidR="00C65AEE" w:rsidRPr="0022178B" w14:paraId="5177549D" w14:textId="77777777" w:rsidTr="00DE4ADC">
        <w:tc>
          <w:tcPr>
            <w:tcW w:w="2820" w:type="dxa"/>
            <w:tcBorders>
              <w:bottom w:val="single" w:sz="4" w:space="0" w:color="auto"/>
            </w:tcBorders>
            <w:shd w:val="clear" w:color="auto" w:fill="B4C6E7" w:themeFill="accent1" w:themeFillTint="66"/>
            <w:tcMar>
              <w:left w:w="57" w:type="dxa"/>
              <w:right w:w="57" w:type="dxa"/>
            </w:tcMar>
            <w:vAlign w:val="center"/>
          </w:tcPr>
          <w:p w14:paraId="5741C9FB" w14:textId="77777777" w:rsidR="00C65AEE" w:rsidRPr="0022178B" w:rsidRDefault="00C65AEE" w:rsidP="008A7757">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Oblici učenja temeljenog na radu</w:t>
            </w:r>
          </w:p>
        </w:tc>
        <w:tc>
          <w:tcPr>
            <w:tcW w:w="6673" w:type="dxa"/>
            <w:gridSpan w:val="3"/>
            <w:tcBorders>
              <w:bottom w:val="single" w:sz="4" w:space="0" w:color="auto"/>
            </w:tcBorders>
            <w:tcMar>
              <w:left w:w="57" w:type="dxa"/>
              <w:right w:w="57" w:type="dxa"/>
            </w:tcMar>
            <w:vAlign w:val="center"/>
          </w:tcPr>
          <w:p w14:paraId="3BA02075" w14:textId="77777777" w:rsidR="00C65AEE" w:rsidRPr="0022178B" w:rsidRDefault="00C65AEE" w:rsidP="00830A6F">
            <w:pPr>
              <w:spacing w:before="60" w:after="60" w:line="240" w:lineRule="auto"/>
              <w:jc w:val="both"/>
              <w:rPr>
                <w:rFonts w:asciiTheme="minorHAnsi" w:hAnsiTheme="minorHAnsi" w:cstheme="minorHAnsi"/>
                <w:sz w:val="20"/>
                <w:szCs w:val="20"/>
              </w:rPr>
            </w:pPr>
            <w:r w:rsidRPr="0022178B">
              <w:rPr>
                <w:rFonts w:asciiTheme="minorHAnsi" w:hAnsiTheme="minorHAnsi" w:cstheme="minorHAnsi"/>
                <w:sz w:val="20"/>
                <w:szCs w:val="20"/>
              </w:rPr>
              <w:t>Učenje temeljeno na radu provodi se kroz dva oblika:</w:t>
            </w:r>
          </w:p>
          <w:p w14:paraId="090A0498" w14:textId="63828634" w:rsidR="00C65AEE" w:rsidRPr="0022178B" w:rsidRDefault="00C65AEE" w:rsidP="00830A6F">
            <w:pPr>
              <w:numPr>
                <w:ilvl w:val="0"/>
                <w:numId w:val="15"/>
              </w:numPr>
              <w:spacing w:before="60" w:after="60" w:line="240" w:lineRule="auto"/>
              <w:contextualSpacing/>
              <w:jc w:val="both"/>
              <w:rPr>
                <w:rFonts w:asciiTheme="minorHAnsi" w:hAnsiTheme="minorHAnsi" w:cstheme="minorHAnsi"/>
                <w:sz w:val="20"/>
                <w:szCs w:val="20"/>
              </w:rPr>
            </w:pPr>
            <w:r w:rsidRPr="0022178B">
              <w:rPr>
                <w:rFonts w:asciiTheme="minorHAnsi" w:hAnsiTheme="minorHAnsi" w:cstheme="minorHAnsi"/>
                <w:sz w:val="20"/>
                <w:szCs w:val="20"/>
              </w:rPr>
              <w:t>integrirano u mikrokvalifikaciju kroz rad na situacijskoj i problemskoj nastavi u specijaliziranim prostorima (</w:t>
            </w:r>
            <w:r w:rsidR="00842B0F" w:rsidRPr="0022178B">
              <w:rPr>
                <w:rFonts w:asciiTheme="minorHAnsi" w:hAnsiTheme="minorHAnsi" w:cstheme="minorHAnsi"/>
                <w:sz w:val="20"/>
                <w:szCs w:val="20"/>
              </w:rPr>
              <w:t>simuliranim uvjetima rada</w:t>
            </w:r>
            <w:r w:rsidRPr="0022178B">
              <w:rPr>
                <w:rFonts w:asciiTheme="minorHAnsi" w:hAnsiTheme="minorHAnsi" w:cstheme="minorHAnsi"/>
                <w:sz w:val="20"/>
                <w:szCs w:val="20"/>
              </w:rPr>
              <w:t>)</w:t>
            </w:r>
            <w:r w:rsidR="00902E5A">
              <w:rPr>
                <w:rFonts w:asciiTheme="minorHAnsi" w:hAnsiTheme="minorHAnsi" w:cstheme="minorHAnsi"/>
                <w:sz w:val="20"/>
                <w:szCs w:val="20"/>
              </w:rPr>
              <w:t xml:space="preserve"> u ustanovi</w:t>
            </w:r>
          </w:p>
          <w:p w14:paraId="049489CE" w14:textId="253CD463" w:rsidR="00C65AEE" w:rsidRPr="0022178B" w:rsidRDefault="00C65AEE" w:rsidP="00830A6F">
            <w:pPr>
              <w:pStyle w:val="ListParagraph"/>
              <w:numPr>
                <w:ilvl w:val="0"/>
                <w:numId w:val="15"/>
              </w:numPr>
              <w:spacing w:before="60" w:after="60" w:line="240" w:lineRule="auto"/>
              <w:jc w:val="both"/>
              <w:rPr>
                <w:rFonts w:cstheme="minorHAnsi"/>
                <w:i/>
                <w:noProof/>
                <w:sz w:val="20"/>
                <w:szCs w:val="20"/>
              </w:rPr>
            </w:pPr>
            <w:r w:rsidRPr="0022178B">
              <w:rPr>
                <w:rFonts w:cstheme="minorHAnsi"/>
                <w:sz w:val="20"/>
                <w:szCs w:val="20"/>
              </w:rPr>
              <w:t xml:space="preserve">učenje na radnome mjestu za vrijeme </w:t>
            </w:r>
            <w:r w:rsidR="00462BFB">
              <w:rPr>
                <w:rFonts w:cstheme="minorHAnsi"/>
                <w:sz w:val="20"/>
                <w:szCs w:val="20"/>
              </w:rPr>
              <w:t>učenja temeljenog na radu</w:t>
            </w:r>
            <w:r w:rsidRPr="0022178B">
              <w:rPr>
                <w:rFonts w:cstheme="minorHAnsi"/>
                <w:sz w:val="20"/>
                <w:szCs w:val="20"/>
              </w:rPr>
              <w:t xml:space="preserve"> u </w:t>
            </w:r>
            <w:r w:rsidRPr="0022178B">
              <w:rPr>
                <w:rFonts w:cstheme="minorHAnsi"/>
                <w:iCs/>
                <w:noProof/>
                <w:sz w:val="20"/>
                <w:szCs w:val="20"/>
              </w:rPr>
              <w:t xml:space="preserve">radionicama opremljenima s </w:t>
            </w:r>
            <w:r w:rsidRPr="0022178B">
              <w:rPr>
                <w:rFonts w:cstheme="minorHAnsi"/>
                <w:sz w:val="20"/>
                <w:szCs w:val="20"/>
              </w:rPr>
              <w:t xml:space="preserve">CNC edukacijskom glodalicom; CNC edukacijskom tokarilicom set steznih uređaja; umrežena radna mjesta s računalima s programima za simulaciju obrade za savladavanje specifičnih vježbi gdje se polaznici postupno uvode u posao te u ograničenom obujmu sudjeluju u radnom procesu u kontroliranim uvjetima uz </w:t>
            </w:r>
            <w:r w:rsidR="00932D5B">
              <w:rPr>
                <w:rFonts w:cstheme="minorHAnsi"/>
                <w:iCs/>
                <w:noProof/>
                <w:sz w:val="20"/>
                <w:szCs w:val="20"/>
              </w:rPr>
              <w:t>n</w:t>
            </w:r>
            <w:r w:rsidR="00932D5B" w:rsidRPr="00880066">
              <w:rPr>
                <w:rFonts w:cstheme="minorHAnsi"/>
                <w:iCs/>
                <w:noProof/>
                <w:sz w:val="20"/>
                <w:szCs w:val="20"/>
              </w:rPr>
              <w:t>astavnik</w:t>
            </w:r>
            <w:r w:rsidR="00932D5B">
              <w:rPr>
                <w:rFonts w:cstheme="minorHAnsi"/>
                <w:iCs/>
                <w:noProof/>
                <w:sz w:val="20"/>
                <w:szCs w:val="20"/>
              </w:rPr>
              <w:t>a</w:t>
            </w:r>
            <w:r w:rsidR="00932D5B" w:rsidRPr="00880066">
              <w:rPr>
                <w:rFonts w:cstheme="minorHAnsi"/>
                <w:iCs/>
                <w:noProof/>
                <w:sz w:val="20"/>
                <w:szCs w:val="20"/>
              </w:rPr>
              <w:t xml:space="preserve"> </w:t>
            </w:r>
            <w:r w:rsidR="00932D5B" w:rsidRPr="00326F7B">
              <w:rPr>
                <w:rFonts w:cstheme="minorHAnsi"/>
                <w:iCs/>
                <w:noProof/>
                <w:sz w:val="20"/>
                <w:szCs w:val="20"/>
              </w:rPr>
              <w:t>učenja temeljenog na radu i/ili mentor</w:t>
            </w:r>
            <w:r w:rsidR="00932D5B">
              <w:rPr>
                <w:rFonts w:cstheme="minorHAnsi"/>
                <w:iCs/>
                <w:noProof/>
                <w:sz w:val="20"/>
                <w:szCs w:val="20"/>
              </w:rPr>
              <w:t>a</w:t>
            </w:r>
            <w:r w:rsidR="00932D5B" w:rsidRPr="00326F7B">
              <w:rPr>
                <w:rFonts w:cstheme="minorHAnsi"/>
                <w:iCs/>
                <w:noProof/>
                <w:sz w:val="20"/>
                <w:szCs w:val="20"/>
              </w:rPr>
              <w:t xml:space="preserve"> kod poslodavca</w:t>
            </w:r>
            <w:r w:rsidRPr="0022178B">
              <w:rPr>
                <w:rFonts w:cstheme="minorHAnsi"/>
                <w:sz w:val="20"/>
                <w:szCs w:val="20"/>
              </w:rPr>
              <w:t xml:space="preserve">. Rad na radnome mjestu dio je programa strukovnog obrazovanja i osposobljavanja koji vodi do </w:t>
            </w:r>
            <w:r w:rsidR="003E020C" w:rsidRPr="0022178B">
              <w:rPr>
                <w:rFonts w:cstheme="minorHAnsi"/>
                <w:sz w:val="20"/>
                <w:szCs w:val="20"/>
              </w:rPr>
              <w:t xml:space="preserve">stjecanja </w:t>
            </w:r>
            <w:r w:rsidRPr="0022178B">
              <w:rPr>
                <w:rFonts w:cstheme="minorHAnsi"/>
                <w:sz w:val="20"/>
                <w:szCs w:val="20"/>
              </w:rPr>
              <w:t>mikrokvalifikacije.</w:t>
            </w:r>
          </w:p>
        </w:tc>
      </w:tr>
      <w:tr w:rsidR="00C65AEE" w:rsidRPr="0022178B" w14:paraId="69ED28DC" w14:textId="77777777" w:rsidTr="00DE4ADC">
        <w:tc>
          <w:tcPr>
            <w:tcW w:w="2820"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69F5EE63" w14:textId="77777777" w:rsidR="00C65AEE" w:rsidRPr="0022178B" w:rsidRDefault="00C65AEE" w:rsidP="008A7757">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Literatura i specifična nastavna sredstva potrebna za realizaciju modula</w:t>
            </w:r>
          </w:p>
        </w:tc>
        <w:tc>
          <w:tcPr>
            <w:tcW w:w="6673" w:type="dxa"/>
            <w:gridSpan w:val="3"/>
            <w:tcBorders>
              <w:top w:val="single" w:sz="4" w:space="0" w:color="auto"/>
              <w:bottom w:val="single" w:sz="4" w:space="0" w:color="auto"/>
            </w:tcBorders>
            <w:tcMar>
              <w:left w:w="57" w:type="dxa"/>
              <w:right w:w="57" w:type="dxa"/>
            </w:tcMar>
          </w:tcPr>
          <w:p w14:paraId="0B1518A1" w14:textId="15475E13" w:rsidR="003359B3" w:rsidRPr="0022178B" w:rsidRDefault="003359B3" w:rsidP="008A7757">
            <w:pPr>
              <w:tabs>
                <w:tab w:val="left" w:pos="2820"/>
              </w:tabs>
              <w:spacing w:before="60" w:after="60" w:line="240" w:lineRule="auto"/>
              <w:rPr>
                <w:rFonts w:asciiTheme="minorHAnsi" w:hAnsiTheme="minorHAnsi" w:cstheme="minorHAnsi"/>
                <w:noProof/>
                <w:sz w:val="20"/>
                <w:szCs w:val="20"/>
              </w:rPr>
            </w:pPr>
            <w:r w:rsidRPr="0022178B">
              <w:rPr>
                <w:rFonts w:asciiTheme="minorHAnsi" w:hAnsiTheme="minorHAnsi" w:cstheme="minorHAnsi"/>
                <w:noProof/>
                <w:sz w:val="20"/>
                <w:szCs w:val="20"/>
              </w:rPr>
              <w:t>Literatura za nastavnike:</w:t>
            </w:r>
          </w:p>
          <w:p w14:paraId="74AB0077" w14:textId="284D5D7E" w:rsidR="003E020C" w:rsidRPr="0022178B" w:rsidRDefault="003E020C" w:rsidP="008F245A">
            <w:pPr>
              <w:pStyle w:val="ListParagraph"/>
              <w:numPr>
                <w:ilvl w:val="0"/>
                <w:numId w:val="23"/>
              </w:numPr>
              <w:tabs>
                <w:tab w:val="left" w:pos="2820"/>
              </w:tabs>
              <w:spacing w:before="60" w:after="60" w:line="240" w:lineRule="auto"/>
              <w:rPr>
                <w:rFonts w:cstheme="minorHAnsi"/>
                <w:noProof/>
                <w:sz w:val="20"/>
                <w:szCs w:val="20"/>
              </w:rPr>
            </w:pPr>
            <w:r w:rsidRPr="0022178B">
              <w:rPr>
                <w:rFonts w:cstheme="minorHAnsi"/>
                <w:noProof/>
                <w:sz w:val="20"/>
                <w:szCs w:val="20"/>
              </w:rPr>
              <w:t>Bošnjaković M.; Stoić A.: Programiranje CNC strojeva, udžbenik, Veleučilište u Slavonskom Brodu; 2019.</w:t>
            </w:r>
            <w:r w:rsidR="00D610F7">
              <w:rPr>
                <w:rFonts w:cstheme="minorHAnsi"/>
                <w:noProof/>
                <w:sz w:val="20"/>
                <w:szCs w:val="20"/>
              </w:rPr>
              <w:t xml:space="preserve"> </w:t>
            </w:r>
            <w:r w:rsidRPr="0022178B">
              <w:rPr>
                <w:rFonts w:cstheme="minorHAnsi"/>
                <w:noProof/>
                <w:sz w:val="20"/>
                <w:szCs w:val="20"/>
              </w:rPr>
              <w:t xml:space="preserve">godina </w:t>
            </w:r>
          </w:p>
          <w:p w14:paraId="5F3DB968" w14:textId="77777777" w:rsidR="003E020C" w:rsidRPr="0022178B" w:rsidRDefault="003E020C" w:rsidP="008A7757">
            <w:pPr>
              <w:pStyle w:val="ListParagraph"/>
              <w:numPr>
                <w:ilvl w:val="0"/>
                <w:numId w:val="23"/>
              </w:numPr>
              <w:spacing w:before="60" w:after="60" w:line="240" w:lineRule="auto"/>
              <w:rPr>
                <w:rFonts w:cstheme="minorHAnsi"/>
                <w:noProof/>
                <w:sz w:val="20"/>
                <w:szCs w:val="20"/>
              </w:rPr>
            </w:pPr>
            <w:r w:rsidRPr="0022178B">
              <w:rPr>
                <w:rFonts w:cstheme="minorHAnsi"/>
                <w:noProof/>
                <w:sz w:val="20"/>
                <w:szCs w:val="20"/>
              </w:rPr>
              <w:t>Curić K.: Programiranje CNC glodalica i CNC tokarilica za radioničke vježbe i nove tehnologije; Školska knjiga, 2014.godina</w:t>
            </w:r>
          </w:p>
          <w:p w14:paraId="34E219B9" w14:textId="77777777" w:rsidR="00C31657" w:rsidRPr="0022178B" w:rsidRDefault="003E020C" w:rsidP="008A7757">
            <w:pPr>
              <w:pStyle w:val="ListParagraph"/>
              <w:numPr>
                <w:ilvl w:val="0"/>
                <w:numId w:val="23"/>
              </w:numPr>
              <w:spacing w:before="60" w:after="60" w:line="240" w:lineRule="auto"/>
              <w:rPr>
                <w:rFonts w:cstheme="minorHAnsi"/>
                <w:noProof/>
                <w:sz w:val="20"/>
                <w:szCs w:val="20"/>
              </w:rPr>
            </w:pPr>
            <w:r w:rsidRPr="0022178B">
              <w:rPr>
                <w:rFonts w:cstheme="minorHAnsi"/>
                <w:noProof/>
                <w:sz w:val="20"/>
                <w:szCs w:val="20"/>
              </w:rPr>
              <w:t>Upute proizvođača strojeva</w:t>
            </w:r>
          </w:p>
          <w:p w14:paraId="4576AABB" w14:textId="2EDB79F3" w:rsidR="00B96BEE" w:rsidRPr="0022178B" w:rsidRDefault="00B96BEE" w:rsidP="008A7757">
            <w:pPr>
              <w:pStyle w:val="ListParagraph"/>
              <w:numPr>
                <w:ilvl w:val="0"/>
                <w:numId w:val="23"/>
              </w:numPr>
              <w:spacing w:before="60" w:after="60" w:line="240" w:lineRule="auto"/>
              <w:rPr>
                <w:rFonts w:cstheme="minorHAnsi"/>
                <w:noProof/>
                <w:sz w:val="20"/>
                <w:szCs w:val="20"/>
              </w:rPr>
            </w:pPr>
            <w:r w:rsidRPr="0022178B">
              <w:rPr>
                <w:rFonts w:cstheme="minorHAnsi"/>
                <w:noProof/>
                <w:sz w:val="20"/>
                <w:szCs w:val="20"/>
              </w:rPr>
              <w:t>Katalozi alata</w:t>
            </w:r>
            <w:r w:rsidR="00005E62" w:rsidRPr="0022178B">
              <w:rPr>
                <w:rFonts w:cstheme="minorHAnsi"/>
                <w:noProof/>
                <w:sz w:val="20"/>
                <w:szCs w:val="20"/>
              </w:rPr>
              <w:t xml:space="preserve"> različitih </w:t>
            </w:r>
            <w:r w:rsidR="009468F0" w:rsidRPr="0022178B">
              <w:rPr>
                <w:rFonts w:cstheme="minorHAnsi"/>
                <w:noProof/>
                <w:sz w:val="20"/>
                <w:szCs w:val="20"/>
              </w:rPr>
              <w:t>proizvođača</w:t>
            </w:r>
          </w:p>
          <w:p w14:paraId="4A43AF7B" w14:textId="77777777" w:rsidR="003359B3" w:rsidRPr="0022178B" w:rsidRDefault="003359B3" w:rsidP="008A7757">
            <w:pPr>
              <w:spacing w:before="60" w:after="60" w:line="240" w:lineRule="auto"/>
              <w:rPr>
                <w:rFonts w:asciiTheme="minorHAnsi" w:hAnsiTheme="minorHAnsi" w:cstheme="minorHAnsi"/>
                <w:noProof/>
                <w:sz w:val="20"/>
                <w:szCs w:val="20"/>
              </w:rPr>
            </w:pPr>
            <w:r w:rsidRPr="0022178B">
              <w:rPr>
                <w:rFonts w:asciiTheme="minorHAnsi" w:hAnsiTheme="minorHAnsi" w:cstheme="minorHAnsi"/>
                <w:noProof/>
                <w:sz w:val="20"/>
                <w:szCs w:val="20"/>
              </w:rPr>
              <w:t>Literatura za polaznike:</w:t>
            </w:r>
          </w:p>
          <w:p w14:paraId="1AC746A0" w14:textId="69BBEF38" w:rsidR="003359B3" w:rsidRPr="0022178B" w:rsidRDefault="003359B3" w:rsidP="008A7757">
            <w:pPr>
              <w:spacing w:before="60" w:after="60" w:line="240" w:lineRule="auto"/>
              <w:rPr>
                <w:rFonts w:asciiTheme="minorHAnsi" w:hAnsiTheme="minorHAnsi" w:cstheme="minorHAnsi"/>
                <w:noProof/>
                <w:sz w:val="20"/>
                <w:szCs w:val="20"/>
              </w:rPr>
            </w:pPr>
            <w:r w:rsidRPr="0022178B">
              <w:rPr>
                <w:rFonts w:asciiTheme="minorHAnsi" w:hAnsiTheme="minorHAnsi" w:cstheme="minorHAnsi"/>
                <w:noProof/>
                <w:sz w:val="20"/>
                <w:szCs w:val="20"/>
              </w:rPr>
              <w:t>Interna skripta koju su izradili nastavnici, sastavljena prema nastavnom programu.</w:t>
            </w:r>
          </w:p>
        </w:tc>
      </w:tr>
    </w:tbl>
    <w:p w14:paraId="0E8EB878" w14:textId="77777777" w:rsidR="009D00F1" w:rsidRDefault="009D00F1">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275"/>
        <w:gridCol w:w="6106"/>
      </w:tblGrid>
      <w:tr w:rsidR="00C65AEE" w:rsidRPr="0022178B" w14:paraId="60ED92CA" w14:textId="77777777" w:rsidTr="00092D5F">
        <w:trPr>
          <w:trHeight w:val="409"/>
        </w:trPr>
        <w:tc>
          <w:tcPr>
            <w:tcW w:w="3387" w:type="dxa"/>
            <w:gridSpan w:val="2"/>
            <w:tcBorders>
              <w:top w:val="single" w:sz="12" w:space="0" w:color="auto"/>
              <w:bottom w:val="single" w:sz="4" w:space="0" w:color="auto"/>
            </w:tcBorders>
            <w:shd w:val="clear" w:color="auto" w:fill="8EAADB" w:themeFill="accent1" w:themeFillTint="99"/>
            <w:tcMar>
              <w:left w:w="57" w:type="dxa"/>
              <w:right w:w="57" w:type="dxa"/>
            </w:tcMar>
            <w:vAlign w:val="center"/>
          </w:tcPr>
          <w:p w14:paraId="50A0E0C7" w14:textId="2F852CA3" w:rsidR="00C65AEE" w:rsidRPr="0022178B" w:rsidRDefault="00C65AEE" w:rsidP="0077752C">
            <w:pPr>
              <w:tabs>
                <w:tab w:val="left" w:pos="2820"/>
              </w:tabs>
              <w:spacing w:before="60" w:after="60" w:line="240" w:lineRule="auto"/>
              <w:rPr>
                <w:rFonts w:asciiTheme="minorHAnsi" w:hAnsiTheme="minorHAnsi" w:cstheme="minorHAnsi"/>
                <w:b/>
                <w:bCs/>
                <w:i/>
                <w:noProof/>
                <w:sz w:val="20"/>
                <w:szCs w:val="20"/>
                <w:lang w:val="hr-HR"/>
              </w:rPr>
            </w:pPr>
            <w:bookmarkStart w:id="8" w:name="_Hlk96518474"/>
            <w:r w:rsidRPr="0022178B">
              <w:rPr>
                <w:rFonts w:asciiTheme="minorHAnsi" w:hAnsiTheme="minorHAnsi" w:cstheme="minorHAnsi"/>
                <w:b/>
                <w:noProof/>
                <w:sz w:val="20"/>
                <w:szCs w:val="20"/>
                <w:lang w:val="hr-HR"/>
              </w:rPr>
              <w:lastRenderedPageBreak/>
              <w:t>Skupovi ishoda učenja iz SK-a</w:t>
            </w:r>
            <w:r w:rsidR="0077752C">
              <w:rPr>
                <w:rFonts w:asciiTheme="minorHAnsi" w:hAnsiTheme="minorHAnsi" w:cstheme="minorHAnsi"/>
                <w:b/>
                <w:noProof/>
                <w:sz w:val="20"/>
                <w:szCs w:val="20"/>
                <w:lang w:val="hr-HR"/>
              </w:rPr>
              <w:t xml:space="preserve">, </w:t>
            </w:r>
            <w:r w:rsidR="00092D5F">
              <w:rPr>
                <w:rFonts w:asciiTheme="minorHAnsi" w:hAnsiTheme="minorHAnsi" w:cstheme="minorHAnsi"/>
                <w:b/>
                <w:noProof/>
                <w:sz w:val="20"/>
                <w:szCs w:val="20"/>
                <w:lang w:val="hr-HR"/>
              </w:rPr>
              <w:t>obujam</w:t>
            </w:r>
          </w:p>
        </w:tc>
        <w:tc>
          <w:tcPr>
            <w:tcW w:w="6106" w:type="dxa"/>
            <w:tcBorders>
              <w:top w:val="single" w:sz="12" w:space="0" w:color="auto"/>
              <w:bottom w:val="single" w:sz="4" w:space="0" w:color="auto"/>
            </w:tcBorders>
            <w:shd w:val="clear" w:color="auto" w:fill="auto"/>
            <w:vAlign w:val="center"/>
          </w:tcPr>
          <w:p w14:paraId="03800286" w14:textId="3B3ED3C5" w:rsidR="00B96BEE" w:rsidRPr="0022178B" w:rsidRDefault="00B96BEE" w:rsidP="0077752C">
            <w:pPr>
              <w:tabs>
                <w:tab w:val="left" w:pos="2820"/>
              </w:tabs>
              <w:spacing w:before="60" w:after="60" w:line="240" w:lineRule="auto"/>
              <w:rPr>
                <w:rFonts w:asciiTheme="minorHAnsi" w:hAnsiTheme="minorHAnsi" w:cstheme="minorHAnsi"/>
                <w:b/>
                <w:bCs/>
                <w:iCs/>
                <w:noProof/>
                <w:sz w:val="20"/>
                <w:szCs w:val="20"/>
              </w:rPr>
            </w:pPr>
            <w:r w:rsidRPr="0022178B">
              <w:rPr>
                <w:rFonts w:asciiTheme="minorHAnsi" w:hAnsiTheme="minorHAnsi" w:cstheme="minorHAnsi"/>
                <w:b/>
                <w:bCs/>
                <w:iCs/>
                <w:noProof/>
                <w:sz w:val="20"/>
                <w:szCs w:val="20"/>
              </w:rPr>
              <w:t>Priprem</w:t>
            </w:r>
            <w:r w:rsidR="009F66A7">
              <w:rPr>
                <w:rFonts w:asciiTheme="minorHAnsi" w:hAnsiTheme="minorHAnsi" w:cstheme="minorHAnsi"/>
                <w:b/>
                <w:bCs/>
                <w:iCs/>
                <w:noProof/>
                <w:sz w:val="20"/>
                <w:szCs w:val="20"/>
              </w:rPr>
              <w:t>a numerički upravljanog alatnog stroja</w:t>
            </w:r>
            <w:r w:rsidR="00D347F3">
              <w:rPr>
                <w:rFonts w:asciiTheme="minorHAnsi" w:hAnsiTheme="minorHAnsi" w:cstheme="minorHAnsi"/>
                <w:b/>
                <w:bCs/>
                <w:iCs/>
                <w:noProof/>
                <w:sz w:val="20"/>
                <w:szCs w:val="20"/>
              </w:rPr>
              <w:t xml:space="preserve"> (NUAS)</w:t>
            </w:r>
            <w:r w:rsidR="009F66A7">
              <w:rPr>
                <w:rFonts w:asciiTheme="minorHAnsi" w:hAnsiTheme="minorHAnsi" w:cstheme="minorHAnsi"/>
                <w:b/>
                <w:bCs/>
                <w:iCs/>
                <w:noProof/>
                <w:sz w:val="20"/>
                <w:szCs w:val="20"/>
              </w:rPr>
              <w:t>,</w:t>
            </w:r>
            <w:r w:rsidR="005C3E95">
              <w:rPr>
                <w:rFonts w:asciiTheme="minorHAnsi" w:hAnsiTheme="minorHAnsi" w:cstheme="minorHAnsi"/>
                <w:b/>
                <w:bCs/>
                <w:iCs/>
                <w:noProof/>
                <w:sz w:val="20"/>
                <w:szCs w:val="20"/>
              </w:rPr>
              <w:t xml:space="preserve"> </w:t>
            </w:r>
            <w:r w:rsidR="008429FB">
              <w:rPr>
                <w:rFonts w:asciiTheme="minorHAnsi" w:hAnsiTheme="minorHAnsi" w:cstheme="minorHAnsi"/>
                <w:b/>
                <w:bCs/>
                <w:iCs/>
                <w:noProof/>
                <w:sz w:val="20"/>
                <w:szCs w:val="20"/>
              </w:rPr>
              <w:t>4</w:t>
            </w:r>
            <w:r w:rsidR="005C3E95">
              <w:rPr>
                <w:rFonts w:asciiTheme="minorHAnsi" w:hAnsiTheme="minorHAnsi" w:cstheme="minorHAnsi"/>
                <w:b/>
                <w:bCs/>
                <w:iCs/>
                <w:noProof/>
                <w:sz w:val="20"/>
                <w:szCs w:val="20"/>
              </w:rPr>
              <w:t xml:space="preserve"> CSVET</w:t>
            </w:r>
          </w:p>
        </w:tc>
      </w:tr>
      <w:tr w:rsidR="00C65AEE" w:rsidRPr="0022178B" w14:paraId="51C1364B" w14:textId="77777777" w:rsidTr="00DE4ADC">
        <w:tc>
          <w:tcPr>
            <w:tcW w:w="9493" w:type="dxa"/>
            <w:gridSpan w:val="3"/>
            <w:tcBorders>
              <w:top w:val="single" w:sz="4" w:space="0" w:color="auto"/>
            </w:tcBorders>
            <w:shd w:val="clear" w:color="auto" w:fill="B4C6E7" w:themeFill="accent1" w:themeFillTint="66"/>
            <w:tcMar>
              <w:left w:w="57" w:type="dxa"/>
              <w:right w:w="57" w:type="dxa"/>
            </w:tcMar>
            <w:vAlign w:val="center"/>
          </w:tcPr>
          <w:p w14:paraId="1525447D" w14:textId="77777777" w:rsidR="00C65AEE" w:rsidRPr="0022178B" w:rsidRDefault="00C65AEE" w:rsidP="0077752C">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Ishodi učenja</w:t>
            </w:r>
          </w:p>
        </w:tc>
      </w:tr>
      <w:tr w:rsidR="009E011D" w:rsidRPr="0022178B" w14:paraId="78D18E35" w14:textId="77777777" w:rsidTr="00143AFA">
        <w:tc>
          <w:tcPr>
            <w:tcW w:w="9493" w:type="dxa"/>
            <w:gridSpan w:val="3"/>
            <w:shd w:val="clear" w:color="auto" w:fill="auto"/>
            <w:tcMar>
              <w:left w:w="57" w:type="dxa"/>
              <w:right w:w="57" w:type="dxa"/>
            </w:tcMar>
          </w:tcPr>
          <w:p w14:paraId="67105674" w14:textId="671B19E2" w:rsidR="009E011D" w:rsidRPr="000046B5" w:rsidRDefault="009E011D" w:rsidP="0077752C">
            <w:pPr>
              <w:pStyle w:val="ListParagraph"/>
              <w:numPr>
                <w:ilvl w:val="0"/>
                <w:numId w:val="33"/>
              </w:numPr>
              <w:tabs>
                <w:tab w:val="left" w:pos="2820"/>
              </w:tabs>
              <w:spacing w:before="60" w:after="60" w:line="240" w:lineRule="auto"/>
              <w:rPr>
                <w:sz w:val="20"/>
                <w:szCs w:val="20"/>
              </w:rPr>
            </w:pPr>
            <w:r>
              <w:rPr>
                <w:sz w:val="20"/>
                <w:szCs w:val="20"/>
              </w:rPr>
              <w:t>Izmjeriti alat</w:t>
            </w:r>
          </w:p>
        </w:tc>
      </w:tr>
      <w:tr w:rsidR="005C3E95" w:rsidRPr="0022178B" w14:paraId="7B87A5EC" w14:textId="77777777" w:rsidTr="00143AFA">
        <w:tc>
          <w:tcPr>
            <w:tcW w:w="9493" w:type="dxa"/>
            <w:gridSpan w:val="3"/>
            <w:shd w:val="clear" w:color="auto" w:fill="auto"/>
            <w:tcMar>
              <w:left w:w="57" w:type="dxa"/>
              <w:right w:w="57" w:type="dxa"/>
            </w:tcMar>
          </w:tcPr>
          <w:p w14:paraId="5EA50397" w14:textId="15BCDD81" w:rsidR="005C3E95" w:rsidRPr="000046B5" w:rsidRDefault="005C3E95" w:rsidP="0077752C">
            <w:pPr>
              <w:pStyle w:val="ListParagraph"/>
              <w:numPr>
                <w:ilvl w:val="0"/>
                <w:numId w:val="33"/>
              </w:numPr>
              <w:tabs>
                <w:tab w:val="left" w:pos="2820"/>
              </w:tabs>
              <w:spacing w:before="60" w:after="60" w:line="240" w:lineRule="auto"/>
              <w:rPr>
                <w:rFonts w:cstheme="minorHAnsi"/>
                <w:iCs/>
                <w:noProof/>
                <w:sz w:val="20"/>
                <w:szCs w:val="20"/>
              </w:rPr>
            </w:pPr>
            <w:r w:rsidRPr="000046B5">
              <w:rPr>
                <w:sz w:val="20"/>
                <w:szCs w:val="20"/>
              </w:rPr>
              <w:t>Opisati proceduru pokretanja NUAS  tokarilice</w:t>
            </w:r>
          </w:p>
        </w:tc>
      </w:tr>
      <w:tr w:rsidR="005C3E95" w:rsidRPr="0022178B" w14:paraId="27E2BB4B" w14:textId="77777777" w:rsidTr="00143AFA">
        <w:tc>
          <w:tcPr>
            <w:tcW w:w="9493" w:type="dxa"/>
            <w:gridSpan w:val="3"/>
            <w:shd w:val="clear" w:color="auto" w:fill="auto"/>
            <w:tcMar>
              <w:left w:w="57" w:type="dxa"/>
              <w:right w:w="57" w:type="dxa"/>
            </w:tcMar>
          </w:tcPr>
          <w:p w14:paraId="0F2F6281" w14:textId="2B6B6411" w:rsidR="005C3E95" w:rsidRPr="000046B5" w:rsidRDefault="009E011D" w:rsidP="0077752C">
            <w:pPr>
              <w:pStyle w:val="Default"/>
              <w:numPr>
                <w:ilvl w:val="0"/>
                <w:numId w:val="33"/>
              </w:numPr>
              <w:spacing w:before="60" w:after="60"/>
              <w:rPr>
                <w:rFonts w:ascii="Calibri" w:eastAsia="Calibri" w:hAnsi="Calibri" w:cs="Calibri"/>
                <w:color w:val="auto"/>
                <w:sz w:val="20"/>
                <w:szCs w:val="20"/>
                <w:lang w:val="bs-Latn-BA" w:eastAsia="bs-Latn-BA"/>
              </w:rPr>
            </w:pPr>
            <w:r w:rsidRPr="009E011D">
              <w:rPr>
                <w:rFonts w:ascii="Calibri" w:eastAsia="Calibri" w:hAnsi="Calibri" w:cs="Calibri"/>
                <w:color w:val="auto"/>
                <w:sz w:val="20"/>
                <w:szCs w:val="20"/>
                <w:lang w:val="bs-Latn-BA" w:eastAsia="bs-Latn-BA"/>
              </w:rPr>
              <w:t xml:space="preserve">Opisati proceduru pokretanja NUAS  </w:t>
            </w:r>
            <w:r>
              <w:rPr>
                <w:rFonts w:ascii="Calibri" w:eastAsia="Calibri" w:hAnsi="Calibri" w:cs="Calibri"/>
                <w:color w:val="auto"/>
                <w:sz w:val="20"/>
                <w:szCs w:val="20"/>
                <w:lang w:val="bs-Latn-BA" w:eastAsia="bs-Latn-BA"/>
              </w:rPr>
              <w:t>glodalice</w:t>
            </w:r>
          </w:p>
        </w:tc>
      </w:tr>
      <w:tr w:rsidR="005C3E95" w:rsidRPr="0022178B" w14:paraId="68E42203" w14:textId="77777777" w:rsidTr="00143AFA">
        <w:tc>
          <w:tcPr>
            <w:tcW w:w="9493" w:type="dxa"/>
            <w:gridSpan w:val="3"/>
            <w:shd w:val="clear" w:color="auto" w:fill="auto"/>
            <w:tcMar>
              <w:left w:w="57" w:type="dxa"/>
              <w:right w:w="57" w:type="dxa"/>
            </w:tcMar>
          </w:tcPr>
          <w:p w14:paraId="1E882AF1" w14:textId="32607CE3" w:rsidR="005C3E95" w:rsidRPr="000046B5" w:rsidRDefault="005C3E95" w:rsidP="0077752C">
            <w:pPr>
              <w:pStyle w:val="Default"/>
              <w:numPr>
                <w:ilvl w:val="0"/>
                <w:numId w:val="33"/>
              </w:numPr>
              <w:spacing w:before="60" w:after="60"/>
              <w:rPr>
                <w:rFonts w:ascii="Calibri" w:eastAsia="Calibri" w:hAnsi="Calibri" w:cs="Calibri"/>
                <w:color w:val="auto"/>
                <w:sz w:val="20"/>
                <w:szCs w:val="20"/>
                <w:lang w:val="bs-Latn-BA" w:eastAsia="bs-Latn-BA"/>
              </w:rPr>
            </w:pPr>
            <w:r w:rsidRPr="000046B5">
              <w:rPr>
                <w:rFonts w:ascii="Calibri" w:eastAsia="Calibri" w:hAnsi="Calibri" w:cs="Calibri"/>
                <w:color w:val="auto"/>
                <w:sz w:val="20"/>
                <w:szCs w:val="20"/>
                <w:lang w:val="bs-Latn-BA" w:eastAsia="bs-Latn-BA"/>
              </w:rPr>
              <w:t xml:space="preserve">Opisati postupak određivanja nul točke obratka  </w:t>
            </w:r>
          </w:p>
        </w:tc>
      </w:tr>
      <w:tr w:rsidR="005C3E95" w:rsidRPr="0022178B" w14:paraId="4249A086" w14:textId="77777777" w:rsidTr="00143AFA">
        <w:tc>
          <w:tcPr>
            <w:tcW w:w="9493" w:type="dxa"/>
            <w:gridSpan w:val="3"/>
            <w:shd w:val="clear" w:color="auto" w:fill="auto"/>
            <w:tcMar>
              <w:left w:w="57" w:type="dxa"/>
              <w:right w:w="57" w:type="dxa"/>
            </w:tcMar>
          </w:tcPr>
          <w:p w14:paraId="19CF5702" w14:textId="3AA3F013" w:rsidR="005C3E95" w:rsidRPr="000046B5" w:rsidRDefault="005C3E95" w:rsidP="0077752C">
            <w:pPr>
              <w:pStyle w:val="Default"/>
              <w:numPr>
                <w:ilvl w:val="0"/>
                <w:numId w:val="33"/>
              </w:numPr>
              <w:spacing w:before="60" w:after="60"/>
              <w:rPr>
                <w:rFonts w:ascii="Calibri" w:eastAsia="Calibri" w:hAnsi="Calibri" w:cs="Calibri"/>
                <w:color w:val="auto"/>
                <w:sz w:val="20"/>
                <w:szCs w:val="20"/>
                <w:lang w:val="bs-Latn-BA" w:eastAsia="bs-Latn-BA"/>
              </w:rPr>
            </w:pPr>
            <w:r w:rsidRPr="000046B5">
              <w:rPr>
                <w:rFonts w:ascii="Calibri" w:eastAsia="Calibri" w:hAnsi="Calibri" w:cs="Calibri"/>
                <w:color w:val="auto"/>
                <w:sz w:val="20"/>
                <w:szCs w:val="20"/>
                <w:lang w:val="bs-Latn-BA" w:eastAsia="bs-Latn-BA"/>
              </w:rPr>
              <w:t>Samostalno provesti postupak određivanja nul točke obratka</w:t>
            </w:r>
          </w:p>
        </w:tc>
      </w:tr>
      <w:tr w:rsidR="005C3E95" w:rsidRPr="0022178B" w14:paraId="68CCD875" w14:textId="77777777" w:rsidTr="007E5F88">
        <w:tc>
          <w:tcPr>
            <w:tcW w:w="9493" w:type="dxa"/>
            <w:gridSpan w:val="3"/>
            <w:tcBorders>
              <w:bottom w:val="single" w:sz="2" w:space="0" w:color="auto"/>
            </w:tcBorders>
            <w:shd w:val="clear" w:color="auto" w:fill="auto"/>
            <w:tcMar>
              <w:left w:w="57" w:type="dxa"/>
              <w:right w:w="57" w:type="dxa"/>
            </w:tcMar>
          </w:tcPr>
          <w:p w14:paraId="4D3797F1" w14:textId="65E2F3B2" w:rsidR="005C3E95" w:rsidRPr="000046B5" w:rsidRDefault="005C3E95" w:rsidP="0077752C">
            <w:pPr>
              <w:pStyle w:val="Default"/>
              <w:numPr>
                <w:ilvl w:val="0"/>
                <w:numId w:val="33"/>
              </w:numPr>
              <w:spacing w:before="60" w:after="60"/>
              <w:rPr>
                <w:rFonts w:ascii="Calibri" w:eastAsia="Calibri" w:hAnsi="Calibri" w:cs="Calibri"/>
                <w:color w:val="auto"/>
                <w:sz w:val="20"/>
                <w:szCs w:val="20"/>
                <w:lang w:val="bs-Latn-BA" w:eastAsia="bs-Latn-BA"/>
              </w:rPr>
            </w:pPr>
            <w:r w:rsidRPr="000046B5">
              <w:rPr>
                <w:rFonts w:ascii="Calibri" w:eastAsia="Calibri" w:hAnsi="Calibri" w:cs="Calibri"/>
                <w:color w:val="auto"/>
                <w:sz w:val="20"/>
                <w:szCs w:val="20"/>
                <w:lang w:val="bs-Latn-BA" w:eastAsia="bs-Latn-BA"/>
              </w:rPr>
              <w:t>Uključiti stroj u skladu s uputama proizvođača</w:t>
            </w:r>
          </w:p>
        </w:tc>
      </w:tr>
      <w:tr w:rsidR="00C65AEE" w:rsidRPr="0022178B" w14:paraId="2772894F" w14:textId="77777777" w:rsidTr="007E5F88">
        <w:trPr>
          <w:trHeight w:val="340"/>
        </w:trPr>
        <w:tc>
          <w:tcPr>
            <w:tcW w:w="9493" w:type="dxa"/>
            <w:gridSpan w:val="3"/>
            <w:tcBorders>
              <w:top w:val="single" w:sz="2" w:space="0" w:color="auto"/>
              <w:bottom w:val="single" w:sz="4" w:space="0" w:color="auto"/>
            </w:tcBorders>
            <w:shd w:val="clear" w:color="auto" w:fill="B4C6E7" w:themeFill="accent1" w:themeFillTint="66"/>
            <w:tcMar>
              <w:left w:w="57" w:type="dxa"/>
              <w:right w:w="57" w:type="dxa"/>
            </w:tcMar>
            <w:vAlign w:val="center"/>
          </w:tcPr>
          <w:p w14:paraId="1C3B3BD1" w14:textId="77777777" w:rsidR="00C65AEE" w:rsidRPr="0022178B" w:rsidRDefault="00C65AEE" w:rsidP="0077752C">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Dominantan nastavni sustav i opis načina ostvarivanja SIU</w:t>
            </w:r>
          </w:p>
        </w:tc>
      </w:tr>
      <w:tr w:rsidR="00C65AEE" w:rsidRPr="0022178B" w14:paraId="5938643D" w14:textId="77777777" w:rsidTr="007E5F88">
        <w:trPr>
          <w:trHeight w:val="572"/>
        </w:trPr>
        <w:tc>
          <w:tcPr>
            <w:tcW w:w="9493" w:type="dxa"/>
            <w:gridSpan w:val="3"/>
            <w:tcBorders>
              <w:top w:val="single" w:sz="4" w:space="0" w:color="auto"/>
            </w:tcBorders>
            <w:shd w:val="clear" w:color="auto" w:fill="auto"/>
            <w:tcMar>
              <w:left w:w="57" w:type="dxa"/>
              <w:right w:w="57" w:type="dxa"/>
            </w:tcMar>
          </w:tcPr>
          <w:p w14:paraId="049EC90D" w14:textId="77777777" w:rsidR="00E200D4" w:rsidRPr="0022178B" w:rsidRDefault="00E200D4" w:rsidP="0077752C">
            <w:pPr>
              <w:tabs>
                <w:tab w:val="left" w:pos="2820"/>
              </w:tabs>
              <w:spacing w:before="60" w:after="60" w:line="240" w:lineRule="auto"/>
              <w:jc w:val="both"/>
              <w:rPr>
                <w:rFonts w:asciiTheme="minorHAnsi" w:hAnsiTheme="minorHAnsi" w:cstheme="minorHAnsi"/>
                <w:sz w:val="20"/>
                <w:szCs w:val="20"/>
              </w:rPr>
            </w:pPr>
            <w:r w:rsidRPr="0022178B">
              <w:rPr>
                <w:rFonts w:asciiTheme="minorHAnsi" w:hAnsiTheme="minorHAnsi" w:cstheme="minorHAnsi"/>
                <w:sz w:val="20"/>
                <w:szCs w:val="20"/>
              </w:rPr>
              <w:t>Metodama heurističkog razgovora polaznike se kontinuirano navodi na zaključivanje o slijedu radnji potrebnih za obavljanje poslova posluživanja numerički upravljanih alatnih strojeva.</w:t>
            </w:r>
          </w:p>
          <w:p w14:paraId="5A93B3D0" w14:textId="6837FFF8" w:rsidR="00E200D4" w:rsidRPr="0022178B" w:rsidRDefault="00E200D4" w:rsidP="0077752C">
            <w:pPr>
              <w:tabs>
                <w:tab w:val="left" w:pos="2820"/>
              </w:tabs>
              <w:spacing w:before="60" w:after="60" w:line="240" w:lineRule="auto"/>
              <w:jc w:val="both"/>
              <w:rPr>
                <w:rFonts w:asciiTheme="minorHAnsi" w:hAnsiTheme="minorHAnsi" w:cstheme="minorHAnsi"/>
                <w:sz w:val="20"/>
                <w:szCs w:val="20"/>
              </w:rPr>
            </w:pPr>
            <w:r w:rsidRPr="0022178B">
              <w:rPr>
                <w:rFonts w:asciiTheme="minorHAnsi" w:hAnsiTheme="minorHAnsi" w:cstheme="minorHAnsi"/>
                <w:sz w:val="20"/>
                <w:szCs w:val="20"/>
              </w:rPr>
              <w:t xml:space="preserve">Dominantan nastavni sustav je učenje temeljeno na radu u praktikumu i radioničkim uvjetima, a ostvaruje se demonstracijom posluživanja numerički upravljanih alatnih strojeva - tokarilica. </w:t>
            </w:r>
          </w:p>
          <w:p w14:paraId="6F662653" w14:textId="72CE3D16" w:rsidR="00E200D4" w:rsidRPr="0022178B" w:rsidRDefault="00E200D4" w:rsidP="0077752C">
            <w:pPr>
              <w:tabs>
                <w:tab w:val="left" w:pos="2820"/>
              </w:tabs>
              <w:spacing w:before="60" w:after="60" w:line="240" w:lineRule="auto"/>
              <w:jc w:val="both"/>
              <w:rPr>
                <w:rFonts w:asciiTheme="minorHAnsi" w:hAnsiTheme="minorHAnsi" w:cstheme="minorHAnsi"/>
                <w:sz w:val="20"/>
                <w:szCs w:val="20"/>
              </w:rPr>
            </w:pPr>
            <w:r w:rsidRPr="0022178B">
              <w:rPr>
                <w:rFonts w:asciiTheme="minorHAnsi" w:hAnsiTheme="minorHAnsi" w:cstheme="minorHAnsi"/>
                <w:sz w:val="20"/>
                <w:szCs w:val="20"/>
              </w:rPr>
              <w:t>N</w:t>
            </w:r>
            <w:r w:rsidR="00F20E32" w:rsidRPr="00F20E32">
              <w:rPr>
                <w:rFonts w:asciiTheme="minorHAnsi" w:hAnsiTheme="minorHAnsi" w:cstheme="minorHAnsi"/>
                <w:sz w:val="20"/>
                <w:szCs w:val="20"/>
              </w:rPr>
              <w:t xml:space="preserve">astavnik učenja temeljenog na radu i/ili mentor kod poslodavca </w:t>
            </w:r>
            <w:r w:rsidRPr="0022178B">
              <w:rPr>
                <w:rFonts w:asciiTheme="minorHAnsi" w:hAnsiTheme="minorHAnsi" w:cstheme="minorHAnsi"/>
                <w:sz w:val="20"/>
                <w:szCs w:val="20"/>
              </w:rPr>
              <w:t xml:space="preserve"> će kroz primjere objasniti tehnologije tokarenja</w:t>
            </w:r>
            <w:r w:rsidR="00037267">
              <w:rPr>
                <w:rFonts w:asciiTheme="minorHAnsi" w:hAnsiTheme="minorHAnsi" w:cstheme="minorHAnsi"/>
                <w:sz w:val="20"/>
                <w:szCs w:val="20"/>
              </w:rPr>
              <w:t xml:space="preserve"> i glodanja</w:t>
            </w:r>
            <w:r w:rsidRPr="0022178B">
              <w:rPr>
                <w:rFonts w:asciiTheme="minorHAnsi" w:hAnsiTheme="minorHAnsi" w:cstheme="minorHAnsi"/>
                <w:sz w:val="20"/>
                <w:szCs w:val="20"/>
              </w:rPr>
              <w:t xml:space="preserve"> te demonstrirati izradu CNC programa kao i upravljanje CNC tokarilicom</w:t>
            </w:r>
            <w:r w:rsidR="00037267">
              <w:rPr>
                <w:rFonts w:asciiTheme="minorHAnsi" w:hAnsiTheme="minorHAnsi" w:cstheme="minorHAnsi"/>
                <w:sz w:val="20"/>
                <w:szCs w:val="20"/>
              </w:rPr>
              <w:t xml:space="preserve"> i CNC glodalicom</w:t>
            </w:r>
            <w:r w:rsidRPr="0022178B">
              <w:rPr>
                <w:rFonts w:asciiTheme="minorHAnsi" w:hAnsiTheme="minorHAnsi" w:cstheme="minorHAnsi"/>
                <w:sz w:val="20"/>
                <w:szCs w:val="20"/>
              </w:rPr>
              <w:t xml:space="preserve">. Polaznici će na kroz praktične primjere uz vođenje i mentoriranje </w:t>
            </w:r>
            <w:r w:rsidR="00037267" w:rsidRPr="00037267">
              <w:rPr>
                <w:rFonts w:asciiTheme="minorHAnsi" w:hAnsiTheme="minorHAnsi" w:cstheme="minorHAnsi"/>
                <w:sz w:val="20"/>
                <w:szCs w:val="20"/>
              </w:rPr>
              <w:t xml:space="preserve">nastavnika učenja temeljenog na radu i/ili mentora kod poslodavca </w:t>
            </w:r>
            <w:r w:rsidRPr="0022178B">
              <w:rPr>
                <w:rFonts w:asciiTheme="minorHAnsi" w:hAnsiTheme="minorHAnsi" w:cstheme="minorHAnsi"/>
                <w:sz w:val="20"/>
                <w:szCs w:val="20"/>
              </w:rPr>
              <w:t xml:space="preserve">samostalno i u malim grupama unositi CNC programe  u upravljačku jedinicu numerički upravljanog stroja. </w:t>
            </w:r>
          </w:p>
          <w:p w14:paraId="700A6101" w14:textId="3CD93058" w:rsidR="00C65AEE" w:rsidRPr="0022178B" w:rsidRDefault="00E200D4" w:rsidP="0077752C">
            <w:pPr>
              <w:tabs>
                <w:tab w:val="left" w:pos="2820"/>
              </w:tabs>
              <w:spacing w:before="60" w:after="60" w:line="240" w:lineRule="auto"/>
              <w:jc w:val="both"/>
              <w:rPr>
                <w:rFonts w:asciiTheme="minorHAnsi" w:hAnsiTheme="minorHAnsi" w:cstheme="minorHAnsi"/>
                <w:bCs/>
                <w:noProof/>
                <w:sz w:val="20"/>
                <w:szCs w:val="20"/>
                <w:lang w:val="hr-HR"/>
              </w:rPr>
            </w:pPr>
            <w:r w:rsidRPr="0022178B">
              <w:rPr>
                <w:rFonts w:asciiTheme="minorHAnsi" w:hAnsiTheme="minorHAnsi" w:cstheme="minorHAnsi"/>
                <w:sz w:val="20"/>
                <w:szCs w:val="20"/>
              </w:rPr>
              <w:t>Polaznici primjenjuju preventivne postupke zaštite na radu u školskom praktikumu i/ili poduzeću.</w:t>
            </w:r>
          </w:p>
        </w:tc>
      </w:tr>
      <w:tr w:rsidR="00C65AEE" w:rsidRPr="0022178B" w14:paraId="1C424742" w14:textId="77777777" w:rsidTr="007E5F88">
        <w:tc>
          <w:tcPr>
            <w:tcW w:w="2112" w:type="dxa"/>
            <w:tcBorders>
              <w:bottom w:val="single" w:sz="4" w:space="0" w:color="auto"/>
            </w:tcBorders>
            <w:shd w:val="clear" w:color="auto" w:fill="B4C6E7" w:themeFill="accent1" w:themeFillTint="66"/>
            <w:tcMar>
              <w:left w:w="57" w:type="dxa"/>
              <w:right w:w="57" w:type="dxa"/>
            </w:tcMar>
            <w:vAlign w:val="center"/>
          </w:tcPr>
          <w:p w14:paraId="636A622F" w14:textId="77777777" w:rsidR="00C65AEE" w:rsidRPr="0022178B" w:rsidRDefault="00C65AEE" w:rsidP="0077752C">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Nastavne cjeline/teme</w:t>
            </w:r>
          </w:p>
        </w:tc>
        <w:tc>
          <w:tcPr>
            <w:tcW w:w="7381" w:type="dxa"/>
            <w:gridSpan w:val="2"/>
            <w:tcBorders>
              <w:bottom w:val="single" w:sz="4" w:space="0" w:color="auto"/>
            </w:tcBorders>
            <w:shd w:val="clear" w:color="auto" w:fill="auto"/>
            <w:tcMar>
              <w:left w:w="57" w:type="dxa"/>
              <w:right w:w="57" w:type="dxa"/>
            </w:tcMar>
            <w:vAlign w:val="center"/>
          </w:tcPr>
          <w:p w14:paraId="19AD2D05" w14:textId="633F81CA" w:rsidR="004E39F2" w:rsidRPr="0022178B" w:rsidRDefault="004E39F2" w:rsidP="0077752C">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Uključivanje stroja</w:t>
            </w:r>
          </w:p>
          <w:p w14:paraId="1C6C976D" w14:textId="118E494D" w:rsidR="00C65AEE" w:rsidRPr="0022178B" w:rsidRDefault="00B96BEE" w:rsidP="0077752C">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Određivanje nul točke obratka</w:t>
            </w:r>
            <w:r w:rsidR="00AB4A12" w:rsidRPr="0022178B">
              <w:rPr>
                <w:rFonts w:asciiTheme="minorHAnsi" w:hAnsiTheme="minorHAnsi" w:cstheme="minorHAnsi"/>
                <w:iCs/>
                <w:noProof/>
                <w:sz w:val="20"/>
                <w:szCs w:val="20"/>
              </w:rPr>
              <w:t xml:space="preserve"> kod tokarenja</w:t>
            </w:r>
            <w:r w:rsidR="00EE7995">
              <w:rPr>
                <w:rFonts w:asciiTheme="minorHAnsi" w:hAnsiTheme="minorHAnsi" w:cstheme="minorHAnsi"/>
                <w:iCs/>
                <w:noProof/>
                <w:sz w:val="20"/>
                <w:szCs w:val="20"/>
              </w:rPr>
              <w:t>/glodanja</w:t>
            </w:r>
            <w:r w:rsidR="009D007C">
              <w:rPr>
                <w:rFonts w:asciiTheme="minorHAnsi" w:hAnsiTheme="minorHAnsi" w:cstheme="minorHAnsi"/>
                <w:iCs/>
                <w:noProof/>
                <w:sz w:val="20"/>
                <w:szCs w:val="20"/>
              </w:rPr>
              <w:t xml:space="preserve"> </w:t>
            </w:r>
            <w:r w:rsidRPr="0022178B">
              <w:rPr>
                <w:rFonts w:asciiTheme="minorHAnsi" w:hAnsiTheme="minorHAnsi" w:cstheme="minorHAnsi"/>
                <w:iCs/>
                <w:noProof/>
                <w:sz w:val="20"/>
                <w:szCs w:val="20"/>
              </w:rPr>
              <w:t>metodom dodira</w:t>
            </w:r>
          </w:p>
          <w:p w14:paraId="17EA44CF" w14:textId="61ED3DFD" w:rsidR="00B96BEE" w:rsidRPr="0022178B" w:rsidRDefault="00B96BEE" w:rsidP="0077752C">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Stezne naprave, stezanja</w:t>
            </w:r>
          </w:p>
          <w:p w14:paraId="15D9A562" w14:textId="77777777" w:rsidR="004E39F2" w:rsidRPr="0022178B" w:rsidRDefault="004E39F2" w:rsidP="0077752C">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Umjeravanje alata</w:t>
            </w:r>
          </w:p>
          <w:p w14:paraId="03457FBE" w14:textId="215A4B3A" w:rsidR="00B96BEE" w:rsidRPr="0022178B" w:rsidRDefault="00B96BEE" w:rsidP="0077752C">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Sirovac, stezanje</w:t>
            </w:r>
          </w:p>
        </w:tc>
      </w:tr>
      <w:tr w:rsidR="00C65AEE" w:rsidRPr="0022178B" w14:paraId="68D50F67" w14:textId="77777777" w:rsidTr="00801E1A">
        <w:trPr>
          <w:trHeight w:val="340"/>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35B48167" w14:textId="77777777" w:rsidR="00C65AEE" w:rsidRPr="0022178B" w:rsidRDefault="00C65AEE" w:rsidP="0077752C">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Načini i primjer vrjednovanja skupa ishoda učenja</w:t>
            </w:r>
          </w:p>
        </w:tc>
      </w:tr>
      <w:tr w:rsidR="00C65AEE" w:rsidRPr="0022178B" w14:paraId="1AB4FD0C" w14:textId="77777777" w:rsidTr="00DE4ADC">
        <w:trPr>
          <w:trHeight w:val="572"/>
        </w:trPr>
        <w:tc>
          <w:tcPr>
            <w:tcW w:w="9493" w:type="dxa"/>
            <w:gridSpan w:val="3"/>
            <w:tcBorders>
              <w:top w:val="single" w:sz="4" w:space="0" w:color="auto"/>
            </w:tcBorders>
            <w:shd w:val="clear" w:color="auto" w:fill="auto"/>
            <w:tcMar>
              <w:left w:w="57" w:type="dxa"/>
              <w:right w:w="57" w:type="dxa"/>
            </w:tcMar>
          </w:tcPr>
          <w:p w14:paraId="733084FE" w14:textId="77777777" w:rsidR="007E5F88" w:rsidRDefault="007E5F88" w:rsidP="007E5F88">
            <w:p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6416F2D4" w14:textId="77777777" w:rsidR="007E5F88" w:rsidRDefault="007E5F88" w:rsidP="007E5F88">
            <w:pPr>
              <w:pStyle w:val="NoSpacing"/>
              <w:spacing w:before="60" w:after="60"/>
              <w:jc w:val="both"/>
              <w:rPr>
                <w:rFonts w:cstheme="minorHAnsi"/>
                <w:sz w:val="20"/>
                <w:szCs w:val="20"/>
                <w:lang w:val="bs-Latn-BA"/>
              </w:rPr>
            </w:pPr>
          </w:p>
          <w:p w14:paraId="68BCD0B6" w14:textId="6BC750D8" w:rsidR="0017204F" w:rsidRPr="0022178B" w:rsidRDefault="0017204F" w:rsidP="007E5F88">
            <w:pPr>
              <w:pStyle w:val="NoSpacing"/>
              <w:spacing w:before="60" w:after="60"/>
              <w:jc w:val="both"/>
              <w:rPr>
                <w:rFonts w:cstheme="minorHAnsi"/>
                <w:sz w:val="20"/>
                <w:szCs w:val="20"/>
              </w:rPr>
            </w:pPr>
            <w:r w:rsidRPr="0022178B">
              <w:rPr>
                <w:rFonts w:cstheme="minorHAnsi"/>
                <w:sz w:val="20"/>
                <w:szCs w:val="20"/>
              </w:rPr>
              <w:t>Zadatak 1:</w:t>
            </w:r>
          </w:p>
          <w:p w14:paraId="55020F6E" w14:textId="4ECB5257" w:rsidR="009468F0" w:rsidRPr="0022178B" w:rsidRDefault="00B96BEE" w:rsidP="007E5F88">
            <w:pPr>
              <w:pStyle w:val="Default"/>
              <w:spacing w:before="60" w:after="60"/>
              <w:jc w:val="both"/>
              <w:rPr>
                <w:rFonts w:asciiTheme="minorHAnsi" w:hAnsiTheme="minorHAnsi" w:cstheme="minorHAnsi"/>
                <w:sz w:val="20"/>
                <w:szCs w:val="20"/>
              </w:rPr>
            </w:pPr>
            <w:r w:rsidRPr="0022178B">
              <w:rPr>
                <w:rFonts w:asciiTheme="minorHAnsi" w:hAnsiTheme="minorHAnsi" w:cstheme="minorHAnsi"/>
                <w:sz w:val="20"/>
                <w:szCs w:val="20"/>
              </w:rPr>
              <w:t xml:space="preserve">Samostalno pokrenuti stroj i izvršiti odlazak u </w:t>
            </w:r>
            <w:r w:rsidR="00687AA6" w:rsidRPr="0022178B">
              <w:rPr>
                <w:rFonts w:asciiTheme="minorHAnsi" w:hAnsiTheme="minorHAnsi" w:cstheme="minorHAnsi"/>
                <w:sz w:val="20"/>
                <w:szCs w:val="20"/>
              </w:rPr>
              <w:t xml:space="preserve">referentnu točka stroja kod NUAS </w:t>
            </w:r>
            <w:r w:rsidR="00353CB3" w:rsidRPr="0022178B">
              <w:rPr>
                <w:rFonts w:asciiTheme="minorHAnsi" w:hAnsiTheme="minorHAnsi" w:cstheme="minorHAnsi"/>
                <w:sz w:val="20"/>
                <w:szCs w:val="20"/>
              </w:rPr>
              <w:t>–</w:t>
            </w:r>
            <w:r w:rsidR="00687AA6" w:rsidRPr="0022178B">
              <w:rPr>
                <w:rFonts w:asciiTheme="minorHAnsi" w:hAnsiTheme="minorHAnsi" w:cstheme="minorHAnsi"/>
                <w:sz w:val="20"/>
                <w:szCs w:val="20"/>
              </w:rPr>
              <w:t xml:space="preserve"> tokarilice</w:t>
            </w:r>
            <w:r w:rsidR="00EE7995">
              <w:rPr>
                <w:rFonts w:asciiTheme="minorHAnsi" w:hAnsiTheme="minorHAnsi" w:cstheme="minorHAnsi"/>
                <w:sz w:val="20"/>
                <w:szCs w:val="20"/>
              </w:rPr>
              <w:t>/glodalice</w:t>
            </w:r>
            <w:r w:rsidR="00353CB3" w:rsidRPr="0022178B">
              <w:rPr>
                <w:rFonts w:asciiTheme="minorHAnsi" w:hAnsiTheme="minorHAnsi" w:cstheme="minorHAnsi"/>
                <w:sz w:val="20"/>
                <w:szCs w:val="20"/>
              </w:rPr>
              <w:t xml:space="preserve">. </w:t>
            </w:r>
          </w:p>
          <w:p w14:paraId="5AE33199" w14:textId="77777777" w:rsidR="007E5F88" w:rsidRDefault="00353CB3" w:rsidP="007E5F88">
            <w:pPr>
              <w:pStyle w:val="Default"/>
              <w:spacing w:before="60" w:after="60"/>
              <w:jc w:val="both"/>
              <w:rPr>
                <w:rFonts w:asciiTheme="minorHAnsi" w:hAnsiTheme="minorHAnsi" w:cstheme="minorHAnsi"/>
                <w:sz w:val="20"/>
                <w:szCs w:val="20"/>
              </w:rPr>
            </w:pPr>
            <w:r w:rsidRPr="0022178B">
              <w:rPr>
                <w:rFonts w:asciiTheme="minorHAnsi" w:hAnsiTheme="minorHAnsi" w:cstheme="minorHAnsi"/>
                <w:sz w:val="20"/>
                <w:szCs w:val="20"/>
              </w:rPr>
              <w:t xml:space="preserve">Kao rezultat ostvarenog zadatka vrednuje se: </w:t>
            </w:r>
          </w:p>
          <w:p w14:paraId="73FC1BAB" w14:textId="77777777" w:rsidR="007E5F88" w:rsidRDefault="00353CB3" w:rsidP="007E5F88">
            <w:pPr>
              <w:pStyle w:val="Default"/>
              <w:numPr>
                <w:ilvl w:val="0"/>
                <w:numId w:val="15"/>
              </w:numPr>
              <w:spacing w:before="60" w:after="60"/>
              <w:jc w:val="both"/>
              <w:rPr>
                <w:rFonts w:asciiTheme="minorHAnsi" w:hAnsiTheme="minorHAnsi" w:cstheme="minorHAnsi"/>
                <w:sz w:val="20"/>
                <w:szCs w:val="20"/>
              </w:rPr>
            </w:pPr>
            <w:r w:rsidRPr="0022178B">
              <w:rPr>
                <w:rFonts w:asciiTheme="minorHAnsi" w:hAnsiTheme="minorHAnsi" w:cstheme="minorHAnsi"/>
                <w:sz w:val="20"/>
                <w:szCs w:val="20"/>
              </w:rPr>
              <w:t xml:space="preserve">postupak odlaska u referentnu točku, </w:t>
            </w:r>
          </w:p>
          <w:p w14:paraId="60901A8F" w14:textId="00952013" w:rsidR="00B96BEE" w:rsidRPr="007E5F88" w:rsidRDefault="00353CB3" w:rsidP="007E5F88">
            <w:pPr>
              <w:pStyle w:val="Default"/>
              <w:numPr>
                <w:ilvl w:val="0"/>
                <w:numId w:val="15"/>
              </w:numPr>
              <w:spacing w:before="60" w:after="60"/>
              <w:jc w:val="both"/>
              <w:rPr>
                <w:rFonts w:asciiTheme="minorHAnsi" w:hAnsiTheme="minorHAnsi" w:cstheme="minorHAnsi"/>
                <w:sz w:val="20"/>
                <w:szCs w:val="20"/>
              </w:rPr>
            </w:pPr>
            <w:r w:rsidRPr="007E5F88">
              <w:rPr>
                <w:rFonts w:asciiTheme="minorHAnsi" w:hAnsiTheme="minorHAnsi" w:cstheme="minorHAnsi"/>
                <w:sz w:val="20"/>
                <w:szCs w:val="20"/>
              </w:rPr>
              <w:t>točno određena referentna točka.</w:t>
            </w:r>
          </w:p>
          <w:p w14:paraId="284D1D55" w14:textId="78547361" w:rsidR="0017204F" w:rsidRPr="0022178B" w:rsidRDefault="0017204F" w:rsidP="007E5F88">
            <w:pPr>
              <w:pStyle w:val="Default"/>
              <w:spacing w:before="60" w:after="60"/>
              <w:jc w:val="both"/>
              <w:rPr>
                <w:rFonts w:asciiTheme="minorHAnsi" w:hAnsiTheme="minorHAnsi" w:cstheme="minorHAnsi"/>
                <w:color w:val="auto"/>
                <w:sz w:val="20"/>
                <w:szCs w:val="20"/>
              </w:rPr>
            </w:pPr>
          </w:p>
          <w:p w14:paraId="20925411" w14:textId="77777777" w:rsidR="00223695" w:rsidRDefault="0017204F" w:rsidP="007E5F88">
            <w:pPr>
              <w:pStyle w:val="NoSpacing"/>
              <w:spacing w:before="60" w:after="60"/>
              <w:jc w:val="both"/>
              <w:rPr>
                <w:rFonts w:cstheme="minorHAnsi"/>
                <w:sz w:val="20"/>
                <w:szCs w:val="20"/>
              </w:rPr>
            </w:pPr>
            <w:r w:rsidRPr="0022178B">
              <w:rPr>
                <w:rFonts w:cstheme="minorHAnsi"/>
                <w:sz w:val="20"/>
                <w:szCs w:val="20"/>
              </w:rPr>
              <w:t xml:space="preserve">Zadatak 2: </w:t>
            </w:r>
          </w:p>
          <w:p w14:paraId="0A8A475C" w14:textId="2EF5A39C" w:rsidR="0017204F" w:rsidRPr="0022178B" w:rsidRDefault="0017204F" w:rsidP="007E5F88">
            <w:pPr>
              <w:pStyle w:val="NoSpacing"/>
              <w:spacing w:before="60" w:after="60"/>
              <w:jc w:val="both"/>
              <w:rPr>
                <w:rFonts w:cstheme="minorHAnsi"/>
                <w:sz w:val="20"/>
                <w:szCs w:val="20"/>
              </w:rPr>
            </w:pPr>
            <w:r w:rsidRPr="0022178B">
              <w:rPr>
                <w:rFonts w:cstheme="minorHAnsi"/>
                <w:sz w:val="20"/>
                <w:szCs w:val="20"/>
              </w:rPr>
              <w:t>Ispu</w:t>
            </w:r>
            <w:r w:rsidR="004E39F2" w:rsidRPr="0022178B">
              <w:rPr>
                <w:rFonts w:cstheme="minorHAnsi"/>
                <w:sz w:val="20"/>
                <w:szCs w:val="20"/>
              </w:rPr>
              <w:t>niti tehnološku dokumentaciju</w:t>
            </w:r>
            <w:r w:rsidRPr="0022178B">
              <w:rPr>
                <w:rFonts w:cstheme="minorHAnsi"/>
                <w:sz w:val="20"/>
                <w:szCs w:val="20"/>
              </w:rPr>
              <w:t xml:space="preserve"> za zadani predmet. </w:t>
            </w:r>
          </w:p>
          <w:p w14:paraId="45BD3FA7" w14:textId="77777777" w:rsidR="009468F0" w:rsidRPr="0022178B" w:rsidRDefault="00B96BEE" w:rsidP="007E5F88">
            <w:pPr>
              <w:pStyle w:val="Default"/>
              <w:spacing w:before="60" w:after="60"/>
              <w:jc w:val="both"/>
              <w:rPr>
                <w:rFonts w:asciiTheme="minorHAnsi" w:hAnsiTheme="minorHAnsi" w:cstheme="minorHAnsi"/>
                <w:sz w:val="20"/>
                <w:szCs w:val="20"/>
              </w:rPr>
            </w:pPr>
            <w:r w:rsidRPr="0022178B">
              <w:rPr>
                <w:rFonts w:asciiTheme="minorHAnsi" w:hAnsiTheme="minorHAnsi" w:cstheme="minorHAnsi"/>
                <w:sz w:val="20"/>
                <w:szCs w:val="20"/>
              </w:rPr>
              <w:t>Stegnuti sirovac u steznu napravu, podesiti potrebne rezne alate, te odrediti korekciju alata</w:t>
            </w:r>
            <w:r w:rsidR="00353CB3" w:rsidRPr="0022178B">
              <w:rPr>
                <w:rFonts w:asciiTheme="minorHAnsi" w:hAnsiTheme="minorHAnsi" w:cstheme="minorHAnsi"/>
                <w:sz w:val="20"/>
                <w:szCs w:val="20"/>
              </w:rPr>
              <w:t xml:space="preserve">. </w:t>
            </w:r>
          </w:p>
          <w:p w14:paraId="7C41D4B2" w14:textId="77777777" w:rsidR="00223695" w:rsidRDefault="00353CB3" w:rsidP="007E5F88">
            <w:pPr>
              <w:pStyle w:val="Default"/>
              <w:spacing w:before="60" w:after="60"/>
              <w:jc w:val="both"/>
              <w:rPr>
                <w:rFonts w:asciiTheme="minorHAnsi" w:hAnsiTheme="minorHAnsi" w:cstheme="minorHAnsi"/>
                <w:sz w:val="20"/>
                <w:szCs w:val="20"/>
              </w:rPr>
            </w:pPr>
            <w:r w:rsidRPr="0022178B">
              <w:rPr>
                <w:rFonts w:asciiTheme="minorHAnsi" w:hAnsiTheme="minorHAnsi" w:cstheme="minorHAnsi"/>
                <w:sz w:val="20"/>
                <w:szCs w:val="20"/>
              </w:rPr>
              <w:t xml:space="preserve">Kao rezultat ostvarenog zadatka vrednuje se: </w:t>
            </w:r>
          </w:p>
          <w:p w14:paraId="71E41749" w14:textId="77777777" w:rsidR="004F1852" w:rsidRDefault="00353CB3" w:rsidP="00223695">
            <w:pPr>
              <w:pStyle w:val="Default"/>
              <w:numPr>
                <w:ilvl w:val="0"/>
                <w:numId w:val="45"/>
              </w:numPr>
              <w:spacing w:before="60" w:after="60"/>
              <w:rPr>
                <w:rFonts w:asciiTheme="minorHAnsi" w:hAnsiTheme="minorHAnsi" w:cstheme="minorHAnsi"/>
                <w:sz w:val="20"/>
                <w:szCs w:val="20"/>
              </w:rPr>
            </w:pPr>
            <w:r w:rsidRPr="0022178B">
              <w:rPr>
                <w:rFonts w:asciiTheme="minorHAnsi" w:hAnsiTheme="minorHAnsi" w:cstheme="minorHAnsi"/>
                <w:sz w:val="20"/>
                <w:szCs w:val="20"/>
              </w:rPr>
              <w:t xml:space="preserve">pravilno stegnut sirovac u steznu </w:t>
            </w:r>
          </w:p>
          <w:p w14:paraId="75C8280A" w14:textId="2D42AC98" w:rsidR="0017204F" w:rsidRPr="0022178B" w:rsidRDefault="004E39F2" w:rsidP="00223695">
            <w:pPr>
              <w:pStyle w:val="Default"/>
              <w:numPr>
                <w:ilvl w:val="0"/>
                <w:numId w:val="45"/>
              </w:numPr>
              <w:spacing w:before="60" w:after="60"/>
              <w:rPr>
                <w:rFonts w:asciiTheme="minorHAnsi" w:hAnsiTheme="minorHAnsi" w:cstheme="minorHAnsi"/>
                <w:sz w:val="20"/>
                <w:szCs w:val="20"/>
              </w:rPr>
            </w:pPr>
            <w:r w:rsidRPr="0022178B">
              <w:rPr>
                <w:rFonts w:asciiTheme="minorHAnsi" w:hAnsiTheme="minorHAnsi" w:cstheme="minorHAnsi"/>
                <w:sz w:val="20"/>
                <w:szCs w:val="20"/>
              </w:rPr>
              <w:t>odabrani potrebni alati za izradu strojnog dijela</w:t>
            </w:r>
          </w:p>
        </w:tc>
      </w:tr>
      <w:tr w:rsidR="00C65AEE" w:rsidRPr="0022178B" w14:paraId="73D20182" w14:textId="77777777" w:rsidTr="00801E1A">
        <w:trPr>
          <w:trHeight w:val="340"/>
        </w:trPr>
        <w:tc>
          <w:tcPr>
            <w:tcW w:w="9493" w:type="dxa"/>
            <w:gridSpan w:val="3"/>
            <w:shd w:val="clear" w:color="auto" w:fill="B4C6E7" w:themeFill="accent1" w:themeFillTint="66"/>
            <w:tcMar>
              <w:left w:w="57" w:type="dxa"/>
              <w:right w:w="57" w:type="dxa"/>
            </w:tcMar>
            <w:vAlign w:val="center"/>
          </w:tcPr>
          <w:p w14:paraId="2C5C811D" w14:textId="77777777" w:rsidR="00C65AEE" w:rsidRPr="0022178B" w:rsidRDefault="00C65AEE" w:rsidP="0077752C">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Prilagodba iskustava učenja za polaznike/osobe s invaliditetom</w:t>
            </w:r>
          </w:p>
        </w:tc>
      </w:tr>
      <w:tr w:rsidR="00C65AEE" w:rsidRPr="0022178B" w14:paraId="7F4772D5" w14:textId="77777777" w:rsidTr="007E5F88">
        <w:tc>
          <w:tcPr>
            <w:tcW w:w="9493" w:type="dxa"/>
            <w:gridSpan w:val="3"/>
            <w:tcBorders>
              <w:bottom w:val="single" w:sz="12" w:space="0" w:color="auto"/>
            </w:tcBorders>
            <w:shd w:val="clear" w:color="auto" w:fill="auto"/>
            <w:tcMar>
              <w:left w:w="57" w:type="dxa"/>
              <w:right w:w="57" w:type="dxa"/>
            </w:tcMar>
          </w:tcPr>
          <w:p w14:paraId="41F186E0" w14:textId="77777777" w:rsidR="00C65AEE" w:rsidRDefault="00C65AEE" w:rsidP="0077752C">
            <w:pPr>
              <w:tabs>
                <w:tab w:val="left" w:pos="2820"/>
              </w:tabs>
              <w:spacing w:before="60" w:after="60" w:line="240" w:lineRule="auto"/>
              <w:rPr>
                <w:rFonts w:asciiTheme="minorHAnsi" w:hAnsiTheme="minorHAnsi" w:cstheme="minorHAnsi"/>
                <w:i/>
                <w:noProof/>
                <w:sz w:val="16"/>
                <w:szCs w:val="16"/>
                <w:lang w:val="hr-HR"/>
              </w:rPr>
            </w:pPr>
            <w:r w:rsidRPr="00037267">
              <w:rPr>
                <w:rFonts w:asciiTheme="minorHAnsi" w:hAnsiTheme="minorHAnsi" w:cstheme="minorHAnsi"/>
                <w:i/>
                <w:noProof/>
                <w:sz w:val="16"/>
                <w:szCs w:val="16"/>
                <w:lang w:val="hr-HR"/>
              </w:rPr>
              <w:t>(Izraditi način i primjer vrjednovanja skupa ishoda učenja za polaznike/osobe s invaliditetom ako je primjenjivo)</w:t>
            </w:r>
          </w:p>
          <w:p w14:paraId="02D9F98E" w14:textId="723FF065" w:rsidR="00801E1A" w:rsidRPr="004F3D07" w:rsidRDefault="00801E1A" w:rsidP="0077752C">
            <w:pPr>
              <w:tabs>
                <w:tab w:val="left" w:pos="2820"/>
              </w:tabs>
              <w:spacing w:before="60" w:after="60" w:line="240" w:lineRule="auto"/>
              <w:rPr>
                <w:rFonts w:asciiTheme="minorHAnsi" w:hAnsiTheme="minorHAnsi" w:cstheme="minorHAnsi"/>
                <w:i/>
                <w:noProof/>
                <w:sz w:val="16"/>
                <w:szCs w:val="16"/>
                <w:lang w:val="hr-HR"/>
              </w:rPr>
            </w:pPr>
          </w:p>
        </w:tc>
      </w:tr>
      <w:bookmarkEnd w:id="8"/>
    </w:tbl>
    <w:p w14:paraId="3AA84F5C" w14:textId="3F296C26" w:rsidR="00BF3A88" w:rsidRDefault="00BF3A88"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275"/>
        <w:gridCol w:w="6106"/>
      </w:tblGrid>
      <w:tr w:rsidR="000C761A" w:rsidRPr="0022178B" w14:paraId="0586221D" w14:textId="77777777" w:rsidTr="005059CC">
        <w:trPr>
          <w:trHeight w:val="409"/>
        </w:trPr>
        <w:tc>
          <w:tcPr>
            <w:tcW w:w="3387" w:type="dxa"/>
            <w:gridSpan w:val="2"/>
            <w:tcBorders>
              <w:top w:val="single" w:sz="12" w:space="0" w:color="auto"/>
              <w:bottom w:val="single" w:sz="4" w:space="0" w:color="auto"/>
            </w:tcBorders>
            <w:shd w:val="clear" w:color="auto" w:fill="8EAADB" w:themeFill="accent1" w:themeFillTint="99"/>
            <w:tcMar>
              <w:left w:w="57" w:type="dxa"/>
              <w:right w:w="57" w:type="dxa"/>
            </w:tcMar>
            <w:vAlign w:val="center"/>
          </w:tcPr>
          <w:p w14:paraId="0F6F1F3F" w14:textId="3260FF9A" w:rsidR="000C761A" w:rsidRPr="0022178B" w:rsidRDefault="00BF3A88" w:rsidP="005059CC">
            <w:pPr>
              <w:tabs>
                <w:tab w:val="left" w:pos="2820"/>
              </w:tabs>
              <w:spacing w:before="60" w:after="60" w:line="240" w:lineRule="auto"/>
              <w:rPr>
                <w:rFonts w:asciiTheme="minorHAnsi" w:hAnsiTheme="minorHAnsi" w:cstheme="minorHAnsi"/>
                <w:b/>
                <w:bCs/>
                <w:i/>
                <w:noProof/>
                <w:sz w:val="20"/>
                <w:szCs w:val="20"/>
                <w:lang w:val="hr-HR"/>
              </w:rPr>
            </w:pPr>
            <w:r>
              <w:rPr>
                <w:rFonts w:asciiTheme="minorHAnsi" w:hAnsiTheme="minorHAnsi" w:cstheme="minorHAnsi"/>
                <w:noProof/>
                <w:sz w:val="20"/>
                <w:szCs w:val="20"/>
                <w:lang w:val="hr-HR"/>
              </w:rPr>
              <w:lastRenderedPageBreak/>
              <w:br w:type="page"/>
            </w:r>
            <w:r w:rsidR="000C761A" w:rsidRPr="0022178B">
              <w:rPr>
                <w:rFonts w:asciiTheme="minorHAnsi" w:hAnsiTheme="minorHAnsi" w:cstheme="minorHAnsi"/>
                <w:b/>
                <w:noProof/>
                <w:sz w:val="20"/>
                <w:szCs w:val="20"/>
                <w:lang w:val="hr-HR"/>
              </w:rPr>
              <w:t>Skupovi ishoda učenja iz SK-a</w:t>
            </w:r>
            <w:r w:rsidR="005059CC">
              <w:rPr>
                <w:rFonts w:asciiTheme="minorHAnsi" w:hAnsiTheme="minorHAnsi" w:cstheme="minorHAnsi"/>
                <w:b/>
                <w:noProof/>
                <w:sz w:val="20"/>
                <w:szCs w:val="20"/>
                <w:lang w:val="hr-HR"/>
              </w:rPr>
              <w:t>, obujam</w:t>
            </w:r>
          </w:p>
        </w:tc>
        <w:tc>
          <w:tcPr>
            <w:tcW w:w="6106" w:type="dxa"/>
            <w:tcBorders>
              <w:top w:val="single" w:sz="12" w:space="0" w:color="auto"/>
              <w:bottom w:val="single" w:sz="4" w:space="0" w:color="auto"/>
            </w:tcBorders>
            <w:shd w:val="clear" w:color="auto" w:fill="auto"/>
            <w:vAlign w:val="center"/>
          </w:tcPr>
          <w:p w14:paraId="350E6D5C" w14:textId="57501BD7" w:rsidR="000C761A" w:rsidRPr="0022178B" w:rsidRDefault="00020C02" w:rsidP="005059CC">
            <w:pPr>
              <w:tabs>
                <w:tab w:val="left" w:pos="2820"/>
              </w:tabs>
              <w:spacing w:before="60" w:after="60" w:line="240" w:lineRule="auto"/>
              <w:rPr>
                <w:rFonts w:asciiTheme="minorHAnsi" w:hAnsiTheme="minorHAnsi" w:cstheme="minorHAnsi"/>
                <w:b/>
                <w:bCs/>
                <w:iCs/>
                <w:noProof/>
                <w:sz w:val="20"/>
                <w:szCs w:val="20"/>
              </w:rPr>
            </w:pPr>
            <w:r w:rsidRPr="00020C02">
              <w:rPr>
                <w:rFonts w:asciiTheme="minorHAnsi" w:hAnsiTheme="minorHAnsi" w:cstheme="minorHAnsi"/>
                <w:b/>
                <w:bCs/>
                <w:iCs/>
                <w:noProof/>
                <w:sz w:val="20"/>
                <w:szCs w:val="20"/>
              </w:rPr>
              <w:t>Posluživanje numerički upravljanog alatnog stroja (NUAS)</w:t>
            </w:r>
            <w:r>
              <w:rPr>
                <w:rFonts w:asciiTheme="minorHAnsi" w:hAnsiTheme="minorHAnsi" w:cstheme="minorHAnsi"/>
                <w:b/>
                <w:bCs/>
                <w:iCs/>
                <w:noProof/>
                <w:sz w:val="20"/>
                <w:szCs w:val="20"/>
              </w:rPr>
              <w:t xml:space="preserve">, </w:t>
            </w:r>
            <w:r w:rsidR="00C8101D">
              <w:rPr>
                <w:rFonts w:asciiTheme="minorHAnsi" w:hAnsiTheme="minorHAnsi" w:cstheme="minorHAnsi"/>
                <w:b/>
                <w:bCs/>
                <w:iCs/>
                <w:noProof/>
                <w:sz w:val="20"/>
                <w:szCs w:val="20"/>
              </w:rPr>
              <w:t>6</w:t>
            </w:r>
            <w:r w:rsidR="000C761A">
              <w:rPr>
                <w:rFonts w:asciiTheme="minorHAnsi" w:hAnsiTheme="minorHAnsi" w:cstheme="minorHAnsi"/>
                <w:b/>
                <w:bCs/>
                <w:iCs/>
                <w:noProof/>
                <w:sz w:val="20"/>
                <w:szCs w:val="20"/>
              </w:rPr>
              <w:t xml:space="preserve"> CSVET</w:t>
            </w:r>
          </w:p>
        </w:tc>
      </w:tr>
      <w:tr w:rsidR="000C761A" w:rsidRPr="0022178B" w14:paraId="35B5F8A4" w14:textId="77777777" w:rsidTr="005059CC">
        <w:trPr>
          <w:trHeight w:val="340"/>
        </w:trPr>
        <w:tc>
          <w:tcPr>
            <w:tcW w:w="9493" w:type="dxa"/>
            <w:gridSpan w:val="3"/>
            <w:tcBorders>
              <w:top w:val="single" w:sz="4" w:space="0" w:color="auto"/>
            </w:tcBorders>
            <w:shd w:val="clear" w:color="auto" w:fill="B4C6E7" w:themeFill="accent1" w:themeFillTint="66"/>
            <w:tcMar>
              <w:left w:w="57" w:type="dxa"/>
              <w:right w:w="57" w:type="dxa"/>
            </w:tcMar>
            <w:vAlign w:val="center"/>
          </w:tcPr>
          <w:p w14:paraId="05D77526" w14:textId="77777777" w:rsidR="000C761A" w:rsidRPr="0022178B" w:rsidRDefault="000C761A" w:rsidP="005059CC">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Ishodi učenja</w:t>
            </w:r>
          </w:p>
        </w:tc>
      </w:tr>
      <w:tr w:rsidR="000C761A" w:rsidRPr="0022178B" w14:paraId="0DC4DA9F" w14:textId="77777777" w:rsidTr="00D61F66">
        <w:tc>
          <w:tcPr>
            <w:tcW w:w="9493" w:type="dxa"/>
            <w:gridSpan w:val="3"/>
            <w:shd w:val="clear" w:color="auto" w:fill="auto"/>
            <w:tcMar>
              <w:left w:w="57" w:type="dxa"/>
              <w:right w:w="57" w:type="dxa"/>
            </w:tcMar>
          </w:tcPr>
          <w:p w14:paraId="21106A25" w14:textId="2939A600" w:rsidR="000C761A" w:rsidRPr="000046B5" w:rsidRDefault="000C761A" w:rsidP="005059CC">
            <w:pPr>
              <w:pStyle w:val="ListParagraph"/>
              <w:numPr>
                <w:ilvl w:val="0"/>
                <w:numId w:val="36"/>
              </w:numPr>
              <w:tabs>
                <w:tab w:val="left" w:pos="2820"/>
              </w:tabs>
              <w:spacing w:before="60" w:after="60" w:line="240" w:lineRule="auto"/>
              <w:rPr>
                <w:sz w:val="20"/>
                <w:szCs w:val="20"/>
              </w:rPr>
            </w:pPr>
            <w:r>
              <w:rPr>
                <w:sz w:val="20"/>
                <w:szCs w:val="20"/>
              </w:rPr>
              <w:t>I</w:t>
            </w:r>
            <w:r w:rsidR="00A95B86" w:rsidRPr="00A95B86">
              <w:rPr>
                <w:sz w:val="20"/>
                <w:szCs w:val="20"/>
              </w:rPr>
              <w:t>zraditi izradak na CNC stroju</w:t>
            </w:r>
          </w:p>
        </w:tc>
      </w:tr>
      <w:tr w:rsidR="000C761A" w:rsidRPr="0022178B" w14:paraId="2E6A64E2" w14:textId="77777777" w:rsidTr="00D61F66">
        <w:tc>
          <w:tcPr>
            <w:tcW w:w="9493" w:type="dxa"/>
            <w:gridSpan w:val="3"/>
            <w:shd w:val="clear" w:color="auto" w:fill="auto"/>
            <w:tcMar>
              <w:left w:w="57" w:type="dxa"/>
              <w:right w:w="57" w:type="dxa"/>
            </w:tcMar>
          </w:tcPr>
          <w:p w14:paraId="5403BCAF" w14:textId="611C330D" w:rsidR="000C761A" w:rsidRPr="000046B5" w:rsidRDefault="00A95B86" w:rsidP="005059CC">
            <w:pPr>
              <w:pStyle w:val="ListParagraph"/>
              <w:numPr>
                <w:ilvl w:val="0"/>
                <w:numId w:val="36"/>
              </w:numPr>
              <w:tabs>
                <w:tab w:val="left" w:pos="2820"/>
              </w:tabs>
              <w:spacing w:before="60" w:after="60" w:line="240" w:lineRule="auto"/>
              <w:rPr>
                <w:rFonts w:cstheme="minorHAnsi"/>
                <w:iCs/>
                <w:noProof/>
                <w:sz w:val="20"/>
                <w:szCs w:val="20"/>
              </w:rPr>
            </w:pPr>
            <w:r>
              <w:rPr>
                <w:sz w:val="20"/>
                <w:szCs w:val="20"/>
              </w:rPr>
              <w:t>I</w:t>
            </w:r>
            <w:r w:rsidRPr="00A95B86">
              <w:rPr>
                <w:sz w:val="20"/>
                <w:szCs w:val="20"/>
              </w:rPr>
              <w:t>zmjeriti dimenzije izratka prema mjernom crtežu</w:t>
            </w:r>
          </w:p>
        </w:tc>
      </w:tr>
      <w:tr w:rsidR="000C761A" w:rsidRPr="0022178B" w14:paraId="03F4EB1F" w14:textId="77777777" w:rsidTr="00D61F66">
        <w:tc>
          <w:tcPr>
            <w:tcW w:w="9493" w:type="dxa"/>
            <w:gridSpan w:val="3"/>
            <w:shd w:val="clear" w:color="auto" w:fill="auto"/>
            <w:tcMar>
              <w:left w:w="57" w:type="dxa"/>
              <w:right w:w="57" w:type="dxa"/>
            </w:tcMar>
          </w:tcPr>
          <w:p w14:paraId="42AD0DBD" w14:textId="08895ABF" w:rsidR="000C761A" w:rsidRPr="000046B5" w:rsidRDefault="00AE7584" w:rsidP="005059CC">
            <w:pPr>
              <w:pStyle w:val="Default"/>
              <w:numPr>
                <w:ilvl w:val="0"/>
                <w:numId w:val="36"/>
              </w:numPr>
              <w:spacing w:before="60" w:after="60"/>
              <w:rPr>
                <w:rFonts w:ascii="Calibri" w:eastAsia="Calibri" w:hAnsi="Calibri" w:cs="Calibri"/>
                <w:color w:val="auto"/>
                <w:sz w:val="20"/>
                <w:szCs w:val="20"/>
                <w:lang w:val="bs-Latn-BA" w:eastAsia="bs-Latn-BA"/>
              </w:rPr>
            </w:pPr>
            <w:r>
              <w:rPr>
                <w:rFonts w:ascii="Calibri" w:eastAsia="Calibri" w:hAnsi="Calibri" w:cs="Calibri"/>
                <w:color w:val="auto"/>
                <w:sz w:val="20"/>
                <w:szCs w:val="20"/>
                <w:lang w:val="bs-Latn-BA" w:eastAsia="bs-Latn-BA"/>
              </w:rPr>
              <w:t>I</w:t>
            </w:r>
            <w:r w:rsidRPr="00AE7584">
              <w:rPr>
                <w:rFonts w:ascii="Calibri" w:eastAsia="Calibri" w:hAnsi="Calibri" w:cs="Calibri"/>
                <w:color w:val="auto"/>
                <w:sz w:val="20"/>
                <w:szCs w:val="20"/>
                <w:lang w:val="bs-Latn-BA" w:eastAsia="bs-Latn-BA"/>
              </w:rPr>
              <w:t>zvesti radne operacije i zahvate na alatnom stroju</w:t>
            </w:r>
          </w:p>
        </w:tc>
      </w:tr>
      <w:tr w:rsidR="000C761A" w:rsidRPr="0022178B" w14:paraId="47AD442C" w14:textId="77777777" w:rsidTr="00D61F66">
        <w:tc>
          <w:tcPr>
            <w:tcW w:w="9493" w:type="dxa"/>
            <w:gridSpan w:val="3"/>
            <w:shd w:val="clear" w:color="auto" w:fill="auto"/>
            <w:tcMar>
              <w:left w:w="57" w:type="dxa"/>
              <w:right w:w="57" w:type="dxa"/>
            </w:tcMar>
          </w:tcPr>
          <w:p w14:paraId="65ECC778" w14:textId="50FE53D6" w:rsidR="000C761A" w:rsidRPr="000046B5" w:rsidRDefault="000C761A" w:rsidP="005059CC">
            <w:pPr>
              <w:pStyle w:val="Default"/>
              <w:numPr>
                <w:ilvl w:val="0"/>
                <w:numId w:val="36"/>
              </w:numPr>
              <w:spacing w:before="60" w:after="60"/>
              <w:rPr>
                <w:rFonts w:ascii="Calibri" w:eastAsia="Calibri" w:hAnsi="Calibri" w:cs="Calibri"/>
                <w:color w:val="auto"/>
                <w:sz w:val="20"/>
                <w:szCs w:val="20"/>
                <w:lang w:val="bs-Latn-BA" w:eastAsia="bs-Latn-BA"/>
              </w:rPr>
            </w:pPr>
            <w:r w:rsidRPr="000046B5">
              <w:rPr>
                <w:rFonts w:ascii="Calibri" w:eastAsia="Calibri" w:hAnsi="Calibri" w:cs="Calibri"/>
                <w:color w:val="auto"/>
                <w:sz w:val="20"/>
                <w:szCs w:val="20"/>
                <w:lang w:val="bs-Latn-BA" w:eastAsia="bs-Latn-BA"/>
              </w:rPr>
              <w:t>O</w:t>
            </w:r>
            <w:r w:rsidR="00AE7584" w:rsidRPr="00AE7584">
              <w:rPr>
                <w:rFonts w:ascii="Calibri" w:eastAsia="Calibri" w:hAnsi="Calibri" w:cs="Calibri"/>
                <w:color w:val="auto"/>
                <w:sz w:val="20"/>
                <w:szCs w:val="20"/>
                <w:lang w:val="bs-Latn-BA" w:eastAsia="bs-Latn-BA"/>
              </w:rPr>
              <w:t>ptimizirati CNC program</w:t>
            </w:r>
          </w:p>
        </w:tc>
      </w:tr>
      <w:tr w:rsidR="000C761A" w:rsidRPr="0022178B" w14:paraId="796A6CC2" w14:textId="77777777" w:rsidTr="005059CC">
        <w:trPr>
          <w:trHeight w:val="340"/>
        </w:trPr>
        <w:tc>
          <w:tcPr>
            <w:tcW w:w="9493" w:type="dxa"/>
            <w:gridSpan w:val="3"/>
            <w:shd w:val="clear" w:color="auto" w:fill="B4C6E7" w:themeFill="accent1" w:themeFillTint="66"/>
            <w:tcMar>
              <w:left w:w="57" w:type="dxa"/>
              <w:right w:w="57" w:type="dxa"/>
            </w:tcMar>
            <w:vAlign w:val="center"/>
          </w:tcPr>
          <w:p w14:paraId="7D712A23" w14:textId="77777777" w:rsidR="000C761A" w:rsidRPr="0022178B" w:rsidRDefault="000C761A" w:rsidP="005059CC">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Dominantan nastavni sustav i opis načina ostvarivanja SIU</w:t>
            </w:r>
          </w:p>
        </w:tc>
      </w:tr>
      <w:tr w:rsidR="000C761A" w:rsidRPr="0022178B" w14:paraId="46E80BF8" w14:textId="77777777" w:rsidTr="00D61F66">
        <w:trPr>
          <w:trHeight w:val="572"/>
        </w:trPr>
        <w:tc>
          <w:tcPr>
            <w:tcW w:w="9493" w:type="dxa"/>
            <w:gridSpan w:val="3"/>
            <w:shd w:val="clear" w:color="auto" w:fill="auto"/>
            <w:tcMar>
              <w:left w:w="57" w:type="dxa"/>
              <w:right w:w="57" w:type="dxa"/>
            </w:tcMar>
          </w:tcPr>
          <w:p w14:paraId="31FEBF9D" w14:textId="64A9FB4D" w:rsidR="000C761A" w:rsidRPr="0022178B" w:rsidRDefault="000C761A" w:rsidP="005059CC">
            <w:pPr>
              <w:tabs>
                <w:tab w:val="left" w:pos="2820"/>
              </w:tabs>
              <w:spacing w:before="60" w:after="60" w:line="240" w:lineRule="auto"/>
              <w:jc w:val="both"/>
              <w:rPr>
                <w:rFonts w:asciiTheme="minorHAnsi" w:hAnsiTheme="minorHAnsi" w:cstheme="minorHAnsi"/>
                <w:sz w:val="20"/>
                <w:szCs w:val="20"/>
              </w:rPr>
            </w:pPr>
            <w:r w:rsidRPr="0022178B">
              <w:rPr>
                <w:rFonts w:asciiTheme="minorHAnsi" w:hAnsiTheme="minorHAnsi" w:cstheme="minorHAnsi"/>
                <w:sz w:val="20"/>
                <w:szCs w:val="20"/>
              </w:rPr>
              <w:t xml:space="preserve">Dominantan nastavni sustav je učenje temeljeno na radu u praktikumu i radioničkim uvjetima, a ostvaruje se demonstracijom posluživanja numerički upravljanih alatnih strojeva </w:t>
            </w:r>
            <w:r w:rsidR="00AE7584">
              <w:rPr>
                <w:rFonts w:asciiTheme="minorHAnsi" w:hAnsiTheme="minorHAnsi" w:cstheme="minorHAnsi"/>
                <w:sz w:val="20"/>
                <w:szCs w:val="20"/>
              </w:rPr>
              <w:t>–</w:t>
            </w:r>
            <w:r w:rsidRPr="0022178B">
              <w:rPr>
                <w:rFonts w:asciiTheme="minorHAnsi" w:hAnsiTheme="minorHAnsi" w:cstheme="minorHAnsi"/>
                <w:sz w:val="20"/>
                <w:szCs w:val="20"/>
              </w:rPr>
              <w:t xml:space="preserve"> tokarilica</w:t>
            </w:r>
            <w:r w:rsidR="00AE7584">
              <w:rPr>
                <w:rFonts w:asciiTheme="minorHAnsi" w:hAnsiTheme="minorHAnsi" w:cstheme="minorHAnsi"/>
                <w:sz w:val="20"/>
                <w:szCs w:val="20"/>
              </w:rPr>
              <w:t xml:space="preserve"> i glodalica</w:t>
            </w:r>
            <w:r w:rsidR="00F873CD">
              <w:rPr>
                <w:rFonts w:asciiTheme="minorHAnsi" w:hAnsiTheme="minorHAnsi" w:cstheme="minorHAnsi"/>
                <w:sz w:val="20"/>
                <w:szCs w:val="20"/>
              </w:rPr>
              <w:t>, dok se m</w:t>
            </w:r>
            <w:r w:rsidR="00F873CD" w:rsidRPr="00F873CD">
              <w:rPr>
                <w:rFonts w:asciiTheme="minorHAnsi" w:hAnsiTheme="minorHAnsi" w:cstheme="minorHAnsi"/>
                <w:sz w:val="20"/>
                <w:szCs w:val="20"/>
              </w:rPr>
              <w:t>etod</w:t>
            </w:r>
            <w:r w:rsidR="00F873CD">
              <w:rPr>
                <w:rFonts w:asciiTheme="minorHAnsi" w:hAnsiTheme="minorHAnsi" w:cstheme="minorHAnsi"/>
                <w:sz w:val="20"/>
                <w:szCs w:val="20"/>
              </w:rPr>
              <w:t>om</w:t>
            </w:r>
            <w:r w:rsidR="00F873CD" w:rsidRPr="00F873CD">
              <w:rPr>
                <w:rFonts w:asciiTheme="minorHAnsi" w:hAnsiTheme="minorHAnsi" w:cstheme="minorHAnsi"/>
                <w:sz w:val="20"/>
                <w:szCs w:val="20"/>
              </w:rPr>
              <w:t xml:space="preserve"> heurističkog razgovora polaznike kontinuirano navodi na zaključivanje </w:t>
            </w:r>
            <w:r w:rsidR="00F873CD">
              <w:rPr>
                <w:rFonts w:asciiTheme="minorHAnsi" w:hAnsiTheme="minorHAnsi" w:cstheme="minorHAnsi"/>
                <w:sz w:val="20"/>
                <w:szCs w:val="20"/>
              </w:rPr>
              <w:t>redos</w:t>
            </w:r>
            <w:r w:rsidR="00F873CD" w:rsidRPr="00F873CD">
              <w:rPr>
                <w:rFonts w:asciiTheme="minorHAnsi" w:hAnsiTheme="minorHAnsi" w:cstheme="minorHAnsi"/>
                <w:sz w:val="20"/>
                <w:szCs w:val="20"/>
              </w:rPr>
              <w:t xml:space="preserve">lijedu radnji </w:t>
            </w:r>
            <w:r w:rsidR="00F873CD">
              <w:rPr>
                <w:rFonts w:asciiTheme="minorHAnsi" w:hAnsiTheme="minorHAnsi" w:cstheme="minorHAnsi"/>
                <w:sz w:val="20"/>
                <w:szCs w:val="20"/>
              </w:rPr>
              <w:t>pri</w:t>
            </w:r>
            <w:r w:rsidR="00F873CD" w:rsidRPr="00F873CD">
              <w:rPr>
                <w:rFonts w:asciiTheme="minorHAnsi" w:hAnsiTheme="minorHAnsi" w:cstheme="minorHAnsi"/>
                <w:sz w:val="20"/>
                <w:szCs w:val="20"/>
              </w:rPr>
              <w:t xml:space="preserve"> posluživanj</w:t>
            </w:r>
            <w:r w:rsidR="00F873CD">
              <w:rPr>
                <w:rFonts w:asciiTheme="minorHAnsi" w:hAnsiTheme="minorHAnsi" w:cstheme="minorHAnsi"/>
                <w:sz w:val="20"/>
                <w:szCs w:val="20"/>
              </w:rPr>
              <w:t>u</w:t>
            </w:r>
            <w:r w:rsidR="00F873CD" w:rsidRPr="00F873CD">
              <w:rPr>
                <w:rFonts w:asciiTheme="minorHAnsi" w:hAnsiTheme="minorHAnsi" w:cstheme="minorHAnsi"/>
                <w:sz w:val="20"/>
                <w:szCs w:val="20"/>
              </w:rPr>
              <w:t xml:space="preserve"> numerički upravljanih alatnih strojeva</w:t>
            </w:r>
            <w:r w:rsidR="00F873CD">
              <w:rPr>
                <w:rFonts w:asciiTheme="minorHAnsi" w:hAnsiTheme="minorHAnsi" w:cstheme="minorHAnsi"/>
                <w:sz w:val="20"/>
                <w:szCs w:val="20"/>
              </w:rPr>
              <w:t>, tokarilica i glodalica</w:t>
            </w:r>
            <w:r w:rsidR="005B6C8E">
              <w:rPr>
                <w:rFonts w:asciiTheme="minorHAnsi" w:hAnsiTheme="minorHAnsi" w:cstheme="minorHAnsi"/>
                <w:sz w:val="20"/>
                <w:szCs w:val="20"/>
              </w:rPr>
              <w:t>.</w:t>
            </w:r>
          </w:p>
          <w:p w14:paraId="017FB697" w14:textId="77777777" w:rsidR="005B6C8E" w:rsidRDefault="000C761A" w:rsidP="005059CC">
            <w:pPr>
              <w:tabs>
                <w:tab w:val="left" w:pos="2820"/>
              </w:tabs>
              <w:spacing w:before="60" w:after="60" w:line="240" w:lineRule="auto"/>
              <w:jc w:val="both"/>
              <w:rPr>
                <w:rFonts w:asciiTheme="minorHAnsi" w:hAnsiTheme="minorHAnsi" w:cstheme="minorHAnsi"/>
                <w:sz w:val="20"/>
                <w:szCs w:val="20"/>
              </w:rPr>
            </w:pPr>
            <w:r w:rsidRPr="0022178B">
              <w:rPr>
                <w:rFonts w:asciiTheme="minorHAnsi" w:hAnsiTheme="minorHAnsi" w:cstheme="minorHAnsi"/>
                <w:sz w:val="20"/>
                <w:szCs w:val="20"/>
              </w:rPr>
              <w:t>N</w:t>
            </w:r>
            <w:r w:rsidRPr="00F20E32">
              <w:rPr>
                <w:rFonts w:asciiTheme="minorHAnsi" w:hAnsiTheme="minorHAnsi" w:cstheme="minorHAnsi"/>
                <w:sz w:val="20"/>
                <w:szCs w:val="20"/>
              </w:rPr>
              <w:t xml:space="preserve">astavnik učenja temeljenog na radu i/ili mentor kod poslodavca </w:t>
            </w:r>
            <w:r w:rsidRPr="0022178B">
              <w:rPr>
                <w:rFonts w:asciiTheme="minorHAnsi" w:hAnsiTheme="minorHAnsi" w:cstheme="minorHAnsi"/>
                <w:sz w:val="20"/>
                <w:szCs w:val="20"/>
              </w:rPr>
              <w:t xml:space="preserve"> će kroz primjere objasniti tehnologije tokarenja</w:t>
            </w:r>
            <w:r>
              <w:rPr>
                <w:rFonts w:asciiTheme="minorHAnsi" w:hAnsiTheme="minorHAnsi" w:cstheme="minorHAnsi"/>
                <w:sz w:val="20"/>
                <w:szCs w:val="20"/>
              </w:rPr>
              <w:t xml:space="preserve"> i glodanja</w:t>
            </w:r>
            <w:r w:rsidRPr="0022178B">
              <w:rPr>
                <w:rFonts w:asciiTheme="minorHAnsi" w:hAnsiTheme="minorHAnsi" w:cstheme="minorHAnsi"/>
                <w:sz w:val="20"/>
                <w:szCs w:val="20"/>
              </w:rPr>
              <w:t xml:space="preserve"> te demonstrirati izradu CNC programa kao i upravljanje CNC tokarilicom</w:t>
            </w:r>
            <w:r>
              <w:rPr>
                <w:rFonts w:asciiTheme="minorHAnsi" w:hAnsiTheme="minorHAnsi" w:cstheme="minorHAnsi"/>
                <w:sz w:val="20"/>
                <w:szCs w:val="20"/>
              </w:rPr>
              <w:t xml:space="preserve"> i CNC glodalicom</w:t>
            </w:r>
            <w:r w:rsidRPr="0022178B">
              <w:rPr>
                <w:rFonts w:asciiTheme="minorHAnsi" w:hAnsiTheme="minorHAnsi" w:cstheme="minorHAnsi"/>
                <w:sz w:val="20"/>
                <w:szCs w:val="20"/>
              </w:rPr>
              <w:t xml:space="preserve">. Polaznici će na kroz praktične primjere uz vođenje i mentoriranje </w:t>
            </w:r>
            <w:r w:rsidRPr="00037267">
              <w:rPr>
                <w:rFonts w:asciiTheme="minorHAnsi" w:hAnsiTheme="minorHAnsi" w:cstheme="minorHAnsi"/>
                <w:sz w:val="20"/>
                <w:szCs w:val="20"/>
              </w:rPr>
              <w:t xml:space="preserve">nastavnika učenja temeljenog na radu i/ili mentora kod poslodavca </w:t>
            </w:r>
            <w:r w:rsidRPr="0022178B">
              <w:rPr>
                <w:rFonts w:asciiTheme="minorHAnsi" w:hAnsiTheme="minorHAnsi" w:cstheme="minorHAnsi"/>
                <w:sz w:val="20"/>
                <w:szCs w:val="20"/>
              </w:rPr>
              <w:t>samostalno i u malim grupama unositi CNC programe  u upravljačku jedinicu numerički upravljanog stroja.</w:t>
            </w:r>
          </w:p>
          <w:p w14:paraId="1509C54E" w14:textId="6A45CBF0" w:rsidR="000C761A" w:rsidRPr="0022178B" w:rsidRDefault="00FE0C16" w:rsidP="005059CC">
            <w:pPr>
              <w:tabs>
                <w:tab w:val="left" w:pos="2820"/>
              </w:tabs>
              <w:spacing w:before="60" w:after="60" w:line="240" w:lineRule="auto"/>
              <w:jc w:val="both"/>
              <w:rPr>
                <w:rFonts w:asciiTheme="minorHAnsi" w:hAnsiTheme="minorHAnsi" w:cstheme="minorHAnsi"/>
                <w:sz w:val="20"/>
                <w:szCs w:val="20"/>
              </w:rPr>
            </w:pPr>
            <w:r>
              <w:rPr>
                <w:rFonts w:asciiTheme="minorHAnsi" w:hAnsiTheme="minorHAnsi" w:cstheme="minorHAnsi"/>
                <w:sz w:val="20"/>
                <w:szCs w:val="20"/>
              </w:rPr>
              <w:t xml:space="preserve">Uz demonstraciju a potom uz </w:t>
            </w:r>
            <w:r w:rsidR="00C72925">
              <w:rPr>
                <w:rFonts w:asciiTheme="minorHAnsi" w:hAnsiTheme="minorHAnsi" w:cstheme="minorHAnsi"/>
                <w:sz w:val="20"/>
                <w:szCs w:val="20"/>
              </w:rPr>
              <w:t>nadzor n</w:t>
            </w:r>
            <w:r w:rsidR="00C72925" w:rsidRPr="00F20E32">
              <w:rPr>
                <w:rFonts w:asciiTheme="minorHAnsi" w:hAnsiTheme="minorHAnsi" w:cstheme="minorHAnsi"/>
                <w:sz w:val="20"/>
                <w:szCs w:val="20"/>
              </w:rPr>
              <w:t>astavnik</w:t>
            </w:r>
            <w:r w:rsidR="00C72925">
              <w:rPr>
                <w:rFonts w:asciiTheme="minorHAnsi" w:hAnsiTheme="minorHAnsi" w:cstheme="minorHAnsi"/>
                <w:sz w:val="20"/>
                <w:szCs w:val="20"/>
              </w:rPr>
              <w:t>a</w:t>
            </w:r>
            <w:r w:rsidR="00C72925" w:rsidRPr="00F20E32">
              <w:rPr>
                <w:rFonts w:asciiTheme="minorHAnsi" w:hAnsiTheme="minorHAnsi" w:cstheme="minorHAnsi"/>
                <w:sz w:val="20"/>
                <w:szCs w:val="20"/>
              </w:rPr>
              <w:t xml:space="preserve"> učenja temeljenog na radu i/ili mentor</w:t>
            </w:r>
            <w:r w:rsidR="00C72925">
              <w:rPr>
                <w:rFonts w:asciiTheme="minorHAnsi" w:hAnsiTheme="minorHAnsi" w:cstheme="minorHAnsi"/>
                <w:sz w:val="20"/>
                <w:szCs w:val="20"/>
              </w:rPr>
              <w:t>a</w:t>
            </w:r>
            <w:r w:rsidR="00C72925" w:rsidRPr="00F20E32">
              <w:rPr>
                <w:rFonts w:asciiTheme="minorHAnsi" w:hAnsiTheme="minorHAnsi" w:cstheme="minorHAnsi"/>
                <w:sz w:val="20"/>
                <w:szCs w:val="20"/>
              </w:rPr>
              <w:t xml:space="preserve"> kod poslodavca</w:t>
            </w:r>
            <w:r w:rsidR="00C72925">
              <w:rPr>
                <w:rFonts w:asciiTheme="minorHAnsi" w:hAnsiTheme="minorHAnsi" w:cstheme="minorHAnsi"/>
                <w:sz w:val="20"/>
                <w:szCs w:val="20"/>
              </w:rPr>
              <w:t xml:space="preserve">, polaznici će </w:t>
            </w:r>
            <w:r w:rsidR="006E79D1">
              <w:rPr>
                <w:rFonts w:asciiTheme="minorHAnsi" w:hAnsiTheme="minorHAnsi" w:cstheme="minorHAnsi"/>
                <w:sz w:val="20"/>
                <w:szCs w:val="20"/>
              </w:rPr>
              <w:t xml:space="preserve">stegnuti obradak te </w:t>
            </w:r>
            <w:r w:rsidR="00FA65E6">
              <w:rPr>
                <w:rFonts w:asciiTheme="minorHAnsi" w:hAnsiTheme="minorHAnsi" w:cstheme="minorHAnsi"/>
                <w:sz w:val="20"/>
                <w:szCs w:val="20"/>
              </w:rPr>
              <w:t xml:space="preserve">pratiti </w:t>
            </w:r>
            <w:r w:rsidR="0040795D">
              <w:rPr>
                <w:rFonts w:asciiTheme="minorHAnsi" w:hAnsiTheme="minorHAnsi" w:cstheme="minorHAnsi"/>
                <w:sz w:val="20"/>
                <w:szCs w:val="20"/>
              </w:rPr>
              <w:t>izrad</w:t>
            </w:r>
            <w:r w:rsidR="00FA65E6">
              <w:rPr>
                <w:rFonts w:asciiTheme="minorHAnsi" w:hAnsiTheme="minorHAnsi" w:cstheme="minorHAnsi"/>
                <w:sz w:val="20"/>
                <w:szCs w:val="20"/>
              </w:rPr>
              <w:t>u</w:t>
            </w:r>
            <w:r w:rsidR="0040795D">
              <w:rPr>
                <w:rFonts w:asciiTheme="minorHAnsi" w:hAnsiTheme="minorHAnsi" w:cstheme="minorHAnsi"/>
                <w:sz w:val="20"/>
                <w:szCs w:val="20"/>
              </w:rPr>
              <w:t xml:space="preserve"> </w:t>
            </w:r>
            <w:r w:rsidR="00FA65E6">
              <w:rPr>
                <w:rFonts w:asciiTheme="minorHAnsi" w:hAnsiTheme="minorHAnsi" w:cstheme="minorHAnsi"/>
                <w:sz w:val="20"/>
                <w:szCs w:val="20"/>
              </w:rPr>
              <w:t>zadanog i</w:t>
            </w:r>
            <w:r w:rsidR="00E966FF">
              <w:rPr>
                <w:rFonts w:asciiTheme="minorHAnsi" w:hAnsiTheme="minorHAnsi" w:cstheme="minorHAnsi"/>
                <w:sz w:val="20"/>
                <w:szCs w:val="20"/>
              </w:rPr>
              <w:t>zratka prema unešeno</w:t>
            </w:r>
            <w:r w:rsidR="000674E2">
              <w:rPr>
                <w:rFonts w:asciiTheme="minorHAnsi" w:hAnsiTheme="minorHAnsi" w:cstheme="minorHAnsi"/>
                <w:sz w:val="20"/>
                <w:szCs w:val="20"/>
              </w:rPr>
              <w:t>m</w:t>
            </w:r>
            <w:r w:rsidR="00E966FF">
              <w:rPr>
                <w:rFonts w:asciiTheme="minorHAnsi" w:hAnsiTheme="minorHAnsi" w:cstheme="minorHAnsi"/>
                <w:sz w:val="20"/>
                <w:szCs w:val="20"/>
              </w:rPr>
              <w:t xml:space="preserve"> programu</w:t>
            </w:r>
            <w:r w:rsidR="000674E2">
              <w:rPr>
                <w:rFonts w:asciiTheme="minorHAnsi" w:hAnsiTheme="minorHAnsi" w:cstheme="minorHAnsi"/>
                <w:sz w:val="20"/>
                <w:szCs w:val="20"/>
              </w:rPr>
              <w:t xml:space="preserve"> i zadanom radioničkom crtežu uz završnu kontolu dimenzija</w:t>
            </w:r>
            <w:r w:rsidR="003E5D26">
              <w:rPr>
                <w:rFonts w:asciiTheme="minorHAnsi" w:hAnsiTheme="minorHAnsi" w:cstheme="minorHAnsi"/>
                <w:sz w:val="20"/>
                <w:szCs w:val="20"/>
              </w:rPr>
              <w:t xml:space="preserve"> izratka.</w:t>
            </w:r>
            <w:r w:rsidR="00FA65E6">
              <w:rPr>
                <w:rFonts w:asciiTheme="minorHAnsi" w:hAnsiTheme="minorHAnsi" w:cstheme="minorHAnsi"/>
                <w:sz w:val="20"/>
                <w:szCs w:val="20"/>
              </w:rPr>
              <w:t xml:space="preserve"> </w:t>
            </w:r>
            <w:r w:rsidR="00C72925" w:rsidRPr="00F20E32">
              <w:rPr>
                <w:rFonts w:asciiTheme="minorHAnsi" w:hAnsiTheme="minorHAnsi" w:cstheme="minorHAnsi"/>
                <w:sz w:val="20"/>
                <w:szCs w:val="20"/>
              </w:rPr>
              <w:t xml:space="preserve"> </w:t>
            </w:r>
            <w:r w:rsidR="00C72925" w:rsidRPr="0022178B">
              <w:rPr>
                <w:rFonts w:asciiTheme="minorHAnsi" w:hAnsiTheme="minorHAnsi" w:cstheme="minorHAnsi"/>
                <w:sz w:val="20"/>
                <w:szCs w:val="20"/>
              </w:rPr>
              <w:t xml:space="preserve"> </w:t>
            </w:r>
          </w:p>
          <w:p w14:paraId="32E2EE98" w14:textId="75AF89CB" w:rsidR="000C761A" w:rsidRPr="0022178B" w:rsidRDefault="000C761A" w:rsidP="005059CC">
            <w:pPr>
              <w:tabs>
                <w:tab w:val="left" w:pos="2820"/>
              </w:tabs>
              <w:spacing w:before="60" w:after="60" w:line="240" w:lineRule="auto"/>
              <w:jc w:val="both"/>
              <w:rPr>
                <w:rFonts w:asciiTheme="minorHAnsi" w:hAnsiTheme="minorHAnsi" w:cstheme="minorHAnsi"/>
                <w:bCs/>
                <w:noProof/>
                <w:sz w:val="20"/>
                <w:szCs w:val="20"/>
                <w:lang w:val="hr-HR"/>
              </w:rPr>
            </w:pPr>
            <w:r w:rsidRPr="0022178B">
              <w:rPr>
                <w:rFonts w:asciiTheme="minorHAnsi" w:hAnsiTheme="minorHAnsi" w:cstheme="minorHAnsi"/>
                <w:sz w:val="20"/>
                <w:szCs w:val="20"/>
              </w:rPr>
              <w:t xml:space="preserve">Polaznici primjenjuju preventivne postupke zaštite na radu u školskom praktikumu i/ili </w:t>
            </w:r>
            <w:r w:rsidR="00C1012C">
              <w:rPr>
                <w:rFonts w:asciiTheme="minorHAnsi" w:hAnsiTheme="minorHAnsi" w:cstheme="minorHAnsi"/>
                <w:sz w:val="20"/>
                <w:szCs w:val="20"/>
              </w:rPr>
              <w:t>kod poslodavca</w:t>
            </w:r>
            <w:r w:rsidRPr="0022178B">
              <w:rPr>
                <w:rFonts w:asciiTheme="minorHAnsi" w:hAnsiTheme="minorHAnsi" w:cstheme="minorHAnsi"/>
                <w:sz w:val="20"/>
                <w:szCs w:val="20"/>
              </w:rPr>
              <w:t>.</w:t>
            </w:r>
          </w:p>
        </w:tc>
      </w:tr>
      <w:tr w:rsidR="000C761A" w:rsidRPr="0022178B" w14:paraId="5387BA04" w14:textId="77777777" w:rsidTr="005059CC">
        <w:tc>
          <w:tcPr>
            <w:tcW w:w="2112" w:type="dxa"/>
            <w:tcBorders>
              <w:bottom w:val="single" w:sz="4" w:space="0" w:color="auto"/>
            </w:tcBorders>
            <w:shd w:val="clear" w:color="auto" w:fill="B4C6E7" w:themeFill="accent1" w:themeFillTint="66"/>
            <w:tcMar>
              <w:left w:w="57" w:type="dxa"/>
              <w:right w:w="57" w:type="dxa"/>
            </w:tcMar>
            <w:vAlign w:val="center"/>
          </w:tcPr>
          <w:p w14:paraId="4F1FFF43" w14:textId="77777777" w:rsidR="000C761A" w:rsidRPr="0022178B" w:rsidRDefault="000C761A" w:rsidP="005059CC">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Nastavne cjeline/teme</w:t>
            </w:r>
          </w:p>
        </w:tc>
        <w:tc>
          <w:tcPr>
            <w:tcW w:w="7381" w:type="dxa"/>
            <w:gridSpan w:val="2"/>
            <w:tcBorders>
              <w:bottom w:val="single" w:sz="4" w:space="0" w:color="auto"/>
            </w:tcBorders>
            <w:shd w:val="clear" w:color="auto" w:fill="auto"/>
            <w:tcMar>
              <w:left w:w="57" w:type="dxa"/>
              <w:right w:w="57" w:type="dxa"/>
            </w:tcMar>
            <w:vAlign w:val="center"/>
          </w:tcPr>
          <w:p w14:paraId="199082D6" w14:textId="77777777" w:rsidR="000C761A" w:rsidRPr="0022178B" w:rsidRDefault="000C761A" w:rsidP="005059CC">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Uključivanje stroja</w:t>
            </w:r>
          </w:p>
          <w:p w14:paraId="57F808E2" w14:textId="18D82ACA" w:rsidR="000C761A" w:rsidRPr="0022178B" w:rsidRDefault="000C761A" w:rsidP="005059CC">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Određivanje nul točke obratka kod tokarenja</w:t>
            </w:r>
            <w:r w:rsidR="003E5D26">
              <w:rPr>
                <w:rFonts w:asciiTheme="minorHAnsi" w:hAnsiTheme="minorHAnsi" w:cstheme="minorHAnsi"/>
                <w:iCs/>
                <w:noProof/>
                <w:sz w:val="20"/>
                <w:szCs w:val="20"/>
              </w:rPr>
              <w:t xml:space="preserve"> i glodanja</w:t>
            </w:r>
            <w:r>
              <w:rPr>
                <w:rFonts w:asciiTheme="minorHAnsi" w:hAnsiTheme="minorHAnsi" w:cstheme="minorHAnsi"/>
                <w:iCs/>
                <w:noProof/>
                <w:sz w:val="20"/>
                <w:szCs w:val="20"/>
              </w:rPr>
              <w:t xml:space="preserve"> </w:t>
            </w:r>
            <w:r w:rsidRPr="0022178B">
              <w:rPr>
                <w:rFonts w:asciiTheme="minorHAnsi" w:hAnsiTheme="minorHAnsi" w:cstheme="minorHAnsi"/>
                <w:iCs/>
                <w:noProof/>
                <w:sz w:val="20"/>
                <w:szCs w:val="20"/>
              </w:rPr>
              <w:t>metodom dodira</w:t>
            </w:r>
          </w:p>
          <w:p w14:paraId="6179A855" w14:textId="77777777" w:rsidR="000C761A" w:rsidRPr="0022178B" w:rsidRDefault="000C761A" w:rsidP="005059CC">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Stezne naprave, stezanja</w:t>
            </w:r>
          </w:p>
          <w:p w14:paraId="133BA3BE" w14:textId="77777777" w:rsidR="000C761A" w:rsidRPr="0022178B" w:rsidRDefault="000C761A" w:rsidP="005059CC">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Umjeravanje alata</w:t>
            </w:r>
          </w:p>
          <w:p w14:paraId="720561D9" w14:textId="77777777" w:rsidR="000C761A" w:rsidRPr="0022178B" w:rsidRDefault="000C761A" w:rsidP="005059CC">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Sirovac, stezanje</w:t>
            </w:r>
          </w:p>
        </w:tc>
      </w:tr>
      <w:tr w:rsidR="000C761A" w:rsidRPr="0022178B" w14:paraId="7FF548A3" w14:textId="77777777" w:rsidTr="005059CC">
        <w:trPr>
          <w:trHeight w:val="340"/>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18F812C8" w14:textId="77777777" w:rsidR="000C761A" w:rsidRPr="0022178B" w:rsidRDefault="000C761A" w:rsidP="005059CC">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Načini i primjer vrjednovanja skupa ishoda učenja</w:t>
            </w:r>
          </w:p>
        </w:tc>
      </w:tr>
      <w:tr w:rsidR="000C761A" w:rsidRPr="0022178B" w14:paraId="1F2AA9C9" w14:textId="77777777" w:rsidTr="00D61F66">
        <w:trPr>
          <w:trHeight w:val="572"/>
        </w:trPr>
        <w:tc>
          <w:tcPr>
            <w:tcW w:w="9493" w:type="dxa"/>
            <w:gridSpan w:val="3"/>
            <w:tcBorders>
              <w:top w:val="single" w:sz="4" w:space="0" w:color="auto"/>
            </w:tcBorders>
            <w:shd w:val="clear" w:color="auto" w:fill="auto"/>
            <w:tcMar>
              <w:left w:w="57" w:type="dxa"/>
              <w:right w:w="57" w:type="dxa"/>
            </w:tcMar>
          </w:tcPr>
          <w:p w14:paraId="617044E1" w14:textId="77777777" w:rsidR="00C1012C" w:rsidRDefault="00C1012C" w:rsidP="00C1012C">
            <w:p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302907DF" w14:textId="77777777" w:rsidR="00C1012C" w:rsidRDefault="00C1012C" w:rsidP="005059CC">
            <w:pPr>
              <w:pStyle w:val="NoSpacing"/>
              <w:spacing w:before="60" w:after="60"/>
              <w:rPr>
                <w:rFonts w:cstheme="minorHAnsi"/>
                <w:sz w:val="20"/>
                <w:szCs w:val="20"/>
                <w:lang w:val="bs-Latn-BA"/>
              </w:rPr>
            </w:pPr>
          </w:p>
          <w:p w14:paraId="7FF08814" w14:textId="18CDF47C" w:rsidR="000C761A" w:rsidRPr="0022178B" w:rsidRDefault="000C761A" w:rsidP="005059CC">
            <w:pPr>
              <w:pStyle w:val="NoSpacing"/>
              <w:spacing w:before="60" w:after="60"/>
              <w:rPr>
                <w:rFonts w:cstheme="minorHAnsi"/>
                <w:sz w:val="20"/>
                <w:szCs w:val="20"/>
              </w:rPr>
            </w:pPr>
            <w:r w:rsidRPr="0022178B">
              <w:rPr>
                <w:rFonts w:cstheme="minorHAnsi"/>
                <w:sz w:val="20"/>
                <w:szCs w:val="20"/>
              </w:rPr>
              <w:t>Zadatak 1:</w:t>
            </w:r>
          </w:p>
          <w:p w14:paraId="49A152A3" w14:textId="7625DFE8" w:rsidR="000C761A" w:rsidRPr="0022178B" w:rsidRDefault="000C761A" w:rsidP="005059CC">
            <w:pPr>
              <w:pStyle w:val="Default"/>
              <w:spacing w:before="60" w:after="60"/>
              <w:rPr>
                <w:rFonts w:asciiTheme="minorHAnsi" w:hAnsiTheme="minorHAnsi" w:cstheme="minorHAnsi"/>
                <w:sz w:val="20"/>
                <w:szCs w:val="20"/>
              </w:rPr>
            </w:pPr>
            <w:r w:rsidRPr="0022178B">
              <w:rPr>
                <w:rFonts w:asciiTheme="minorHAnsi" w:hAnsiTheme="minorHAnsi" w:cstheme="minorHAnsi"/>
                <w:sz w:val="20"/>
                <w:szCs w:val="20"/>
              </w:rPr>
              <w:t>Samostalno pokrenuti stroj i izvršiti odlazak u referentnu točka stroja kod NUAS – tokarilice</w:t>
            </w:r>
            <w:r w:rsidR="007B62D5">
              <w:rPr>
                <w:rFonts w:asciiTheme="minorHAnsi" w:hAnsiTheme="minorHAnsi" w:cstheme="minorHAnsi"/>
                <w:sz w:val="20"/>
                <w:szCs w:val="20"/>
              </w:rPr>
              <w:t>/glodalice</w:t>
            </w:r>
            <w:r w:rsidRPr="0022178B">
              <w:rPr>
                <w:rFonts w:asciiTheme="minorHAnsi" w:hAnsiTheme="minorHAnsi" w:cstheme="minorHAnsi"/>
                <w:sz w:val="20"/>
                <w:szCs w:val="20"/>
              </w:rPr>
              <w:t xml:space="preserve">. </w:t>
            </w:r>
          </w:p>
          <w:p w14:paraId="2CF42A2E" w14:textId="77777777" w:rsidR="00C1012C" w:rsidRDefault="000C761A" w:rsidP="005059CC">
            <w:pPr>
              <w:pStyle w:val="Default"/>
              <w:spacing w:before="60" w:after="60"/>
              <w:rPr>
                <w:rFonts w:asciiTheme="minorHAnsi" w:hAnsiTheme="minorHAnsi" w:cstheme="minorHAnsi"/>
                <w:sz w:val="20"/>
                <w:szCs w:val="20"/>
              </w:rPr>
            </w:pPr>
            <w:r w:rsidRPr="0022178B">
              <w:rPr>
                <w:rFonts w:asciiTheme="minorHAnsi" w:hAnsiTheme="minorHAnsi" w:cstheme="minorHAnsi"/>
                <w:sz w:val="20"/>
                <w:szCs w:val="20"/>
              </w:rPr>
              <w:t xml:space="preserve">Kao rezultat ostvarenog zadatka vrednuje se: </w:t>
            </w:r>
          </w:p>
          <w:p w14:paraId="7DB0F590" w14:textId="77777777" w:rsidR="00C1012C" w:rsidRDefault="000C761A" w:rsidP="005059CC">
            <w:pPr>
              <w:pStyle w:val="Default"/>
              <w:numPr>
                <w:ilvl w:val="0"/>
                <w:numId w:val="46"/>
              </w:numPr>
              <w:spacing w:before="60" w:after="60"/>
              <w:rPr>
                <w:rFonts w:asciiTheme="minorHAnsi" w:hAnsiTheme="minorHAnsi" w:cstheme="minorHAnsi"/>
                <w:sz w:val="20"/>
                <w:szCs w:val="20"/>
              </w:rPr>
            </w:pPr>
            <w:r w:rsidRPr="0022178B">
              <w:rPr>
                <w:rFonts w:asciiTheme="minorHAnsi" w:hAnsiTheme="minorHAnsi" w:cstheme="minorHAnsi"/>
                <w:sz w:val="20"/>
                <w:szCs w:val="20"/>
              </w:rPr>
              <w:t xml:space="preserve">postupak odlaska u referentnu točku, </w:t>
            </w:r>
          </w:p>
          <w:p w14:paraId="1906445D" w14:textId="1AC4745E" w:rsidR="000C761A" w:rsidRPr="00C1012C" w:rsidRDefault="000C761A" w:rsidP="005059CC">
            <w:pPr>
              <w:pStyle w:val="Default"/>
              <w:numPr>
                <w:ilvl w:val="0"/>
                <w:numId w:val="46"/>
              </w:numPr>
              <w:spacing w:before="60" w:after="60"/>
              <w:rPr>
                <w:rFonts w:asciiTheme="minorHAnsi" w:hAnsiTheme="minorHAnsi" w:cstheme="minorHAnsi"/>
                <w:sz w:val="20"/>
                <w:szCs w:val="20"/>
              </w:rPr>
            </w:pPr>
            <w:r w:rsidRPr="00C1012C">
              <w:rPr>
                <w:rFonts w:asciiTheme="minorHAnsi" w:hAnsiTheme="minorHAnsi" w:cstheme="minorHAnsi"/>
                <w:sz w:val="20"/>
                <w:szCs w:val="20"/>
              </w:rPr>
              <w:t>točno određena referentna točka.</w:t>
            </w:r>
          </w:p>
          <w:p w14:paraId="20795278" w14:textId="77777777" w:rsidR="000C761A" w:rsidRPr="0022178B" w:rsidRDefault="000C761A" w:rsidP="005059CC">
            <w:pPr>
              <w:pStyle w:val="Default"/>
              <w:spacing w:before="60" w:after="60"/>
              <w:rPr>
                <w:rFonts w:asciiTheme="minorHAnsi" w:hAnsiTheme="minorHAnsi" w:cstheme="minorHAnsi"/>
                <w:color w:val="auto"/>
                <w:sz w:val="20"/>
                <w:szCs w:val="20"/>
              </w:rPr>
            </w:pPr>
          </w:p>
          <w:p w14:paraId="5C4A6373" w14:textId="77777777" w:rsidR="00B80C6E" w:rsidRDefault="000C761A" w:rsidP="005059CC">
            <w:pPr>
              <w:pStyle w:val="NoSpacing"/>
              <w:spacing w:before="60" w:after="60"/>
              <w:rPr>
                <w:rFonts w:cstheme="minorHAnsi"/>
                <w:sz w:val="20"/>
                <w:szCs w:val="20"/>
              </w:rPr>
            </w:pPr>
            <w:r w:rsidRPr="0022178B">
              <w:rPr>
                <w:rFonts w:cstheme="minorHAnsi"/>
                <w:sz w:val="20"/>
                <w:szCs w:val="20"/>
              </w:rPr>
              <w:t>Zadatak 2:</w:t>
            </w:r>
          </w:p>
          <w:p w14:paraId="695D7F49" w14:textId="2CD6256B" w:rsidR="000C761A" w:rsidRPr="0022178B" w:rsidRDefault="000C761A" w:rsidP="005059CC">
            <w:pPr>
              <w:pStyle w:val="NoSpacing"/>
              <w:spacing w:before="60" w:after="60"/>
              <w:rPr>
                <w:rFonts w:cstheme="minorHAnsi"/>
                <w:sz w:val="20"/>
                <w:szCs w:val="20"/>
              </w:rPr>
            </w:pPr>
            <w:r w:rsidRPr="0022178B">
              <w:rPr>
                <w:rFonts w:cstheme="minorHAnsi"/>
                <w:sz w:val="20"/>
                <w:szCs w:val="20"/>
              </w:rPr>
              <w:t xml:space="preserve">Ispuniti tehnološku dokumentaciju za zadani predmet. </w:t>
            </w:r>
          </w:p>
          <w:p w14:paraId="42E90E7A" w14:textId="77777777" w:rsidR="000C761A" w:rsidRPr="0022178B" w:rsidRDefault="000C761A" w:rsidP="005059CC">
            <w:pPr>
              <w:pStyle w:val="Default"/>
              <w:spacing w:before="60" w:after="60"/>
              <w:rPr>
                <w:rFonts w:asciiTheme="minorHAnsi" w:hAnsiTheme="minorHAnsi" w:cstheme="minorHAnsi"/>
                <w:sz w:val="20"/>
                <w:szCs w:val="20"/>
              </w:rPr>
            </w:pPr>
            <w:r w:rsidRPr="0022178B">
              <w:rPr>
                <w:rFonts w:asciiTheme="minorHAnsi" w:hAnsiTheme="minorHAnsi" w:cstheme="minorHAnsi"/>
                <w:sz w:val="20"/>
                <w:szCs w:val="20"/>
              </w:rPr>
              <w:t xml:space="preserve">Stegnuti sirovac u steznu napravu, podesiti potrebne rezne alate, te odrediti korekciju alata. </w:t>
            </w:r>
          </w:p>
          <w:p w14:paraId="262204BD" w14:textId="77777777" w:rsidR="00B80C6E" w:rsidRDefault="000C761A" w:rsidP="005059CC">
            <w:pPr>
              <w:pStyle w:val="Default"/>
              <w:spacing w:before="60" w:after="60"/>
              <w:rPr>
                <w:rFonts w:asciiTheme="minorHAnsi" w:hAnsiTheme="minorHAnsi" w:cstheme="minorHAnsi"/>
                <w:sz w:val="20"/>
                <w:szCs w:val="20"/>
              </w:rPr>
            </w:pPr>
            <w:r w:rsidRPr="0022178B">
              <w:rPr>
                <w:rFonts w:asciiTheme="minorHAnsi" w:hAnsiTheme="minorHAnsi" w:cstheme="minorHAnsi"/>
                <w:sz w:val="20"/>
                <w:szCs w:val="20"/>
              </w:rPr>
              <w:t xml:space="preserve">Kao rezultat ostvarenog zadatka vrednuje se: </w:t>
            </w:r>
          </w:p>
          <w:p w14:paraId="7AA817E5" w14:textId="77777777" w:rsidR="00B80C6E" w:rsidRDefault="000C761A" w:rsidP="00B80C6E">
            <w:pPr>
              <w:pStyle w:val="Default"/>
              <w:numPr>
                <w:ilvl w:val="0"/>
                <w:numId w:val="47"/>
              </w:numPr>
              <w:spacing w:before="60" w:after="60"/>
              <w:rPr>
                <w:rFonts w:asciiTheme="minorHAnsi" w:hAnsiTheme="minorHAnsi" w:cstheme="minorHAnsi"/>
                <w:sz w:val="20"/>
                <w:szCs w:val="20"/>
              </w:rPr>
            </w:pPr>
            <w:r w:rsidRPr="0022178B">
              <w:rPr>
                <w:rFonts w:asciiTheme="minorHAnsi" w:hAnsiTheme="minorHAnsi" w:cstheme="minorHAnsi"/>
                <w:sz w:val="20"/>
                <w:szCs w:val="20"/>
              </w:rPr>
              <w:t>pravilno stegnut sirovac u steznu naprav</w:t>
            </w:r>
          </w:p>
          <w:p w14:paraId="01DD3AF0" w14:textId="4415375B" w:rsidR="000C761A" w:rsidRPr="00B80C6E" w:rsidRDefault="000C761A" w:rsidP="00B80C6E">
            <w:pPr>
              <w:pStyle w:val="Default"/>
              <w:numPr>
                <w:ilvl w:val="0"/>
                <w:numId w:val="47"/>
              </w:numPr>
              <w:spacing w:before="60" w:after="60"/>
              <w:rPr>
                <w:rFonts w:asciiTheme="minorHAnsi" w:hAnsiTheme="minorHAnsi" w:cstheme="minorHAnsi"/>
                <w:sz w:val="20"/>
                <w:szCs w:val="20"/>
              </w:rPr>
            </w:pPr>
            <w:r w:rsidRPr="00B80C6E">
              <w:rPr>
                <w:rFonts w:asciiTheme="minorHAnsi" w:hAnsiTheme="minorHAnsi" w:cstheme="minorHAnsi"/>
                <w:sz w:val="20"/>
                <w:szCs w:val="20"/>
              </w:rPr>
              <w:t>odabrani potrebni alati za izradu strojnog dijela</w:t>
            </w:r>
            <w:r w:rsidR="0028612A">
              <w:rPr>
                <w:rFonts w:asciiTheme="minorHAnsi" w:hAnsiTheme="minorHAnsi" w:cstheme="minorHAnsi"/>
                <w:sz w:val="20"/>
                <w:szCs w:val="20"/>
              </w:rPr>
              <w:t>.</w:t>
            </w:r>
          </w:p>
        </w:tc>
      </w:tr>
      <w:tr w:rsidR="000C761A" w:rsidRPr="0022178B" w14:paraId="63320AE8" w14:textId="77777777" w:rsidTr="00B80C6E">
        <w:trPr>
          <w:trHeight w:val="340"/>
        </w:trPr>
        <w:tc>
          <w:tcPr>
            <w:tcW w:w="9493" w:type="dxa"/>
            <w:gridSpan w:val="3"/>
            <w:shd w:val="clear" w:color="auto" w:fill="B4C6E7" w:themeFill="accent1" w:themeFillTint="66"/>
            <w:tcMar>
              <w:left w:w="57" w:type="dxa"/>
              <w:right w:w="57" w:type="dxa"/>
            </w:tcMar>
            <w:vAlign w:val="center"/>
          </w:tcPr>
          <w:p w14:paraId="42C03806" w14:textId="77777777" w:rsidR="000C761A" w:rsidRPr="0022178B" w:rsidRDefault="000C761A" w:rsidP="005059CC">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Prilagodba iskustava učenja za polaznike/osobe s invaliditetom</w:t>
            </w:r>
          </w:p>
        </w:tc>
      </w:tr>
      <w:tr w:rsidR="000C761A" w:rsidRPr="0022178B" w14:paraId="2FDFC837" w14:textId="77777777" w:rsidTr="00D61F66">
        <w:tc>
          <w:tcPr>
            <w:tcW w:w="9493" w:type="dxa"/>
            <w:gridSpan w:val="3"/>
            <w:shd w:val="clear" w:color="auto" w:fill="auto"/>
            <w:tcMar>
              <w:left w:w="57" w:type="dxa"/>
              <w:right w:w="57" w:type="dxa"/>
            </w:tcMar>
          </w:tcPr>
          <w:p w14:paraId="0B39F00E" w14:textId="77777777" w:rsidR="000C761A" w:rsidRDefault="000C761A" w:rsidP="005059CC">
            <w:pPr>
              <w:tabs>
                <w:tab w:val="left" w:pos="2820"/>
              </w:tabs>
              <w:spacing w:before="60" w:after="60" w:line="240" w:lineRule="auto"/>
              <w:rPr>
                <w:rFonts w:asciiTheme="minorHAnsi" w:hAnsiTheme="minorHAnsi" w:cstheme="minorHAnsi"/>
                <w:i/>
                <w:noProof/>
                <w:sz w:val="16"/>
                <w:szCs w:val="16"/>
                <w:lang w:val="hr-HR"/>
              </w:rPr>
            </w:pPr>
            <w:r w:rsidRPr="00037267">
              <w:rPr>
                <w:rFonts w:asciiTheme="minorHAnsi" w:hAnsiTheme="minorHAnsi" w:cstheme="minorHAnsi"/>
                <w:i/>
                <w:noProof/>
                <w:sz w:val="16"/>
                <w:szCs w:val="16"/>
                <w:lang w:val="hr-HR"/>
              </w:rPr>
              <w:t>(Izraditi način i primjer vrjednovanja skupa ishoda učenja za polaznike/osobe s invaliditetom ako je primjenjivo)</w:t>
            </w:r>
          </w:p>
          <w:p w14:paraId="567DB6EF" w14:textId="50CC1B21" w:rsidR="0028612A" w:rsidRPr="004F3D07" w:rsidRDefault="0028612A" w:rsidP="005059CC">
            <w:pPr>
              <w:tabs>
                <w:tab w:val="left" w:pos="2820"/>
              </w:tabs>
              <w:spacing w:before="60" w:after="60" w:line="240" w:lineRule="auto"/>
              <w:rPr>
                <w:rFonts w:asciiTheme="minorHAnsi" w:hAnsiTheme="minorHAnsi" w:cstheme="minorHAnsi"/>
                <w:i/>
                <w:noProof/>
                <w:sz w:val="16"/>
                <w:szCs w:val="16"/>
                <w:lang w:val="hr-HR"/>
              </w:rPr>
            </w:pPr>
          </w:p>
        </w:tc>
      </w:tr>
    </w:tbl>
    <w:p w14:paraId="1D845EF2" w14:textId="25CC50DA" w:rsidR="00D658FB" w:rsidRPr="00840590" w:rsidRDefault="00D658FB">
      <w:pPr>
        <w:spacing w:after="160" w:line="259" w:lineRule="auto"/>
        <w:rPr>
          <w:rFonts w:asciiTheme="minorHAnsi" w:hAnsiTheme="minorHAnsi" w:cstheme="minorHAnsi"/>
          <w:noProof/>
          <w:sz w:val="20"/>
          <w:szCs w:val="20"/>
          <w:lang w:val="hr-HR"/>
        </w:rPr>
      </w:pPr>
      <w:r>
        <w:rPr>
          <w:rFonts w:asciiTheme="minorHAnsi" w:hAnsiTheme="minorHAnsi" w:cstheme="minorHAnsi"/>
          <w:b/>
          <w:sz w:val="20"/>
          <w:szCs w:val="20"/>
        </w:rPr>
        <w:br w:type="page"/>
      </w:r>
    </w:p>
    <w:p w14:paraId="6E4C2086" w14:textId="77777777" w:rsidR="00C06036" w:rsidRDefault="00C06036" w:rsidP="000046B5">
      <w:pPr>
        <w:spacing w:after="160" w:line="259" w:lineRule="auto"/>
        <w:rPr>
          <w:rFonts w:asciiTheme="minorHAnsi" w:hAnsiTheme="minorHAnsi" w:cstheme="minorHAnsi"/>
          <w:b/>
          <w:sz w:val="20"/>
          <w:szCs w:val="20"/>
        </w:rPr>
      </w:pPr>
    </w:p>
    <w:p w14:paraId="4909C179" w14:textId="07B9E7D1" w:rsidR="0018289A" w:rsidRPr="000046B5" w:rsidRDefault="0018289A" w:rsidP="00B56F6A">
      <w:pPr>
        <w:spacing w:after="160" w:line="259" w:lineRule="auto"/>
        <w:jc w:val="both"/>
        <w:rPr>
          <w:rFonts w:asciiTheme="minorHAnsi" w:hAnsiTheme="minorHAnsi" w:cstheme="minorHAnsi"/>
          <w:b/>
          <w:sz w:val="20"/>
          <w:szCs w:val="20"/>
        </w:rPr>
      </w:pPr>
      <w:r w:rsidRPr="0022178B">
        <w:rPr>
          <w:rFonts w:asciiTheme="minorHAnsi" w:hAnsiTheme="minorHAnsi" w:cstheme="minorHAnsi"/>
          <w:b/>
          <w:sz w:val="20"/>
          <w:szCs w:val="20"/>
        </w:rPr>
        <w:t>*Napomena</w:t>
      </w:r>
      <w:r w:rsidR="000046B5">
        <w:rPr>
          <w:rFonts w:asciiTheme="minorHAnsi" w:hAnsiTheme="minorHAnsi" w:cstheme="minorHAnsi"/>
          <w:b/>
          <w:sz w:val="20"/>
          <w:szCs w:val="20"/>
        </w:rPr>
        <w:t xml:space="preserve"> </w:t>
      </w:r>
      <w:r w:rsidRPr="0022178B">
        <w:rPr>
          <w:rFonts w:asciiTheme="minorHAnsi" w:hAnsi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3659CFF4" w14:textId="77777777" w:rsidR="00D658FB" w:rsidRPr="0022178B" w:rsidRDefault="00D658FB" w:rsidP="0018289A">
      <w:pPr>
        <w:spacing w:after="160"/>
        <w:rPr>
          <w:rFonts w:asciiTheme="minorHAnsi" w:hAnsiTheme="minorHAnsi" w:cstheme="minorHAnsi"/>
          <w:b/>
          <w:sz w:val="20"/>
          <w:szCs w:val="20"/>
        </w:rPr>
      </w:pPr>
    </w:p>
    <w:p w14:paraId="16501B1F" w14:textId="6BE4EA62" w:rsidR="0018289A" w:rsidRPr="0022178B" w:rsidRDefault="0018289A" w:rsidP="0018289A">
      <w:pPr>
        <w:spacing w:after="160"/>
        <w:rPr>
          <w:rFonts w:asciiTheme="minorHAnsi" w:hAnsiTheme="minorHAnsi" w:cstheme="minorHAnsi"/>
          <w:b/>
          <w:sz w:val="20"/>
          <w:szCs w:val="20"/>
        </w:rPr>
      </w:pPr>
      <w:r w:rsidRPr="0022178B">
        <w:rPr>
          <w:rFonts w:asciiTheme="minorHAnsi" w:hAnsiTheme="minorHAnsi" w:cstheme="minorHAnsi"/>
          <w:b/>
          <w:sz w:val="20"/>
          <w:szCs w:val="20"/>
        </w:rPr>
        <w:t>Broj i datum mišljenja na program  (popunjava Agencija):</w:t>
      </w:r>
    </w:p>
    <w:tbl>
      <w:tblPr>
        <w:tblW w:w="9516"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30"/>
        <w:gridCol w:w="4886"/>
      </w:tblGrid>
      <w:tr w:rsidR="0018289A" w:rsidRPr="0022178B" w14:paraId="3F7ECDDF" w14:textId="77777777" w:rsidTr="00A664D8">
        <w:tc>
          <w:tcPr>
            <w:tcW w:w="4630" w:type="dxa"/>
            <w:tcBorders>
              <w:top w:val="single" w:sz="12" w:space="0" w:color="000000"/>
              <w:bottom w:val="single" w:sz="6" w:space="0" w:color="000000"/>
            </w:tcBorders>
          </w:tcPr>
          <w:p w14:paraId="1A2D37C6" w14:textId="77777777" w:rsidR="0018289A" w:rsidRPr="0022178B" w:rsidRDefault="0018289A" w:rsidP="00A664D8">
            <w:pPr>
              <w:tabs>
                <w:tab w:val="left" w:pos="720"/>
              </w:tabs>
              <w:spacing w:after="160"/>
              <w:jc w:val="both"/>
              <w:rPr>
                <w:rFonts w:asciiTheme="minorHAnsi" w:hAnsiTheme="minorHAnsi" w:cstheme="minorHAnsi"/>
                <w:sz w:val="20"/>
                <w:szCs w:val="20"/>
              </w:rPr>
            </w:pPr>
            <w:r w:rsidRPr="0022178B">
              <w:rPr>
                <w:rFonts w:asciiTheme="minorHAnsi" w:hAnsiTheme="minorHAnsi" w:cstheme="minorHAnsi"/>
                <w:sz w:val="20"/>
                <w:szCs w:val="20"/>
              </w:rPr>
              <w:t>KLASA:</w:t>
            </w:r>
          </w:p>
        </w:tc>
        <w:tc>
          <w:tcPr>
            <w:tcW w:w="4886" w:type="dxa"/>
            <w:tcBorders>
              <w:top w:val="single" w:sz="12" w:space="0" w:color="000000"/>
              <w:bottom w:val="single" w:sz="6" w:space="0" w:color="000000"/>
            </w:tcBorders>
          </w:tcPr>
          <w:p w14:paraId="53C173A8" w14:textId="77777777" w:rsidR="0018289A" w:rsidRPr="0022178B" w:rsidRDefault="0018289A" w:rsidP="00A664D8">
            <w:pPr>
              <w:tabs>
                <w:tab w:val="left" w:pos="720"/>
              </w:tabs>
              <w:spacing w:after="160"/>
              <w:jc w:val="both"/>
              <w:rPr>
                <w:rFonts w:asciiTheme="minorHAnsi" w:hAnsiTheme="minorHAnsi" w:cstheme="minorHAnsi"/>
                <w:sz w:val="20"/>
                <w:szCs w:val="20"/>
              </w:rPr>
            </w:pPr>
          </w:p>
        </w:tc>
      </w:tr>
      <w:tr w:rsidR="0018289A" w:rsidRPr="0022178B" w14:paraId="474A7908" w14:textId="77777777" w:rsidTr="00A664D8">
        <w:tc>
          <w:tcPr>
            <w:tcW w:w="4630" w:type="dxa"/>
            <w:tcBorders>
              <w:top w:val="single" w:sz="6" w:space="0" w:color="000000"/>
            </w:tcBorders>
          </w:tcPr>
          <w:p w14:paraId="7EACB5AE" w14:textId="77777777" w:rsidR="0018289A" w:rsidRPr="0022178B" w:rsidRDefault="0018289A" w:rsidP="00A664D8">
            <w:pPr>
              <w:tabs>
                <w:tab w:val="left" w:pos="720"/>
              </w:tabs>
              <w:spacing w:after="160"/>
              <w:jc w:val="both"/>
              <w:rPr>
                <w:rFonts w:asciiTheme="minorHAnsi" w:hAnsiTheme="minorHAnsi" w:cstheme="minorHAnsi"/>
                <w:sz w:val="20"/>
                <w:szCs w:val="20"/>
              </w:rPr>
            </w:pPr>
            <w:r w:rsidRPr="0022178B">
              <w:rPr>
                <w:rFonts w:asciiTheme="minorHAnsi" w:hAnsiTheme="minorHAnsi" w:cstheme="minorHAnsi"/>
                <w:sz w:val="20"/>
                <w:szCs w:val="20"/>
              </w:rPr>
              <w:t>URBROJ:</w:t>
            </w:r>
          </w:p>
        </w:tc>
        <w:tc>
          <w:tcPr>
            <w:tcW w:w="4886" w:type="dxa"/>
            <w:tcBorders>
              <w:top w:val="single" w:sz="6" w:space="0" w:color="000000"/>
            </w:tcBorders>
          </w:tcPr>
          <w:p w14:paraId="42C2D3F7" w14:textId="77777777" w:rsidR="0018289A" w:rsidRPr="0022178B" w:rsidRDefault="0018289A" w:rsidP="00A664D8">
            <w:pPr>
              <w:tabs>
                <w:tab w:val="left" w:pos="720"/>
              </w:tabs>
              <w:spacing w:after="160"/>
              <w:jc w:val="both"/>
              <w:rPr>
                <w:rFonts w:asciiTheme="minorHAnsi" w:hAnsiTheme="minorHAnsi" w:cstheme="minorHAnsi"/>
                <w:sz w:val="20"/>
                <w:szCs w:val="20"/>
              </w:rPr>
            </w:pPr>
          </w:p>
        </w:tc>
      </w:tr>
      <w:tr w:rsidR="0018289A" w:rsidRPr="0022178B" w14:paraId="12A1A33B" w14:textId="77777777" w:rsidTr="00A664D8">
        <w:tc>
          <w:tcPr>
            <w:tcW w:w="4630" w:type="dxa"/>
          </w:tcPr>
          <w:p w14:paraId="0F11FAA1" w14:textId="77777777" w:rsidR="0018289A" w:rsidRPr="0022178B" w:rsidRDefault="0018289A" w:rsidP="00A664D8">
            <w:pPr>
              <w:tabs>
                <w:tab w:val="left" w:pos="720"/>
              </w:tabs>
              <w:spacing w:after="160"/>
              <w:jc w:val="both"/>
              <w:rPr>
                <w:rFonts w:asciiTheme="minorHAnsi" w:hAnsiTheme="minorHAnsi" w:cstheme="minorHAnsi"/>
                <w:sz w:val="20"/>
                <w:szCs w:val="20"/>
              </w:rPr>
            </w:pPr>
            <w:r w:rsidRPr="0022178B">
              <w:rPr>
                <w:rFonts w:asciiTheme="minorHAnsi" w:hAnsiTheme="minorHAnsi" w:cstheme="minorHAnsi"/>
                <w:sz w:val="20"/>
                <w:szCs w:val="20"/>
              </w:rPr>
              <w:t>Datum izdavanja mišljenja na program:</w:t>
            </w:r>
          </w:p>
        </w:tc>
        <w:tc>
          <w:tcPr>
            <w:tcW w:w="4886" w:type="dxa"/>
          </w:tcPr>
          <w:p w14:paraId="3FC8BA58" w14:textId="77777777" w:rsidR="0018289A" w:rsidRPr="0022178B" w:rsidRDefault="0018289A" w:rsidP="00A664D8">
            <w:pPr>
              <w:tabs>
                <w:tab w:val="left" w:pos="720"/>
              </w:tabs>
              <w:spacing w:after="160"/>
              <w:jc w:val="both"/>
              <w:rPr>
                <w:rFonts w:asciiTheme="minorHAnsi" w:hAnsiTheme="minorHAnsi" w:cstheme="minorHAnsi"/>
                <w:sz w:val="20"/>
                <w:szCs w:val="20"/>
              </w:rPr>
            </w:pPr>
          </w:p>
        </w:tc>
      </w:tr>
    </w:tbl>
    <w:p w14:paraId="79FA5D8D" w14:textId="77777777" w:rsidR="0018289A" w:rsidRPr="0022178B" w:rsidRDefault="0018289A">
      <w:pPr>
        <w:rPr>
          <w:rFonts w:asciiTheme="minorHAnsi" w:hAnsiTheme="minorHAnsi" w:cstheme="minorHAnsi"/>
          <w:sz w:val="20"/>
          <w:szCs w:val="20"/>
        </w:rPr>
      </w:pPr>
    </w:p>
    <w:p w14:paraId="6F6B1548" w14:textId="77777777" w:rsidR="0022178B" w:rsidRPr="0022178B" w:rsidRDefault="0022178B">
      <w:pPr>
        <w:rPr>
          <w:rFonts w:asciiTheme="minorHAnsi" w:hAnsiTheme="minorHAnsi" w:cstheme="minorHAnsi"/>
        </w:rPr>
      </w:pPr>
    </w:p>
    <w:sectPr w:rsidR="0022178B" w:rsidRPr="0022178B" w:rsidSect="00E02E84">
      <w:footerReference w:type="default" r:id="rId28"/>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582FE" w14:textId="77777777" w:rsidR="005E6605" w:rsidRDefault="005E6605" w:rsidP="00C759FB">
      <w:pPr>
        <w:spacing w:after="0" w:line="240" w:lineRule="auto"/>
      </w:pPr>
      <w:r>
        <w:separator/>
      </w:r>
    </w:p>
  </w:endnote>
  <w:endnote w:type="continuationSeparator" w:id="0">
    <w:p w14:paraId="63E86AE2" w14:textId="77777777" w:rsidR="005E6605" w:rsidRDefault="005E6605"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365286"/>
      <w:docPartObj>
        <w:docPartGallery w:val="Page Numbers (Bottom of Page)"/>
        <w:docPartUnique/>
      </w:docPartObj>
    </w:sdtPr>
    <w:sdtEndPr>
      <w:rPr>
        <w:noProof/>
      </w:rPr>
    </w:sdtEndPr>
    <w:sdtContent>
      <w:p w14:paraId="48D01F90" w14:textId="23D22A0E" w:rsidR="00E02E84" w:rsidRDefault="00E02E8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74FD1B2" w14:textId="77777777" w:rsidR="00E02E84" w:rsidRDefault="00E02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168FB" w14:textId="77777777" w:rsidR="005E6605" w:rsidRDefault="005E6605" w:rsidP="00C759FB">
      <w:pPr>
        <w:spacing w:after="0" w:line="240" w:lineRule="auto"/>
      </w:pPr>
      <w:r>
        <w:separator/>
      </w:r>
    </w:p>
  </w:footnote>
  <w:footnote w:type="continuationSeparator" w:id="0">
    <w:p w14:paraId="054F860D" w14:textId="77777777" w:rsidR="005E6605" w:rsidRDefault="005E6605"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272"/>
    <w:multiLevelType w:val="hybridMultilevel"/>
    <w:tmpl w:val="30EE88BE"/>
    <w:lvl w:ilvl="0" w:tplc="271E1F8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1516FF"/>
    <w:multiLevelType w:val="hybridMultilevel"/>
    <w:tmpl w:val="566E43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B6477F"/>
    <w:multiLevelType w:val="hybridMultilevel"/>
    <w:tmpl w:val="F52679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784E56"/>
    <w:multiLevelType w:val="hybridMultilevel"/>
    <w:tmpl w:val="12BE4E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0627C6"/>
    <w:multiLevelType w:val="hybridMultilevel"/>
    <w:tmpl w:val="0DEA12B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1522DF"/>
    <w:multiLevelType w:val="hybridMultilevel"/>
    <w:tmpl w:val="0DEA12B4"/>
    <w:lvl w:ilvl="0" w:tplc="FFFFFFF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202F3F"/>
    <w:multiLevelType w:val="hybridMultilevel"/>
    <w:tmpl w:val="97AC4100"/>
    <w:lvl w:ilvl="0" w:tplc="27A07F5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0FF72937"/>
    <w:multiLevelType w:val="hybridMultilevel"/>
    <w:tmpl w:val="DA1024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AE06DA"/>
    <w:multiLevelType w:val="hybridMultilevel"/>
    <w:tmpl w:val="C418649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25516C"/>
    <w:multiLevelType w:val="hybridMultilevel"/>
    <w:tmpl w:val="1DE42F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3A592B"/>
    <w:multiLevelType w:val="hybridMultilevel"/>
    <w:tmpl w:val="BC1C23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EC06C23"/>
    <w:multiLevelType w:val="hybridMultilevel"/>
    <w:tmpl w:val="A80ED3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652754"/>
    <w:multiLevelType w:val="hybridMultilevel"/>
    <w:tmpl w:val="154E9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F9972D2"/>
    <w:multiLevelType w:val="hybridMultilevel"/>
    <w:tmpl w:val="8BF2486A"/>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1364EB9"/>
    <w:multiLevelType w:val="hybridMultilevel"/>
    <w:tmpl w:val="C792DD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7826EA0"/>
    <w:multiLevelType w:val="hybridMultilevel"/>
    <w:tmpl w:val="E3CED166"/>
    <w:lvl w:ilvl="0" w:tplc="57BAE7C4">
      <w:start w:val="120"/>
      <w:numFmt w:val="bullet"/>
      <w:lvlText w:val="-"/>
      <w:lvlJc w:val="left"/>
      <w:pPr>
        <w:ind w:left="360" w:hanging="360"/>
      </w:pPr>
      <w:rPr>
        <w:rFonts w:ascii="Cambria" w:eastAsiaTheme="minorHAnsi" w:hAnsi="Cambria"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8A73C05"/>
    <w:multiLevelType w:val="hybridMultilevel"/>
    <w:tmpl w:val="B17A44B4"/>
    <w:lvl w:ilvl="0" w:tplc="57BAE7C4">
      <w:start w:val="120"/>
      <w:numFmt w:val="bullet"/>
      <w:lvlText w:val="-"/>
      <w:lvlJc w:val="left"/>
      <w:pPr>
        <w:ind w:left="36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C8C4433"/>
    <w:multiLevelType w:val="hybridMultilevel"/>
    <w:tmpl w:val="791452EC"/>
    <w:lvl w:ilvl="0" w:tplc="7DC45E6A">
      <w:start w:val="1"/>
      <w:numFmt w:val="decimal"/>
      <w:lvlText w:val="%1."/>
      <w:lvlJc w:val="left"/>
      <w:pPr>
        <w:ind w:left="720" w:hanging="360"/>
      </w:pPr>
      <w:rPr>
        <w:rFonts w:asciiTheme="minorHAnsi" w:hAnsiTheme="minorHAnsi"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E041823"/>
    <w:multiLevelType w:val="multilevel"/>
    <w:tmpl w:val="02BE7000"/>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328E1E9E"/>
    <w:multiLevelType w:val="hybridMultilevel"/>
    <w:tmpl w:val="A1A84E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BFE2D25"/>
    <w:multiLevelType w:val="hybridMultilevel"/>
    <w:tmpl w:val="3F70FA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CA954CF"/>
    <w:multiLevelType w:val="hybridMultilevel"/>
    <w:tmpl w:val="AD58939A"/>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3CC80570"/>
    <w:multiLevelType w:val="hybridMultilevel"/>
    <w:tmpl w:val="6C0C83D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E3E1618"/>
    <w:multiLevelType w:val="hybridMultilevel"/>
    <w:tmpl w:val="6BE2500E"/>
    <w:lvl w:ilvl="0" w:tplc="7110151E">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29B0533"/>
    <w:multiLevelType w:val="hybridMultilevel"/>
    <w:tmpl w:val="CEBED01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5F4F17"/>
    <w:multiLevelType w:val="hybridMultilevel"/>
    <w:tmpl w:val="7B5E68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84F4F58"/>
    <w:multiLevelType w:val="multilevel"/>
    <w:tmpl w:val="A2DEB82C"/>
    <w:lvl w:ilvl="0">
      <w:start w:val="1"/>
      <w:numFmt w:val="decimal"/>
      <w:lvlText w:val="%1."/>
      <w:lvlJc w:val="left"/>
      <w:pPr>
        <w:ind w:left="720" w:hanging="360"/>
      </w:pPr>
      <w:rPr>
        <w:rFonts w:hint="default"/>
        <w:color w:val="auto"/>
        <w:sz w:val="20"/>
      </w:rPr>
    </w:lvl>
    <w:lvl w:ilvl="1">
      <w:start w:val="1"/>
      <w:numFmt w:val="decimal"/>
      <w:isLgl/>
      <w:lvlText w:val="%2."/>
      <w:lvlJc w:val="left"/>
      <w:pPr>
        <w:ind w:left="502" w:hanging="360"/>
      </w:pPr>
      <w:rPr>
        <w:rFonts w:asciiTheme="minorHAnsi" w:eastAsiaTheme="minorHAnsi" w:hAnsiTheme="minorHAnsi" w:cstheme="minorHAnsi"/>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8843C4F"/>
    <w:multiLevelType w:val="hybridMultilevel"/>
    <w:tmpl w:val="CEBED01A"/>
    <w:lvl w:ilvl="0" w:tplc="FFFFFFF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8D8490B"/>
    <w:multiLevelType w:val="hybridMultilevel"/>
    <w:tmpl w:val="12BC3B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602C28"/>
    <w:multiLevelType w:val="hybridMultilevel"/>
    <w:tmpl w:val="6CDA8A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BA37953"/>
    <w:multiLevelType w:val="hybridMultilevel"/>
    <w:tmpl w:val="89EEF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14628A9"/>
    <w:multiLevelType w:val="multilevel"/>
    <w:tmpl w:val="F9D4E9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289263C"/>
    <w:multiLevelType w:val="hybridMultilevel"/>
    <w:tmpl w:val="F5F8B99E"/>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598D4290"/>
    <w:multiLevelType w:val="hybridMultilevel"/>
    <w:tmpl w:val="579EB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9CC3F4E"/>
    <w:multiLevelType w:val="hybridMultilevel"/>
    <w:tmpl w:val="8BDE4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C3A6997"/>
    <w:multiLevelType w:val="hybridMultilevel"/>
    <w:tmpl w:val="417247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DDD39E0"/>
    <w:multiLevelType w:val="hybridMultilevel"/>
    <w:tmpl w:val="86CCA0BC"/>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65D143D8"/>
    <w:multiLevelType w:val="hybridMultilevel"/>
    <w:tmpl w:val="12BC3B12"/>
    <w:lvl w:ilvl="0" w:tplc="98569534">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C636860"/>
    <w:multiLevelType w:val="hybridMultilevel"/>
    <w:tmpl w:val="E4788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DF64DA6"/>
    <w:multiLevelType w:val="hybridMultilevel"/>
    <w:tmpl w:val="84FAEC3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EE80AF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FE3A6F"/>
    <w:multiLevelType w:val="hybridMultilevel"/>
    <w:tmpl w:val="1DE42FD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4" w15:restartNumberingAfterBreak="0">
    <w:nsid w:val="7517318C"/>
    <w:multiLevelType w:val="hybridMultilevel"/>
    <w:tmpl w:val="A5228BAE"/>
    <w:lvl w:ilvl="0" w:tplc="271E1F8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91866FC"/>
    <w:multiLevelType w:val="hybridMultilevel"/>
    <w:tmpl w:val="65109C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F405D2"/>
    <w:multiLevelType w:val="hybridMultilevel"/>
    <w:tmpl w:val="3282F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46"/>
  </w:num>
  <w:num w:numId="4">
    <w:abstractNumId w:val="26"/>
  </w:num>
  <w:num w:numId="5">
    <w:abstractNumId w:val="10"/>
  </w:num>
  <w:num w:numId="6">
    <w:abstractNumId w:val="31"/>
  </w:num>
  <w:num w:numId="7">
    <w:abstractNumId w:val="13"/>
  </w:num>
  <w:num w:numId="8">
    <w:abstractNumId w:val="35"/>
  </w:num>
  <w:num w:numId="9">
    <w:abstractNumId w:val="37"/>
  </w:num>
  <w:num w:numId="10">
    <w:abstractNumId w:val="19"/>
  </w:num>
  <w:num w:numId="11">
    <w:abstractNumId w:val="23"/>
  </w:num>
  <w:num w:numId="12">
    <w:abstractNumId w:val="41"/>
  </w:num>
  <w:num w:numId="13">
    <w:abstractNumId w:val="8"/>
  </w:num>
  <w:num w:numId="14">
    <w:abstractNumId w:val="11"/>
  </w:num>
  <w:num w:numId="15">
    <w:abstractNumId w:val="16"/>
  </w:num>
  <w:num w:numId="16">
    <w:abstractNumId w:val="27"/>
  </w:num>
  <w:num w:numId="17">
    <w:abstractNumId w:val="12"/>
  </w:num>
  <w:num w:numId="18">
    <w:abstractNumId w:val="7"/>
  </w:num>
  <w:num w:numId="19">
    <w:abstractNumId w:val="3"/>
  </w:num>
  <w:num w:numId="20">
    <w:abstractNumId w:val="40"/>
  </w:num>
  <w:num w:numId="21">
    <w:abstractNumId w:val="44"/>
  </w:num>
  <w:num w:numId="22">
    <w:abstractNumId w:val="36"/>
  </w:num>
  <w:num w:numId="23">
    <w:abstractNumId w:val="39"/>
  </w:num>
  <w:num w:numId="24">
    <w:abstractNumId w:val="2"/>
  </w:num>
  <w:num w:numId="25">
    <w:abstractNumId w:val="42"/>
  </w:num>
  <w:num w:numId="26">
    <w:abstractNumId w:val="33"/>
  </w:num>
  <w:num w:numId="27">
    <w:abstractNumId w:val="15"/>
  </w:num>
  <w:num w:numId="28">
    <w:abstractNumId w:val="6"/>
  </w:num>
  <w:num w:numId="29">
    <w:abstractNumId w:val="30"/>
  </w:num>
  <w:num w:numId="30">
    <w:abstractNumId w:val="45"/>
  </w:num>
  <w:num w:numId="31">
    <w:abstractNumId w:val="0"/>
  </w:num>
  <w:num w:numId="32">
    <w:abstractNumId w:val="43"/>
  </w:num>
  <w:num w:numId="33">
    <w:abstractNumId w:val="28"/>
  </w:num>
  <w:num w:numId="34">
    <w:abstractNumId w:val="5"/>
  </w:num>
  <w:num w:numId="35">
    <w:abstractNumId w:val="24"/>
  </w:num>
  <w:num w:numId="36">
    <w:abstractNumId w:val="25"/>
  </w:num>
  <w:num w:numId="37">
    <w:abstractNumId w:val="29"/>
  </w:num>
  <w:num w:numId="38">
    <w:abstractNumId w:val="4"/>
  </w:num>
  <w:num w:numId="39">
    <w:abstractNumId w:val="18"/>
  </w:num>
  <w:num w:numId="40">
    <w:abstractNumId w:val="21"/>
  </w:num>
  <w:num w:numId="41">
    <w:abstractNumId w:val="20"/>
  </w:num>
  <w:num w:numId="42">
    <w:abstractNumId w:val="38"/>
  </w:num>
  <w:num w:numId="43">
    <w:abstractNumId w:val="1"/>
  </w:num>
  <w:num w:numId="44">
    <w:abstractNumId w:val="14"/>
  </w:num>
  <w:num w:numId="45">
    <w:abstractNumId w:val="17"/>
  </w:num>
  <w:num w:numId="46">
    <w:abstractNumId w:val="3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ae29b061-3ca9-42e9-a2af-8cc93ab9fd07"/>
  </w:docVars>
  <w:rsids>
    <w:rsidRoot w:val="00C759FB"/>
    <w:rsid w:val="000046B5"/>
    <w:rsid w:val="0000538E"/>
    <w:rsid w:val="00005E62"/>
    <w:rsid w:val="0001084C"/>
    <w:rsid w:val="00011440"/>
    <w:rsid w:val="00012313"/>
    <w:rsid w:val="00016F9B"/>
    <w:rsid w:val="00020C02"/>
    <w:rsid w:val="0002125B"/>
    <w:rsid w:val="0002375D"/>
    <w:rsid w:val="00024DAF"/>
    <w:rsid w:val="0002504F"/>
    <w:rsid w:val="00034278"/>
    <w:rsid w:val="00037267"/>
    <w:rsid w:val="00037351"/>
    <w:rsid w:val="00042732"/>
    <w:rsid w:val="000430A1"/>
    <w:rsid w:val="00043C31"/>
    <w:rsid w:val="00052216"/>
    <w:rsid w:val="00057334"/>
    <w:rsid w:val="000604D0"/>
    <w:rsid w:val="00063029"/>
    <w:rsid w:val="000674E2"/>
    <w:rsid w:val="00067A53"/>
    <w:rsid w:val="00074DD3"/>
    <w:rsid w:val="00077893"/>
    <w:rsid w:val="00085116"/>
    <w:rsid w:val="00087CB5"/>
    <w:rsid w:val="00092D5F"/>
    <w:rsid w:val="00094479"/>
    <w:rsid w:val="0009666C"/>
    <w:rsid w:val="000A6938"/>
    <w:rsid w:val="000B2A4B"/>
    <w:rsid w:val="000B3318"/>
    <w:rsid w:val="000B7293"/>
    <w:rsid w:val="000C1723"/>
    <w:rsid w:val="000C3DF3"/>
    <w:rsid w:val="000C53AC"/>
    <w:rsid w:val="000C5B00"/>
    <w:rsid w:val="000C5D7D"/>
    <w:rsid w:val="000C761A"/>
    <w:rsid w:val="000D31D6"/>
    <w:rsid w:val="000E1050"/>
    <w:rsid w:val="000E26D8"/>
    <w:rsid w:val="000E532C"/>
    <w:rsid w:val="000F23DE"/>
    <w:rsid w:val="000F3B07"/>
    <w:rsid w:val="000F4D34"/>
    <w:rsid w:val="000F6ED9"/>
    <w:rsid w:val="00101C0D"/>
    <w:rsid w:val="0010229C"/>
    <w:rsid w:val="00103029"/>
    <w:rsid w:val="00120A19"/>
    <w:rsid w:val="00124781"/>
    <w:rsid w:val="00134095"/>
    <w:rsid w:val="00136DFD"/>
    <w:rsid w:val="00144B5A"/>
    <w:rsid w:val="00151062"/>
    <w:rsid w:val="00151572"/>
    <w:rsid w:val="0015281C"/>
    <w:rsid w:val="00152C48"/>
    <w:rsid w:val="00154145"/>
    <w:rsid w:val="001547A4"/>
    <w:rsid w:val="00163B72"/>
    <w:rsid w:val="00170942"/>
    <w:rsid w:val="0017204F"/>
    <w:rsid w:val="0017447A"/>
    <w:rsid w:val="001758F0"/>
    <w:rsid w:val="00180F56"/>
    <w:rsid w:val="0018289A"/>
    <w:rsid w:val="00187156"/>
    <w:rsid w:val="00191BB5"/>
    <w:rsid w:val="00192AD5"/>
    <w:rsid w:val="00192F08"/>
    <w:rsid w:val="001950A2"/>
    <w:rsid w:val="00196A6C"/>
    <w:rsid w:val="001A12C1"/>
    <w:rsid w:val="001A4DD4"/>
    <w:rsid w:val="001A598B"/>
    <w:rsid w:val="001B224A"/>
    <w:rsid w:val="001B30B4"/>
    <w:rsid w:val="001B3963"/>
    <w:rsid w:val="001B4EC6"/>
    <w:rsid w:val="001C46BE"/>
    <w:rsid w:val="001C5860"/>
    <w:rsid w:val="001C65F8"/>
    <w:rsid w:val="001D3D21"/>
    <w:rsid w:val="001D5DDB"/>
    <w:rsid w:val="001D738F"/>
    <w:rsid w:val="001E235B"/>
    <w:rsid w:val="001E2CF0"/>
    <w:rsid w:val="001F5154"/>
    <w:rsid w:val="001F578B"/>
    <w:rsid w:val="001F6B8A"/>
    <w:rsid w:val="001F77F4"/>
    <w:rsid w:val="00204437"/>
    <w:rsid w:val="00204C72"/>
    <w:rsid w:val="002060EC"/>
    <w:rsid w:val="00212E89"/>
    <w:rsid w:val="002132BF"/>
    <w:rsid w:val="00217AAE"/>
    <w:rsid w:val="00217CE6"/>
    <w:rsid w:val="0022178B"/>
    <w:rsid w:val="00223695"/>
    <w:rsid w:val="00223E90"/>
    <w:rsid w:val="00224F8D"/>
    <w:rsid w:val="00234FC3"/>
    <w:rsid w:val="00240BE2"/>
    <w:rsid w:val="00241B34"/>
    <w:rsid w:val="00245F9D"/>
    <w:rsid w:val="00246C7E"/>
    <w:rsid w:val="00254F70"/>
    <w:rsid w:val="00255658"/>
    <w:rsid w:val="00257D92"/>
    <w:rsid w:val="0026019E"/>
    <w:rsid w:val="00270BF1"/>
    <w:rsid w:val="00271C81"/>
    <w:rsid w:val="0027424B"/>
    <w:rsid w:val="00276C0E"/>
    <w:rsid w:val="002773AA"/>
    <w:rsid w:val="00281DF4"/>
    <w:rsid w:val="0028612A"/>
    <w:rsid w:val="002901DF"/>
    <w:rsid w:val="00291309"/>
    <w:rsid w:val="00294F8E"/>
    <w:rsid w:val="002950FE"/>
    <w:rsid w:val="002A0EEE"/>
    <w:rsid w:val="002A4BAB"/>
    <w:rsid w:val="002A704E"/>
    <w:rsid w:val="002B3B5E"/>
    <w:rsid w:val="002B44C8"/>
    <w:rsid w:val="002B4F2E"/>
    <w:rsid w:val="002B788F"/>
    <w:rsid w:val="002C0127"/>
    <w:rsid w:val="002C123D"/>
    <w:rsid w:val="002C2713"/>
    <w:rsid w:val="002D050F"/>
    <w:rsid w:val="002D111B"/>
    <w:rsid w:val="002D74D4"/>
    <w:rsid w:val="002E3BC7"/>
    <w:rsid w:val="002E4747"/>
    <w:rsid w:val="002E5645"/>
    <w:rsid w:val="002F03F3"/>
    <w:rsid w:val="002F474B"/>
    <w:rsid w:val="002F7C79"/>
    <w:rsid w:val="00303ABF"/>
    <w:rsid w:val="00306804"/>
    <w:rsid w:val="0030749C"/>
    <w:rsid w:val="003074A6"/>
    <w:rsid w:val="00307F39"/>
    <w:rsid w:val="00310394"/>
    <w:rsid w:val="00311C51"/>
    <w:rsid w:val="0031297C"/>
    <w:rsid w:val="00316862"/>
    <w:rsid w:val="003177A2"/>
    <w:rsid w:val="00317CBD"/>
    <w:rsid w:val="00330A47"/>
    <w:rsid w:val="003328A0"/>
    <w:rsid w:val="003359B3"/>
    <w:rsid w:val="00337BC3"/>
    <w:rsid w:val="003419B5"/>
    <w:rsid w:val="00343228"/>
    <w:rsid w:val="0034360B"/>
    <w:rsid w:val="00350372"/>
    <w:rsid w:val="00351556"/>
    <w:rsid w:val="00353C4F"/>
    <w:rsid w:val="00353CB3"/>
    <w:rsid w:val="00354243"/>
    <w:rsid w:val="00356F95"/>
    <w:rsid w:val="00364C88"/>
    <w:rsid w:val="003736FE"/>
    <w:rsid w:val="00375228"/>
    <w:rsid w:val="00377011"/>
    <w:rsid w:val="00383BBD"/>
    <w:rsid w:val="003927A9"/>
    <w:rsid w:val="00394014"/>
    <w:rsid w:val="00395125"/>
    <w:rsid w:val="003A1F6D"/>
    <w:rsid w:val="003B227A"/>
    <w:rsid w:val="003B2EF8"/>
    <w:rsid w:val="003C121B"/>
    <w:rsid w:val="003C4AE0"/>
    <w:rsid w:val="003C5527"/>
    <w:rsid w:val="003C5B4D"/>
    <w:rsid w:val="003D1A4D"/>
    <w:rsid w:val="003D53AF"/>
    <w:rsid w:val="003D6EB6"/>
    <w:rsid w:val="003D6F0D"/>
    <w:rsid w:val="003D7E2F"/>
    <w:rsid w:val="003E020C"/>
    <w:rsid w:val="003E2206"/>
    <w:rsid w:val="003E37B0"/>
    <w:rsid w:val="003E454E"/>
    <w:rsid w:val="003E5D26"/>
    <w:rsid w:val="003E6E1D"/>
    <w:rsid w:val="003E7AA8"/>
    <w:rsid w:val="003F2647"/>
    <w:rsid w:val="003F465D"/>
    <w:rsid w:val="003F7B69"/>
    <w:rsid w:val="00402758"/>
    <w:rsid w:val="0040795D"/>
    <w:rsid w:val="00411AF0"/>
    <w:rsid w:val="00412A46"/>
    <w:rsid w:val="0041580D"/>
    <w:rsid w:val="00420635"/>
    <w:rsid w:val="00425642"/>
    <w:rsid w:val="0042724C"/>
    <w:rsid w:val="004272A2"/>
    <w:rsid w:val="0043217E"/>
    <w:rsid w:val="004374AD"/>
    <w:rsid w:val="00443B26"/>
    <w:rsid w:val="00446D87"/>
    <w:rsid w:val="00450102"/>
    <w:rsid w:val="00454FA0"/>
    <w:rsid w:val="00455BB3"/>
    <w:rsid w:val="00462BFB"/>
    <w:rsid w:val="00463D48"/>
    <w:rsid w:val="00465D3E"/>
    <w:rsid w:val="004676D1"/>
    <w:rsid w:val="00470288"/>
    <w:rsid w:val="0047534D"/>
    <w:rsid w:val="00476645"/>
    <w:rsid w:val="00480AC3"/>
    <w:rsid w:val="0048203D"/>
    <w:rsid w:val="004853A2"/>
    <w:rsid w:val="00485E2D"/>
    <w:rsid w:val="00486CC0"/>
    <w:rsid w:val="00487E08"/>
    <w:rsid w:val="00490A8F"/>
    <w:rsid w:val="00493681"/>
    <w:rsid w:val="00493695"/>
    <w:rsid w:val="00493CE6"/>
    <w:rsid w:val="004A512B"/>
    <w:rsid w:val="004A5CC5"/>
    <w:rsid w:val="004A61A6"/>
    <w:rsid w:val="004B2652"/>
    <w:rsid w:val="004B3AF4"/>
    <w:rsid w:val="004B3FDD"/>
    <w:rsid w:val="004C2175"/>
    <w:rsid w:val="004C223A"/>
    <w:rsid w:val="004C429F"/>
    <w:rsid w:val="004C5621"/>
    <w:rsid w:val="004C72C8"/>
    <w:rsid w:val="004D588B"/>
    <w:rsid w:val="004D5FB8"/>
    <w:rsid w:val="004E2A9E"/>
    <w:rsid w:val="004E39F2"/>
    <w:rsid w:val="004F09D5"/>
    <w:rsid w:val="004F1852"/>
    <w:rsid w:val="004F1FDB"/>
    <w:rsid w:val="004F2C83"/>
    <w:rsid w:val="004F3D07"/>
    <w:rsid w:val="00503988"/>
    <w:rsid w:val="005059CC"/>
    <w:rsid w:val="00510581"/>
    <w:rsid w:val="005105DF"/>
    <w:rsid w:val="00510D7E"/>
    <w:rsid w:val="005118FC"/>
    <w:rsid w:val="00512961"/>
    <w:rsid w:val="00513197"/>
    <w:rsid w:val="0051777A"/>
    <w:rsid w:val="00517DE5"/>
    <w:rsid w:val="00525857"/>
    <w:rsid w:val="00526D39"/>
    <w:rsid w:val="005337A2"/>
    <w:rsid w:val="005349B5"/>
    <w:rsid w:val="005349B7"/>
    <w:rsid w:val="00536D0C"/>
    <w:rsid w:val="0054570C"/>
    <w:rsid w:val="0055056A"/>
    <w:rsid w:val="0055152A"/>
    <w:rsid w:val="00580E4C"/>
    <w:rsid w:val="005835DD"/>
    <w:rsid w:val="005839F8"/>
    <w:rsid w:val="00583CE8"/>
    <w:rsid w:val="0058491B"/>
    <w:rsid w:val="00597AC6"/>
    <w:rsid w:val="00597AF5"/>
    <w:rsid w:val="005A1396"/>
    <w:rsid w:val="005A1A7B"/>
    <w:rsid w:val="005A27D0"/>
    <w:rsid w:val="005A55F9"/>
    <w:rsid w:val="005A5936"/>
    <w:rsid w:val="005A5F82"/>
    <w:rsid w:val="005A6A32"/>
    <w:rsid w:val="005A6D08"/>
    <w:rsid w:val="005B220E"/>
    <w:rsid w:val="005B32B4"/>
    <w:rsid w:val="005B6C8E"/>
    <w:rsid w:val="005C2B5B"/>
    <w:rsid w:val="005C3E95"/>
    <w:rsid w:val="005C3EDE"/>
    <w:rsid w:val="005C4182"/>
    <w:rsid w:val="005D0D8A"/>
    <w:rsid w:val="005D5F64"/>
    <w:rsid w:val="005E6605"/>
    <w:rsid w:val="005F208B"/>
    <w:rsid w:val="006008DA"/>
    <w:rsid w:val="00601BDC"/>
    <w:rsid w:val="0060366A"/>
    <w:rsid w:val="00606CF1"/>
    <w:rsid w:val="00610E5E"/>
    <w:rsid w:val="006140CF"/>
    <w:rsid w:val="006172C9"/>
    <w:rsid w:val="006206B1"/>
    <w:rsid w:val="0062597C"/>
    <w:rsid w:val="006338C8"/>
    <w:rsid w:val="00636BF3"/>
    <w:rsid w:val="006371D6"/>
    <w:rsid w:val="00641A3C"/>
    <w:rsid w:val="00645756"/>
    <w:rsid w:val="006477D1"/>
    <w:rsid w:val="006605CA"/>
    <w:rsid w:val="006650B3"/>
    <w:rsid w:val="00667654"/>
    <w:rsid w:val="00674DA1"/>
    <w:rsid w:val="00674F55"/>
    <w:rsid w:val="00677D8D"/>
    <w:rsid w:val="00683D4F"/>
    <w:rsid w:val="00684D8C"/>
    <w:rsid w:val="00685A9F"/>
    <w:rsid w:val="00686CF9"/>
    <w:rsid w:val="00687166"/>
    <w:rsid w:val="00687AA6"/>
    <w:rsid w:val="006900BF"/>
    <w:rsid w:val="00690656"/>
    <w:rsid w:val="00690E71"/>
    <w:rsid w:val="00694E73"/>
    <w:rsid w:val="006B163E"/>
    <w:rsid w:val="006B19D6"/>
    <w:rsid w:val="006B55C8"/>
    <w:rsid w:val="006B60BC"/>
    <w:rsid w:val="006B71F0"/>
    <w:rsid w:val="006C00A8"/>
    <w:rsid w:val="006C154B"/>
    <w:rsid w:val="006C1CA0"/>
    <w:rsid w:val="006C427E"/>
    <w:rsid w:val="006C4FF8"/>
    <w:rsid w:val="006C7F29"/>
    <w:rsid w:val="006D0234"/>
    <w:rsid w:val="006D19AB"/>
    <w:rsid w:val="006D6CFC"/>
    <w:rsid w:val="006D725C"/>
    <w:rsid w:val="006E12B8"/>
    <w:rsid w:val="006E59E7"/>
    <w:rsid w:val="006E79D1"/>
    <w:rsid w:val="006F523A"/>
    <w:rsid w:val="006F52FD"/>
    <w:rsid w:val="006F6CFB"/>
    <w:rsid w:val="007035B6"/>
    <w:rsid w:val="00707DB9"/>
    <w:rsid w:val="007116A4"/>
    <w:rsid w:val="00717527"/>
    <w:rsid w:val="00720137"/>
    <w:rsid w:val="00721C53"/>
    <w:rsid w:val="0072287F"/>
    <w:rsid w:val="007238CA"/>
    <w:rsid w:val="00726512"/>
    <w:rsid w:val="007270EE"/>
    <w:rsid w:val="00732F5A"/>
    <w:rsid w:val="00734671"/>
    <w:rsid w:val="007361BF"/>
    <w:rsid w:val="00745D29"/>
    <w:rsid w:val="00750904"/>
    <w:rsid w:val="00753F6C"/>
    <w:rsid w:val="00754866"/>
    <w:rsid w:val="00755E67"/>
    <w:rsid w:val="00763223"/>
    <w:rsid w:val="00763E78"/>
    <w:rsid w:val="0077137F"/>
    <w:rsid w:val="0077752C"/>
    <w:rsid w:val="00780BDF"/>
    <w:rsid w:val="007827C4"/>
    <w:rsid w:val="0078527E"/>
    <w:rsid w:val="00785282"/>
    <w:rsid w:val="00787969"/>
    <w:rsid w:val="00787AB1"/>
    <w:rsid w:val="00791E66"/>
    <w:rsid w:val="00792259"/>
    <w:rsid w:val="0079259F"/>
    <w:rsid w:val="0079509B"/>
    <w:rsid w:val="00796262"/>
    <w:rsid w:val="0079702C"/>
    <w:rsid w:val="007A04A0"/>
    <w:rsid w:val="007A2865"/>
    <w:rsid w:val="007A50A0"/>
    <w:rsid w:val="007A5E5B"/>
    <w:rsid w:val="007B1D04"/>
    <w:rsid w:val="007B3C45"/>
    <w:rsid w:val="007B62D5"/>
    <w:rsid w:val="007B6CF3"/>
    <w:rsid w:val="007C01D7"/>
    <w:rsid w:val="007C52D0"/>
    <w:rsid w:val="007E1447"/>
    <w:rsid w:val="007E41AB"/>
    <w:rsid w:val="007E422F"/>
    <w:rsid w:val="007E5B65"/>
    <w:rsid w:val="007E5F88"/>
    <w:rsid w:val="007F3CAC"/>
    <w:rsid w:val="007F611C"/>
    <w:rsid w:val="00800690"/>
    <w:rsid w:val="00801E1A"/>
    <w:rsid w:val="00803F2A"/>
    <w:rsid w:val="00811A67"/>
    <w:rsid w:val="00816454"/>
    <w:rsid w:val="00821840"/>
    <w:rsid w:val="00821914"/>
    <w:rsid w:val="00825DD2"/>
    <w:rsid w:val="00830A6F"/>
    <w:rsid w:val="00832A58"/>
    <w:rsid w:val="0083392B"/>
    <w:rsid w:val="00837790"/>
    <w:rsid w:val="00840590"/>
    <w:rsid w:val="008429FB"/>
    <w:rsid w:val="00842B0F"/>
    <w:rsid w:val="00843EC7"/>
    <w:rsid w:val="00844285"/>
    <w:rsid w:val="008442FD"/>
    <w:rsid w:val="00844401"/>
    <w:rsid w:val="00845BD5"/>
    <w:rsid w:val="0084663E"/>
    <w:rsid w:val="008473A9"/>
    <w:rsid w:val="00850E56"/>
    <w:rsid w:val="0085114B"/>
    <w:rsid w:val="00851A54"/>
    <w:rsid w:val="008534EC"/>
    <w:rsid w:val="008565A6"/>
    <w:rsid w:val="008621E1"/>
    <w:rsid w:val="00872D06"/>
    <w:rsid w:val="008732D5"/>
    <w:rsid w:val="008734E4"/>
    <w:rsid w:val="00877529"/>
    <w:rsid w:val="00877BE3"/>
    <w:rsid w:val="00877E30"/>
    <w:rsid w:val="00880343"/>
    <w:rsid w:val="00880DDE"/>
    <w:rsid w:val="00883DA8"/>
    <w:rsid w:val="00884023"/>
    <w:rsid w:val="00884304"/>
    <w:rsid w:val="008921E6"/>
    <w:rsid w:val="0089793B"/>
    <w:rsid w:val="008A0610"/>
    <w:rsid w:val="008A7757"/>
    <w:rsid w:val="008B22D5"/>
    <w:rsid w:val="008B32E6"/>
    <w:rsid w:val="008B3F98"/>
    <w:rsid w:val="008B63C4"/>
    <w:rsid w:val="008C178B"/>
    <w:rsid w:val="008C18D8"/>
    <w:rsid w:val="008D0F0F"/>
    <w:rsid w:val="008D11B4"/>
    <w:rsid w:val="008D2319"/>
    <w:rsid w:val="008D73C2"/>
    <w:rsid w:val="008E10C2"/>
    <w:rsid w:val="008E61A2"/>
    <w:rsid w:val="008F08C8"/>
    <w:rsid w:val="008F1467"/>
    <w:rsid w:val="008F245A"/>
    <w:rsid w:val="008F47F3"/>
    <w:rsid w:val="00902CC4"/>
    <w:rsid w:val="00902E5A"/>
    <w:rsid w:val="00903198"/>
    <w:rsid w:val="00903616"/>
    <w:rsid w:val="00905747"/>
    <w:rsid w:val="00916B88"/>
    <w:rsid w:val="009172A5"/>
    <w:rsid w:val="009248BB"/>
    <w:rsid w:val="00924C46"/>
    <w:rsid w:val="00932D5B"/>
    <w:rsid w:val="00936329"/>
    <w:rsid w:val="00937363"/>
    <w:rsid w:val="00940FAF"/>
    <w:rsid w:val="00942C57"/>
    <w:rsid w:val="00942DF3"/>
    <w:rsid w:val="009434E8"/>
    <w:rsid w:val="009463BA"/>
    <w:rsid w:val="009468F0"/>
    <w:rsid w:val="00952A46"/>
    <w:rsid w:val="00952FEE"/>
    <w:rsid w:val="009533FA"/>
    <w:rsid w:val="00953B83"/>
    <w:rsid w:val="00961517"/>
    <w:rsid w:val="009638FA"/>
    <w:rsid w:val="0097079D"/>
    <w:rsid w:val="009714AF"/>
    <w:rsid w:val="00971A2C"/>
    <w:rsid w:val="00973722"/>
    <w:rsid w:val="00973F6F"/>
    <w:rsid w:val="00974F08"/>
    <w:rsid w:val="009760CD"/>
    <w:rsid w:val="009761E9"/>
    <w:rsid w:val="009765B7"/>
    <w:rsid w:val="00982594"/>
    <w:rsid w:val="00983DDB"/>
    <w:rsid w:val="00986628"/>
    <w:rsid w:val="0099145C"/>
    <w:rsid w:val="00992B54"/>
    <w:rsid w:val="009A4BB9"/>
    <w:rsid w:val="009B1017"/>
    <w:rsid w:val="009B4060"/>
    <w:rsid w:val="009B410A"/>
    <w:rsid w:val="009B7DB8"/>
    <w:rsid w:val="009C2BDE"/>
    <w:rsid w:val="009D007C"/>
    <w:rsid w:val="009D00F1"/>
    <w:rsid w:val="009D071A"/>
    <w:rsid w:val="009D23E1"/>
    <w:rsid w:val="009D2781"/>
    <w:rsid w:val="009D4941"/>
    <w:rsid w:val="009D5439"/>
    <w:rsid w:val="009D592E"/>
    <w:rsid w:val="009E011D"/>
    <w:rsid w:val="009E16AA"/>
    <w:rsid w:val="009E2F73"/>
    <w:rsid w:val="009E5055"/>
    <w:rsid w:val="009E7B5B"/>
    <w:rsid w:val="009F16E0"/>
    <w:rsid w:val="009F17F7"/>
    <w:rsid w:val="009F1A2A"/>
    <w:rsid w:val="009F25CC"/>
    <w:rsid w:val="009F6451"/>
    <w:rsid w:val="009F66A7"/>
    <w:rsid w:val="00A0200A"/>
    <w:rsid w:val="00A1545A"/>
    <w:rsid w:val="00A16CD6"/>
    <w:rsid w:val="00A264A3"/>
    <w:rsid w:val="00A327B6"/>
    <w:rsid w:val="00A3549F"/>
    <w:rsid w:val="00A37928"/>
    <w:rsid w:val="00A40237"/>
    <w:rsid w:val="00A40B3D"/>
    <w:rsid w:val="00A40C48"/>
    <w:rsid w:val="00A46420"/>
    <w:rsid w:val="00A51292"/>
    <w:rsid w:val="00A52EBD"/>
    <w:rsid w:val="00A553A8"/>
    <w:rsid w:val="00A609C0"/>
    <w:rsid w:val="00A61F81"/>
    <w:rsid w:val="00A627D0"/>
    <w:rsid w:val="00A62D42"/>
    <w:rsid w:val="00A6446B"/>
    <w:rsid w:val="00A644AC"/>
    <w:rsid w:val="00A64C15"/>
    <w:rsid w:val="00A66068"/>
    <w:rsid w:val="00A664D8"/>
    <w:rsid w:val="00A731D5"/>
    <w:rsid w:val="00A840F9"/>
    <w:rsid w:val="00A91097"/>
    <w:rsid w:val="00A91587"/>
    <w:rsid w:val="00A95B86"/>
    <w:rsid w:val="00A972B4"/>
    <w:rsid w:val="00AA2FDA"/>
    <w:rsid w:val="00AA7364"/>
    <w:rsid w:val="00AB2993"/>
    <w:rsid w:val="00AB4A12"/>
    <w:rsid w:val="00AB6510"/>
    <w:rsid w:val="00AC3BFD"/>
    <w:rsid w:val="00AC3C1B"/>
    <w:rsid w:val="00AC79A7"/>
    <w:rsid w:val="00AD1B71"/>
    <w:rsid w:val="00AD2266"/>
    <w:rsid w:val="00AD62D6"/>
    <w:rsid w:val="00AE2066"/>
    <w:rsid w:val="00AE3F2A"/>
    <w:rsid w:val="00AE4426"/>
    <w:rsid w:val="00AE4955"/>
    <w:rsid w:val="00AE7584"/>
    <w:rsid w:val="00AF2BAC"/>
    <w:rsid w:val="00AF3A3A"/>
    <w:rsid w:val="00AF50E1"/>
    <w:rsid w:val="00B053AD"/>
    <w:rsid w:val="00B06794"/>
    <w:rsid w:val="00B16C3B"/>
    <w:rsid w:val="00B20415"/>
    <w:rsid w:val="00B23A0F"/>
    <w:rsid w:val="00B25D00"/>
    <w:rsid w:val="00B32B2F"/>
    <w:rsid w:val="00B33215"/>
    <w:rsid w:val="00B334A7"/>
    <w:rsid w:val="00B378E5"/>
    <w:rsid w:val="00B426B5"/>
    <w:rsid w:val="00B436C1"/>
    <w:rsid w:val="00B45501"/>
    <w:rsid w:val="00B516ED"/>
    <w:rsid w:val="00B52B2B"/>
    <w:rsid w:val="00B54569"/>
    <w:rsid w:val="00B56F6A"/>
    <w:rsid w:val="00B571C2"/>
    <w:rsid w:val="00B64DA7"/>
    <w:rsid w:val="00B67D61"/>
    <w:rsid w:val="00B71BD3"/>
    <w:rsid w:val="00B72FBD"/>
    <w:rsid w:val="00B7484B"/>
    <w:rsid w:val="00B80C6E"/>
    <w:rsid w:val="00B904AE"/>
    <w:rsid w:val="00B90E1D"/>
    <w:rsid w:val="00B924D1"/>
    <w:rsid w:val="00B92738"/>
    <w:rsid w:val="00B92DDE"/>
    <w:rsid w:val="00B93040"/>
    <w:rsid w:val="00B95888"/>
    <w:rsid w:val="00B96A1C"/>
    <w:rsid w:val="00B96BEE"/>
    <w:rsid w:val="00B977AF"/>
    <w:rsid w:val="00B97B0D"/>
    <w:rsid w:val="00BA0416"/>
    <w:rsid w:val="00BA516A"/>
    <w:rsid w:val="00BB3CDE"/>
    <w:rsid w:val="00BB47AD"/>
    <w:rsid w:val="00BB60CE"/>
    <w:rsid w:val="00BC571F"/>
    <w:rsid w:val="00BC5A68"/>
    <w:rsid w:val="00BC6820"/>
    <w:rsid w:val="00BD0287"/>
    <w:rsid w:val="00BD43B7"/>
    <w:rsid w:val="00BD7044"/>
    <w:rsid w:val="00BE0D02"/>
    <w:rsid w:val="00BE251C"/>
    <w:rsid w:val="00BE7120"/>
    <w:rsid w:val="00BE7680"/>
    <w:rsid w:val="00BF2856"/>
    <w:rsid w:val="00BF34BD"/>
    <w:rsid w:val="00BF3A88"/>
    <w:rsid w:val="00BF6750"/>
    <w:rsid w:val="00BF7CBC"/>
    <w:rsid w:val="00C00645"/>
    <w:rsid w:val="00C00C55"/>
    <w:rsid w:val="00C0285C"/>
    <w:rsid w:val="00C02E2E"/>
    <w:rsid w:val="00C06036"/>
    <w:rsid w:val="00C064D7"/>
    <w:rsid w:val="00C1012C"/>
    <w:rsid w:val="00C12029"/>
    <w:rsid w:val="00C1540A"/>
    <w:rsid w:val="00C158CF"/>
    <w:rsid w:val="00C21990"/>
    <w:rsid w:val="00C30A75"/>
    <w:rsid w:val="00C31657"/>
    <w:rsid w:val="00C31B53"/>
    <w:rsid w:val="00C32222"/>
    <w:rsid w:val="00C33C30"/>
    <w:rsid w:val="00C4028E"/>
    <w:rsid w:val="00C43568"/>
    <w:rsid w:val="00C46FBD"/>
    <w:rsid w:val="00C546EB"/>
    <w:rsid w:val="00C5522C"/>
    <w:rsid w:val="00C56037"/>
    <w:rsid w:val="00C56DF3"/>
    <w:rsid w:val="00C5782D"/>
    <w:rsid w:val="00C60B64"/>
    <w:rsid w:val="00C61EC4"/>
    <w:rsid w:val="00C62F62"/>
    <w:rsid w:val="00C65AEE"/>
    <w:rsid w:val="00C65FD1"/>
    <w:rsid w:val="00C708A2"/>
    <w:rsid w:val="00C72925"/>
    <w:rsid w:val="00C759FB"/>
    <w:rsid w:val="00C77FDB"/>
    <w:rsid w:val="00C8101D"/>
    <w:rsid w:val="00C8137B"/>
    <w:rsid w:val="00C841BA"/>
    <w:rsid w:val="00C91176"/>
    <w:rsid w:val="00C93819"/>
    <w:rsid w:val="00C93DF1"/>
    <w:rsid w:val="00C94D31"/>
    <w:rsid w:val="00C97981"/>
    <w:rsid w:val="00CA34E9"/>
    <w:rsid w:val="00CB18F6"/>
    <w:rsid w:val="00CB4195"/>
    <w:rsid w:val="00CB44A9"/>
    <w:rsid w:val="00CB4DBD"/>
    <w:rsid w:val="00CB7AE6"/>
    <w:rsid w:val="00CC6FCD"/>
    <w:rsid w:val="00CC719D"/>
    <w:rsid w:val="00CC7ACB"/>
    <w:rsid w:val="00CD0D7C"/>
    <w:rsid w:val="00CD29B9"/>
    <w:rsid w:val="00CD7041"/>
    <w:rsid w:val="00CD7B24"/>
    <w:rsid w:val="00CD7E17"/>
    <w:rsid w:val="00CE673C"/>
    <w:rsid w:val="00CF01CC"/>
    <w:rsid w:val="00D038A3"/>
    <w:rsid w:val="00D1182B"/>
    <w:rsid w:val="00D14169"/>
    <w:rsid w:val="00D254D2"/>
    <w:rsid w:val="00D265BF"/>
    <w:rsid w:val="00D26755"/>
    <w:rsid w:val="00D26AC2"/>
    <w:rsid w:val="00D31799"/>
    <w:rsid w:val="00D322A7"/>
    <w:rsid w:val="00D347F3"/>
    <w:rsid w:val="00D34B54"/>
    <w:rsid w:val="00D357C2"/>
    <w:rsid w:val="00D37CA0"/>
    <w:rsid w:val="00D40D2D"/>
    <w:rsid w:val="00D420B8"/>
    <w:rsid w:val="00D457C5"/>
    <w:rsid w:val="00D4642E"/>
    <w:rsid w:val="00D51111"/>
    <w:rsid w:val="00D5118F"/>
    <w:rsid w:val="00D54C05"/>
    <w:rsid w:val="00D57150"/>
    <w:rsid w:val="00D60025"/>
    <w:rsid w:val="00D60169"/>
    <w:rsid w:val="00D610F7"/>
    <w:rsid w:val="00D658FB"/>
    <w:rsid w:val="00D70C32"/>
    <w:rsid w:val="00D745E6"/>
    <w:rsid w:val="00D7722E"/>
    <w:rsid w:val="00D776B2"/>
    <w:rsid w:val="00D7779B"/>
    <w:rsid w:val="00D77A19"/>
    <w:rsid w:val="00D8262C"/>
    <w:rsid w:val="00D87EDA"/>
    <w:rsid w:val="00D91311"/>
    <w:rsid w:val="00D915E7"/>
    <w:rsid w:val="00D92004"/>
    <w:rsid w:val="00D923C1"/>
    <w:rsid w:val="00D93953"/>
    <w:rsid w:val="00D950D8"/>
    <w:rsid w:val="00D97C6B"/>
    <w:rsid w:val="00DA2470"/>
    <w:rsid w:val="00DA53D2"/>
    <w:rsid w:val="00DA598B"/>
    <w:rsid w:val="00DA7C6B"/>
    <w:rsid w:val="00DB2ECC"/>
    <w:rsid w:val="00DC047A"/>
    <w:rsid w:val="00DC234D"/>
    <w:rsid w:val="00DC4225"/>
    <w:rsid w:val="00DC527A"/>
    <w:rsid w:val="00DC6022"/>
    <w:rsid w:val="00DC7D79"/>
    <w:rsid w:val="00DC7EC0"/>
    <w:rsid w:val="00DD1E10"/>
    <w:rsid w:val="00DD34F0"/>
    <w:rsid w:val="00DD6738"/>
    <w:rsid w:val="00DE4ADC"/>
    <w:rsid w:val="00DE63B6"/>
    <w:rsid w:val="00DF0F16"/>
    <w:rsid w:val="00DF2309"/>
    <w:rsid w:val="00DF77E0"/>
    <w:rsid w:val="00E02E84"/>
    <w:rsid w:val="00E1430F"/>
    <w:rsid w:val="00E16622"/>
    <w:rsid w:val="00E1711C"/>
    <w:rsid w:val="00E200D4"/>
    <w:rsid w:val="00E2369C"/>
    <w:rsid w:val="00E3053B"/>
    <w:rsid w:val="00E344F7"/>
    <w:rsid w:val="00E44437"/>
    <w:rsid w:val="00E45050"/>
    <w:rsid w:val="00E458B5"/>
    <w:rsid w:val="00E45E2F"/>
    <w:rsid w:val="00E46FAB"/>
    <w:rsid w:val="00E500A2"/>
    <w:rsid w:val="00E50C72"/>
    <w:rsid w:val="00E5451F"/>
    <w:rsid w:val="00E663E2"/>
    <w:rsid w:val="00E7136C"/>
    <w:rsid w:val="00E73D12"/>
    <w:rsid w:val="00E76F09"/>
    <w:rsid w:val="00E80444"/>
    <w:rsid w:val="00E8068D"/>
    <w:rsid w:val="00E81751"/>
    <w:rsid w:val="00E83AFF"/>
    <w:rsid w:val="00E841BB"/>
    <w:rsid w:val="00E85732"/>
    <w:rsid w:val="00E966FF"/>
    <w:rsid w:val="00E96AD7"/>
    <w:rsid w:val="00E97A0F"/>
    <w:rsid w:val="00EA166A"/>
    <w:rsid w:val="00EA4D3F"/>
    <w:rsid w:val="00EA4EDF"/>
    <w:rsid w:val="00EB1687"/>
    <w:rsid w:val="00EB4472"/>
    <w:rsid w:val="00EB5D82"/>
    <w:rsid w:val="00EC29C9"/>
    <w:rsid w:val="00EC475E"/>
    <w:rsid w:val="00ED27A8"/>
    <w:rsid w:val="00ED48D4"/>
    <w:rsid w:val="00ED4CE6"/>
    <w:rsid w:val="00ED4EA2"/>
    <w:rsid w:val="00ED518F"/>
    <w:rsid w:val="00ED569E"/>
    <w:rsid w:val="00ED609D"/>
    <w:rsid w:val="00ED60FF"/>
    <w:rsid w:val="00EE3696"/>
    <w:rsid w:val="00EE3AD3"/>
    <w:rsid w:val="00EE7995"/>
    <w:rsid w:val="00EF0CFF"/>
    <w:rsid w:val="00EF1F20"/>
    <w:rsid w:val="00EF204E"/>
    <w:rsid w:val="00EF2905"/>
    <w:rsid w:val="00EF503F"/>
    <w:rsid w:val="00F01BAF"/>
    <w:rsid w:val="00F0313B"/>
    <w:rsid w:val="00F03780"/>
    <w:rsid w:val="00F03C30"/>
    <w:rsid w:val="00F05531"/>
    <w:rsid w:val="00F1105D"/>
    <w:rsid w:val="00F20E32"/>
    <w:rsid w:val="00F216F5"/>
    <w:rsid w:val="00F25562"/>
    <w:rsid w:val="00F27B14"/>
    <w:rsid w:val="00F30444"/>
    <w:rsid w:val="00F30E92"/>
    <w:rsid w:val="00F32F26"/>
    <w:rsid w:val="00F35919"/>
    <w:rsid w:val="00F35BB3"/>
    <w:rsid w:val="00F36436"/>
    <w:rsid w:val="00F5374B"/>
    <w:rsid w:val="00F56B6E"/>
    <w:rsid w:val="00F57E2F"/>
    <w:rsid w:val="00F6197F"/>
    <w:rsid w:val="00F63915"/>
    <w:rsid w:val="00F673D5"/>
    <w:rsid w:val="00F7067D"/>
    <w:rsid w:val="00F715EE"/>
    <w:rsid w:val="00F772FC"/>
    <w:rsid w:val="00F806BA"/>
    <w:rsid w:val="00F82EE2"/>
    <w:rsid w:val="00F843F9"/>
    <w:rsid w:val="00F84FC9"/>
    <w:rsid w:val="00F873CD"/>
    <w:rsid w:val="00F934C5"/>
    <w:rsid w:val="00F93671"/>
    <w:rsid w:val="00F97243"/>
    <w:rsid w:val="00F973B0"/>
    <w:rsid w:val="00FA3FEE"/>
    <w:rsid w:val="00FA4998"/>
    <w:rsid w:val="00FA65E6"/>
    <w:rsid w:val="00FB0D00"/>
    <w:rsid w:val="00FB1C3C"/>
    <w:rsid w:val="00FB4E99"/>
    <w:rsid w:val="00FB5B50"/>
    <w:rsid w:val="00FC70E5"/>
    <w:rsid w:val="00FD2B12"/>
    <w:rsid w:val="00FD36E7"/>
    <w:rsid w:val="00FD46D1"/>
    <w:rsid w:val="00FE0C16"/>
    <w:rsid w:val="00FE5C48"/>
    <w:rsid w:val="00FE7BEF"/>
    <w:rsid w:val="00FF2C18"/>
    <w:rsid w:val="00FF2DC0"/>
    <w:rsid w:val="00FF4012"/>
    <w:rsid w:val="00FF48E1"/>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12C"/>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CD7B24"/>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Header">
    <w:name w:val="header"/>
    <w:basedOn w:val="Normal"/>
    <w:link w:val="HeaderChar"/>
    <w:uiPriority w:val="99"/>
    <w:unhideWhenUsed/>
    <w:rsid w:val="00C158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8CF"/>
    <w:rPr>
      <w:rFonts w:ascii="Calibri" w:eastAsia="Calibri" w:hAnsi="Calibri" w:cs="Calibri"/>
      <w:lang w:val="bs-Latn-BA" w:eastAsia="bs-Latn-BA"/>
    </w:rPr>
  </w:style>
  <w:style w:type="paragraph" w:styleId="Footer">
    <w:name w:val="footer"/>
    <w:basedOn w:val="Normal"/>
    <w:link w:val="FooterChar"/>
    <w:uiPriority w:val="99"/>
    <w:unhideWhenUsed/>
    <w:rsid w:val="00C158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8CF"/>
    <w:rPr>
      <w:rFonts w:ascii="Calibri" w:eastAsia="Calibri" w:hAnsi="Calibri" w:cs="Calibri"/>
      <w:lang w:val="bs-Latn-BA" w:eastAsia="bs-Latn-BA"/>
    </w:rPr>
  </w:style>
  <w:style w:type="paragraph" w:styleId="NoSpacing">
    <w:name w:val="No Spacing"/>
    <w:uiPriority w:val="1"/>
    <w:qFormat/>
    <w:rsid w:val="0055056A"/>
    <w:pPr>
      <w:spacing w:after="0" w:line="240" w:lineRule="auto"/>
    </w:pPr>
  </w:style>
  <w:style w:type="paragraph" w:customStyle="1" w:styleId="normal-000195">
    <w:name w:val="normal-000195"/>
    <w:basedOn w:val="Normal"/>
    <w:rsid w:val="00EF1F20"/>
    <w:pPr>
      <w:spacing w:after="135" w:line="240" w:lineRule="auto"/>
    </w:pPr>
    <w:rPr>
      <w:rFonts w:ascii="Times" w:eastAsiaTheme="minorEastAsia" w:hAnsi="Times" w:cs="Times"/>
      <w:sz w:val="24"/>
      <w:szCs w:val="24"/>
      <w:lang w:val="hr-HR" w:eastAsia="hr-HR"/>
    </w:rPr>
  </w:style>
  <w:style w:type="paragraph" w:customStyle="1" w:styleId="Default">
    <w:name w:val="Default"/>
    <w:rsid w:val="0017204F"/>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rsid w:val="00CD7B24"/>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CD7B24"/>
    <w:rPr>
      <w:color w:val="0563C1" w:themeColor="hyperlink"/>
      <w:u w:val="single"/>
    </w:rPr>
  </w:style>
  <w:style w:type="paragraph" w:styleId="NormalWeb">
    <w:name w:val="Normal (Web)"/>
    <w:basedOn w:val="Normal"/>
    <w:uiPriority w:val="99"/>
    <w:semiHidden/>
    <w:unhideWhenUsed/>
    <w:rsid w:val="00A664D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902CC4"/>
    <w:rPr>
      <w:color w:val="954F72" w:themeColor="followedHyperlink"/>
      <w:u w:val="single"/>
    </w:rPr>
  </w:style>
  <w:style w:type="character" w:customStyle="1" w:styleId="UnresolvedMention">
    <w:name w:val="Unresolved Mention"/>
    <w:basedOn w:val="DefaultParagraphFont"/>
    <w:uiPriority w:val="99"/>
    <w:semiHidden/>
    <w:unhideWhenUsed/>
    <w:rsid w:val="00D745E6"/>
    <w:rPr>
      <w:color w:val="605E5C"/>
      <w:shd w:val="clear" w:color="auto" w:fill="E1DFDD"/>
    </w:rPr>
  </w:style>
  <w:style w:type="character" w:styleId="CommentReference">
    <w:name w:val="annotation reference"/>
    <w:basedOn w:val="DefaultParagraphFont"/>
    <w:uiPriority w:val="99"/>
    <w:semiHidden/>
    <w:unhideWhenUsed/>
    <w:rsid w:val="00EB4472"/>
    <w:rPr>
      <w:sz w:val="16"/>
      <w:szCs w:val="16"/>
    </w:rPr>
  </w:style>
  <w:style w:type="paragraph" w:styleId="CommentText">
    <w:name w:val="annotation text"/>
    <w:basedOn w:val="Normal"/>
    <w:link w:val="CommentTextChar"/>
    <w:uiPriority w:val="99"/>
    <w:unhideWhenUsed/>
    <w:rsid w:val="00EB4472"/>
    <w:pPr>
      <w:spacing w:line="240" w:lineRule="auto"/>
    </w:pPr>
    <w:rPr>
      <w:sz w:val="20"/>
      <w:szCs w:val="20"/>
    </w:rPr>
  </w:style>
  <w:style w:type="character" w:customStyle="1" w:styleId="CommentTextChar">
    <w:name w:val="Comment Text Char"/>
    <w:basedOn w:val="DefaultParagraphFont"/>
    <w:link w:val="CommentText"/>
    <w:uiPriority w:val="99"/>
    <w:rsid w:val="00EB447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EB4472"/>
    <w:rPr>
      <w:b/>
      <w:bCs/>
    </w:rPr>
  </w:style>
  <w:style w:type="character" w:customStyle="1" w:styleId="CommentSubjectChar">
    <w:name w:val="Comment Subject Char"/>
    <w:basedOn w:val="CommentTextChar"/>
    <w:link w:val="CommentSubject"/>
    <w:uiPriority w:val="99"/>
    <w:semiHidden/>
    <w:rsid w:val="00EB4472"/>
    <w:rPr>
      <w:rFonts w:ascii="Calibri" w:eastAsia="Calibri" w:hAnsi="Calibri" w:cs="Calibri"/>
      <w:b/>
      <w:bCs/>
      <w:sz w:val="20"/>
      <w:szCs w:val="20"/>
      <w:lang w:val="bs-Latn-BA" w:eastAsia="bs-Latn-BA"/>
    </w:rPr>
  </w:style>
  <w:style w:type="character" w:styleId="Strong">
    <w:name w:val="Strong"/>
    <w:basedOn w:val="DefaultParagraphFont"/>
    <w:uiPriority w:val="22"/>
    <w:qFormat/>
    <w:rsid w:val="00D7779B"/>
    <w:rPr>
      <w:b/>
      <w:bCs/>
    </w:rPr>
  </w:style>
  <w:style w:type="paragraph" w:customStyle="1" w:styleId="m6900949663817909533xmsonormal">
    <w:name w:val="m_6900949663817909533xmsonormal"/>
    <w:basedOn w:val="Normal"/>
    <w:rsid w:val="00E02E8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9992">
      <w:bodyDiv w:val="1"/>
      <w:marLeft w:val="0"/>
      <w:marRight w:val="0"/>
      <w:marTop w:val="0"/>
      <w:marBottom w:val="0"/>
      <w:divBdr>
        <w:top w:val="none" w:sz="0" w:space="0" w:color="auto"/>
        <w:left w:val="none" w:sz="0" w:space="0" w:color="auto"/>
        <w:bottom w:val="none" w:sz="0" w:space="0" w:color="auto"/>
        <w:right w:val="none" w:sz="0" w:space="0" w:color="auto"/>
      </w:divBdr>
    </w:div>
    <w:div w:id="323705645">
      <w:bodyDiv w:val="1"/>
      <w:marLeft w:val="0"/>
      <w:marRight w:val="0"/>
      <w:marTop w:val="0"/>
      <w:marBottom w:val="0"/>
      <w:divBdr>
        <w:top w:val="none" w:sz="0" w:space="0" w:color="auto"/>
        <w:left w:val="none" w:sz="0" w:space="0" w:color="auto"/>
        <w:bottom w:val="none" w:sz="0" w:space="0" w:color="auto"/>
        <w:right w:val="none" w:sz="0" w:space="0" w:color="auto"/>
      </w:divBdr>
      <w:divsChild>
        <w:div w:id="2067296215">
          <w:marLeft w:val="0"/>
          <w:marRight w:val="0"/>
          <w:marTop w:val="0"/>
          <w:marBottom w:val="0"/>
          <w:divBdr>
            <w:top w:val="none" w:sz="0" w:space="0" w:color="auto"/>
            <w:left w:val="none" w:sz="0" w:space="0" w:color="auto"/>
            <w:bottom w:val="none" w:sz="0" w:space="0" w:color="auto"/>
            <w:right w:val="none" w:sz="0" w:space="0" w:color="auto"/>
          </w:divBdr>
          <w:divsChild>
            <w:div w:id="536968617">
              <w:marLeft w:val="-225"/>
              <w:marRight w:val="-225"/>
              <w:marTop w:val="0"/>
              <w:marBottom w:val="0"/>
              <w:divBdr>
                <w:top w:val="none" w:sz="0" w:space="0" w:color="auto"/>
                <w:left w:val="none" w:sz="0" w:space="0" w:color="auto"/>
                <w:bottom w:val="none" w:sz="0" w:space="0" w:color="auto"/>
                <w:right w:val="none" w:sz="0" w:space="0" w:color="auto"/>
              </w:divBdr>
            </w:div>
          </w:divsChild>
        </w:div>
        <w:div w:id="964166161">
          <w:marLeft w:val="0"/>
          <w:marRight w:val="0"/>
          <w:marTop w:val="0"/>
          <w:marBottom w:val="0"/>
          <w:divBdr>
            <w:top w:val="none" w:sz="0" w:space="0" w:color="auto"/>
            <w:left w:val="none" w:sz="0" w:space="0" w:color="auto"/>
            <w:bottom w:val="none" w:sz="0" w:space="0" w:color="auto"/>
            <w:right w:val="none" w:sz="0" w:space="0" w:color="auto"/>
          </w:divBdr>
        </w:div>
        <w:div w:id="601956710">
          <w:marLeft w:val="0"/>
          <w:marRight w:val="0"/>
          <w:marTop w:val="0"/>
          <w:marBottom w:val="0"/>
          <w:divBdr>
            <w:top w:val="none" w:sz="0" w:space="0" w:color="auto"/>
            <w:left w:val="none" w:sz="0" w:space="0" w:color="auto"/>
            <w:bottom w:val="none" w:sz="0" w:space="0" w:color="auto"/>
            <w:right w:val="none" w:sz="0" w:space="0" w:color="auto"/>
          </w:divBdr>
          <w:divsChild>
            <w:div w:id="1208879449">
              <w:marLeft w:val="-225"/>
              <w:marRight w:val="-225"/>
              <w:marTop w:val="0"/>
              <w:marBottom w:val="0"/>
              <w:divBdr>
                <w:top w:val="none" w:sz="0" w:space="0" w:color="auto"/>
                <w:left w:val="none" w:sz="0" w:space="0" w:color="auto"/>
                <w:bottom w:val="none" w:sz="0" w:space="0" w:color="auto"/>
                <w:right w:val="none" w:sz="0" w:space="0" w:color="auto"/>
              </w:divBdr>
            </w:div>
          </w:divsChild>
        </w:div>
        <w:div w:id="1365594678">
          <w:marLeft w:val="0"/>
          <w:marRight w:val="0"/>
          <w:marTop w:val="0"/>
          <w:marBottom w:val="0"/>
          <w:divBdr>
            <w:top w:val="none" w:sz="0" w:space="0" w:color="auto"/>
            <w:left w:val="none" w:sz="0" w:space="0" w:color="auto"/>
            <w:bottom w:val="none" w:sz="0" w:space="0" w:color="auto"/>
            <w:right w:val="none" w:sz="0" w:space="0" w:color="auto"/>
          </w:divBdr>
        </w:div>
        <w:div w:id="440342944">
          <w:marLeft w:val="0"/>
          <w:marRight w:val="0"/>
          <w:marTop w:val="0"/>
          <w:marBottom w:val="0"/>
          <w:divBdr>
            <w:top w:val="none" w:sz="0" w:space="0" w:color="auto"/>
            <w:left w:val="none" w:sz="0" w:space="0" w:color="auto"/>
            <w:bottom w:val="none" w:sz="0" w:space="0" w:color="auto"/>
            <w:right w:val="none" w:sz="0" w:space="0" w:color="auto"/>
          </w:divBdr>
          <w:divsChild>
            <w:div w:id="291789657">
              <w:marLeft w:val="-225"/>
              <w:marRight w:val="-225"/>
              <w:marTop w:val="0"/>
              <w:marBottom w:val="0"/>
              <w:divBdr>
                <w:top w:val="none" w:sz="0" w:space="0" w:color="auto"/>
                <w:left w:val="none" w:sz="0" w:space="0" w:color="auto"/>
                <w:bottom w:val="none" w:sz="0" w:space="0" w:color="auto"/>
                <w:right w:val="none" w:sz="0" w:space="0" w:color="auto"/>
              </w:divBdr>
            </w:div>
          </w:divsChild>
        </w:div>
        <w:div w:id="580261101">
          <w:marLeft w:val="0"/>
          <w:marRight w:val="0"/>
          <w:marTop w:val="0"/>
          <w:marBottom w:val="0"/>
          <w:divBdr>
            <w:top w:val="none" w:sz="0" w:space="0" w:color="auto"/>
            <w:left w:val="none" w:sz="0" w:space="0" w:color="auto"/>
            <w:bottom w:val="none" w:sz="0" w:space="0" w:color="auto"/>
            <w:right w:val="none" w:sz="0" w:space="0" w:color="auto"/>
          </w:divBdr>
        </w:div>
        <w:div w:id="584266451">
          <w:marLeft w:val="0"/>
          <w:marRight w:val="0"/>
          <w:marTop w:val="0"/>
          <w:marBottom w:val="0"/>
          <w:divBdr>
            <w:top w:val="none" w:sz="0" w:space="0" w:color="auto"/>
            <w:left w:val="none" w:sz="0" w:space="0" w:color="auto"/>
            <w:bottom w:val="none" w:sz="0" w:space="0" w:color="auto"/>
            <w:right w:val="none" w:sz="0" w:space="0" w:color="auto"/>
          </w:divBdr>
          <w:divsChild>
            <w:div w:id="1367294054">
              <w:marLeft w:val="-225"/>
              <w:marRight w:val="-225"/>
              <w:marTop w:val="0"/>
              <w:marBottom w:val="0"/>
              <w:divBdr>
                <w:top w:val="none" w:sz="0" w:space="0" w:color="auto"/>
                <w:left w:val="none" w:sz="0" w:space="0" w:color="auto"/>
                <w:bottom w:val="none" w:sz="0" w:space="0" w:color="auto"/>
                <w:right w:val="none" w:sz="0" w:space="0" w:color="auto"/>
              </w:divBdr>
            </w:div>
          </w:divsChild>
        </w:div>
        <w:div w:id="1569221691">
          <w:marLeft w:val="0"/>
          <w:marRight w:val="0"/>
          <w:marTop w:val="0"/>
          <w:marBottom w:val="0"/>
          <w:divBdr>
            <w:top w:val="none" w:sz="0" w:space="0" w:color="auto"/>
            <w:left w:val="none" w:sz="0" w:space="0" w:color="auto"/>
            <w:bottom w:val="none" w:sz="0" w:space="0" w:color="auto"/>
            <w:right w:val="none" w:sz="0" w:space="0" w:color="auto"/>
          </w:divBdr>
        </w:div>
        <w:div w:id="1038967634">
          <w:marLeft w:val="0"/>
          <w:marRight w:val="0"/>
          <w:marTop w:val="0"/>
          <w:marBottom w:val="0"/>
          <w:divBdr>
            <w:top w:val="none" w:sz="0" w:space="0" w:color="auto"/>
            <w:left w:val="none" w:sz="0" w:space="0" w:color="auto"/>
            <w:bottom w:val="none" w:sz="0" w:space="0" w:color="auto"/>
            <w:right w:val="none" w:sz="0" w:space="0" w:color="auto"/>
          </w:divBdr>
          <w:divsChild>
            <w:div w:id="902759649">
              <w:marLeft w:val="-225"/>
              <w:marRight w:val="-225"/>
              <w:marTop w:val="0"/>
              <w:marBottom w:val="0"/>
              <w:divBdr>
                <w:top w:val="none" w:sz="0" w:space="0" w:color="auto"/>
                <w:left w:val="none" w:sz="0" w:space="0" w:color="auto"/>
                <w:bottom w:val="none" w:sz="0" w:space="0" w:color="auto"/>
                <w:right w:val="none" w:sz="0" w:space="0" w:color="auto"/>
              </w:divBdr>
            </w:div>
          </w:divsChild>
        </w:div>
        <w:div w:id="1411271546">
          <w:marLeft w:val="0"/>
          <w:marRight w:val="0"/>
          <w:marTop w:val="0"/>
          <w:marBottom w:val="0"/>
          <w:divBdr>
            <w:top w:val="none" w:sz="0" w:space="0" w:color="auto"/>
            <w:left w:val="none" w:sz="0" w:space="0" w:color="auto"/>
            <w:bottom w:val="none" w:sz="0" w:space="0" w:color="auto"/>
            <w:right w:val="none" w:sz="0" w:space="0" w:color="auto"/>
          </w:divBdr>
        </w:div>
        <w:div w:id="702557217">
          <w:marLeft w:val="0"/>
          <w:marRight w:val="0"/>
          <w:marTop w:val="0"/>
          <w:marBottom w:val="0"/>
          <w:divBdr>
            <w:top w:val="none" w:sz="0" w:space="0" w:color="auto"/>
            <w:left w:val="none" w:sz="0" w:space="0" w:color="auto"/>
            <w:bottom w:val="none" w:sz="0" w:space="0" w:color="auto"/>
            <w:right w:val="none" w:sz="0" w:space="0" w:color="auto"/>
          </w:divBdr>
          <w:divsChild>
            <w:div w:id="404377470">
              <w:marLeft w:val="-225"/>
              <w:marRight w:val="-225"/>
              <w:marTop w:val="0"/>
              <w:marBottom w:val="0"/>
              <w:divBdr>
                <w:top w:val="none" w:sz="0" w:space="0" w:color="auto"/>
                <w:left w:val="none" w:sz="0" w:space="0" w:color="auto"/>
                <w:bottom w:val="none" w:sz="0" w:space="0" w:color="auto"/>
                <w:right w:val="none" w:sz="0" w:space="0" w:color="auto"/>
              </w:divBdr>
            </w:div>
          </w:divsChild>
        </w:div>
        <w:div w:id="1962759059">
          <w:marLeft w:val="0"/>
          <w:marRight w:val="0"/>
          <w:marTop w:val="0"/>
          <w:marBottom w:val="0"/>
          <w:divBdr>
            <w:top w:val="none" w:sz="0" w:space="0" w:color="auto"/>
            <w:left w:val="none" w:sz="0" w:space="0" w:color="auto"/>
            <w:bottom w:val="none" w:sz="0" w:space="0" w:color="auto"/>
            <w:right w:val="none" w:sz="0" w:space="0" w:color="auto"/>
          </w:divBdr>
        </w:div>
        <w:div w:id="226916254">
          <w:marLeft w:val="0"/>
          <w:marRight w:val="0"/>
          <w:marTop w:val="0"/>
          <w:marBottom w:val="0"/>
          <w:divBdr>
            <w:top w:val="none" w:sz="0" w:space="0" w:color="auto"/>
            <w:left w:val="none" w:sz="0" w:space="0" w:color="auto"/>
            <w:bottom w:val="none" w:sz="0" w:space="0" w:color="auto"/>
            <w:right w:val="none" w:sz="0" w:space="0" w:color="auto"/>
          </w:divBdr>
          <w:divsChild>
            <w:div w:id="1460493636">
              <w:marLeft w:val="-225"/>
              <w:marRight w:val="-225"/>
              <w:marTop w:val="0"/>
              <w:marBottom w:val="0"/>
              <w:divBdr>
                <w:top w:val="none" w:sz="0" w:space="0" w:color="auto"/>
                <w:left w:val="none" w:sz="0" w:space="0" w:color="auto"/>
                <w:bottom w:val="none" w:sz="0" w:space="0" w:color="auto"/>
                <w:right w:val="none" w:sz="0" w:space="0" w:color="auto"/>
              </w:divBdr>
            </w:div>
          </w:divsChild>
        </w:div>
        <w:div w:id="225456307">
          <w:marLeft w:val="0"/>
          <w:marRight w:val="0"/>
          <w:marTop w:val="0"/>
          <w:marBottom w:val="0"/>
          <w:divBdr>
            <w:top w:val="none" w:sz="0" w:space="0" w:color="auto"/>
            <w:left w:val="none" w:sz="0" w:space="0" w:color="auto"/>
            <w:bottom w:val="none" w:sz="0" w:space="0" w:color="auto"/>
            <w:right w:val="none" w:sz="0" w:space="0" w:color="auto"/>
          </w:divBdr>
        </w:div>
        <w:div w:id="1498955093">
          <w:marLeft w:val="0"/>
          <w:marRight w:val="0"/>
          <w:marTop w:val="0"/>
          <w:marBottom w:val="0"/>
          <w:divBdr>
            <w:top w:val="none" w:sz="0" w:space="0" w:color="auto"/>
            <w:left w:val="none" w:sz="0" w:space="0" w:color="auto"/>
            <w:bottom w:val="none" w:sz="0" w:space="0" w:color="auto"/>
            <w:right w:val="none" w:sz="0" w:space="0" w:color="auto"/>
          </w:divBdr>
          <w:divsChild>
            <w:div w:id="131776219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42587727">
      <w:bodyDiv w:val="1"/>
      <w:marLeft w:val="0"/>
      <w:marRight w:val="0"/>
      <w:marTop w:val="0"/>
      <w:marBottom w:val="0"/>
      <w:divBdr>
        <w:top w:val="none" w:sz="0" w:space="0" w:color="auto"/>
        <w:left w:val="none" w:sz="0" w:space="0" w:color="auto"/>
        <w:bottom w:val="none" w:sz="0" w:space="0" w:color="auto"/>
        <w:right w:val="none" w:sz="0" w:space="0" w:color="auto"/>
      </w:divBdr>
    </w:div>
    <w:div w:id="945310085">
      <w:bodyDiv w:val="1"/>
      <w:marLeft w:val="0"/>
      <w:marRight w:val="0"/>
      <w:marTop w:val="0"/>
      <w:marBottom w:val="0"/>
      <w:divBdr>
        <w:top w:val="none" w:sz="0" w:space="0" w:color="auto"/>
        <w:left w:val="none" w:sz="0" w:space="0" w:color="auto"/>
        <w:bottom w:val="none" w:sz="0" w:space="0" w:color="auto"/>
        <w:right w:val="none" w:sz="0" w:space="0" w:color="auto"/>
      </w:divBdr>
    </w:div>
    <w:div w:id="967126010">
      <w:bodyDiv w:val="1"/>
      <w:marLeft w:val="0"/>
      <w:marRight w:val="0"/>
      <w:marTop w:val="0"/>
      <w:marBottom w:val="0"/>
      <w:divBdr>
        <w:top w:val="none" w:sz="0" w:space="0" w:color="auto"/>
        <w:left w:val="none" w:sz="0" w:space="0" w:color="auto"/>
        <w:bottom w:val="none" w:sz="0" w:space="0" w:color="auto"/>
        <w:right w:val="none" w:sz="0" w:space="0" w:color="auto"/>
      </w:divBdr>
    </w:div>
    <w:div w:id="1142161613">
      <w:bodyDiv w:val="1"/>
      <w:marLeft w:val="0"/>
      <w:marRight w:val="0"/>
      <w:marTop w:val="0"/>
      <w:marBottom w:val="0"/>
      <w:divBdr>
        <w:top w:val="none" w:sz="0" w:space="0" w:color="auto"/>
        <w:left w:val="none" w:sz="0" w:space="0" w:color="auto"/>
        <w:bottom w:val="none" w:sz="0" w:space="0" w:color="auto"/>
        <w:right w:val="none" w:sz="0" w:space="0" w:color="auto"/>
      </w:divBdr>
    </w:div>
    <w:div w:id="1266428442">
      <w:bodyDiv w:val="1"/>
      <w:marLeft w:val="0"/>
      <w:marRight w:val="0"/>
      <w:marTop w:val="0"/>
      <w:marBottom w:val="0"/>
      <w:divBdr>
        <w:top w:val="none" w:sz="0" w:space="0" w:color="auto"/>
        <w:left w:val="none" w:sz="0" w:space="0" w:color="auto"/>
        <w:bottom w:val="none" w:sz="0" w:space="0" w:color="auto"/>
        <w:right w:val="none" w:sz="0" w:space="0" w:color="auto"/>
      </w:divBdr>
    </w:div>
    <w:div w:id="1525050270">
      <w:bodyDiv w:val="1"/>
      <w:marLeft w:val="0"/>
      <w:marRight w:val="0"/>
      <w:marTop w:val="0"/>
      <w:marBottom w:val="0"/>
      <w:divBdr>
        <w:top w:val="none" w:sz="0" w:space="0" w:color="auto"/>
        <w:left w:val="none" w:sz="0" w:space="0" w:color="auto"/>
        <w:bottom w:val="none" w:sz="0" w:space="0" w:color="auto"/>
        <w:right w:val="none" w:sz="0" w:space="0" w:color="auto"/>
      </w:divBdr>
    </w:div>
    <w:div w:id="17594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1239" TargetMode="External"/><Relationship Id="rId18" Type="http://schemas.openxmlformats.org/officeDocument/2006/relationships/hyperlink" Target="https://hko.srce.hr/registar/skup-ishoda-ucenja/detalji/14500" TargetMode="External"/><Relationship Id="rId26" Type="http://schemas.openxmlformats.org/officeDocument/2006/relationships/hyperlink" Target="https://hko.srce.hr/registar/skup-ishoda-ucenja/detalji/14499"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4499" TargetMode="External"/><Relationship Id="rId7" Type="http://schemas.openxmlformats.org/officeDocument/2006/relationships/webSettings" Target="webSettings.xml"/><Relationship Id="rId12" Type="http://schemas.openxmlformats.org/officeDocument/2006/relationships/hyperlink" Target="https://hko.srce.hr/registar/skup-kompetencija/detalji/1242" TargetMode="External"/><Relationship Id="rId17" Type="http://schemas.openxmlformats.org/officeDocument/2006/relationships/hyperlink" Target="https://hko.srce.hr/registar/skup-ishoda-ucenja/detalji/14499" TargetMode="External"/><Relationship Id="rId25" Type="http://schemas.openxmlformats.org/officeDocument/2006/relationships/hyperlink" Target="https://hko.srce.hr/registar/skup-ishoda-ucenja/detalji/2381"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2381" TargetMode="External"/><Relationship Id="rId20" Type="http://schemas.openxmlformats.org/officeDocument/2006/relationships/hyperlink" Target="https://hko.srce.hr/registar/skup-ishoda-ucenja/detalji/23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236" TargetMode="External"/><Relationship Id="rId24" Type="http://schemas.openxmlformats.org/officeDocument/2006/relationships/hyperlink" Target="https://hko.srce.hr/registar/skup-ishoda-ucenja/detalji/8918" TargetMode="External"/><Relationship Id="rId5" Type="http://schemas.openxmlformats.org/officeDocument/2006/relationships/styles" Target="styles.xml"/><Relationship Id="rId15" Type="http://schemas.openxmlformats.org/officeDocument/2006/relationships/hyperlink" Target="https://hko.srce.hr/registar/skup-ishoda-ucenja/detalji/8918" TargetMode="External"/><Relationship Id="rId2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8" Type="http://schemas.openxmlformats.org/officeDocument/2006/relationships/footer" Target="footer1.xml"/><Relationship Id="rId10" Type="http://schemas.openxmlformats.org/officeDocument/2006/relationships/hyperlink" Target="https://hko.srce.hr/registar/standard-zanimanja/detalji/140" TargetMode="External"/><Relationship Id="rId19" Type="http://schemas.openxmlformats.org/officeDocument/2006/relationships/hyperlink" Target="https://hko.srce.hr/registar/skup-ishoda-ucenja/detalji/89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tandard-kvalifikacije/detalji/529" TargetMode="External"/><Relationship Id="rId22" Type="http://schemas.openxmlformats.org/officeDocument/2006/relationships/hyperlink" Target="https://hko.srce.hr/registar/skup-ishoda-ucenja/detalji/14500" TargetMode="External"/><Relationship Id="rId27" Type="http://schemas.openxmlformats.org/officeDocument/2006/relationships/hyperlink" Target="https://hko.srce.hr/registar/skup-ishoda-ucenja/detalji/1450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7CC43478F534A937BB1C99631FFB2" ma:contentTypeVersion="11" ma:contentTypeDescription="Create a new document." ma:contentTypeScope="" ma:versionID="85f61464479ac0a04d640de7645012be">
  <xsd:schema xmlns:xsd="http://www.w3.org/2001/XMLSchema" xmlns:xs="http://www.w3.org/2001/XMLSchema" xmlns:p="http://schemas.microsoft.com/office/2006/metadata/properties" xmlns:ns3="d80dffe0-e5fd-40b3-bf56-e163332ca9da" targetNamespace="http://schemas.microsoft.com/office/2006/metadata/properties" ma:root="true" ma:fieldsID="7ba2b560bc25117b702d0fcfdff86a84" ns3:_="">
    <xsd:import namespace="d80dffe0-e5fd-40b3-bf56-e163332ca9da"/>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dffe0-e5fd-40b3-bf56-e163332c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BFF8E-8C11-4927-93B9-7352A7113381}">
  <ds:schemaRefs>
    <ds:schemaRef ds:uri="http://schemas.microsoft.com/sharepoint/v3/contenttype/forms"/>
  </ds:schemaRefs>
</ds:datastoreItem>
</file>

<file path=customXml/itemProps2.xml><?xml version="1.0" encoding="utf-8"?>
<ds:datastoreItem xmlns:ds="http://schemas.openxmlformats.org/officeDocument/2006/customXml" ds:itemID="{2BF1992F-42B6-4AC1-8875-449AC0E3C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dffe0-e5fd-40b3-bf56-e163332c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86458-7583-44F1-BEA7-4793B0E5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4307</Words>
  <Characters>24556</Characters>
  <Application>Microsoft Office Word</Application>
  <DocSecurity>0</DocSecurity>
  <Lines>204</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2025-05-14T08:54:00Z</dcterms:created>
  <dcterms:modified xsi:type="dcterms:W3CDTF">2025-05-14T08:54:00Z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0x0101006097CC43478F534A937BB1C99631FFB2</vt:lpwstr>
  </property>
</Properties>
</file>