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E66AF" w14:textId="1162703C" w:rsidR="005D10C4" w:rsidRPr="005879DC" w:rsidRDefault="005879DC" w:rsidP="005D10C4">
      <w:pPr>
        <w:jc w:val="center"/>
        <w:rPr>
          <w:rFonts w:asciiTheme="minorHAnsi" w:hAnsiTheme="minorHAnsi" w:cstheme="minorHAnsi"/>
          <w:b/>
          <w:bCs/>
          <w:sz w:val="28"/>
          <w:szCs w:val="28"/>
        </w:rPr>
      </w:pPr>
      <w:r w:rsidRPr="005879DC">
        <w:rPr>
          <w:rFonts w:asciiTheme="minorHAnsi" w:hAnsiTheme="minorHAnsi" w:cstheme="minorHAnsi"/>
          <w:b/>
          <w:bCs/>
          <w:sz w:val="28"/>
          <w:szCs w:val="28"/>
        </w:rPr>
        <w:t>Naziv i adresa ustanove</w:t>
      </w:r>
    </w:p>
    <w:p w14:paraId="35262BAE" w14:textId="77777777" w:rsidR="005D10C4" w:rsidRPr="005879DC" w:rsidRDefault="005D10C4" w:rsidP="005D10C4">
      <w:pPr>
        <w:jc w:val="center"/>
        <w:rPr>
          <w:rFonts w:asciiTheme="minorHAnsi" w:hAnsiTheme="minorHAnsi" w:cstheme="minorHAnsi"/>
          <w:b/>
          <w:bCs/>
          <w:sz w:val="28"/>
          <w:szCs w:val="28"/>
        </w:rPr>
      </w:pPr>
    </w:p>
    <w:p w14:paraId="14667F77" w14:textId="77777777" w:rsidR="005D10C4" w:rsidRDefault="005D10C4" w:rsidP="005D10C4">
      <w:pPr>
        <w:jc w:val="center"/>
        <w:rPr>
          <w:rFonts w:ascii="Cambria" w:hAnsi="Cambria"/>
          <w:b/>
          <w:bCs/>
          <w:sz w:val="24"/>
          <w:szCs w:val="24"/>
        </w:rPr>
      </w:pPr>
    </w:p>
    <w:p w14:paraId="3B34B61F" w14:textId="689FA543" w:rsidR="005D10C4" w:rsidRDefault="005D10C4" w:rsidP="005D10C4">
      <w:pPr>
        <w:jc w:val="center"/>
        <w:rPr>
          <w:rFonts w:ascii="Cambria" w:hAnsi="Cambria"/>
          <w:b/>
          <w:bCs/>
          <w:sz w:val="24"/>
          <w:szCs w:val="24"/>
        </w:rPr>
      </w:pPr>
    </w:p>
    <w:p w14:paraId="4F93E643" w14:textId="77777777" w:rsidR="005879DC" w:rsidRDefault="005879DC" w:rsidP="005D10C4">
      <w:pPr>
        <w:jc w:val="center"/>
        <w:rPr>
          <w:rFonts w:ascii="Cambria" w:hAnsi="Cambria"/>
          <w:b/>
          <w:bCs/>
          <w:sz w:val="24"/>
          <w:szCs w:val="24"/>
        </w:rPr>
      </w:pPr>
    </w:p>
    <w:p w14:paraId="703B9E72" w14:textId="77777777" w:rsidR="005D10C4" w:rsidRDefault="005D10C4" w:rsidP="005D10C4">
      <w:pPr>
        <w:jc w:val="center"/>
        <w:rPr>
          <w:rFonts w:ascii="Cambria" w:hAnsi="Cambria"/>
          <w:b/>
          <w:bCs/>
          <w:sz w:val="24"/>
          <w:szCs w:val="24"/>
        </w:rPr>
      </w:pPr>
    </w:p>
    <w:p w14:paraId="3A3A7DCA" w14:textId="77777777" w:rsidR="005D10C4" w:rsidRPr="005879DC" w:rsidRDefault="005D10C4" w:rsidP="005D10C4">
      <w:pPr>
        <w:jc w:val="center"/>
        <w:rPr>
          <w:rFonts w:asciiTheme="minorHAnsi" w:hAnsiTheme="minorHAnsi" w:cstheme="minorHAnsi"/>
          <w:b/>
          <w:bCs/>
          <w:sz w:val="24"/>
          <w:szCs w:val="24"/>
        </w:rPr>
      </w:pPr>
    </w:p>
    <w:p w14:paraId="70F88A51" w14:textId="77777777" w:rsidR="005D10C4" w:rsidRPr="005879DC" w:rsidRDefault="005D10C4" w:rsidP="005D10C4">
      <w:pPr>
        <w:jc w:val="center"/>
        <w:rPr>
          <w:rFonts w:asciiTheme="minorHAnsi" w:hAnsiTheme="minorHAnsi" w:cstheme="minorHAnsi"/>
          <w:b/>
          <w:bCs/>
          <w:sz w:val="24"/>
          <w:szCs w:val="24"/>
        </w:rPr>
      </w:pPr>
    </w:p>
    <w:p w14:paraId="09DF40C3" w14:textId="77777777" w:rsidR="005D10C4" w:rsidRPr="005879DC" w:rsidRDefault="005D10C4" w:rsidP="005D10C4">
      <w:pPr>
        <w:jc w:val="center"/>
        <w:rPr>
          <w:rFonts w:asciiTheme="minorHAnsi" w:hAnsiTheme="minorHAnsi" w:cstheme="minorHAnsi"/>
          <w:b/>
          <w:bCs/>
          <w:sz w:val="48"/>
          <w:szCs w:val="48"/>
        </w:rPr>
      </w:pPr>
    </w:p>
    <w:p w14:paraId="32A72007" w14:textId="77777777" w:rsidR="000D34CB" w:rsidRDefault="005D10C4" w:rsidP="005D10C4">
      <w:pPr>
        <w:spacing w:after="0" w:line="240" w:lineRule="auto"/>
        <w:jc w:val="center"/>
        <w:rPr>
          <w:rFonts w:asciiTheme="minorHAnsi" w:hAnsiTheme="minorHAnsi" w:cstheme="minorHAnsi"/>
          <w:b/>
          <w:bCs/>
          <w:sz w:val="40"/>
          <w:szCs w:val="40"/>
        </w:rPr>
      </w:pPr>
      <w:r w:rsidRPr="005879DC">
        <w:rPr>
          <w:rFonts w:asciiTheme="minorHAnsi" w:hAnsiTheme="minorHAnsi" w:cstheme="minorHAnsi"/>
          <w:b/>
          <w:bCs/>
          <w:sz w:val="40"/>
          <w:szCs w:val="40"/>
        </w:rPr>
        <w:t xml:space="preserve">Program </w:t>
      </w:r>
      <w:r w:rsidR="00CB75A2" w:rsidRPr="00966D2B">
        <w:rPr>
          <w:rFonts w:asciiTheme="minorHAnsi" w:hAnsiTheme="minorHAnsi" w:cstheme="minorHAnsi"/>
          <w:b/>
          <w:bCs/>
          <w:sz w:val="40"/>
          <w:szCs w:val="40"/>
        </w:rPr>
        <w:t xml:space="preserve">obrazovanja </w:t>
      </w:r>
    </w:p>
    <w:p w14:paraId="54C42BB7" w14:textId="5868418A" w:rsidR="005D10C4" w:rsidRPr="00966D2B" w:rsidRDefault="005D10C4" w:rsidP="005D10C4">
      <w:pPr>
        <w:spacing w:after="0" w:line="240" w:lineRule="auto"/>
        <w:jc w:val="center"/>
        <w:rPr>
          <w:rFonts w:asciiTheme="minorHAnsi" w:hAnsiTheme="minorHAnsi" w:cstheme="minorHAnsi"/>
          <w:b/>
          <w:bCs/>
          <w:sz w:val="40"/>
          <w:szCs w:val="40"/>
        </w:rPr>
      </w:pPr>
      <w:r w:rsidRPr="00966D2B">
        <w:rPr>
          <w:rFonts w:asciiTheme="minorHAnsi" w:hAnsiTheme="minorHAnsi" w:cstheme="minorHAnsi"/>
          <w:b/>
          <w:bCs/>
          <w:sz w:val="40"/>
          <w:szCs w:val="40"/>
        </w:rPr>
        <w:t>za stjecanje mikrokvalifikacije</w:t>
      </w:r>
    </w:p>
    <w:p w14:paraId="04CDF223" w14:textId="22ECBC5C" w:rsidR="005D10C4" w:rsidRPr="003F332C" w:rsidRDefault="005D10C4" w:rsidP="005D10C4">
      <w:pPr>
        <w:widowControl w:val="0"/>
        <w:spacing w:after="0" w:line="240" w:lineRule="auto"/>
        <w:jc w:val="center"/>
        <w:rPr>
          <w:rFonts w:asciiTheme="minorHAnsi" w:eastAsia="Verdana" w:hAnsiTheme="minorHAnsi" w:cstheme="minorHAnsi"/>
          <w:b/>
          <w:bCs/>
          <w:color w:val="0070C0"/>
          <w:sz w:val="40"/>
          <w:szCs w:val="40"/>
        </w:rPr>
      </w:pPr>
      <w:r w:rsidRPr="00966D2B">
        <w:rPr>
          <w:rFonts w:asciiTheme="minorHAnsi" w:eastAsia="Verdana" w:hAnsiTheme="minorHAnsi" w:cstheme="minorHAnsi"/>
          <w:b/>
          <w:bCs/>
          <w:sz w:val="40"/>
          <w:szCs w:val="40"/>
        </w:rPr>
        <w:t>osnovno računalno modeliranj</w:t>
      </w:r>
      <w:r w:rsidR="000062CF" w:rsidRPr="00966D2B">
        <w:rPr>
          <w:rFonts w:asciiTheme="minorHAnsi" w:eastAsia="Verdana" w:hAnsiTheme="minorHAnsi" w:cstheme="minorHAnsi"/>
          <w:b/>
          <w:bCs/>
          <w:sz w:val="40"/>
          <w:szCs w:val="40"/>
        </w:rPr>
        <w:t>e</w:t>
      </w:r>
    </w:p>
    <w:p w14:paraId="6BCED658" w14:textId="0EC9616C" w:rsidR="005D10C4" w:rsidRPr="005879DC" w:rsidRDefault="00191D28" w:rsidP="005D10C4">
      <w:pPr>
        <w:widowControl w:val="0"/>
        <w:spacing w:after="0" w:line="240" w:lineRule="auto"/>
        <w:jc w:val="center"/>
        <w:rPr>
          <w:rFonts w:asciiTheme="minorHAnsi" w:eastAsia="Verdana" w:hAnsiTheme="minorHAnsi" w:cstheme="minorHAnsi"/>
          <w:b/>
          <w:bCs/>
          <w:color w:val="000000"/>
          <w:sz w:val="40"/>
          <w:szCs w:val="40"/>
        </w:rPr>
      </w:pPr>
      <w:r>
        <w:rPr>
          <w:rFonts w:asciiTheme="minorHAnsi" w:eastAsia="Verdana" w:hAnsiTheme="minorHAnsi" w:cstheme="minorHAnsi"/>
          <w:b/>
          <w:bCs/>
          <w:sz w:val="40"/>
          <w:szCs w:val="40"/>
        </w:rPr>
        <w:t>obuće</w:t>
      </w:r>
      <w:r w:rsidR="005D10C4" w:rsidRPr="003F332C">
        <w:rPr>
          <w:rFonts w:asciiTheme="minorHAnsi" w:eastAsia="Verdana" w:hAnsiTheme="minorHAnsi" w:cstheme="minorHAnsi"/>
          <w:b/>
          <w:bCs/>
          <w:color w:val="000000"/>
          <w:sz w:val="40"/>
          <w:szCs w:val="40"/>
        </w:rPr>
        <w:t xml:space="preserve"> i modnih dodataka</w:t>
      </w:r>
    </w:p>
    <w:p w14:paraId="7901DF8F" w14:textId="77777777" w:rsidR="005D10C4" w:rsidRPr="005879DC" w:rsidRDefault="005D10C4" w:rsidP="005D10C4">
      <w:pPr>
        <w:jc w:val="center"/>
        <w:rPr>
          <w:rFonts w:asciiTheme="minorHAnsi" w:hAnsiTheme="minorHAnsi" w:cstheme="minorHAnsi"/>
          <w:b/>
          <w:bCs/>
          <w:sz w:val="40"/>
          <w:szCs w:val="40"/>
        </w:rPr>
      </w:pPr>
    </w:p>
    <w:p w14:paraId="57EA58E0" w14:textId="77777777" w:rsidR="005D10C4" w:rsidRPr="005879DC" w:rsidRDefault="005D10C4" w:rsidP="005D10C4">
      <w:pPr>
        <w:jc w:val="center"/>
        <w:rPr>
          <w:rFonts w:asciiTheme="minorHAnsi" w:hAnsiTheme="minorHAnsi" w:cstheme="minorHAnsi"/>
          <w:b/>
          <w:bCs/>
          <w:sz w:val="28"/>
          <w:szCs w:val="28"/>
        </w:rPr>
      </w:pPr>
    </w:p>
    <w:p w14:paraId="546060D1" w14:textId="77777777" w:rsidR="005D10C4" w:rsidRPr="005879DC" w:rsidRDefault="005D10C4" w:rsidP="005D10C4">
      <w:pPr>
        <w:jc w:val="center"/>
        <w:rPr>
          <w:rFonts w:asciiTheme="minorHAnsi" w:hAnsiTheme="minorHAnsi" w:cstheme="minorHAnsi"/>
          <w:b/>
          <w:bCs/>
          <w:sz w:val="28"/>
          <w:szCs w:val="28"/>
        </w:rPr>
      </w:pPr>
    </w:p>
    <w:p w14:paraId="106F0ACB" w14:textId="77777777" w:rsidR="005D10C4" w:rsidRPr="005879DC" w:rsidRDefault="005D10C4" w:rsidP="005D10C4">
      <w:pPr>
        <w:jc w:val="center"/>
        <w:rPr>
          <w:rFonts w:asciiTheme="minorHAnsi" w:hAnsiTheme="minorHAnsi" w:cstheme="minorHAnsi"/>
          <w:b/>
          <w:bCs/>
          <w:sz w:val="28"/>
          <w:szCs w:val="28"/>
        </w:rPr>
      </w:pPr>
    </w:p>
    <w:p w14:paraId="0EFDD18F" w14:textId="77777777" w:rsidR="005D10C4" w:rsidRPr="005879DC" w:rsidRDefault="005D10C4" w:rsidP="005D10C4">
      <w:pPr>
        <w:jc w:val="center"/>
        <w:rPr>
          <w:rFonts w:asciiTheme="minorHAnsi" w:hAnsiTheme="minorHAnsi" w:cstheme="minorHAnsi"/>
          <w:b/>
          <w:bCs/>
          <w:sz w:val="28"/>
          <w:szCs w:val="28"/>
        </w:rPr>
      </w:pPr>
    </w:p>
    <w:p w14:paraId="3A5D1D30" w14:textId="77777777" w:rsidR="005D10C4" w:rsidRPr="005879DC" w:rsidRDefault="005D10C4" w:rsidP="005D10C4">
      <w:pPr>
        <w:jc w:val="center"/>
        <w:rPr>
          <w:rFonts w:asciiTheme="minorHAnsi" w:hAnsiTheme="minorHAnsi" w:cstheme="minorHAnsi"/>
          <w:b/>
          <w:bCs/>
          <w:sz w:val="28"/>
          <w:szCs w:val="28"/>
        </w:rPr>
      </w:pPr>
    </w:p>
    <w:p w14:paraId="213583CB" w14:textId="77777777" w:rsidR="005D10C4" w:rsidRPr="005879DC" w:rsidRDefault="005D10C4" w:rsidP="005D10C4">
      <w:pPr>
        <w:jc w:val="center"/>
        <w:rPr>
          <w:rFonts w:asciiTheme="minorHAnsi" w:hAnsiTheme="minorHAnsi" w:cstheme="minorHAnsi"/>
          <w:b/>
          <w:bCs/>
          <w:sz w:val="28"/>
          <w:szCs w:val="28"/>
        </w:rPr>
      </w:pPr>
    </w:p>
    <w:p w14:paraId="1D0DD5EB" w14:textId="77777777" w:rsidR="005D10C4" w:rsidRPr="005879DC" w:rsidRDefault="005D10C4" w:rsidP="005D10C4">
      <w:pPr>
        <w:jc w:val="center"/>
        <w:rPr>
          <w:rFonts w:asciiTheme="minorHAnsi" w:hAnsiTheme="minorHAnsi" w:cstheme="minorHAnsi"/>
          <w:b/>
          <w:bCs/>
          <w:sz w:val="28"/>
          <w:szCs w:val="28"/>
        </w:rPr>
      </w:pPr>
    </w:p>
    <w:p w14:paraId="36D463AD" w14:textId="77777777" w:rsidR="005D10C4" w:rsidRPr="005879DC" w:rsidRDefault="005D10C4" w:rsidP="005D10C4">
      <w:pPr>
        <w:jc w:val="center"/>
        <w:rPr>
          <w:rFonts w:asciiTheme="minorHAnsi" w:hAnsiTheme="minorHAnsi" w:cstheme="minorHAnsi"/>
          <w:b/>
          <w:bCs/>
          <w:sz w:val="28"/>
          <w:szCs w:val="28"/>
        </w:rPr>
      </w:pPr>
    </w:p>
    <w:p w14:paraId="0D00AC62" w14:textId="77777777" w:rsidR="005D10C4" w:rsidRPr="005879DC" w:rsidRDefault="005D10C4" w:rsidP="005D10C4">
      <w:pPr>
        <w:jc w:val="center"/>
        <w:rPr>
          <w:rFonts w:asciiTheme="minorHAnsi" w:hAnsiTheme="minorHAnsi" w:cstheme="minorHAnsi"/>
          <w:b/>
          <w:bCs/>
          <w:sz w:val="28"/>
          <w:szCs w:val="28"/>
        </w:rPr>
      </w:pPr>
    </w:p>
    <w:p w14:paraId="6DE1D87B" w14:textId="3879F289" w:rsidR="005D10C4" w:rsidRPr="005879DC" w:rsidRDefault="00191D28" w:rsidP="005D10C4">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0C3ADF52" w14:textId="77777777" w:rsidR="005D10C4" w:rsidRPr="005879DC" w:rsidRDefault="005D10C4" w:rsidP="005D10C4">
      <w:pPr>
        <w:jc w:val="center"/>
        <w:rPr>
          <w:rFonts w:asciiTheme="minorHAnsi" w:hAnsiTheme="minorHAnsi" w:cstheme="minorHAnsi"/>
          <w:b/>
          <w:bCs/>
          <w:sz w:val="28"/>
          <w:szCs w:val="28"/>
        </w:rPr>
      </w:pPr>
    </w:p>
    <w:p w14:paraId="49961159" w14:textId="77777777" w:rsidR="005D10C4" w:rsidRPr="005879DC" w:rsidRDefault="005D10C4" w:rsidP="005D10C4">
      <w:pPr>
        <w:pStyle w:val="ListParagraph"/>
        <w:numPr>
          <w:ilvl w:val="0"/>
          <w:numId w:val="8"/>
        </w:numPr>
        <w:rPr>
          <w:rFonts w:cstheme="minorHAnsi"/>
          <w:b/>
          <w:bCs/>
          <w:sz w:val="24"/>
          <w:szCs w:val="24"/>
        </w:rPr>
      </w:pPr>
      <w:r w:rsidRPr="005879DC">
        <w:rPr>
          <w:rFonts w:cstheme="minorHAnsi"/>
          <w:b/>
          <w:bCs/>
          <w:sz w:val="24"/>
          <w:szCs w:val="24"/>
        </w:rPr>
        <w:t>OPĆI DIO</w:t>
      </w:r>
    </w:p>
    <w:tbl>
      <w:tblPr>
        <w:tblW w:w="5377"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77"/>
        <w:gridCol w:w="1937"/>
        <w:gridCol w:w="3079"/>
      </w:tblGrid>
      <w:tr w:rsidR="002E325E" w:rsidRPr="002E325E" w14:paraId="4E53CB29" w14:textId="77777777" w:rsidTr="004E0E58">
        <w:trPr>
          <w:trHeight w:val="304"/>
        </w:trPr>
        <w:tc>
          <w:tcPr>
            <w:tcW w:w="5000" w:type="pct"/>
            <w:gridSpan w:val="4"/>
            <w:shd w:val="clear" w:color="auto" w:fill="8EAADB" w:themeFill="accent1" w:themeFillTint="99"/>
            <w:hideMark/>
          </w:tcPr>
          <w:p w14:paraId="1D2464E4" w14:textId="77777777" w:rsidR="005D10C4" w:rsidRPr="002E325E" w:rsidRDefault="005D10C4" w:rsidP="009C16A8">
            <w:pPr>
              <w:spacing w:before="60" w:after="60" w:line="240" w:lineRule="auto"/>
              <w:jc w:val="center"/>
              <w:rPr>
                <w:rFonts w:asciiTheme="minorHAnsi" w:hAnsiTheme="minorHAnsi" w:cstheme="minorHAnsi"/>
                <w:b/>
                <w:sz w:val="20"/>
                <w:szCs w:val="20"/>
              </w:rPr>
            </w:pPr>
            <w:r w:rsidRPr="002E325E">
              <w:rPr>
                <w:rFonts w:asciiTheme="minorHAnsi" w:hAnsiTheme="minorHAnsi" w:cstheme="minorHAnsi"/>
                <w:b/>
                <w:sz w:val="20"/>
                <w:szCs w:val="20"/>
              </w:rPr>
              <w:t xml:space="preserve">OPĆE INFORMACIJE O PROGRAMU OBRAZOVANJA </w:t>
            </w:r>
          </w:p>
          <w:p w14:paraId="183F4557" w14:textId="77777777" w:rsidR="005D10C4" w:rsidRPr="002E325E" w:rsidRDefault="005D10C4" w:rsidP="009C16A8">
            <w:pPr>
              <w:spacing w:before="60" w:after="60" w:line="240" w:lineRule="auto"/>
              <w:jc w:val="center"/>
              <w:rPr>
                <w:rFonts w:asciiTheme="minorHAnsi" w:hAnsiTheme="minorHAnsi" w:cstheme="minorHAnsi"/>
                <w:b/>
                <w:sz w:val="20"/>
                <w:szCs w:val="20"/>
              </w:rPr>
            </w:pPr>
            <w:r w:rsidRPr="002E325E">
              <w:rPr>
                <w:rFonts w:asciiTheme="minorHAnsi" w:hAnsiTheme="minorHAnsi" w:cstheme="minorHAnsi"/>
                <w:b/>
                <w:sz w:val="20"/>
                <w:szCs w:val="20"/>
              </w:rPr>
              <w:t>ZA STJECANJE MIKROKVALIFIKACIJE</w:t>
            </w:r>
          </w:p>
        </w:tc>
      </w:tr>
      <w:tr w:rsidR="002E325E" w:rsidRPr="002E325E" w14:paraId="2887CCE1" w14:textId="77777777" w:rsidTr="001E733E">
        <w:trPr>
          <w:trHeight w:val="210"/>
        </w:trPr>
        <w:tc>
          <w:tcPr>
            <w:tcW w:w="1707" w:type="pct"/>
            <w:shd w:val="clear" w:color="auto" w:fill="B4C6E7" w:themeFill="accent1" w:themeFillTint="66"/>
            <w:hideMark/>
          </w:tcPr>
          <w:p w14:paraId="12B7BAA1" w14:textId="1390B23C" w:rsidR="005D10C4" w:rsidRPr="000C5794" w:rsidRDefault="005D10C4"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 xml:space="preserve">Sektor </w:t>
            </w:r>
          </w:p>
        </w:tc>
        <w:tc>
          <w:tcPr>
            <w:tcW w:w="3293" w:type="pct"/>
            <w:gridSpan w:val="3"/>
          </w:tcPr>
          <w:p w14:paraId="0D4EF132" w14:textId="3112520F" w:rsidR="005D10C4" w:rsidRPr="002E325E" w:rsidRDefault="005D10C4" w:rsidP="009C16A8">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Moda, tekstil i koža</w:t>
            </w:r>
          </w:p>
        </w:tc>
      </w:tr>
      <w:tr w:rsidR="002E325E" w:rsidRPr="002E325E" w14:paraId="71939B67" w14:textId="77777777" w:rsidTr="001E733E">
        <w:trPr>
          <w:trHeight w:val="388"/>
        </w:trPr>
        <w:tc>
          <w:tcPr>
            <w:tcW w:w="1707" w:type="pct"/>
            <w:shd w:val="clear" w:color="auto" w:fill="B4C6E7" w:themeFill="accent1" w:themeFillTint="66"/>
            <w:hideMark/>
          </w:tcPr>
          <w:p w14:paraId="7CCB92AD" w14:textId="77777777" w:rsidR="005D10C4" w:rsidRPr="002E325E" w:rsidRDefault="005D10C4" w:rsidP="009C16A8">
            <w:pPr>
              <w:spacing w:before="60" w:after="60" w:line="240" w:lineRule="auto"/>
              <w:rPr>
                <w:rFonts w:asciiTheme="minorHAnsi" w:hAnsiTheme="minorHAnsi" w:cstheme="minorHAnsi"/>
                <w:sz w:val="20"/>
                <w:szCs w:val="20"/>
              </w:rPr>
            </w:pPr>
            <w:r w:rsidRPr="002E325E">
              <w:rPr>
                <w:rFonts w:asciiTheme="minorHAnsi" w:hAnsiTheme="minorHAnsi" w:cstheme="minorHAnsi"/>
                <w:b/>
                <w:sz w:val="20"/>
                <w:szCs w:val="20"/>
              </w:rPr>
              <w:t>Naziv programa</w:t>
            </w:r>
          </w:p>
        </w:tc>
        <w:tc>
          <w:tcPr>
            <w:tcW w:w="3293" w:type="pct"/>
            <w:gridSpan w:val="3"/>
            <w:vAlign w:val="center"/>
          </w:tcPr>
          <w:p w14:paraId="28C6E6DE" w14:textId="61F461FA" w:rsidR="005D10C4" w:rsidRPr="002E325E" w:rsidRDefault="005D10C4" w:rsidP="009C16A8">
            <w:pPr>
              <w:spacing w:before="60" w:after="60" w:line="240" w:lineRule="auto"/>
              <w:rPr>
                <w:rFonts w:asciiTheme="minorHAnsi" w:hAnsiTheme="minorHAnsi" w:cstheme="minorHAnsi"/>
                <w:sz w:val="20"/>
                <w:szCs w:val="20"/>
              </w:rPr>
            </w:pPr>
            <w:bookmarkStart w:id="0" w:name="_GoBack"/>
            <w:r w:rsidRPr="002E325E">
              <w:rPr>
                <w:rFonts w:asciiTheme="minorHAnsi" w:hAnsiTheme="minorHAnsi" w:cstheme="minorHAnsi"/>
                <w:sz w:val="20"/>
                <w:szCs w:val="20"/>
              </w:rPr>
              <w:t>Program obrazovanja za stjecanje mikrokvalifikacije osnovno računalno modeliranj</w:t>
            </w:r>
            <w:r w:rsidR="000062CF" w:rsidRPr="002E325E">
              <w:rPr>
                <w:rFonts w:asciiTheme="minorHAnsi" w:hAnsiTheme="minorHAnsi" w:cstheme="minorHAnsi"/>
                <w:sz w:val="20"/>
                <w:szCs w:val="20"/>
              </w:rPr>
              <w:t>e</w:t>
            </w:r>
            <w:r w:rsidRPr="002E325E">
              <w:rPr>
                <w:rFonts w:asciiTheme="minorHAnsi" w:hAnsiTheme="minorHAnsi" w:cstheme="minorHAnsi"/>
                <w:sz w:val="20"/>
                <w:szCs w:val="20"/>
              </w:rPr>
              <w:t xml:space="preserve"> </w:t>
            </w:r>
            <w:r w:rsidR="0030304A">
              <w:rPr>
                <w:rFonts w:asciiTheme="minorHAnsi" w:hAnsiTheme="minorHAnsi" w:cstheme="minorHAnsi"/>
                <w:sz w:val="20"/>
                <w:szCs w:val="20"/>
              </w:rPr>
              <w:t>obuće</w:t>
            </w:r>
            <w:r w:rsidRPr="002E325E">
              <w:rPr>
                <w:rFonts w:asciiTheme="minorHAnsi" w:hAnsiTheme="minorHAnsi" w:cstheme="minorHAnsi"/>
                <w:sz w:val="20"/>
                <w:szCs w:val="20"/>
              </w:rPr>
              <w:t xml:space="preserve"> i modnih dodataka</w:t>
            </w:r>
            <w:bookmarkEnd w:id="0"/>
          </w:p>
        </w:tc>
      </w:tr>
      <w:tr w:rsidR="002E325E" w:rsidRPr="002E325E" w14:paraId="03E6938E" w14:textId="77777777" w:rsidTr="001E733E">
        <w:trPr>
          <w:trHeight w:val="304"/>
        </w:trPr>
        <w:tc>
          <w:tcPr>
            <w:tcW w:w="1707" w:type="pct"/>
            <w:shd w:val="clear" w:color="auto" w:fill="B4C6E7" w:themeFill="accent1" w:themeFillTint="66"/>
            <w:hideMark/>
          </w:tcPr>
          <w:p w14:paraId="46BDA691" w14:textId="77777777" w:rsidR="005D10C4" w:rsidRPr="002E325E" w:rsidRDefault="005D10C4" w:rsidP="009C16A8">
            <w:pPr>
              <w:spacing w:before="60" w:after="60" w:line="240" w:lineRule="auto"/>
              <w:rPr>
                <w:rFonts w:asciiTheme="minorHAnsi" w:hAnsiTheme="minorHAnsi" w:cstheme="minorHAnsi"/>
                <w:sz w:val="20"/>
                <w:szCs w:val="20"/>
              </w:rPr>
            </w:pPr>
            <w:r w:rsidRPr="002E325E">
              <w:rPr>
                <w:rFonts w:asciiTheme="minorHAnsi" w:hAnsiTheme="minorHAnsi" w:cstheme="minorHAnsi"/>
                <w:b/>
                <w:sz w:val="20"/>
                <w:szCs w:val="20"/>
              </w:rPr>
              <w:t>Vrsta programa</w:t>
            </w:r>
          </w:p>
        </w:tc>
        <w:tc>
          <w:tcPr>
            <w:tcW w:w="3293" w:type="pct"/>
            <w:gridSpan w:val="3"/>
            <w:vAlign w:val="center"/>
          </w:tcPr>
          <w:p w14:paraId="74ABF518" w14:textId="77777777" w:rsidR="005D10C4" w:rsidRPr="002E325E" w:rsidRDefault="005D10C4" w:rsidP="009C16A8">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osposobljavanje</w:t>
            </w:r>
          </w:p>
        </w:tc>
      </w:tr>
      <w:tr w:rsidR="002E325E" w:rsidRPr="002E325E" w14:paraId="3E370A7C" w14:textId="77777777" w:rsidTr="004E0E58">
        <w:trPr>
          <w:trHeight w:val="514"/>
        </w:trPr>
        <w:tc>
          <w:tcPr>
            <w:tcW w:w="1707" w:type="pct"/>
            <w:vMerge w:val="restart"/>
            <w:shd w:val="clear" w:color="auto" w:fill="B4C6E7" w:themeFill="accent1" w:themeFillTint="66"/>
            <w:hideMark/>
          </w:tcPr>
          <w:p w14:paraId="3FB76F8D" w14:textId="77777777" w:rsidR="005D10C4" w:rsidRPr="002E325E" w:rsidRDefault="005D10C4"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Predlagatelj</w:t>
            </w:r>
          </w:p>
        </w:tc>
        <w:tc>
          <w:tcPr>
            <w:tcW w:w="709" w:type="pct"/>
            <w:shd w:val="clear" w:color="auto" w:fill="8EAADB" w:themeFill="accent1" w:themeFillTint="99"/>
            <w:hideMark/>
          </w:tcPr>
          <w:p w14:paraId="7B3F3A34" w14:textId="77777777" w:rsidR="005D10C4" w:rsidRPr="002E325E" w:rsidRDefault="005D10C4"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Naziv ustanove</w:t>
            </w:r>
          </w:p>
        </w:tc>
        <w:tc>
          <w:tcPr>
            <w:tcW w:w="2584" w:type="pct"/>
            <w:gridSpan w:val="2"/>
            <w:vAlign w:val="center"/>
          </w:tcPr>
          <w:p w14:paraId="43A8CFC1" w14:textId="559A3220" w:rsidR="005D10C4" w:rsidRPr="002E325E" w:rsidRDefault="005D10C4" w:rsidP="009C16A8">
            <w:pPr>
              <w:spacing w:before="60" w:after="60" w:line="240" w:lineRule="auto"/>
              <w:rPr>
                <w:rFonts w:asciiTheme="minorHAnsi" w:hAnsiTheme="minorHAnsi" w:cstheme="minorHAnsi"/>
                <w:sz w:val="20"/>
                <w:szCs w:val="20"/>
              </w:rPr>
            </w:pPr>
          </w:p>
        </w:tc>
      </w:tr>
      <w:tr w:rsidR="002E325E" w:rsidRPr="002E325E" w14:paraId="10E49640" w14:textId="77777777" w:rsidTr="004E0E58">
        <w:trPr>
          <w:trHeight w:val="323"/>
        </w:trPr>
        <w:tc>
          <w:tcPr>
            <w:tcW w:w="1707" w:type="pct"/>
            <w:vMerge/>
            <w:shd w:val="clear" w:color="auto" w:fill="B4C6E7" w:themeFill="accent1" w:themeFillTint="66"/>
            <w:vAlign w:val="center"/>
            <w:hideMark/>
          </w:tcPr>
          <w:p w14:paraId="609A1C0C" w14:textId="77777777" w:rsidR="005D10C4" w:rsidRPr="002E325E" w:rsidRDefault="005D10C4" w:rsidP="009C16A8">
            <w:pPr>
              <w:spacing w:before="60" w:after="60" w:line="240" w:lineRule="auto"/>
              <w:rPr>
                <w:rFonts w:asciiTheme="minorHAnsi" w:hAnsiTheme="minorHAnsi" w:cstheme="minorHAnsi"/>
                <w:b/>
                <w:sz w:val="20"/>
                <w:szCs w:val="20"/>
              </w:rPr>
            </w:pPr>
          </w:p>
        </w:tc>
        <w:tc>
          <w:tcPr>
            <w:tcW w:w="709" w:type="pct"/>
            <w:shd w:val="clear" w:color="auto" w:fill="8EAADB" w:themeFill="accent1" w:themeFillTint="99"/>
            <w:hideMark/>
          </w:tcPr>
          <w:p w14:paraId="1332F2DF" w14:textId="77777777" w:rsidR="005D10C4" w:rsidRPr="002E325E" w:rsidRDefault="005D10C4"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Adresa</w:t>
            </w:r>
          </w:p>
        </w:tc>
        <w:tc>
          <w:tcPr>
            <w:tcW w:w="2584" w:type="pct"/>
            <w:gridSpan w:val="2"/>
            <w:vAlign w:val="center"/>
          </w:tcPr>
          <w:p w14:paraId="249C07D1" w14:textId="1781EB91" w:rsidR="005D10C4" w:rsidRPr="002E325E" w:rsidRDefault="005D10C4" w:rsidP="009C16A8">
            <w:pPr>
              <w:spacing w:before="60" w:after="60" w:line="240" w:lineRule="auto"/>
              <w:rPr>
                <w:rFonts w:asciiTheme="minorHAnsi" w:hAnsiTheme="minorHAnsi" w:cstheme="minorHAnsi"/>
                <w:sz w:val="20"/>
                <w:szCs w:val="20"/>
              </w:rPr>
            </w:pPr>
          </w:p>
        </w:tc>
      </w:tr>
      <w:tr w:rsidR="00FE4EFA" w:rsidRPr="002E325E" w14:paraId="2B323AD5" w14:textId="77777777" w:rsidTr="001E733E">
        <w:trPr>
          <w:trHeight w:val="312"/>
        </w:trPr>
        <w:tc>
          <w:tcPr>
            <w:tcW w:w="1707" w:type="pct"/>
            <w:shd w:val="clear" w:color="auto" w:fill="B4C6E7" w:themeFill="accent1" w:themeFillTint="66"/>
          </w:tcPr>
          <w:p w14:paraId="1B26844E" w14:textId="50D83E8D" w:rsidR="00FE4EFA" w:rsidRDefault="00FE469B" w:rsidP="009C16A8">
            <w:pPr>
              <w:spacing w:before="60" w:after="60" w:line="240" w:lineRule="auto"/>
              <w:rPr>
                <w:rFonts w:asciiTheme="minorHAnsi" w:hAnsiTheme="minorHAnsi" w:cstheme="minorHAnsi"/>
                <w:b/>
                <w:bCs/>
                <w:sz w:val="20"/>
                <w:szCs w:val="20"/>
              </w:rPr>
            </w:pPr>
            <w:r w:rsidRPr="00FE469B">
              <w:rPr>
                <w:b/>
                <w:bCs/>
                <w:sz w:val="20"/>
                <w:szCs w:val="20"/>
              </w:rPr>
              <w:t>Razina  kvalifikacije/skupa/ova ishoda učenja prema HKO-u</w:t>
            </w:r>
          </w:p>
        </w:tc>
        <w:tc>
          <w:tcPr>
            <w:tcW w:w="3293" w:type="pct"/>
            <w:gridSpan w:val="3"/>
            <w:tcBorders>
              <w:bottom w:val="single" w:sz="4" w:space="0" w:color="auto"/>
            </w:tcBorders>
            <w:shd w:val="clear" w:color="auto" w:fill="FFFFFF" w:themeFill="background1"/>
            <w:vAlign w:val="center"/>
          </w:tcPr>
          <w:p w14:paraId="366315BE" w14:textId="02875578" w:rsidR="00FE4EFA" w:rsidRDefault="00FE4EFA" w:rsidP="009C16A8">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SIU 1: Konstrukcija i modeliranje proizvoda sitne galanterije</w:t>
            </w:r>
            <w:r>
              <w:rPr>
                <w:rFonts w:asciiTheme="minorHAnsi" w:hAnsiTheme="minorHAnsi" w:cstheme="minorHAnsi"/>
                <w:sz w:val="20"/>
                <w:szCs w:val="20"/>
              </w:rPr>
              <w:t xml:space="preserve"> (razina 4)</w:t>
            </w:r>
          </w:p>
          <w:p w14:paraId="68C20737" w14:textId="4B5D1AC0" w:rsidR="00FE4EFA" w:rsidRDefault="00FE4EFA" w:rsidP="009C16A8">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 xml:space="preserve">SIU 2: </w:t>
            </w:r>
            <w:r w:rsidR="00EC0409" w:rsidRPr="00EC0409">
              <w:rPr>
                <w:rFonts w:asciiTheme="minorHAnsi" w:hAnsiTheme="minorHAnsi" w:cstheme="minorHAnsi"/>
                <w:sz w:val="20"/>
                <w:szCs w:val="20"/>
              </w:rPr>
              <w:t>Konstrukcija i modeliranje cipela oglavak i derbi kroja</w:t>
            </w:r>
            <w:r>
              <w:rPr>
                <w:rFonts w:asciiTheme="minorHAnsi" w:hAnsiTheme="minorHAnsi" w:cstheme="minorHAnsi"/>
                <w:sz w:val="20"/>
                <w:szCs w:val="20"/>
              </w:rPr>
              <w:t xml:space="preserve"> (razina 4)</w:t>
            </w:r>
          </w:p>
          <w:p w14:paraId="62ECA2E6" w14:textId="75E5319F" w:rsidR="00FE4EFA" w:rsidRDefault="00FE4EFA" w:rsidP="009C16A8">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 xml:space="preserve">SIU 3: Osnove računalnog modeliranja </w:t>
            </w:r>
            <w:r w:rsidR="00340467">
              <w:rPr>
                <w:rFonts w:asciiTheme="minorHAnsi" w:hAnsiTheme="minorHAnsi" w:cstheme="minorHAnsi"/>
                <w:sz w:val="20"/>
                <w:szCs w:val="20"/>
              </w:rPr>
              <w:t>cipela</w:t>
            </w:r>
            <w:r w:rsidRPr="002E325E">
              <w:rPr>
                <w:rFonts w:asciiTheme="minorHAnsi" w:hAnsiTheme="minorHAnsi" w:cstheme="minorHAnsi"/>
                <w:sz w:val="20"/>
                <w:szCs w:val="20"/>
              </w:rPr>
              <w:t xml:space="preserve"> i modnih  dodataka</w:t>
            </w:r>
            <w:r>
              <w:rPr>
                <w:rFonts w:asciiTheme="minorHAnsi" w:hAnsiTheme="minorHAnsi" w:cstheme="minorHAnsi"/>
                <w:sz w:val="20"/>
                <w:szCs w:val="20"/>
              </w:rPr>
              <w:t xml:space="preserve"> (razina 4)</w:t>
            </w:r>
          </w:p>
        </w:tc>
      </w:tr>
      <w:tr w:rsidR="002E325E" w:rsidRPr="002E325E" w14:paraId="5B55397B" w14:textId="77777777" w:rsidTr="001E733E">
        <w:trPr>
          <w:trHeight w:val="367"/>
        </w:trPr>
        <w:tc>
          <w:tcPr>
            <w:tcW w:w="1707" w:type="pct"/>
            <w:shd w:val="clear" w:color="auto" w:fill="B4C6E7" w:themeFill="accent1" w:themeFillTint="66"/>
            <w:hideMark/>
          </w:tcPr>
          <w:p w14:paraId="214E5E5B" w14:textId="2318532B" w:rsidR="005D10C4" w:rsidRPr="002E325E" w:rsidRDefault="00C062DA" w:rsidP="009C16A8">
            <w:pPr>
              <w:spacing w:before="60" w:after="60" w:line="240" w:lineRule="auto"/>
              <w:rPr>
                <w:rFonts w:asciiTheme="minorHAnsi" w:hAnsiTheme="minorHAnsi" w:cstheme="minorHAnsi"/>
                <w:sz w:val="20"/>
                <w:szCs w:val="20"/>
              </w:rPr>
            </w:pPr>
            <w:r w:rsidRPr="002E325E">
              <w:rPr>
                <w:rFonts w:asciiTheme="minorHAnsi" w:hAnsiTheme="minorHAnsi" w:cstheme="minorHAnsi"/>
                <w:b/>
                <w:sz w:val="20"/>
                <w:szCs w:val="20"/>
              </w:rPr>
              <w:t xml:space="preserve">Obujam </w:t>
            </w:r>
            <w:r w:rsidR="00FE4EFA">
              <w:rPr>
                <w:rFonts w:asciiTheme="minorHAnsi" w:hAnsiTheme="minorHAnsi" w:cstheme="minorHAnsi"/>
                <w:b/>
                <w:sz w:val="20"/>
                <w:szCs w:val="20"/>
              </w:rPr>
              <w:t>u bodovima</w:t>
            </w:r>
            <w:r w:rsidRPr="002E325E">
              <w:rPr>
                <w:rFonts w:asciiTheme="minorHAnsi" w:hAnsiTheme="minorHAnsi" w:cstheme="minorHAnsi"/>
                <w:b/>
                <w:sz w:val="20"/>
                <w:szCs w:val="20"/>
              </w:rPr>
              <w:t xml:space="preserve"> (CSVET)</w:t>
            </w:r>
          </w:p>
        </w:tc>
        <w:tc>
          <w:tcPr>
            <w:tcW w:w="3293" w:type="pct"/>
            <w:gridSpan w:val="3"/>
            <w:vAlign w:val="center"/>
          </w:tcPr>
          <w:p w14:paraId="5B702AD3" w14:textId="77777777" w:rsidR="005D10C4" w:rsidRDefault="001C08A1" w:rsidP="009C16A8">
            <w:pPr>
              <w:spacing w:before="60" w:after="60" w:line="240" w:lineRule="auto"/>
              <w:rPr>
                <w:rFonts w:asciiTheme="minorHAnsi" w:hAnsiTheme="minorHAnsi" w:cstheme="minorHAnsi"/>
                <w:b/>
                <w:bCs/>
                <w:sz w:val="20"/>
                <w:szCs w:val="20"/>
              </w:rPr>
            </w:pPr>
            <w:r>
              <w:rPr>
                <w:rFonts w:asciiTheme="minorHAnsi" w:hAnsiTheme="minorHAnsi" w:cstheme="minorHAnsi"/>
                <w:b/>
                <w:bCs/>
                <w:sz w:val="20"/>
                <w:szCs w:val="20"/>
              </w:rPr>
              <w:t>7</w:t>
            </w:r>
            <w:r w:rsidR="005D10C4" w:rsidRPr="002E325E">
              <w:rPr>
                <w:rFonts w:asciiTheme="minorHAnsi" w:hAnsiTheme="minorHAnsi" w:cstheme="minorHAnsi"/>
                <w:b/>
                <w:bCs/>
                <w:sz w:val="20"/>
                <w:szCs w:val="20"/>
              </w:rPr>
              <w:t xml:space="preserve"> CSVET</w:t>
            </w:r>
          </w:p>
          <w:p w14:paraId="7927B58B" w14:textId="5A8C933B" w:rsidR="00FE4EFA" w:rsidRDefault="00FE4EFA" w:rsidP="009C16A8">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SIU 1: Konstrukcija i modeliranje proizvoda sitne galanterije</w:t>
            </w:r>
            <w:r>
              <w:rPr>
                <w:rFonts w:asciiTheme="minorHAnsi" w:hAnsiTheme="minorHAnsi" w:cstheme="minorHAnsi"/>
                <w:sz w:val="20"/>
                <w:szCs w:val="20"/>
              </w:rPr>
              <w:t xml:space="preserve"> (2 CSVET)</w:t>
            </w:r>
          </w:p>
          <w:p w14:paraId="036C8DFC" w14:textId="30B02644" w:rsidR="00FE4EFA" w:rsidRPr="00EC0409" w:rsidRDefault="00FE4EFA" w:rsidP="009C16A8">
            <w:pPr>
              <w:pStyle w:val="Heading3"/>
              <w:shd w:val="clear" w:color="auto" w:fill="FFFFFF"/>
              <w:spacing w:before="60" w:after="60" w:line="240" w:lineRule="auto"/>
              <w:rPr>
                <w:rFonts w:asciiTheme="minorHAnsi" w:eastAsia="Calibri" w:hAnsiTheme="minorHAnsi" w:cstheme="minorHAnsi"/>
                <w:color w:val="auto"/>
                <w:sz w:val="20"/>
                <w:szCs w:val="20"/>
              </w:rPr>
            </w:pPr>
            <w:r w:rsidRPr="00EC0409">
              <w:rPr>
                <w:rFonts w:asciiTheme="minorHAnsi" w:eastAsia="Calibri" w:hAnsiTheme="minorHAnsi" w:cstheme="minorHAnsi"/>
                <w:color w:val="auto"/>
                <w:sz w:val="20"/>
                <w:szCs w:val="20"/>
              </w:rPr>
              <w:t xml:space="preserve">SIU 2: </w:t>
            </w:r>
            <w:r w:rsidR="00EC0409" w:rsidRPr="00EC0409">
              <w:rPr>
                <w:rFonts w:asciiTheme="minorHAnsi" w:eastAsia="Calibri" w:hAnsiTheme="minorHAnsi" w:cstheme="minorHAnsi"/>
                <w:color w:val="auto"/>
                <w:sz w:val="20"/>
                <w:szCs w:val="20"/>
              </w:rPr>
              <w:t>Konstrukcija i modeliranje cipela oglavak i derbi kroja</w:t>
            </w:r>
            <w:r w:rsidR="00EC0409">
              <w:rPr>
                <w:rFonts w:asciiTheme="minorHAnsi" w:eastAsia="Calibri" w:hAnsiTheme="minorHAnsi" w:cstheme="minorHAnsi"/>
                <w:color w:val="auto"/>
                <w:sz w:val="20"/>
                <w:szCs w:val="20"/>
              </w:rPr>
              <w:t xml:space="preserve"> </w:t>
            </w:r>
            <w:r>
              <w:rPr>
                <w:rFonts w:asciiTheme="minorHAnsi" w:hAnsiTheme="minorHAnsi" w:cstheme="minorHAnsi"/>
                <w:sz w:val="20"/>
                <w:szCs w:val="20"/>
              </w:rPr>
              <w:t>(3 CSVET)</w:t>
            </w:r>
          </w:p>
          <w:p w14:paraId="0F416891" w14:textId="09FDA152" w:rsidR="00FE4EFA" w:rsidRPr="002C4E0B" w:rsidRDefault="00FE4EFA" w:rsidP="009C16A8">
            <w:pPr>
              <w:spacing w:before="60" w:after="60" w:line="240" w:lineRule="auto"/>
              <w:rPr>
                <w:rFonts w:asciiTheme="minorHAnsi" w:hAnsiTheme="minorHAnsi" w:cstheme="minorHAnsi"/>
                <w:b/>
                <w:bCs/>
                <w:sz w:val="20"/>
                <w:szCs w:val="20"/>
              </w:rPr>
            </w:pPr>
            <w:r w:rsidRPr="002E325E">
              <w:rPr>
                <w:rFonts w:asciiTheme="minorHAnsi" w:hAnsiTheme="minorHAnsi" w:cstheme="minorHAnsi"/>
                <w:sz w:val="20"/>
                <w:szCs w:val="20"/>
              </w:rPr>
              <w:t>SIU 3: Osnove računalnog modeliranja</w:t>
            </w:r>
            <w:r w:rsidR="007D56D6">
              <w:rPr>
                <w:rFonts w:asciiTheme="minorHAnsi" w:hAnsiTheme="minorHAnsi" w:cstheme="minorHAnsi"/>
                <w:sz w:val="20"/>
                <w:szCs w:val="20"/>
              </w:rPr>
              <w:t xml:space="preserve"> cipela</w:t>
            </w:r>
            <w:r w:rsidRPr="002E325E">
              <w:rPr>
                <w:rFonts w:asciiTheme="minorHAnsi" w:hAnsiTheme="minorHAnsi" w:cstheme="minorHAnsi"/>
                <w:sz w:val="20"/>
                <w:szCs w:val="20"/>
              </w:rPr>
              <w:t xml:space="preserve"> i modnih  dodataka</w:t>
            </w:r>
            <w:r>
              <w:rPr>
                <w:rFonts w:asciiTheme="minorHAnsi" w:hAnsiTheme="minorHAnsi" w:cstheme="minorHAnsi"/>
                <w:sz w:val="20"/>
                <w:szCs w:val="20"/>
              </w:rPr>
              <w:t xml:space="preserve"> (2 CSVET)</w:t>
            </w:r>
          </w:p>
        </w:tc>
      </w:tr>
      <w:tr w:rsidR="002E325E" w:rsidRPr="002E325E" w14:paraId="469ACC4C" w14:textId="77777777" w:rsidTr="004E0E58">
        <w:trPr>
          <w:trHeight w:val="304"/>
        </w:trPr>
        <w:tc>
          <w:tcPr>
            <w:tcW w:w="5000" w:type="pct"/>
            <w:gridSpan w:val="4"/>
            <w:shd w:val="clear" w:color="auto" w:fill="8EAADB" w:themeFill="accent1" w:themeFillTint="99"/>
            <w:hideMark/>
          </w:tcPr>
          <w:p w14:paraId="6F8B1B14" w14:textId="65AC37E3" w:rsidR="0001408D" w:rsidRPr="00B56529" w:rsidRDefault="0001408D" w:rsidP="009C16A8">
            <w:pPr>
              <w:spacing w:before="60" w:after="60" w:line="240" w:lineRule="auto"/>
              <w:jc w:val="center"/>
              <w:rPr>
                <w:rFonts w:asciiTheme="minorHAnsi" w:hAnsiTheme="minorHAnsi" w:cstheme="minorHAnsi"/>
                <w:b/>
                <w:sz w:val="20"/>
                <w:szCs w:val="20"/>
              </w:rPr>
            </w:pPr>
            <w:r w:rsidRPr="00B56529">
              <w:rPr>
                <w:rFonts w:cstheme="minorHAnsi"/>
                <w:b/>
                <w:noProof/>
                <w:sz w:val="20"/>
                <w:szCs w:val="20"/>
              </w:rPr>
              <w:t>Dokumenti na temelju kojih je izrađen program obrazovanja za stjecanje kvalifikacija/skupova ishoda učenja (mikrokvalifikacija)</w:t>
            </w:r>
          </w:p>
        </w:tc>
      </w:tr>
      <w:tr w:rsidR="002E325E" w:rsidRPr="002E325E" w14:paraId="118C3480" w14:textId="77777777" w:rsidTr="001E733E">
        <w:trPr>
          <w:trHeight w:val="431"/>
        </w:trPr>
        <w:tc>
          <w:tcPr>
            <w:tcW w:w="1707" w:type="pct"/>
            <w:shd w:val="clear" w:color="auto" w:fill="B4C6E7" w:themeFill="accent1" w:themeFillTint="66"/>
            <w:hideMark/>
          </w:tcPr>
          <w:p w14:paraId="3B9C472B" w14:textId="228A4258" w:rsidR="005D10C4" w:rsidRPr="002E325E" w:rsidRDefault="00C062DA" w:rsidP="009C16A8">
            <w:pPr>
              <w:spacing w:before="60" w:after="60" w:line="240" w:lineRule="auto"/>
              <w:jc w:val="center"/>
              <w:rPr>
                <w:rFonts w:asciiTheme="minorHAnsi" w:hAnsiTheme="minorHAnsi" w:cstheme="minorHAnsi"/>
                <w:b/>
                <w:sz w:val="20"/>
                <w:szCs w:val="20"/>
              </w:rPr>
            </w:pPr>
            <w:r w:rsidRPr="002E325E">
              <w:rPr>
                <w:rFonts w:asciiTheme="minorHAnsi" w:hAnsiTheme="minorHAnsi" w:cstheme="minorHAnsi"/>
                <w:b/>
                <w:sz w:val="20"/>
                <w:szCs w:val="20"/>
              </w:rPr>
              <w:t>Popis standarda zanimanja/skupova kompetencija</w:t>
            </w:r>
          </w:p>
        </w:tc>
        <w:tc>
          <w:tcPr>
            <w:tcW w:w="1707" w:type="pct"/>
            <w:gridSpan w:val="2"/>
            <w:shd w:val="clear" w:color="auto" w:fill="B4C6E7" w:themeFill="accent1" w:themeFillTint="66"/>
            <w:hideMark/>
          </w:tcPr>
          <w:p w14:paraId="7250C1D8" w14:textId="0C513E02" w:rsidR="005D10C4" w:rsidRPr="00B56529" w:rsidRDefault="00DA2EF7" w:rsidP="009C16A8">
            <w:pPr>
              <w:spacing w:before="60" w:after="60" w:line="240" w:lineRule="auto"/>
              <w:jc w:val="center"/>
              <w:rPr>
                <w:rFonts w:asciiTheme="minorHAnsi" w:hAnsiTheme="minorHAnsi" w:cstheme="minorHAnsi"/>
                <w:b/>
                <w:sz w:val="20"/>
                <w:szCs w:val="20"/>
              </w:rPr>
            </w:pPr>
            <w:r w:rsidRPr="00B56529">
              <w:rPr>
                <w:rFonts w:asciiTheme="minorHAnsi" w:hAnsiTheme="minorHAnsi" w:cstheme="minorHAnsi"/>
                <w:b/>
                <w:sz w:val="20"/>
                <w:szCs w:val="20"/>
              </w:rPr>
              <w:t xml:space="preserve">Popis standarda kvalifikacija </w:t>
            </w:r>
            <w:r w:rsidR="00665B7D">
              <w:rPr>
                <w:rFonts w:asciiTheme="minorHAnsi" w:hAnsiTheme="minorHAnsi" w:cstheme="minorHAnsi"/>
                <w:b/>
                <w:sz w:val="20"/>
                <w:szCs w:val="20"/>
              </w:rPr>
              <w:t>/</w:t>
            </w:r>
            <w:r w:rsidR="005A0242">
              <w:rPr>
                <w:rFonts w:asciiTheme="minorHAnsi" w:hAnsiTheme="minorHAnsi" w:cstheme="minorHAnsi"/>
                <w:b/>
                <w:sz w:val="20"/>
                <w:szCs w:val="20"/>
              </w:rPr>
              <w:t xml:space="preserve"> </w:t>
            </w:r>
            <w:r w:rsidR="00665B7D">
              <w:rPr>
                <w:rFonts w:asciiTheme="minorHAnsi" w:hAnsiTheme="minorHAnsi" w:cstheme="minorHAnsi"/>
                <w:b/>
                <w:sz w:val="20"/>
                <w:szCs w:val="20"/>
              </w:rPr>
              <w:t>skupova ishoda</w:t>
            </w:r>
            <w:r w:rsidR="005A0242">
              <w:rPr>
                <w:rFonts w:asciiTheme="minorHAnsi" w:hAnsiTheme="minorHAnsi" w:cstheme="minorHAnsi"/>
                <w:b/>
                <w:sz w:val="20"/>
                <w:szCs w:val="20"/>
              </w:rPr>
              <w:t xml:space="preserve"> učenja</w:t>
            </w:r>
          </w:p>
        </w:tc>
        <w:tc>
          <w:tcPr>
            <w:tcW w:w="1586" w:type="pct"/>
            <w:shd w:val="clear" w:color="auto" w:fill="B4C6E7" w:themeFill="accent1" w:themeFillTint="66"/>
            <w:hideMark/>
          </w:tcPr>
          <w:p w14:paraId="1F296173" w14:textId="77777777" w:rsidR="005D10C4" w:rsidRPr="002E325E" w:rsidRDefault="005D10C4" w:rsidP="009C16A8">
            <w:pPr>
              <w:spacing w:before="60" w:after="60" w:line="240" w:lineRule="auto"/>
              <w:jc w:val="center"/>
              <w:rPr>
                <w:rFonts w:asciiTheme="minorHAnsi" w:hAnsiTheme="minorHAnsi" w:cstheme="minorHAnsi"/>
                <w:b/>
                <w:sz w:val="20"/>
                <w:szCs w:val="20"/>
              </w:rPr>
            </w:pPr>
            <w:r w:rsidRPr="002E325E">
              <w:rPr>
                <w:rFonts w:asciiTheme="minorHAnsi" w:hAnsiTheme="minorHAnsi" w:cstheme="minorHAnsi"/>
                <w:b/>
                <w:sz w:val="20"/>
                <w:szCs w:val="20"/>
              </w:rPr>
              <w:t>Sektorski kurikulum</w:t>
            </w:r>
          </w:p>
        </w:tc>
      </w:tr>
      <w:tr w:rsidR="00665B7D" w:rsidRPr="002E325E" w14:paraId="24725EFF" w14:textId="77777777" w:rsidTr="00665B7D">
        <w:trPr>
          <w:trHeight w:val="953"/>
        </w:trPr>
        <w:tc>
          <w:tcPr>
            <w:tcW w:w="1707" w:type="pct"/>
            <w:vAlign w:val="center"/>
          </w:tcPr>
          <w:p w14:paraId="61409975" w14:textId="6A619613" w:rsidR="00665B7D" w:rsidRPr="000D34CB" w:rsidRDefault="008E095C" w:rsidP="009C16A8">
            <w:pPr>
              <w:shd w:val="clear" w:color="auto" w:fill="FFFFFF"/>
              <w:spacing w:before="60" w:after="60" w:line="240" w:lineRule="auto"/>
              <w:outlineLvl w:val="2"/>
              <w:rPr>
                <w:rFonts w:eastAsia="Verdana" w:cstheme="minorHAnsi"/>
                <w:b/>
                <w:sz w:val="20"/>
                <w:szCs w:val="20"/>
              </w:rPr>
            </w:pPr>
            <w:r w:rsidRPr="000D34CB">
              <w:rPr>
                <w:rFonts w:eastAsia="Verdana" w:cstheme="minorHAnsi"/>
                <w:b/>
                <w:sz w:val="20"/>
                <w:szCs w:val="20"/>
              </w:rPr>
              <w:t>SZ</w:t>
            </w:r>
            <w:r w:rsidR="00BA7E9B" w:rsidRPr="000D34CB">
              <w:rPr>
                <w:rFonts w:eastAsia="Verdana" w:cstheme="minorHAnsi"/>
                <w:b/>
                <w:sz w:val="20"/>
                <w:szCs w:val="20"/>
              </w:rPr>
              <w:t>:</w:t>
            </w:r>
            <w:r w:rsidRPr="000D34CB">
              <w:rPr>
                <w:rFonts w:eastAsia="Verdana" w:cstheme="minorHAnsi"/>
                <w:b/>
                <w:sz w:val="20"/>
                <w:szCs w:val="20"/>
              </w:rPr>
              <w:t xml:space="preserve"> </w:t>
            </w:r>
            <w:r w:rsidR="00665B7D" w:rsidRPr="000D34CB">
              <w:rPr>
                <w:rFonts w:eastAsia="Verdana" w:cstheme="minorHAnsi"/>
                <w:b/>
                <w:sz w:val="20"/>
                <w:szCs w:val="20"/>
              </w:rPr>
              <w:t>Dizajner modnih dodataka / Dizajnerica modnih dodataka</w:t>
            </w:r>
          </w:p>
          <w:p w14:paraId="064C171E" w14:textId="77777777" w:rsidR="00665B7D" w:rsidRDefault="004D4D52" w:rsidP="009C16A8">
            <w:pPr>
              <w:spacing w:before="60" w:after="60" w:line="240" w:lineRule="auto"/>
              <w:rPr>
                <w:rFonts w:eastAsia="Verdana" w:cstheme="minorHAnsi"/>
                <w:bCs/>
                <w:sz w:val="20"/>
                <w:szCs w:val="20"/>
              </w:rPr>
            </w:pPr>
            <w:hyperlink r:id="rId8" w:history="1">
              <w:r w:rsidR="00665B7D" w:rsidRPr="003273A1">
                <w:rPr>
                  <w:rStyle w:val="Hyperlink"/>
                  <w:rFonts w:eastAsia="Verdana" w:cstheme="minorHAnsi"/>
                  <w:bCs/>
                  <w:sz w:val="20"/>
                  <w:szCs w:val="20"/>
                </w:rPr>
                <w:t>https://hko.srce.hr/registar/standard-zanimanja/detalji/518</w:t>
              </w:r>
            </w:hyperlink>
            <w:r w:rsidR="00665B7D">
              <w:rPr>
                <w:rFonts w:eastAsia="Verdana" w:cstheme="minorHAnsi"/>
                <w:bCs/>
                <w:sz w:val="20"/>
                <w:szCs w:val="20"/>
              </w:rPr>
              <w:t xml:space="preserve"> </w:t>
            </w:r>
          </w:p>
          <w:p w14:paraId="07E011C9" w14:textId="77777777" w:rsidR="00E93C4E" w:rsidRDefault="00E93C4E" w:rsidP="009C16A8">
            <w:pPr>
              <w:shd w:val="clear" w:color="auto" w:fill="FFFFFF"/>
              <w:spacing w:before="60" w:after="60" w:line="240" w:lineRule="auto"/>
              <w:outlineLvl w:val="2"/>
              <w:rPr>
                <w:rFonts w:eastAsia="Verdana" w:cstheme="minorHAnsi"/>
                <w:b/>
                <w:sz w:val="20"/>
                <w:szCs w:val="20"/>
              </w:rPr>
            </w:pPr>
          </w:p>
          <w:p w14:paraId="301F85CF" w14:textId="31F10F2D" w:rsidR="00665B7D" w:rsidRPr="00E74CE1" w:rsidRDefault="00665B7D" w:rsidP="009C16A8">
            <w:pPr>
              <w:shd w:val="clear" w:color="auto" w:fill="FFFFFF"/>
              <w:spacing w:before="60" w:after="60" w:line="240" w:lineRule="auto"/>
              <w:outlineLvl w:val="2"/>
              <w:rPr>
                <w:rFonts w:eastAsia="Verdana" w:cstheme="minorHAnsi"/>
                <w:bCs/>
                <w:sz w:val="20"/>
                <w:szCs w:val="20"/>
              </w:rPr>
            </w:pPr>
            <w:r w:rsidRPr="009C16A8">
              <w:rPr>
                <w:rFonts w:eastAsia="Verdana" w:cstheme="minorHAnsi"/>
                <w:b/>
                <w:sz w:val="20"/>
                <w:szCs w:val="20"/>
              </w:rPr>
              <w:t>SKOM</w:t>
            </w:r>
            <w:r w:rsidR="009C16A8" w:rsidRPr="009C16A8">
              <w:rPr>
                <w:rFonts w:eastAsia="Verdana" w:cstheme="minorHAnsi"/>
                <w:b/>
                <w:sz w:val="20"/>
                <w:szCs w:val="20"/>
              </w:rPr>
              <w:t xml:space="preserve">P </w:t>
            </w:r>
            <w:r w:rsidRPr="009C16A8">
              <w:rPr>
                <w:rFonts w:eastAsia="Verdana" w:cstheme="minorHAnsi"/>
                <w:b/>
                <w:sz w:val="20"/>
                <w:szCs w:val="20"/>
              </w:rPr>
              <w:t>1</w:t>
            </w:r>
            <w:r w:rsidR="009C16A8" w:rsidRPr="009C16A8">
              <w:rPr>
                <w:rFonts w:eastAsia="Verdana" w:cstheme="minorHAnsi"/>
                <w:b/>
                <w:sz w:val="20"/>
                <w:szCs w:val="20"/>
              </w:rPr>
              <w:t>:</w:t>
            </w:r>
            <w:r>
              <w:rPr>
                <w:rFonts w:eastAsia="Verdana" w:cstheme="minorHAnsi"/>
                <w:bCs/>
                <w:sz w:val="20"/>
                <w:szCs w:val="20"/>
              </w:rPr>
              <w:t xml:space="preserve"> </w:t>
            </w:r>
            <w:r w:rsidRPr="00E74CE1">
              <w:rPr>
                <w:rFonts w:eastAsia="Verdana" w:cstheme="minorHAnsi"/>
                <w:bCs/>
                <w:sz w:val="20"/>
                <w:szCs w:val="20"/>
              </w:rPr>
              <w:t>Konstrukcija i modeliranje modnih dodataka</w:t>
            </w:r>
          </w:p>
          <w:p w14:paraId="445D1A9C" w14:textId="77777777" w:rsidR="00665B7D" w:rsidRDefault="004D4D52" w:rsidP="009C16A8">
            <w:pPr>
              <w:shd w:val="clear" w:color="auto" w:fill="FFFFFF"/>
              <w:spacing w:before="60" w:after="60" w:line="240" w:lineRule="auto"/>
              <w:outlineLvl w:val="2"/>
              <w:rPr>
                <w:rFonts w:eastAsia="Verdana" w:cstheme="minorHAnsi"/>
                <w:bCs/>
                <w:sz w:val="20"/>
                <w:szCs w:val="20"/>
              </w:rPr>
            </w:pPr>
            <w:hyperlink r:id="rId9" w:history="1">
              <w:r w:rsidR="00665B7D" w:rsidRPr="003273A1">
                <w:rPr>
                  <w:rStyle w:val="Hyperlink"/>
                  <w:rFonts w:eastAsia="Verdana" w:cstheme="minorHAnsi"/>
                  <w:bCs/>
                  <w:sz w:val="20"/>
                  <w:szCs w:val="20"/>
                </w:rPr>
                <w:t>https://hko.srce.hr/registar/skup-kompetencija/detalji/4279</w:t>
              </w:r>
            </w:hyperlink>
            <w:r w:rsidR="00665B7D">
              <w:rPr>
                <w:rFonts w:eastAsia="Verdana" w:cstheme="minorHAnsi"/>
                <w:bCs/>
                <w:sz w:val="20"/>
                <w:szCs w:val="20"/>
              </w:rPr>
              <w:t xml:space="preserve"> </w:t>
            </w:r>
          </w:p>
          <w:p w14:paraId="1E042BF1" w14:textId="77777777" w:rsidR="00E93C4E" w:rsidRDefault="00E93C4E" w:rsidP="009C16A8">
            <w:pPr>
              <w:pStyle w:val="Heading3"/>
              <w:shd w:val="clear" w:color="auto" w:fill="FFFFFF"/>
              <w:spacing w:before="60" w:after="60" w:line="240" w:lineRule="auto"/>
              <w:rPr>
                <w:rFonts w:eastAsia="Verdana" w:cstheme="minorHAnsi"/>
                <w:bCs/>
                <w:sz w:val="20"/>
                <w:szCs w:val="20"/>
              </w:rPr>
            </w:pPr>
          </w:p>
          <w:p w14:paraId="42D2A64B" w14:textId="10702323" w:rsidR="00665B7D" w:rsidRPr="00DD61B4" w:rsidRDefault="00665B7D" w:rsidP="00DD61B4">
            <w:pPr>
              <w:shd w:val="clear" w:color="auto" w:fill="FFFFFF"/>
              <w:spacing w:before="60" w:after="60" w:line="240" w:lineRule="auto"/>
              <w:outlineLvl w:val="2"/>
              <w:rPr>
                <w:rFonts w:eastAsia="Verdana" w:cstheme="minorHAnsi"/>
                <w:bCs/>
                <w:sz w:val="20"/>
                <w:szCs w:val="20"/>
              </w:rPr>
            </w:pPr>
            <w:r w:rsidRPr="00DD61B4">
              <w:rPr>
                <w:rFonts w:eastAsia="Verdana" w:cstheme="minorHAnsi"/>
                <w:b/>
                <w:sz w:val="20"/>
                <w:szCs w:val="20"/>
              </w:rPr>
              <w:t>SKOM</w:t>
            </w:r>
            <w:r w:rsidR="00DD61B4" w:rsidRPr="00DD61B4">
              <w:rPr>
                <w:rFonts w:eastAsia="Verdana" w:cstheme="minorHAnsi"/>
                <w:b/>
                <w:sz w:val="20"/>
                <w:szCs w:val="20"/>
              </w:rPr>
              <w:t>P</w:t>
            </w:r>
            <w:r w:rsidRPr="00DD61B4">
              <w:rPr>
                <w:rFonts w:eastAsia="Verdana" w:cstheme="minorHAnsi"/>
                <w:b/>
                <w:sz w:val="20"/>
                <w:szCs w:val="20"/>
              </w:rPr>
              <w:t xml:space="preserve"> 2</w:t>
            </w:r>
            <w:r w:rsidR="00B72AAC" w:rsidRPr="00DD61B4">
              <w:rPr>
                <w:rFonts w:eastAsia="Verdana" w:cstheme="minorHAnsi"/>
                <w:bCs/>
                <w:sz w:val="20"/>
                <w:szCs w:val="20"/>
              </w:rPr>
              <w:t>:</w:t>
            </w:r>
            <w:r w:rsidRPr="00DD61B4">
              <w:rPr>
                <w:rFonts w:eastAsia="Verdana" w:cstheme="minorHAnsi"/>
                <w:bCs/>
                <w:sz w:val="20"/>
                <w:szCs w:val="20"/>
              </w:rPr>
              <w:t xml:space="preserve"> Zelene ekonomije i kružno gospodarstvo u izradi modnih dodataka</w:t>
            </w:r>
          </w:p>
          <w:p w14:paraId="264259FF" w14:textId="77777777" w:rsidR="00665B7D" w:rsidRDefault="004D4D52" w:rsidP="009C16A8">
            <w:pPr>
              <w:shd w:val="clear" w:color="auto" w:fill="FFFFFF"/>
              <w:spacing w:before="60" w:after="60" w:line="240" w:lineRule="auto"/>
              <w:outlineLvl w:val="2"/>
              <w:rPr>
                <w:rFonts w:eastAsia="Verdana" w:cstheme="minorHAnsi"/>
                <w:bCs/>
                <w:sz w:val="20"/>
                <w:szCs w:val="20"/>
              </w:rPr>
            </w:pPr>
            <w:hyperlink r:id="rId10" w:history="1">
              <w:r w:rsidR="00665B7D" w:rsidRPr="003273A1">
                <w:rPr>
                  <w:rStyle w:val="Hyperlink"/>
                  <w:rFonts w:eastAsia="Verdana" w:cstheme="minorHAnsi"/>
                  <w:bCs/>
                  <w:sz w:val="20"/>
                  <w:szCs w:val="20"/>
                </w:rPr>
                <w:t>https://hko.srce.hr/registar/skup-kompetencija/detalji/4293</w:t>
              </w:r>
            </w:hyperlink>
            <w:r w:rsidR="00665B7D">
              <w:rPr>
                <w:rFonts w:eastAsia="Verdana" w:cstheme="minorHAnsi"/>
                <w:bCs/>
                <w:sz w:val="20"/>
                <w:szCs w:val="20"/>
              </w:rPr>
              <w:t xml:space="preserve"> </w:t>
            </w:r>
          </w:p>
          <w:p w14:paraId="7807C95B" w14:textId="77777777" w:rsidR="00E93C4E" w:rsidRDefault="00E93C4E" w:rsidP="009C16A8">
            <w:pPr>
              <w:shd w:val="clear" w:color="auto" w:fill="FFFFFF"/>
              <w:spacing w:before="60" w:after="60" w:line="240" w:lineRule="auto"/>
              <w:outlineLvl w:val="2"/>
              <w:rPr>
                <w:rFonts w:eastAsia="Verdana" w:cstheme="minorHAnsi"/>
                <w:bCs/>
                <w:sz w:val="20"/>
                <w:szCs w:val="20"/>
              </w:rPr>
            </w:pPr>
          </w:p>
          <w:p w14:paraId="5A8361CE" w14:textId="074A43AA" w:rsidR="00665B7D" w:rsidRDefault="00665B7D" w:rsidP="009C16A8">
            <w:pPr>
              <w:shd w:val="clear" w:color="auto" w:fill="FFFFFF"/>
              <w:spacing w:before="60" w:after="60" w:line="240" w:lineRule="auto"/>
              <w:outlineLvl w:val="2"/>
              <w:rPr>
                <w:rFonts w:eastAsia="Verdana" w:cstheme="minorHAnsi"/>
                <w:bCs/>
                <w:sz w:val="20"/>
                <w:szCs w:val="20"/>
              </w:rPr>
            </w:pPr>
            <w:r w:rsidRPr="0027079B">
              <w:rPr>
                <w:rFonts w:eastAsia="Verdana" w:cstheme="minorHAnsi"/>
                <w:b/>
                <w:sz w:val="20"/>
                <w:szCs w:val="20"/>
              </w:rPr>
              <w:t>SKOM</w:t>
            </w:r>
            <w:r w:rsidR="0027079B" w:rsidRPr="0027079B">
              <w:rPr>
                <w:rFonts w:eastAsia="Verdana" w:cstheme="minorHAnsi"/>
                <w:b/>
                <w:sz w:val="20"/>
                <w:szCs w:val="20"/>
              </w:rPr>
              <w:t>P</w:t>
            </w:r>
            <w:r w:rsidRPr="0027079B">
              <w:rPr>
                <w:rFonts w:eastAsia="Verdana" w:cstheme="minorHAnsi"/>
                <w:b/>
                <w:sz w:val="20"/>
                <w:szCs w:val="20"/>
              </w:rPr>
              <w:t xml:space="preserve"> 3</w:t>
            </w:r>
            <w:r w:rsidR="0027079B" w:rsidRPr="0027079B">
              <w:rPr>
                <w:rFonts w:eastAsia="Verdana" w:cstheme="minorHAnsi"/>
                <w:b/>
                <w:sz w:val="20"/>
                <w:szCs w:val="20"/>
              </w:rPr>
              <w:t>:</w:t>
            </w:r>
            <w:r>
              <w:t xml:space="preserve"> </w:t>
            </w:r>
            <w:r w:rsidRPr="00882BA6">
              <w:rPr>
                <w:rFonts w:eastAsia="Verdana" w:cstheme="minorHAnsi"/>
                <w:bCs/>
                <w:sz w:val="20"/>
                <w:szCs w:val="20"/>
              </w:rPr>
              <w:t>Konstrukcija i modeliranje obuće</w:t>
            </w:r>
          </w:p>
          <w:p w14:paraId="7D4BF153" w14:textId="77777777" w:rsidR="00665B7D" w:rsidRDefault="004D4D52" w:rsidP="009C16A8">
            <w:pPr>
              <w:shd w:val="clear" w:color="auto" w:fill="FFFFFF"/>
              <w:spacing w:before="60" w:after="60" w:line="240" w:lineRule="auto"/>
              <w:outlineLvl w:val="2"/>
              <w:rPr>
                <w:rFonts w:eastAsia="Verdana" w:cstheme="minorHAnsi"/>
                <w:bCs/>
                <w:sz w:val="20"/>
                <w:szCs w:val="20"/>
              </w:rPr>
            </w:pPr>
            <w:hyperlink r:id="rId11" w:history="1">
              <w:r w:rsidR="00665B7D" w:rsidRPr="003273A1">
                <w:rPr>
                  <w:rStyle w:val="Hyperlink"/>
                  <w:rFonts w:eastAsia="Verdana" w:cstheme="minorHAnsi"/>
                  <w:bCs/>
                  <w:sz w:val="20"/>
                  <w:szCs w:val="20"/>
                </w:rPr>
                <w:t>https://hko.srce.hr/registar/skup-kompetencija/detalji/4276</w:t>
              </w:r>
            </w:hyperlink>
            <w:r w:rsidR="00665B7D">
              <w:rPr>
                <w:rFonts w:eastAsia="Verdana" w:cstheme="minorHAnsi"/>
                <w:bCs/>
                <w:sz w:val="20"/>
                <w:szCs w:val="20"/>
              </w:rPr>
              <w:t xml:space="preserve"> </w:t>
            </w:r>
          </w:p>
          <w:p w14:paraId="152E1060" w14:textId="77777777" w:rsidR="004E0E58" w:rsidRDefault="004E0E58" w:rsidP="009C16A8">
            <w:pPr>
              <w:shd w:val="clear" w:color="auto" w:fill="FFFFFF"/>
              <w:spacing w:before="60" w:after="60" w:line="240" w:lineRule="auto"/>
              <w:outlineLvl w:val="2"/>
              <w:rPr>
                <w:rFonts w:eastAsia="Verdana" w:cstheme="minorHAnsi"/>
                <w:bCs/>
                <w:sz w:val="20"/>
                <w:szCs w:val="20"/>
              </w:rPr>
            </w:pPr>
          </w:p>
          <w:p w14:paraId="65760705" w14:textId="61F1D2BA" w:rsidR="00665B7D" w:rsidRDefault="00665B7D" w:rsidP="009C16A8">
            <w:pPr>
              <w:shd w:val="clear" w:color="auto" w:fill="FFFFFF"/>
              <w:spacing w:before="60" w:after="60" w:line="240" w:lineRule="auto"/>
              <w:outlineLvl w:val="2"/>
              <w:rPr>
                <w:rFonts w:eastAsia="Verdana" w:cstheme="minorHAnsi"/>
                <w:bCs/>
                <w:sz w:val="20"/>
                <w:szCs w:val="20"/>
              </w:rPr>
            </w:pPr>
            <w:r w:rsidRPr="004E0E58">
              <w:rPr>
                <w:rFonts w:eastAsia="Verdana" w:cstheme="minorHAnsi"/>
                <w:b/>
                <w:sz w:val="20"/>
                <w:szCs w:val="20"/>
              </w:rPr>
              <w:lastRenderedPageBreak/>
              <w:t>SKOM</w:t>
            </w:r>
            <w:r w:rsidR="004E0E58" w:rsidRPr="004E0E58">
              <w:rPr>
                <w:rFonts w:eastAsia="Verdana" w:cstheme="minorHAnsi"/>
                <w:b/>
                <w:sz w:val="20"/>
                <w:szCs w:val="20"/>
              </w:rPr>
              <w:t>P</w:t>
            </w:r>
            <w:r w:rsidRPr="004E0E58">
              <w:rPr>
                <w:rFonts w:eastAsia="Verdana" w:cstheme="minorHAnsi"/>
                <w:b/>
                <w:sz w:val="20"/>
                <w:szCs w:val="20"/>
              </w:rPr>
              <w:t xml:space="preserve"> 4</w:t>
            </w:r>
            <w:r w:rsidR="004E0E58" w:rsidRPr="004E0E58">
              <w:rPr>
                <w:rFonts w:eastAsia="Verdana" w:cstheme="minorHAnsi"/>
                <w:b/>
                <w:sz w:val="20"/>
                <w:szCs w:val="20"/>
              </w:rPr>
              <w:t>:</w:t>
            </w:r>
            <w:r w:rsidRPr="00834A7F">
              <w:rPr>
                <w:rFonts w:eastAsia="Verdana" w:cstheme="minorHAnsi"/>
                <w:bCs/>
                <w:sz w:val="20"/>
                <w:szCs w:val="20"/>
              </w:rPr>
              <w:t xml:space="preserve"> Zelene ekonomije i kružno gospodarstvo u izradi obuće</w:t>
            </w:r>
          </w:p>
          <w:p w14:paraId="7BF82D0B" w14:textId="77777777" w:rsidR="00665B7D" w:rsidRDefault="004D4D52" w:rsidP="009C16A8">
            <w:pPr>
              <w:shd w:val="clear" w:color="auto" w:fill="FFFFFF"/>
              <w:spacing w:before="60" w:after="60" w:line="240" w:lineRule="auto"/>
              <w:outlineLvl w:val="2"/>
              <w:rPr>
                <w:rFonts w:eastAsia="Verdana" w:cstheme="minorHAnsi"/>
                <w:bCs/>
                <w:sz w:val="20"/>
                <w:szCs w:val="20"/>
              </w:rPr>
            </w:pPr>
            <w:hyperlink r:id="rId12" w:history="1">
              <w:r w:rsidR="00665B7D" w:rsidRPr="003273A1">
                <w:rPr>
                  <w:rStyle w:val="Hyperlink"/>
                  <w:rFonts w:eastAsia="Verdana" w:cstheme="minorHAnsi"/>
                  <w:bCs/>
                  <w:sz w:val="20"/>
                  <w:szCs w:val="20"/>
                </w:rPr>
                <w:t>https://hko.srce.hr/registar/skup-kompetencija/detalji/4292</w:t>
              </w:r>
            </w:hyperlink>
            <w:r w:rsidR="00665B7D">
              <w:rPr>
                <w:rFonts w:eastAsia="Verdana" w:cstheme="minorHAnsi"/>
                <w:bCs/>
                <w:sz w:val="20"/>
                <w:szCs w:val="20"/>
              </w:rPr>
              <w:t xml:space="preserve"> </w:t>
            </w:r>
          </w:p>
          <w:p w14:paraId="422F88FA" w14:textId="77777777" w:rsidR="00AC003B" w:rsidRDefault="00AC003B" w:rsidP="009C16A8">
            <w:pPr>
              <w:pStyle w:val="Heading3"/>
              <w:shd w:val="clear" w:color="auto" w:fill="FFFFFF"/>
              <w:spacing w:before="60" w:after="60" w:line="240" w:lineRule="auto"/>
              <w:rPr>
                <w:rFonts w:ascii="Calibri" w:eastAsia="Verdana" w:hAnsi="Calibri" w:cstheme="minorHAnsi"/>
                <w:bCs/>
                <w:color w:val="auto"/>
                <w:sz w:val="20"/>
                <w:szCs w:val="20"/>
              </w:rPr>
            </w:pPr>
          </w:p>
          <w:p w14:paraId="7AE50437" w14:textId="076D6B17" w:rsidR="00665B7D" w:rsidRPr="00411D55" w:rsidRDefault="00665B7D" w:rsidP="009C16A8">
            <w:pPr>
              <w:pStyle w:val="Heading3"/>
              <w:shd w:val="clear" w:color="auto" w:fill="FFFFFF"/>
              <w:spacing w:before="60" w:after="60" w:line="240" w:lineRule="auto"/>
              <w:rPr>
                <w:rFonts w:ascii="Calibri" w:eastAsia="Verdana" w:hAnsi="Calibri" w:cstheme="minorHAnsi"/>
                <w:bCs/>
                <w:color w:val="auto"/>
                <w:sz w:val="20"/>
                <w:szCs w:val="20"/>
              </w:rPr>
            </w:pPr>
            <w:r w:rsidRPr="00AC003B">
              <w:rPr>
                <w:rFonts w:ascii="Calibri" w:eastAsia="Verdana" w:hAnsi="Calibri" w:cstheme="minorHAnsi"/>
                <w:b/>
                <w:color w:val="auto"/>
                <w:sz w:val="20"/>
                <w:szCs w:val="20"/>
              </w:rPr>
              <w:t>SKOM</w:t>
            </w:r>
            <w:r w:rsidR="00AC003B" w:rsidRPr="00AC003B">
              <w:rPr>
                <w:rFonts w:ascii="Calibri" w:eastAsia="Verdana" w:hAnsi="Calibri" w:cstheme="minorHAnsi"/>
                <w:b/>
                <w:color w:val="auto"/>
                <w:sz w:val="20"/>
                <w:szCs w:val="20"/>
              </w:rPr>
              <w:t>P</w:t>
            </w:r>
            <w:r w:rsidRPr="00AC003B">
              <w:rPr>
                <w:rFonts w:ascii="Calibri" w:eastAsia="Verdana" w:hAnsi="Calibri" w:cstheme="minorHAnsi"/>
                <w:b/>
                <w:color w:val="auto"/>
                <w:sz w:val="20"/>
                <w:szCs w:val="20"/>
              </w:rPr>
              <w:t xml:space="preserve"> 5</w:t>
            </w:r>
            <w:r w:rsidR="00AC003B" w:rsidRPr="00AC003B">
              <w:rPr>
                <w:rFonts w:ascii="Calibri" w:eastAsia="Verdana" w:hAnsi="Calibri" w:cstheme="minorHAnsi"/>
                <w:b/>
                <w:color w:val="auto"/>
                <w:sz w:val="20"/>
                <w:szCs w:val="20"/>
              </w:rPr>
              <w:t>:</w:t>
            </w:r>
            <w:r w:rsidRPr="00411D55">
              <w:rPr>
                <w:rFonts w:ascii="Calibri" w:eastAsia="Verdana" w:hAnsi="Calibri" w:cstheme="minorHAnsi"/>
                <w:bCs/>
                <w:color w:val="auto"/>
                <w:sz w:val="20"/>
                <w:szCs w:val="20"/>
              </w:rPr>
              <w:t xml:space="preserve"> Računalno modeliranje obuće</w:t>
            </w:r>
          </w:p>
          <w:p w14:paraId="3EDFB0AF" w14:textId="77777777" w:rsidR="00665B7D" w:rsidRDefault="004D4D52" w:rsidP="009C16A8">
            <w:pPr>
              <w:shd w:val="clear" w:color="auto" w:fill="FFFFFF"/>
              <w:spacing w:before="60" w:after="60" w:line="240" w:lineRule="auto"/>
              <w:outlineLvl w:val="2"/>
              <w:rPr>
                <w:rFonts w:eastAsia="Verdana" w:cstheme="minorHAnsi"/>
                <w:bCs/>
                <w:sz w:val="20"/>
                <w:szCs w:val="20"/>
              </w:rPr>
            </w:pPr>
            <w:hyperlink r:id="rId13" w:history="1">
              <w:r w:rsidR="00665B7D" w:rsidRPr="003273A1">
                <w:rPr>
                  <w:rStyle w:val="Hyperlink"/>
                  <w:rFonts w:eastAsia="Verdana" w:cstheme="minorHAnsi"/>
                  <w:bCs/>
                  <w:sz w:val="20"/>
                  <w:szCs w:val="20"/>
                </w:rPr>
                <w:t>https://hko.srce.hr/registar/skup-kompetencija/detalji/4277</w:t>
              </w:r>
            </w:hyperlink>
            <w:r w:rsidR="00665B7D">
              <w:rPr>
                <w:rFonts w:eastAsia="Verdana" w:cstheme="minorHAnsi"/>
                <w:bCs/>
                <w:sz w:val="20"/>
                <w:szCs w:val="20"/>
              </w:rPr>
              <w:t xml:space="preserve"> </w:t>
            </w:r>
          </w:p>
          <w:p w14:paraId="268A0969" w14:textId="09D3EC98" w:rsidR="00665B7D" w:rsidRDefault="00665B7D" w:rsidP="009C16A8">
            <w:pPr>
              <w:shd w:val="clear" w:color="auto" w:fill="FFFFFF"/>
              <w:spacing w:before="60" w:after="60" w:line="240" w:lineRule="auto"/>
              <w:outlineLvl w:val="2"/>
              <w:rPr>
                <w:rFonts w:eastAsia="Verdana" w:cstheme="minorHAnsi"/>
                <w:bCs/>
                <w:sz w:val="20"/>
                <w:szCs w:val="20"/>
              </w:rPr>
            </w:pPr>
            <w:r>
              <w:rPr>
                <w:rFonts w:ascii="Source Sans Pro" w:hAnsi="Source Sans Pro"/>
                <w:b/>
                <w:bCs/>
                <w:color w:val="326991"/>
                <w:sz w:val="18"/>
                <w:szCs w:val="18"/>
                <w:shd w:val="clear" w:color="auto" w:fill="FFFFFF"/>
              </w:rPr>
              <w:br/>
            </w:r>
            <w:r w:rsidRPr="0009521F">
              <w:rPr>
                <w:rFonts w:eastAsia="Verdana" w:cstheme="minorHAnsi"/>
                <w:b/>
                <w:bCs/>
                <w:sz w:val="20"/>
                <w:szCs w:val="20"/>
              </w:rPr>
              <w:t>SKOM</w:t>
            </w:r>
            <w:r w:rsidR="0009521F" w:rsidRPr="0009521F">
              <w:rPr>
                <w:rFonts w:eastAsia="Verdana" w:cstheme="minorHAnsi"/>
                <w:b/>
                <w:bCs/>
                <w:sz w:val="20"/>
                <w:szCs w:val="20"/>
              </w:rPr>
              <w:t>P</w:t>
            </w:r>
            <w:r w:rsidRPr="0009521F">
              <w:rPr>
                <w:rFonts w:eastAsia="Verdana" w:cstheme="minorHAnsi"/>
                <w:b/>
                <w:bCs/>
                <w:sz w:val="20"/>
                <w:szCs w:val="20"/>
              </w:rPr>
              <w:t xml:space="preserve"> 6</w:t>
            </w:r>
            <w:r w:rsidR="0009521F" w:rsidRPr="0009521F">
              <w:rPr>
                <w:rFonts w:eastAsia="Verdana" w:cstheme="minorHAnsi"/>
                <w:b/>
                <w:bCs/>
                <w:sz w:val="20"/>
                <w:szCs w:val="20"/>
              </w:rPr>
              <w:t>:</w:t>
            </w:r>
            <w:r w:rsidRPr="00411D55">
              <w:rPr>
                <w:rFonts w:eastAsia="Verdana" w:cstheme="minorHAnsi"/>
                <w:b/>
                <w:sz w:val="20"/>
                <w:szCs w:val="20"/>
              </w:rPr>
              <w:t xml:space="preserve"> </w:t>
            </w:r>
            <w:r w:rsidRPr="00411D55">
              <w:rPr>
                <w:rFonts w:eastAsia="Verdana" w:cstheme="minorHAnsi"/>
                <w:bCs/>
                <w:sz w:val="20"/>
                <w:szCs w:val="20"/>
              </w:rPr>
              <w:t>Računalno modeliranje modnih dodataka</w:t>
            </w:r>
          </w:p>
          <w:p w14:paraId="06E1B012" w14:textId="1897C0D6" w:rsidR="00665B7D" w:rsidRPr="002E325E" w:rsidRDefault="004D4D52" w:rsidP="009C16A8">
            <w:pPr>
              <w:spacing w:before="60" w:after="60" w:line="240" w:lineRule="auto"/>
              <w:rPr>
                <w:rFonts w:asciiTheme="minorHAnsi" w:hAnsiTheme="minorHAnsi" w:cstheme="minorHAnsi"/>
                <w:b/>
                <w:sz w:val="20"/>
                <w:szCs w:val="20"/>
              </w:rPr>
            </w:pPr>
            <w:hyperlink r:id="rId14" w:history="1">
              <w:r w:rsidR="00665B7D" w:rsidRPr="003273A1">
                <w:rPr>
                  <w:rStyle w:val="Hyperlink"/>
                </w:rPr>
                <w:t>https://hko.srce.hr/registar/skup-kompetencija/detalji/4280</w:t>
              </w:r>
            </w:hyperlink>
            <w:r w:rsidR="00665B7D">
              <w:t xml:space="preserve"> </w:t>
            </w:r>
          </w:p>
        </w:tc>
        <w:tc>
          <w:tcPr>
            <w:tcW w:w="1707" w:type="pct"/>
            <w:gridSpan w:val="2"/>
            <w:shd w:val="clear" w:color="auto" w:fill="auto"/>
          </w:tcPr>
          <w:p w14:paraId="662A31EA" w14:textId="1AC3A001" w:rsidR="00665B7D" w:rsidRPr="0027079B" w:rsidRDefault="008E095C" w:rsidP="009C16A8">
            <w:pPr>
              <w:spacing w:before="60" w:after="60" w:line="240" w:lineRule="auto"/>
              <w:rPr>
                <w:rFonts w:eastAsia="Verdana" w:cstheme="minorHAnsi"/>
                <w:b/>
                <w:sz w:val="20"/>
                <w:szCs w:val="20"/>
              </w:rPr>
            </w:pPr>
            <w:r w:rsidRPr="0027079B">
              <w:rPr>
                <w:rFonts w:eastAsia="Verdana" w:cstheme="minorHAnsi"/>
                <w:b/>
                <w:sz w:val="20"/>
                <w:szCs w:val="20"/>
              </w:rPr>
              <w:lastRenderedPageBreak/>
              <w:t>SK</w:t>
            </w:r>
            <w:r w:rsidR="00BA7E9B" w:rsidRPr="0027079B">
              <w:rPr>
                <w:rFonts w:eastAsia="Verdana" w:cstheme="minorHAnsi"/>
                <w:b/>
                <w:sz w:val="20"/>
                <w:szCs w:val="20"/>
              </w:rPr>
              <w:t>:</w:t>
            </w:r>
            <w:r w:rsidRPr="0027079B">
              <w:rPr>
                <w:rFonts w:eastAsia="Verdana" w:cstheme="minorHAnsi"/>
                <w:b/>
                <w:sz w:val="20"/>
                <w:szCs w:val="20"/>
              </w:rPr>
              <w:t xml:space="preserve"> </w:t>
            </w:r>
            <w:r w:rsidR="00665B7D" w:rsidRPr="0027079B">
              <w:rPr>
                <w:rFonts w:eastAsia="Verdana" w:cstheme="minorHAnsi"/>
                <w:b/>
                <w:sz w:val="20"/>
                <w:szCs w:val="20"/>
              </w:rPr>
              <w:t>Dizajner cipela i modnih dodataka / Dizajnerica cipela i modnih dodataka (standard strukovnog dijela kvalifikacije)</w:t>
            </w:r>
          </w:p>
          <w:p w14:paraId="7BC9D06C" w14:textId="77777777" w:rsidR="00665B7D" w:rsidRPr="00324E19" w:rsidRDefault="004D4D52" w:rsidP="009C16A8">
            <w:pPr>
              <w:spacing w:before="60" w:after="60" w:line="240" w:lineRule="auto"/>
              <w:rPr>
                <w:rFonts w:eastAsia="Verdana" w:cstheme="minorHAnsi"/>
                <w:bCs/>
                <w:sz w:val="20"/>
                <w:szCs w:val="20"/>
              </w:rPr>
            </w:pPr>
            <w:hyperlink r:id="rId15" w:history="1">
              <w:r w:rsidR="00665B7D" w:rsidRPr="003273A1">
                <w:rPr>
                  <w:rStyle w:val="Hyperlink"/>
                  <w:rFonts w:eastAsia="Verdana" w:cstheme="minorHAnsi"/>
                  <w:bCs/>
                  <w:sz w:val="20"/>
                  <w:szCs w:val="20"/>
                </w:rPr>
                <w:t>https://hko.srce.hr/registar/standard-kvalifikacije/detalji/536</w:t>
              </w:r>
            </w:hyperlink>
            <w:r w:rsidR="00665B7D">
              <w:rPr>
                <w:rFonts w:eastAsia="Verdana" w:cstheme="minorHAnsi"/>
                <w:bCs/>
                <w:sz w:val="20"/>
                <w:szCs w:val="20"/>
              </w:rPr>
              <w:t xml:space="preserve"> </w:t>
            </w:r>
          </w:p>
          <w:p w14:paraId="58DD2DAD" w14:textId="77777777" w:rsidR="00E93C4E" w:rsidRDefault="00E93C4E" w:rsidP="009C16A8">
            <w:pPr>
              <w:spacing w:before="60" w:after="60" w:line="240" w:lineRule="auto"/>
              <w:rPr>
                <w:rFonts w:asciiTheme="minorHAnsi" w:hAnsiTheme="minorHAnsi" w:cstheme="minorHAnsi"/>
                <w:sz w:val="20"/>
                <w:szCs w:val="20"/>
              </w:rPr>
            </w:pPr>
          </w:p>
          <w:p w14:paraId="084DA717" w14:textId="5DC49035" w:rsidR="00665B7D" w:rsidRPr="00324E19" w:rsidRDefault="00665B7D" w:rsidP="009C16A8">
            <w:pPr>
              <w:spacing w:before="60" w:after="60" w:line="240" w:lineRule="auto"/>
              <w:rPr>
                <w:rFonts w:eastAsia="Verdana" w:cstheme="minorHAnsi"/>
                <w:bCs/>
                <w:sz w:val="20"/>
                <w:szCs w:val="20"/>
              </w:rPr>
            </w:pPr>
            <w:r w:rsidRPr="0027079B">
              <w:rPr>
                <w:rFonts w:asciiTheme="minorHAnsi" w:hAnsiTheme="minorHAnsi" w:cstheme="minorHAnsi"/>
                <w:b/>
                <w:bCs/>
                <w:sz w:val="20"/>
                <w:szCs w:val="20"/>
              </w:rPr>
              <w:t>SIU 1:</w:t>
            </w:r>
            <w:r w:rsidRPr="002E325E">
              <w:rPr>
                <w:rFonts w:asciiTheme="minorHAnsi" w:hAnsiTheme="minorHAnsi" w:cstheme="minorHAnsi"/>
                <w:sz w:val="20"/>
                <w:szCs w:val="20"/>
              </w:rPr>
              <w:t xml:space="preserve"> Konstrukcija i modeliranje proizvoda sitne galanterije</w:t>
            </w:r>
          </w:p>
          <w:p w14:paraId="260FC78B" w14:textId="77777777" w:rsidR="00665B7D" w:rsidRDefault="004D4D52" w:rsidP="009C16A8">
            <w:pPr>
              <w:spacing w:before="60" w:after="60" w:line="240" w:lineRule="auto"/>
              <w:rPr>
                <w:rFonts w:eastAsia="Verdana" w:cstheme="minorHAnsi"/>
                <w:bCs/>
                <w:sz w:val="20"/>
                <w:szCs w:val="20"/>
              </w:rPr>
            </w:pPr>
            <w:hyperlink r:id="rId16" w:history="1">
              <w:r w:rsidR="00665B7D" w:rsidRPr="003273A1">
                <w:rPr>
                  <w:rStyle w:val="Hyperlink"/>
                  <w:rFonts w:eastAsia="Verdana" w:cstheme="minorHAnsi"/>
                  <w:bCs/>
                  <w:sz w:val="20"/>
                  <w:szCs w:val="20"/>
                </w:rPr>
                <w:t>https://hko.srce.hr/registar/skup-ishoda-ucenja/detalji/13083</w:t>
              </w:r>
            </w:hyperlink>
            <w:r w:rsidR="00665B7D">
              <w:rPr>
                <w:rFonts w:eastAsia="Verdana" w:cstheme="minorHAnsi"/>
                <w:bCs/>
                <w:sz w:val="20"/>
                <w:szCs w:val="20"/>
              </w:rPr>
              <w:t xml:space="preserve"> </w:t>
            </w:r>
          </w:p>
          <w:p w14:paraId="2B1D3258" w14:textId="77777777" w:rsidR="0027079B" w:rsidRDefault="0027079B" w:rsidP="009C16A8">
            <w:pPr>
              <w:spacing w:before="60" w:after="60" w:line="240" w:lineRule="auto"/>
              <w:rPr>
                <w:rFonts w:asciiTheme="minorHAnsi" w:hAnsiTheme="minorHAnsi" w:cstheme="minorHAnsi"/>
                <w:b/>
                <w:bCs/>
                <w:sz w:val="20"/>
                <w:szCs w:val="20"/>
              </w:rPr>
            </w:pPr>
          </w:p>
          <w:p w14:paraId="4666DD16" w14:textId="47127B9E" w:rsidR="00665B7D" w:rsidRDefault="00665B7D" w:rsidP="009C16A8">
            <w:pPr>
              <w:spacing w:before="60" w:after="60" w:line="240" w:lineRule="auto"/>
              <w:rPr>
                <w:rFonts w:asciiTheme="minorHAnsi" w:hAnsiTheme="minorHAnsi" w:cstheme="minorHAnsi"/>
                <w:sz w:val="20"/>
                <w:szCs w:val="20"/>
              </w:rPr>
            </w:pPr>
            <w:r w:rsidRPr="0027079B">
              <w:rPr>
                <w:rFonts w:asciiTheme="minorHAnsi" w:hAnsiTheme="minorHAnsi" w:cstheme="minorHAnsi"/>
                <w:b/>
                <w:bCs/>
                <w:sz w:val="20"/>
                <w:szCs w:val="20"/>
              </w:rPr>
              <w:t>SIU 2:</w:t>
            </w:r>
            <w:r w:rsidRPr="00EC0409">
              <w:rPr>
                <w:rFonts w:asciiTheme="minorHAnsi" w:hAnsiTheme="minorHAnsi" w:cstheme="minorHAnsi"/>
                <w:sz w:val="20"/>
                <w:szCs w:val="20"/>
              </w:rPr>
              <w:t xml:space="preserve"> Konstrukcija i modeliranje cipela oglavak i derbi kroja</w:t>
            </w:r>
          </w:p>
          <w:p w14:paraId="733C7AAB" w14:textId="77777777" w:rsidR="00665B7D" w:rsidRDefault="004D4D52" w:rsidP="009C16A8">
            <w:pPr>
              <w:spacing w:before="60" w:after="60" w:line="240" w:lineRule="auto"/>
              <w:rPr>
                <w:rFonts w:asciiTheme="minorHAnsi" w:hAnsiTheme="minorHAnsi" w:cstheme="minorHAnsi"/>
                <w:sz w:val="20"/>
                <w:szCs w:val="20"/>
              </w:rPr>
            </w:pPr>
            <w:hyperlink r:id="rId17" w:history="1">
              <w:r w:rsidR="00665B7D" w:rsidRPr="003273A1">
                <w:rPr>
                  <w:rStyle w:val="Hyperlink"/>
                  <w:rFonts w:asciiTheme="minorHAnsi" w:hAnsiTheme="minorHAnsi" w:cstheme="minorHAnsi"/>
                  <w:sz w:val="20"/>
                  <w:szCs w:val="20"/>
                </w:rPr>
                <w:t>https://hko.srce.hr/registar/skup-ishoda-ucenja/detalji/14655</w:t>
              </w:r>
            </w:hyperlink>
            <w:r w:rsidR="00665B7D">
              <w:rPr>
                <w:rFonts w:asciiTheme="minorHAnsi" w:hAnsiTheme="minorHAnsi" w:cstheme="minorHAnsi"/>
                <w:sz w:val="20"/>
                <w:szCs w:val="20"/>
              </w:rPr>
              <w:t xml:space="preserve"> </w:t>
            </w:r>
          </w:p>
          <w:p w14:paraId="0304A975" w14:textId="77777777" w:rsidR="0027079B" w:rsidRDefault="0027079B" w:rsidP="009C16A8">
            <w:pPr>
              <w:spacing w:before="60" w:after="60" w:line="240" w:lineRule="auto"/>
              <w:rPr>
                <w:rFonts w:asciiTheme="minorHAnsi" w:hAnsiTheme="minorHAnsi" w:cstheme="minorHAnsi"/>
                <w:b/>
                <w:bCs/>
                <w:sz w:val="20"/>
                <w:szCs w:val="20"/>
              </w:rPr>
            </w:pPr>
          </w:p>
          <w:p w14:paraId="723ADE9D" w14:textId="1A211A8F" w:rsidR="00665B7D" w:rsidRDefault="00665B7D" w:rsidP="009C16A8">
            <w:pPr>
              <w:spacing w:before="60" w:after="60" w:line="240" w:lineRule="auto"/>
              <w:rPr>
                <w:rFonts w:asciiTheme="minorHAnsi" w:hAnsiTheme="minorHAnsi" w:cstheme="minorHAnsi"/>
                <w:sz w:val="20"/>
                <w:szCs w:val="20"/>
              </w:rPr>
            </w:pPr>
            <w:r w:rsidRPr="0027079B">
              <w:rPr>
                <w:rFonts w:asciiTheme="minorHAnsi" w:hAnsiTheme="minorHAnsi" w:cstheme="minorHAnsi"/>
                <w:b/>
                <w:bCs/>
                <w:sz w:val="20"/>
                <w:szCs w:val="20"/>
              </w:rPr>
              <w:t>SIU 3:</w:t>
            </w:r>
            <w:r w:rsidRPr="002E325E">
              <w:rPr>
                <w:rFonts w:asciiTheme="minorHAnsi" w:hAnsiTheme="minorHAnsi" w:cstheme="minorHAnsi"/>
                <w:sz w:val="20"/>
                <w:szCs w:val="20"/>
              </w:rPr>
              <w:t xml:space="preserve"> Osnove računalnog modeliranja </w:t>
            </w:r>
            <w:r>
              <w:rPr>
                <w:rFonts w:asciiTheme="minorHAnsi" w:hAnsiTheme="minorHAnsi" w:cstheme="minorHAnsi"/>
                <w:sz w:val="20"/>
                <w:szCs w:val="20"/>
              </w:rPr>
              <w:t>cipela</w:t>
            </w:r>
            <w:r w:rsidRPr="002E325E">
              <w:rPr>
                <w:rFonts w:asciiTheme="minorHAnsi" w:hAnsiTheme="minorHAnsi" w:cstheme="minorHAnsi"/>
                <w:sz w:val="20"/>
                <w:szCs w:val="20"/>
              </w:rPr>
              <w:t xml:space="preserve"> i modnih  dodataka</w:t>
            </w:r>
          </w:p>
          <w:p w14:paraId="1B2C4BC1" w14:textId="577B2DD6" w:rsidR="00665B7D" w:rsidRPr="00B56529" w:rsidRDefault="004D4D52" w:rsidP="009C16A8">
            <w:pPr>
              <w:spacing w:before="60" w:after="60" w:line="240" w:lineRule="auto"/>
              <w:rPr>
                <w:rFonts w:asciiTheme="minorHAnsi" w:hAnsiTheme="minorHAnsi" w:cstheme="minorHAnsi"/>
                <w:b/>
                <w:sz w:val="20"/>
                <w:szCs w:val="20"/>
              </w:rPr>
            </w:pPr>
            <w:hyperlink r:id="rId18" w:history="1">
              <w:r w:rsidR="00665B7D" w:rsidRPr="003273A1">
                <w:rPr>
                  <w:rStyle w:val="Hyperlink"/>
                  <w:rFonts w:asciiTheme="minorHAnsi" w:hAnsiTheme="minorHAnsi" w:cstheme="minorHAnsi"/>
                  <w:sz w:val="20"/>
                  <w:szCs w:val="20"/>
                </w:rPr>
                <w:t>https://hko.srce.hr/registar/skup-ishoda-ucenja/detalji/14662</w:t>
              </w:r>
            </w:hyperlink>
          </w:p>
        </w:tc>
        <w:tc>
          <w:tcPr>
            <w:tcW w:w="1586" w:type="pct"/>
            <w:shd w:val="clear" w:color="auto" w:fill="auto"/>
          </w:tcPr>
          <w:p w14:paraId="0D62DAD9" w14:textId="2EB04FC6" w:rsidR="00665B7D" w:rsidRPr="00665B7D" w:rsidRDefault="00665B7D" w:rsidP="009C16A8">
            <w:pPr>
              <w:spacing w:before="60" w:after="60" w:line="240" w:lineRule="auto"/>
              <w:jc w:val="center"/>
              <w:rPr>
                <w:rFonts w:asciiTheme="minorHAnsi" w:hAnsiTheme="minorHAnsi" w:cstheme="minorHAnsi"/>
                <w:sz w:val="20"/>
                <w:szCs w:val="20"/>
              </w:rPr>
            </w:pPr>
          </w:p>
        </w:tc>
      </w:tr>
      <w:tr w:rsidR="00665B7D" w:rsidRPr="002E325E" w14:paraId="2752D763" w14:textId="77777777" w:rsidTr="001E733E">
        <w:trPr>
          <w:trHeight w:val="291"/>
        </w:trPr>
        <w:tc>
          <w:tcPr>
            <w:tcW w:w="1707" w:type="pct"/>
            <w:shd w:val="clear" w:color="auto" w:fill="B4C6E7" w:themeFill="accent1" w:themeFillTint="66"/>
            <w:hideMark/>
          </w:tcPr>
          <w:p w14:paraId="56542B47" w14:textId="137F5104" w:rsidR="00665B7D" w:rsidRPr="002E325E" w:rsidRDefault="00665B7D"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 xml:space="preserve">Uvjeti za upis u program </w:t>
            </w:r>
          </w:p>
        </w:tc>
        <w:tc>
          <w:tcPr>
            <w:tcW w:w="3293" w:type="pct"/>
            <w:gridSpan w:val="3"/>
          </w:tcPr>
          <w:p w14:paraId="267666CF" w14:textId="76416790" w:rsidR="00665B7D" w:rsidRPr="0070083B" w:rsidRDefault="00665B7D" w:rsidP="009C16A8">
            <w:pPr>
              <w:spacing w:before="60" w:after="60" w:line="240" w:lineRule="auto"/>
              <w:rPr>
                <w:rFonts w:asciiTheme="minorHAnsi" w:hAnsiTheme="minorHAnsi" w:cstheme="minorHAnsi"/>
                <w:sz w:val="20"/>
                <w:szCs w:val="20"/>
              </w:rPr>
            </w:pPr>
            <w:r w:rsidRPr="00C639FF">
              <w:rPr>
                <w:rFonts w:asciiTheme="minorHAnsi" w:hAnsiTheme="minorHAnsi" w:cstheme="minorHAnsi"/>
                <w:sz w:val="20"/>
                <w:szCs w:val="20"/>
              </w:rPr>
              <w:t xml:space="preserve">Cjelovita kvalifikacija </w:t>
            </w:r>
            <w:r>
              <w:rPr>
                <w:rFonts w:asciiTheme="minorHAnsi" w:hAnsiTheme="minorHAnsi" w:cstheme="minorHAnsi"/>
                <w:sz w:val="20"/>
                <w:szCs w:val="20"/>
              </w:rPr>
              <w:t xml:space="preserve">minimalno </w:t>
            </w:r>
            <w:r w:rsidRPr="00C639FF">
              <w:rPr>
                <w:rFonts w:asciiTheme="minorHAnsi" w:hAnsiTheme="minorHAnsi" w:cstheme="minorHAnsi"/>
                <w:sz w:val="20"/>
                <w:szCs w:val="20"/>
              </w:rPr>
              <w:t>na razini 4.1</w:t>
            </w:r>
            <w:r w:rsidR="0009521F">
              <w:rPr>
                <w:rFonts w:asciiTheme="minorHAnsi" w:hAnsiTheme="minorHAnsi" w:cstheme="minorHAnsi"/>
                <w:sz w:val="20"/>
                <w:szCs w:val="20"/>
              </w:rPr>
              <w:t xml:space="preserve"> HKO</w:t>
            </w:r>
          </w:p>
        </w:tc>
      </w:tr>
      <w:tr w:rsidR="00665B7D" w:rsidRPr="002E325E" w14:paraId="13F046F4" w14:textId="77777777" w:rsidTr="001E733E">
        <w:trPr>
          <w:trHeight w:val="2537"/>
        </w:trPr>
        <w:tc>
          <w:tcPr>
            <w:tcW w:w="1707" w:type="pct"/>
            <w:shd w:val="clear" w:color="auto" w:fill="B4C6E7" w:themeFill="accent1" w:themeFillTint="66"/>
            <w:hideMark/>
          </w:tcPr>
          <w:p w14:paraId="301DAFAE" w14:textId="3915A0EF" w:rsidR="00665B7D" w:rsidRPr="002E325E" w:rsidRDefault="00665B7D"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Uvjeti za stjecanje programa  (završetka programa)</w:t>
            </w:r>
          </w:p>
        </w:tc>
        <w:tc>
          <w:tcPr>
            <w:tcW w:w="3293" w:type="pct"/>
            <w:gridSpan w:val="3"/>
          </w:tcPr>
          <w:p w14:paraId="5D502795" w14:textId="35924341" w:rsidR="00665B7D" w:rsidRDefault="00665B7D" w:rsidP="009C16A8">
            <w:pPr>
              <w:spacing w:before="60" w:after="60" w:line="240" w:lineRule="auto"/>
              <w:jc w:val="both"/>
              <w:rPr>
                <w:rFonts w:asciiTheme="minorHAnsi" w:hAnsiTheme="minorHAnsi" w:cstheme="minorHAnsi"/>
                <w:sz w:val="20"/>
                <w:szCs w:val="20"/>
              </w:rPr>
            </w:pPr>
            <w:r w:rsidRPr="002E325E">
              <w:rPr>
                <w:rFonts w:asciiTheme="minorHAnsi" w:hAnsiTheme="minorHAnsi" w:cstheme="minorHAnsi"/>
                <w:sz w:val="20"/>
                <w:szCs w:val="20"/>
              </w:rPr>
              <w:t>Stečenih 7 CSVET bodova</w:t>
            </w:r>
          </w:p>
          <w:p w14:paraId="3313B84C" w14:textId="0E58744F" w:rsidR="00665B7D" w:rsidRDefault="00665B7D" w:rsidP="009C16A8">
            <w:pPr>
              <w:spacing w:before="60" w:after="60" w:line="240" w:lineRule="auto"/>
              <w:jc w:val="both"/>
              <w:rPr>
                <w:rFonts w:asciiTheme="minorHAnsi" w:hAnsiTheme="minorHAnsi" w:cstheme="minorHAnsi"/>
                <w:sz w:val="20"/>
                <w:szCs w:val="20"/>
              </w:rPr>
            </w:pPr>
            <w:r w:rsidRPr="002E325E">
              <w:rPr>
                <w:rFonts w:asciiTheme="minorHAnsi" w:hAnsiTheme="minorHAnsi" w:cstheme="minorHAnsi"/>
                <w:sz w:val="20"/>
                <w:szCs w:val="20"/>
              </w:rPr>
              <w:t>Završna provjera stečenih  znanja, vještina i samostalnosti i odgovornosti provodi se predstavljanjem osnovnog računalnog modeliranja mini kolekcije sitne galanterije i jednostavnog modela obuće oglavak i derbi kroja prema projektnoj temi, a temeljem unaprijed određenih kriterija vrednovanja postignuća.</w:t>
            </w:r>
          </w:p>
          <w:p w14:paraId="1692172D" w14:textId="77777777" w:rsidR="00665B7D" w:rsidRPr="002E325E" w:rsidRDefault="00665B7D" w:rsidP="009C16A8">
            <w:pPr>
              <w:spacing w:before="60" w:after="60" w:line="240" w:lineRule="auto"/>
              <w:jc w:val="both"/>
              <w:rPr>
                <w:rFonts w:asciiTheme="minorHAnsi" w:hAnsiTheme="minorHAnsi" w:cstheme="minorHAnsi"/>
                <w:sz w:val="20"/>
                <w:szCs w:val="20"/>
              </w:rPr>
            </w:pPr>
            <w:r w:rsidRPr="002E325E">
              <w:rPr>
                <w:rFonts w:asciiTheme="minorHAnsi" w:hAnsiTheme="minorHAnsi" w:cstheme="minorHAnsi"/>
                <w:sz w:val="20"/>
                <w:szCs w:val="20"/>
              </w:rPr>
              <w:t>O završnoj provjeri vodi se zapisnik i provodi ju tročlano povjerenstvo.</w:t>
            </w:r>
          </w:p>
          <w:p w14:paraId="7D8FE279" w14:textId="2E53995E" w:rsidR="00665B7D" w:rsidRPr="002E325E" w:rsidRDefault="00665B7D" w:rsidP="009C16A8">
            <w:pPr>
              <w:spacing w:before="60" w:after="60" w:line="240" w:lineRule="auto"/>
              <w:jc w:val="both"/>
              <w:rPr>
                <w:rFonts w:asciiTheme="minorHAnsi" w:hAnsiTheme="minorHAnsi" w:cstheme="minorHAnsi"/>
                <w:sz w:val="20"/>
                <w:szCs w:val="20"/>
              </w:rPr>
            </w:pPr>
            <w:r w:rsidRPr="002E325E">
              <w:rPr>
                <w:rFonts w:asciiTheme="minorHAnsi" w:hAnsiTheme="minorHAnsi" w:cstheme="minorHAnsi"/>
                <w:sz w:val="20"/>
                <w:szCs w:val="20"/>
              </w:rPr>
              <w:t>Svakom polazniku nakon uspješno završene završne provjere izdaje se Uvjerenje o osposobljavanju za stjecanje mikrokvalifikacije osnovno računalno modeliranje obuće i modnih dodataka.</w:t>
            </w:r>
          </w:p>
        </w:tc>
      </w:tr>
      <w:tr w:rsidR="00665B7D" w:rsidRPr="002E325E" w14:paraId="71BE4A23" w14:textId="77777777" w:rsidTr="001E733E">
        <w:trPr>
          <w:trHeight w:val="317"/>
        </w:trPr>
        <w:tc>
          <w:tcPr>
            <w:tcW w:w="1707" w:type="pct"/>
            <w:shd w:val="clear" w:color="auto" w:fill="B4C6E7" w:themeFill="accent1" w:themeFillTint="66"/>
          </w:tcPr>
          <w:p w14:paraId="16797C4F" w14:textId="6AD2B960" w:rsidR="00665B7D" w:rsidRPr="002E325E" w:rsidRDefault="00665B7D"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Trajanje i načini izvođenja nastave</w:t>
            </w:r>
          </w:p>
        </w:tc>
        <w:tc>
          <w:tcPr>
            <w:tcW w:w="3293" w:type="pct"/>
            <w:gridSpan w:val="3"/>
          </w:tcPr>
          <w:p w14:paraId="311E8951" w14:textId="1E5C5B54" w:rsidR="00665B7D" w:rsidRPr="002E325E" w:rsidRDefault="00665B7D" w:rsidP="009C16A8">
            <w:pPr>
              <w:spacing w:before="60" w:after="60" w:line="240" w:lineRule="auto"/>
              <w:jc w:val="both"/>
              <w:rPr>
                <w:rFonts w:asciiTheme="minorHAnsi" w:hAnsiTheme="minorHAnsi" w:cstheme="minorHAnsi"/>
                <w:sz w:val="20"/>
                <w:szCs w:val="20"/>
              </w:rPr>
            </w:pPr>
            <w:r w:rsidRPr="002E325E">
              <w:rPr>
                <w:rFonts w:asciiTheme="minorHAnsi" w:hAnsiTheme="minorHAnsi" w:cstheme="minorHAnsi"/>
                <w:sz w:val="20"/>
                <w:szCs w:val="20"/>
              </w:rPr>
              <w:t>Program obrazovanja za stjecanje mikrokvalifikacije</w:t>
            </w:r>
            <w:r w:rsidR="0009521F">
              <w:rPr>
                <w:rFonts w:asciiTheme="minorHAnsi" w:hAnsiTheme="minorHAnsi" w:cstheme="minorHAnsi"/>
                <w:sz w:val="20"/>
                <w:szCs w:val="20"/>
              </w:rPr>
              <w:t xml:space="preserve"> </w:t>
            </w:r>
            <w:r w:rsidR="0009521F" w:rsidRPr="0009521F">
              <w:rPr>
                <w:rFonts w:asciiTheme="minorHAnsi" w:hAnsiTheme="minorHAnsi" w:cstheme="minorHAnsi"/>
                <w:sz w:val="20"/>
                <w:szCs w:val="20"/>
              </w:rPr>
              <w:t>o</w:t>
            </w:r>
            <w:r w:rsidRPr="0009521F">
              <w:rPr>
                <w:rFonts w:asciiTheme="minorHAnsi" w:hAnsiTheme="minorHAnsi" w:cstheme="minorHAnsi"/>
                <w:sz w:val="20"/>
                <w:szCs w:val="20"/>
              </w:rPr>
              <w:t>snovno računalno modeliranje obuće i modnih dodataka</w:t>
            </w:r>
            <w:r w:rsidRPr="002E325E">
              <w:rPr>
                <w:rFonts w:asciiTheme="minorHAnsi" w:hAnsiTheme="minorHAnsi" w:cstheme="minorHAnsi"/>
                <w:sz w:val="20"/>
                <w:szCs w:val="20"/>
              </w:rPr>
              <w:t xml:space="preserve"> izvodi se redovitom nastavom u trajanju od </w:t>
            </w:r>
            <w:r w:rsidRPr="0009521F">
              <w:rPr>
                <w:rFonts w:asciiTheme="minorHAnsi" w:hAnsiTheme="minorHAnsi" w:cstheme="minorHAnsi"/>
                <w:b/>
                <w:bCs/>
                <w:sz w:val="20"/>
                <w:szCs w:val="20"/>
              </w:rPr>
              <w:t>175 sati</w:t>
            </w:r>
            <w:r w:rsidRPr="002E325E">
              <w:rPr>
                <w:rFonts w:asciiTheme="minorHAnsi" w:hAnsiTheme="minorHAnsi" w:cstheme="minorHAnsi"/>
                <w:sz w:val="20"/>
                <w:szCs w:val="20"/>
              </w:rPr>
              <w:t>.</w:t>
            </w:r>
          </w:p>
          <w:p w14:paraId="7B86C290" w14:textId="2293EFCA" w:rsidR="00665B7D" w:rsidRPr="002E325E" w:rsidRDefault="00665B7D" w:rsidP="009C16A8">
            <w:pPr>
              <w:spacing w:before="60" w:after="60" w:line="240" w:lineRule="auto"/>
              <w:jc w:val="both"/>
              <w:rPr>
                <w:rFonts w:asciiTheme="minorHAnsi" w:hAnsiTheme="minorHAnsi" w:cstheme="minorHAnsi"/>
                <w:sz w:val="20"/>
                <w:szCs w:val="20"/>
              </w:rPr>
            </w:pPr>
            <w:r w:rsidRPr="002E325E">
              <w:rPr>
                <w:rFonts w:asciiTheme="minorHAnsi" w:hAnsiTheme="minorHAnsi" w:cstheme="minorHAnsi"/>
                <w:sz w:val="20"/>
                <w:szCs w:val="20"/>
              </w:rPr>
              <w:t xml:space="preserve">Ishodi učenja ostvaruju se vođenim procesom učenja u ustanovi u trajanju od </w:t>
            </w:r>
            <w:r w:rsidRPr="0009521F">
              <w:rPr>
                <w:rFonts w:asciiTheme="minorHAnsi" w:hAnsiTheme="minorHAnsi" w:cstheme="minorHAnsi"/>
                <w:b/>
                <w:bCs/>
                <w:sz w:val="20"/>
                <w:szCs w:val="20"/>
              </w:rPr>
              <w:t>53 sat</w:t>
            </w:r>
            <w:r w:rsidR="0009521F">
              <w:rPr>
                <w:rFonts w:asciiTheme="minorHAnsi" w:hAnsiTheme="minorHAnsi" w:cstheme="minorHAnsi"/>
                <w:b/>
                <w:bCs/>
                <w:sz w:val="20"/>
                <w:szCs w:val="20"/>
              </w:rPr>
              <w:t>a</w:t>
            </w:r>
            <w:r w:rsidRPr="002E325E">
              <w:rPr>
                <w:rFonts w:asciiTheme="minorHAnsi" w:hAnsiTheme="minorHAnsi" w:cstheme="minorHAnsi"/>
                <w:sz w:val="20"/>
                <w:szCs w:val="20"/>
              </w:rPr>
              <w:t xml:space="preserve">, učenjem temeljenim na radu, također u ustanovi, u trajanju od </w:t>
            </w:r>
            <w:r w:rsidRPr="0009521F">
              <w:rPr>
                <w:rFonts w:asciiTheme="minorHAnsi" w:hAnsiTheme="minorHAnsi" w:cstheme="minorHAnsi"/>
                <w:b/>
                <w:bCs/>
                <w:sz w:val="20"/>
                <w:szCs w:val="20"/>
              </w:rPr>
              <w:t>98 sati</w:t>
            </w:r>
            <w:r w:rsidRPr="002E325E">
              <w:rPr>
                <w:rFonts w:asciiTheme="minorHAnsi" w:hAnsiTheme="minorHAnsi" w:cstheme="minorHAnsi"/>
                <w:sz w:val="20"/>
                <w:szCs w:val="20"/>
              </w:rPr>
              <w:t xml:space="preserve">, a dijelom samostalnim aktivnostima, u trajanju od </w:t>
            </w:r>
            <w:r w:rsidRPr="0009521F">
              <w:rPr>
                <w:rFonts w:asciiTheme="minorHAnsi" w:hAnsiTheme="minorHAnsi" w:cstheme="minorHAnsi"/>
                <w:b/>
                <w:bCs/>
                <w:sz w:val="20"/>
                <w:szCs w:val="20"/>
              </w:rPr>
              <w:t>24 sata</w:t>
            </w:r>
            <w:r w:rsidRPr="002E325E">
              <w:rPr>
                <w:rFonts w:asciiTheme="minorHAnsi" w:hAnsiTheme="minorHAnsi" w:cstheme="minorHAnsi"/>
                <w:sz w:val="20"/>
                <w:szCs w:val="20"/>
              </w:rPr>
              <w:t>.</w:t>
            </w:r>
          </w:p>
          <w:p w14:paraId="4DA2986C" w14:textId="7BE2FBDB" w:rsidR="00665B7D" w:rsidRPr="002E325E" w:rsidRDefault="00665B7D" w:rsidP="009C16A8">
            <w:pPr>
              <w:spacing w:before="60" w:after="60" w:line="240" w:lineRule="auto"/>
              <w:jc w:val="both"/>
              <w:rPr>
                <w:rFonts w:asciiTheme="minorHAnsi" w:hAnsiTheme="minorHAnsi" w:cstheme="minorHAnsi"/>
                <w:iCs/>
                <w:sz w:val="20"/>
                <w:szCs w:val="20"/>
              </w:rPr>
            </w:pPr>
            <w:r w:rsidRPr="002E325E">
              <w:rPr>
                <w:rFonts w:asciiTheme="minorHAnsi" w:hAnsiTheme="minorHAnsi" w:cstheme="minorHAnsi"/>
                <w:sz w:val="20"/>
                <w:szCs w:val="20"/>
              </w:rPr>
              <w:t>Učenjem temeljenim na radu kod polaznika se potiče razvijanje digitalnih vještina konstruiranja i modeliranja obuće i modnih dodataka i razvijanje stvaralaštva, kreativnosti i inovativnosti pri čemu se simulira realna radna situacija</w:t>
            </w:r>
            <w:r>
              <w:rPr>
                <w:rFonts w:asciiTheme="minorHAnsi" w:hAnsiTheme="minorHAnsi" w:cstheme="minorHAnsi"/>
                <w:sz w:val="20"/>
                <w:szCs w:val="20"/>
              </w:rPr>
              <w:t xml:space="preserve"> iz gospodartsva.</w:t>
            </w:r>
          </w:p>
        </w:tc>
      </w:tr>
      <w:tr w:rsidR="00665B7D" w:rsidRPr="002E325E" w14:paraId="33DCF77E" w14:textId="77777777" w:rsidTr="001E733E">
        <w:trPr>
          <w:trHeight w:val="317"/>
        </w:trPr>
        <w:tc>
          <w:tcPr>
            <w:tcW w:w="1707" w:type="pct"/>
            <w:shd w:val="clear" w:color="auto" w:fill="B4C6E7" w:themeFill="accent1" w:themeFillTint="66"/>
          </w:tcPr>
          <w:p w14:paraId="03DEB006" w14:textId="77777777" w:rsidR="00665B7D" w:rsidRPr="002E325E" w:rsidRDefault="00665B7D"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 xml:space="preserve">Horizontalna prohodnost </w:t>
            </w:r>
          </w:p>
        </w:tc>
        <w:tc>
          <w:tcPr>
            <w:tcW w:w="3293" w:type="pct"/>
            <w:gridSpan w:val="3"/>
          </w:tcPr>
          <w:p w14:paraId="11137E32" w14:textId="425B53D0" w:rsidR="00665B7D" w:rsidRPr="002E325E" w:rsidRDefault="00665B7D" w:rsidP="009C16A8">
            <w:pPr>
              <w:spacing w:before="60" w:after="60" w:line="240" w:lineRule="auto"/>
              <w:jc w:val="both"/>
              <w:rPr>
                <w:rFonts w:asciiTheme="minorHAnsi" w:hAnsiTheme="minorHAnsi" w:cstheme="minorHAnsi"/>
                <w:iCs/>
                <w:sz w:val="20"/>
                <w:szCs w:val="20"/>
              </w:rPr>
            </w:pPr>
          </w:p>
        </w:tc>
      </w:tr>
      <w:tr w:rsidR="00665B7D" w:rsidRPr="002E325E" w14:paraId="27A6F6F4" w14:textId="77777777" w:rsidTr="004F5FAB">
        <w:trPr>
          <w:trHeight w:val="365"/>
        </w:trPr>
        <w:tc>
          <w:tcPr>
            <w:tcW w:w="1707" w:type="pct"/>
            <w:shd w:val="clear" w:color="auto" w:fill="B4C6E7" w:themeFill="accent1" w:themeFillTint="66"/>
          </w:tcPr>
          <w:p w14:paraId="40899166" w14:textId="77124EBB" w:rsidR="00665B7D" w:rsidRPr="002E325E" w:rsidRDefault="00665B7D"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Vertikalna prohodnost</w:t>
            </w:r>
          </w:p>
        </w:tc>
        <w:tc>
          <w:tcPr>
            <w:tcW w:w="3293" w:type="pct"/>
            <w:gridSpan w:val="3"/>
          </w:tcPr>
          <w:p w14:paraId="0B752206" w14:textId="44AB34B8" w:rsidR="00665B7D" w:rsidRPr="002E325E" w:rsidRDefault="00665B7D" w:rsidP="009C16A8">
            <w:pPr>
              <w:spacing w:before="60" w:after="60" w:line="240" w:lineRule="auto"/>
              <w:jc w:val="both"/>
              <w:rPr>
                <w:rFonts w:asciiTheme="minorHAnsi" w:eastAsia="Verdana" w:hAnsiTheme="minorHAnsi" w:cstheme="minorHAnsi"/>
                <w:sz w:val="20"/>
                <w:szCs w:val="20"/>
              </w:rPr>
            </w:pPr>
          </w:p>
        </w:tc>
      </w:tr>
      <w:tr w:rsidR="00665B7D" w:rsidRPr="002E325E" w14:paraId="4085CCEE" w14:textId="77777777" w:rsidTr="001E733E">
        <w:trPr>
          <w:trHeight w:val="53"/>
        </w:trPr>
        <w:tc>
          <w:tcPr>
            <w:tcW w:w="1707" w:type="pct"/>
            <w:shd w:val="clear" w:color="auto" w:fill="B4C6E7" w:themeFill="accent1" w:themeFillTint="66"/>
            <w:hideMark/>
          </w:tcPr>
          <w:p w14:paraId="734E329F" w14:textId="77777777" w:rsidR="00665B7D" w:rsidRPr="002E325E" w:rsidRDefault="00665B7D"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Materijalni uvjeti i okruženje za učenje koji su potrebni za izvedbu programa</w:t>
            </w:r>
          </w:p>
        </w:tc>
        <w:tc>
          <w:tcPr>
            <w:tcW w:w="3293" w:type="pct"/>
            <w:gridSpan w:val="3"/>
            <w:shd w:val="clear" w:color="auto" w:fill="auto"/>
          </w:tcPr>
          <w:p w14:paraId="0A18705F" w14:textId="6FEE1D11" w:rsidR="00665B7D" w:rsidRPr="002E325E" w:rsidRDefault="00665B7D" w:rsidP="009C16A8">
            <w:pPr>
              <w:spacing w:before="60" w:after="60" w:line="240" w:lineRule="auto"/>
              <w:jc w:val="both"/>
              <w:rPr>
                <w:rFonts w:asciiTheme="minorHAnsi" w:hAnsiTheme="minorHAnsi" w:cstheme="minorHAnsi"/>
                <w:sz w:val="20"/>
                <w:szCs w:val="20"/>
              </w:rPr>
            </w:pPr>
            <w:r w:rsidRPr="002E325E">
              <w:rPr>
                <w:rFonts w:asciiTheme="minorHAnsi" w:hAnsiTheme="minorHAnsi" w:cstheme="minorHAnsi"/>
                <w:sz w:val="20"/>
                <w:szCs w:val="20"/>
              </w:rPr>
              <w:t>Materijalni uvjeti:</w:t>
            </w:r>
          </w:p>
          <w:p w14:paraId="05E0EA3D" w14:textId="1A845743" w:rsidR="00665B7D" w:rsidRPr="002E325E" w:rsidRDefault="00665B7D" w:rsidP="00A40829">
            <w:pPr>
              <w:pStyle w:val="ListParagraph"/>
              <w:numPr>
                <w:ilvl w:val="0"/>
                <w:numId w:val="29"/>
              </w:numPr>
              <w:spacing w:before="60" w:after="60" w:line="240" w:lineRule="auto"/>
              <w:contextualSpacing w:val="0"/>
              <w:jc w:val="both"/>
              <w:rPr>
                <w:rFonts w:cstheme="minorHAnsi"/>
                <w:sz w:val="20"/>
                <w:szCs w:val="20"/>
              </w:rPr>
            </w:pPr>
            <w:r w:rsidRPr="002E325E">
              <w:rPr>
                <w:rFonts w:cstheme="minorHAnsi"/>
                <w:sz w:val="20"/>
                <w:szCs w:val="20"/>
              </w:rPr>
              <w:t xml:space="preserve">učionica prikladne veličine (1,25 m2 po osobi) opremljena računalom za nastavnika, projektorom, zaslonom, printerom za ispis A4 formata u boji, skenerom A3 formata, 3D skenerom kalupa, odgovarajućim računalnim programima, internetskom vezom i opremom za pisanje (zelena, bijela ili pametna ploča) </w:t>
            </w:r>
          </w:p>
          <w:p w14:paraId="62146421" w14:textId="3FAD16BC" w:rsidR="00665B7D" w:rsidRPr="002E325E" w:rsidRDefault="00665B7D" w:rsidP="00A40829">
            <w:pPr>
              <w:pStyle w:val="ListParagraph"/>
              <w:numPr>
                <w:ilvl w:val="0"/>
                <w:numId w:val="29"/>
              </w:numPr>
              <w:spacing w:before="60" w:after="60" w:line="240" w:lineRule="auto"/>
              <w:contextualSpacing w:val="0"/>
              <w:jc w:val="both"/>
              <w:rPr>
                <w:rFonts w:cstheme="minorHAnsi"/>
                <w:sz w:val="20"/>
                <w:szCs w:val="20"/>
              </w:rPr>
            </w:pPr>
            <w:r w:rsidRPr="002E325E">
              <w:rPr>
                <w:rFonts w:cstheme="minorHAnsi"/>
                <w:sz w:val="20"/>
                <w:szCs w:val="20"/>
              </w:rPr>
              <w:t>obućarski praktikum/radionica/studio</w:t>
            </w:r>
          </w:p>
          <w:p w14:paraId="2086DD62" w14:textId="3E00E392" w:rsidR="00665B7D" w:rsidRPr="002E325E" w:rsidRDefault="00665B7D" w:rsidP="00A40829">
            <w:pPr>
              <w:pStyle w:val="ListParagraph"/>
              <w:numPr>
                <w:ilvl w:val="0"/>
                <w:numId w:val="29"/>
              </w:numPr>
              <w:spacing w:before="60" w:after="60" w:line="240" w:lineRule="auto"/>
              <w:contextualSpacing w:val="0"/>
              <w:jc w:val="both"/>
              <w:rPr>
                <w:rFonts w:cstheme="minorHAnsi"/>
                <w:sz w:val="20"/>
                <w:szCs w:val="20"/>
              </w:rPr>
            </w:pPr>
            <w:r w:rsidRPr="002E325E">
              <w:rPr>
                <w:rFonts w:cstheme="minorHAnsi"/>
                <w:sz w:val="20"/>
                <w:szCs w:val="20"/>
              </w:rPr>
              <w:t>računala za polaznike 1/1, s instaliranom potrebnom programskom potporom (program za računalnu konstrukciju obuće i modnih dodataka, CAD/CAM sustava 2D i 3D) i pristupom internetu</w:t>
            </w:r>
          </w:p>
          <w:p w14:paraId="0C1D36D7" w14:textId="05DB81AE" w:rsidR="00665B7D" w:rsidRPr="002E325E" w:rsidRDefault="00665B7D" w:rsidP="00A40829">
            <w:pPr>
              <w:pStyle w:val="ListParagraph"/>
              <w:numPr>
                <w:ilvl w:val="0"/>
                <w:numId w:val="29"/>
              </w:numPr>
              <w:spacing w:before="60" w:after="60" w:line="240" w:lineRule="auto"/>
              <w:contextualSpacing w:val="0"/>
              <w:jc w:val="both"/>
              <w:rPr>
                <w:rFonts w:cstheme="minorHAnsi"/>
                <w:sz w:val="20"/>
                <w:szCs w:val="20"/>
              </w:rPr>
            </w:pPr>
            <w:r w:rsidRPr="002E325E">
              <w:rPr>
                <w:rFonts w:cstheme="minorHAnsi"/>
                <w:sz w:val="20"/>
                <w:szCs w:val="20"/>
              </w:rPr>
              <w:t>pribor za crtanje i modeliranje obuće i modnih dodataka (geometrijski pribor za crtanje, PVC podloga, modelarski nož i šilo)</w:t>
            </w:r>
          </w:p>
          <w:p w14:paraId="70E7CD6B" w14:textId="6F6CE837" w:rsidR="00665B7D" w:rsidRPr="002E325E" w:rsidRDefault="00665B7D" w:rsidP="00A40829">
            <w:pPr>
              <w:pStyle w:val="ListParagraph"/>
              <w:numPr>
                <w:ilvl w:val="0"/>
                <w:numId w:val="29"/>
              </w:numPr>
              <w:spacing w:before="60" w:after="60" w:line="240" w:lineRule="auto"/>
              <w:contextualSpacing w:val="0"/>
              <w:jc w:val="both"/>
              <w:rPr>
                <w:rFonts w:cstheme="minorHAnsi"/>
                <w:sz w:val="20"/>
                <w:szCs w:val="20"/>
              </w:rPr>
            </w:pPr>
            <w:r w:rsidRPr="002E325E">
              <w:rPr>
                <w:rFonts w:cstheme="minorHAnsi"/>
                <w:sz w:val="20"/>
                <w:szCs w:val="20"/>
              </w:rPr>
              <w:lastRenderedPageBreak/>
              <w:t>CNC stroj za izrezivanje šablona</w:t>
            </w:r>
          </w:p>
          <w:p w14:paraId="7696EA11" w14:textId="093F28C8" w:rsidR="00665B7D" w:rsidRPr="002E325E" w:rsidRDefault="00665B7D" w:rsidP="00A40829">
            <w:pPr>
              <w:pStyle w:val="ListParagraph"/>
              <w:numPr>
                <w:ilvl w:val="0"/>
                <w:numId w:val="29"/>
              </w:numPr>
              <w:spacing w:before="60" w:after="60" w:line="240" w:lineRule="auto"/>
              <w:contextualSpacing w:val="0"/>
              <w:jc w:val="both"/>
              <w:rPr>
                <w:rFonts w:cstheme="minorHAnsi"/>
                <w:sz w:val="20"/>
                <w:szCs w:val="20"/>
              </w:rPr>
            </w:pPr>
            <w:r w:rsidRPr="002E325E">
              <w:rPr>
                <w:rFonts w:cstheme="minorHAnsi"/>
                <w:sz w:val="20"/>
                <w:szCs w:val="20"/>
              </w:rPr>
              <w:t>stolovi za crtanje, PVC podloge i pribor za crtanje i modeliranje obuće i modnih dodataka</w:t>
            </w:r>
          </w:p>
          <w:p w14:paraId="07C07364" w14:textId="68BFFA3C" w:rsidR="00665B7D" w:rsidRPr="002E325E" w:rsidRDefault="00665B7D" w:rsidP="00A40829">
            <w:pPr>
              <w:pStyle w:val="ListParagraph"/>
              <w:numPr>
                <w:ilvl w:val="0"/>
                <w:numId w:val="29"/>
              </w:numPr>
              <w:spacing w:before="60" w:after="60" w:line="240" w:lineRule="auto"/>
              <w:contextualSpacing w:val="0"/>
              <w:jc w:val="both"/>
              <w:rPr>
                <w:rFonts w:cstheme="minorHAnsi"/>
                <w:sz w:val="20"/>
                <w:szCs w:val="20"/>
              </w:rPr>
            </w:pPr>
            <w:r w:rsidRPr="002E325E">
              <w:rPr>
                <w:rFonts w:cstheme="minorHAnsi"/>
                <w:sz w:val="20"/>
                <w:szCs w:val="20"/>
              </w:rPr>
              <w:t>razne vrste kalupa</w:t>
            </w:r>
          </w:p>
          <w:p w14:paraId="2B82DC25" w14:textId="24EE0DCD" w:rsidR="00665B7D" w:rsidRDefault="00665B7D" w:rsidP="00A40829">
            <w:pPr>
              <w:pStyle w:val="ListParagraph"/>
              <w:numPr>
                <w:ilvl w:val="0"/>
                <w:numId w:val="29"/>
              </w:numPr>
              <w:spacing w:before="60" w:after="60" w:line="240" w:lineRule="auto"/>
              <w:contextualSpacing w:val="0"/>
              <w:jc w:val="both"/>
              <w:rPr>
                <w:rFonts w:cstheme="minorHAnsi"/>
                <w:sz w:val="20"/>
                <w:szCs w:val="20"/>
              </w:rPr>
            </w:pPr>
            <w:r w:rsidRPr="002E325E">
              <w:rPr>
                <w:rFonts w:cstheme="minorHAnsi"/>
                <w:sz w:val="20"/>
                <w:szCs w:val="20"/>
              </w:rPr>
              <w:t>ormarići za odlaganje uradaka i pribora</w:t>
            </w:r>
            <w:r w:rsidR="00EC776F">
              <w:rPr>
                <w:rFonts w:cstheme="minorHAnsi"/>
                <w:sz w:val="20"/>
                <w:szCs w:val="20"/>
              </w:rPr>
              <w:t>.</w:t>
            </w:r>
          </w:p>
          <w:p w14:paraId="387FC34A" w14:textId="77777777" w:rsidR="00A40829" w:rsidRDefault="00A40829" w:rsidP="009C16A8">
            <w:pPr>
              <w:spacing w:before="60" w:after="60" w:line="240" w:lineRule="auto"/>
              <w:jc w:val="both"/>
            </w:pPr>
          </w:p>
          <w:p w14:paraId="7D6DCEDE" w14:textId="16D90947" w:rsidR="00665B7D" w:rsidRDefault="004D4D52" w:rsidP="009C16A8">
            <w:pPr>
              <w:spacing w:before="60" w:after="60" w:line="240" w:lineRule="auto"/>
              <w:jc w:val="both"/>
              <w:rPr>
                <w:rFonts w:cstheme="minorHAnsi"/>
                <w:sz w:val="20"/>
                <w:szCs w:val="20"/>
              </w:rPr>
            </w:pPr>
            <w:hyperlink r:id="rId19" w:history="1">
              <w:r w:rsidR="00A40829" w:rsidRPr="00C000ED">
                <w:rPr>
                  <w:rStyle w:val="Hyperlink"/>
                  <w:rFonts w:cstheme="minorHAnsi"/>
                  <w:sz w:val="20"/>
                  <w:szCs w:val="20"/>
                </w:rPr>
                <w:t>https://hko.srce.hr/registar/skup-ishoda-ucenja/detalji/13083</w:t>
              </w:r>
            </w:hyperlink>
          </w:p>
          <w:p w14:paraId="78A61C6C" w14:textId="1B9319BC" w:rsidR="00665B7D" w:rsidRDefault="004D4D52" w:rsidP="009C16A8">
            <w:pPr>
              <w:spacing w:before="60" w:after="60" w:line="240" w:lineRule="auto"/>
              <w:rPr>
                <w:rFonts w:asciiTheme="minorHAnsi" w:hAnsiTheme="minorHAnsi" w:cstheme="minorHAnsi"/>
                <w:sz w:val="20"/>
                <w:szCs w:val="20"/>
              </w:rPr>
            </w:pPr>
            <w:hyperlink r:id="rId20" w:history="1">
              <w:r w:rsidR="00E84C46" w:rsidRPr="00E02D64">
                <w:rPr>
                  <w:rStyle w:val="Hyperlink"/>
                  <w:rFonts w:asciiTheme="minorHAnsi" w:hAnsiTheme="minorHAnsi" w:cstheme="minorHAnsi"/>
                  <w:sz w:val="20"/>
                  <w:szCs w:val="20"/>
                </w:rPr>
                <w:t>https://hko.srce.hr/registar/skup-ishoda-ucenja/detalji/14655</w:t>
              </w:r>
            </w:hyperlink>
            <w:r w:rsidR="00665B7D">
              <w:rPr>
                <w:rFonts w:asciiTheme="minorHAnsi" w:hAnsiTheme="minorHAnsi" w:cstheme="minorHAnsi"/>
                <w:sz w:val="20"/>
                <w:szCs w:val="20"/>
              </w:rPr>
              <w:t xml:space="preserve"> </w:t>
            </w:r>
          </w:p>
          <w:p w14:paraId="575AAE93" w14:textId="77777777" w:rsidR="00665B7D" w:rsidRDefault="004D4D52" w:rsidP="009C16A8">
            <w:pPr>
              <w:spacing w:before="60" w:after="60" w:line="240" w:lineRule="auto"/>
              <w:rPr>
                <w:rFonts w:asciiTheme="minorHAnsi" w:hAnsiTheme="minorHAnsi" w:cstheme="minorHAnsi"/>
                <w:sz w:val="20"/>
                <w:szCs w:val="20"/>
              </w:rPr>
            </w:pPr>
            <w:hyperlink r:id="rId21" w:history="1">
              <w:r w:rsidR="00665B7D" w:rsidRPr="003273A1">
                <w:rPr>
                  <w:rStyle w:val="Hyperlink"/>
                  <w:rFonts w:asciiTheme="minorHAnsi" w:hAnsiTheme="minorHAnsi" w:cstheme="minorHAnsi"/>
                  <w:sz w:val="20"/>
                  <w:szCs w:val="20"/>
                </w:rPr>
                <w:t>https://hko.srce.hr/registar/skup-ishoda-ucenja/detalji/14662</w:t>
              </w:r>
            </w:hyperlink>
            <w:r w:rsidR="00665B7D">
              <w:rPr>
                <w:rFonts w:asciiTheme="minorHAnsi" w:hAnsiTheme="minorHAnsi" w:cstheme="minorHAnsi"/>
                <w:sz w:val="20"/>
                <w:szCs w:val="20"/>
              </w:rPr>
              <w:t xml:space="preserve"> </w:t>
            </w:r>
          </w:p>
          <w:p w14:paraId="4DA26447" w14:textId="77777777" w:rsidR="004B490C" w:rsidRDefault="004B490C" w:rsidP="004B490C">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9EDC4E4" w14:textId="77777777" w:rsidR="004B490C" w:rsidRDefault="004B490C" w:rsidP="004B490C">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1A75B82" w14:textId="77777777" w:rsidR="004B490C" w:rsidRDefault="004B490C" w:rsidP="004B490C">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6C6E6DA7" w14:textId="77777777" w:rsidR="004B490C" w:rsidRDefault="004B490C" w:rsidP="004B490C">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371A14B" w14:textId="77777777" w:rsidR="004B490C" w:rsidRDefault="004B490C" w:rsidP="004B490C">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2"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0061BC6A" w14:textId="604F5A96" w:rsidR="004B490C" w:rsidRPr="004B490C" w:rsidRDefault="004B490C" w:rsidP="004B490C">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665B7D" w:rsidRPr="002E325E" w14:paraId="5283DAD8" w14:textId="77777777" w:rsidTr="004E0E58">
        <w:trPr>
          <w:trHeight w:val="304"/>
        </w:trPr>
        <w:tc>
          <w:tcPr>
            <w:tcW w:w="5000" w:type="pct"/>
            <w:gridSpan w:val="4"/>
            <w:shd w:val="clear" w:color="auto" w:fill="8EAADB" w:themeFill="accent1" w:themeFillTint="99"/>
            <w:hideMark/>
          </w:tcPr>
          <w:p w14:paraId="6813968F" w14:textId="77777777" w:rsidR="00665B7D" w:rsidRPr="002E325E" w:rsidRDefault="00665B7D"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lastRenderedPageBreak/>
              <w:t xml:space="preserve">Kompetencije koje se programom stječu </w:t>
            </w:r>
          </w:p>
        </w:tc>
      </w:tr>
      <w:tr w:rsidR="00665B7D" w:rsidRPr="002E325E" w14:paraId="0D64D9BC" w14:textId="77777777" w:rsidTr="00BB7425">
        <w:trPr>
          <w:trHeight w:val="304"/>
        </w:trPr>
        <w:tc>
          <w:tcPr>
            <w:tcW w:w="5000" w:type="pct"/>
            <w:gridSpan w:val="4"/>
          </w:tcPr>
          <w:p w14:paraId="332D2891" w14:textId="050F9E2D" w:rsidR="00665B7D" w:rsidRPr="00681FAC" w:rsidRDefault="00665B7D" w:rsidP="001E733E">
            <w:pPr>
              <w:pStyle w:val="ListParagraph"/>
              <w:numPr>
                <w:ilvl w:val="0"/>
                <w:numId w:val="31"/>
              </w:numPr>
              <w:spacing w:before="60" w:after="60" w:line="240" w:lineRule="auto"/>
              <w:contextualSpacing w:val="0"/>
              <w:rPr>
                <w:rFonts w:ascii="Calibri" w:eastAsia="Calibri" w:hAnsi="Calibri" w:cstheme="minorHAnsi"/>
                <w:bCs/>
                <w:sz w:val="20"/>
                <w:szCs w:val="20"/>
                <w:lang w:val="bs-Latn-BA" w:eastAsia="bs-Latn-BA"/>
              </w:rPr>
            </w:pPr>
            <w:r w:rsidRPr="00681FAC">
              <w:rPr>
                <w:rFonts w:ascii="Calibri" w:eastAsia="Calibri" w:hAnsi="Calibri" w:cstheme="minorHAnsi"/>
                <w:bCs/>
                <w:sz w:val="20"/>
                <w:szCs w:val="20"/>
                <w:lang w:val="bs-Latn-BA" w:eastAsia="bs-Latn-BA"/>
              </w:rPr>
              <w:t>Konstruirati ručno modne dodatke</w:t>
            </w:r>
          </w:p>
          <w:p w14:paraId="53A81B40" w14:textId="6D32B6C4" w:rsidR="00665B7D" w:rsidRPr="00681FAC" w:rsidRDefault="00665B7D" w:rsidP="001E733E">
            <w:pPr>
              <w:pStyle w:val="ListParagraph"/>
              <w:numPr>
                <w:ilvl w:val="0"/>
                <w:numId w:val="31"/>
              </w:numPr>
              <w:spacing w:before="60" w:after="60" w:line="240" w:lineRule="auto"/>
              <w:contextualSpacing w:val="0"/>
              <w:rPr>
                <w:rFonts w:ascii="Calibri" w:eastAsia="Calibri" w:hAnsi="Calibri" w:cstheme="minorHAnsi"/>
                <w:bCs/>
                <w:sz w:val="20"/>
                <w:szCs w:val="20"/>
                <w:lang w:val="bs-Latn-BA" w:eastAsia="bs-Latn-BA"/>
              </w:rPr>
            </w:pPr>
            <w:r w:rsidRPr="00681FAC">
              <w:rPr>
                <w:rFonts w:ascii="Calibri" w:eastAsia="Calibri" w:hAnsi="Calibri" w:cstheme="minorHAnsi"/>
                <w:bCs/>
                <w:sz w:val="20"/>
                <w:szCs w:val="20"/>
                <w:lang w:val="bs-Latn-BA" w:eastAsia="bs-Latn-BA"/>
              </w:rPr>
              <w:t xml:space="preserve">Modelirati ručno modne dodatke </w:t>
            </w:r>
          </w:p>
          <w:p w14:paraId="4D9A7610" w14:textId="5BF0F068" w:rsidR="00665B7D" w:rsidRPr="00681FAC" w:rsidRDefault="00665B7D" w:rsidP="001E733E">
            <w:pPr>
              <w:pStyle w:val="ListParagraph"/>
              <w:numPr>
                <w:ilvl w:val="0"/>
                <w:numId w:val="31"/>
              </w:numPr>
              <w:spacing w:before="60" w:after="60" w:line="240" w:lineRule="auto"/>
              <w:contextualSpacing w:val="0"/>
              <w:rPr>
                <w:rFonts w:ascii="Calibri" w:eastAsia="Calibri" w:hAnsi="Calibri" w:cstheme="minorHAnsi"/>
                <w:bCs/>
                <w:sz w:val="20"/>
                <w:szCs w:val="20"/>
                <w:lang w:val="bs-Latn-BA" w:eastAsia="bs-Latn-BA"/>
              </w:rPr>
            </w:pPr>
            <w:r w:rsidRPr="00681FAC">
              <w:rPr>
                <w:rFonts w:ascii="Calibri" w:eastAsia="Calibri" w:hAnsi="Calibri" w:cstheme="minorHAnsi"/>
                <w:bCs/>
                <w:sz w:val="20"/>
                <w:szCs w:val="20"/>
                <w:lang w:val="bs-Latn-BA" w:eastAsia="bs-Latn-BA"/>
              </w:rPr>
              <w:t>Primjenjivati propise o zaštiti okoliša u izradi modnih dodataka</w:t>
            </w:r>
          </w:p>
          <w:p w14:paraId="7C3A2D0D" w14:textId="08F0D28B" w:rsidR="00665B7D" w:rsidRPr="00681FAC" w:rsidRDefault="00665B7D" w:rsidP="001E733E">
            <w:pPr>
              <w:pStyle w:val="ListParagraph"/>
              <w:numPr>
                <w:ilvl w:val="0"/>
                <w:numId w:val="31"/>
              </w:numPr>
              <w:spacing w:before="60" w:after="60" w:line="240" w:lineRule="auto"/>
              <w:contextualSpacing w:val="0"/>
              <w:rPr>
                <w:rFonts w:ascii="Calibri" w:eastAsia="Calibri" w:hAnsi="Calibri" w:cstheme="minorHAnsi"/>
                <w:bCs/>
                <w:sz w:val="20"/>
                <w:szCs w:val="20"/>
                <w:lang w:val="bs-Latn-BA" w:eastAsia="bs-Latn-BA"/>
              </w:rPr>
            </w:pPr>
            <w:r w:rsidRPr="00681FAC">
              <w:rPr>
                <w:rFonts w:ascii="Calibri" w:eastAsia="Calibri" w:hAnsi="Calibri" w:cstheme="minorHAnsi"/>
                <w:bCs/>
                <w:sz w:val="20"/>
                <w:szCs w:val="20"/>
                <w:lang w:val="bs-Latn-BA" w:eastAsia="bs-Latn-BA"/>
              </w:rPr>
              <w:t>Konstruirati ručno obuću prema anatomiji noge i stopala</w:t>
            </w:r>
          </w:p>
          <w:p w14:paraId="19C9C503" w14:textId="3BFC95A7" w:rsidR="00665B7D" w:rsidRPr="00681FAC" w:rsidRDefault="00665B7D" w:rsidP="001E733E">
            <w:pPr>
              <w:pStyle w:val="ListParagraph"/>
              <w:numPr>
                <w:ilvl w:val="0"/>
                <w:numId w:val="31"/>
              </w:numPr>
              <w:spacing w:before="60" w:after="60" w:line="240" w:lineRule="auto"/>
              <w:contextualSpacing w:val="0"/>
              <w:rPr>
                <w:rFonts w:ascii="Calibri" w:eastAsia="Calibri" w:hAnsi="Calibri" w:cstheme="minorHAnsi"/>
                <w:bCs/>
                <w:sz w:val="20"/>
                <w:szCs w:val="20"/>
                <w:lang w:val="bs-Latn-BA" w:eastAsia="bs-Latn-BA"/>
              </w:rPr>
            </w:pPr>
            <w:r w:rsidRPr="00681FAC">
              <w:rPr>
                <w:rFonts w:ascii="Calibri" w:eastAsia="Calibri" w:hAnsi="Calibri" w:cstheme="minorHAnsi"/>
                <w:bCs/>
                <w:sz w:val="20"/>
                <w:szCs w:val="20"/>
                <w:lang w:val="bs-Latn-BA" w:eastAsia="bs-Latn-BA"/>
              </w:rPr>
              <w:t>Modelirati ručno obuću</w:t>
            </w:r>
          </w:p>
          <w:p w14:paraId="6406039A" w14:textId="4B1B3BEF" w:rsidR="00665B7D" w:rsidRPr="00681FAC" w:rsidRDefault="00665B7D" w:rsidP="001E733E">
            <w:pPr>
              <w:pStyle w:val="ListParagraph"/>
              <w:numPr>
                <w:ilvl w:val="0"/>
                <w:numId w:val="31"/>
              </w:numPr>
              <w:spacing w:before="60" w:after="60" w:line="240" w:lineRule="auto"/>
              <w:contextualSpacing w:val="0"/>
              <w:rPr>
                <w:rFonts w:ascii="Calibri" w:eastAsia="Calibri" w:hAnsi="Calibri" w:cstheme="minorHAnsi"/>
                <w:bCs/>
                <w:sz w:val="20"/>
                <w:szCs w:val="20"/>
                <w:lang w:val="bs-Latn-BA" w:eastAsia="bs-Latn-BA"/>
              </w:rPr>
            </w:pPr>
            <w:r w:rsidRPr="00681FAC">
              <w:rPr>
                <w:rFonts w:ascii="Calibri" w:eastAsia="Calibri" w:hAnsi="Calibri" w:cstheme="minorHAnsi"/>
                <w:bCs/>
                <w:sz w:val="20"/>
                <w:szCs w:val="20"/>
                <w:lang w:val="bs-Latn-BA" w:eastAsia="bs-Latn-BA"/>
              </w:rPr>
              <w:t>Primjenjivati propise o zaštiti okoliša u izradi obuće</w:t>
            </w:r>
          </w:p>
          <w:p w14:paraId="4CA06F26" w14:textId="77777777" w:rsidR="00665B7D" w:rsidRPr="00681FAC" w:rsidRDefault="00665B7D" w:rsidP="001E733E">
            <w:pPr>
              <w:pStyle w:val="ListParagraph"/>
              <w:numPr>
                <w:ilvl w:val="0"/>
                <w:numId w:val="31"/>
              </w:numPr>
              <w:spacing w:before="60" w:after="60" w:line="240" w:lineRule="auto"/>
              <w:contextualSpacing w:val="0"/>
              <w:rPr>
                <w:rFonts w:ascii="Calibri" w:eastAsia="Calibri" w:hAnsi="Calibri" w:cstheme="minorHAnsi"/>
                <w:bCs/>
                <w:sz w:val="20"/>
                <w:szCs w:val="20"/>
                <w:lang w:val="bs-Latn-BA" w:eastAsia="bs-Latn-BA"/>
              </w:rPr>
            </w:pPr>
            <w:r w:rsidRPr="00681FAC">
              <w:rPr>
                <w:rFonts w:ascii="Calibri" w:eastAsia="Calibri" w:hAnsi="Calibri" w:cstheme="minorHAnsi"/>
                <w:bCs/>
                <w:sz w:val="20"/>
                <w:szCs w:val="20"/>
                <w:lang w:val="bs-Latn-BA" w:eastAsia="bs-Latn-BA"/>
              </w:rPr>
              <w:t>Računalno nacrtati osnovu modela obuće</w:t>
            </w:r>
          </w:p>
          <w:p w14:paraId="3828B998" w14:textId="67006AA0" w:rsidR="00665B7D" w:rsidRPr="00681FAC" w:rsidRDefault="00665B7D" w:rsidP="001E733E">
            <w:pPr>
              <w:pStyle w:val="ListParagraph"/>
              <w:numPr>
                <w:ilvl w:val="0"/>
                <w:numId w:val="31"/>
              </w:numPr>
              <w:spacing w:before="60" w:after="60" w:line="240" w:lineRule="auto"/>
              <w:contextualSpacing w:val="0"/>
              <w:rPr>
                <w:rFonts w:ascii="Calibri" w:hAnsi="Calibri" w:cstheme="minorHAnsi"/>
                <w:bCs/>
                <w:sz w:val="20"/>
                <w:szCs w:val="20"/>
                <w:lang w:val="bs-Latn-BA" w:eastAsia="bs-Latn-BA"/>
              </w:rPr>
            </w:pPr>
            <w:r w:rsidRPr="00681FAC">
              <w:rPr>
                <w:rFonts w:ascii="Calibri" w:eastAsia="Calibri" w:hAnsi="Calibri" w:cstheme="minorHAnsi"/>
                <w:bCs/>
                <w:sz w:val="20"/>
                <w:szCs w:val="20"/>
                <w:lang w:val="bs-Latn-BA" w:eastAsia="bs-Latn-BA"/>
              </w:rPr>
              <w:t>Računalno nacrtati osnovu modela modnih dodataka</w:t>
            </w:r>
          </w:p>
        </w:tc>
      </w:tr>
      <w:tr w:rsidR="00665B7D" w:rsidRPr="002E325E" w14:paraId="7F9465C0" w14:textId="77777777" w:rsidTr="001E733E">
        <w:trPr>
          <w:trHeight w:val="553"/>
        </w:trPr>
        <w:tc>
          <w:tcPr>
            <w:tcW w:w="1707" w:type="pct"/>
            <w:shd w:val="clear" w:color="auto" w:fill="B4C6E7" w:themeFill="accent1" w:themeFillTint="66"/>
            <w:hideMark/>
          </w:tcPr>
          <w:p w14:paraId="7101A8C8" w14:textId="77777777" w:rsidR="00665B7D" w:rsidRPr="002E325E" w:rsidRDefault="00665B7D"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 xml:space="preserve">Načini praćenja kvalitete i uspješnosti izvedbe programa </w:t>
            </w:r>
          </w:p>
        </w:tc>
        <w:tc>
          <w:tcPr>
            <w:tcW w:w="3293" w:type="pct"/>
            <w:gridSpan w:val="3"/>
          </w:tcPr>
          <w:p w14:paraId="67B4F64B" w14:textId="77777777" w:rsidR="00665B7D" w:rsidRPr="002E325E" w:rsidRDefault="00665B7D" w:rsidP="009C16A8">
            <w:pPr>
              <w:spacing w:before="60" w:after="60" w:line="240" w:lineRule="auto"/>
              <w:jc w:val="both"/>
              <w:rPr>
                <w:rFonts w:eastAsiaTheme="minorHAnsi" w:cstheme="minorHAnsi"/>
                <w:sz w:val="20"/>
                <w:szCs w:val="20"/>
                <w:lang w:val="hr-HR" w:eastAsia="en-US"/>
              </w:rPr>
            </w:pPr>
            <w:r w:rsidRPr="002E325E">
              <w:rPr>
                <w:rFonts w:cstheme="minorHAnsi"/>
                <w:sz w:val="20"/>
                <w:szCs w:val="20"/>
              </w:rPr>
              <w:t xml:space="preserve">U procesu praćenja kvalitete i uspješnosti izvedbe programa obrazovanja </w:t>
            </w:r>
            <w:r w:rsidRPr="002E325E">
              <w:rPr>
                <w:rFonts w:eastAsiaTheme="minorHAnsi" w:cstheme="minorHAnsi"/>
                <w:sz w:val="20"/>
                <w:szCs w:val="20"/>
                <w:lang w:val="hr-HR" w:eastAsia="en-US"/>
              </w:rPr>
              <w:t>primjenjuju se sljedeće aktivnosti:</w:t>
            </w:r>
          </w:p>
          <w:p w14:paraId="24597BFB" w14:textId="77777777" w:rsidR="00665B7D" w:rsidRPr="002E325E" w:rsidRDefault="00665B7D" w:rsidP="001E733E">
            <w:pPr>
              <w:pStyle w:val="ListParagraph"/>
              <w:numPr>
                <w:ilvl w:val="0"/>
                <w:numId w:val="30"/>
              </w:numPr>
              <w:spacing w:before="60" w:after="60" w:line="240" w:lineRule="auto"/>
              <w:contextualSpacing w:val="0"/>
              <w:jc w:val="both"/>
              <w:rPr>
                <w:rFonts w:cstheme="minorHAnsi"/>
                <w:sz w:val="20"/>
                <w:szCs w:val="20"/>
              </w:rPr>
            </w:pPr>
            <w:r w:rsidRPr="002E325E">
              <w:rPr>
                <w:rFonts w:cstheme="minorHAnsi"/>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17F612C5" w14:textId="77777777" w:rsidR="00665B7D" w:rsidRPr="002E325E" w:rsidRDefault="00665B7D" w:rsidP="001E733E">
            <w:pPr>
              <w:pStyle w:val="ListParagraph"/>
              <w:numPr>
                <w:ilvl w:val="0"/>
                <w:numId w:val="30"/>
              </w:numPr>
              <w:spacing w:before="60" w:after="60" w:line="240" w:lineRule="auto"/>
              <w:contextualSpacing w:val="0"/>
              <w:jc w:val="both"/>
              <w:rPr>
                <w:rFonts w:cstheme="minorHAnsi"/>
                <w:sz w:val="20"/>
                <w:szCs w:val="20"/>
              </w:rPr>
            </w:pPr>
            <w:r w:rsidRPr="002E325E">
              <w:rPr>
                <w:rFonts w:cstheme="minorHAnsi"/>
                <w:sz w:val="20"/>
                <w:szCs w:val="20"/>
              </w:rPr>
              <w:t>provodi se istraživanje i anketiranje nastavnika o istim pitanjima navedenim u prethodnoj stavci</w:t>
            </w:r>
          </w:p>
          <w:p w14:paraId="563AC716" w14:textId="77777777" w:rsidR="00665B7D" w:rsidRPr="002E325E" w:rsidRDefault="00665B7D" w:rsidP="001E733E">
            <w:pPr>
              <w:pStyle w:val="ListParagraph"/>
              <w:numPr>
                <w:ilvl w:val="0"/>
                <w:numId w:val="30"/>
              </w:numPr>
              <w:spacing w:before="60" w:after="60" w:line="240" w:lineRule="auto"/>
              <w:contextualSpacing w:val="0"/>
              <w:jc w:val="both"/>
              <w:rPr>
                <w:rFonts w:cstheme="minorHAnsi"/>
                <w:sz w:val="20"/>
                <w:szCs w:val="20"/>
              </w:rPr>
            </w:pPr>
            <w:r w:rsidRPr="002E325E">
              <w:rPr>
                <w:rFonts w:cstheme="minorHAnsi"/>
                <w:sz w:val="20"/>
                <w:szCs w:val="20"/>
              </w:rPr>
              <w:t>provodi se analiza uspjeha, transparentnosti i objektivnosti provjera i ostvarenosti ishoda učenja</w:t>
            </w:r>
          </w:p>
          <w:p w14:paraId="27F487B0" w14:textId="77777777" w:rsidR="00665B7D" w:rsidRPr="002E325E" w:rsidRDefault="00665B7D" w:rsidP="001E733E">
            <w:pPr>
              <w:pStyle w:val="ListParagraph"/>
              <w:numPr>
                <w:ilvl w:val="0"/>
                <w:numId w:val="30"/>
              </w:numPr>
              <w:spacing w:before="60" w:after="60" w:line="240" w:lineRule="auto"/>
              <w:contextualSpacing w:val="0"/>
              <w:jc w:val="both"/>
              <w:rPr>
                <w:rFonts w:cstheme="minorHAnsi"/>
                <w:sz w:val="20"/>
                <w:szCs w:val="20"/>
              </w:rPr>
            </w:pPr>
            <w:r w:rsidRPr="002E325E">
              <w:rPr>
                <w:rFonts w:cstheme="minorHAnsi"/>
                <w:sz w:val="20"/>
                <w:szCs w:val="20"/>
              </w:rPr>
              <w:t>provodi se analiza materijalnih i kadrovskih uvjeta potrebnih za izvođenje procesa učenja i poučavanja.</w:t>
            </w:r>
          </w:p>
          <w:p w14:paraId="65DD8DC3" w14:textId="3E42C2AE" w:rsidR="00665B7D" w:rsidRPr="002E325E" w:rsidRDefault="00665B7D" w:rsidP="001E733E">
            <w:pPr>
              <w:pStyle w:val="ListParagraph"/>
              <w:numPr>
                <w:ilvl w:val="0"/>
                <w:numId w:val="30"/>
              </w:numPr>
              <w:spacing w:before="60" w:after="60" w:line="240" w:lineRule="auto"/>
              <w:contextualSpacing w:val="0"/>
              <w:jc w:val="both"/>
              <w:rPr>
                <w:rFonts w:cstheme="minorHAnsi"/>
                <w:sz w:val="20"/>
                <w:szCs w:val="20"/>
              </w:rPr>
            </w:pPr>
            <w:r w:rsidRPr="002E325E">
              <w:rPr>
                <w:rFonts w:cstheme="minorHAnsi"/>
                <w:sz w:val="20"/>
                <w:szCs w:val="20"/>
              </w:rPr>
              <w:t>dobivenim rezultatima anketa dobiva se pregled uspješnosti izvedbe programa, kao i  procjena kvalitete nastavničkog rada ustanove.</w:t>
            </w:r>
          </w:p>
        </w:tc>
      </w:tr>
      <w:tr w:rsidR="00665B7D" w:rsidRPr="002E325E" w14:paraId="335F6C61" w14:textId="77777777" w:rsidTr="001E733E">
        <w:trPr>
          <w:trHeight w:val="387"/>
        </w:trPr>
        <w:tc>
          <w:tcPr>
            <w:tcW w:w="1707" w:type="pct"/>
            <w:shd w:val="clear" w:color="auto" w:fill="B4C6E7" w:themeFill="accent1" w:themeFillTint="66"/>
            <w:hideMark/>
          </w:tcPr>
          <w:p w14:paraId="7B1076E0" w14:textId="77777777" w:rsidR="00665B7D" w:rsidRPr="002E325E" w:rsidRDefault="00665B7D" w:rsidP="009C16A8">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Datum revizije programa</w:t>
            </w:r>
          </w:p>
        </w:tc>
        <w:tc>
          <w:tcPr>
            <w:tcW w:w="3293" w:type="pct"/>
            <w:gridSpan w:val="3"/>
          </w:tcPr>
          <w:p w14:paraId="41AD6098" w14:textId="22336C13" w:rsidR="00665B7D" w:rsidRPr="002E325E" w:rsidRDefault="00665B7D" w:rsidP="009C16A8">
            <w:pPr>
              <w:spacing w:before="60" w:after="60" w:line="240" w:lineRule="auto"/>
              <w:jc w:val="both"/>
              <w:rPr>
                <w:rFonts w:asciiTheme="minorHAnsi" w:hAnsiTheme="minorHAnsi" w:cstheme="minorHAnsi"/>
                <w:strike/>
                <w:sz w:val="20"/>
                <w:szCs w:val="20"/>
              </w:rPr>
            </w:pPr>
          </w:p>
        </w:tc>
      </w:tr>
    </w:tbl>
    <w:p w14:paraId="2B243316" w14:textId="2A029DC6" w:rsidR="007549BF" w:rsidRDefault="007549BF">
      <w:pPr>
        <w:spacing w:after="160" w:line="259" w:lineRule="auto"/>
        <w:rPr>
          <w:rFonts w:asciiTheme="minorHAnsi" w:hAnsiTheme="minorHAnsi" w:cstheme="minorHAnsi"/>
          <w:b/>
          <w:bCs/>
          <w:sz w:val="24"/>
          <w:szCs w:val="24"/>
        </w:rPr>
      </w:pPr>
    </w:p>
    <w:p w14:paraId="5F5FCAD4" w14:textId="77777777" w:rsidR="005D10C4" w:rsidRPr="005879DC" w:rsidRDefault="005D10C4" w:rsidP="005D10C4">
      <w:pPr>
        <w:pStyle w:val="ListParagraph"/>
        <w:numPr>
          <w:ilvl w:val="0"/>
          <w:numId w:val="8"/>
        </w:numPr>
        <w:rPr>
          <w:rFonts w:cstheme="minorHAnsi"/>
          <w:b/>
          <w:bCs/>
          <w:sz w:val="24"/>
          <w:szCs w:val="24"/>
        </w:rPr>
      </w:pPr>
      <w:r w:rsidRPr="005879DC">
        <w:rPr>
          <w:rFonts w:cstheme="minorHAnsi"/>
          <w:b/>
          <w:bCs/>
          <w:sz w:val="24"/>
          <w:szCs w:val="24"/>
        </w:rPr>
        <w:t xml:space="preserve">MODULI I SKUPOVI ISHODA UČENJA </w:t>
      </w:r>
    </w:p>
    <w:tbl>
      <w:tblPr>
        <w:tblStyle w:val="TableGrid"/>
        <w:tblW w:w="9679" w:type="dxa"/>
        <w:tblInd w:w="0" w:type="dxa"/>
        <w:tblLayout w:type="fixed"/>
        <w:tblLook w:val="04A0" w:firstRow="1" w:lastRow="0" w:firstColumn="1" w:lastColumn="0" w:noHBand="0" w:noVBand="1"/>
      </w:tblPr>
      <w:tblGrid>
        <w:gridCol w:w="716"/>
        <w:gridCol w:w="1879"/>
        <w:gridCol w:w="2168"/>
        <w:gridCol w:w="869"/>
        <w:gridCol w:w="1011"/>
        <w:gridCol w:w="723"/>
        <w:gridCol w:w="722"/>
        <w:gridCol w:w="678"/>
        <w:gridCol w:w="913"/>
      </w:tblGrid>
      <w:tr w:rsidR="005D10C4" w:rsidRPr="005879DC" w14:paraId="1EFC78D7" w14:textId="77777777" w:rsidTr="005D0A30">
        <w:trPr>
          <w:trHeight w:val="575"/>
        </w:trPr>
        <w:tc>
          <w:tcPr>
            <w:tcW w:w="71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6A3462F8" w14:textId="77777777" w:rsidR="005D10C4" w:rsidRPr="005879DC" w:rsidRDefault="005D10C4" w:rsidP="005D0A30">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Redni broj</w:t>
            </w:r>
          </w:p>
        </w:tc>
        <w:tc>
          <w:tcPr>
            <w:tcW w:w="187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ABAF849" w14:textId="77777777" w:rsidR="005D10C4" w:rsidRPr="005879DC" w:rsidRDefault="005D10C4" w:rsidP="005D0A30">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NAZIV MODULA</w:t>
            </w:r>
          </w:p>
        </w:tc>
        <w:tc>
          <w:tcPr>
            <w:tcW w:w="2168"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057AD94F" w14:textId="77777777" w:rsidR="005D10C4" w:rsidRPr="005879DC" w:rsidRDefault="005D10C4" w:rsidP="005D0A30">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E84CE9E" w14:textId="77777777" w:rsidR="005D10C4" w:rsidRPr="005879DC" w:rsidRDefault="005D10C4" w:rsidP="005D0A30">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Razina</w:t>
            </w:r>
          </w:p>
        </w:tc>
        <w:tc>
          <w:tcPr>
            <w:tcW w:w="101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F6EE672" w14:textId="77777777" w:rsidR="005D10C4" w:rsidRPr="005879DC" w:rsidRDefault="005D10C4" w:rsidP="005D0A30">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Obujam CSVET</w:t>
            </w:r>
          </w:p>
        </w:tc>
        <w:tc>
          <w:tcPr>
            <w:tcW w:w="3036"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724D6A86" w14:textId="77777777" w:rsidR="005D10C4" w:rsidRPr="005879DC" w:rsidRDefault="005D10C4" w:rsidP="00924360">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Broj sati</w:t>
            </w:r>
          </w:p>
        </w:tc>
      </w:tr>
      <w:tr w:rsidR="005D10C4" w:rsidRPr="005879DC" w14:paraId="59EEE105" w14:textId="77777777" w:rsidTr="007549BF">
        <w:trPr>
          <w:trHeight w:val="118"/>
        </w:trPr>
        <w:tc>
          <w:tcPr>
            <w:tcW w:w="71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56B481C8" w14:textId="77777777" w:rsidR="005D10C4" w:rsidRPr="005879DC" w:rsidRDefault="005D10C4" w:rsidP="00924360">
            <w:pPr>
              <w:spacing w:before="60" w:after="60" w:line="240" w:lineRule="auto"/>
              <w:jc w:val="center"/>
              <w:rPr>
                <w:rFonts w:asciiTheme="minorHAnsi" w:hAnsiTheme="minorHAnsi" w:cstheme="minorHAnsi"/>
                <w:b/>
                <w:bCs/>
                <w:color w:val="000000"/>
                <w:sz w:val="20"/>
                <w:szCs w:val="20"/>
              </w:rPr>
            </w:pPr>
          </w:p>
        </w:tc>
        <w:tc>
          <w:tcPr>
            <w:tcW w:w="187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5E3BFE7" w14:textId="77777777" w:rsidR="005D10C4" w:rsidRPr="005879DC" w:rsidRDefault="005D10C4" w:rsidP="00924360">
            <w:pPr>
              <w:spacing w:before="60" w:after="60" w:line="240" w:lineRule="auto"/>
              <w:jc w:val="center"/>
              <w:rPr>
                <w:rFonts w:asciiTheme="minorHAnsi" w:hAnsiTheme="minorHAnsi" w:cstheme="minorHAnsi"/>
                <w:b/>
                <w:bCs/>
                <w:color w:val="000000"/>
                <w:sz w:val="20"/>
                <w:szCs w:val="20"/>
              </w:rPr>
            </w:pPr>
          </w:p>
        </w:tc>
        <w:tc>
          <w:tcPr>
            <w:tcW w:w="2168"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D45F07C" w14:textId="77777777" w:rsidR="005D10C4" w:rsidRPr="005879DC" w:rsidRDefault="005D10C4" w:rsidP="00924360">
            <w:pPr>
              <w:spacing w:before="60" w:after="60" w:line="240" w:lineRule="auto"/>
              <w:jc w:val="center"/>
              <w:rPr>
                <w:rFonts w:asciiTheme="minorHAnsi" w:hAnsiTheme="minorHAnsi" w:cstheme="minorHAnsi"/>
                <w:b/>
                <w:bCs/>
                <w:color w:val="000000"/>
                <w:sz w:val="20"/>
                <w:szCs w:val="20"/>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F27B0A5" w14:textId="77777777" w:rsidR="005D10C4" w:rsidRPr="005879DC" w:rsidRDefault="005D10C4" w:rsidP="00924360">
            <w:pPr>
              <w:spacing w:before="60" w:after="60" w:line="240" w:lineRule="auto"/>
              <w:ind w:left="360"/>
              <w:jc w:val="center"/>
              <w:rPr>
                <w:rFonts w:asciiTheme="minorHAnsi" w:hAnsiTheme="minorHAnsi" w:cstheme="minorHAnsi"/>
                <w:b/>
                <w:bCs/>
                <w:color w:val="000000"/>
                <w:sz w:val="20"/>
                <w:szCs w:val="20"/>
              </w:rPr>
            </w:pPr>
          </w:p>
        </w:tc>
        <w:tc>
          <w:tcPr>
            <w:tcW w:w="101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0B07D7D" w14:textId="77777777" w:rsidR="005D10C4" w:rsidRPr="005879DC" w:rsidRDefault="005D10C4" w:rsidP="00924360">
            <w:pPr>
              <w:spacing w:before="60" w:after="60" w:line="240" w:lineRule="auto"/>
              <w:ind w:left="360"/>
              <w:jc w:val="center"/>
              <w:rPr>
                <w:rFonts w:asciiTheme="minorHAnsi" w:hAnsiTheme="minorHAnsi" w:cstheme="minorHAnsi"/>
                <w:b/>
                <w:bCs/>
                <w:color w:val="000000"/>
                <w:sz w:val="20"/>
                <w:szCs w:val="20"/>
              </w:rPr>
            </w:pPr>
          </w:p>
        </w:tc>
        <w:tc>
          <w:tcPr>
            <w:tcW w:w="72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DCAEC31" w14:textId="77777777" w:rsidR="005D10C4" w:rsidRPr="005879DC" w:rsidRDefault="005D10C4" w:rsidP="00924360">
            <w:pPr>
              <w:spacing w:before="60" w:after="60" w:line="240" w:lineRule="auto"/>
              <w:jc w:val="center"/>
              <w:rPr>
                <w:rFonts w:asciiTheme="minorHAnsi" w:hAnsiTheme="minorHAnsi" w:cstheme="minorHAnsi"/>
                <w:b/>
                <w:bCs/>
                <w:color w:val="000000"/>
                <w:sz w:val="18"/>
                <w:szCs w:val="18"/>
              </w:rPr>
            </w:pPr>
            <w:r w:rsidRPr="005879DC">
              <w:rPr>
                <w:rFonts w:asciiTheme="minorHAnsi" w:hAnsiTheme="minorHAnsi" w:cstheme="minorHAnsi"/>
                <w:b/>
                <w:bCs/>
                <w:color w:val="000000"/>
                <w:sz w:val="18"/>
                <w:szCs w:val="18"/>
              </w:rPr>
              <w:t>VPUP</w:t>
            </w:r>
          </w:p>
        </w:tc>
        <w:tc>
          <w:tcPr>
            <w:tcW w:w="72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CD3EE17" w14:textId="77777777" w:rsidR="005D10C4" w:rsidRPr="005879DC" w:rsidRDefault="005D10C4" w:rsidP="00924360">
            <w:pPr>
              <w:spacing w:before="60" w:after="60" w:line="240" w:lineRule="auto"/>
              <w:jc w:val="center"/>
              <w:rPr>
                <w:rFonts w:asciiTheme="minorHAnsi" w:hAnsiTheme="minorHAnsi" w:cstheme="minorHAnsi"/>
                <w:b/>
                <w:bCs/>
                <w:color w:val="000000"/>
                <w:sz w:val="18"/>
                <w:szCs w:val="18"/>
              </w:rPr>
            </w:pPr>
            <w:r w:rsidRPr="005879DC">
              <w:rPr>
                <w:rFonts w:asciiTheme="minorHAnsi" w:hAnsiTheme="minorHAnsi" w:cstheme="minorHAnsi"/>
                <w:b/>
                <w:bCs/>
                <w:color w:val="000000"/>
                <w:sz w:val="18"/>
                <w:szCs w:val="18"/>
              </w:rPr>
              <w:t>UTR</w:t>
            </w:r>
          </w:p>
        </w:tc>
        <w:tc>
          <w:tcPr>
            <w:tcW w:w="67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61BD79" w14:textId="77777777" w:rsidR="005D10C4" w:rsidRPr="005879DC" w:rsidRDefault="005D10C4" w:rsidP="00924360">
            <w:pPr>
              <w:spacing w:before="60" w:after="60" w:line="240" w:lineRule="auto"/>
              <w:jc w:val="center"/>
              <w:rPr>
                <w:rFonts w:asciiTheme="minorHAnsi" w:hAnsiTheme="minorHAnsi" w:cstheme="minorHAnsi"/>
                <w:b/>
                <w:bCs/>
                <w:color w:val="000000"/>
                <w:sz w:val="18"/>
                <w:szCs w:val="18"/>
              </w:rPr>
            </w:pPr>
            <w:r w:rsidRPr="005879DC">
              <w:rPr>
                <w:rFonts w:asciiTheme="minorHAnsi" w:hAnsiTheme="minorHAnsi" w:cstheme="minorHAnsi"/>
                <w:b/>
                <w:bCs/>
                <w:color w:val="000000"/>
                <w:sz w:val="18"/>
                <w:szCs w:val="18"/>
              </w:rPr>
              <w:t>SAP</w:t>
            </w:r>
          </w:p>
        </w:tc>
        <w:tc>
          <w:tcPr>
            <w:tcW w:w="91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45AEB1FC" w14:textId="77777777" w:rsidR="005D10C4" w:rsidRPr="005879DC" w:rsidRDefault="005D10C4" w:rsidP="00924360">
            <w:pPr>
              <w:spacing w:before="60" w:after="60" w:line="240" w:lineRule="auto"/>
              <w:jc w:val="center"/>
              <w:rPr>
                <w:rFonts w:asciiTheme="minorHAnsi" w:hAnsiTheme="minorHAnsi" w:cstheme="minorHAnsi"/>
                <w:b/>
                <w:bCs/>
                <w:color w:val="000000"/>
                <w:sz w:val="18"/>
                <w:szCs w:val="18"/>
              </w:rPr>
            </w:pPr>
            <w:r w:rsidRPr="005879DC">
              <w:rPr>
                <w:rFonts w:asciiTheme="minorHAnsi" w:hAnsiTheme="minorHAnsi" w:cstheme="minorHAnsi"/>
                <w:b/>
                <w:bCs/>
                <w:color w:val="000000"/>
                <w:sz w:val="18"/>
                <w:szCs w:val="18"/>
              </w:rPr>
              <w:t>UKUPNO</w:t>
            </w:r>
          </w:p>
        </w:tc>
      </w:tr>
      <w:tr w:rsidR="005D10C4" w:rsidRPr="005879DC" w14:paraId="5491684F" w14:textId="77777777" w:rsidTr="001E733E">
        <w:trPr>
          <w:trHeight w:val="880"/>
        </w:trPr>
        <w:tc>
          <w:tcPr>
            <w:tcW w:w="716"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4BF0F745" w14:textId="4CD3B751" w:rsidR="005D10C4" w:rsidRPr="005879DC" w:rsidRDefault="005D10C4" w:rsidP="00924360">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1.</w:t>
            </w:r>
          </w:p>
        </w:tc>
        <w:tc>
          <w:tcPr>
            <w:tcW w:w="1879" w:type="dxa"/>
            <w:vMerge w:val="restart"/>
            <w:tcBorders>
              <w:top w:val="single" w:sz="6" w:space="0" w:color="auto"/>
              <w:left w:val="single" w:sz="6" w:space="0" w:color="auto"/>
              <w:right w:val="single" w:sz="6" w:space="0" w:color="auto"/>
            </w:tcBorders>
            <w:vAlign w:val="center"/>
          </w:tcPr>
          <w:p w14:paraId="764AFE2F" w14:textId="79193A05" w:rsidR="005D10C4" w:rsidRPr="005879DC" w:rsidRDefault="005D10C4" w:rsidP="00924360">
            <w:pPr>
              <w:spacing w:before="60" w:after="60" w:line="240" w:lineRule="auto"/>
              <w:rPr>
                <w:rFonts w:asciiTheme="minorHAnsi" w:hAnsiTheme="minorHAnsi" w:cstheme="minorHAnsi"/>
                <w:sz w:val="20"/>
                <w:szCs w:val="20"/>
              </w:rPr>
            </w:pPr>
            <w:r w:rsidRPr="005879DC">
              <w:rPr>
                <w:rFonts w:asciiTheme="minorHAnsi" w:hAnsiTheme="minorHAnsi" w:cstheme="minorHAnsi"/>
                <w:color w:val="000000"/>
                <w:sz w:val="20"/>
                <w:szCs w:val="20"/>
              </w:rPr>
              <w:t>Osnovno računalno modeliranj</w:t>
            </w:r>
            <w:r w:rsidR="004F5FAB">
              <w:rPr>
                <w:rFonts w:asciiTheme="minorHAnsi" w:hAnsiTheme="minorHAnsi" w:cstheme="minorHAnsi"/>
                <w:color w:val="000000"/>
                <w:sz w:val="20"/>
                <w:szCs w:val="20"/>
              </w:rPr>
              <w:t>e</w:t>
            </w:r>
            <w:r w:rsidRPr="005879DC">
              <w:rPr>
                <w:rFonts w:asciiTheme="minorHAnsi" w:hAnsiTheme="minorHAnsi" w:cstheme="minorHAnsi"/>
                <w:color w:val="000000"/>
                <w:sz w:val="20"/>
                <w:szCs w:val="20"/>
              </w:rPr>
              <w:t xml:space="preserve"> </w:t>
            </w:r>
            <w:r w:rsidR="00396E58">
              <w:rPr>
                <w:rFonts w:asciiTheme="minorHAnsi" w:hAnsiTheme="minorHAnsi" w:cstheme="minorHAnsi"/>
                <w:color w:val="000000"/>
                <w:sz w:val="20"/>
                <w:szCs w:val="20"/>
              </w:rPr>
              <w:t>cipela</w:t>
            </w:r>
            <w:r w:rsidRPr="005879DC">
              <w:rPr>
                <w:rFonts w:asciiTheme="minorHAnsi" w:hAnsiTheme="minorHAnsi" w:cstheme="minorHAnsi"/>
                <w:color w:val="000000"/>
                <w:sz w:val="20"/>
                <w:szCs w:val="20"/>
              </w:rPr>
              <w:t xml:space="preserve"> i modnih dodataka</w:t>
            </w:r>
          </w:p>
        </w:tc>
        <w:tc>
          <w:tcPr>
            <w:tcW w:w="2168" w:type="dxa"/>
            <w:tcBorders>
              <w:top w:val="single" w:sz="6" w:space="0" w:color="auto"/>
              <w:left w:val="single" w:sz="6" w:space="0" w:color="auto"/>
              <w:bottom w:val="single" w:sz="6" w:space="0" w:color="auto"/>
              <w:right w:val="single" w:sz="6" w:space="0" w:color="auto"/>
            </w:tcBorders>
            <w:vAlign w:val="center"/>
          </w:tcPr>
          <w:p w14:paraId="36065566" w14:textId="77777777" w:rsidR="005D10C4" w:rsidRPr="005879DC" w:rsidRDefault="005D10C4" w:rsidP="00924360">
            <w:pPr>
              <w:spacing w:before="60" w:after="60" w:line="240" w:lineRule="auto"/>
              <w:rPr>
                <w:rFonts w:asciiTheme="minorHAnsi" w:hAnsiTheme="minorHAnsi" w:cstheme="minorHAnsi"/>
                <w:color w:val="000000"/>
                <w:sz w:val="20"/>
                <w:szCs w:val="20"/>
              </w:rPr>
            </w:pPr>
            <w:r w:rsidRPr="005879DC">
              <w:rPr>
                <w:rFonts w:asciiTheme="minorHAnsi" w:hAnsiTheme="minorHAnsi" w:cstheme="minorHAnsi"/>
                <w:color w:val="000000"/>
                <w:sz w:val="20"/>
                <w:szCs w:val="20"/>
              </w:rPr>
              <w:t>Konstrukcija i modeliranje proizvoda sitne galanterije</w:t>
            </w:r>
          </w:p>
        </w:tc>
        <w:tc>
          <w:tcPr>
            <w:tcW w:w="869" w:type="dxa"/>
            <w:tcBorders>
              <w:top w:val="single" w:sz="6" w:space="0" w:color="auto"/>
              <w:left w:val="single" w:sz="6" w:space="0" w:color="auto"/>
              <w:bottom w:val="single" w:sz="6" w:space="0" w:color="auto"/>
              <w:right w:val="single" w:sz="6" w:space="0" w:color="auto"/>
            </w:tcBorders>
            <w:vAlign w:val="center"/>
          </w:tcPr>
          <w:p w14:paraId="2C06FB81" w14:textId="77777777" w:rsidR="005D10C4" w:rsidRPr="005879DC" w:rsidRDefault="005D10C4" w:rsidP="00924360">
            <w:pPr>
              <w:spacing w:before="60" w:after="60" w:line="240" w:lineRule="auto"/>
              <w:ind w:left="360"/>
              <w:jc w:val="both"/>
              <w:rPr>
                <w:rFonts w:asciiTheme="minorHAnsi" w:hAnsiTheme="minorHAnsi" w:cstheme="minorHAnsi"/>
                <w:color w:val="000000"/>
                <w:sz w:val="20"/>
                <w:szCs w:val="20"/>
              </w:rPr>
            </w:pPr>
            <w:r w:rsidRPr="005879DC">
              <w:rPr>
                <w:rFonts w:asciiTheme="minorHAnsi" w:hAnsiTheme="minorHAnsi" w:cstheme="minorHAnsi"/>
                <w:color w:val="000000"/>
                <w:sz w:val="20"/>
                <w:szCs w:val="20"/>
              </w:rPr>
              <w:t>4</w:t>
            </w:r>
          </w:p>
        </w:tc>
        <w:tc>
          <w:tcPr>
            <w:tcW w:w="1011" w:type="dxa"/>
            <w:tcBorders>
              <w:top w:val="single" w:sz="6" w:space="0" w:color="auto"/>
              <w:left w:val="single" w:sz="6" w:space="0" w:color="auto"/>
              <w:bottom w:val="single" w:sz="6" w:space="0" w:color="auto"/>
              <w:right w:val="single" w:sz="6" w:space="0" w:color="auto"/>
            </w:tcBorders>
            <w:vAlign w:val="center"/>
          </w:tcPr>
          <w:p w14:paraId="22EB485A" w14:textId="30D095E5"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723" w:type="dxa"/>
            <w:tcBorders>
              <w:top w:val="single" w:sz="6" w:space="0" w:color="auto"/>
              <w:left w:val="single" w:sz="6" w:space="0" w:color="auto"/>
              <w:bottom w:val="single" w:sz="6" w:space="0" w:color="auto"/>
              <w:right w:val="single" w:sz="6" w:space="0" w:color="auto"/>
            </w:tcBorders>
            <w:vAlign w:val="center"/>
          </w:tcPr>
          <w:p w14:paraId="374358EC" w14:textId="313511BC"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722" w:type="dxa"/>
            <w:tcBorders>
              <w:top w:val="single" w:sz="6" w:space="0" w:color="auto"/>
              <w:left w:val="single" w:sz="6" w:space="0" w:color="auto"/>
              <w:bottom w:val="single" w:sz="6" w:space="0" w:color="auto"/>
              <w:right w:val="single" w:sz="6" w:space="0" w:color="auto"/>
            </w:tcBorders>
            <w:vAlign w:val="center"/>
          </w:tcPr>
          <w:p w14:paraId="2DB7205D" w14:textId="7C37F023"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26</w:t>
            </w:r>
          </w:p>
        </w:tc>
        <w:tc>
          <w:tcPr>
            <w:tcW w:w="678" w:type="dxa"/>
            <w:tcBorders>
              <w:top w:val="single" w:sz="6" w:space="0" w:color="auto"/>
              <w:left w:val="single" w:sz="6" w:space="0" w:color="auto"/>
              <w:bottom w:val="single" w:sz="6" w:space="0" w:color="auto"/>
              <w:right w:val="single" w:sz="6" w:space="0" w:color="auto"/>
            </w:tcBorders>
            <w:vAlign w:val="center"/>
          </w:tcPr>
          <w:p w14:paraId="65616653" w14:textId="0C293904"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913" w:type="dxa"/>
            <w:tcBorders>
              <w:top w:val="single" w:sz="6" w:space="0" w:color="auto"/>
              <w:left w:val="single" w:sz="6" w:space="0" w:color="auto"/>
              <w:bottom w:val="single" w:sz="6" w:space="0" w:color="auto"/>
              <w:right w:val="single" w:sz="18" w:space="0" w:color="auto"/>
            </w:tcBorders>
            <w:vAlign w:val="center"/>
          </w:tcPr>
          <w:p w14:paraId="649F767C" w14:textId="0D2C1497"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r>
      <w:tr w:rsidR="005D10C4" w:rsidRPr="005879DC" w14:paraId="72D3BC3C" w14:textId="77777777" w:rsidTr="00BB7425">
        <w:trPr>
          <w:trHeight w:val="890"/>
        </w:trPr>
        <w:tc>
          <w:tcPr>
            <w:tcW w:w="716" w:type="dxa"/>
            <w:vMerge/>
            <w:tcBorders>
              <w:left w:val="single" w:sz="18" w:space="0" w:color="auto"/>
              <w:right w:val="single" w:sz="6" w:space="0" w:color="auto"/>
            </w:tcBorders>
            <w:shd w:val="clear" w:color="auto" w:fill="B4C6E7" w:themeFill="accent1" w:themeFillTint="66"/>
            <w:vAlign w:val="center"/>
          </w:tcPr>
          <w:p w14:paraId="695B82CD" w14:textId="77777777" w:rsidR="005D10C4" w:rsidRPr="005879DC" w:rsidRDefault="005D10C4" w:rsidP="00924360">
            <w:pPr>
              <w:spacing w:before="60" w:after="60" w:line="240" w:lineRule="auto"/>
              <w:jc w:val="center"/>
              <w:rPr>
                <w:rFonts w:asciiTheme="minorHAnsi" w:hAnsiTheme="minorHAnsi" w:cstheme="minorHAnsi"/>
                <w:b/>
                <w:bCs/>
                <w:color w:val="000000"/>
                <w:sz w:val="20"/>
                <w:szCs w:val="20"/>
              </w:rPr>
            </w:pPr>
          </w:p>
        </w:tc>
        <w:tc>
          <w:tcPr>
            <w:tcW w:w="1879" w:type="dxa"/>
            <w:vMerge/>
            <w:tcBorders>
              <w:left w:val="single" w:sz="6" w:space="0" w:color="auto"/>
              <w:right w:val="single" w:sz="6" w:space="0" w:color="auto"/>
            </w:tcBorders>
            <w:vAlign w:val="center"/>
          </w:tcPr>
          <w:p w14:paraId="76B5E616" w14:textId="77777777" w:rsidR="005D10C4" w:rsidRPr="005879DC" w:rsidRDefault="005D10C4" w:rsidP="00924360">
            <w:pPr>
              <w:spacing w:before="60" w:after="60" w:line="240" w:lineRule="auto"/>
              <w:rPr>
                <w:rFonts w:asciiTheme="minorHAnsi" w:hAnsiTheme="minorHAnsi" w:cstheme="minorHAnsi"/>
                <w:sz w:val="20"/>
                <w:szCs w:val="20"/>
              </w:rPr>
            </w:pPr>
          </w:p>
        </w:tc>
        <w:tc>
          <w:tcPr>
            <w:tcW w:w="2168" w:type="dxa"/>
            <w:tcBorders>
              <w:top w:val="single" w:sz="6" w:space="0" w:color="auto"/>
              <w:left w:val="single" w:sz="6" w:space="0" w:color="auto"/>
              <w:bottom w:val="single" w:sz="6" w:space="0" w:color="auto"/>
              <w:right w:val="single" w:sz="6" w:space="0" w:color="auto"/>
            </w:tcBorders>
            <w:vAlign w:val="center"/>
          </w:tcPr>
          <w:p w14:paraId="3B48BE3F" w14:textId="2102F5B3" w:rsidR="005D10C4" w:rsidRPr="005879DC" w:rsidRDefault="005D10C4" w:rsidP="00924360">
            <w:pPr>
              <w:spacing w:before="60" w:after="60" w:line="240" w:lineRule="auto"/>
              <w:rPr>
                <w:rFonts w:asciiTheme="minorHAnsi" w:hAnsiTheme="minorHAnsi" w:cstheme="minorHAnsi"/>
                <w:color w:val="000000"/>
                <w:sz w:val="20"/>
                <w:szCs w:val="20"/>
              </w:rPr>
            </w:pPr>
            <w:r w:rsidRPr="005879DC">
              <w:rPr>
                <w:rFonts w:asciiTheme="minorHAnsi" w:hAnsiTheme="minorHAnsi" w:cstheme="minorHAnsi"/>
                <w:color w:val="000000"/>
                <w:sz w:val="20"/>
                <w:szCs w:val="20"/>
              </w:rPr>
              <w:t>Konstrukcija i modeliranje</w:t>
            </w:r>
            <w:r w:rsidR="00396E58">
              <w:rPr>
                <w:rFonts w:asciiTheme="minorHAnsi" w:hAnsiTheme="minorHAnsi" w:cstheme="minorHAnsi"/>
                <w:color w:val="000000"/>
                <w:sz w:val="20"/>
                <w:szCs w:val="20"/>
              </w:rPr>
              <w:t xml:space="preserve"> cipela</w:t>
            </w:r>
            <w:r w:rsidRPr="005879DC">
              <w:rPr>
                <w:rFonts w:asciiTheme="minorHAnsi" w:hAnsiTheme="minorHAnsi" w:cstheme="minorHAnsi"/>
                <w:color w:val="000000"/>
                <w:sz w:val="20"/>
                <w:szCs w:val="20"/>
              </w:rPr>
              <w:t xml:space="preserve"> oglavak i derbi kroja</w:t>
            </w:r>
          </w:p>
        </w:tc>
        <w:tc>
          <w:tcPr>
            <w:tcW w:w="869" w:type="dxa"/>
            <w:tcBorders>
              <w:top w:val="single" w:sz="6" w:space="0" w:color="auto"/>
              <w:left w:val="single" w:sz="6" w:space="0" w:color="auto"/>
              <w:bottom w:val="single" w:sz="6" w:space="0" w:color="auto"/>
              <w:right w:val="single" w:sz="6" w:space="0" w:color="auto"/>
            </w:tcBorders>
            <w:vAlign w:val="center"/>
          </w:tcPr>
          <w:p w14:paraId="70B75239" w14:textId="77777777" w:rsidR="005D10C4" w:rsidRPr="005879DC" w:rsidRDefault="005D10C4" w:rsidP="00924360">
            <w:pPr>
              <w:spacing w:before="60" w:after="60" w:line="240" w:lineRule="auto"/>
              <w:ind w:left="360"/>
              <w:jc w:val="both"/>
              <w:rPr>
                <w:rFonts w:asciiTheme="minorHAnsi" w:hAnsiTheme="minorHAnsi" w:cstheme="minorHAnsi"/>
                <w:color w:val="000000"/>
                <w:sz w:val="20"/>
                <w:szCs w:val="20"/>
              </w:rPr>
            </w:pPr>
            <w:r w:rsidRPr="005879DC">
              <w:rPr>
                <w:rFonts w:asciiTheme="minorHAnsi" w:hAnsiTheme="minorHAnsi" w:cstheme="minorHAnsi"/>
                <w:color w:val="000000"/>
                <w:sz w:val="20"/>
                <w:szCs w:val="20"/>
              </w:rPr>
              <w:t>4</w:t>
            </w:r>
          </w:p>
        </w:tc>
        <w:tc>
          <w:tcPr>
            <w:tcW w:w="1011" w:type="dxa"/>
            <w:tcBorders>
              <w:top w:val="single" w:sz="6" w:space="0" w:color="auto"/>
              <w:left w:val="single" w:sz="6" w:space="0" w:color="auto"/>
              <w:bottom w:val="single" w:sz="6" w:space="0" w:color="auto"/>
              <w:right w:val="single" w:sz="6" w:space="0" w:color="auto"/>
            </w:tcBorders>
            <w:vAlign w:val="center"/>
          </w:tcPr>
          <w:p w14:paraId="43DA3EA8" w14:textId="7B9C6B81"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723" w:type="dxa"/>
            <w:tcBorders>
              <w:top w:val="single" w:sz="6" w:space="0" w:color="auto"/>
              <w:left w:val="single" w:sz="6" w:space="0" w:color="auto"/>
              <w:bottom w:val="single" w:sz="6" w:space="0" w:color="auto"/>
              <w:right w:val="single" w:sz="6" w:space="0" w:color="auto"/>
            </w:tcBorders>
            <w:vAlign w:val="center"/>
          </w:tcPr>
          <w:p w14:paraId="26A286E1" w14:textId="775B6EF5"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A84157">
              <w:rPr>
                <w:rFonts w:asciiTheme="minorHAnsi" w:hAnsiTheme="minorHAnsi" w:cstheme="minorHAnsi"/>
                <w:color w:val="000000"/>
                <w:sz w:val="20"/>
                <w:szCs w:val="20"/>
              </w:rPr>
              <w:t>7</w:t>
            </w:r>
          </w:p>
        </w:tc>
        <w:tc>
          <w:tcPr>
            <w:tcW w:w="722" w:type="dxa"/>
            <w:tcBorders>
              <w:top w:val="single" w:sz="6" w:space="0" w:color="auto"/>
              <w:left w:val="single" w:sz="6" w:space="0" w:color="auto"/>
              <w:bottom w:val="single" w:sz="6" w:space="0" w:color="auto"/>
              <w:right w:val="single" w:sz="6" w:space="0" w:color="auto"/>
            </w:tcBorders>
            <w:vAlign w:val="center"/>
          </w:tcPr>
          <w:p w14:paraId="441D2308" w14:textId="6E996030"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c>
          <w:tcPr>
            <w:tcW w:w="678" w:type="dxa"/>
            <w:tcBorders>
              <w:top w:val="single" w:sz="6" w:space="0" w:color="auto"/>
              <w:left w:val="single" w:sz="6" w:space="0" w:color="auto"/>
              <w:bottom w:val="single" w:sz="6" w:space="0" w:color="auto"/>
              <w:right w:val="single" w:sz="6" w:space="0" w:color="auto"/>
            </w:tcBorders>
            <w:vAlign w:val="center"/>
          </w:tcPr>
          <w:p w14:paraId="2CD5B3B6" w14:textId="260B7EE7" w:rsidR="005D10C4" w:rsidRPr="005879DC" w:rsidRDefault="00A84157"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913" w:type="dxa"/>
            <w:tcBorders>
              <w:top w:val="single" w:sz="6" w:space="0" w:color="auto"/>
              <w:left w:val="single" w:sz="6" w:space="0" w:color="auto"/>
              <w:bottom w:val="single" w:sz="6" w:space="0" w:color="auto"/>
              <w:right w:val="single" w:sz="18" w:space="0" w:color="auto"/>
            </w:tcBorders>
            <w:vAlign w:val="center"/>
          </w:tcPr>
          <w:p w14:paraId="1D5C23BD" w14:textId="63BFA7F5"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75</w:t>
            </w:r>
          </w:p>
        </w:tc>
      </w:tr>
      <w:tr w:rsidR="005D10C4" w:rsidRPr="005879DC" w14:paraId="14473707" w14:textId="77777777" w:rsidTr="00BB7425">
        <w:trPr>
          <w:trHeight w:val="896"/>
        </w:trPr>
        <w:tc>
          <w:tcPr>
            <w:tcW w:w="716" w:type="dxa"/>
            <w:vMerge/>
            <w:tcBorders>
              <w:left w:val="single" w:sz="18" w:space="0" w:color="auto"/>
              <w:right w:val="single" w:sz="6" w:space="0" w:color="auto"/>
            </w:tcBorders>
            <w:shd w:val="clear" w:color="auto" w:fill="B4C6E7" w:themeFill="accent1" w:themeFillTint="66"/>
            <w:vAlign w:val="center"/>
          </w:tcPr>
          <w:p w14:paraId="3FE93AF0" w14:textId="77777777" w:rsidR="005D10C4" w:rsidRPr="005879DC" w:rsidRDefault="005D10C4" w:rsidP="00924360">
            <w:pPr>
              <w:spacing w:before="60" w:after="60" w:line="240" w:lineRule="auto"/>
              <w:jc w:val="center"/>
              <w:rPr>
                <w:rFonts w:asciiTheme="minorHAnsi" w:hAnsiTheme="minorHAnsi" w:cstheme="minorHAnsi"/>
                <w:b/>
                <w:bCs/>
                <w:color w:val="000000"/>
                <w:sz w:val="20"/>
                <w:szCs w:val="20"/>
              </w:rPr>
            </w:pPr>
          </w:p>
        </w:tc>
        <w:tc>
          <w:tcPr>
            <w:tcW w:w="1879" w:type="dxa"/>
            <w:vMerge/>
            <w:tcBorders>
              <w:left w:val="single" w:sz="6" w:space="0" w:color="auto"/>
              <w:right w:val="single" w:sz="6" w:space="0" w:color="auto"/>
            </w:tcBorders>
            <w:vAlign w:val="center"/>
          </w:tcPr>
          <w:p w14:paraId="7186EDD0" w14:textId="77777777" w:rsidR="005D10C4" w:rsidRPr="005879DC" w:rsidRDefault="005D10C4" w:rsidP="00924360">
            <w:pPr>
              <w:spacing w:before="60" w:after="60" w:line="240" w:lineRule="auto"/>
              <w:rPr>
                <w:rFonts w:asciiTheme="minorHAnsi" w:hAnsiTheme="minorHAnsi" w:cstheme="minorHAnsi"/>
                <w:color w:val="000000"/>
                <w:sz w:val="20"/>
                <w:szCs w:val="20"/>
              </w:rPr>
            </w:pPr>
          </w:p>
        </w:tc>
        <w:tc>
          <w:tcPr>
            <w:tcW w:w="2168" w:type="dxa"/>
            <w:tcBorders>
              <w:top w:val="single" w:sz="6" w:space="0" w:color="auto"/>
              <w:left w:val="single" w:sz="6" w:space="0" w:color="auto"/>
              <w:bottom w:val="single" w:sz="6" w:space="0" w:color="auto"/>
              <w:right w:val="single" w:sz="6" w:space="0" w:color="auto"/>
            </w:tcBorders>
            <w:vAlign w:val="center"/>
          </w:tcPr>
          <w:p w14:paraId="605E4297" w14:textId="42FE0EA2" w:rsidR="005D10C4" w:rsidRPr="005879DC" w:rsidRDefault="005D10C4" w:rsidP="00924360">
            <w:pPr>
              <w:spacing w:before="60" w:after="60" w:line="240" w:lineRule="auto"/>
              <w:rPr>
                <w:rFonts w:asciiTheme="minorHAnsi" w:hAnsiTheme="minorHAnsi" w:cstheme="minorHAnsi"/>
                <w:color w:val="000000"/>
                <w:sz w:val="20"/>
                <w:szCs w:val="20"/>
              </w:rPr>
            </w:pPr>
            <w:r w:rsidRPr="005879DC">
              <w:rPr>
                <w:rFonts w:asciiTheme="minorHAnsi" w:hAnsiTheme="minorHAnsi" w:cstheme="minorHAnsi"/>
                <w:color w:val="000000"/>
                <w:sz w:val="20"/>
                <w:szCs w:val="20"/>
              </w:rPr>
              <w:t xml:space="preserve">Osnove računalnog modeliranja </w:t>
            </w:r>
            <w:r w:rsidR="00396E58">
              <w:rPr>
                <w:rFonts w:asciiTheme="minorHAnsi" w:hAnsiTheme="minorHAnsi" w:cstheme="minorHAnsi"/>
                <w:color w:val="000000"/>
                <w:sz w:val="20"/>
                <w:szCs w:val="20"/>
              </w:rPr>
              <w:t>cipela</w:t>
            </w:r>
            <w:r w:rsidRPr="005879DC">
              <w:rPr>
                <w:rFonts w:asciiTheme="minorHAnsi" w:hAnsiTheme="minorHAnsi" w:cstheme="minorHAnsi"/>
                <w:color w:val="000000"/>
                <w:sz w:val="20"/>
                <w:szCs w:val="20"/>
              </w:rPr>
              <w:t xml:space="preserve"> i modnih dodataka</w:t>
            </w:r>
          </w:p>
        </w:tc>
        <w:tc>
          <w:tcPr>
            <w:tcW w:w="869" w:type="dxa"/>
            <w:tcBorders>
              <w:top w:val="single" w:sz="6" w:space="0" w:color="auto"/>
              <w:left w:val="single" w:sz="6" w:space="0" w:color="auto"/>
              <w:bottom w:val="single" w:sz="6" w:space="0" w:color="auto"/>
              <w:right w:val="single" w:sz="6" w:space="0" w:color="auto"/>
            </w:tcBorders>
            <w:vAlign w:val="center"/>
          </w:tcPr>
          <w:p w14:paraId="1B2D88C7" w14:textId="77777777" w:rsidR="005D10C4" w:rsidRPr="005879DC" w:rsidRDefault="005D10C4" w:rsidP="00924360">
            <w:pPr>
              <w:spacing w:before="60" w:after="60" w:line="240" w:lineRule="auto"/>
              <w:ind w:left="360"/>
              <w:jc w:val="both"/>
              <w:rPr>
                <w:rFonts w:asciiTheme="minorHAnsi" w:hAnsiTheme="minorHAnsi" w:cstheme="minorHAnsi"/>
                <w:color w:val="000000"/>
                <w:sz w:val="20"/>
                <w:szCs w:val="20"/>
              </w:rPr>
            </w:pPr>
            <w:r w:rsidRPr="005879DC">
              <w:rPr>
                <w:rFonts w:asciiTheme="minorHAnsi" w:hAnsiTheme="minorHAnsi" w:cstheme="minorHAnsi"/>
                <w:color w:val="000000"/>
                <w:sz w:val="20"/>
                <w:szCs w:val="20"/>
              </w:rPr>
              <w:t>4</w:t>
            </w:r>
          </w:p>
        </w:tc>
        <w:tc>
          <w:tcPr>
            <w:tcW w:w="1011" w:type="dxa"/>
            <w:tcBorders>
              <w:top w:val="single" w:sz="6" w:space="0" w:color="auto"/>
              <w:left w:val="single" w:sz="6" w:space="0" w:color="auto"/>
              <w:bottom w:val="single" w:sz="6" w:space="0" w:color="auto"/>
              <w:right w:val="single" w:sz="6" w:space="0" w:color="auto"/>
            </w:tcBorders>
            <w:vAlign w:val="center"/>
          </w:tcPr>
          <w:p w14:paraId="3CE4FFAD" w14:textId="3F01376D"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723" w:type="dxa"/>
            <w:tcBorders>
              <w:top w:val="single" w:sz="6" w:space="0" w:color="auto"/>
              <w:left w:val="single" w:sz="6" w:space="0" w:color="auto"/>
              <w:bottom w:val="single" w:sz="6" w:space="0" w:color="auto"/>
              <w:right w:val="single" w:sz="6" w:space="0" w:color="auto"/>
            </w:tcBorders>
            <w:vAlign w:val="center"/>
          </w:tcPr>
          <w:p w14:paraId="38317155" w14:textId="58B285BB"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722" w:type="dxa"/>
            <w:tcBorders>
              <w:top w:val="single" w:sz="6" w:space="0" w:color="auto"/>
              <w:left w:val="single" w:sz="6" w:space="0" w:color="auto"/>
              <w:bottom w:val="single" w:sz="6" w:space="0" w:color="auto"/>
              <w:right w:val="single" w:sz="6" w:space="0" w:color="auto"/>
            </w:tcBorders>
            <w:vAlign w:val="center"/>
          </w:tcPr>
          <w:p w14:paraId="5BD5896B" w14:textId="5C1667CC"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22</w:t>
            </w:r>
          </w:p>
        </w:tc>
        <w:tc>
          <w:tcPr>
            <w:tcW w:w="678" w:type="dxa"/>
            <w:tcBorders>
              <w:top w:val="single" w:sz="6" w:space="0" w:color="auto"/>
              <w:left w:val="single" w:sz="6" w:space="0" w:color="auto"/>
              <w:bottom w:val="single" w:sz="6" w:space="0" w:color="auto"/>
              <w:right w:val="single" w:sz="6" w:space="0" w:color="auto"/>
            </w:tcBorders>
            <w:vAlign w:val="center"/>
          </w:tcPr>
          <w:p w14:paraId="2A05A8E9" w14:textId="1E07A81B"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913" w:type="dxa"/>
            <w:tcBorders>
              <w:top w:val="single" w:sz="6" w:space="0" w:color="auto"/>
              <w:left w:val="single" w:sz="6" w:space="0" w:color="auto"/>
              <w:bottom w:val="single" w:sz="6" w:space="0" w:color="auto"/>
              <w:right w:val="single" w:sz="18" w:space="0" w:color="auto"/>
            </w:tcBorders>
            <w:vAlign w:val="center"/>
          </w:tcPr>
          <w:p w14:paraId="362DC0B9" w14:textId="197A68A4" w:rsidR="005D10C4" w:rsidRPr="005879DC" w:rsidRDefault="00835860" w:rsidP="0092436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r>
      <w:tr w:rsidR="005D10C4" w:rsidRPr="005879DC" w14:paraId="6EBB1E6E" w14:textId="77777777" w:rsidTr="00BB7425">
        <w:trPr>
          <w:trHeight w:val="289"/>
        </w:trPr>
        <w:tc>
          <w:tcPr>
            <w:tcW w:w="5632" w:type="dxa"/>
            <w:gridSpan w:val="4"/>
            <w:tcBorders>
              <w:top w:val="single" w:sz="6" w:space="0" w:color="auto"/>
              <w:left w:val="single" w:sz="18" w:space="0" w:color="auto"/>
              <w:bottom w:val="single" w:sz="18" w:space="0" w:color="auto"/>
              <w:right w:val="single" w:sz="6" w:space="0" w:color="auto"/>
            </w:tcBorders>
            <w:vAlign w:val="center"/>
          </w:tcPr>
          <w:p w14:paraId="0B16B567" w14:textId="77777777" w:rsidR="005D10C4" w:rsidRPr="001E733E" w:rsidRDefault="005D10C4" w:rsidP="00924360">
            <w:pPr>
              <w:spacing w:before="60" w:after="60" w:line="240" w:lineRule="auto"/>
              <w:jc w:val="both"/>
              <w:rPr>
                <w:rFonts w:asciiTheme="minorHAnsi" w:hAnsiTheme="minorHAnsi" w:cstheme="minorHAnsi"/>
                <w:b/>
                <w:bCs/>
                <w:color w:val="000000"/>
                <w:sz w:val="20"/>
                <w:szCs w:val="20"/>
              </w:rPr>
            </w:pPr>
            <w:r w:rsidRPr="001E733E">
              <w:rPr>
                <w:rFonts w:asciiTheme="minorHAnsi" w:hAnsiTheme="minorHAnsi" w:cstheme="minorHAnsi"/>
                <w:b/>
                <w:bCs/>
                <w:color w:val="000000"/>
                <w:sz w:val="20"/>
                <w:szCs w:val="20"/>
              </w:rPr>
              <w:t xml:space="preserve">                                                                                        Ukupno: </w:t>
            </w:r>
          </w:p>
        </w:tc>
        <w:tc>
          <w:tcPr>
            <w:tcW w:w="1011" w:type="dxa"/>
            <w:tcBorders>
              <w:top w:val="single" w:sz="6" w:space="0" w:color="auto"/>
              <w:left w:val="single" w:sz="6" w:space="0" w:color="auto"/>
              <w:bottom w:val="single" w:sz="18" w:space="0" w:color="auto"/>
              <w:right w:val="single" w:sz="6" w:space="0" w:color="auto"/>
            </w:tcBorders>
            <w:vAlign w:val="center"/>
          </w:tcPr>
          <w:p w14:paraId="0139EA31" w14:textId="043C0D76" w:rsidR="005D10C4" w:rsidRPr="001E733E" w:rsidRDefault="00835860" w:rsidP="00924360">
            <w:pPr>
              <w:spacing w:before="60" w:after="60" w:line="240" w:lineRule="auto"/>
              <w:jc w:val="center"/>
              <w:rPr>
                <w:rFonts w:asciiTheme="minorHAnsi" w:hAnsiTheme="minorHAnsi" w:cstheme="minorHAnsi"/>
                <w:b/>
                <w:bCs/>
                <w:color w:val="000000"/>
                <w:sz w:val="20"/>
                <w:szCs w:val="20"/>
              </w:rPr>
            </w:pPr>
            <w:r w:rsidRPr="001E733E">
              <w:rPr>
                <w:rFonts w:asciiTheme="minorHAnsi" w:hAnsiTheme="minorHAnsi" w:cstheme="minorHAnsi"/>
                <w:b/>
                <w:bCs/>
                <w:color w:val="000000"/>
                <w:sz w:val="20"/>
                <w:szCs w:val="20"/>
              </w:rPr>
              <w:t>7</w:t>
            </w:r>
          </w:p>
        </w:tc>
        <w:tc>
          <w:tcPr>
            <w:tcW w:w="723" w:type="dxa"/>
            <w:tcBorders>
              <w:top w:val="single" w:sz="6" w:space="0" w:color="auto"/>
              <w:left w:val="single" w:sz="6" w:space="0" w:color="auto"/>
              <w:bottom w:val="single" w:sz="18" w:space="0" w:color="auto"/>
              <w:right w:val="single" w:sz="6" w:space="0" w:color="auto"/>
            </w:tcBorders>
            <w:vAlign w:val="center"/>
          </w:tcPr>
          <w:p w14:paraId="25DA0F00" w14:textId="6101D0F8" w:rsidR="005D10C4" w:rsidRPr="001E733E" w:rsidRDefault="00835860" w:rsidP="00924360">
            <w:pPr>
              <w:spacing w:before="60" w:after="60" w:line="240" w:lineRule="auto"/>
              <w:jc w:val="center"/>
              <w:rPr>
                <w:rFonts w:asciiTheme="minorHAnsi" w:hAnsiTheme="minorHAnsi" w:cstheme="minorHAnsi"/>
                <w:b/>
                <w:bCs/>
                <w:color w:val="000000"/>
                <w:sz w:val="20"/>
                <w:szCs w:val="20"/>
              </w:rPr>
            </w:pPr>
            <w:r w:rsidRPr="001E733E">
              <w:rPr>
                <w:rFonts w:asciiTheme="minorHAnsi" w:hAnsiTheme="minorHAnsi" w:cstheme="minorHAnsi"/>
                <w:b/>
                <w:bCs/>
                <w:color w:val="000000"/>
                <w:sz w:val="20"/>
                <w:szCs w:val="20"/>
              </w:rPr>
              <w:t>5</w:t>
            </w:r>
            <w:r w:rsidR="00A84157" w:rsidRPr="001E733E">
              <w:rPr>
                <w:rFonts w:asciiTheme="minorHAnsi" w:hAnsiTheme="minorHAnsi" w:cstheme="minorHAnsi"/>
                <w:b/>
                <w:bCs/>
                <w:color w:val="000000"/>
                <w:sz w:val="20"/>
                <w:szCs w:val="20"/>
              </w:rPr>
              <w:t>3</w:t>
            </w:r>
          </w:p>
        </w:tc>
        <w:tc>
          <w:tcPr>
            <w:tcW w:w="722" w:type="dxa"/>
            <w:tcBorders>
              <w:top w:val="single" w:sz="6" w:space="0" w:color="auto"/>
              <w:left w:val="single" w:sz="6" w:space="0" w:color="auto"/>
              <w:bottom w:val="single" w:sz="18" w:space="0" w:color="auto"/>
              <w:right w:val="single" w:sz="6" w:space="0" w:color="auto"/>
            </w:tcBorders>
            <w:vAlign w:val="center"/>
          </w:tcPr>
          <w:p w14:paraId="397E4B7E" w14:textId="4B838CDB" w:rsidR="005D10C4" w:rsidRPr="001E733E" w:rsidRDefault="00835860" w:rsidP="00924360">
            <w:pPr>
              <w:spacing w:before="60" w:after="60" w:line="240" w:lineRule="auto"/>
              <w:jc w:val="center"/>
              <w:rPr>
                <w:rFonts w:asciiTheme="minorHAnsi" w:hAnsiTheme="minorHAnsi" w:cstheme="minorHAnsi"/>
                <w:b/>
                <w:bCs/>
                <w:color w:val="000000"/>
                <w:sz w:val="20"/>
                <w:szCs w:val="20"/>
              </w:rPr>
            </w:pPr>
            <w:r w:rsidRPr="001E733E">
              <w:rPr>
                <w:rFonts w:asciiTheme="minorHAnsi" w:hAnsiTheme="minorHAnsi" w:cstheme="minorHAnsi"/>
                <w:b/>
                <w:bCs/>
                <w:color w:val="000000"/>
                <w:sz w:val="20"/>
                <w:szCs w:val="20"/>
              </w:rPr>
              <w:t>98</w:t>
            </w:r>
          </w:p>
        </w:tc>
        <w:tc>
          <w:tcPr>
            <w:tcW w:w="678" w:type="dxa"/>
            <w:tcBorders>
              <w:top w:val="single" w:sz="6" w:space="0" w:color="auto"/>
              <w:left w:val="single" w:sz="6" w:space="0" w:color="auto"/>
              <w:bottom w:val="single" w:sz="18" w:space="0" w:color="auto"/>
              <w:right w:val="single" w:sz="6" w:space="0" w:color="auto"/>
            </w:tcBorders>
            <w:vAlign w:val="center"/>
          </w:tcPr>
          <w:p w14:paraId="3D22F39B" w14:textId="1E11383A" w:rsidR="005D10C4" w:rsidRPr="001E733E" w:rsidRDefault="00835860" w:rsidP="00924360">
            <w:pPr>
              <w:spacing w:before="60" w:after="60" w:line="240" w:lineRule="auto"/>
              <w:jc w:val="center"/>
              <w:rPr>
                <w:rFonts w:asciiTheme="minorHAnsi" w:hAnsiTheme="minorHAnsi" w:cstheme="minorHAnsi"/>
                <w:b/>
                <w:bCs/>
                <w:color w:val="000000"/>
                <w:sz w:val="20"/>
                <w:szCs w:val="20"/>
              </w:rPr>
            </w:pPr>
            <w:r w:rsidRPr="001E733E">
              <w:rPr>
                <w:rFonts w:asciiTheme="minorHAnsi" w:hAnsiTheme="minorHAnsi" w:cstheme="minorHAnsi"/>
                <w:b/>
                <w:bCs/>
                <w:color w:val="000000"/>
                <w:sz w:val="20"/>
                <w:szCs w:val="20"/>
              </w:rPr>
              <w:t>2</w:t>
            </w:r>
            <w:r w:rsidR="00A84157" w:rsidRPr="001E733E">
              <w:rPr>
                <w:rFonts w:asciiTheme="minorHAnsi" w:hAnsiTheme="minorHAnsi" w:cstheme="minorHAnsi"/>
                <w:b/>
                <w:bCs/>
                <w:color w:val="000000"/>
                <w:sz w:val="20"/>
                <w:szCs w:val="20"/>
              </w:rPr>
              <w:t>4</w:t>
            </w:r>
          </w:p>
        </w:tc>
        <w:tc>
          <w:tcPr>
            <w:tcW w:w="913" w:type="dxa"/>
            <w:tcBorders>
              <w:top w:val="single" w:sz="6" w:space="0" w:color="auto"/>
              <w:left w:val="single" w:sz="6" w:space="0" w:color="auto"/>
              <w:bottom w:val="single" w:sz="18" w:space="0" w:color="auto"/>
              <w:right w:val="single" w:sz="18" w:space="0" w:color="auto"/>
            </w:tcBorders>
            <w:vAlign w:val="center"/>
          </w:tcPr>
          <w:p w14:paraId="00E866C4" w14:textId="78B37CCF" w:rsidR="005D10C4" w:rsidRPr="001E733E" w:rsidRDefault="005D10C4" w:rsidP="00924360">
            <w:pPr>
              <w:spacing w:before="60" w:after="60" w:line="240" w:lineRule="auto"/>
              <w:jc w:val="center"/>
              <w:rPr>
                <w:rFonts w:asciiTheme="minorHAnsi" w:hAnsiTheme="minorHAnsi" w:cstheme="minorHAnsi"/>
                <w:b/>
                <w:bCs/>
                <w:color w:val="000000"/>
                <w:sz w:val="20"/>
                <w:szCs w:val="20"/>
              </w:rPr>
            </w:pPr>
            <w:r w:rsidRPr="001E733E">
              <w:rPr>
                <w:rFonts w:asciiTheme="minorHAnsi" w:hAnsiTheme="minorHAnsi" w:cstheme="minorHAnsi"/>
                <w:b/>
                <w:bCs/>
                <w:color w:val="000000"/>
                <w:sz w:val="20"/>
                <w:szCs w:val="20"/>
              </w:rPr>
              <w:t>1</w:t>
            </w:r>
            <w:r w:rsidR="00835860" w:rsidRPr="001E733E">
              <w:rPr>
                <w:rFonts w:asciiTheme="minorHAnsi" w:hAnsiTheme="minorHAnsi" w:cstheme="minorHAnsi"/>
                <w:b/>
                <w:bCs/>
                <w:color w:val="000000"/>
                <w:sz w:val="20"/>
                <w:szCs w:val="20"/>
              </w:rPr>
              <w:t>75</w:t>
            </w:r>
          </w:p>
        </w:tc>
      </w:tr>
    </w:tbl>
    <w:p w14:paraId="1B8B48C4" w14:textId="77777777" w:rsidR="005D10C4" w:rsidRPr="005879DC" w:rsidRDefault="005D10C4" w:rsidP="005D10C4">
      <w:pPr>
        <w:spacing w:after="0" w:line="240" w:lineRule="auto"/>
        <w:jc w:val="both"/>
        <w:rPr>
          <w:rFonts w:asciiTheme="minorHAnsi" w:hAnsiTheme="minorHAnsi" w:cstheme="minorHAnsi"/>
          <w:i/>
          <w:iCs/>
          <w:color w:val="000000"/>
          <w:sz w:val="16"/>
          <w:szCs w:val="16"/>
        </w:rPr>
      </w:pPr>
      <w:r w:rsidRPr="005879DC">
        <w:rPr>
          <w:rFonts w:asciiTheme="minorHAnsi" w:hAnsiTheme="minorHAnsi" w:cstheme="minorHAnsi"/>
          <w:i/>
          <w:iCs/>
          <w:color w:val="000000"/>
          <w:sz w:val="16"/>
          <w:szCs w:val="16"/>
        </w:rPr>
        <w:t xml:space="preserve">VPUP – vođeni proces učenja i poučavanja     </w:t>
      </w:r>
    </w:p>
    <w:p w14:paraId="49734E4F" w14:textId="77777777" w:rsidR="005D10C4" w:rsidRPr="005879DC" w:rsidRDefault="005D10C4" w:rsidP="005D10C4">
      <w:pPr>
        <w:spacing w:after="0"/>
        <w:rPr>
          <w:rFonts w:asciiTheme="minorHAnsi" w:hAnsiTheme="minorHAnsi" w:cstheme="minorHAnsi"/>
          <w:i/>
          <w:iCs/>
          <w:color w:val="000000"/>
          <w:sz w:val="16"/>
          <w:szCs w:val="16"/>
        </w:rPr>
      </w:pPr>
      <w:r w:rsidRPr="005879DC">
        <w:rPr>
          <w:rFonts w:asciiTheme="minorHAnsi" w:hAnsiTheme="minorHAnsi" w:cstheme="minorHAnsi"/>
          <w:i/>
          <w:iCs/>
          <w:color w:val="000000"/>
          <w:sz w:val="16"/>
          <w:szCs w:val="16"/>
        </w:rPr>
        <w:t xml:space="preserve">UTR – učenje temeljeno na radu </w:t>
      </w:r>
    </w:p>
    <w:p w14:paraId="679014FF" w14:textId="66AC884D" w:rsidR="005D10C4" w:rsidRDefault="005D10C4" w:rsidP="005D10C4">
      <w:pPr>
        <w:rPr>
          <w:rFonts w:asciiTheme="minorHAnsi" w:hAnsiTheme="minorHAnsi" w:cstheme="minorHAnsi"/>
          <w:i/>
          <w:iCs/>
          <w:color w:val="000000"/>
          <w:sz w:val="16"/>
          <w:szCs w:val="16"/>
        </w:rPr>
      </w:pPr>
      <w:r w:rsidRPr="005879DC">
        <w:rPr>
          <w:rFonts w:asciiTheme="minorHAnsi" w:hAnsiTheme="minorHAnsi" w:cstheme="minorHAnsi"/>
          <w:i/>
          <w:iCs/>
          <w:color w:val="000000"/>
          <w:sz w:val="16"/>
          <w:szCs w:val="16"/>
        </w:rPr>
        <w:t>SAP– samostalne aktivnosti</w:t>
      </w:r>
      <w:r w:rsidRPr="005879DC">
        <w:rPr>
          <w:rFonts w:asciiTheme="minorHAnsi" w:hAnsiTheme="minorHAnsi" w:cstheme="minorHAnsi"/>
          <w:i/>
          <w:iCs/>
          <w:color w:val="FF0000"/>
          <w:sz w:val="16"/>
          <w:szCs w:val="16"/>
        </w:rPr>
        <w:t xml:space="preserve"> </w:t>
      </w:r>
      <w:r w:rsidRPr="005879DC">
        <w:rPr>
          <w:rFonts w:asciiTheme="minorHAnsi" w:hAnsiTheme="minorHAnsi" w:cstheme="minorHAnsi"/>
          <w:i/>
          <w:iCs/>
          <w:color w:val="000000"/>
          <w:sz w:val="16"/>
          <w:szCs w:val="16"/>
        </w:rPr>
        <w:t>polaznika</w:t>
      </w:r>
    </w:p>
    <w:p w14:paraId="02D4558A" w14:textId="0F0087E8" w:rsidR="00924360" w:rsidRDefault="00924360">
      <w:pPr>
        <w:spacing w:after="160" w:line="259" w:lineRule="auto"/>
        <w:rPr>
          <w:rFonts w:asciiTheme="minorHAnsi" w:hAnsiTheme="minorHAnsi" w:cstheme="minorHAnsi"/>
          <w:i/>
          <w:iCs/>
          <w:color w:val="000000"/>
          <w:sz w:val="16"/>
          <w:szCs w:val="16"/>
        </w:rPr>
      </w:pPr>
      <w:r>
        <w:rPr>
          <w:rFonts w:asciiTheme="minorHAnsi" w:hAnsiTheme="minorHAnsi" w:cstheme="minorHAnsi"/>
          <w:i/>
          <w:iCs/>
          <w:color w:val="000000"/>
          <w:sz w:val="16"/>
          <w:szCs w:val="16"/>
        </w:rPr>
        <w:br w:type="page"/>
      </w:r>
    </w:p>
    <w:p w14:paraId="1D8274D9" w14:textId="77777777" w:rsidR="005D10C4" w:rsidRPr="005879DC" w:rsidRDefault="005D10C4" w:rsidP="00A14BB4">
      <w:pPr>
        <w:pStyle w:val="ListParagraph"/>
        <w:numPr>
          <w:ilvl w:val="0"/>
          <w:numId w:val="32"/>
        </w:numPr>
        <w:rPr>
          <w:rFonts w:cstheme="minorHAnsi"/>
          <w:b/>
          <w:bCs/>
          <w:sz w:val="24"/>
          <w:szCs w:val="24"/>
        </w:rPr>
      </w:pPr>
      <w:r w:rsidRPr="005879DC">
        <w:rPr>
          <w:rFonts w:cstheme="minorHAnsi"/>
          <w:b/>
          <w:bCs/>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5D10C4" w:rsidRPr="005879DC" w14:paraId="250D8994" w14:textId="77777777" w:rsidTr="008239CD">
        <w:trPr>
          <w:trHeight w:val="558"/>
        </w:trPr>
        <w:tc>
          <w:tcPr>
            <w:tcW w:w="2537" w:type="dxa"/>
            <w:shd w:val="clear" w:color="auto" w:fill="8EAADB" w:themeFill="accent1" w:themeFillTint="99"/>
            <w:tcMar>
              <w:left w:w="57" w:type="dxa"/>
              <w:right w:w="57" w:type="dxa"/>
            </w:tcMar>
            <w:vAlign w:val="center"/>
          </w:tcPr>
          <w:p w14:paraId="30C96620" w14:textId="77777777" w:rsidR="005D10C4" w:rsidRPr="005879DC" w:rsidRDefault="005D10C4" w:rsidP="00664420">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NAZIV MODULA</w:t>
            </w:r>
          </w:p>
        </w:tc>
        <w:tc>
          <w:tcPr>
            <w:tcW w:w="6956" w:type="dxa"/>
            <w:gridSpan w:val="3"/>
            <w:shd w:val="clear" w:color="auto" w:fill="auto"/>
            <w:vAlign w:val="center"/>
          </w:tcPr>
          <w:p w14:paraId="395FA36E" w14:textId="067B3319" w:rsidR="005D10C4" w:rsidRPr="005879DC" w:rsidRDefault="00A14BB4" w:rsidP="00664420">
            <w:pPr>
              <w:spacing w:before="60" w:after="60" w:line="240" w:lineRule="auto"/>
              <w:ind w:left="397" w:hanging="397"/>
              <w:rPr>
                <w:rFonts w:asciiTheme="minorHAnsi" w:hAnsiTheme="minorHAnsi" w:cstheme="minorHAnsi"/>
                <w:b/>
                <w:sz w:val="20"/>
                <w:szCs w:val="20"/>
              </w:rPr>
            </w:pPr>
            <w:r w:rsidRPr="005879DC">
              <w:rPr>
                <w:rFonts w:asciiTheme="minorHAnsi" w:hAnsiTheme="minorHAnsi" w:cstheme="minorHAnsi"/>
                <w:b/>
                <w:sz w:val="20"/>
                <w:szCs w:val="20"/>
              </w:rPr>
              <w:t>OSNOVNO RAČUNALNO MODELIRANJ</w:t>
            </w:r>
            <w:r w:rsidR="004F5FAB">
              <w:rPr>
                <w:rFonts w:asciiTheme="minorHAnsi" w:hAnsiTheme="minorHAnsi" w:cstheme="minorHAnsi"/>
                <w:b/>
                <w:sz w:val="20"/>
                <w:szCs w:val="20"/>
              </w:rPr>
              <w:t>E</w:t>
            </w:r>
            <w:r w:rsidRPr="005879DC">
              <w:rPr>
                <w:rFonts w:asciiTheme="minorHAnsi" w:hAnsiTheme="minorHAnsi" w:cstheme="minorHAnsi"/>
                <w:b/>
                <w:sz w:val="20"/>
                <w:szCs w:val="20"/>
              </w:rPr>
              <w:t xml:space="preserve"> </w:t>
            </w:r>
            <w:r>
              <w:rPr>
                <w:rFonts w:asciiTheme="minorHAnsi" w:hAnsiTheme="minorHAnsi" w:cstheme="minorHAnsi"/>
                <w:b/>
                <w:sz w:val="20"/>
                <w:szCs w:val="20"/>
              </w:rPr>
              <w:t>CIPELA</w:t>
            </w:r>
            <w:r w:rsidRPr="005879DC">
              <w:rPr>
                <w:rFonts w:asciiTheme="minorHAnsi" w:hAnsiTheme="minorHAnsi" w:cstheme="minorHAnsi"/>
                <w:b/>
                <w:sz w:val="20"/>
                <w:szCs w:val="20"/>
              </w:rPr>
              <w:t xml:space="preserve"> I MODNIH DODATAKA</w:t>
            </w:r>
          </w:p>
        </w:tc>
      </w:tr>
      <w:tr w:rsidR="005D10C4" w:rsidRPr="005879DC" w14:paraId="4096AAE3" w14:textId="77777777" w:rsidTr="008239CD">
        <w:trPr>
          <w:trHeight w:val="558"/>
        </w:trPr>
        <w:tc>
          <w:tcPr>
            <w:tcW w:w="2537" w:type="dxa"/>
            <w:shd w:val="clear" w:color="auto" w:fill="B4C6E7" w:themeFill="accent1" w:themeFillTint="66"/>
            <w:tcMar>
              <w:left w:w="57" w:type="dxa"/>
              <w:right w:w="57" w:type="dxa"/>
            </w:tcMar>
            <w:vAlign w:val="center"/>
          </w:tcPr>
          <w:p w14:paraId="1363CBB5" w14:textId="77777777" w:rsidR="005D10C4" w:rsidRPr="005879DC" w:rsidRDefault="005D10C4" w:rsidP="00664420">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768AA988" w14:textId="77777777" w:rsidR="005D10C4" w:rsidRPr="005879DC" w:rsidRDefault="005D10C4" w:rsidP="00664420">
            <w:pPr>
              <w:spacing w:before="60" w:after="60" w:line="240" w:lineRule="auto"/>
              <w:ind w:left="397" w:hanging="397"/>
              <w:rPr>
                <w:rFonts w:asciiTheme="minorHAnsi" w:hAnsiTheme="minorHAnsi" w:cstheme="minorHAnsi"/>
                <w:b/>
                <w:sz w:val="20"/>
                <w:szCs w:val="20"/>
              </w:rPr>
            </w:pPr>
          </w:p>
        </w:tc>
      </w:tr>
      <w:tr w:rsidR="005D10C4" w:rsidRPr="005879DC" w14:paraId="10D77B84" w14:textId="77777777" w:rsidTr="008239CD">
        <w:trPr>
          <w:trHeight w:val="558"/>
        </w:trPr>
        <w:tc>
          <w:tcPr>
            <w:tcW w:w="2537" w:type="dxa"/>
            <w:shd w:val="clear" w:color="auto" w:fill="B4C6E7" w:themeFill="accent1" w:themeFillTint="66"/>
            <w:tcMar>
              <w:left w:w="57" w:type="dxa"/>
              <w:right w:w="57" w:type="dxa"/>
            </w:tcMar>
            <w:vAlign w:val="center"/>
          </w:tcPr>
          <w:p w14:paraId="6F269044" w14:textId="77777777" w:rsidR="005D10C4" w:rsidRPr="005879DC" w:rsidRDefault="005D10C4" w:rsidP="00664420">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716CDAAD" w14:textId="77777777" w:rsidR="0012729B" w:rsidRDefault="004D4D52" w:rsidP="00664420">
            <w:pPr>
              <w:spacing w:before="60" w:after="60" w:line="240" w:lineRule="auto"/>
              <w:jc w:val="both"/>
              <w:rPr>
                <w:rFonts w:cstheme="minorHAnsi"/>
                <w:sz w:val="20"/>
                <w:szCs w:val="20"/>
              </w:rPr>
            </w:pPr>
            <w:hyperlink r:id="rId23" w:history="1">
              <w:r w:rsidR="0012729B" w:rsidRPr="003273A1">
                <w:rPr>
                  <w:rStyle w:val="Hyperlink"/>
                  <w:rFonts w:cstheme="minorHAnsi"/>
                  <w:sz w:val="20"/>
                  <w:szCs w:val="20"/>
                </w:rPr>
                <w:t>https://hko.srce.hr/registar/skup-ishoda-ucenja/detalji/13083</w:t>
              </w:r>
            </w:hyperlink>
          </w:p>
          <w:p w14:paraId="780E147B" w14:textId="250875AF" w:rsidR="0012729B" w:rsidRDefault="004D4D52" w:rsidP="00664420">
            <w:pPr>
              <w:spacing w:before="60" w:after="60" w:line="240" w:lineRule="auto"/>
              <w:rPr>
                <w:rFonts w:asciiTheme="minorHAnsi" w:hAnsiTheme="minorHAnsi" w:cstheme="minorHAnsi"/>
                <w:sz w:val="20"/>
                <w:szCs w:val="20"/>
              </w:rPr>
            </w:pPr>
            <w:hyperlink r:id="rId24" w:history="1">
              <w:r w:rsidR="0012729B" w:rsidRPr="003273A1">
                <w:rPr>
                  <w:rStyle w:val="Hyperlink"/>
                  <w:rFonts w:asciiTheme="minorHAnsi" w:hAnsiTheme="minorHAnsi" w:cstheme="minorHAnsi"/>
                  <w:sz w:val="20"/>
                  <w:szCs w:val="20"/>
                </w:rPr>
                <w:t>https://hko.srce.hr/registar/skup-ishoda-ucenja/detalji/14655</w:t>
              </w:r>
            </w:hyperlink>
            <w:r w:rsidR="0012729B">
              <w:rPr>
                <w:rFonts w:asciiTheme="minorHAnsi" w:hAnsiTheme="minorHAnsi" w:cstheme="minorHAnsi"/>
                <w:sz w:val="20"/>
                <w:szCs w:val="20"/>
              </w:rPr>
              <w:t xml:space="preserve"> </w:t>
            </w:r>
          </w:p>
          <w:p w14:paraId="35797DAF" w14:textId="32E62C2A" w:rsidR="0085691A" w:rsidRPr="00267EFA" w:rsidRDefault="004D4D52" w:rsidP="00267EFA">
            <w:pPr>
              <w:spacing w:before="60" w:after="60" w:line="240" w:lineRule="auto"/>
            </w:pPr>
            <w:hyperlink r:id="rId25" w:history="1">
              <w:r w:rsidR="0012729B" w:rsidRPr="003273A1">
                <w:rPr>
                  <w:rStyle w:val="Hyperlink"/>
                  <w:rFonts w:asciiTheme="minorHAnsi" w:hAnsiTheme="minorHAnsi" w:cstheme="minorHAnsi"/>
                  <w:sz w:val="20"/>
                  <w:szCs w:val="20"/>
                </w:rPr>
                <w:t>https://hko.srce.hr/registar/skup-ishoda-ucenja/detalji/14662</w:t>
              </w:r>
            </w:hyperlink>
          </w:p>
        </w:tc>
      </w:tr>
      <w:tr w:rsidR="005D10C4" w:rsidRPr="005879DC" w14:paraId="5F5FB73C" w14:textId="77777777" w:rsidTr="008239CD">
        <w:trPr>
          <w:trHeight w:val="558"/>
        </w:trPr>
        <w:tc>
          <w:tcPr>
            <w:tcW w:w="2537" w:type="dxa"/>
            <w:shd w:val="clear" w:color="auto" w:fill="B4C6E7" w:themeFill="accent1" w:themeFillTint="66"/>
            <w:tcMar>
              <w:left w:w="57" w:type="dxa"/>
              <w:right w:w="57" w:type="dxa"/>
            </w:tcMar>
            <w:vAlign w:val="center"/>
          </w:tcPr>
          <w:p w14:paraId="35AA41BC" w14:textId="77777777" w:rsidR="005D10C4" w:rsidRPr="005879DC" w:rsidRDefault="005D10C4" w:rsidP="00664420">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2ADA2D4F" w14:textId="77777777" w:rsidR="005D10C4" w:rsidRDefault="009B157B" w:rsidP="00664420">
            <w:pPr>
              <w:spacing w:before="60" w:after="60" w:line="240" w:lineRule="auto"/>
              <w:ind w:left="397" w:hanging="397"/>
              <w:rPr>
                <w:rFonts w:asciiTheme="minorHAnsi" w:hAnsiTheme="minorHAnsi" w:cstheme="minorHAnsi"/>
                <w:b/>
                <w:sz w:val="20"/>
                <w:szCs w:val="20"/>
              </w:rPr>
            </w:pPr>
            <w:r w:rsidRPr="00EC776F">
              <w:rPr>
                <w:rFonts w:asciiTheme="minorHAnsi" w:hAnsiTheme="minorHAnsi" w:cstheme="minorHAnsi"/>
                <w:b/>
                <w:sz w:val="20"/>
                <w:szCs w:val="20"/>
              </w:rPr>
              <w:t>7</w:t>
            </w:r>
            <w:r w:rsidR="005D10C4" w:rsidRPr="00EC776F">
              <w:rPr>
                <w:rFonts w:asciiTheme="minorHAnsi" w:hAnsiTheme="minorHAnsi" w:cstheme="minorHAnsi"/>
                <w:b/>
                <w:sz w:val="20"/>
                <w:szCs w:val="20"/>
              </w:rPr>
              <w:t xml:space="preserve"> CSVET</w:t>
            </w:r>
          </w:p>
          <w:p w14:paraId="0F08F9BB" w14:textId="77777777" w:rsidR="00EC776F" w:rsidRDefault="00EC776F" w:rsidP="00664420">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SIU 1: Konstrukcija i modeliranje proizvoda sitne galanterije</w:t>
            </w:r>
            <w:r>
              <w:rPr>
                <w:rFonts w:asciiTheme="minorHAnsi" w:hAnsiTheme="minorHAnsi" w:cstheme="minorHAnsi"/>
                <w:sz w:val="20"/>
                <w:szCs w:val="20"/>
              </w:rPr>
              <w:t xml:space="preserve"> (2 CSVET)</w:t>
            </w:r>
          </w:p>
          <w:p w14:paraId="66614017" w14:textId="77777777" w:rsidR="00EC776F" w:rsidRPr="00EC0409" w:rsidRDefault="00EC776F" w:rsidP="00664420">
            <w:pPr>
              <w:pStyle w:val="Heading3"/>
              <w:shd w:val="clear" w:color="auto" w:fill="FFFFFF"/>
              <w:spacing w:before="60" w:after="60" w:line="240" w:lineRule="auto"/>
              <w:rPr>
                <w:rFonts w:asciiTheme="minorHAnsi" w:eastAsia="Calibri" w:hAnsiTheme="minorHAnsi" w:cstheme="minorHAnsi"/>
                <w:color w:val="auto"/>
                <w:sz w:val="20"/>
                <w:szCs w:val="20"/>
              </w:rPr>
            </w:pPr>
            <w:r w:rsidRPr="00EC0409">
              <w:rPr>
                <w:rFonts w:asciiTheme="minorHAnsi" w:eastAsia="Calibri" w:hAnsiTheme="minorHAnsi" w:cstheme="minorHAnsi"/>
                <w:color w:val="auto"/>
                <w:sz w:val="20"/>
                <w:szCs w:val="20"/>
              </w:rPr>
              <w:t>SIU 2: Konstrukcija i modeliranje cipela oglavak i derbi kroja</w:t>
            </w:r>
            <w:r>
              <w:rPr>
                <w:rFonts w:asciiTheme="minorHAnsi" w:eastAsia="Calibri" w:hAnsiTheme="minorHAnsi" w:cstheme="minorHAnsi"/>
                <w:color w:val="auto"/>
                <w:sz w:val="20"/>
                <w:szCs w:val="20"/>
              </w:rPr>
              <w:t xml:space="preserve"> </w:t>
            </w:r>
            <w:r>
              <w:rPr>
                <w:rFonts w:asciiTheme="minorHAnsi" w:hAnsiTheme="minorHAnsi" w:cstheme="minorHAnsi"/>
                <w:sz w:val="20"/>
                <w:szCs w:val="20"/>
              </w:rPr>
              <w:t>(3 CSVET)</w:t>
            </w:r>
          </w:p>
          <w:p w14:paraId="5FA88769" w14:textId="3BE4A54C" w:rsidR="00EC776F" w:rsidRPr="00EC776F" w:rsidRDefault="00EC776F" w:rsidP="00664420">
            <w:pPr>
              <w:spacing w:before="60" w:after="60" w:line="240" w:lineRule="auto"/>
              <w:ind w:left="397" w:hanging="397"/>
              <w:rPr>
                <w:rFonts w:asciiTheme="minorHAnsi" w:hAnsiTheme="minorHAnsi" w:cstheme="minorHAnsi"/>
                <w:b/>
                <w:sz w:val="20"/>
                <w:szCs w:val="20"/>
              </w:rPr>
            </w:pPr>
            <w:r w:rsidRPr="002E325E">
              <w:rPr>
                <w:rFonts w:asciiTheme="minorHAnsi" w:hAnsiTheme="minorHAnsi" w:cstheme="minorHAnsi"/>
                <w:sz w:val="20"/>
                <w:szCs w:val="20"/>
              </w:rPr>
              <w:t>SIU 3: Osnove računalnog modeliranja</w:t>
            </w:r>
            <w:r>
              <w:rPr>
                <w:rFonts w:asciiTheme="minorHAnsi" w:hAnsiTheme="minorHAnsi" w:cstheme="minorHAnsi"/>
                <w:sz w:val="20"/>
                <w:szCs w:val="20"/>
              </w:rPr>
              <w:t xml:space="preserve"> cipela</w:t>
            </w:r>
            <w:r w:rsidRPr="002E325E">
              <w:rPr>
                <w:rFonts w:asciiTheme="minorHAnsi" w:hAnsiTheme="minorHAnsi" w:cstheme="minorHAnsi"/>
                <w:sz w:val="20"/>
                <w:szCs w:val="20"/>
              </w:rPr>
              <w:t xml:space="preserve"> i modnih  dodataka</w:t>
            </w:r>
            <w:r>
              <w:rPr>
                <w:rFonts w:asciiTheme="minorHAnsi" w:hAnsiTheme="minorHAnsi" w:cstheme="minorHAnsi"/>
                <w:sz w:val="20"/>
                <w:szCs w:val="20"/>
              </w:rPr>
              <w:t xml:space="preserve"> (2 CSVET)</w:t>
            </w:r>
          </w:p>
        </w:tc>
      </w:tr>
      <w:tr w:rsidR="005D10C4" w:rsidRPr="005879DC" w14:paraId="2595814C" w14:textId="77777777" w:rsidTr="004F5FAB">
        <w:tc>
          <w:tcPr>
            <w:tcW w:w="2537" w:type="dxa"/>
            <w:vMerge w:val="restart"/>
            <w:shd w:val="clear" w:color="auto" w:fill="8EAADB" w:themeFill="accent1" w:themeFillTint="99"/>
            <w:tcMar>
              <w:left w:w="57" w:type="dxa"/>
              <w:right w:w="57" w:type="dxa"/>
            </w:tcMar>
            <w:vAlign w:val="center"/>
          </w:tcPr>
          <w:p w14:paraId="76056ECE" w14:textId="4E42D57F" w:rsidR="005D10C4" w:rsidRPr="005879DC" w:rsidRDefault="005D10C4" w:rsidP="00664420">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Načini stjecanja ishoda učenja (od –</w:t>
            </w:r>
            <w:r w:rsidR="00563921">
              <w:rPr>
                <w:rFonts w:asciiTheme="minorHAnsi" w:hAnsiTheme="minorHAnsi" w:cstheme="minorHAnsi"/>
                <w:b/>
                <w:bCs/>
                <w:color w:val="000000"/>
                <w:sz w:val="20"/>
                <w:szCs w:val="20"/>
              </w:rPr>
              <w:t xml:space="preserve"> </w:t>
            </w:r>
            <w:r w:rsidRPr="005879DC">
              <w:rPr>
                <w:rFonts w:asciiTheme="minorHAnsi" w:hAnsiTheme="minorHAnsi" w:cstheme="minorHAnsi"/>
                <w:b/>
                <w:bCs/>
                <w:color w:val="000000"/>
                <w:sz w:val="20"/>
                <w:szCs w:val="20"/>
              </w:rPr>
              <w:t>do, postotak)</w:t>
            </w:r>
          </w:p>
        </w:tc>
        <w:tc>
          <w:tcPr>
            <w:tcW w:w="2268" w:type="dxa"/>
            <w:shd w:val="clear" w:color="auto" w:fill="8EAADB" w:themeFill="accent1" w:themeFillTint="99"/>
            <w:tcMar>
              <w:left w:w="57" w:type="dxa"/>
              <w:right w:w="57" w:type="dxa"/>
            </w:tcMar>
            <w:vAlign w:val="center"/>
          </w:tcPr>
          <w:p w14:paraId="4978D843" w14:textId="77777777" w:rsidR="005D10C4" w:rsidRPr="005879DC" w:rsidRDefault="005D10C4" w:rsidP="00664420">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Vođeni proces učenja i poučavanja</w:t>
            </w:r>
          </w:p>
        </w:tc>
        <w:tc>
          <w:tcPr>
            <w:tcW w:w="2410" w:type="dxa"/>
            <w:shd w:val="clear" w:color="auto" w:fill="8EAADB" w:themeFill="accent1" w:themeFillTint="99"/>
            <w:vAlign w:val="center"/>
          </w:tcPr>
          <w:p w14:paraId="3C0D4CE5" w14:textId="77777777" w:rsidR="005D10C4" w:rsidRPr="005879DC" w:rsidRDefault="005D10C4" w:rsidP="00664420">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Oblici učenja temeljenog na radu</w:t>
            </w:r>
          </w:p>
        </w:tc>
        <w:tc>
          <w:tcPr>
            <w:tcW w:w="2278" w:type="dxa"/>
            <w:shd w:val="clear" w:color="auto" w:fill="8EAADB" w:themeFill="accent1" w:themeFillTint="99"/>
            <w:vAlign w:val="center"/>
          </w:tcPr>
          <w:p w14:paraId="654BBCC3" w14:textId="77777777" w:rsidR="005D10C4" w:rsidRPr="005879DC" w:rsidRDefault="005D10C4" w:rsidP="00664420">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Samostalne aktivnosti polaznika</w:t>
            </w:r>
          </w:p>
        </w:tc>
      </w:tr>
      <w:tr w:rsidR="005D10C4" w:rsidRPr="005879DC" w14:paraId="79438CC1" w14:textId="77777777" w:rsidTr="004F5FAB">
        <w:trPr>
          <w:trHeight w:val="540"/>
        </w:trPr>
        <w:tc>
          <w:tcPr>
            <w:tcW w:w="2537" w:type="dxa"/>
            <w:vMerge/>
            <w:shd w:val="clear" w:color="auto" w:fill="B4C6E7" w:themeFill="accent1" w:themeFillTint="66"/>
            <w:tcMar>
              <w:left w:w="57" w:type="dxa"/>
              <w:right w:w="57" w:type="dxa"/>
            </w:tcMar>
            <w:vAlign w:val="center"/>
          </w:tcPr>
          <w:p w14:paraId="738E0F22" w14:textId="77777777" w:rsidR="005D10C4" w:rsidRPr="005879DC" w:rsidRDefault="005D10C4" w:rsidP="00664420">
            <w:pPr>
              <w:spacing w:before="60" w:after="60" w:line="240" w:lineRule="auto"/>
              <w:rPr>
                <w:rFonts w:asciiTheme="minorHAnsi" w:hAnsiTheme="minorHAnsi" w:cstheme="minorHAnsi"/>
                <w:b/>
                <w:bCs/>
                <w:color w:val="000000"/>
                <w:sz w:val="20"/>
                <w:szCs w:val="20"/>
              </w:rPr>
            </w:pPr>
          </w:p>
        </w:tc>
        <w:tc>
          <w:tcPr>
            <w:tcW w:w="2268" w:type="dxa"/>
            <w:tcMar>
              <w:left w:w="57" w:type="dxa"/>
              <w:right w:w="57" w:type="dxa"/>
            </w:tcMar>
            <w:vAlign w:val="center"/>
          </w:tcPr>
          <w:p w14:paraId="2BE772FB" w14:textId="33944318" w:rsidR="005D10C4" w:rsidRPr="005879DC" w:rsidRDefault="009B157B" w:rsidP="0066442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r w:rsidR="00A84157">
              <w:rPr>
                <w:rFonts w:asciiTheme="minorHAnsi" w:hAnsiTheme="minorHAnsi" w:cstheme="minorHAnsi"/>
                <w:color w:val="000000"/>
                <w:sz w:val="20"/>
                <w:szCs w:val="20"/>
              </w:rPr>
              <w:t>3</w:t>
            </w:r>
            <w:r w:rsidR="00C421ED">
              <w:rPr>
                <w:rFonts w:asciiTheme="minorHAnsi" w:hAnsiTheme="minorHAnsi" w:cstheme="minorHAnsi"/>
                <w:color w:val="000000"/>
                <w:sz w:val="20"/>
                <w:szCs w:val="20"/>
              </w:rPr>
              <w:t xml:space="preserve"> sati</w:t>
            </w:r>
            <w:r w:rsidR="005D10C4" w:rsidRPr="005879DC">
              <w:rPr>
                <w:rFonts w:asciiTheme="minorHAnsi" w:hAnsiTheme="minorHAnsi" w:cstheme="minorHAnsi"/>
                <w:color w:val="000000"/>
                <w:sz w:val="20"/>
                <w:szCs w:val="20"/>
              </w:rPr>
              <w:t xml:space="preserve"> (</w:t>
            </w:r>
            <w:r w:rsidR="00F4790F">
              <w:rPr>
                <w:rFonts w:asciiTheme="minorHAnsi" w:hAnsiTheme="minorHAnsi" w:cstheme="minorHAnsi"/>
                <w:color w:val="000000"/>
                <w:sz w:val="20"/>
                <w:szCs w:val="20"/>
              </w:rPr>
              <w:t>3</w:t>
            </w:r>
            <w:r w:rsidR="00A84157">
              <w:rPr>
                <w:rFonts w:asciiTheme="minorHAnsi" w:hAnsiTheme="minorHAnsi" w:cstheme="minorHAnsi"/>
                <w:color w:val="000000"/>
                <w:sz w:val="20"/>
                <w:szCs w:val="20"/>
              </w:rPr>
              <w:t>0</w:t>
            </w:r>
            <w:r w:rsidR="005D10C4" w:rsidRPr="005879DC">
              <w:rPr>
                <w:rFonts w:asciiTheme="minorHAnsi" w:hAnsiTheme="minorHAnsi" w:cstheme="minorHAnsi"/>
                <w:color w:val="000000"/>
                <w:sz w:val="20"/>
                <w:szCs w:val="20"/>
              </w:rPr>
              <w:t>%)</w:t>
            </w:r>
          </w:p>
        </w:tc>
        <w:tc>
          <w:tcPr>
            <w:tcW w:w="2410" w:type="dxa"/>
            <w:vAlign w:val="center"/>
          </w:tcPr>
          <w:p w14:paraId="6932C2C0" w14:textId="5094B976" w:rsidR="005D10C4" w:rsidRPr="005879DC" w:rsidRDefault="009B157B" w:rsidP="0066442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r w:rsidR="00F4790F">
              <w:rPr>
                <w:rFonts w:asciiTheme="minorHAnsi" w:hAnsiTheme="minorHAnsi" w:cstheme="minorHAnsi"/>
                <w:color w:val="000000"/>
                <w:sz w:val="20"/>
                <w:szCs w:val="20"/>
              </w:rPr>
              <w:t>8</w:t>
            </w:r>
            <w:r w:rsidR="005D10C4" w:rsidRPr="005879DC">
              <w:rPr>
                <w:rFonts w:asciiTheme="minorHAnsi" w:hAnsiTheme="minorHAnsi" w:cstheme="minorHAnsi"/>
                <w:color w:val="000000"/>
                <w:sz w:val="20"/>
                <w:szCs w:val="20"/>
              </w:rPr>
              <w:t xml:space="preserve"> </w:t>
            </w:r>
            <w:r w:rsidR="00C421ED">
              <w:rPr>
                <w:rFonts w:asciiTheme="minorHAnsi" w:hAnsiTheme="minorHAnsi" w:cstheme="minorHAnsi"/>
                <w:color w:val="000000"/>
                <w:sz w:val="20"/>
                <w:szCs w:val="20"/>
              </w:rPr>
              <w:t xml:space="preserve">sati </w:t>
            </w:r>
            <w:r w:rsidR="005D10C4" w:rsidRPr="005879DC">
              <w:rPr>
                <w:rFonts w:asciiTheme="minorHAnsi" w:hAnsiTheme="minorHAnsi" w:cstheme="minorHAnsi"/>
                <w:color w:val="000000"/>
                <w:sz w:val="20"/>
                <w:szCs w:val="20"/>
              </w:rPr>
              <w:t>(</w:t>
            </w:r>
            <w:r w:rsidR="003D0CF4">
              <w:rPr>
                <w:rFonts w:asciiTheme="minorHAnsi" w:hAnsiTheme="minorHAnsi" w:cstheme="minorHAnsi"/>
                <w:color w:val="000000"/>
                <w:sz w:val="20"/>
                <w:szCs w:val="20"/>
              </w:rPr>
              <w:t>5</w:t>
            </w:r>
            <w:r>
              <w:rPr>
                <w:rFonts w:asciiTheme="minorHAnsi" w:hAnsiTheme="minorHAnsi" w:cstheme="minorHAnsi"/>
                <w:color w:val="000000"/>
                <w:sz w:val="20"/>
                <w:szCs w:val="20"/>
              </w:rPr>
              <w:t>6</w:t>
            </w:r>
            <w:r w:rsidR="00630800">
              <w:rPr>
                <w:rFonts w:asciiTheme="minorHAnsi" w:hAnsiTheme="minorHAnsi" w:cstheme="minorHAnsi"/>
                <w:color w:val="000000"/>
                <w:sz w:val="20"/>
                <w:szCs w:val="20"/>
              </w:rPr>
              <w:t>,00</w:t>
            </w:r>
            <w:r w:rsidR="005D10C4" w:rsidRPr="005879DC">
              <w:rPr>
                <w:rFonts w:asciiTheme="minorHAnsi" w:hAnsiTheme="minorHAnsi" w:cstheme="minorHAnsi"/>
                <w:color w:val="000000"/>
                <w:sz w:val="20"/>
                <w:szCs w:val="20"/>
              </w:rPr>
              <w:t>%)</w:t>
            </w:r>
          </w:p>
        </w:tc>
        <w:tc>
          <w:tcPr>
            <w:tcW w:w="2278" w:type="dxa"/>
            <w:vAlign w:val="center"/>
          </w:tcPr>
          <w:p w14:paraId="5B662919" w14:textId="60C2B1A7" w:rsidR="005D10C4" w:rsidRPr="005879DC" w:rsidRDefault="009B157B" w:rsidP="00664420">
            <w:pPr>
              <w:spacing w:before="60" w:after="6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A84157">
              <w:rPr>
                <w:rFonts w:asciiTheme="minorHAnsi" w:hAnsiTheme="minorHAnsi" w:cstheme="minorHAnsi"/>
                <w:color w:val="000000"/>
                <w:sz w:val="20"/>
                <w:szCs w:val="20"/>
              </w:rPr>
              <w:t>4</w:t>
            </w:r>
            <w:r w:rsidR="005D10C4" w:rsidRPr="005879DC">
              <w:rPr>
                <w:rFonts w:asciiTheme="minorHAnsi" w:hAnsiTheme="minorHAnsi" w:cstheme="minorHAnsi"/>
                <w:color w:val="000000"/>
                <w:sz w:val="20"/>
                <w:szCs w:val="20"/>
              </w:rPr>
              <w:t xml:space="preserve"> </w:t>
            </w:r>
            <w:r w:rsidR="00C421ED">
              <w:rPr>
                <w:rFonts w:asciiTheme="minorHAnsi" w:hAnsiTheme="minorHAnsi" w:cstheme="minorHAnsi"/>
                <w:color w:val="000000"/>
                <w:sz w:val="20"/>
                <w:szCs w:val="20"/>
              </w:rPr>
              <w:t xml:space="preserve">sati </w:t>
            </w:r>
            <w:r w:rsidR="005D10C4" w:rsidRPr="005879DC">
              <w:rPr>
                <w:rFonts w:asciiTheme="minorHAnsi" w:hAnsiTheme="minorHAnsi" w:cstheme="minorHAnsi"/>
                <w:color w:val="000000"/>
                <w:sz w:val="20"/>
                <w:szCs w:val="20"/>
              </w:rPr>
              <w:t>(1</w:t>
            </w:r>
            <w:r w:rsidR="00A84157">
              <w:rPr>
                <w:rFonts w:asciiTheme="minorHAnsi" w:hAnsiTheme="minorHAnsi" w:cstheme="minorHAnsi"/>
                <w:color w:val="000000"/>
                <w:sz w:val="20"/>
                <w:szCs w:val="20"/>
              </w:rPr>
              <w:t>4</w:t>
            </w:r>
            <w:r w:rsidR="005D10C4" w:rsidRPr="005879DC">
              <w:rPr>
                <w:rFonts w:asciiTheme="minorHAnsi" w:hAnsiTheme="minorHAnsi" w:cstheme="minorHAnsi"/>
                <w:color w:val="000000"/>
                <w:sz w:val="20"/>
                <w:szCs w:val="20"/>
              </w:rPr>
              <w:t>%)</w:t>
            </w:r>
          </w:p>
        </w:tc>
      </w:tr>
      <w:tr w:rsidR="005D10C4" w:rsidRPr="005879DC" w14:paraId="3BFEA36E" w14:textId="77777777" w:rsidTr="008239CD">
        <w:tc>
          <w:tcPr>
            <w:tcW w:w="2537" w:type="dxa"/>
            <w:shd w:val="clear" w:color="auto" w:fill="B4C6E7" w:themeFill="accent1" w:themeFillTint="66"/>
            <w:tcMar>
              <w:left w:w="57" w:type="dxa"/>
              <w:right w:w="57" w:type="dxa"/>
            </w:tcMar>
            <w:vAlign w:val="center"/>
          </w:tcPr>
          <w:p w14:paraId="2F7BBECD" w14:textId="77777777" w:rsidR="005D10C4" w:rsidRPr="005879DC" w:rsidRDefault="005D10C4" w:rsidP="00664420">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Status modula</w:t>
            </w:r>
          </w:p>
          <w:p w14:paraId="39538D86" w14:textId="77777777" w:rsidR="005D10C4" w:rsidRPr="005879DC" w:rsidRDefault="005D10C4" w:rsidP="00664420">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5569195B" w14:textId="77777777" w:rsidR="005D10C4" w:rsidRPr="005879DC" w:rsidRDefault="005D10C4" w:rsidP="00664420">
            <w:pPr>
              <w:spacing w:before="60" w:after="60" w:line="240" w:lineRule="auto"/>
              <w:rPr>
                <w:rFonts w:asciiTheme="minorHAnsi" w:hAnsiTheme="minorHAnsi" w:cstheme="minorHAnsi"/>
                <w:color w:val="000000"/>
                <w:sz w:val="20"/>
                <w:szCs w:val="20"/>
              </w:rPr>
            </w:pPr>
            <w:r w:rsidRPr="005879DC">
              <w:rPr>
                <w:rFonts w:asciiTheme="minorHAnsi" w:hAnsiTheme="minorHAnsi" w:cstheme="minorHAnsi"/>
                <w:color w:val="000000"/>
                <w:sz w:val="20"/>
                <w:szCs w:val="20"/>
              </w:rPr>
              <w:t>obvezni</w:t>
            </w:r>
          </w:p>
        </w:tc>
      </w:tr>
      <w:tr w:rsidR="005D10C4" w:rsidRPr="005879DC" w14:paraId="18FB171E" w14:textId="77777777" w:rsidTr="004F5FAB">
        <w:trPr>
          <w:trHeight w:val="2462"/>
        </w:trPr>
        <w:tc>
          <w:tcPr>
            <w:tcW w:w="2537" w:type="dxa"/>
            <w:shd w:val="clear" w:color="auto" w:fill="B4C6E7" w:themeFill="accent1" w:themeFillTint="66"/>
            <w:tcMar>
              <w:left w:w="57" w:type="dxa"/>
              <w:right w:w="57" w:type="dxa"/>
            </w:tcMar>
            <w:vAlign w:val="center"/>
          </w:tcPr>
          <w:p w14:paraId="32D097F7" w14:textId="77777777" w:rsidR="005D10C4" w:rsidRPr="005879DC" w:rsidRDefault="005D10C4" w:rsidP="00664420">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56A1D1D1" w14:textId="18BE783A" w:rsidR="005D10C4" w:rsidRPr="006C4105" w:rsidRDefault="00D14148" w:rsidP="00664420">
            <w:pPr>
              <w:tabs>
                <w:tab w:val="left" w:pos="2820"/>
              </w:tabs>
              <w:spacing w:before="60" w:after="60" w:line="240" w:lineRule="auto"/>
              <w:jc w:val="both"/>
              <w:rPr>
                <w:rFonts w:asciiTheme="minorHAnsi" w:hAnsiTheme="minorHAnsi" w:cstheme="minorHAnsi"/>
                <w:sz w:val="20"/>
                <w:szCs w:val="20"/>
              </w:rPr>
            </w:pPr>
            <w:r w:rsidRPr="006C4105">
              <w:rPr>
                <w:rFonts w:asciiTheme="minorHAnsi" w:hAnsiTheme="minorHAnsi" w:cstheme="minorHAnsi"/>
                <w:sz w:val="20"/>
                <w:szCs w:val="20"/>
              </w:rPr>
              <w:t xml:space="preserve">Cilj modula je </w:t>
            </w:r>
            <w:r w:rsidR="00B522A0" w:rsidRPr="006C4105">
              <w:rPr>
                <w:rFonts w:asciiTheme="minorHAnsi" w:hAnsiTheme="minorHAnsi" w:cstheme="minorHAnsi"/>
                <w:sz w:val="20"/>
                <w:szCs w:val="20"/>
              </w:rPr>
              <w:t xml:space="preserve">polaznicima </w:t>
            </w:r>
            <w:r w:rsidRPr="006C4105">
              <w:rPr>
                <w:rFonts w:asciiTheme="minorHAnsi" w:hAnsiTheme="minorHAnsi" w:cstheme="minorHAnsi"/>
                <w:sz w:val="20"/>
                <w:szCs w:val="20"/>
              </w:rPr>
              <w:t xml:space="preserve">omogućiti stjecanje </w:t>
            </w:r>
            <w:r w:rsidR="00B522A0" w:rsidRPr="006C4105">
              <w:rPr>
                <w:rFonts w:asciiTheme="minorHAnsi" w:hAnsiTheme="minorHAnsi" w:cstheme="minorHAnsi"/>
                <w:sz w:val="20"/>
                <w:szCs w:val="20"/>
              </w:rPr>
              <w:t>znanja i vještina</w:t>
            </w:r>
            <w:r w:rsidRPr="006C4105">
              <w:rPr>
                <w:rFonts w:asciiTheme="minorHAnsi" w:hAnsiTheme="minorHAnsi" w:cstheme="minorHAnsi"/>
                <w:sz w:val="20"/>
                <w:szCs w:val="20"/>
              </w:rPr>
              <w:t xml:space="preserve"> osnovnog računalnog modeliranja obuće i modnih dodataka.</w:t>
            </w:r>
            <w:r w:rsidR="00B522A0" w:rsidRPr="006C4105">
              <w:rPr>
                <w:rFonts w:asciiTheme="minorHAnsi" w:hAnsiTheme="minorHAnsi" w:cstheme="minorHAnsi"/>
                <w:sz w:val="20"/>
                <w:szCs w:val="20"/>
              </w:rPr>
              <w:t xml:space="preserve"> </w:t>
            </w:r>
            <w:r w:rsidR="00B9559A" w:rsidRPr="006C4105">
              <w:rPr>
                <w:rFonts w:asciiTheme="minorHAnsi" w:hAnsiTheme="minorHAnsi" w:cstheme="minorHAnsi"/>
                <w:sz w:val="20"/>
                <w:szCs w:val="20"/>
              </w:rPr>
              <w:t>Polazni</w:t>
            </w:r>
            <w:r w:rsidR="002D13D4" w:rsidRPr="006C4105">
              <w:rPr>
                <w:rFonts w:asciiTheme="minorHAnsi" w:hAnsiTheme="minorHAnsi" w:cstheme="minorHAnsi"/>
                <w:sz w:val="20"/>
                <w:szCs w:val="20"/>
              </w:rPr>
              <w:t>c</w:t>
            </w:r>
            <w:r w:rsidR="00B9559A" w:rsidRPr="006C4105">
              <w:rPr>
                <w:rFonts w:asciiTheme="minorHAnsi" w:hAnsiTheme="minorHAnsi" w:cstheme="minorHAnsi"/>
                <w:sz w:val="20"/>
                <w:szCs w:val="20"/>
              </w:rPr>
              <w:t>i će moći skiciranjem, konstruiranjem i modeliranjem proizvoda sitne galanterije</w:t>
            </w:r>
            <w:r w:rsidR="00525C6E" w:rsidRPr="006C4105">
              <w:rPr>
                <w:rFonts w:asciiTheme="minorHAnsi" w:hAnsiTheme="minorHAnsi" w:cstheme="minorHAnsi"/>
                <w:sz w:val="20"/>
                <w:szCs w:val="20"/>
              </w:rPr>
              <w:t>,</w:t>
            </w:r>
            <w:r w:rsidR="00B9559A" w:rsidRPr="006C4105">
              <w:rPr>
                <w:rFonts w:asciiTheme="minorHAnsi" w:hAnsiTheme="minorHAnsi" w:cstheme="minorHAnsi"/>
                <w:sz w:val="20"/>
                <w:szCs w:val="20"/>
              </w:rPr>
              <w:t xml:space="preserve"> prema pravilima tehničkog konstrukcijskog crteža i kreativnim mogućnostima</w:t>
            </w:r>
            <w:r w:rsidR="00744634" w:rsidRPr="006C4105">
              <w:rPr>
                <w:rFonts w:asciiTheme="minorHAnsi" w:hAnsiTheme="minorHAnsi" w:cstheme="minorHAnsi"/>
                <w:sz w:val="20"/>
                <w:szCs w:val="20"/>
              </w:rPr>
              <w:t xml:space="preserve"> </w:t>
            </w:r>
            <w:r w:rsidR="000661DF" w:rsidRPr="006C4105">
              <w:rPr>
                <w:rFonts w:asciiTheme="minorHAnsi" w:hAnsiTheme="minorHAnsi" w:cstheme="minorHAnsi"/>
                <w:sz w:val="20"/>
                <w:szCs w:val="20"/>
              </w:rPr>
              <w:t>polaznika</w:t>
            </w:r>
            <w:r w:rsidR="00B9559A" w:rsidRPr="006C4105">
              <w:rPr>
                <w:rFonts w:asciiTheme="minorHAnsi" w:hAnsiTheme="minorHAnsi" w:cstheme="minorHAnsi"/>
                <w:sz w:val="20"/>
                <w:szCs w:val="20"/>
              </w:rPr>
              <w:t xml:space="preserve">, </w:t>
            </w:r>
            <w:r w:rsidR="00525C6E" w:rsidRPr="006C4105">
              <w:rPr>
                <w:rFonts w:asciiTheme="minorHAnsi" w:hAnsiTheme="minorHAnsi" w:cstheme="minorHAnsi"/>
                <w:sz w:val="20"/>
                <w:szCs w:val="20"/>
              </w:rPr>
              <w:t>kreirati različite proizvode sitne kožne galanterije. U</w:t>
            </w:r>
            <w:r w:rsidR="00EC57BD" w:rsidRPr="006C4105">
              <w:rPr>
                <w:rFonts w:asciiTheme="minorHAnsi" w:hAnsiTheme="minorHAnsi" w:cstheme="minorHAnsi"/>
                <w:sz w:val="20"/>
                <w:szCs w:val="20"/>
              </w:rPr>
              <w:t>z</w:t>
            </w:r>
            <w:r w:rsidR="00525C6E" w:rsidRPr="006C4105">
              <w:rPr>
                <w:rFonts w:asciiTheme="minorHAnsi" w:hAnsiTheme="minorHAnsi" w:cstheme="minorHAnsi"/>
                <w:sz w:val="20"/>
                <w:szCs w:val="20"/>
              </w:rPr>
              <w:t xml:space="preserve"> navedeno, moći će analizirat</w:t>
            </w:r>
            <w:r w:rsidR="00770A90" w:rsidRPr="006C4105">
              <w:rPr>
                <w:rFonts w:asciiTheme="minorHAnsi" w:hAnsiTheme="minorHAnsi" w:cstheme="minorHAnsi"/>
                <w:sz w:val="20"/>
                <w:szCs w:val="20"/>
              </w:rPr>
              <w:t>i</w:t>
            </w:r>
            <w:r w:rsidR="00525C6E" w:rsidRPr="006C4105">
              <w:rPr>
                <w:rFonts w:asciiTheme="minorHAnsi" w:hAnsiTheme="minorHAnsi" w:cstheme="minorHAnsi"/>
                <w:sz w:val="20"/>
                <w:szCs w:val="20"/>
              </w:rPr>
              <w:t>, konstruirati i modelirati oglavak i derbi kroj tehničkim i konstrukcijskim crtežom, stvarajući nove modele varijacijom zadanih elemenata.</w:t>
            </w:r>
            <w:r w:rsidR="00770A90" w:rsidRPr="006C4105">
              <w:rPr>
                <w:rFonts w:asciiTheme="minorHAnsi" w:hAnsiTheme="minorHAnsi" w:cstheme="minorHAnsi"/>
                <w:sz w:val="20"/>
                <w:szCs w:val="20"/>
              </w:rPr>
              <w:t xml:space="preserve"> Slijedom prethodno usvojenih znanja i vještina ručnog konstruiranja i modeliranja</w:t>
            </w:r>
            <w:r w:rsidR="008232E8" w:rsidRPr="006C4105">
              <w:rPr>
                <w:rFonts w:asciiTheme="minorHAnsi" w:hAnsiTheme="minorHAnsi" w:cstheme="minorHAnsi"/>
                <w:sz w:val="20"/>
                <w:szCs w:val="20"/>
              </w:rPr>
              <w:t xml:space="preserve"> gornjih dijelova obuće i modnih dodataka</w:t>
            </w:r>
            <w:r w:rsidR="002A0B30" w:rsidRPr="006C4105">
              <w:rPr>
                <w:rFonts w:asciiTheme="minorHAnsi" w:hAnsiTheme="minorHAnsi" w:cstheme="minorHAnsi"/>
                <w:sz w:val="20"/>
                <w:szCs w:val="20"/>
              </w:rPr>
              <w:t xml:space="preserve">, polaznici će </w:t>
            </w:r>
            <w:r w:rsidR="008232E8" w:rsidRPr="006C4105">
              <w:rPr>
                <w:rFonts w:asciiTheme="minorHAnsi" w:hAnsiTheme="minorHAnsi" w:cstheme="minorHAnsi"/>
                <w:sz w:val="20"/>
                <w:szCs w:val="20"/>
              </w:rPr>
              <w:t xml:space="preserve">iste konstruirati i modelirati </w:t>
            </w:r>
            <w:r w:rsidR="002A0B30" w:rsidRPr="006C4105">
              <w:rPr>
                <w:rFonts w:asciiTheme="minorHAnsi" w:hAnsiTheme="minorHAnsi" w:cstheme="minorHAnsi"/>
                <w:sz w:val="20"/>
                <w:szCs w:val="20"/>
              </w:rPr>
              <w:t xml:space="preserve">pomoću CAD/CAM/CIM </w:t>
            </w:r>
            <w:r w:rsidR="008232E8" w:rsidRPr="006C4105">
              <w:rPr>
                <w:rFonts w:asciiTheme="minorHAnsi" w:hAnsiTheme="minorHAnsi" w:cstheme="minorHAnsi"/>
                <w:sz w:val="20"/>
                <w:szCs w:val="20"/>
              </w:rPr>
              <w:t xml:space="preserve">računalnih programa za crtanje i </w:t>
            </w:r>
            <w:r w:rsidR="002A0B30" w:rsidRPr="006C4105">
              <w:rPr>
                <w:rFonts w:asciiTheme="minorHAnsi" w:hAnsiTheme="minorHAnsi" w:cstheme="minorHAnsi"/>
                <w:sz w:val="20"/>
                <w:szCs w:val="20"/>
              </w:rPr>
              <w:t>modeliranje.</w:t>
            </w:r>
          </w:p>
        </w:tc>
      </w:tr>
      <w:tr w:rsidR="005D10C4" w:rsidRPr="005879DC" w14:paraId="3C75AC8C" w14:textId="77777777" w:rsidTr="008239CD">
        <w:tc>
          <w:tcPr>
            <w:tcW w:w="2537" w:type="dxa"/>
            <w:shd w:val="clear" w:color="auto" w:fill="B4C6E7" w:themeFill="accent1" w:themeFillTint="66"/>
            <w:tcMar>
              <w:left w:w="57" w:type="dxa"/>
              <w:right w:w="57" w:type="dxa"/>
            </w:tcMar>
            <w:vAlign w:val="center"/>
          </w:tcPr>
          <w:p w14:paraId="73B2ABB8" w14:textId="77777777" w:rsidR="005D10C4" w:rsidRPr="005879DC" w:rsidRDefault="005D10C4" w:rsidP="00664420">
            <w:pPr>
              <w:spacing w:before="60" w:after="60" w:line="240" w:lineRule="auto"/>
              <w:rPr>
                <w:rFonts w:asciiTheme="minorHAnsi" w:hAnsiTheme="minorHAnsi" w:cstheme="minorHAnsi"/>
                <w:b/>
                <w:bCs/>
                <w:sz w:val="20"/>
                <w:szCs w:val="20"/>
              </w:rPr>
            </w:pPr>
            <w:r w:rsidRPr="005879DC">
              <w:rPr>
                <w:rFonts w:asciiTheme="minorHAnsi" w:hAnsiTheme="minorHAnsi" w:cstheme="minorHAnsi"/>
                <w:b/>
                <w:bCs/>
                <w:sz w:val="20"/>
                <w:szCs w:val="20"/>
              </w:rPr>
              <w:t>Ključni pojmovi</w:t>
            </w:r>
          </w:p>
        </w:tc>
        <w:tc>
          <w:tcPr>
            <w:tcW w:w="6956" w:type="dxa"/>
            <w:gridSpan w:val="3"/>
            <w:tcMar>
              <w:left w:w="57" w:type="dxa"/>
              <w:right w:w="57" w:type="dxa"/>
            </w:tcMar>
            <w:vAlign w:val="center"/>
          </w:tcPr>
          <w:p w14:paraId="1DCF8031" w14:textId="53CE2B32" w:rsidR="005D10C4" w:rsidRPr="006C4105" w:rsidRDefault="009202FC" w:rsidP="00664420">
            <w:pPr>
              <w:tabs>
                <w:tab w:val="left" w:pos="2820"/>
              </w:tabs>
              <w:spacing w:before="60" w:after="60" w:line="240" w:lineRule="auto"/>
              <w:rPr>
                <w:rFonts w:asciiTheme="minorHAnsi" w:hAnsiTheme="minorHAnsi" w:cstheme="minorHAnsi"/>
                <w:i/>
                <w:iCs/>
                <w:sz w:val="20"/>
                <w:szCs w:val="20"/>
              </w:rPr>
            </w:pPr>
            <w:r w:rsidRPr="006C4105">
              <w:rPr>
                <w:rFonts w:asciiTheme="minorHAnsi" w:hAnsiTheme="minorHAnsi" w:cstheme="minorHAnsi"/>
                <w:i/>
                <w:iCs/>
                <w:sz w:val="20"/>
                <w:szCs w:val="20"/>
              </w:rPr>
              <w:t>građa noge i stopala, mjere za izradu obuće</w:t>
            </w:r>
            <w:r w:rsidR="00D93810" w:rsidRPr="006C4105">
              <w:rPr>
                <w:rFonts w:asciiTheme="minorHAnsi" w:hAnsiTheme="minorHAnsi" w:cstheme="minorHAnsi"/>
                <w:i/>
                <w:iCs/>
                <w:sz w:val="20"/>
                <w:szCs w:val="20"/>
              </w:rPr>
              <w:t xml:space="preserve">, oglavak kroj obuće, derbi kroj obuće, </w:t>
            </w:r>
            <w:r w:rsidR="00905E3D" w:rsidRPr="00D20B85">
              <w:rPr>
                <w:rFonts w:asciiTheme="minorHAnsi" w:hAnsiTheme="minorHAnsi" w:cstheme="minorHAnsi"/>
                <w:i/>
                <w:iCs/>
                <w:sz w:val="20"/>
                <w:szCs w:val="20"/>
              </w:rPr>
              <w:t xml:space="preserve">konstruiranje i modeliranje obuće, </w:t>
            </w:r>
            <w:r w:rsidR="00D93810" w:rsidRPr="006C4105">
              <w:rPr>
                <w:rFonts w:asciiTheme="minorHAnsi" w:hAnsiTheme="minorHAnsi" w:cstheme="minorHAnsi"/>
                <w:i/>
                <w:iCs/>
                <w:sz w:val="20"/>
                <w:szCs w:val="20"/>
              </w:rPr>
              <w:t>sitna galanterij</w:t>
            </w:r>
            <w:r w:rsidR="000B60E3" w:rsidRPr="006C4105">
              <w:rPr>
                <w:rFonts w:asciiTheme="minorHAnsi" w:hAnsiTheme="minorHAnsi" w:cstheme="minorHAnsi"/>
                <w:i/>
                <w:iCs/>
                <w:sz w:val="20"/>
                <w:szCs w:val="20"/>
              </w:rPr>
              <w:t xml:space="preserve">a, konstruiranje i modeliranje proizvoda sitne galanterije, </w:t>
            </w:r>
            <w:r w:rsidR="00B516AC" w:rsidRPr="006C4105">
              <w:rPr>
                <w:rFonts w:asciiTheme="minorHAnsi" w:hAnsiTheme="minorHAnsi" w:cstheme="minorHAnsi"/>
                <w:i/>
                <w:iCs/>
                <w:sz w:val="20"/>
                <w:szCs w:val="20"/>
              </w:rPr>
              <w:t>CAD/CA</w:t>
            </w:r>
            <w:r w:rsidR="006704A4" w:rsidRPr="006C4105">
              <w:rPr>
                <w:rFonts w:asciiTheme="minorHAnsi" w:hAnsiTheme="minorHAnsi" w:cstheme="minorHAnsi"/>
                <w:i/>
                <w:iCs/>
                <w:sz w:val="20"/>
                <w:szCs w:val="20"/>
              </w:rPr>
              <w:t>M</w:t>
            </w:r>
            <w:r w:rsidR="00B516AC" w:rsidRPr="006C4105">
              <w:rPr>
                <w:rFonts w:asciiTheme="minorHAnsi" w:hAnsiTheme="minorHAnsi" w:cstheme="minorHAnsi"/>
                <w:i/>
                <w:iCs/>
                <w:sz w:val="20"/>
                <w:szCs w:val="20"/>
              </w:rPr>
              <w:t xml:space="preserve">/CIM </w:t>
            </w:r>
            <w:r w:rsidR="00DA14C9" w:rsidRPr="006C4105">
              <w:rPr>
                <w:rFonts w:asciiTheme="minorHAnsi" w:hAnsiTheme="minorHAnsi" w:cstheme="minorHAnsi"/>
                <w:i/>
                <w:iCs/>
                <w:sz w:val="20"/>
                <w:szCs w:val="20"/>
              </w:rPr>
              <w:t>programi</w:t>
            </w:r>
            <w:r w:rsidR="00450D00" w:rsidRPr="006C4105">
              <w:rPr>
                <w:rFonts w:asciiTheme="minorHAnsi" w:hAnsiTheme="minorHAnsi" w:cstheme="minorHAnsi"/>
                <w:i/>
                <w:iCs/>
                <w:sz w:val="20"/>
                <w:szCs w:val="20"/>
              </w:rPr>
              <w:t xml:space="preserve"> za </w:t>
            </w:r>
            <w:r w:rsidR="008430BD" w:rsidRPr="006C4105">
              <w:rPr>
                <w:rFonts w:asciiTheme="minorHAnsi" w:hAnsiTheme="minorHAnsi" w:cstheme="minorHAnsi"/>
                <w:i/>
                <w:iCs/>
                <w:sz w:val="20"/>
                <w:szCs w:val="20"/>
              </w:rPr>
              <w:t>računalnu konstrukciju</w:t>
            </w:r>
            <w:r w:rsidR="00450D00" w:rsidRPr="006C4105">
              <w:rPr>
                <w:rFonts w:asciiTheme="minorHAnsi" w:hAnsiTheme="minorHAnsi" w:cstheme="minorHAnsi"/>
                <w:i/>
                <w:iCs/>
                <w:sz w:val="20"/>
                <w:szCs w:val="20"/>
              </w:rPr>
              <w:t xml:space="preserve"> i modeliranje obuće i modnih dodataka</w:t>
            </w:r>
          </w:p>
        </w:tc>
      </w:tr>
      <w:tr w:rsidR="005D10C4" w:rsidRPr="005879DC" w14:paraId="7AAA1C7E" w14:textId="77777777" w:rsidTr="008239CD">
        <w:tc>
          <w:tcPr>
            <w:tcW w:w="2537" w:type="dxa"/>
            <w:shd w:val="clear" w:color="auto" w:fill="B4C6E7" w:themeFill="accent1" w:themeFillTint="66"/>
            <w:tcMar>
              <w:left w:w="57" w:type="dxa"/>
              <w:right w:w="57" w:type="dxa"/>
            </w:tcMar>
            <w:vAlign w:val="center"/>
          </w:tcPr>
          <w:p w14:paraId="09693B0C" w14:textId="77777777" w:rsidR="005D10C4" w:rsidRPr="005879DC" w:rsidRDefault="005D10C4" w:rsidP="00664420">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717DF7D8" w14:textId="041B0BF8" w:rsidR="00100551" w:rsidRDefault="00100551" w:rsidP="00664420">
            <w:pPr>
              <w:pBdr>
                <w:top w:val="nil"/>
                <w:left w:val="nil"/>
                <w:bottom w:val="nil"/>
                <w:right w:val="nil"/>
                <w:between w:val="nil"/>
              </w:pBdr>
              <w:spacing w:before="60" w:after="60" w:line="240" w:lineRule="auto"/>
              <w:jc w:val="both"/>
              <w:rPr>
                <w:rFonts w:asciiTheme="minorHAnsi" w:hAnsiTheme="minorHAnsi" w:cstheme="minorHAnsi"/>
                <w:sz w:val="20"/>
                <w:szCs w:val="20"/>
              </w:rPr>
            </w:pPr>
            <w:r w:rsidRPr="00100551">
              <w:rPr>
                <w:rFonts w:asciiTheme="minorHAnsi" w:hAnsiTheme="minorHAnsi" w:cstheme="minorHAnsi"/>
                <w:sz w:val="20"/>
                <w:szCs w:val="20"/>
              </w:rPr>
              <w:t>Timskim radom polaznika i nastavnika ustanove za obrazovanje odraslih provode se simulacije realnog radnog procesa osnovnog ručnog i računalnog konstruiranja i modeliranja obuće i modnih dodataka prema zahtjevima klijenta.</w:t>
            </w:r>
          </w:p>
          <w:p w14:paraId="250AFA14" w14:textId="74E71ED3" w:rsidR="005D10C4" w:rsidRDefault="005D10C4" w:rsidP="00664420">
            <w:pPr>
              <w:pBdr>
                <w:top w:val="nil"/>
                <w:left w:val="nil"/>
                <w:bottom w:val="nil"/>
                <w:right w:val="nil"/>
                <w:between w:val="nil"/>
              </w:pBdr>
              <w:spacing w:before="60" w:after="60" w:line="240" w:lineRule="auto"/>
              <w:jc w:val="both"/>
              <w:rPr>
                <w:rFonts w:asciiTheme="minorHAnsi" w:hAnsiTheme="minorHAnsi" w:cstheme="minorHAnsi"/>
                <w:sz w:val="20"/>
                <w:szCs w:val="20"/>
              </w:rPr>
            </w:pPr>
            <w:r w:rsidRPr="00DD09B1">
              <w:rPr>
                <w:rFonts w:asciiTheme="minorHAnsi" w:hAnsiTheme="minorHAnsi" w:cstheme="minorHAnsi"/>
                <w:sz w:val="20"/>
                <w:szCs w:val="20"/>
              </w:rPr>
              <w:t xml:space="preserve">Učenjem temeljenom na radu stječu se specifična znanja i vještine potrebne za samostalan, siguran i odgovoran rad te </w:t>
            </w:r>
            <w:r w:rsidR="00D762AA">
              <w:rPr>
                <w:rFonts w:asciiTheme="minorHAnsi" w:hAnsiTheme="minorHAnsi" w:cstheme="minorHAnsi"/>
                <w:sz w:val="20"/>
                <w:szCs w:val="20"/>
              </w:rPr>
              <w:t xml:space="preserve">za </w:t>
            </w:r>
            <w:r w:rsidRPr="00DD09B1">
              <w:rPr>
                <w:rFonts w:asciiTheme="minorHAnsi" w:hAnsiTheme="minorHAnsi" w:cstheme="minorHAnsi"/>
                <w:sz w:val="20"/>
                <w:szCs w:val="20"/>
              </w:rPr>
              <w:t xml:space="preserve">rješavanje stvarnih problema radnoga procesa osnovnog računalnog modeliranja obuće i modnih dodataka. </w:t>
            </w:r>
          </w:p>
          <w:p w14:paraId="61967F88" w14:textId="11614D89" w:rsidR="00C54D08" w:rsidRDefault="00C54D08" w:rsidP="00664420">
            <w:pPr>
              <w:pBdr>
                <w:top w:val="nil"/>
                <w:left w:val="nil"/>
                <w:bottom w:val="nil"/>
                <w:right w:val="nil"/>
                <w:between w:val="nil"/>
              </w:pBdr>
              <w:spacing w:before="60" w:after="60" w:line="240" w:lineRule="auto"/>
              <w:jc w:val="both"/>
              <w:rPr>
                <w:rFonts w:asciiTheme="minorHAnsi" w:hAnsiTheme="minorHAnsi" w:cstheme="minorHAnsi"/>
                <w:sz w:val="20"/>
                <w:szCs w:val="20"/>
              </w:rPr>
            </w:pPr>
            <w:r>
              <w:rPr>
                <w:rFonts w:asciiTheme="minorHAnsi" w:hAnsiTheme="minorHAnsi" w:cstheme="minorHAnsi"/>
                <w:sz w:val="20"/>
                <w:szCs w:val="20"/>
              </w:rPr>
              <w:t>U nastavn</w:t>
            </w:r>
            <w:r w:rsidR="00905E3D">
              <w:rPr>
                <w:rFonts w:asciiTheme="minorHAnsi" w:hAnsiTheme="minorHAnsi" w:cstheme="minorHAnsi"/>
                <w:sz w:val="20"/>
                <w:szCs w:val="20"/>
              </w:rPr>
              <w:t>o</w:t>
            </w:r>
            <w:r>
              <w:rPr>
                <w:rFonts w:asciiTheme="minorHAnsi" w:hAnsiTheme="minorHAnsi" w:cstheme="minorHAnsi"/>
                <w:sz w:val="20"/>
                <w:szCs w:val="20"/>
              </w:rPr>
              <w:t xml:space="preserve">m procesu primjenjuju se aktivne </w:t>
            </w:r>
            <w:r w:rsidR="00A3105C">
              <w:rPr>
                <w:rFonts w:asciiTheme="minorHAnsi" w:hAnsiTheme="minorHAnsi" w:cstheme="minorHAnsi"/>
                <w:sz w:val="20"/>
                <w:szCs w:val="20"/>
              </w:rPr>
              <w:t xml:space="preserve">strategije i </w:t>
            </w:r>
            <w:r>
              <w:rPr>
                <w:rFonts w:asciiTheme="minorHAnsi" w:hAnsiTheme="minorHAnsi" w:cstheme="minorHAnsi"/>
                <w:sz w:val="20"/>
                <w:szCs w:val="20"/>
              </w:rPr>
              <w:t>metode učenja (</w:t>
            </w:r>
            <w:r w:rsidR="00DB72D3">
              <w:rPr>
                <w:rFonts w:asciiTheme="minorHAnsi" w:hAnsiTheme="minorHAnsi" w:cstheme="minorHAnsi"/>
                <w:sz w:val="20"/>
                <w:szCs w:val="20"/>
              </w:rPr>
              <w:t>otkrivanje, stvaralačko učenj</w:t>
            </w:r>
            <w:r w:rsidR="00A3105C">
              <w:rPr>
                <w:rFonts w:asciiTheme="minorHAnsi" w:hAnsiTheme="minorHAnsi" w:cstheme="minorHAnsi"/>
                <w:sz w:val="20"/>
                <w:szCs w:val="20"/>
              </w:rPr>
              <w:t>e</w:t>
            </w:r>
            <w:r w:rsidR="00EF79CA">
              <w:rPr>
                <w:rFonts w:asciiTheme="minorHAnsi" w:hAnsiTheme="minorHAnsi" w:cstheme="minorHAnsi"/>
                <w:sz w:val="20"/>
                <w:szCs w:val="20"/>
              </w:rPr>
              <w:t>, suradničko učenje</w:t>
            </w:r>
            <w:r w:rsidR="00A3105C">
              <w:rPr>
                <w:rFonts w:asciiTheme="minorHAnsi" w:hAnsiTheme="minorHAnsi" w:cstheme="minorHAnsi"/>
                <w:sz w:val="20"/>
                <w:szCs w:val="20"/>
              </w:rPr>
              <w:t xml:space="preserve">, rješavanje problema, </w:t>
            </w:r>
            <w:r w:rsidR="006C6290">
              <w:rPr>
                <w:rFonts w:asciiTheme="minorHAnsi" w:hAnsiTheme="minorHAnsi" w:cstheme="minorHAnsi"/>
                <w:sz w:val="20"/>
                <w:szCs w:val="20"/>
              </w:rPr>
              <w:t xml:space="preserve">projektna nastava, </w:t>
            </w:r>
            <w:r w:rsidR="00A3105C">
              <w:rPr>
                <w:rFonts w:asciiTheme="minorHAnsi" w:hAnsiTheme="minorHAnsi" w:cstheme="minorHAnsi"/>
                <w:sz w:val="20"/>
                <w:szCs w:val="20"/>
              </w:rPr>
              <w:t>simulacija</w:t>
            </w:r>
            <w:r w:rsidR="00321739">
              <w:rPr>
                <w:rFonts w:asciiTheme="minorHAnsi" w:hAnsiTheme="minorHAnsi" w:cstheme="minorHAnsi"/>
                <w:sz w:val="20"/>
                <w:szCs w:val="20"/>
              </w:rPr>
              <w:t>, praktični rad</w:t>
            </w:r>
            <w:r w:rsidR="00AA537E">
              <w:rPr>
                <w:rFonts w:asciiTheme="minorHAnsi" w:hAnsiTheme="minorHAnsi" w:cstheme="minorHAnsi"/>
                <w:sz w:val="20"/>
                <w:szCs w:val="20"/>
              </w:rPr>
              <w:t xml:space="preserve">/vježbe, </w:t>
            </w:r>
            <w:r w:rsidR="00A3105C">
              <w:rPr>
                <w:rFonts w:asciiTheme="minorHAnsi" w:hAnsiTheme="minorHAnsi" w:cstheme="minorHAnsi"/>
                <w:sz w:val="20"/>
                <w:szCs w:val="20"/>
              </w:rPr>
              <w:t xml:space="preserve"> i slično). </w:t>
            </w:r>
          </w:p>
          <w:p w14:paraId="31288604" w14:textId="12DA99A0" w:rsidR="005D10C4" w:rsidRPr="005879DC" w:rsidRDefault="00B60393" w:rsidP="00664420">
            <w:pPr>
              <w:pBdr>
                <w:top w:val="nil"/>
                <w:left w:val="nil"/>
                <w:bottom w:val="nil"/>
                <w:right w:val="nil"/>
                <w:between w:val="nil"/>
              </w:pBdr>
              <w:spacing w:before="60" w:after="60" w:line="240" w:lineRule="auto"/>
              <w:jc w:val="both"/>
              <w:rPr>
                <w:rFonts w:asciiTheme="minorHAnsi" w:hAnsiTheme="minorHAnsi" w:cstheme="minorHAnsi"/>
                <w:sz w:val="20"/>
                <w:szCs w:val="20"/>
              </w:rPr>
            </w:pPr>
            <w:r>
              <w:rPr>
                <w:rFonts w:asciiTheme="minorHAnsi" w:hAnsiTheme="minorHAnsi" w:cstheme="minorHAnsi"/>
                <w:sz w:val="20"/>
                <w:szCs w:val="20"/>
              </w:rPr>
              <w:t>Nastavnik polaznicima prezentira određenu radnu</w:t>
            </w:r>
            <w:r w:rsidR="008726DA">
              <w:rPr>
                <w:rFonts w:asciiTheme="minorHAnsi" w:hAnsiTheme="minorHAnsi" w:cstheme="minorHAnsi"/>
                <w:sz w:val="20"/>
                <w:szCs w:val="20"/>
              </w:rPr>
              <w:t>, realnu</w:t>
            </w:r>
            <w:r>
              <w:rPr>
                <w:rFonts w:asciiTheme="minorHAnsi" w:hAnsiTheme="minorHAnsi" w:cstheme="minorHAnsi"/>
                <w:sz w:val="20"/>
                <w:szCs w:val="20"/>
              </w:rPr>
              <w:t xml:space="preserve"> situaciju</w:t>
            </w:r>
            <w:r w:rsidR="008726DA">
              <w:rPr>
                <w:rFonts w:asciiTheme="minorHAnsi" w:hAnsiTheme="minorHAnsi" w:cstheme="minorHAnsi"/>
                <w:sz w:val="20"/>
                <w:szCs w:val="20"/>
              </w:rPr>
              <w:t xml:space="preserve"> iz gospodarstva</w:t>
            </w:r>
            <w:r>
              <w:rPr>
                <w:rFonts w:asciiTheme="minorHAnsi" w:hAnsiTheme="minorHAnsi" w:cstheme="minorHAnsi"/>
                <w:sz w:val="20"/>
                <w:szCs w:val="20"/>
              </w:rPr>
              <w:t xml:space="preserve"> (problem, temu, projekt),</w:t>
            </w:r>
            <w:r w:rsidR="00EF5AD9">
              <w:t xml:space="preserve"> </w:t>
            </w:r>
            <w:r w:rsidR="001253E2" w:rsidRPr="00311D64">
              <w:rPr>
                <w:rFonts w:asciiTheme="minorHAnsi" w:hAnsiTheme="minorHAnsi" w:cstheme="minorHAnsi"/>
                <w:sz w:val="20"/>
                <w:szCs w:val="20"/>
              </w:rPr>
              <w:t>iz koje je vidljiva potreba za digitalnim kompetencijama koje se postižu ostvarivanjem zadanih ishoda</w:t>
            </w:r>
            <w:r w:rsidR="00AD6427" w:rsidRPr="00311D64">
              <w:rPr>
                <w:rFonts w:asciiTheme="minorHAnsi" w:hAnsiTheme="minorHAnsi" w:cstheme="minorHAnsi"/>
                <w:sz w:val="20"/>
                <w:szCs w:val="20"/>
              </w:rPr>
              <w:t xml:space="preserve"> učenja predmetne mikrokvalifikacije</w:t>
            </w:r>
            <w:r w:rsidR="001253E2" w:rsidRPr="00311D64">
              <w:rPr>
                <w:rFonts w:asciiTheme="minorHAnsi" w:hAnsiTheme="minorHAnsi" w:cstheme="minorHAnsi"/>
                <w:sz w:val="20"/>
                <w:szCs w:val="20"/>
              </w:rPr>
              <w:t xml:space="preserve">, </w:t>
            </w:r>
            <w:r w:rsidR="00EF5AD9" w:rsidRPr="00311D64">
              <w:rPr>
                <w:rFonts w:asciiTheme="minorHAnsi" w:hAnsiTheme="minorHAnsi" w:cstheme="minorHAnsi"/>
                <w:sz w:val="20"/>
                <w:szCs w:val="20"/>
              </w:rPr>
              <w:t>a</w:t>
            </w:r>
            <w:r w:rsidR="00EF5AD9" w:rsidRPr="00EF5AD9">
              <w:rPr>
                <w:rFonts w:asciiTheme="minorHAnsi" w:hAnsiTheme="minorHAnsi" w:cstheme="minorHAnsi"/>
                <w:sz w:val="20"/>
                <w:szCs w:val="20"/>
              </w:rPr>
              <w:t xml:space="preserve"> polaznici </w:t>
            </w:r>
            <w:r w:rsidR="00F652A8">
              <w:rPr>
                <w:rFonts w:asciiTheme="minorHAnsi" w:hAnsiTheme="minorHAnsi" w:cstheme="minorHAnsi"/>
                <w:sz w:val="20"/>
                <w:szCs w:val="20"/>
              </w:rPr>
              <w:t xml:space="preserve">će, </w:t>
            </w:r>
            <w:r w:rsidR="00EF5AD9" w:rsidRPr="00EF5AD9">
              <w:rPr>
                <w:rFonts w:asciiTheme="minorHAnsi" w:hAnsiTheme="minorHAnsi" w:cstheme="minorHAnsi"/>
                <w:sz w:val="20"/>
                <w:szCs w:val="20"/>
              </w:rPr>
              <w:t xml:space="preserve">koristeći </w:t>
            </w:r>
            <w:r w:rsidR="00F652A8">
              <w:rPr>
                <w:rFonts w:asciiTheme="minorHAnsi" w:hAnsiTheme="minorHAnsi" w:cstheme="minorHAnsi"/>
                <w:sz w:val="20"/>
                <w:szCs w:val="20"/>
              </w:rPr>
              <w:t xml:space="preserve">prethodno </w:t>
            </w:r>
            <w:r w:rsidR="00EF5AD9" w:rsidRPr="00EF5AD9">
              <w:rPr>
                <w:rFonts w:asciiTheme="minorHAnsi" w:hAnsiTheme="minorHAnsi" w:cstheme="minorHAnsi"/>
                <w:sz w:val="20"/>
                <w:szCs w:val="20"/>
              </w:rPr>
              <w:t>stečen</w:t>
            </w:r>
            <w:r w:rsidR="00F652A8">
              <w:rPr>
                <w:rFonts w:asciiTheme="minorHAnsi" w:hAnsiTheme="minorHAnsi" w:cstheme="minorHAnsi"/>
                <w:sz w:val="20"/>
                <w:szCs w:val="20"/>
              </w:rPr>
              <w:t>a</w:t>
            </w:r>
            <w:r w:rsidR="00EF5AD9" w:rsidRPr="00EF5AD9">
              <w:rPr>
                <w:rFonts w:asciiTheme="minorHAnsi" w:hAnsiTheme="minorHAnsi" w:cstheme="minorHAnsi"/>
                <w:sz w:val="20"/>
                <w:szCs w:val="20"/>
              </w:rPr>
              <w:t xml:space="preserve"> znanj</w:t>
            </w:r>
            <w:r w:rsidR="00F652A8">
              <w:rPr>
                <w:rFonts w:asciiTheme="minorHAnsi" w:hAnsiTheme="minorHAnsi" w:cstheme="minorHAnsi"/>
                <w:sz w:val="20"/>
                <w:szCs w:val="20"/>
              </w:rPr>
              <w:t>a</w:t>
            </w:r>
            <w:r w:rsidR="00EF5AD9" w:rsidRPr="00EF5AD9">
              <w:rPr>
                <w:rFonts w:asciiTheme="minorHAnsi" w:hAnsiTheme="minorHAnsi" w:cstheme="minorHAnsi"/>
                <w:sz w:val="20"/>
                <w:szCs w:val="20"/>
              </w:rPr>
              <w:t xml:space="preserve"> i vještin</w:t>
            </w:r>
            <w:r w:rsidR="00F652A8">
              <w:rPr>
                <w:rFonts w:asciiTheme="minorHAnsi" w:hAnsiTheme="minorHAnsi" w:cstheme="minorHAnsi"/>
                <w:sz w:val="20"/>
                <w:szCs w:val="20"/>
              </w:rPr>
              <w:t>e</w:t>
            </w:r>
            <w:r w:rsidR="00EF5AD9" w:rsidRPr="00EF5AD9">
              <w:rPr>
                <w:rFonts w:asciiTheme="minorHAnsi" w:hAnsiTheme="minorHAnsi" w:cstheme="minorHAnsi"/>
                <w:sz w:val="20"/>
                <w:szCs w:val="20"/>
              </w:rPr>
              <w:t xml:space="preserve">, </w:t>
            </w:r>
            <w:r w:rsidR="00F652A8">
              <w:rPr>
                <w:rFonts w:asciiTheme="minorHAnsi" w:hAnsiTheme="minorHAnsi" w:cstheme="minorHAnsi"/>
                <w:sz w:val="20"/>
                <w:szCs w:val="20"/>
              </w:rPr>
              <w:t xml:space="preserve">uz </w:t>
            </w:r>
            <w:r w:rsidR="00D9579C">
              <w:rPr>
                <w:rFonts w:asciiTheme="minorHAnsi" w:hAnsiTheme="minorHAnsi" w:cstheme="minorHAnsi"/>
                <w:sz w:val="20"/>
                <w:szCs w:val="20"/>
              </w:rPr>
              <w:t>mentora/nastavnika</w:t>
            </w:r>
            <w:r w:rsidR="006C4105">
              <w:rPr>
                <w:rFonts w:asciiTheme="minorHAnsi" w:hAnsiTheme="minorHAnsi" w:cstheme="minorHAnsi"/>
                <w:sz w:val="20"/>
                <w:szCs w:val="20"/>
              </w:rPr>
              <w:t>,</w:t>
            </w:r>
            <w:r w:rsidR="00D9579C">
              <w:rPr>
                <w:rFonts w:asciiTheme="minorHAnsi" w:hAnsiTheme="minorHAnsi" w:cstheme="minorHAnsi"/>
                <w:sz w:val="20"/>
                <w:szCs w:val="20"/>
              </w:rPr>
              <w:t xml:space="preserve"> otkrivati načine rješavanja problema</w:t>
            </w:r>
            <w:r w:rsidR="00EF5AD9" w:rsidRPr="00EF5AD9">
              <w:rPr>
                <w:rFonts w:asciiTheme="minorHAnsi" w:hAnsiTheme="minorHAnsi" w:cstheme="minorHAnsi"/>
                <w:sz w:val="20"/>
                <w:szCs w:val="20"/>
              </w:rPr>
              <w:t xml:space="preserve"> i rješ</w:t>
            </w:r>
            <w:r w:rsidR="0066004D">
              <w:rPr>
                <w:rFonts w:asciiTheme="minorHAnsi" w:hAnsiTheme="minorHAnsi" w:cstheme="minorHAnsi"/>
                <w:sz w:val="20"/>
                <w:szCs w:val="20"/>
              </w:rPr>
              <w:t>iti</w:t>
            </w:r>
            <w:r w:rsidR="00EF5AD9" w:rsidRPr="00EF5AD9">
              <w:rPr>
                <w:rFonts w:asciiTheme="minorHAnsi" w:hAnsiTheme="minorHAnsi" w:cstheme="minorHAnsi"/>
                <w:sz w:val="20"/>
                <w:szCs w:val="20"/>
              </w:rPr>
              <w:t xml:space="preserve"> zadani zadatak</w:t>
            </w:r>
            <w:r w:rsidR="00A303C7">
              <w:rPr>
                <w:rFonts w:asciiTheme="minorHAnsi" w:hAnsiTheme="minorHAnsi" w:cstheme="minorHAnsi"/>
                <w:sz w:val="20"/>
                <w:szCs w:val="20"/>
              </w:rPr>
              <w:t xml:space="preserve"> (na</w:t>
            </w:r>
            <w:r w:rsidR="008726DA">
              <w:rPr>
                <w:rFonts w:asciiTheme="minorHAnsi" w:hAnsiTheme="minorHAnsi" w:cstheme="minorHAnsi"/>
                <w:sz w:val="20"/>
                <w:szCs w:val="20"/>
              </w:rPr>
              <w:t>c</w:t>
            </w:r>
            <w:r w:rsidR="00A303C7">
              <w:rPr>
                <w:rFonts w:asciiTheme="minorHAnsi" w:hAnsiTheme="minorHAnsi" w:cstheme="minorHAnsi"/>
                <w:sz w:val="20"/>
                <w:szCs w:val="20"/>
              </w:rPr>
              <w:t>rtati, modelirati, konstruirati</w:t>
            </w:r>
            <w:r w:rsidR="006C4105">
              <w:rPr>
                <w:rFonts w:asciiTheme="minorHAnsi" w:hAnsiTheme="minorHAnsi" w:cstheme="minorHAnsi"/>
                <w:sz w:val="20"/>
                <w:szCs w:val="20"/>
              </w:rPr>
              <w:t xml:space="preserve"> primjerice sitnu galanteriju i gornje dijelove obuće)</w:t>
            </w:r>
            <w:r w:rsidR="00EF5AD9" w:rsidRPr="00EF5AD9">
              <w:rPr>
                <w:rFonts w:asciiTheme="minorHAnsi" w:hAnsiTheme="minorHAnsi" w:cstheme="minorHAnsi"/>
                <w:sz w:val="20"/>
                <w:szCs w:val="20"/>
              </w:rPr>
              <w:t>.</w:t>
            </w:r>
            <w:r w:rsidR="00EF5AD9">
              <w:rPr>
                <w:rFonts w:asciiTheme="minorHAnsi" w:hAnsiTheme="minorHAnsi" w:cstheme="minorHAnsi"/>
                <w:sz w:val="20"/>
                <w:szCs w:val="20"/>
              </w:rPr>
              <w:t xml:space="preserve"> </w:t>
            </w:r>
            <w:r>
              <w:rPr>
                <w:rFonts w:asciiTheme="minorHAnsi" w:hAnsiTheme="minorHAnsi" w:cstheme="minorHAnsi"/>
                <w:sz w:val="20"/>
                <w:szCs w:val="20"/>
              </w:rPr>
              <w:t xml:space="preserve"> </w:t>
            </w:r>
          </w:p>
        </w:tc>
      </w:tr>
      <w:tr w:rsidR="005D10C4" w:rsidRPr="005879DC" w14:paraId="35951C07" w14:textId="77777777" w:rsidTr="008239CD">
        <w:tc>
          <w:tcPr>
            <w:tcW w:w="2537" w:type="dxa"/>
            <w:shd w:val="clear" w:color="auto" w:fill="B4C6E7" w:themeFill="accent1" w:themeFillTint="66"/>
            <w:tcMar>
              <w:left w:w="57" w:type="dxa"/>
              <w:right w:w="57" w:type="dxa"/>
            </w:tcMar>
            <w:vAlign w:val="center"/>
          </w:tcPr>
          <w:p w14:paraId="6B141431" w14:textId="5F1CA1F0" w:rsidR="005D10C4" w:rsidRPr="005879DC" w:rsidRDefault="00B94D66" w:rsidP="00664420">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lastRenderedPageBreak/>
              <w:t>Literatura i specifična nastavna sredstva potrebna za realizaciju modula</w:t>
            </w:r>
          </w:p>
        </w:tc>
        <w:tc>
          <w:tcPr>
            <w:tcW w:w="6956" w:type="dxa"/>
            <w:gridSpan w:val="3"/>
            <w:tcMar>
              <w:left w:w="57" w:type="dxa"/>
              <w:right w:w="57" w:type="dxa"/>
            </w:tcMar>
          </w:tcPr>
          <w:p w14:paraId="7C5796E8" w14:textId="77777777" w:rsidR="005D10C4" w:rsidRPr="005879DC" w:rsidRDefault="005D10C4" w:rsidP="00664420">
            <w:pPr>
              <w:tabs>
                <w:tab w:val="left" w:pos="2820"/>
              </w:tabs>
              <w:spacing w:before="60" w:after="60" w:line="240" w:lineRule="auto"/>
              <w:rPr>
                <w:rFonts w:asciiTheme="minorHAnsi" w:hAnsiTheme="minorHAnsi" w:cstheme="minorHAnsi"/>
                <w:b/>
                <w:bCs/>
                <w:sz w:val="20"/>
                <w:szCs w:val="20"/>
              </w:rPr>
            </w:pPr>
            <w:r w:rsidRPr="005879DC">
              <w:rPr>
                <w:rFonts w:asciiTheme="minorHAnsi" w:hAnsiTheme="minorHAnsi" w:cstheme="minorHAnsi"/>
                <w:b/>
                <w:bCs/>
                <w:sz w:val="20"/>
                <w:szCs w:val="20"/>
              </w:rPr>
              <w:t>Preporučena literatura:</w:t>
            </w:r>
          </w:p>
          <w:p w14:paraId="649B0B97" w14:textId="0A7B8597" w:rsidR="005D10C4" w:rsidRPr="005879DC" w:rsidRDefault="005D10C4" w:rsidP="00664420">
            <w:pPr>
              <w:spacing w:before="60" w:after="60" w:line="240" w:lineRule="auto"/>
              <w:rPr>
                <w:rFonts w:asciiTheme="minorHAnsi" w:hAnsiTheme="minorHAnsi" w:cstheme="minorHAnsi"/>
                <w:sz w:val="20"/>
                <w:szCs w:val="20"/>
              </w:rPr>
            </w:pPr>
            <w:r w:rsidRPr="005879DC">
              <w:rPr>
                <w:rFonts w:asciiTheme="minorHAnsi" w:hAnsiTheme="minorHAnsi" w:cstheme="minorHAnsi"/>
                <w:b/>
                <w:bCs/>
                <w:sz w:val="20"/>
                <w:szCs w:val="20"/>
              </w:rPr>
              <w:t>Za realizaciju nastave mo</w:t>
            </w:r>
            <w:r w:rsidR="00997E77">
              <w:rPr>
                <w:rFonts w:asciiTheme="minorHAnsi" w:hAnsiTheme="minorHAnsi" w:cstheme="minorHAnsi"/>
                <w:b/>
                <w:bCs/>
                <w:sz w:val="20"/>
                <w:szCs w:val="20"/>
              </w:rPr>
              <w:t>raju</w:t>
            </w:r>
            <w:r w:rsidRPr="005879DC">
              <w:rPr>
                <w:rFonts w:asciiTheme="minorHAnsi" w:hAnsiTheme="minorHAnsi" w:cstheme="minorHAnsi"/>
                <w:b/>
                <w:bCs/>
                <w:sz w:val="20"/>
                <w:szCs w:val="20"/>
              </w:rPr>
              <w:t xml:space="preserve"> se koristiti</w:t>
            </w:r>
            <w:r w:rsidRPr="005879DC">
              <w:rPr>
                <w:rFonts w:asciiTheme="minorHAnsi" w:hAnsiTheme="minorHAnsi" w:cstheme="minorHAnsi"/>
                <w:sz w:val="20"/>
                <w:szCs w:val="20"/>
              </w:rPr>
              <w:t>:</w:t>
            </w:r>
          </w:p>
          <w:p w14:paraId="00C5FFBC" w14:textId="7977B7BD" w:rsidR="00BA367F" w:rsidRPr="005879DC" w:rsidRDefault="000E08D6" w:rsidP="00664420">
            <w:pPr>
              <w:pStyle w:val="ListParagraph"/>
              <w:numPr>
                <w:ilvl w:val="0"/>
                <w:numId w:val="6"/>
              </w:numPr>
              <w:spacing w:before="60" w:after="60" w:line="240" w:lineRule="auto"/>
              <w:contextualSpacing w:val="0"/>
              <w:rPr>
                <w:rFonts w:cstheme="minorHAnsi"/>
                <w:sz w:val="20"/>
                <w:szCs w:val="20"/>
              </w:rPr>
            </w:pPr>
            <w:r w:rsidRPr="005879DC">
              <w:rPr>
                <w:rFonts w:cstheme="minorHAnsi"/>
                <w:sz w:val="20"/>
                <w:szCs w:val="20"/>
              </w:rPr>
              <w:t>specijalizirani program za računalnu konstrukciju obuće i modnih dodataka, CAD/CAM</w:t>
            </w:r>
            <w:r w:rsidR="00997E77">
              <w:rPr>
                <w:rFonts w:cstheme="minorHAnsi"/>
                <w:sz w:val="20"/>
                <w:szCs w:val="20"/>
              </w:rPr>
              <w:t xml:space="preserve">/CIM - </w:t>
            </w:r>
            <w:r w:rsidRPr="005879DC">
              <w:rPr>
                <w:rFonts w:cstheme="minorHAnsi"/>
                <w:sz w:val="20"/>
                <w:szCs w:val="20"/>
              </w:rPr>
              <w:t>2D i</w:t>
            </w:r>
            <w:r w:rsidR="00997E77">
              <w:rPr>
                <w:rFonts w:cstheme="minorHAnsi"/>
                <w:sz w:val="20"/>
                <w:szCs w:val="20"/>
              </w:rPr>
              <w:t xml:space="preserve"> </w:t>
            </w:r>
            <w:r w:rsidRPr="005879DC">
              <w:rPr>
                <w:rFonts w:cstheme="minorHAnsi"/>
                <w:sz w:val="20"/>
                <w:szCs w:val="20"/>
              </w:rPr>
              <w:t>3D</w:t>
            </w:r>
          </w:p>
          <w:p w14:paraId="690BCBE4" w14:textId="77777777" w:rsidR="005D10C4" w:rsidRPr="005879DC" w:rsidRDefault="005D10C4" w:rsidP="00664420">
            <w:pPr>
              <w:numPr>
                <w:ilvl w:val="0"/>
                <w:numId w:val="6"/>
              </w:numPr>
              <w:spacing w:before="60" w:after="60" w:line="240" w:lineRule="auto"/>
              <w:rPr>
                <w:rFonts w:asciiTheme="minorHAnsi" w:hAnsiTheme="minorHAnsi" w:cstheme="minorHAnsi"/>
                <w:bCs/>
                <w:sz w:val="20"/>
                <w:szCs w:val="20"/>
              </w:rPr>
            </w:pPr>
            <w:r w:rsidRPr="005879DC">
              <w:rPr>
                <w:rFonts w:asciiTheme="minorHAnsi" w:hAnsiTheme="minorHAnsi" w:cstheme="minorHAnsi"/>
                <w:bCs/>
                <w:sz w:val="20"/>
                <w:szCs w:val="20"/>
              </w:rPr>
              <w:t>programi za obradu teksta, slike i prezentacije (softver koji se može koristiti</w:t>
            </w:r>
            <w:r w:rsidR="000E08D6" w:rsidRPr="005879DC">
              <w:rPr>
                <w:rFonts w:asciiTheme="minorHAnsi" w:hAnsiTheme="minorHAnsi" w:cstheme="minorHAnsi"/>
                <w:bCs/>
                <w:sz w:val="20"/>
                <w:szCs w:val="20"/>
              </w:rPr>
              <w:t xml:space="preserve"> </w:t>
            </w:r>
            <w:r w:rsidRPr="005879DC">
              <w:rPr>
                <w:rFonts w:asciiTheme="minorHAnsi" w:hAnsiTheme="minorHAnsi" w:cstheme="minorHAnsi"/>
                <w:bCs/>
                <w:sz w:val="20"/>
                <w:szCs w:val="20"/>
              </w:rPr>
              <w:t xml:space="preserve">MS Office paket) </w:t>
            </w:r>
          </w:p>
          <w:p w14:paraId="78C53831" w14:textId="5C1C518B" w:rsidR="00B94D66" w:rsidRDefault="00B94D66" w:rsidP="00664420">
            <w:pPr>
              <w:numPr>
                <w:ilvl w:val="0"/>
                <w:numId w:val="6"/>
              </w:numPr>
              <w:spacing w:before="60" w:after="60" w:line="240" w:lineRule="auto"/>
              <w:rPr>
                <w:rFonts w:asciiTheme="minorHAnsi" w:hAnsiTheme="minorHAnsi" w:cstheme="minorHAnsi"/>
                <w:bCs/>
                <w:sz w:val="20"/>
                <w:szCs w:val="20"/>
              </w:rPr>
            </w:pPr>
            <w:r w:rsidRPr="005879DC">
              <w:rPr>
                <w:rFonts w:asciiTheme="minorHAnsi" w:hAnsiTheme="minorHAnsi" w:cstheme="minorHAnsi"/>
                <w:bCs/>
                <w:sz w:val="20"/>
                <w:szCs w:val="20"/>
              </w:rPr>
              <w:t>slikovni primjeri modne galanterije i obuće na Internetu</w:t>
            </w:r>
          </w:p>
          <w:p w14:paraId="13155CC8" w14:textId="531E4B89" w:rsidR="00997E77" w:rsidRPr="005879DC" w:rsidRDefault="00997E77" w:rsidP="00664420">
            <w:pPr>
              <w:numPr>
                <w:ilvl w:val="0"/>
                <w:numId w:val="6"/>
              </w:numPr>
              <w:spacing w:before="60" w:after="60" w:line="240" w:lineRule="auto"/>
              <w:rPr>
                <w:rFonts w:asciiTheme="minorHAnsi" w:hAnsiTheme="minorHAnsi" w:cstheme="minorHAnsi"/>
                <w:bCs/>
                <w:sz w:val="20"/>
                <w:szCs w:val="20"/>
              </w:rPr>
            </w:pPr>
            <w:r>
              <w:rPr>
                <w:rFonts w:asciiTheme="minorHAnsi" w:hAnsiTheme="minorHAnsi" w:cstheme="minorHAnsi"/>
                <w:bCs/>
                <w:sz w:val="20"/>
                <w:szCs w:val="20"/>
              </w:rPr>
              <w:t>primjeri različitih modela sitne galanterije i cipela oglavak i derbi kroja</w:t>
            </w:r>
          </w:p>
        </w:tc>
      </w:tr>
    </w:tbl>
    <w:p w14:paraId="34611B4D" w14:textId="6A6F7D85" w:rsidR="00BC7D20" w:rsidRDefault="00BC7D20" w:rsidP="005D10C4">
      <w:pPr>
        <w:spacing w:after="0"/>
        <w:rPr>
          <w:rFonts w:asciiTheme="minorHAnsi" w:hAnsiTheme="minorHAnsi" w:cstheme="minorHAnsi"/>
          <w:sz w:val="20"/>
          <w:szCs w:val="20"/>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37"/>
      </w:tblGrid>
      <w:tr w:rsidR="00D80492" w:rsidRPr="00D80492" w14:paraId="79AE6FA4" w14:textId="77777777" w:rsidTr="00321EE0">
        <w:trPr>
          <w:trHeight w:val="409"/>
        </w:trPr>
        <w:tc>
          <w:tcPr>
            <w:tcW w:w="3246" w:type="dxa"/>
            <w:gridSpan w:val="2"/>
            <w:shd w:val="clear" w:color="auto" w:fill="8EAADB" w:themeFill="accent1" w:themeFillTint="99"/>
            <w:tcMar>
              <w:left w:w="57" w:type="dxa"/>
              <w:right w:w="57" w:type="dxa"/>
            </w:tcMar>
            <w:vAlign w:val="center"/>
          </w:tcPr>
          <w:p w14:paraId="0C611BE3" w14:textId="7B7FC03A" w:rsidR="005D10C4" w:rsidRPr="00D80492" w:rsidRDefault="005D10C4" w:rsidP="008239CD">
            <w:pPr>
              <w:tabs>
                <w:tab w:val="left" w:pos="2820"/>
              </w:tabs>
              <w:spacing w:after="0"/>
              <w:rPr>
                <w:rFonts w:asciiTheme="minorHAnsi" w:hAnsiTheme="minorHAnsi" w:cstheme="minorHAnsi"/>
                <w:bCs/>
                <w:i/>
                <w:sz w:val="20"/>
                <w:szCs w:val="20"/>
              </w:rPr>
            </w:pPr>
            <w:r w:rsidRPr="00D80492">
              <w:rPr>
                <w:rFonts w:asciiTheme="minorHAnsi" w:hAnsiTheme="minorHAnsi" w:cstheme="minorHAnsi"/>
                <w:b/>
                <w:sz w:val="20"/>
                <w:szCs w:val="20"/>
              </w:rPr>
              <w:t>Skup ishoda učenja iz SK-a</w:t>
            </w:r>
            <w:r w:rsidR="008E095C">
              <w:rPr>
                <w:rFonts w:asciiTheme="minorHAnsi" w:hAnsiTheme="minorHAnsi" w:cstheme="minorHAnsi"/>
                <w:b/>
                <w:sz w:val="20"/>
                <w:szCs w:val="20"/>
              </w:rPr>
              <w:t>, obujam</w:t>
            </w:r>
          </w:p>
        </w:tc>
        <w:tc>
          <w:tcPr>
            <w:tcW w:w="6237" w:type="dxa"/>
            <w:shd w:val="clear" w:color="auto" w:fill="auto"/>
            <w:vAlign w:val="center"/>
          </w:tcPr>
          <w:p w14:paraId="04778ED0" w14:textId="4371C58D" w:rsidR="005D10C4" w:rsidRPr="00D80492" w:rsidRDefault="005D10C4" w:rsidP="008239CD">
            <w:pPr>
              <w:tabs>
                <w:tab w:val="left" w:pos="2820"/>
              </w:tabs>
              <w:spacing w:after="0"/>
              <w:rPr>
                <w:rFonts w:asciiTheme="minorHAnsi" w:hAnsiTheme="minorHAnsi" w:cstheme="minorHAnsi"/>
                <w:b/>
                <w:bCs/>
                <w:iCs/>
                <w:sz w:val="20"/>
                <w:szCs w:val="20"/>
                <w:highlight w:val="yellow"/>
              </w:rPr>
            </w:pPr>
            <w:r w:rsidRPr="00D80492">
              <w:rPr>
                <w:rFonts w:asciiTheme="minorHAnsi" w:hAnsiTheme="minorHAnsi" w:cstheme="minorHAnsi"/>
                <w:b/>
                <w:bCs/>
                <w:iCs/>
                <w:sz w:val="20"/>
                <w:szCs w:val="20"/>
              </w:rPr>
              <w:t>Konstrukcija i modeliranje proizvoda sitne galanterije</w:t>
            </w:r>
            <w:r w:rsidR="001F008E">
              <w:rPr>
                <w:rFonts w:asciiTheme="minorHAnsi" w:hAnsiTheme="minorHAnsi" w:cstheme="minorHAnsi"/>
                <w:b/>
                <w:bCs/>
                <w:iCs/>
                <w:sz w:val="20"/>
                <w:szCs w:val="20"/>
              </w:rPr>
              <w:t xml:space="preserve">, </w:t>
            </w:r>
            <w:r w:rsidR="00F91103" w:rsidRPr="008D36D9">
              <w:rPr>
                <w:rFonts w:asciiTheme="minorHAnsi" w:hAnsiTheme="minorHAnsi" w:cstheme="minorHAnsi"/>
                <w:b/>
                <w:bCs/>
                <w:iCs/>
                <w:sz w:val="20"/>
                <w:szCs w:val="20"/>
              </w:rPr>
              <w:t>2 CSVET</w:t>
            </w:r>
          </w:p>
        </w:tc>
      </w:tr>
      <w:tr w:rsidR="00D80492" w:rsidRPr="00D80492" w14:paraId="2CDF0BC0" w14:textId="77777777" w:rsidTr="008D36D9">
        <w:trPr>
          <w:trHeight w:val="340"/>
        </w:trPr>
        <w:tc>
          <w:tcPr>
            <w:tcW w:w="9483" w:type="dxa"/>
            <w:gridSpan w:val="3"/>
            <w:shd w:val="clear" w:color="auto" w:fill="B4C6E7" w:themeFill="accent1" w:themeFillTint="66"/>
            <w:tcMar>
              <w:left w:w="57" w:type="dxa"/>
              <w:right w:w="57" w:type="dxa"/>
            </w:tcMar>
            <w:vAlign w:val="center"/>
          </w:tcPr>
          <w:p w14:paraId="33FDDB9E" w14:textId="77777777"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Ishodi učenja</w:t>
            </w:r>
          </w:p>
        </w:tc>
      </w:tr>
      <w:tr w:rsidR="00D80492" w:rsidRPr="00D80492" w14:paraId="3E692313" w14:textId="77777777" w:rsidTr="001F008E">
        <w:trPr>
          <w:trHeight w:val="227"/>
        </w:trPr>
        <w:tc>
          <w:tcPr>
            <w:tcW w:w="9483" w:type="dxa"/>
            <w:gridSpan w:val="3"/>
            <w:shd w:val="clear" w:color="auto" w:fill="auto"/>
            <w:tcMar>
              <w:left w:w="57" w:type="dxa"/>
              <w:right w:w="57" w:type="dxa"/>
            </w:tcMar>
            <w:vAlign w:val="center"/>
          </w:tcPr>
          <w:p w14:paraId="03D285F1" w14:textId="77777777" w:rsidR="005D10C4" w:rsidRPr="00D80492" w:rsidRDefault="005D10C4" w:rsidP="005D10C4">
            <w:pPr>
              <w:numPr>
                <w:ilvl w:val="0"/>
                <w:numId w:val="7"/>
              </w:numPr>
              <w:tabs>
                <w:tab w:val="left" w:pos="2820"/>
              </w:tabs>
              <w:spacing w:before="60" w:after="60" w:line="240" w:lineRule="auto"/>
              <w:contextualSpacing/>
              <w:jc w:val="both"/>
              <w:rPr>
                <w:rFonts w:asciiTheme="minorHAnsi" w:hAnsiTheme="minorHAnsi" w:cstheme="minorHAnsi"/>
                <w:sz w:val="20"/>
                <w:szCs w:val="20"/>
              </w:rPr>
            </w:pPr>
            <w:r w:rsidRPr="00D80492">
              <w:rPr>
                <w:rFonts w:asciiTheme="minorHAnsi" w:hAnsiTheme="minorHAnsi" w:cstheme="minorHAnsi"/>
                <w:sz w:val="20"/>
                <w:szCs w:val="20"/>
              </w:rPr>
              <w:t>Razlikovati sitnu galanteriju prema namjeni</w:t>
            </w:r>
          </w:p>
        </w:tc>
      </w:tr>
      <w:tr w:rsidR="00D80492" w:rsidRPr="00D80492" w14:paraId="029239D8" w14:textId="77777777" w:rsidTr="001F008E">
        <w:trPr>
          <w:trHeight w:val="227"/>
        </w:trPr>
        <w:tc>
          <w:tcPr>
            <w:tcW w:w="9483" w:type="dxa"/>
            <w:gridSpan w:val="3"/>
            <w:shd w:val="clear" w:color="auto" w:fill="auto"/>
            <w:tcMar>
              <w:left w:w="57" w:type="dxa"/>
              <w:right w:w="57" w:type="dxa"/>
            </w:tcMar>
            <w:vAlign w:val="center"/>
          </w:tcPr>
          <w:p w14:paraId="62737667" w14:textId="77777777" w:rsidR="005D10C4" w:rsidRPr="00D80492" w:rsidRDefault="005D10C4" w:rsidP="005D10C4">
            <w:pPr>
              <w:numPr>
                <w:ilvl w:val="0"/>
                <w:numId w:val="7"/>
              </w:numPr>
              <w:tabs>
                <w:tab w:val="left" w:pos="2820"/>
              </w:tabs>
              <w:spacing w:before="60" w:after="60" w:line="240" w:lineRule="auto"/>
              <w:contextualSpacing/>
              <w:jc w:val="both"/>
              <w:rPr>
                <w:rFonts w:asciiTheme="minorHAnsi" w:hAnsiTheme="minorHAnsi" w:cstheme="minorHAnsi"/>
                <w:sz w:val="20"/>
                <w:szCs w:val="20"/>
              </w:rPr>
            </w:pPr>
            <w:r w:rsidRPr="00D80492">
              <w:rPr>
                <w:rFonts w:asciiTheme="minorHAnsi" w:hAnsiTheme="minorHAnsi" w:cstheme="minorHAnsi"/>
                <w:sz w:val="20"/>
                <w:szCs w:val="20"/>
              </w:rPr>
              <w:t>Skicirati proizvode sitne galanterije</w:t>
            </w:r>
          </w:p>
        </w:tc>
      </w:tr>
      <w:tr w:rsidR="00D80492" w:rsidRPr="00D80492" w14:paraId="2A05AE95" w14:textId="77777777" w:rsidTr="001F008E">
        <w:trPr>
          <w:trHeight w:val="227"/>
        </w:trPr>
        <w:tc>
          <w:tcPr>
            <w:tcW w:w="9483" w:type="dxa"/>
            <w:gridSpan w:val="3"/>
            <w:shd w:val="clear" w:color="auto" w:fill="auto"/>
            <w:tcMar>
              <w:left w:w="57" w:type="dxa"/>
              <w:right w:w="57" w:type="dxa"/>
            </w:tcMar>
            <w:vAlign w:val="center"/>
          </w:tcPr>
          <w:p w14:paraId="3EC1C093" w14:textId="77777777" w:rsidR="005D10C4" w:rsidRPr="00D80492" w:rsidRDefault="005D10C4" w:rsidP="005D10C4">
            <w:pPr>
              <w:numPr>
                <w:ilvl w:val="0"/>
                <w:numId w:val="7"/>
              </w:numPr>
              <w:tabs>
                <w:tab w:val="left" w:pos="2820"/>
              </w:tabs>
              <w:spacing w:before="60" w:after="60" w:line="240" w:lineRule="auto"/>
              <w:contextualSpacing/>
              <w:jc w:val="both"/>
              <w:rPr>
                <w:rFonts w:asciiTheme="minorHAnsi" w:hAnsiTheme="minorHAnsi" w:cstheme="minorHAnsi"/>
                <w:sz w:val="20"/>
                <w:szCs w:val="20"/>
              </w:rPr>
            </w:pPr>
            <w:r w:rsidRPr="00D80492">
              <w:rPr>
                <w:rFonts w:asciiTheme="minorHAnsi" w:hAnsiTheme="minorHAnsi" w:cstheme="minorHAnsi"/>
                <w:sz w:val="20"/>
                <w:szCs w:val="20"/>
              </w:rPr>
              <w:t>Konstruirati proizvode sitne galanterije primjenom pravila tehničkog i konstrukcijskog crtanja</w:t>
            </w:r>
          </w:p>
        </w:tc>
      </w:tr>
      <w:tr w:rsidR="00D80492" w:rsidRPr="00D80492" w14:paraId="2FF50564" w14:textId="77777777" w:rsidTr="001F008E">
        <w:trPr>
          <w:trHeight w:val="227"/>
        </w:trPr>
        <w:tc>
          <w:tcPr>
            <w:tcW w:w="9483" w:type="dxa"/>
            <w:gridSpan w:val="3"/>
            <w:shd w:val="clear" w:color="auto" w:fill="auto"/>
            <w:tcMar>
              <w:left w:w="57" w:type="dxa"/>
              <w:right w:w="57" w:type="dxa"/>
            </w:tcMar>
            <w:vAlign w:val="center"/>
          </w:tcPr>
          <w:p w14:paraId="3707592E" w14:textId="77777777" w:rsidR="005D10C4" w:rsidRPr="00D80492" w:rsidRDefault="005D10C4" w:rsidP="005D10C4">
            <w:pPr>
              <w:numPr>
                <w:ilvl w:val="0"/>
                <w:numId w:val="7"/>
              </w:numPr>
              <w:tabs>
                <w:tab w:val="left" w:pos="2820"/>
              </w:tabs>
              <w:spacing w:before="60" w:after="60" w:line="240" w:lineRule="auto"/>
              <w:contextualSpacing/>
              <w:jc w:val="both"/>
              <w:rPr>
                <w:rFonts w:asciiTheme="minorHAnsi" w:hAnsiTheme="minorHAnsi" w:cstheme="minorHAnsi"/>
                <w:sz w:val="20"/>
                <w:szCs w:val="20"/>
              </w:rPr>
            </w:pPr>
            <w:r w:rsidRPr="00D80492">
              <w:rPr>
                <w:rFonts w:asciiTheme="minorHAnsi" w:hAnsiTheme="minorHAnsi" w:cstheme="minorHAnsi"/>
                <w:sz w:val="20"/>
                <w:szCs w:val="20"/>
              </w:rPr>
              <w:t>Modelirati sitnu galanteriju prema tehničkom i konstrukcijskom crtežu</w:t>
            </w:r>
          </w:p>
        </w:tc>
      </w:tr>
      <w:tr w:rsidR="00D80492" w:rsidRPr="00D80492" w14:paraId="59E6D23F" w14:textId="77777777" w:rsidTr="00F039C9">
        <w:trPr>
          <w:trHeight w:val="340"/>
        </w:trPr>
        <w:tc>
          <w:tcPr>
            <w:tcW w:w="9483" w:type="dxa"/>
            <w:gridSpan w:val="3"/>
            <w:shd w:val="clear" w:color="auto" w:fill="B4C6E7" w:themeFill="accent1" w:themeFillTint="66"/>
            <w:tcMar>
              <w:left w:w="57" w:type="dxa"/>
              <w:right w:w="57" w:type="dxa"/>
            </w:tcMar>
            <w:vAlign w:val="center"/>
          </w:tcPr>
          <w:p w14:paraId="65DC9256" w14:textId="09055B44"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 xml:space="preserve">Dominantan nastavni sustav i opis načina ostvarivanja </w:t>
            </w:r>
            <w:r w:rsidR="00997E77" w:rsidRPr="00D80492">
              <w:rPr>
                <w:rFonts w:asciiTheme="minorHAnsi" w:hAnsiTheme="minorHAnsi" w:cstheme="minorHAnsi"/>
                <w:b/>
                <w:sz w:val="20"/>
                <w:szCs w:val="20"/>
              </w:rPr>
              <w:t>ishoda učenja</w:t>
            </w:r>
          </w:p>
        </w:tc>
      </w:tr>
      <w:tr w:rsidR="00D80492" w:rsidRPr="00D80492" w14:paraId="2093A3E6" w14:textId="77777777" w:rsidTr="001F008E">
        <w:trPr>
          <w:trHeight w:val="572"/>
        </w:trPr>
        <w:tc>
          <w:tcPr>
            <w:tcW w:w="9483" w:type="dxa"/>
            <w:gridSpan w:val="3"/>
            <w:shd w:val="clear" w:color="auto" w:fill="auto"/>
            <w:tcMar>
              <w:left w:w="57" w:type="dxa"/>
              <w:right w:w="57" w:type="dxa"/>
            </w:tcMar>
          </w:tcPr>
          <w:p w14:paraId="485FA5DC" w14:textId="7EF4B0F6" w:rsidR="00E86F17" w:rsidRPr="00D80492" w:rsidRDefault="00997E77" w:rsidP="00311D64">
            <w:pPr>
              <w:tabs>
                <w:tab w:val="left" w:pos="2820"/>
              </w:tabs>
              <w:jc w:val="both"/>
              <w:rPr>
                <w:rFonts w:asciiTheme="minorHAnsi" w:hAnsiTheme="minorHAnsi" w:cstheme="minorHAnsi"/>
                <w:bCs/>
                <w:sz w:val="20"/>
                <w:szCs w:val="20"/>
              </w:rPr>
            </w:pPr>
            <w:r w:rsidRPr="00D80492">
              <w:rPr>
                <w:rFonts w:asciiTheme="minorHAnsi" w:hAnsiTheme="minorHAnsi" w:cstheme="minorHAnsi"/>
                <w:bCs/>
                <w:sz w:val="20"/>
                <w:szCs w:val="20"/>
              </w:rPr>
              <w:t>I</w:t>
            </w:r>
            <w:r w:rsidR="00B74002" w:rsidRPr="00D80492">
              <w:rPr>
                <w:rFonts w:asciiTheme="minorHAnsi" w:hAnsiTheme="minorHAnsi" w:cstheme="minorHAnsi"/>
                <w:bCs/>
                <w:sz w:val="20"/>
                <w:szCs w:val="20"/>
              </w:rPr>
              <w:t xml:space="preserve">shodi učenja </w:t>
            </w:r>
            <w:r w:rsidRPr="00D80492">
              <w:rPr>
                <w:rFonts w:asciiTheme="minorHAnsi" w:hAnsiTheme="minorHAnsi" w:cstheme="minorHAnsi"/>
                <w:bCs/>
                <w:sz w:val="20"/>
                <w:szCs w:val="20"/>
              </w:rPr>
              <w:t xml:space="preserve">se </w:t>
            </w:r>
            <w:r w:rsidR="00B74002" w:rsidRPr="00D80492">
              <w:rPr>
                <w:rFonts w:asciiTheme="minorHAnsi" w:hAnsiTheme="minorHAnsi" w:cstheme="minorHAnsi"/>
                <w:bCs/>
                <w:sz w:val="20"/>
                <w:szCs w:val="20"/>
              </w:rPr>
              <w:t>ostvaruju</w:t>
            </w:r>
            <w:r w:rsidR="00B5041E" w:rsidRPr="00D80492">
              <w:rPr>
                <w:rFonts w:asciiTheme="minorHAnsi" w:hAnsiTheme="minorHAnsi" w:cstheme="minorHAnsi"/>
                <w:bCs/>
                <w:sz w:val="20"/>
                <w:szCs w:val="20"/>
              </w:rPr>
              <w:t xml:space="preserve"> aktivnim sudjelovanjem polaznika u </w:t>
            </w:r>
            <w:r w:rsidR="002E0458" w:rsidRPr="00D80492">
              <w:rPr>
                <w:rFonts w:asciiTheme="minorHAnsi" w:hAnsiTheme="minorHAnsi" w:cstheme="minorHAnsi"/>
                <w:bCs/>
                <w:sz w:val="20"/>
                <w:szCs w:val="20"/>
              </w:rPr>
              <w:t xml:space="preserve">cijelom </w:t>
            </w:r>
            <w:r w:rsidR="00B5041E" w:rsidRPr="00D80492">
              <w:rPr>
                <w:rFonts w:asciiTheme="minorHAnsi" w:hAnsiTheme="minorHAnsi" w:cstheme="minorHAnsi"/>
                <w:bCs/>
                <w:sz w:val="20"/>
                <w:szCs w:val="20"/>
              </w:rPr>
              <w:t>procesu učenj</w:t>
            </w:r>
            <w:r w:rsidR="00B74002" w:rsidRPr="00D80492">
              <w:rPr>
                <w:rFonts w:asciiTheme="minorHAnsi" w:hAnsiTheme="minorHAnsi" w:cstheme="minorHAnsi"/>
                <w:bCs/>
                <w:sz w:val="20"/>
                <w:szCs w:val="20"/>
              </w:rPr>
              <w:t>a</w:t>
            </w:r>
            <w:r w:rsidR="00B5041E" w:rsidRPr="00D80492">
              <w:rPr>
                <w:rFonts w:asciiTheme="minorHAnsi" w:hAnsiTheme="minorHAnsi" w:cstheme="minorHAnsi"/>
                <w:bCs/>
                <w:sz w:val="20"/>
                <w:szCs w:val="20"/>
              </w:rPr>
              <w:t xml:space="preserve"> i poučavanja</w:t>
            </w:r>
            <w:r w:rsidR="002E0458" w:rsidRPr="00D80492">
              <w:rPr>
                <w:rFonts w:asciiTheme="minorHAnsi" w:hAnsiTheme="minorHAnsi" w:cstheme="minorHAnsi"/>
                <w:bCs/>
                <w:sz w:val="20"/>
                <w:szCs w:val="20"/>
              </w:rPr>
              <w:t xml:space="preserve">, praćenjem napretka polaznika i </w:t>
            </w:r>
            <w:r w:rsidR="00DE7ECA" w:rsidRPr="00D80492">
              <w:rPr>
                <w:rFonts w:asciiTheme="minorHAnsi" w:hAnsiTheme="minorHAnsi" w:cstheme="minorHAnsi"/>
                <w:bCs/>
                <w:sz w:val="20"/>
                <w:szCs w:val="20"/>
              </w:rPr>
              <w:t>raznim načinima i</w:t>
            </w:r>
            <w:r w:rsidR="002E0458" w:rsidRPr="00D80492">
              <w:rPr>
                <w:rFonts w:asciiTheme="minorHAnsi" w:hAnsiTheme="minorHAnsi" w:cstheme="minorHAnsi"/>
                <w:bCs/>
                <w:sz w:val="20"/>
                <w:szCs w:val="20"/>
              </w:rPr>
              <w:t xml:space="preserve"> </w:t>
            </w:r>
            <w:r w:rsidR="00EC6FC2" w:rsidRPr="00D80492">
              <w:rPr>
                <w:rFonts w:asciiTheme="minorHAnsi" w:hAnsiTheme="minorHAnsi" w:cstheme="minorHAnsi"/>
                <w:bCs/>
                <w:sz w:val="20"/>
                <w:szCs w:val="20"/>
              </w:rPr>
              <w:t>postupcima vrednovanja</w:t>
            </w:r>
            <w:r w:rsidR="00DE7ECA" w:rsidRPr="00D80492">
              <w:rPr>
                <w:rFonts w:asciiTheme="minorHAnsi" w:hAnsiTheme="minorHAnsi" w:cstheme="minorHAnsi"/>
                <w:bCs/>
                <w:sz w:val="20"/>
                <w:szCs w:val="20"/>
              </w:rPr>
              <w:t xml:space="preserve"> (vrednovanje za i kao učenje)</w:t>
            </w:r>
            <w:r w:rsidR="002E0458" w:rsidRPr="00D80492">
              <w:rPr>
                <w:rFonts w:asciiTheme="minorHAnsi" w:hAnsiTheme="minorHAnsi" w:cstheme="minorHAnsi"/>
                <w:bCs/>
                <w:sz w:val="20"/>
                <w:szCs w:val="20"/>
              </w:rPr>
              <w:t xml:space="preserve">. Pri tome </w:t>
            </w:r>
            <w:r w:rsidR="00D822F8" w:rsidRPr="00D80492">
              <w:rPr>
                <w:rFonts w:asciiTheme="minorHAnsi" w:hAnsiTheme="minorHAnsi" w:cstheme="minorHAnsi"/>
                <w:bCs/>
                <w:sz w:val="20"/>
                <w:szCs w:val="20"/>
              </w:rPr>
              <w:t>nastavnik/mentor ima ulogu moderatora</w:t>
            </w:r>
            <w:r w:rsidR="002E0458" w:rsidRPr="00D80492">
              <w:rPr>
                <w:rFonts w:asciiTheme="minorHAnsi" w:hAnsiTheme="minorHAnsi" w:cstheme="minorHAnsi"/>
                <w:bCs/>
                <w:sz w:val="20"/>
                <w:szCs w:val="20"/>
              </w:rPr>
              <w:t xml:space="preserve"> te </w:t>
            </w:r>
            <w:r w:rsidR="00206453" w:rsidRPr="00D80492">
              <w:rPr>
                <w:rFonts w:asciiTheme="minorHAnsi" w:hAnsiTheme="minorHAnsi" w:cstheme="minorHAnsi"/>
                <w:bCs/>
                <w:sz w:val="20"/>
                <w:szCs w:val="20"/>
              </w:rPr>
              <w:t>planira</w:t>
            </w:r>
            <w:r w:rsidR="00C07C3B" w:rsidRPr="00D80492">
              <w:rPr>
                <w:rFonts w:asciiTheme="minorHAnsi" w:hAnsiTheme="minorHAnsi" w:cstheme="minorHAnsi"/>
                <w:bCs/>
                <w:sz w:val="20"/>
                <w:szCs w:val="20"/>
              </w:rPr>
              <w:t>/kreira</w:t>
            </w:r>
            <w:r w:rsidR="00206453" w:rsidRPr="00D80492">
              <w:rPr>
                <w:rFonts w:asciiTheme="minorHAnsi" w:hAnsiTheme="minorHAnsi" w:cstheme="minorHAnsi"/>
                <w:bCs/>
                <w:sz w:val="20"/>
                <w:szCs w:val="20"/>
              </w:rPr>
              <w:t xml:space="preserve"> proces poučavanja primjenjujući </w:t>
            </w:r>
            <w:r w:rsidR="001A56A3" w:rsidRPr="00D80492">
              <w:rPr>
                <w:rFonts w:asciiTheme="minorHAnsi" w:hAnsiTheme="minorHAnsi" w:cstheme="minorHAnsi"/>
                <w:bCs/>
                <w:sz w:val="20"/>
                <w:szCs w:val="20"/>
              </w:rPr>
              <w:t>suvremene nastavne strategije, metode</w:t>
            </w:r>
            <w:r w:rsidR="00B74002" w:rsidRPr="00D80492">
              <w:rPr>
                <w:rFonts w:asciiTheme="minorHAnsi" w:hAnsiTheme="minorHAnsi" w:cstheme="minorHAnsi"/>
                <w:bCs/>
                <w:sz w:val="20"/>
                <w:szCs w:val="20"/>
              </w:rPr>
              <w:t xml:space="preserve"> i</w:t>
            </w:r>
            <w:r w:rsidR="001A56A3" w:rsidRPr="00D80492">
              <w:rPr>
                <w:rFonts w:asciiTheme="minorHAnsi" w:hAnsiTheme="minorHAnsi" w:cstheme="minorHAnsi"/>
                <w:bCs/>
                <w:sz w:val="20"/>
                <w:szCs w:val="20"/>
              </w:rPr>
              <w:t xml:space="preserve"> postupke </w:t>
            </w:r>
            <w:r w:rsidR="002C0E36">
              <w:rPr>
                <w:rFonts w:asciiTheme="minorHAnsi" w:hAnsiTheme="minorHAnsi" w:cstheme="minorHAnsi"/>
                <w:bCs/>
                <w:sz w:val="20"/>
                <w:szCs w:val="20"/>
              </w:rPr>
              <w:t xml:space="preserve">andragoškog </w:t>
            </w:r>
            <w:r w:rsidR="002E0458" w:rsidRPr="00D80492">
              <w:rPr>
                <w:rFonts w:asciiTheme="minorHAnsi" w:hAnsiTheme="minorHAnsi" w:cstheme="minorHAnsi"/>
                <w:bCs/>
                <w:sz w:val="20"/>
                <w:szCs w:val="20"/>
              </w:rPr>
              <w:t>poučavanja</w:t>
            </w:r>
            <w:r w:rsidR="001A56A3" w:rsidRPr="00D80492">
              <w:rPr>
                <w:rFonts w:asciiTheme="minorHAnsi" w:hAnsiTheme="minorHAnsi" w:cstheme="minorHAnsi"/>
                <w:bCs/>
                <w:sz w:val="20"/>
                <w:szCs w:val="20"/>
              </w:rPr>
              <w:t>.</w:t>
            </w:r>
            <w:r w:rsidR="00C07C3B" w:rsidRPr="00D80492">
              <w:rPr>
                <w:rFonts w:asciiTheme="minorHAnsi" w:hAnsiTheme="minorHAnsi" w:cstheme="minorHAnsi"/>
                <w:bCs/>
                <w:sz w:val="20"/>
                <w:szCs w:val="20"/>
              </w:rPr>
              <w:t xml:space="preserve"> </w:t>
            </w:r>
            <w:r w:rsidR="00DE7ECA" w:rsidRPr="00D80492">
              <w:rPr>
                <w:rFonts w:asciiTheme="minorHAnsi" w:hAnsiTheme="minorHAnsi" w:cstheme="minorHAnsi"/>
                <w:bCs/>
                <w:sz w:val="20"/>
                <w:szCs w:val="20"/>
              </w:rPr>
              <w:t>Aktivne metode poučavanja (situacijska didaktika, projektna nastava, iskustveno učenje/praktični rad/vježbe) potiču kod polaznika stvaralaštvo, kreativnost i inovativnost u konstruiranju i modeliranju proizvoda sitne galanterije. Individualnim razgovorima i grupnim/timskim aktivnostima (suradničko učenje) se dodatno jačaju</w:t>
            </w:r>
            <w:r w:rsidR="006A0B5B" w:rsidRPr="00D80492">
              <w:rPr>
                <w:rFonts w:asciiTheme="minorHAnsi" w:hAnsiTheme="minorHAnsi" w:cstheme="minorHAnsi"/>
                <w:bCs/>
                <w:sz w:val="20"/>
                <w:szCs w:val="20"/>
              </w:rPr>
              <w:t xml:space="preserve"> strukovne</w:t>
            </w:r>
            <w:r w:rsidR="00DE7ECA" w:rsidRPr="00D80492">
              <w:rPr>
                <w:rFonts w:asciiTheme="minorHAnsi" w:hAnsiTheme="minorHAnsi" w:cstheme="minorHAnsi"/>
                <w:bCs/>
                <w:sz w:val="20"/>
                <w:szCs w:val="20"/>
              </w:rPr>
              <w:t xml:space="preserve"> </w:t>
            </w:r>
            <w:r w:rsidR="00B61BF9" w:rsidRPr="00D80492">
              <w:rPr>
                <w:rFonts w:asciiTheme="minorHAnsi" w:hAnsiTheme="minorHAnsi" w:cstheme="minorHAnsi"/>
                <w:bCs/>
                <w:sz w:val="20"/>
                <w:szCs w:val="20"/>
              </w:rPr>
              <w:t xml:space="preserve">i </w:t>
            </w:r>
            <w:r w:rsidR="00DE7ECA" w:rsidRPr="00D80492">
              <w:rPr>
                <w:rFonts w:asciiTheme="minorHAnsi" w:hAnsiTheme="minorHAnsi" w:cstheme="minorHAnsi"/>
                <w:bCs/>
                <w:sz w:val="20"/>
                <w:szCs w:val="20"/>
              </w:rPr>
              <w:t>komunikacijske kompetencije.</w:t>
            </w:r>
          </w:p>
          <w:p w14:paraId="77BB1821" w14:textId="77777777" w:rsidR="005D10C4" w:rsidRPr="00D80492" w:rsidRDefault="002E0458" w:rsidP="00311D64">
            <w:pPr>
              <w:tabs>
                <w:tab w:val="left" w:pos="2820"/>
              </w:tabs>
              <w:jc w:val="both"/>
              <w:rPr>
                <w:rFonts w:asciiTheme="minorHAnsi" w:hAnsiTheme="minorHAnsi" w:cstheme="minorHAnsi"/>
                <w:bCs/>
                <w:sz w:val="20"/>
                <w:szCs w:val="20"/>
              </w:rPr>
            </w:pPr>
            <w:r w:rsidRPr="00D80492">
              <w:rPr>
                <w:rFonts w:asciiTheme="minorHAnsi" w:hAnsiTheme="minorHAnsi" w:cstheme="minorHAnsi"/>
                <w:bCs/>
                <w:sz w:val="20"/>
                <w:szCs w:val="20"/>
              </w:rPr>
              <w:t>Od polaznika se očekuje aktivno sudjelovanje u procesu učenja, poučavanja i vrednovanja postignuća</w:t>
            </w:r>
            <w:r w:rsidR="00526DFD" w:rsidRPr="00D80492">
              <w:rPr>
                <w:rFonts w:asciiTheme="minorHAnsi" w:hAnsiTheme="minorHAnsi" w:cstheme="minorHAnsi"/>
                <w:bCs/>
                <w:sz w:val="20"/>
                <w:szCs w:val="20"/>
              </w:rPr>
              <w:t>,</w:t>
            </w:r>
            <w:r w:rsidRPr="00D80492">
              <w:rPr>
                <w:rFonts w:asciiTheme="minorHAnsi" w:hAnsiTheme="minorHAnsi" w:cstheme="minorHAnsi"/>
                <w:bCs/>
                <w:sz w:val="20"/>
                <w:szCs w:val="20"/>
              </w:rPr>
              <w:t xml:space="preserve"> redovito pohađanje svih oblika nastave, sistematiziranje otkrivenih ideja za modno oblikovanje proizvoda sitne galanterije, sagledavanje mogućnosti konstruiranja i modeliranja sitne galanterije, bilježenje zaključaka o procesu rada, planiranje i izrada konstrukcije i modeliranja proizvoda sitne galanterije prema tehnološkim i dizajnerskim mogućnostima uvažavajući  primjenu održivog razvoja u modnoj industriji.</w:t>
            </w:r>
          </w:p>
          <w:p w14:paraId="60F13539" w14:textId="33F73690" w:rsidR="007A4E5F" w:rsidRPr="00D80492" w:rsidRDefault="007A4E5F" w:rsidP="00311D64">
            <w:pPr>
              <w:tabs>
                <w:tab w:val="left" w:pos="2820"/>
              </w:tabs>
              <w:jc w:val="both"/>
              <w:rPr>
                <w:rFonts w:asciiTheme="minorHAnsi" w:hAnsiTheme="minorHAnsi" w:cstheme="minorHAnsi"/>
                <w:bCs/>
                <w:sz w:val="20"/>
                <w:szCs w:val="20"/>
              </w:rPr>
            </w:pPr>
            <w:r w:rsidRPr="00D80492">
              <w:rPr>
                <w:rFonts w:asciiTheme="minorHAnsi" w:hAnsiTheme="minorHAnsi" w:cstheme="minorHAnsi"/>
                <w:bCs/>
                <w:sz w:val="20"/>
                <w:szCs w:val="20"/>
              </w:rPr>
              <w:t xml:space="preserve">Ako polaznik pred sobom ima teškoću koju ne može samostalno savladati, nastavnik ga usmjerava </w:t>
            </w:r>
            <w:r w:rsidR="00445BF0">
              <w:rPr>
                <w:rFonts w:asciiTheme="minorHAnsi" w:hAnsiTheme="minorHAnsi" w:cstheme="minorHAnsi"/>
                <w:bCs/>
                <w:sz w:val="20"/>
                <w:szCs w:val="20"/>
              </w:rPr>
              <w:t xml:space="preserve">prema </w:t>
            </w:r>
            <w:r w:rsidRPr="00D80492">
              <w:rPr>
                <w:rFonts w:asciiTheme="minorHAnsi" w:hAnsiTheme="minorHAnsi" w:cstheme="minorHAnsi"/>
                <w:bCs/>
                <w:sz w:val="20"/>
                <w:szCs w:val="20"/>
              </w:rPr>
              <w:t xml:space="preserve">mogućem rješenju. Također, nastavnik polaznika prati u radu te daje povratne informacije o uspješnosti u izvođenju osnovnog </w:t>
            </w:r>
            <w:r w:rsidR="00E61B21">
              <w:rPr>
                <w:rFonts w:asciiTheme="minorHAnsi" w:hAnsiTheme="minorHAnsi" w:cstheme="minorHAnsi"/>
                <w:bCs/>
                <w:sz w:val="20"/>
                <w:szCs w:val="20"/>
              </w:rPr>
              <w:t xml:space="preserve">ručnog </w:t>
            </w:r>
            <w:r w:rsidRPr="00D80492">
              <w:rPr>
                <w:rFonts w:asciiTheme="minorHAnsi" w:hAnsiTheme="minorHAnsi" w:cstheme="minorHAnsi"/>
                <w:bCs/>
                <w:sz w:val="20"/>
                <w:szCs w:val="20"/>
              </w:rPr>
              <w:t>konstruiranja i modeliranja</w:t>
            </w:r>
            <w:r w:rsidR="00E61B21" w:rsidRPr="00E37EDA">
              <w:rPr>
                <w:rFonts w:asciiTheme="minorHAnsi" w:hAnsiTheme="minorHAnsi" w:cstheme="minorHAnsi"/>
                <w:bCs/>
                <w:sz w:val="20"/>
                <w:szCs w:val="20"/>
              </w:rPr>
              <w:t xml:space="preserve"> proizvoda sitne galanterije</w:t>
            </w:r>
            <w:r w:rsidR="002E40C3" w:rsidRPr="00E37EDA">
              <w:rPr>
                <w:rFonts w:asciiTheme="minorHAnsi" w:hAnsiTheme="minorHAnsi" w:cstheme="minorHAnsi"/>
                <w:bCs/>
                <w:sz w:val="20"/>
                <w:szCs w:val="20"/>
              </w:rPr>
              <w:t>.</w:t>
            </w:r>
          </w:p>
        </w:tc>
      </w:tr>
      <w:tr w:rsidR="00D80492" w:rsidRPr="00D80492" w14:paraId="1DA1B794" w14:textId="77777777" w:rsidTr="001F008E">
        <w:tc>
          <w:tcPr>
            <w:tcW w:w="1838" w:type="dxa"/>
            <w:shd w:val="clear" w:color="auto" w:fill="B4C6E7" w:themeFill="accent1" w:themeFillTint="66"/>
            <w:tcMar>
              <w:left w:w="57" w:type="dxa"/>
              <w:right w:w="57" w:type="dxa"/>
            </w:tcMar>
            <w:vAlign w:val="center"/>
          </w:tcPr>
          <w:p w14:paraId="5B038060" w14:textId="77777777"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Nastavne cjeline/teme</w:t>
            </w:r>
          </w:p>
        </w:tc>
        <w:tc>
          <w:tcPr>
            <w:tcW w:w="7645" w:type="dxa"/>
            <w:gridSpan w:val="2"/>
            <w:tcMar>
              <w:left w:w="57" w:type="dxa"/>
              <w:right w:w="57" w:type="dxa"/>
            </w:tcMar>
            <w:vAlign w:val="center"/>
          </w:tcPr>
          <w:p w14:paraId="3060CA34" w14:textId="6E23E29C" w:rsidR="005D10C4" w:rsidRPr="00DC4C55" w:rsidRDefault="005D10C4" w:rsidP="00DC4C55">
            <w:pPr>
              <w:tabs>
                <w:tab w:val="left" w:pos="2820"/>
              </w:tabs>
              <w:spacing w:after="0"/>
              <w:rPr>
                <w:rFonts w:cstheme="minorHAnsi"/>
                <w:bCs/>
                <w:sz w:val="20"/>
                <w:szCs w:val="20"/>
              </w:rPr>
            </w:pPr>
            <w:r w:rsidRPr="00DC4C55">
              <w:rPr>
                <w:rFonts w:cstheme="minorHAnsi"/>
                <w:bCs/>
                <w:sz w:val="20"/>
                <w:szCs w:val="20"/>
              </w:rPr>
              <w:t>Sitna galanterija prema namjeni</w:t>
            </w:r>
          </w:p>
          <w:p w14:paraId="71B959E7" w14:textId="027300D1" w:rsidR="00156E80" w:rsidRPr="00DC4C55" w:rsidRDefault="00156E80" w:rsidP="00DC4C55">
            <w:pPr>
              <w:tabs>
                <w:tab w:val="left" w:pos="2820"/>
              </w:tabs>
              <w:spacing w:after="0"/>
              <w:rPr>
                <w:rFonts w:cstheme="minorHAnsi"/>
                <w:bCs/>
                <w:sz w:val="20"/>
                <w:szCs w:val="20"/>
              </w:rPr>
            </w:pPr>
            <w:r w:rsidRPr="00DC4C55">
              <w:rPr>
                <w:rFonts w:cstheme="minorHAnsi"/>
                <w:bCs/>
                <w:sz w:val="20"/>
                <w:szCs w:val="20"/>
              </w:rPr>
              <w:t xml:space="preserve">Priprema radnog mjesta, alata, pribora i materijala  </w:t>
            </w:r>
          </w:p>
          <w:p w14:paraId="0C39F2E1" w14:textId="46914373" w:rsidR="005D10C4" w:rsidRPr="00DC4C55" w:rsidRDefault="009D0349" w:rsidP="00DC4C55">
            <w:pPr>
              <w:tabs>
                <w:tab w:val="left" w:pos="2820"/>
              </w:tabs>
              <w:spacing w:after="0"/>
              <w:rPr>
                <w:rFonts w:cstheme="minorHAnsi"/>
                <w:bCs/>
                <w:sz w:val="20"/>
                <w:szCs w:val="20"/>
              </w:rPr>
            </w:pPr>
            <w:r w:rsidRPr="00DC4C55">
              <w:rPr>
                <w:rFonts w:cstheme="minorHAnsi"/>
                <w:bCs/>
                <w:sz w:val="20"/>
                <w:szCs w:val="20"/>
              </w:rPr>
              <w:t>Modno s</w:t>
            </w:r>
            <w:r w:rsidR="005D10C4" w:rsidRPr="00DC4C55">
              <w:rPr>
                <w:rFonts w:cstheme="minorHAnsi"/>
                <w:bCs/>
                <w:sz w:val="20"/>
                <w:szCs w:val="20"/>
              </w:rPr>
              <w:t>kiciranje proizvoda sitne galanterije</w:t>
            </w:r>
          </w:p>
          <w:p w14:paraId="262747E1" w14:textId="6EAF4A4F" w:rsidR="005D10C4" w:rsidRPr="00DC4C55" w:rsidRDefault="005D10C4" w:rsidP="00DC4C55">
            <w:pPr>
              <w:tabs>
                <w:tab w:val="left" w:pos="2820"/>
              </w:tabs>
              <w:spacing w:after="0"/>
              <w:rPr>
                <w:rFonts w:cstheme="minorHAnsi"/>
                <w:bCs/>
                <w:sz w:val="20"/>
                <w:szCs w:val="20"/>
              </w:rPr>
            </w:pPr>
            <w:r w:rsidRPr="00DC4C55">
              <w:rPr>
                <w:rFonts w:cstheme="minorHAnsi"/>
                <w:bCs/>
                <w:sz w:val="20"/>
                <w:szCs w:val="20"/>
              </w:rPr>
              <w:t>Pravila tehničkog i ko</w:t>
            </w:r>
            <w:r w:rsidR="00AD03C3">
              <w:rPr>
                <w:rFonts w:cstheme="minorHAnsi"/>
                <w:bCs/>
                <w:sz w:val="20"/>
                <w:szCs w:val="20"/>
              </w:rPr>
              <w:t>n</w:t>
            </w:r>
            <w:r w:rsidRPr="00DC4C55">
              <w:rPr>
                <w:rFonts w:cstheme="minorHAnsi"/>
                <w:bCs/>
                <w:sz w:val="20"/>
                <w:szCs w:val="20"/>
              </w:rPr>
              <w:t>strukcijskog crtanja sitne kožne galanterije</w:t>
            </w:r>
          </w:p>
          <w:p w14:paraId="4BFD47AC" w14:textId="77777777" w:rsidR="005D10C4" w:rsidRPr="00DC4C55" w:rsidRDefault="005D10C4" w:rsidP="00DC4C55">
            <w:pPr>
              <w:tabs>
                <w:tab w:val="left" w:pos="2820"/>
              </w:tabs>
              <w:spacing w:after="0"/>
              <w:rPr>
                <w:rFonts w:cstheme="minorHAnsi"/>
                <w:bCs/>
                <w:sz w:val="20"/>
                <w:szCs w:val="20"/>
              </w:rPr>
            </w:pPr>
            <w:r w:rsidRPr="00DC4C55">
              <w:rPr>
                <w:rFonts w:cstheme="minorHAnsi"/>
                <w:bCs/>
                <w:sz w:val="20"/>
                <w:szCs w:val="20"/>
              </w:rPr>
              <w:t>Konstruiranje proizvoda sitne galanterije</w:t>
            </w:r>
          </w:p>
          <w:p w14:paraId="4EB36F85" w14:textId="70E0BCC9" w:rsidR="005D10C4" w:rsidRPr="00DC4C55" w:rsidRDefault="005D10C4" w:rsidP="00DC4C55">
            <w:pPr>
              <w:tabs>
                <w:tab w:val="left" w:pos="2820"/>
              </w:tabs>
              <w:spacing w:after="0"/>
              <w:rPr>
                <w:rFonts w:cstheme="minorHAnsi"/>
                <w:bCs/>
                <w:sz w:val="20"/>
                <w:szCs w:val="20"/>
              </w:rPr>
            </w:pPr>
            <w:r w:rsidRPr="00DC4C55">
              <w:rPr>
                <w:rFonts w:cstheme="minorHAnsi"/>
                <w:bCs/>
                <w:sz w:val="20"/>
                <w:szCs w:val="20"/>
              </w:rPr>
              <w:t>Modeliranje proizvoda sitne galanterije</w:t>
            </w:r>
          </w:p>
          <w:p w14:paraId="684441EB" w14:textId="7DD6A8EC" w:rsidR="005D10C4" w:rsidRPr="00DC4C55" w:rsidRDefault="00AA3ED6" w:rsidP="00DC4C55">
            <w:pPr>
              <w:tabs>
                <w:tab w:val="left" w:pos="2820"/>
              </w:tabs>
              <w:spacing w:after="0"/>
              <w:rPr>
                <w:rFonts w:cstheme="minorHAnsi"/>
                <w:bCs/>
                <w:sz w:val="20"/>
                <w:szCs w:val="20"/>
              </w:rPr>
            </w:pPr>
            <w:r w:rsidRPr="00DC4C55">
              <w:rPr>
                <w:rFonts w:cstheme="minorHAnsi"/>
                <w:bCs/>
                <w:sz w:val="20"/>
                <w:szCs w:val="20"/>
              </w:rPr>
              <w:t>Primjena mjera zaštite na radu i zaštite okoliša kod ručnog konstruiranja i modeliranja proizvoda sitne galanterije</w:t>
            </w:r>
          </w:p>
        </w:tc>
      </w:tr>
      <w:tr w:rsidR="00D80492" w:rsidRPr="00D80492" w14:paraId="580FE79B" w14:textId="77777777" w:rsidTr="00DC4C55">
        <w:trPr>
          <w:trHeight w:val="340"/>
        </w:trPr>
        <w:tc>
          <w:tcPr>
            <w:tcW w:w="9483" w:type="dxa"/>
            <w:gridSpan w:val="3"/>
            <w:shd w:val="clear" w:color="auto" w:fill="B4C6E7" w:themeFill="accent1" w:themeFillTint="66"/>
            <w:tcMar>
              <w:left w:w="57" w:type="dxa"/>
              <w:right w:w="57" w:type="dxa"/>
            </w:tcMar>
            <w:vAlign w:val="center"/>
          </w:tcPr>
          <w:p w14:paraId="600C6F1F" w14:textId="1750CCC3"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Načini i primjer vrednovanja</w:t>
            </w:r>
            <w:r w:rsidR="00B11E41" w:rsidRPr="00D80492">
              <w:rPr>
                <w:rFonts w:asciiTheme="minorHAnsi" w:hAnsiTheme="minorHAnsi" w:cstheme="minorHAnsi"/>
                <w:b/>
                <w:sz w:val="20"/>
                <w:szCs w:val="20"/>
              </w:rPr>
              <w:t xml:space="preserve"> </w:t>
            </w:r>
            <w:r w:rsidR="00997E77" w:rsidRPr="00D80492">
              <w:rPr>
                <w:rFonts w:asciiTheme="minorHAnsi" w:hAnsiTheme="minorHAnsi" w:cstheme="minorHAnsi"/>
                <w:b/>
                <w:sz w:val="20"/>
                <w:szCs w:val="20"/>
              </w:rPr>
              <w:t xml:space="preserve">skupa </w:t>
            </w:r>
            <w:r w:rsidR="00B11E41" w:rsidRPr="00D80492">
              <w:rPr>
                <w:rFonts w:asciiTheme="minorHAnsi" w:hAnsiTheme="minorHAnsi" w:cstheme="minorHAnsi"/>
                <w:b/>
                <w:sz w:val="20"/>
                <w:szCs w:val="20"/>
              </w:rPr>
              <w:t>ishoda učenja</w:t>
            </w:r>
          </w:p>
        </w:tc>
      </w:tr>
      <w:tr w:rsidR="00D80492" w:rsidRPr="00D80492" w14:paraId="508D95F7" w14:textId="77777777" w:rsidTr="001F008E">
        <w:trPr>
          <w:trHeight w:val="572"/>
        </w:trPr>
        <w:tc>
          <w:tcPr>
            <w:tcW w:w="9483" w:type="dxa"/>
            <w:gridSpan w:val="3"/>
            <w:shd w:val="clear" w:color="auto" w:fill="auto"/>
            <w:tcMar>
              <w:left w:w="57" w:type="dxa"/>
              <w:right w:w="57" w:type="dxa"/>
            </w:tcMar>
          </w:tcPr>
          <w:p w14:paraId="7FA6A3FF" w14:textId="291D6BCE" w:rsidR="001204EA" w:rsidRPr="00E37EDA" w:rsidRDefault="005B377A" w:rsidP="00B61BF9">
            <w:pPr>
              <w:jc w:val="both"/>
              <w:rPr>
                <w:rFonts w:asciiTheme="minorHAnsi" w:hAnsiTheme="minorHAnsi" w:cstheme="minorHAnsi"/>
                <w:bCs/>
                <w:sz w:val="20"/>
                <w:szCs w:val="20"/>
              </w:rPr>
            </w:pPr>
            <w:r w:rsidRPr="005B377A">
              <w:rPr>
                <w:rFonts w:asciiTheme="minorHAnsi" w:hAnsiTheme="minorHAnsi" w:cstheme="minorHAnsi"/>
                <w:b/>
                <w:sz w:val="20"/>
                <w:szCs w:val="20"/>
              </w:rPr>
              <w:t>Vrednovanje</w:t>
            </w:r>
            <w:r>
              <w:rPr>
                <w:rFonts w:asciiTheme="minorHAnsi" w:hAnsiTheme="minorHAnsi" w:cstheme="minorHAnsi"/>
                <w:bCs/>
                <w:sz w:val="20"/>
                <w:szCs w:val="20"/>
              </w:rPr>
              <w:t xml:space="preserve">: </w:t>
            </w:r>
            <w:r w:rsidR="001204EA" w:rsidRPr="00D80492">
              <w:rPr>
                <w:rFonts w:asciiTheme="minorHAnsi" w:hAnsiTheme="minorHAnsi" w:cstheme="minorHAnsi"/>
                <w:bCs/>
                <w:sz w:val="20"/>
                <w:szCs w:val="20"/>
              </w:rPr>
              <w:t>Skup ishoda učenja i pripadajući ishodi provjeravaju se pisano i</w:t>
            </w:r>
            <w:r w:rsidR="00B74002" w:rsidRPr="00D80492">
              <w:rPr>
                <w:rFonts w:asciiTheme="minorHAnsi" w:hAnsiTheme="minorHAnsi" w:cstheme="minorHAnsi"/>
                <w:bCs/>
                <w:sz w:val="20"/>
                <w:szCs w:val="20"/>
              </w:rPr>
              <w:t>/ili</w:t>
            </w:r>
            <w:r w:rsidR="001204EA" w:rsidRPr="00D80492">
              <w:rPr>
                <w:rFonts w:asciiTheme="minorHAnsi" w:hAnsiTheme="minorHAnsi" w:cstheme="minorHAnsi"/>
                <w:bCs/>
                <w:sz w:val="20"/>
                <w:szCs w:val="20"/>
              </w:rPr>
              <w:t xml:space="preserve"> usmeno, vrednovanjem postupaka i rezultata rješavanja radne situacije / projektnih aktivnosti / usmene prezentacije i/ili pisanog rada</w:t>
            </w:r>
            <w:r w:rsidR="0073426C">
              <w:t xml:space="preserve"> </w:t>
            </w:r>
            <w:r w:rsidR="0073426C" w:rsidRPr="00E37EDA">
              <w:rPr>
                <w:rFonts w:asciiTheme="minorHAnsi" w:hAnsiTheme="minorHAnsi" w:cstheme="minorHAnsi"/>
                <w:bCs/>
                <w:sz w:val="20"/>
                <w:szCs w:val="20"/>
              </w:rPr>
              <w:t>i/ili mapom radova</w:t>
            </w:r>
            <w:r w:rsidR="001204EA" w:rsidRPr="00E37EDA">
              <w:rPr>
                <w:rFonts w:asciiTheme="minorHAnsi" w:hAnsiTheme="minorHAnsi" w:cstheme="minorHAnsi"/>
                <w:bCs/>
                <w:sz w:val="20"/>
                <w:szCs w:val="20"/>
              </w:rPr>
              <w:t>, a na temelju unaprijed definiranih elemenata i kriterija vrednovanja (analitičke i holističke rubrike za vrednovanje).</w:t>
            </w:r>
          </w:p>
          <w:p w14:paraId="5831D410" w14:textId="27E76F02" w:rsidR="00780683" w:rsidRPr="00D80492" w:rsidRDefault="00780683" w:rsidP="006456F9">
            <w:pPr>
              <w:tabs>
                <w:tab w:val="left" w:pos="2820"/>
              </w:tabs>
              <w:spacing w:after="0"/>
              <w:jc w:val="both"/>
              <w:rPr>
                <w:rFonts w:asciiTheme="minorHAnsi" w:hAnsiTheme="minorHAnsi" w:cstheme="minorHAnsi"/>
                <w:bCs/>
                <w:sz w:val="20"/>
                <w:szCs w:val="20"/>
              </w:rPr>
            </w:pPr>
            <w:r w:rsidRPr="00E37EDA">
              <w:rPr>
                <w:rFonts w:asciiTheme="minorHAnsi" w:hAnsiTheme="minorHAnsi" w:cstheme="minorHAnsi"/>
                <w:b/>
                <w:sz w:val="20"/>
                <w:szCs w:val="20"/>
              </w:rPr>
              <w:lastRenderedPageBreak/>
              <w:t>Opis radne situacije i/ili projektnog zadatka</w:t>
            </w:r>
            <w:r w:rsidRPr="00E37EDA">
              <w:rPr>
                <w:rFonts w:asciiTheme="minorHAnsi" w:hAnsiTheme="minorHAnsi" w:cstheme="minorHAnsi"/>
                <w:bCs/>
                <w:sz w:val="20"/>
                <w:szCs w:val="20"/>
              </w:rPr>
              <w:t xml:space="preserve">: </w:t>
            </w:r>
            <w:r w:rsidRPr="00E37EDA">
              <w:rPr>
                <w:rFonts w:asciiTheme="minorHAnsi" w:hAnsiTheme="minorHAnsi" w:cstheme="minorHAnsi"/>
                <w:bCs/>
                <w:i/>
                <w:iCs/>
                <w:sz w:val="20"/>
                <w:szCs w:val="20"/>
              </w:rPr>
              <w:t>Agencija za strukovno obrazovanje i obrazovanje odraslih</w:t>
            </w:r>
            <w:r w:rsidRPr="00E37EDA">
              <w:rPr>
                <w:rFonts w:asciiTheme="minorHAnsi" w:hAnsiTheme="minorHAnsi" w:cstheme="minorHAnsi"/>
                <w:bCs/>
                <w:sz w:val="20"/>
                <w:szCs w:val="20"/>
              </w:rPr>
              <w:t xml:space="preserve"> za projekt „Modernizacije sustava strukovnog obrazovanja i osposobljavanja“ želi proizvode sitne galanterije koristiti za promociju projekta. Za specifičnosti projekta </w:t>
            </w:r>
            <w:r w:rsidR="001E754A" w:rsidRPr="00E37EDA">
              <w:rPr>
                <w:rFonts w:asciiTheme="minorHAnsi" w:hAnsiTheme="minorHAnsi" w:cstheme="minorHAnsi"/>
                <w:bCs/>
                <w:sz w:val="20"/>
                <w:szCs w:val="20"/>
              </w:rPr>
              <w:t xml:space="preserve">planira </w:t>
            </w:r>
            <w:r w:rsidRPr="00E37EDA">
              <w:rPr>
                <w:rFonts w:asciiTheme="minorHAnsi" w:hAnsiTheme="minorHAnsi" w:cstheme="minorHAnsi"/>
                <w:bCs/>
                <w:sz w:val="20"/>
                <w:szCs w:val="20"/>
              </w:rPr>
              <w:t>odabrati održive materijale</w:t>
            </w:r>
            <w:r w:rsidR="0027770A" w:rsidRPr="00E37EDA">
              <w:rPr>
                <w:rFonts w:asciiTheme="minorHAnsi" w:hAnsiTheme="minorHAnsi" w:cstheme="minorHAnsi"/>
                <w:bCs/>
                <w:sz w:val="20"/>
                <w:szCs w:val="20"/>
              </w:rPr>
              <w:t>. Proizvodi sitne galanterije</w:t>
            </w:r>
            <w:r w:rsidRPr="00E37EDA">
              <w:rPr>
                <w:rFonts w:asciiTheme="minorHAnsi" w:hAnsiTheme="minorHAnsi" w:cstheme="minorHAnsi"/>
                <w:bCs/>
                <w:sz w:val="20"/>
                <w:szCs w:val="20"/>
              </w:rPr>
              <w:t xml:space="preserve"> moraju</w:t>
            </w:r>
            <w:r w:rsidR="0027770A" w:rsidRPr="00E37EDA">
              <w:rPr>
                <w:rFonts w:asciiTheme="minorHAnsi" w:hAnsiTheme="minorHAnsi" w:cstheme="minorHAnsi"/>
                <w:bCs/>
                <w:sz w:val="20"/>
                <w:szCs w:val="20"/>
              </w:rPr>
              <w:t xml:space="preserve"> se</w:t>
            </w:r>
            <w:r w:rsidRPr="00E37EDA">
              <w:rPr>
                <w:rFonts w:asciiTheme="minorHAnsi" w:hAnsiTheme="minorHAnsi" w:cstheme="minorHAnsi"/>
                <w:bCs/>
                <w:sz w:val="20"/>
                <w:szCs w:val="20"/>
              </w:rPr>
              <w:t xml:space="preserve"> </w:t>
            </w:r>
            <w:r w:rsidRPr="00D80492">
              <w:rPr>
                <w:rFonts w:asciiTheme="minorHAnsi" w:hAnsiTheme="minorHAnsi" w:cstheme="minorHAnsi"/>
                <w:bCs/>
                <w:sz w:val="20"/>
                <w:szCs w:val="20"/>
              </w:rPr>
              <w:t>ručno konstruirati i modelirati</w:t>
            </w:r>
            <w:r w:rsidR="00DE2149" w:rsidRPr="00D80492">
              <w:rPr>
                <w:rFonts w:asciiTheme="minorHAnsi" w:hAnsiTheme="minorHAnsi" w:cstheme="minorHAnsi"/>
                <w:bCs/>
                <w:sz w:val="20"/>
                <w:szCs w:val="20"/>
              </w:rPr>
              <w:t xml:space="preserve"> za proces proizvodnje</w:t>
            </w:r>
            <w:r w:rsidR="009269D9" w:rsidRPr="00D80492">
              <w:rPr>
                <w:rFonts w:asciiTheme="minorHAnsi" w:hAnsiTheme="minorHAnsi" w:cstheme="minorHAnsi"/>
                <w:bCs/>
                <w:sz w:val="20"/>
                <w:szCs w:val="20"/>
              </w:rPr>
              <w:t xml:space="preserve"> </w:t>
            </w:r>
            <w:r w:rsidR="00DE2149" w:rsidRPr="00D80492">
              <w:rPr>
                <w:rFonts w:asciiTheme="minorHAnsi" w:hAnsiTheme="minorHAnsi" w:cstheme="minorHAnsi"/>
                <w:bCs/>
                <w:sz w:val="20"/>
                <w:szCs w:val="20"/>
              </w:rPr>
              <w:t>sitne galanterije. Prema ideji projekta potreban im je poklon set koji će imati vidljiv logo projekta</w:t>
            </w:r>
            <w:r w:rsidR="00605732" w:rsidRPr="00D80492">
              <w:rPr>
                <w:rFonts w:asciiTheme="minorHAnsi" w:hAnsiTheme="minorHAnsi" w:cstheme="minorHAnsi"/>
                <w:bCs/>
                <w:sz w:val="20"/>
                <w:szCs w:val="20"/>
              </w:rPr>
              <w:t xml:space="preserve">. Svoje zahtjeve dostavlja elektroničkom poštom proizvođaču kožne galanterije. </w:t>
            </w:r>
          </w:p>
          <w:p w14:paraId="14A5CAAA" w14:textId="375CA2F1" w:rsidR="00AA3ED6" w:rsidRPr="00D80492" w:rsidRDefault="00AA3ED6" w:rsidP="006456F9">
            <w:pPr>
              <w:tabs>
                <w:tab w:val="left" w:pos="2820"/>
              </w:tabs>
              <w:spacing w:after="0"/>
              <w:jc w:val="both"/>
              <w:rPr>
                <w:rFonts w:asciiTheme="minorHAnsi" w:hAnsiTheme="minorHAnsi" w:cstheme="minorHAnsi"/>
                <w:bCs/>
                <w:sz w:val="20"/>
                <w:szCs w:val="20"/>
              </w:rPr>
            </w:pPr>
          </w:p>
          <w:p w14:paraId="3625507D" w14:textId="6FA7622F" w:rsidR="00286AFE" w:rsidRPr="00D80492" w:rsidRDefault="00156E80" w:rsidP="006456F9">
            <w:pPr>
              <w:tabs>
                <w:tab w:val="left" w:pos="2820"/>
              </w:tabs>
              <w:spacing w:after="0"/>
              <w:jc w:val="both"/>
              <w:rPr>
                <w:rFonts w:asciiTheme="minorHAnsi" w:hAnsiTheme="minorHAnsi" w:cstheme="minorHAnsi"/>
                <w:bCs/>
                <w:sz w:val="20"/>
                <w:szCs w:val="20"/>
              </w:rPr>
            </w:pPr>
            <w:r w:rsidRPr="00D80492">
              <w:rPr>
                <w:rFonts w:asciiTheme="minorHAnsi" w:hAnsiTheme="minorHAnsi" w:cstheme="minorHAnsi"/>
                <w:b/>
                <w:sz w:val="20"/>
                <w:szCs w:val="20"/>
              </w:rPr>
              <w:t>Zadatak:</w:t>
            </w:r>
            <w:r w:rsidRPr="00D80492">
              <w:rPr>
                <w:rFonts w:asciiTheme="minorHAnsi" w:hAnsiTheme="minorHAnsi" w:cstheme="minorHAnsi"/>
                <w:bCs/>
                <w:sz w:val="20"/>
                <w:szCs w:val="20"/>
              </w:rPr>
              <w:t xml:space="preserve"> </w:t>
            </w:r>
            <w:r w:rsidR="00AA3ED6" w:rsidRPr="00D80492">
              <w:rPr>
                <w:rFonts w:asciiTheme="minorHAnsi" w:hAnsiTheme="minorHAnsi" w:cstheme="minorHAnsi"/>
                <w:bCs/>
                <w:sz w:val="20"/>
                <w:szCs w:val="20"/>
              </w:rPr>
              <w:t>Analizirati potrebe naručitelja i odabrati proizvod</w:t>
            </w:r>
            <w:r w:rsidR="004E199D" w:rsidRPr="00D80492">
              <w:rPr>
                <w:rFonts w:asciiTheme="minorHAnsi" w:hAnsiTheme="minorHAnsi" w:cstheme="minorHAnsi"/>
                <w:bCs/>
                <w:sz w:val="20"/>
                <w:szCs w:val="20"/>
              </w:rPr>
              <w:t xml:space="preserve">e </w:t>
            </w:r>
            <w:r w:rsidR="00AA3ED6" w:rsidRPr="00D80492">
              <w:rPr>
                <w:rFonts w:asciiTheme="minorHAnsi" w:hAnsiTheme="minorHAnsi" w:cstheme="minorHAnsi"/>
                <w:bCs/>
                <w:sz w:val="20"/>
                <w:szCs w:val="20"/>
              </w:rPr>
              <w:t xml:space="preserve">sitne galanterije </w:t>
            </w:r>
            <w:r w:rsidR="004E199D" w:rsidRPr="00D80492">
              <w:rPr>
                <w:rFonts w:asciiTheme="minorHAnsi" w:hAnsiTheme="minorHAnsi" w:cstheme="minorHAnsi"/>
                <w:bCs/>
                <w:sz w:val="20"/>
                <w:szCs w:val="20"/>
              </w:rPr>
              <w:t>za</w:t>
            </w:r>
            <w:r w:rsidR="00AA3ED6" w:rsidRPr="00D80492">
              <w:rPr>
                <w:rFonts w:asciiTheme="minorHAnsi" w:hAnsiTheme="minorHAnsi" w:cstheme="minorHAnsi"/>
                <w:bCs/>
                <w:sz w:val="20"/>
                <w:szCs w:val="20"/>
              </w:rPr>
              <w:t xml:space="preserve"> kreira</w:t>
            </w:r>
            <w:r w:rsidR="004E199D" w:rsidRPr="00D80492">
              <w:rPr>
                <w:rFonts w:asciiTheme="minorHAnsi" w:hAnsiTheme="minorHAnsi" w:cstheme="minorHAnsi"/>
                <w:bCs/>
                <w:sz w:val="20"/>
                <w:szCs w:val="20"/>
              </w:rPr>
              <w:t>nje</w:t>
            </w:r>
            <w:r w:rsidR="00AA3ED6" w:rsidRPr="00D80492">
              <w:rPr>
                <w:rFonts w:asciiTheme="minorHAnsi" w:hAnsiTheme="minorHAnsi" w:cstheme="minorHAnsi"/>
                <w:bCs/>
                <w:sz w:val="20"/>
                <w:szCs w:val="20"/>
              </w:rPr>
              <w:t xml:space="preserve"> poklon set</w:t>
            </w:r>
            <w:r w:rsidR="004E199D" w:rsidRPr="00D80492">
              <w:rPr>
                <w:rFonts w:asciiTheme="minorHAnsi" w:hAnsiTheme="minorHAnsi" w:cstheme="minorHAnsi"/>
                <w:bCs/>
                <w:sz w:val="20"/>
                <w:szCs w:val="20"/>
              </w:rPr>
              <w:t>ova</w:t>
            </w:r>
            <w:r w:rsidR="00AA3ED6" w:rsidRPr="00D80492">
              <w:rPr>
                <w:rFonts w:asciiTheme="minorHAnsi" w:hAnsiTheme="minorHAnsi" w:cstheme="minorHAnsi"/>
                <w:bCs/>
                <w:sz w:val="20"/>
                <w:szCs w:val="20"/>
              </w:rPr>
              <w:t xml:space="preserve"> prema narudžbi (npr. privjesak, narukvica i torbica za mobitel). Priprem</w:t>
            </w:r>
            <w:r w:rsidR="004E199D" w:rsidRPr="00D80492">
              <w:rPr>
                <w:rFonts w:asciiTheme="minorHAnsi" w:hAnsiTheme="minorHAnsi" w:cstheme="minorHAnsi"/>
                <w:bCs/>
                <w:sz w:val="20"/>
                <w:szCs w:val="20"/>
              </w:rPr>
              <w:t>iti</w:t>
            </w:r>
            <w:r w:rsidR="00AA3ED6" w:rsidRPr="00D80492">
              <w:rPr>
                <w:rFonts w:asciiTheme="minorHAnsi" w:hAnsiTheme="minorHAnsi" w:cstheme="minorHAnsi"/>
                <w:bCs/>
                <w:sz w:val="20"/>
                <w:szCs w:val="20"/>
              </w:rPr>
              <w:t xml:space="preserve"> radno mjesto, alat</w:t>
            </w:r>
            <w:r w:rsidR="004E199D" w:rsidRPr="00D80492">
              <w:rPr>
                <w:rFonts w:asciiTheme="minorHAnsi" w:hAnsiTheme="minorHAnsi" w:cstheme="minorHAnsi"/>
                <w:bCs/>
                <w:sz w:val="20"/>
                <w:szCs w:val="20"/>
              </w:rPr>
              <w:t>,</w:t>
            </w:r>
            <w:r w:rsidR="00AA3ED6" w:rsidRPr="00D80492">
              <w:rPr>
                <w:rFonts w:asciiTheme="minorHAnsi" w:hAnsiTheme="minorHAnsi" w:cstheme="minorHAnsi"/>
                <w:bCs/>
                <w:sz w:val="20"/>
                <w:szCs w:val="20"/>
              </w:rPr>
              <w:t xml:space="preserve"> pribor </w:t>
            </w:r>
            <w:r w:rsidR="004E199D" w:rsidRPr="00D80492">
              <w:rPr>
                <w:rFonts w:asciiTheme="minorHAnsi" w:hAnsiTheme="minorHAnsi" w:cstheme="minorHAnsi"/>
                <w:bCs/>
                <w:sz w:val="20"/>
                <w:szCs w:val="20"/>
              </w:rPr>
              <w:t>i</w:t>
            </w:r>
            <w:r w:rsidR="00AA3ED6" w:rsidRPr="00D80492">
              <w:rPr>
                <w:rFonts w:asciiTheme="minorHAnsi" w:hAnsiTheme="minorHAnsi" w:cstheme="minorHAnsi"/>
                <w:bCs/>
                <w:sz w:val="20"/>
                <w:szCs w:val="20"/>
              </w:rPr>
              <w:t xml:space="preserve"> materijal za kontrukciju i modeliranje poklon seta proizvoda sitne galanterije. </w:t>
            </w:r>
            <w:r w:rsidR="004E199D" w:rsidRPr="00D80492">
              <w:rPr>
                <w:rFonts w:asciiTheme="minorHAnsi" w:hAnsiTheme="minorHAnsi" w:cstheme="minorHAnsi"/>
                <w:bCs/>
                <w:sz w:val="20"/>
                <w:szCs w:val="20"/>
              </w:rPr>
              <w:t>Treba</w:t>
            </w:r>
            <w:r w:rsidRPr="00D80492">
              <w:rPr>
                <w:rFonts w:asciiTheme="minorHAnsi" w:hAnsiTheme="minorHAnsi" w:cstheme="minorHAnsi"/>
                <w:bCs/>
                <w:sz w:val="20"/>
                <w:szCs w:val="20"/>
              </w:rPr>
              <w:t>š</w:t>
            </w:r>
            <w:r w:rsidR="004E199D" w:rsidRPr="00D80492">
              <w:rPr>
                <w:rFonts w:asciiTheme="minorHAnsi" w:hAnsiTheme="minorHAnsi" w:cstheme="minorHAnsi"/>
                <w:bCs/>
                <w:sz w:val="20"/>
                <w:szCs w:val="20"/>
              </w:rPr>
              <w:t xml:space="preserve"> s</w:t>
            </w:r>
            <w:r w:rsidR="00AA3ED6" w:rsidRPr="00D80492">
              <w:rPr>
                <w:rFonts w:asciiTheme="minorHAnsi" w:hAnsiTheme="minorHAnsi" w:cstheme="minorHAnsi"/>
                <w:bCs/>
                <w:sz w:val="20"/>
                <w:szCs w:val="20"/>
              </w:rPr>
              <w:t>kicira</w:t>
            </w:r>
            <w:r w:rsidR="004E199D" w:rsidRPr="00D80492">
              <w:rPr>
                <w:rFonts w:asciiTheme="minorHAnsi" w:hAnsiTheme="minorHAnsi" w:cstheme="minorHAnsi"/>
                <w:bCs/>
                <w:sz w:val="20"/>
                <w:szCs w:val="20"/>
              </w:rPr>
              <w:t>ti</w:t>
            </w:r>
            <w:r w:rsidR="00AA3ED6" w:rsidRPr="00D80492">
              <w:rPr>
                <w:rFonts w:asciiTheme="minorHAnsi" w:hAnsiTheme="minorHAnsi" w:cstheme="minorHAnsi"/>
                <w:bCs/>
                <w:sz w:val="20"/>
                <w:szCs w:val="20"/>
              </w:rPr>
              <w:t xml:space="preserve"> model</w:t>
            </w:r>
            <w:r w:rsidR="004E199D" w:rsidRPr="00D80492">
              <w:rPr>
                <w:rFonts w:asciiTheme="minorHAnsi" w:hAnsiTheme="minorHAnsi" w:cstheme="minorHAnsi"/>
                <w:bCs/>
                <w:sz w:val="20"/>
                <w:szCs w:val="20"/>
              </w:rPr>
              <w:t>/e</w:t>
            </w:r>
            <w:r w:rsidR="00AA3ED6" w:rsidRPr="00D80492">
              <w:rPr>
                <w:rFonts w:asciiTheme="minorHAnsi" w:hAnsiTheme="minorHAnsi" w:cstheme="minorHAnsi"/>
                <w:bCs/>
                <w:sz w:val="20"/>
                <w:szCs w:val="20"/>
              </w:rPr>
              <w:t xml:space="preserve"> sitne galanterije, izrad</w:t>
            </w:r>
            <w:r w:rsidR="004E199D" w:rsidRPr="00D80492">
              <w:rPr>
                <w:rFonts w:asciiTheme="minorHAnsi" w:hAnsiTheme="minorHAnsi" w:cstheme="minorHAnsi"/>
                <w:bCs/>
                <w:sz w:val="20"/>
                <w:szCs w:val="20"/>
              </w:rPr>
              <w:t>iti</w:t>
            </w:r>
            <w:r w:rsidR="00AA3ED6" w:rsidRPr="00D80492">
              <w:rPr>
                <w:rFonts w:asciiTheme="minorHAnsi" w:hAnsiTheme="minorHAnsi" w:cstheme="minorHAnsi"/>
                <w:bCs/>
                <w:sz w:val="20"/>
                <w:szCs w:val="20"/>
              </w:rPr>
              <w:t xml:space="preserve"> tehničk</w:t>
            </w:r>
            <w:r w:rsidR="004E199D" w:rsidRPr="00D80492">
              <w:rPr>
                <w:rFonts w:asciiTheme="minorHAnsi" w:hAnsiTheme="minorHAnsi" w:cstheme="minorHAnsi"/>
                <w:bCs/>
                <w:sz w:val="20"/>
                <w:szCs w:val="20"/>
              </w:rPr>
              <w:t>e</w:t>
            </w:r>
            <w:r w:rsidR="00AA3ED6" w:rsidRPr="00D80492">
              <w:rPr>
                <w:rFonts w:asciiTheme="minorHAnsi" w:hAnsiTheme="minorHAnsi" w:cstheme="minorHAnsi"/>
                <w:bCs/>
                <w:sz w:val="20"/>
                <w:szCs w:val="20"/>
              </w:rPr>
              <w:t xml:space="preserve"> i konstrukcijsk</w:t>
            </w:r>
            <w:r w:rsidR="004E199D" w:rsidRPr="00D80492">
              <w:rPr>
                <w:rFonts w:asciiTheme="minorHAnsi" w:hAnsiTheme="minorHAnsi" w:cstheme="minorHAnsi"/>
                <w:bCs/>
                <w:sz w:val="20"/>
                <w:szCs w:val="20"/>
              </w:rPr>
              <w:t>e</w:t>
            </w:r>
            <w:r w:rsidR="00AA3ED6" w:rsidRPr="00D80492">
              <w:rPr>
                <w:rFonts w:asciiTheme="minorHAnsi" w:hAnsiTheme="minorHAnsi" w:cstheme="minorHAnsi"/>
                <w:bCs/>
                <w:sz w:val="20"/>
                <w:szCs w:val="20"/>
              </w:rPr>
              <w:t xml:space="preserve">  crtež</w:t>
            </w:r>
            <w:r w:rsidR="004E199D" w:rsidRPr="00D80492">
              <w:rPr>
                <w:rFonts w:asciiTheme="minorHAnsi" w:hAnsiTheme="minorHAnsi" w:cstheme="minorHAnsi"/>
                <w:bCs/>
                <w:sz w:val="20"/>
                <w:szCs w:val="20"/>
              </w:rPr>
              <w:t>e</w:t>
            </w:r>
            <w:r w:rsidR="00AA3ED6" w:rsidRPr="00D80492">
              <w:rPr>
                <w:rFonts w:asciiTheme="minorHAnsi" w:hAnsiTheme="minorHAnsi" w:cstheme="minorHAnsi"/>
                <w:bCs/>
                <w:sz w:val="20"/>
                <w:szCs w:val="20"/>
              </w:rPr>
              <w:t xml:space="preserve"> sastavnih dijelova modela sitne galanterije</w:t>
            </w:r>
            <w:r w:rsidR="004E199D" w:rsidRPr="00D80492">
              <w:rPr>
                <w:rFonts w:asciiTheme="minorHAnsi" w:hAnsiTheme="minorHAnsi" w:cstheme="minorHAnsi"/>
                <w:bCs/>
                <w:sz w:val="20"/>
                <w:szCs w:val="20"/>
              </w:rPr>
              <w:t>. Nakon toga treba</w:t>
            </w:r>
            <w:r w:rsidRPr="00D80492">
              <w:rPr>
                <w:rFonts w:asciiTheme="minorHAnsi" w:hAnsiTheme="minorHAnsi" w:cstheme="minorHAnsi"/>
                <w:bCs/>
                <w:sz w:val="20"/>
                <w:szCs w:val="20"/>
              </w:rPr>
              <w:t>š</w:t>
            </w:r>
            <w:r w:rsidR="004E199D" w:rsidRPr="00D80492">
              <w:rPr>
                <w:rFonts w:asciiTheme="minorHAnsi" w:hAnsiTheme="minorHAnsi" w:cstheme="minorHAnsi"/>
                <w:bCs/>
                <w:sz w:val="20"/>
                <w:szCs w:val="20"/>
              </w:rPr>
              <w:t xml:space="preserve"> modelirati proizvode poklon seta</w:t>
            </w:r>
            <w:r w:rsidR="00AA3ED6" w:rsidRPr="00D80492">
              <w:rPr>
                <w:rFonts w:asciiTheme="minorHAnsi" w:hAnsiTheme="minorHAnsi" w:cstheme="minorHAnsi"/>
                <w:bCs/>
                <w:sz w:val="20"/>
                <w:szCs w:val="20"/>
              </w:rPr>
              <w:t xml:space="preserve"> te upu</w:t>
            </w:r>
            <w:r w:rsidR="004E199D" w:rsidRPr="00D80492">
              <w:rPr>
                <w:rFonts w:asciiTheme="minorHAnsi" w:hAnsiTheme="minorHAnsi" w:cstheme="minorHAnsi"/>
                <w:bCs/>
                <w:sz w:val="20"/>
                <w:szCs w:val="20"/>
              </w:rPr>
              <w:t>titi modelirane proizvode</w:t>
            </w:r>
            <w:r w:rsidRPr="00D80492">
              <w:rPr>
                <w:rFonts w:asciiTheme="minorHAnsi" w:hAnsiTheme="minorHAnsi" w:cstheme="minorHAnsi"/>
                <w:bCs/>
                <w:sz w:val="20"/>
                <w:szCs w:val="20"/>
              </w:rPr>
              <w:t xml:space="preserve"> </w:t>
            </w:r>
            <w:r w:rsidR="00AA3ED6" w:rsidRPr="00D80492">
              <w:rPr>
                <w:rFonts w:asciiTheme="minorHAnsi" w:hAnsiTheme="minorHAnsi" w:cstheme="minorHAnsi"/>
                <w:bCs/>
                <w:sz w:val="20"/>
                <w:szCs w:val="20"/>
              </w:rPr>
              <w:t>u proces izrade</w:t>
            </w:r>
            <w:r w:rsidRPr="00D80492">
              <w:rPr>
                <w:rFonts w:asciiTheme="minorHAnsi" w:hAnsiTheme="minorHAnsi" w:cstheme="minorHAnsi"/>
                <w:bCs/>
                <w:sz w:val="20"/>
                <w:szCs w:val="20"/>
              </w:rPr>
              <w:t xml:space="preserve"> sitne galanterije</w:t>
            </w:r>
            <w:r w:rsidR="00AA3ED6" w:rsidRPr="00D80492">
              <w:rPr>
                <w:rFonts w:asciiTheme="minorHAnsi" w:hAnsiTheme="minorHAnsi" w:cstheme="minorHAnsi"/>
                <w:bCs/>
                <w:sz w:val="20"/>
                <w:szCs w:val="20"/>
              </w:rPr>
              <w:t>. Nakon konstruiranja i modeliranja sitne galanterije posprem</w:t>
            </w:r>
            <w:r w:rsidRPr="00D80492">
              <w:rPr>
                <w:rFonts w:asciiTheme="minorHAnsi" w:hAnsiTheme="minorHAnsi" w:cstheme="minorHAnsi"/>
                <w:bCs/>
                <w:sz w:val="20"/>
                <w:szCs w:val="20"/>
              </w:rPr>
              <w:t>iti</w:t>
            </w:r>
            <w:r w:rsidR="00AA3ED6" w:rsidRPr="00D80492">
              <w:rPr>
                <w:rFonts w:asciiTheme="minorHAnsi" w:hAnsiTheme="minorHAnsi" w:cstheme="minorHAnsi"/>
                <w:bCs/>
                <w:sz w:val="20"/>
                <w:szCs w:val="20"/>
              </w:rPr>
              <w:t xml:space="preserve"> radno mjesto i zbrin</w:t>
            </w:r>
            <w:r w:rsidRPr="00D80492">
              <w:rPr>
                <w:rFonts w:asciiTheme="minorHAnsi" w:hAnsiTheme="minorHAnsi" w:cstheme="minorHAnsi"/>
                <w:bCs/>
                <w:sz w:val="20"/>
                <w:szCs w:val="20"/>
              </w:rPr>
              <w:t>uti</w:t>
            </w:r>
            <w:r w:rsidR="00AA3ED6" w:rsidRPr="00D80492">
              <w:rPr>
                <w:rFonts w:asciiTheme="minorHAnsi" w:hAnsiTheme="minorHAnsi" w:cstheme="minorHAnsi"/>
                <w:bCs/>
                <w:sz w:val="20"/>
                <w:szCs w:val="20"/>
              </w:rPr>
              <w:t xml:space="preserve"> neupotrebljiv</w:t>
            </w:r>
            <w:r w:rsidRPr="00D80492">
              <w:rPr>
                <w:rFonts w:asciiTheme="minorHAnsi" w:hAnsiTheme="minorHAnsi" w:cstheme="minorHAnsi"/>
                <w:bCs/>
                <w:sz w:val="20"/>
                <w:szCs w:val="20"/>
              </w:rPr>
              <w:t xml:space="preserve">e </w:t>
            </w:r>
            <w:r w:rsidR="004E199D" w:rsidRPr="00D80492">
              <w:rPr>
                <w:rFonts w:asciiTheme="minorHAnsi" w:hAnsiTheme="minorHAnsi" w:cstheme="minorHAnsi"/>
                <w:bCs/>
                <w:sz w:val="20"/>
                <w:szCs w:val="20"/>
              </w:rPr>
              <w:t>materijal</w:t>
            </w:r>
            <w:r w:rsidRPr="00D80492">
              <w:rPr>
                <w:rFonts w:asciiTheme="minorHAnsi" w:hAnsiTheme="minorHAnsi" w:cstheme="minorHAnsi"/>
                <w:bCs/>
                <w:sz w:val="20"/>
                <w:szCs w:val="20"/>
              </w:rPr>
              <w:t>e</w:t>
            </w:r>
            <w:r w:rsidR="00AA3ED6" w:rsidRPr="00D80492">
              <w:rPr>
                <w:rFonts w:asciiTheme="minorHAnsi" w:hAnsiTheme="minorHAnsi" w:cstheme="minorHAnsi"/>
                <w:bCs/>
                <w:sz w:val="20"/>
                <w:szCs w:val="20"/>
              </w:rPr>
              <w:t xml:space="preserve"> mal</w:t>
            </w:r>
            <w:r w:rsidR="004E199D" w:rsidRPr="00D80492">
              <w:rPr>
                <w:rFonts w:asciiTheme="minorHAnsi" w:hAnsiTheme="minorHAnsi" w:cstheme="minorHAnsi"/>
                <w:bCs/>
                <w:sz w:val="20"/>
                <w:szCs w:val="20"/>
              </w:rPr>
              <w:t>ih</w:t>
            </w:r>
            <w:r w:rsidR="00AA3ED6" w:rsidRPr="00D80492">
              <w:rPr>
                <w:rFonts w:asciiTheme="minorHAnsi" w:hAnsiTheme="minorHAnsi" w:cstheme="minorHAnsi"/>
                <w:bCs/>
                <w:sz w:val="20"/>
                <w:szCs w:val="20"/>
              </w:rPr>
              <w:t xml:space="preserve"> dimenzij</w:t>
            </w:r>
            <w:r w:rsidR="004E199D" w:rsidRPr="00D80492">
              <w:rPr>
                <w:rFonts w:asciiTheme="minorHAnsi" w:hAnsiTheme="minorHAnsi" w:cstheme="minorHAnsi"/>
                <w:bCs/>
                <w:sz w:val="20"/>
                <w:szCs w:val="20"/>
              </w:rPr>
              <w:t>a</w:t>
            </w:r>
            <w:r w:rsidR="00AA3ED6" w:rsidRPr="00D80492">
              <w:rPr>
                <w:rFonts w:asciiTheme="minorHAnsi" w:hAnsiTheme="minorHAnsi" w:cstheme="minorHAnsi"/>
                <w:bCs/>
                <w:sz w:val="20"/>
                <w:szCs w:val="20"/>
              </w:rPr>
              <w:t xml:space="preserve"> na </w:t>
            </w:r>
            <w:r w:rsidRPr="00D80492">
              <w:rPr>
                <w:rFonts w:asciiTheme="minorHAnsi" w:hAnsiTheme="minorHAnsi" w:cstheme="minorHAnsi"/>
                <w:bCs/>
                <w:sz w:val="20"/>
                <w:szCs w:val="20"/>
              </w:rPr>
              <w:t xml:space="preserve">za to </w:t>
            </w:r>
            <w:r w:rsidR="00AA3ED6" w:rsidRPr="00D80492">
              <w:rPr>
                <w:rFonts w:asciiTheme="minorHAnsi" w:hAnsiTheme="minorHAnsi" w:cstheme="minorHAnsi"/>
                <w:bCs/>
                <w:sz w:val="20"/>
                <w:szCs w:val="20"/>
              </w:rPr>
              <w:t>predviđeno mjesto sukladno pravilima održivosti u modnoj industriji.</w:t>
            </w:r>
          </w:p>
        </w:tc>
      </w:tr>
      <w:tr w:rsidR="00D80492" w:rsidRPr="00D80492" w14:paraId="52AF2A6D" w14:textId="77777777" w:rsidTr="009F00C7">
        <w:trPr>
          <w:trHeight w:val="340"/>
        </w:trPr>
        <w:tc>
          <w:tcPr>
            <w:tcW w:w="9483" w:type="dxa"/>
            <w:gridSpan w:val="3"/>
            <w:shd w:val="clear" w:color="auto" w:fill="B4C6E7" w:themeFill="accent1" w:themeFillTint="66"/>
            <w:tcMar>
              <w:left w:w="57" w:type="dxa"/>
              <w:right w:w="57" w:type="dxa"/>
            </w:tcMar>
            <w:vAlign w:val="center"/>
          </w:tcPr>
          <w:p w14:paraId="62BEF44D" w14:textId="4D75B7BC" w:rsidR="005D10C4" w:rsidRPr="00D80492" w:rsidRDefault="002222AD"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Prilagodba iskustava učenja za polaznike/osobe s invaliditetom</w:t>
            </w:r>
          </w:p>
        </w:tc>
      </w:tr>
      <w:tr w:rsidR="00D80492" w:rsidRPr="00D80492" w14:paraId="55DBA057" w14:textId="77777777" w:rsidTr="009F00C7">
        <w:trPr>
          <w:trHeight w:val="340"/>
        </w:trPr>
        <w:tc>
          <w:tcPr>
            <w:tcW w:w="9483" w:type="dxa"/>
            <w:gridSpan w:val="3"/>
            <w:shd w:val="clear" w:color="auto" w:fill="auto"/>
            <w:tcMar>
              <w:left w:w="57" w:type="dxa"/>
              <w:right w:w="57" w:type="dxa"/>
            </w:tcMar>
          </w:tcPr>
          <w:p w14:paraId="7514FC70" w14:textId="77777777" w:rsidR="005D10C4" w:rsidRPr="00D80492" w:rsidRDefault="009052FB" w:rsidP="009052FB">
            <w:pPr>
              <w:tabs>
                <w:tab w:val="left" w:pos="2820"/>
              </w:tabs>
              <w:spacing w:after="0"/>
              <w:rPr>
                <w:rFonts w:asciiTheme="minorHAnsi" w:hAnsiTheme="minorHAnsi" w:cstheme="minorHAnsi"/>
                <w:i/>
                <w:sz w:val="16"/>
                <w:szCs w:val="16"/>
              </w:rPr>
            </w:pPr>
            <w:r w:rsidRPr="00D80492">
              <w:rPr>
                <w:rFonts w:asciiTheme="minorHAnsi" w:hAnsiTheme="minorHAnsi" w:cstheme="minorHAnsi"/>
                <w:i/>
                <w:sz w:val="16"/>
                <w:szCs w:val="16"/>
              </w:rPr>
              <w:t>(Izraditi način i primjer vrednovanja skupa ishoda učenja za polaznike/osobe s invaliditetom ako je primjenjivo)</w:t>
            </w:r>
          </w:p>
          <w:p w14:paraId="614958AC" w14:textId="50234B85" w:rsidR="006456F9" w:rsidRPr="00D80492" w:rsidRDefault="006456F9" w:rsidP="009052FB">
            <w:pPr>
              <w:tabs>
                <w:tab w:val="left" w:pos="2820"/>
              </w:tabs>
              <w:spacing w:after="0"/>
              <w:rPr>
                <w:rFonts w:asciiTheme="minorHAnsi" w:hAnsiTheme="minorHAnsi" w:cstheme="minorHAnsi"/>
                <w:i/>
                <w:sz w:val="16"/>
                <w:szCs w:val="16"/>
                <w:highlight w:val="yellow"/>
              </w:rPr>
            </w:pPr>
          </w:p>
        </w:tc>
      </w:tr>
    </w:tbl>
    <w:p w14:paraId="65A30BFC" w14:textId="522F355A" w:rsidR="002E325E" w:rsidRDefault="002E325E" w:rsidP="005D10C4">
      <w:pPr>
        <w:spacing w:after="0"/>
        <w:rPr>
          <w:rFonts w:asciiTheme="minorHAnsi" w:hAnsiTheme="minorHAnsi" w:cstheme="minorHAnsi"/>
          <w:sz w:val="20"/>
          <w:szCs w:val="20"/>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37"/>
      </w:tblGrid>
      <w:tr w:rsidR="00D80492" w:rsidRPr="00D80492" w14:paraId="53FF13F1" w14:textId="77777777" w:rsidTr="00795283">
        <w:trPr>
          <w:trHeight w:val="409"/>
        </w:trPr>
        <w:tc>
          <w:tcPr>
            <w:tcW w:w="3246" w:type="dxa"/>
            <w:gridSpan w:val="2"/>
            <w:shd w:val="clear" w:color="auto" w:fill="8EAADB" w:themeFill="accent1" w:themeFillTint="99"/>
            <w:tcMar>
              <w:left w:w="57" w:type="dxa"/>
              <w:right w:w="57" w:type="dxa"/>
            </w:tcMar>
            <w:vAlign w:val="center"/>
          </w:tcPr>
          <w:p w14:paraId="3B0FAF58" w14:textId="7E918387" w:rsidR="005D10C4" w:rsidRPr="00D80492" w:rsidRDefault="005D10C4" w:rsidP="008239CD">
            <w:pPr>
              <w:tabs>
                <w:tab w:val="left" w:pos="2820"/>
              </w:tabs>
              <w:spacing w:after="0"/>
              <w:rPr>
                <w:rFonts w:asciiTheme="minorHAnsi" w:hAnsiTheme="minorHAnsi" w:cstheme="minorHAnsi"/>
                <w:bCs/>
                <w:i/>
                <w:sz w:val="20"/>
                <w:szCs w:val="20"/>
              </w:rPr>
            </w:pPr>
            <w:r w:rsidRPr="00D80492">
              <w:rPr>
                <w:rFonts w:asciiTheme="minorHAnsi" w:hAnsiTheme="minorHAnsi" w:cstheme="minorHAnsi"/>
                <w:b/>
                <w:sz w:val="20"/>
                <w:szCs w:val="20"/>
              </w:rPr>
              <w:t>Skup ishoda učenja iz SK-a</w:t>
            </w:r>
            <w:r w:rsidR="008E095C">
              <w:rPr>
                <w:rFonts w:asciiTheme="minorHAnsi" w:hAnsiTheme="minorHAnsi" w:cstheme="minorHAnsi"/>
                <w:b/>
                <w:sz w:val="20"/>
                <w:szCs w:val="20"/>
              </w:rPr>
              <w:t>, ob</w:t>
            </w:r>
            <w:r w:rsidR="009C220C">
              <w:rPr>
                <w:rFonts w:asciiTheme="minorHAnsi" w:hAnsiTheme="minorHAnsi" w:cstheme="minorHAnsi"/>
                <w:b/>
                <w:sz w:val="20"/>
                <w:szCs w:val="20"/>
              </w:rPr>
              <w:t>u</w:t>
            </w:r>
            <w:r w:rsidR="008E095C">
              <w:rPr>
                <w:rFonts w:asciiTheme="minorHAnsi" w:hAnsiTheme="minorHAnsi" w:cstheme="minorHAnsi"/>
                <w:b/>
                <w:sz w:val="20"/>
                <w:szCs w:val="20"/>
              </w:rPr>
              <w:t>jam</w:t>
            </w:r>
          </w:p>
        </w:tc>
        <w:tc>
          <w:tcPr>
            <w:tcW w:w="6237" w:type="dxa"/>
            <w:shd w:val="clear" w:color="auto" w:fill="auto"/>
            <w:vAlign w:val="center"/>
          </w:tcPr>
          <w:p w14:paraId="63C692EA" w14:textId="41406513" w:rsidR="005D10C4" w:rsidRPr="00D80492" w:rsidRDefault="005D10C4" w:rsidP="008239CD">
            <w:pPr>
              <w:tabs>
                <w:tab w:val="left" w:pos="2820"/>
              </w:tabs>
              <w:spacing w:after="0"/>
              <w:rPr>
                <w:rFonts w:asciiTheme="minorHAnsi" w:hAnsiTheme="minorHAnsi" w:cstheme="minorHAnsi"/>
                <w:b/>
                <w:bCs/>
                <w:iCs/>
                <w:sz w:val="20"/>
                <w:szCs w:val="20"/>
                <w:highlight w:val="yellow"/>
              </w:rPr>
            </w:pPr>
            <w:r w:rsidRPr="00D80492">
              <w:rPr>
                <w:rFonts w:asciiTheme="minorHAnsi" w:hAnsiTheme="minorHAnsi" w:cstheme="minorHAnsi"/>
                <w:b/>
                <w:bCs/>
                <w:iCs/>
                <w:sz w:val="20"/>
                <w:szCs w:val="20"/>
              </w:rPr>
              <w:t xml:space="preserve">Konstrukcija i modeliranje </w:t>
            </w:r>
            <w:r w:rsidR="003C04BD">
              <w:rPr>
                <w:rFonts w:asciiTheme="minorHAnsi" w:hAnsiTheme="minorHAnsi" w:cstheme="minorHAnsi"/>
                <w:b/>
                <w:bCs/>
                <w:iCs/>
                <w:sz w:val="20"/>
                <w:szCs w:val="20"/>
              </w:rPr>
              <w:t>cipela</w:t>
            </w:r>
            <w:r w:rsidRPr="00D80492">
              <w:rPr>
                <w:rFonts w:asciiTheme="minorHAnsi" w:hAnsiTheme="minorHAnsi" w:cstheme="minorHAnsi"/>
                <w:b/>
                <w:bCs/>
                <w:iCs/>
                <w:sz w:val="20"/>
                <w:szCs w:val="20"/>
              </w:rPr>
              <w:t xml:space="preserve"> oglavak i derbi kroja</w:t>
            </w:r>
            <w:r w:rsidR="00857084">
              <w:rPr>
                <w:rFonts w:asciiTheme="minorHAnsi" w:hAnsiTheme="minorHAnsi" w:cstheme="minorHAnsi"/>
                <w:b/>
                <w:bCs/>
                <w:iCs/>
                <w:sz w:val="20"/>
                <w:szCs w:val="20"/>
              </w:rPr>
              <w:t xml:space="preserve">, </w:t>
            </w:r>
            <w:r w:rsidR="00BB7425" w:rsidRPr="00795283">
              <w:rPr>
                <w:rFonts w:asciiTheme="minorHAnsi" w:hAnsiTheme="minorHAnsi" w:cstheme="minorHAnsi"/>
                <w:b/>
                <w:bCs/>
                <w:iCs/>
                <w:sz w:val="20"/>
                <w:szCs w:val="20"/>
              </w:rPr>
              <w:t>3 CSVET</w:t>
            </w:r>
            <w:r w:rsidR="00BB7425" w:rsidRPr="00BB7425">
              <w:rPr>
                <w:rFonts w:asciiTheme="minorHAnsi" w:hAnsiTheme="minorHAnsi" w:cstheme="minorHAnsi"/>
                <w:b/>
                <w:bCs/>
                <w:iCs/>
                <w:sz w:val="18"/>
                <w:szCs w:val="18"/>
              </w:rPr>
              <w:t xml:space="preserve"> </w:t>
            </w:r>
          </w:p>
        </w:tc>
      </w:tr>
      <w:tr w:rsidR="00D80492" w:rsidRPr="00D80492" w14:paraId="32D3A8E1" w14:textId="77777777" w:rsidTr="00795283">
        <w:trPr>
          <w:trHeight w:val="340"/>
        </w:trPr>
        <w:tc>
          <w:tcPr>
            <w:tcW w:w="9483" w:type="dxa"/>
            <w:gridSpan w:val="3"/>
            <w:shd w:val="clear" w:color="auto" w:fill="B4C6E7" w:themeFill="accent1" w:themeFillTint="66"/>
            <w:tcMar>
              <w:left w:w="57" w:type="dxa"/>
              <w:right w:w="57" w:type="dxa"/>
            </w:tcMar>
            <w:vAlign w:val="center"/>
          </w:tcPr>
          <w:p w14:paraId="7BACE4D5" w14:textId="77777777"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Ishodi učenja</w:t>
            </w:r>
          </w:p>
        </w:tc>
      </w:tr>
      <w:tr w:rsidR="00D80492" w:rsidRPr="00D80492" w14:paraId="665AA4FD" w14:textId="77777777" w:rsidTr="00857084">
        <w:trPr>
          <w:trHeight w:val="132"/>
        </w:trPr>
        <w:tc>
          <w:tcPr>
            <w:tcW w:w="9483" w:type="dxa"/>
            <w:gridSpan w:val="3"/>
            <w:shd w:val="clear" w:color="auto" w:fill="auto"/>
            <w:tcMar>
              <w:left w:w="57" w:type="dxa"/>
              <w:right w:w="57" w:type="dxa"/>
            </w:tcMar>
            <w:vAlign w:val="center"/>
          </w:tcPr>
          <w:p w14:paraId="7D028FFC" w14:textId="77777777" w:rsidR="005D10C4" w:rsidRPr="00D80492" w:rsidRDefault="005D10C4" w:rsidP="005D10C4">
            <w:pPr>
              <w:numPr>
                <w:ilvl w:val="0"/>
                <w:numId w:val="3"/>
              </w:numPr>
              <w:tabs>
                <w:tab w:val="left" w:pos="2820"/>
              </w:tabs>
              <w:spacing w:after="0" w:line="240" w:lineRule="auto"/>
              <w:contextualSpacing/>
              <w:jc w:val="both"/>
              <w:rPr>
                <w:rFonts w:asciiTheme="minorHAnsi" w:hAnsiTheme="minorHAnsi" w:cstheme="minorHAnsi"/>
                <w:sz w:val="20"/>
                <w:szCs w:val="20"/>
              </w:rPr>
            </w:pPr>
            <w:r w:rsidRPr="00D80492">
              <w:rPr>
                <w:rFonts w:asciiTheme="minorHAnsi" w:hAnsiTheme="minorHAnsi" w:cstheme="minorHAnsi"/>
                <w:sz w:val="20"/>
                <w:szCs w:val="20"/>
              </w:rPr>
              <w:t xml:space="preserve">Analizirati oglavak i derbi kroj cipela </w:t>
            </w:r>
          </w:p>
        </w:tc>
      </w:tr>
      <w:tr w:rsidR="00D80492" w:rsidRPr="00D80492" w14:paraId="2E0F8148" w14:textId="77777777" w:rsidTr="00857084">
        <w:trPr>
          <w:trHeight w:val="20"/>
        </w:trPr>
        <w:tc>
          <w:tcPr>
            <w:tcW w:w="9483" w:type="dxa"/>
            <w:gridSpan w:val="3"/>
            <w:shd w:val="clear" w:color="auto" w:fill="auto"/>
            <w:tcMar>
              <w:left w:w="57" w:type="dxa"/>
              <w:right w:w="57" w:type="dxa"/>
            </w:tcMar>
            <w:vAlign w:val="center"/>
          </w:tcPr>
          <w:p w14:paraId="3E787439" w14:textId="21E4421C" w:rsidR="005D10C4" w:rsidRPr="00D80492" w:rsidRDefault="005D10C4" w:rsidP="005D10C4">
            <w:pPr>
              <w:pStyle w:val="ListParagraph"/>
              <w:numPr>
                <w:ilvl w:val="0"/>
                <w:numId w:val="3"/>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Izraditi kopiju kalupa zadanog model</w:t>
            </w:r>
            <w:r w:rsidR="00C314A1" w:rsidRPr="00D80492">
              <w:rPr>
                <w:rFonts w:eastAsia="Calibri" w:cstheme="minorHAnsi"/>
                <w:sz w:val="20"/>
                <w:szCs w:val="20"/>
                <w:lang w:val="bs-Latn-BA" w:eastAsia="bs-Latn-BA"/>
              </w:rPr>
              <w:t>a</w:t>
            </w:r>
          </w:p>
        </w:tc>
      </w:tr>
      <w:tr w:rsidR="00D80492" w:rsidRPr="00D80492" w14:paraId="4B9BFF67" w14:textId="77777777" w:rsidTr="00857084">
        <w:trPr>
          <w:trHeight w:val="20"/>
        </w:trPr>
        <w:tc>
          <w:tcPr>
            <w:tcW w:w="9483" w:type="dxa"/>
            <w:gridSpan w:val="3"/>
            <w:shd w:val="clear" w:color="auto" w:fill="auto"/>
            <w:tcMar>
              <w:left w:w="57" w:type="dxa"/>
              <w:right w:w="57" w:type="dxa"/>
            </w:tcMar>
            <w:vAlign w:val="center"/>
          </w:tcPr>
          <w:p w14:paraId="23DF6114" w14:textId="77777777" w:rsidR="005D10C4" w:rsidRPr="00D80492" w:rsidRDefault="005D10C4" w:rsidP="005D10C4">
            <w:pPr>
              <w:pStyle w:val="ListParagraph"/>
              <w:numPr>
                <w:ilvl w:val="0"/>
                <w:numId w:val="3"/>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Odrediti bazične točke kopije kalupa</w:t>
            </w:r>
          </w:p>
        </w:tc>
      </w:tr>
      <w:tr w:rsidR="00D80492" w:rsidRPr="00D80492" w14:paraId="6F818233" w14:textId="77777777" w:rsidTr="00857084">
        <w:trPr>
          <w:trHeight w:val="20"/>
        </w:trPr>
        <w:tc>
          <w:tcPr>
            <w:tcW w:w="9483" w:type="dxa"/>
            <w:gridSpan w:val="3"/>
            <w:shd w:val="clear" w:color="auto" w:fill="auto"/>
            <w:tcMar>
              <w:left w:w="57" w:type="dxa"/>
              <w:right w:w="57" w:type="dxa"/>
            </w:tcMar>
            <w:vAlign w:val="center"/>
          </w:tcPr>
          <w:p w14:paraId="3AA1E2AB" w14:textId="77777777" w:rsidR="005D10C4" w:rsidRPr="00D80492" w:rsidRDefault="005D10C4" w:rsidP="005D10C4">
            <w:pPr>
              <w:pStyle w:val="ListParagraph"/>
              <w:numPr>
                <w:ilvl w:val="0"/>
                <w:numId w:val="3"/>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Izraditi kopiju temeljne tabanice</w:t>
            </w:r>
          </w:p>
        </w:tc>
      </w:tr>
      <w:tr w:rsidR="00D80492" w:rsidRPr="00D80492" w14:paraId="28284F03" w14:textId="77777777" w:rsidTr="00857084">
        <w:trPr>
          <w:trHeight w:val="20"/>
        </w:trPr>
        <w:tc>
          <w:tcPr>
            <w:tcW w:w="9483" w:type="dxa"/>
            <w:gridSpan w:val="3"/>
            <w:shd w:val="clear" w:color="auto" w:fill="auto"/>
            <w:tcMar>
              <w:left w:w="57" w:type="dxa"/>
              <w:right w:w="57" w:type="dxa"/>
            </w:tcMar>
            <w:vAlign w:val="center"/>
          </w:tcPr>
          <w:p w14:paraId="566CD4B0" w14:textId="15C6903B" w:rsidR="005D10C4" w:rsidRPr="007E5BF6" w:rsidRDefault="005D10C4" w:rsidP="005D10C4">
            <w:pPr>
              <w:pStyle w:val="ListParagraph"/>
              <w:numPr>
                <w:ilvl w:val="0"/>
                <w:numId w:val="3"/>
              </w:numPr>
              <w:spacing w:after="0" w:line="240" w:lineRule="auto"/>
              <w:rPr>
                <w:rFonts w:eastAsia="Calibri" w:cstheme="minorHAnsi"/>
                <w:sz w:val="20"/>
                <w:szCs w:val="20"/>
                <w:lang w:val="bs-Latn-BA" w:eastAsia="bs-Latn-BA"/>
              </w:rPr>
            </w:pPr>
            <w:r w:rsidRPr="007E5BF6">
              <w:rPr>
                <w:rFonts w:eastAsia="Calibri" w:cstheme="minorHAnsi"/>
                <w:sz w:val="20"/>
                <w:szCs w:val="20"/>
                <w:lang w:val="bs-Latn-BA" w:eastAsia="bs-Latn-BA"/>
              </w:rPr>
              <w:t>Konstruirati cipele oglavak i derbi kroj</w:t>
            </w:r>
            <w:r w:rsidR="00930B68" w:rsidRPr="007E5BF6">
              <w:rPr>
                <w:rFonts w:eastAsia="Calibri" w:cstheme="minorHAnsi"/>
                <w:sz w:val="20"/>
                <w:szCs w:val="20"/>
                <w:lang w:val="bs-Latn-BA" w:eastAsia="bs-Latn-BA"/>
              </w:rPr>
              <w:t>a</w:t>
            </w:r>
            <w:r w:rsidR="007E5BF6" w:rsidRPr="007E5BF6">
              <w:rPr>
                <w:rFonts w:eastAsia="Calibri" w:cstheme="minorHAnsi"/>
                <w:sz w:val="20"/>
                <w:szCs w:val="20"/>
                <w:lang w:val="bs-Latn-BA" w:eastAsia="bs-Latn-BA"/>
              </w:rPr>
              <w:t xml:space="preserve"> (</w:t>
            </w:r>
            <w:r w:rsidR="0056709A" w:rsidRPr="007E5BF6">
              <w:rPr>
                <w:rFonts w:eastAsia="Calibri" w:cstheme="minorHAnsi"/>
                <w:sz w:val="20"/>
                <w:szCs w:val="20"/>
                <w:lang w:val="bs-Latn-BA" w:eastAsia="bs-Latn-BA"/>
              </w:rPr>
              <w:t>izrad</w:t>
            </w:r>
            <w:r w:rsidR="007E5BF6" w:rsidRPr="007E5BF6">
              <w:rPr>
                <w:rFonts w:eastAsia="Calibri" w:cstheme="minorHAnsi"/>
                <w:sz w:val="20"/>
                <w:szCs w:val="20"/>
                <w:lang w:val="bs-Latn-BA" w:eastAsia="bs-Latn-BA"/>
              </w:rPr>
              <w:t>a</w:t>
            </w:r>
            <w:r w:rsidR="0056709A" w:rsidRPr="007E5BF6">
              <w:rPr>
                <w:rFonts w:eastAsia="Calibri" w:cstheme="minorHAnsi"/>
                <w:sz w:val="20"/>
                <w:szCs w:val="20"/>
                <w:lang w:val="bs-Latn-BA" w:eastAsia="bs-Latn-BA"/>
              </w:rPr>
              <w:t xml:space="preserve"> osnov</w:t>
            </w:r>
            <w:r w:rsidR="007E5BF6" w:rsidRPr="007E5BF6">
              <w:rPr>
                <w:rFonts w:eastAsia="Calibri" w:cstheme="minorHAnsi"/>
                <w:sz w:val="20"/>
                <w:szCs w:val="20"/>
                <w:lang w:val="bs-Latn-BA" w:eastAsia="bs-Latn-BA"/>
              </w:rPr>
              <w:t>e</w:t>
            </w:r>
            <w:r w:rsidR="0056709A" w:rsidRPr="007E5BF6">
              <w:rPr>
                <w:rFonts w:eastAsia="Calibri" w:cstheme="minorHAnsi"/>
                <w:sz w:val="20"/>
                <w:szCs w:val="20"/>
                <w:lang w:val="bs-Latn-BA" w:eastAsia="bs-Latn-BA"/>
              </w:rPr>
              <w:t xml:space="preserve"> modela</w:t>
            </w:r>
            <w:r w:rsidR="007E5BF6" w:rsidRPr="007E5BF6">
              <w:rPr>
                <w:rFonts w:eastAsia="Calibri" w:cstheme="minorHAnsi"/>
                <w:sz w:val="20"/>
                <w:szCs w:val="20"/>
                <w:lang w:val="bs-Latn-BA" w:eastAsia="bs-Latn-BA"/>
              </w:rPr>
              <w:t>)</w:t>
            </w:r>
          </w:p>
        </w:tc>
      </w:tr>
      <w:tr w:rsidR="00D80492" w:rsidRPr="00D80492" w14:paraId="20C51BFA" w14:textId="77777777" w:rsidTr="00857084">
        <w:trPr>
          <w:trHeight w:val="227"/>
        </w:trPr>
        <w:tc>
          <w:tcPr>
            <w:tcW w:w="9483" w:type="dxa"/>
            <w:gridSpan w:val="3"/>
            <w:shd w:val="clear" w:color="auto" w:fill="auto"/>
            <w:tcMar>
              <w:left w:w="57" w:type="dxa"/>
              <w:right w:w="57" w:type="dxa"/>
            </w:tcMar>
            <w:vAlign w:val="center"/>
          </w:tcPr>
          <w:p w14:paraId="2D6BEF39" w14:textId="162A7B67" w:rsidR="005D10C4" w:rsidRPr="007E5BF6" w:rsidRDefault="005D10C4" w:rsidP="005D10C4">
            <w:pPr>
              <w:numPr>
                <w:ilvl w:val="0"/>
                <w:numId w:val="3"/>
              </w:numPr>
              <w:tabs>
                <w:tab w:val="left" w:pos="2820"/>
              </w:tabs>
              <w:spacing w:before="60" w:after="0" w:line="240" w:lineRule="auto"/>
              <w:contextualSpacing/>
              <w:jc w:val="both"/>
              <w:rPr>
                <w:rFonts w:asciiTheme="minorHAnsi" w:hAnsiTheme="minorHAnsi" w:cstheme="minorHAnsi"/>
                <w:sz w:val="20"/>
                <w:szCs w:val="20"/>
              </w:rPr>
            </w:pPr>
            <w:r w:rsidRPr="007E5BF6">
              <w:rPr>
                <w:rFonts w:asciiTheme="minorHAnsi" w:hAnsiTheme="minorHAnsi" w:cstheme="minorHAnsi"/>
                <w:sz w:val="20"/>
                <w:szCs w:val="20"/>
              </w:rPr>
              <w:t>Modelirati cipele oglavak i derbi kroja</w:t>
            </w:r>
            <w:r w:rsidR="0056709A" w:rsidRPr="007E5BF6">
              <w:rPr>
                <w:rFonts w:asciiTheme="minorHAnsi" w:hAnsiTheme="minorHAnsi" w:cstheme="minorHAnsi"/>
                <w:sz w:val="20"/>
                <w:szCs w:val="20"/>
              </w:rPr>
              <w:t xml:space="preserve"> prema osnovi modela</w:t>
            </w:r>
          </w:p>
        </w:tc>
      </w:tr>
      <w:tr w:rsidR="00D80492" w:rsidRPr="00D80492" w14:paraId="52EB4E08" w14:textId="77777777" w:rsidTr="00713B1D">
        <w:trPr>
          <w:trHeight w:val="340"/>
        </w:trPr>
        <w:tc>
          <w:tcPr>
            <w:tcW w:w="9483" w:type="dxa"/>
            <w:gridSpan w:val="3"/>
            <w:shd w:val="clear" w:color="auto" w:fill="B4C6E7" w:themeFill="accent1" w:themeFillTint="66"/>
            <w:tcMar>
              <w:left w:w="57" w:type="dxa"/>
              <w:right w:w="57" w:type="dxa"/>
            </w:tcMar>
            <w:vAlign w:val="center"/>
          </w:tcPr>
          <w:p w14:paraId="44CEF720" w14:textId="5618B482"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 xml:space="preserve">Dominantan nastavni sustav i opis načina ostvarivanja </w:t>
            </w:r>
            <w:r w:rsidR="00997E77" w:rsidRPr="00D80492">
              <w:rPr>
                <w:rFonts w:asciiTheme="minorHAnsi" w:hAnsiTheme="minorHAnsi" w:cstheme="minorHAnsi"/>
                <w:b/>
                <w:sz w:val="20"/>
                <w:szCs w:val="20"/>
              </w:rPr>
              <w:t>ishoda učenja</w:t>
            </w:r>
          </w:p>
        </w:tc>
      </w:tr>
      <w:tr w:rsidR="00D80492" w:rsidRPr="00D80492" w14:paraId="1A1EFC14" w14:textId="77777777" w:rsidTr="00857084">
        <w:trPr>
          <w:trHeight w:val="572"/>
        </w:trPr>
        <w:tc>
          <w:tcPr>
            <w:tcW w:w="9483" w:type="dxa"/>
            <w:gridSpan w:val="3"/>
            <w:shd w:val="clear" w:color="auto" w:fill="auto"/>
            <w:tcMar>
              <w:left w:w="57" w:type="dxa"/>
              <w:right w:w="57" w:type="dxa"/>
            </w:tcMar>
          </w:tcPr>
          <w:p w14:paraId="2A823D61" w14:textId="717F2E6D" w:rsidR="006A0B5B" w:rsidRPr="00D80492" w:rsidRDefault="00997E77" w:rsidP="00311D64">
            <w:pPr>
              <w:tabs>
                <w:tab w:val="left" w:pos="2820"/>
              </w:tabs>
              <w:jc w:val="both"/>
              <w:rPr>
                <w:rFonts w:asciiTheme="minorHAnsi" w:hAnsiTheme="minorHAnsi" w:cstheme="minorHAnsi"/>
                <w:bCs/>
                <w:sz w:val="20"/>
                <w:szCs w:val="20"/>
              </w:rPr>
            </w:pPr>
            <w:r w:rsidRPr="00D80492">
              <w:rPr>
                <w:rFonts w:asciiTheme="minorHAnsi" w:hAnsiTheme="minorHAnsi" w:cstheme="minorHAnsi"/>
                <w:bCs/>
                <w:sz w:val="20"/>
                <w:szCs w:val="20"/>
              </w:rPr>
              <w:t>I</w:t>
            </w:r>
            <w:r w:rsidR="006A0B5B" w:rsidRPr="00D80492">
              <w:rPr>
                <w:rFonts w:asciiTheme="minorHAnsi" w:hAnsiTheme="minorHAnsi" w:cstheme="minorHAnsi"/>
                <w:bCs/>
                <w:sz w:val="20"/>
                <w:szCs w:val="20"/>
              </w:rPr>
              <w:t xml:space="preserve">shodi učenja </w:t>
            </w:r>
            <w:r w:rsidRPr="00D80492">
              <w:rPr>
                <w:rFonts w:asciiTheme="minorHAnsi" w:hAnsiTheme="minorHAnsi" w:cstheme="minorHAnsi"/>
                <w:bCs/>
                <w:sz w:val="20"/>
                <w:szCs w:val="20"/>
              </w:rPr>
              <w:t xml:space="preserve">se </w:t>
            </w:r>
            <w:r w:rsidR="006A0B5B" w:rsidRPr="00D80492">
              <w:rPr>
                <w:rFonts w:asciiTheme="minorHAnsi" w:hAnsiTheme="minorHAnsi" w:cstheme="minorHAnsi"/>
                <w:bCs/>
                <w:sz w:val="20"/>
                <w:szCs w:val="20"/>
              </w:rPr>
              <w:t xml:space="preserve">ostvaruju aktivnim sudjelovanjem polaznika u cijelom procesu učenja i poučavanja, praćenjem napretka polaznika i raznim načinima i postupcima vrednovanja (vrednovanje za i kao učenje). Pri tome nastavnik/mentor ima ulogu moderatora te planira/kreira proces poučavanja primjenjujući suvremene nastavne strategije, metode i postupke </w:t>
            </w:r>
            <w:r w:rsidR="00862EC4">
              <w:rPr>
                <w:rFonts w:asciiTheme="minorHAnsi" w:hAnsiTheme="minorHAnsi" w:cstheme="minorHAnsi"/>
                <w:bCs/>
                <w:sz w:val="20"/>
                <w:szCs w:val="20"/>
              </w:rPr>
              <w:t xml:space="preserve">andragoškog </w:t>
            </w:r>
            <w:r w:rsidR="006A0B5B" w:rsidRPr="00D80492">
              <w:rPr>
                <w:rFonts w:asciiTheme="minorHAnsi" w:hAnsiTheme="minorHAnsi" w:cstheme="minorHAnsi"/>
                <w:bCs/>
                <w:sz w:val="20"/>
                <w:szCs w:val="20"/>
              </w:rPr>
              <w:t>poučavanja. Aktivne metode poučavanja (situacijska didaktika, projektna nastava, iskustveno učenje/praktični rad/vježbe) potiču kod polaznika stvaralaštvo, kreativnost i inovativnost u konstruiranju i modeliranju cipela oglavak i derbi kroja. Individualnim razgovorima i grupnim/timskim aktivnostima (suradničko učenje) se dodatno jačaju strukovne i komunikacijske kompetencije.</w:t>
            </w:r>
          </w:p>
          <w:p w14:paraId="0F58C8EF" w14:textId="0D41E78E" w:rsidR="006A0B5B" w:rsidRPr="00D80492" w:rsidRDefault="006A0B5B" w:rsidP="00311D64">
            <w:pPr>
              <w:tabs>
                <w:tab w:val="left" w:pos="2820"/>
              </w:tabs>
              <w:jc w:val="both"/>
              <w:rPr>
                <w:rFonts w:asciiTheme="minorHAnsi" w:hAnsiTheme="minorHAnsi" w:cstheme="minorHAnsi"/>
                <w:bCs/>
                <w:sz w:val="20"/>
                <w:szCs w:val="20"/>
              </w:rPr>
            </w:pPr>
            <w:r w:rsidRPr="00D80492">
              <w:rPr>
                <w:rFonts w:asciiTheme="minorHAnsi" w:hAnsiTheme="minorHAnsi" w:cstheme="minorHAnsi"/>
                <w:bCs/>
                <w:sz w:val="20"/>
                <w:szCs w:val="20"/>
              </w:rPr>
              <w:t xml:space="preserve">Od polaznika se očekuje aktivno sudjelovanje u procesu učenja, poučavanja i vrednovanja postignuća, redovito pohađanje svih oblika nastave, sistematiziranje otkrivenih ideja za modno oblikovanje cipela oglavak i derbi kroja, sagledavanje mogućnosti </w:t>
            </w:r>
            <w:r w:rsidR="00D76437" w:rsidRPr="00D80492">
              <w:rPr>
                <w:rFonts w:asciiTheme="minorHAnsi" w:hAnsiTheme="minorHAnsi" w:cstheme="minorHAnsi"/>
                <w:bCs/>
                <w:sz w:val="20"/>
                <w:szCs w:val="20"/>
              </w:rPr>
              <w:t xml:space="preserve">izrade kopije kalupa zadanog modela te </w:t>
            </w:r>
            <w:r w:rsidRPr="00D80492">
              <w:rPr>
                <w:rFonts w:asciiTheme="minorHAnsi" w:hAnsiTheme="minorHAnsi" w:cstheme="minorHAnsi"/>
                <w:bCs/>
                <w:sz w:val="20"/>
                <w:szCs w:val="20"/>
              </w:rPr>
              <w:t>konstruiranja i modeliranja cipela, bilježenje zaključaka o procesu rada, planiranje i izrada konstrukcije i modeliranja cipela oglavak i derbi kroja prema tehnološkim i dizajnerskim mogućnostima uvažavajući  primjenu održivog razvoja u modnoj industriji.</w:t>
            </w:r>
          </w:p>
          <w:p w14:paraId="42E3040B" w14:textId="2A80F8D2" w:rsidR="005D10C4" w:rsidRPr="00D80492" w:rsidRDefault="006A0B5B" w:rsidP="00311D64">
            <w:pPr>
              <w:tabs>
                <w:tab w:val="left" w:pos="2820"/>
              </w:tabs>
              <w:jc w:val="both"/>
              <w:rPr>
                <w:rFonts w:asciiTheme="minorHAnsi" w:hAnsiTheme="minorHAnsi" w:cstheme="minorHAnsi"/>
                <w:bCs/>
                <w:strike/>
                <w:sz w:val="20"/>
                <w:szCs w:val="20"/>
              </w:rPr>
            </w:pPr>
            <w:r w:rsidRPr="00CE0B89">
              <w:rPr>
                <w:rFonts w:asciiTheme="minorHAnsi" w:hAnsiTheme="minorHAnsi" w:cstheme="minorHAnsi"/>
                <w:bCs/>
                <w:sz w:val="20"/>
                <w:szCs w:val="20"/>
              </w:rPr>
              <w:t xml:space="preserve">Ako polaznik pred sobom ima teškoću koju ne može samostalno savladati, nastavnik ga usmjerava </w:t>
            </w:r>
            <w:r w:rsidR="009F318F">
              <w:rPr>
                <w:rFonts w:asciiTheme="minorHAnsi" w:hAnsiTheme="minorHAnsi" w:cstheme="minorHAnsi"/>
                <w:bCs/>
                <w:sz w:val="20"/>
                <w:szCs w:val="20"/>
              </w:rPr>
              <w:t xml:space="preserve">prema </w:t>
            </w:r>
            <w:r w:rsidRPr="00CE0B89">
              <w:rPr>
                <w:rFonts w:asciiTheme="minorHAnsi" w:hAnsiTheme="minorHAnsi" w:cstheme="minorHAnsi"/>
                <w:bCs/>
                <w:sz w:val="20"/>
                <w:szCs w:val="20"/>
              </w:rPr>
              <w:t xml:space="preserve">mogućem rješenju. Također, nastavnik polaznika prati u radu te daje povratne informacije o uspješnosti u izvođenju osnovnog </w:t>
            </w:r>
            <w:r w:rsidR="00E61B21" w:rsidRPr="00CE0B89">
              <w:rPr>
                <w:rFonts w:asciiTheme="minorHAnsi" w:hAnsiTheme="minorHAnsi" w:cstheme="minorHAnsi"/>
                <w:bCs/>
                <w:sz w:val="20"/>
                <w:szCs w:val="20"/>
              </w:rPr>
              <w:t xml:space="preserve">ručnog </w:t>
            </w:r>
            <w:r w:rsidRPr="00CE0B89">
              <w:rPr>
                <w:rFonts w:asciiTheme="minorHAnsi" w:hAnsiTheme="minorHAnsi" w:cstheme="minorHAnsi"/>
                <w:bCs/>
                <w:sz w:val="20"/>
                <w:szCs w:val="20"/>
              </w:rPr>
              <w:t>konstruiranja i modeliranja obuće</w:t>
            </w:r>
            <w:r w:rsidR="00E61B21" w:rsidRPr="00CE0B89">
              <w:rPr>
                <w:rFonts w:asciiTheme="minorHAnsi" w:hAnsiTheme="minorHAnsi" w:cstheme="minorHAnsi"/>
                <w:bCs/>
                <w:sz w:val="20"/>
                <w:szCs w:val="20"/>
              </w:rPr>
              <w:t xml:space="preserve"> oglavak i derbi kroja</w:t>
            </w:r>
            <w:r w:rsidRPr="00CE0B89">
              <w:rPr>
                <w:rFonts w:asciiTheme="minorHAnsi" w:hAnsiTheme="minorHAnsi" w:cstheme="minorHAnsi"/>
                <w:bCs/>
                <w:sz w:val="20"/>
                <w:szCs w:val="20"/>
              </w:rPr>
              <w:t>.</w:t>
            </w:r>
          </w:p>
        </w:tc>
      </w:tr>
      <w:tr w:rsidR="00D80492" w:rsidRPr="00D80492" w14:paraId="3FCA07C7" w14:textId="77777777" w:rsidTr="00857084">
        <w:tc>
          <w:tcPr>
            <w:tcW w:w="1838" w:type="dxa"/>
            <w:shd w:val="clear" w:color="auto" w:fill="B4C6E7" w:themeFill="accent1" w:themeFillTint="66"/>
            <w:tcMar>
              <w:left w:w="57" w:type="dxa"/>
              <w:right w:w="57" w:type="dxa"/>
            </w:tcMar>
            <w:vAlign w:val="center"/>
          </w:tcPr>
          <w:p w14:paraId="31B95C30" w14:textId="77777777"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Nastavne cjeline/teme</w:t>
            </w:r>
          </w:p>
        </w:tc>
        <w:tc>
          <w:tcPr>
            <w:tcW w:w="7645" w:type="dxa"/>
            <w:gridSpan w:val="2"/>
            <w:tcMar>
              <w:left w:w="57" w:type="dxa"/>
              <w:right w:w="57" w:type="dxa"/>
            </w:tcMar>
            <w:vAlign w:val="center"/>
          </w:tcPr>
          <w:p w14:paraId="2F127DDF" w14:textId="77777777" w:rsidR="005D10C4" w:rsidRPr="0070364B" w:rsidRDefault="005D10C4" w:rsidP="0070364B">
            <w:pPr>
              <w:tabs>
                <w:tab w:val="left" w:pos="2820"/>
              </w:tabs>
              <w:spacing w:after="0"/>
              <w:rPr>
                <w:rFonts w:cstheme="minorHAnsi"/>
                <w:bCs/>
                <w:sz w:val="20"/>
                <w:szCs w:val="20"/>
              </w:rPr>
            </w:pPr>
            <w:r w:rsidRPr="0070364B">
              <w:rPr>
                <w:rFonts w:cstheme="minorHAnsi"/>
                <w:bCs/>
                <w:sz w:val="20"/>
                <w:szCs w:val="20"/>
              </w:rPr>
              <w:t>Oglavak i derbi kroj cipela</w:t>
            </w:r>
          </w:p>
          <w:p w14:paraId="7373A515" w14:textId="77777777" w:rsidR="005D10C4" w:rsidRPr="0070364B" w:rsidRDefault="005D10C4" w:rsidP="0070364B">
            <w:pPr>
              <w:tabs>
                <w:tab w:val="left" w:pos="2820"/>
              </w:tabs>
              <w:spacing w:after="0"/>
              <w:rPr>
                <w:rFonts w:cstheme="minorHAnsi"/>
                <w:bCs/>
                <w:sz w:val="20"/>
                <w:szCs w:val="20"/>
              </w:rPr>
            </w:pPr>
            <w:r w:rsidRPr="0070364B">
              <w:rPr>
                <w:rFonts w:cstheme="minorHAnsi"/>
                <w:bCs/>
                <w:sz w:val="20"/>
                <w:szCs w:val="20"/>
              </w:rPr>
              <w:t>Kalup za oglavak i derbi kroj cipela</w:t>
            </w:r>
          </w:p>
          <w:p w14:paraId="36910500" w14:textId="3B8E17B5" w:rsidR="005D10C4" w:rsidRPr="0070364B" w:rsidRDefault="005D10C4" w:rsidP="0070364B">
            <w:pPr>
              <w:tabs>
                <w:tab w:val="left" w:pos="2820"/>
              </w:tabs>
              <w:spacing w:after="0"/>
              <w:rPr>
                <w:rFonts w:cstheme="minorHAnsi"/>
                <w:bCs/>
                <w:sz w:val="20"/>
                <w:szCs w:val="20"/>
              </w:rPr>
            </w:pPr>
            <w:r w:rsidRPr="0070364B">
              <w:rPr>
                <w:rFonts w:cstheme="minorHAnsi"/>
                <w:bCs/>
                <w:sz w:val="20"/>
                <w:szCs w:val="20"/>
              </w:rPr>
              <w:t xml:space="preserve">Izrada kopija </w:t>
            </w:r>
            <w:r w:rsidR="00E61B21" w:rsidRPr="0070364B">
              <w:rPr>
                <w:rFonts w:cstheme="minorHAnsi"/>
                <w:bCs/>
                <w:sz w:val="20"/>
                <w:szCs w:val="20"/>
              </w:rPr>
              <w:t xml:space="preserve">kalupa i </w:t>
            </w:r>
            <w:r w:rsidRPr="0070364B">
              <w:rPr>
                <w:rFonts w:cstheme="minorHAnsi"/>
                <w:bCs/>
                <w:sz w:val="20"/>
                <w:szCs w:val="20"/>
              </w:rPr>
              <w:t>temeljne tabanice</w:t>
            </w:r>
          </w:p>
          <w:p w14:paraId="3B01B331" w14:textId="41CF6DD3" w:rsidR="00E61B21" w:rsidRPr="0070364B" w:rsidRDefault="00E61B21" w:rsidP="0070364B">
            <w:pPr>
              <w:tabs>
                <w:tab w:val="left" w:pos="2820"/>
              </w:tabs>
              <w:spacing w:after="0"/>
              <w:rPr>
                <w:rFonts w:cstheme="minorHAnsi"/>
                <w:bCs/>
                <w:sz w:val="20"/>
                <w:szCs w:val="20"/>
              </w:rPr>
            </w:pPr>
            <w:r w:rsidRPr="0070364B">
              <w:rPr>
                <w:rFonts w:cstheme="minorHAnsi"/>
                <w:bCs/>
                <w:sz w:val="20"/>
                <w:szCs w:val="20"/>
              </w:rPr>
              <w:t>Izrada osnove modela</w:t>
            </w:r>
            <w:r w:rsidRPr="00CE0B89">
              <w:t xml:space="preserve"> </w:t>
            </w:r>
            <w:r w:rsidRPr="0070364B">
              <w:rPr>
                <w:rFonts w:cstheme="minorHAnsi"/>
                <w:bCs/>
                <w:sz w:val="20"/>
                <w:szCs w:val="20"/>
              </w:rPr>
              <w:t>cipele oglavak i derbi kroja</w:t>
            </w:r>
            <w:r w:rsidR="007A57D6" w:rsidRPr="0070364B">
              <w:rPr>
                <w:rFonts w:cstheme="minorHAnsi"/>
                <w:bCs/>
                <w:sz w:val="20"/>
                <w:szCs w:val="20"/>
              </w:rPr>
              <w:t xml:space="preserve"> (konstrukcija)</w:t>
            </w:r>
          </w:p>
          <w:p w14:paraId="78122900" w14:textId="77777777" w:rsidR="005D10C4" w:rsidRPr="0070364B" w:rsidRDefault="005D10C4" w:rsidP="0070364B">
            <w:pPr>
              <w:tabs>
                <w:tab w:val="left" w:pos="2820"/>
              </w:tabs>
              <w:spacing w:after="0"/>
              <w:rPr>
                <w:rFonts w:cstheme="minorHAnsi"/>
                <w:bCs/>
                <w:sz w:val="20"/>
                <w:szCs w:val="20"/>
              </w:rPr>
            </w:pPr>
            <w:r w:rsidRPr="0070364B">
              <w:rPr>
                <w:rFonts w:cstheme="minorHAnsi"/>
                <w:bCs/>
                <w:sz w:val="20"/>
                <w:szCs w:val="20"/>
              </w:rPr>
              <w:t>Modeliranje cipele oglavak i derbi kroja</w:t>
            </w:r>
          </w:p>
          <w:p w14:paraId="23DBBC0D" w14:textId="4645FDA0" w:rsidR="005D10C4" w:rsidRPr="0070364B" w:rsidRDefault="00DA7BC6" w:rsidP="0070364B">
            <w:pPr>
              <w:tabs>
                <w:tab w:val="left" w:pos="2820"/>
              </w:tabs>
              <w:spacing w:after="0"/>
              <w:rPr>
                <w:rFonts w:cstheme="minorHAnsi"/>
                <w:bCs/>
                <w:sz w:val="20"/>
                <w:szCs w:val="20"/>
              </w:rPr>
            </w:pPr>
            <w:r w:rsidRPr="0070364B">
              <w:rPr>
                <w:rFonts w:cstheme="minorHAnsi"/>
                <w:bCs/>
                <w:sz w:val="20"/>
                <w:szCs w:val="20"/>
              </w:rPr>
              <w:lastRenderedPageBreak/>
              <w:t>Primjena mjera zaštite na radu i zaštite okoliša u konstruiranju i modeliranju cipela oglavak i derbi kroja</w:t>
            </w:r>
          </w:p>
        </w:tc>
      </w:tr>
      <w:tr w:rsidR="00D80492" w:rsidRPr="00D80492" w14:paraId="45777E6E" w14:textId="77777777" w:rsidTr="0070364B">
        <w:trPr>
          <w:trHeight w:val="340"/>
        </w:trPr>
        <w:tc>
          <w:tcPr>
            <w:tcW w:w="9483" w:type="dxa"/>
            <w:gridSpan w:val="3"/>
            <w:shd w:val="clear" w:color="auto" w:fill="B4C6E7" w:themeFill="accent1" w:themeFillTint="66"/>
            <w:tcMar>
              <w:left w:w="57" w:type="dxa"/>
              <w:right w:w="57" w:type="dxa"/>
            </w:tcMar>
            <w:vAlign w:val="center"/>
          </w:tcPr>
          <w:p w14:paraId="44993AF4" w14:textId="31A2D271"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Načini i primjer vrednovanja</w:t>
            </w:r>
            <w:r w:rsidR="00B11E41" w:rsidRPr="00D80492">
              <w:rPr>
                <w:rFonts w:asciiTheme="minorHAnsi" w:hAnsiTheme="minorHAnsi" w:cstheme="minorHAnsi"/>
                <w:b/>
                <w:sz w:val="20"/>
                <w:szCs w:val="20"/>
              </w:rPr>
              <w:t xml:space="preserve"> skupa ishoda učenja</w:t>
            </w:r>
          </w:p>
        </w:tc>
      </w:tr>
      <w:tr w:rsidR="00DF16A5" w:rsidRPr="00D80492" w14:paraId="78580F3B" w14:textId="77777777" w:rsidTr="00857084">
        <w:trPr>
          <w:trHeight w:val="486"/>
        </w:trPr>
        <w:tc>
          <w:tcPr>
            <w:tcW w:w="9483" w:type="dxa"/>
            <w:gridSpan w:val="3"/>
            <w:shd w:val="clear" w:color="auto" w:fill="FFFFFF" w:themeFill="background1"/>
            <w:tcMar>
              <w:left w:w="57" w:type="dxa"/>
              <w:right w:w="57" w:type="dxa"/>
            </w:tcMar>
            <w:vAlign w:val="center"/>
          </w:tcPr>
          <w:p w14:paraId="4ECAC4E3" w14:textId="77777777" w:rsidR="00DF16A5" w:rsidRPr="00D80492" w:rsidRDefault="00DF16A5" w:rsidP="00DF16A5">
            <w:pPr>
              <w:jc w:val="both"/>
              <w:rPr>
                <w:rFonts w:asciiTheme="minorHAnsi" w:hAnsiTheme="minorHAnsi" w:cstheme="minorHAnsi"/>
                <w:bCs/>
                <w:sz w:val="20"/>
                <w:szCs w:val="20"/>
              </w:rPr>
            </w:pPr>
            <w:r w:rsidRPr="00BA5079">
              <w:rPr>
                <w:rFonts w:asciiTheme="minorHAnsi" w:hAnsiTheme="minorHAnsi" w:cstheme="minorHAnsi"/>
                <w:b/>
                <w:sz w:val="20"/>
                <w:szCs w:val="20"/>
              </w:rPr>
              <w:t>Vjrednovanje</w:t>
            </w:r>
            <w:r>
              <w:rPr>
                <w:rFonts w:asciiTheme="minorHAnsi" w:hAnsiTheme="minorHAnsi" w:cstheme="minorHAnsi"/>
                <w:bCs/>
                <w:sz w:val="20"/>
                <w:szCs w:val="20"/>
              </w:rPr>
              <w:t xml:space="preserve">: </w:t>
            </w:r>
            <w:r w:rsidRPr="00D80492">
              <w:rPr>
                <w:rFonts w:asciiTheme="minorHAnsi" w:hAnsiTheme="minorHAnsi" w:cstheme="minorHAnsi"/>
                <w:bCs/>
                <w:sz w:val="20"/>
                <w:szCs w:val="20"/>
              </w:rPr>
              <w:t xml:space="preserve">Skup ishoda učenja i pripadajući ishodi provjeravaju se pisano i/ili usmeno, vrednovanjem postupaka i rezultata rješavanja radne situacije / projektnih aktivnosti / usmene prezentacije i/ili pisanog </w:t>
            </w:r>
            <w:r w:rsidRPr="00BA5079">
              <w:rPr>
                <w:rFonts w:asciiTheme="minorHAnsi" w:hAnsiTheme="minorHAnsi" w:cstheme="minorHAnsi"/>
                <w:bCs/>
                <w:sz w:val="20"/>
                <w:szCs w:val="20"/>
              </w:rPr>
              <w:t>rada i/ili mapom radova</w:t>
            </w:r>
            <w:r w:rsidRPr="00D80492">
              <w:rPr>
                <w:rFonts w:asciiTheme="minorHAnsi" w:hAnsiTheme="minorHAnsi" w:cstheme="minorHAnsi"/>
                <w:bCs/>
                <w:sz w:val="20"/>
                <w:szCs w:val="20"/>
              </w:rPr>
              <w:t>, a na temelju unaprijed definiranih elemenata i kriterija vrednovanja (analitičke i holističke rubrike za vrednovanje).</w:t>
            </w:r>
          </w:p>
          <w:p w14:paraId="428A58A3" w14:textId="77777777" w:rsidR="002860E2" w:rsidRPr="00D80492" w:rsidRDefault="002860E2" w:rsidP="002860E2">
            <w:pPr>
              <w:jc w:val="both"/>
              <w:rPr>
                <w:rFonts w:asciiTheme="minorHAnsi" w:hAnsiTheme="minorHAnsi" w:cstheme="minorHAnsi"/>
                <w:bCs/>
                <w:sz w:val="20"/>
                <w:szCs w:val="20"/>
              </w:rPr>
            </w:pPr>
            <w:r w:rsidRPr="00D80492">
              <w:rPr>
                <w:rFonts w:asciiTheme="minorHAnsi" w:hAnsiTheme="minorHAnsi" w:cstheme="minorHAnsi"/>
                <w:b/>
                <w:sz w:val="20"/>
                <w:szCs w:val="20"/>
              </w:rPr>
              <w:t>Opis radne situacije i/ili projektnog zadatka</w:t>
            </w:r>
            <w:r w:rsidRPr="00D80492">
              <w:rPr>
                <w:rFonts w:asciiTheme="minorHAnsi" w:hAnsiTheme="minorHAnsi" w:cstheme="minorHAnsi"/>
                <w:bCs/>
                <w:sz w:val="20"/>
                <w:szCs w:val="20"/>
              </w:rPr>
              <w:t>: Za sezonu proljeće/ljeto na LFW lansirana je kolekcija obuće s elementima konstrukcije oglavak i derbi kroja. Modna tvrtka „Z“ koja prodaje cipele otvara novu poslovnicu u gradu. Tvrtka planira osvježiti svoju ponudu s novom linijom cipela prema aktualnom modnom trendu s ručnom izradom njihovih modele. Za tu svrhu od lokalnog proizvođača cipela naručuje modele ručno konstruiranih i modeliranih cipela oglavak i derbi kroja.</w:t>
            </w:r>
          </w:p>
          <w:p w14:paraId="50773889" w14:textId="77777777" w:rsidR="002860E2" w:rsidRPr="00D80492" w:rsidRDefault="002860E2" w:rsidP="002860E2">
            <w:pPr>
              <w:jc w:val="both"/>
              <w:rPr>
                <w:rFonts w:asciiTheme="minorHAnsi" w:hAnsiTheme="minorHAnsi" w:cstheme="minorHAnsi"/>
                <w:bCs/>
                <w:sz w:val="20"/>
                <w:szCs w:val="20"/>
              </w:rPr>
            </w:pPr>
            <w:r w:rsidRPr="00D80492">
              <w:rPr>
                <w:rFonts w:asciiTheme="minorHAnsi" w:hAnsiTheme="minorHAnsi" w:cstheme="minorHAnsi"/>
                <w:b/>
                <w:sz w:val="20"/>
                <w:szCs w:val="20"/>
              </w:rPr>
              <w:t>Zadatak:</w:t>
            </w:r>
            <w:r w:rsidRPr="00D80492">
              <w:rPr>
                <w:rFonts w:asciiTheme="minorHAnsi" w:hAnsiTheme="minorHAnsi" w:cstheme="minorHAnsi"/>
                <w:bCs/>
                <w:sz w:val="20"/>
                <w:szCs w:val="20"/>
              </w:rPr>
              <w:t xml:space="preserve"> Konstruirati i modelirati modele cipela oglavak i derbi kroja za modnu tvrtku „Z“. </w:t>
            </w:r>
          </w:p>
          <w:p w14:paraId="031C8647" w14:textId="08C0B903" w:rsidR="00DF16A5" w:rsidRPr="00D80492" w:rsidRDefault="002860E2" w:rsidP="002860E2">
            <w:pPr>
              <w:tabs>
                <w:tab w:val="left" w:pos="2820"/>
              </w:tabs>
              <w:spacing w:after="0"/>
              <w:rPr>
                <w:rFonts w:asciiTheme="minorHAnsi" w:hAnsiTheme="minorHAnsi" w:cstheme="minorHAnsi"/>
                <w:b/>
                <w:sz w:val="20"/>
                <w:szCs w:val="20"/>
              </w:rPr>
            </w:pPr>
            <w:r w:rsidRPr="00D80492">
              <w:rPr>
                <w:rFonts w:asciiTheme="minorHAnsi" w:hAnsiTheme="minorHAnsi" w:cstheme="minorHAnsi"/>
                <w:bCs/>
                <w:sz w:val="20"/>
                <w:szCs w:val="20"/>
              </w:rPr>
              <w:t>Na početku procesa rada polaznik priprema radno mjesto sukladno zaštiti na radu. Zatim slaže potreban alat</w:t>
            </w:r>
            <w:r>
              <w:rPr>
                <w:rFonts w:asciiTheme="minorHAnsi" w:hAnsiTheme="minorHAnsi" w:cstheme="minorHAnsi"/>
                <w:bCs/>
                <w:sz w:val="20"/>
                <w:szCs w:val="20"/>
              </w:rPr>
              <w:t xml:space="preserve"> i</w:t>
            </w:r>
            <w:r w:rsidRPr="00D80492">
              <w:rPr>
                <w:rFonts w:asciiTheme="minorHAnsi" w:hAnsiTheme="minorHAnsi" w:cstheme="minorHAnsi"/>
                <w:bCs/>
                <w:sz w:val="20"/>
                <w:szCs w:val="20"/>
              </w:rPr>
              <w:t xml:space="preserve"> pribor</w:t>
            </w:r>
            <w:r>
              <w:rPr>
                <w:rFonts w:asciiTheme="minorHAnsi" w:hAnsiTheme="minorHAnsi" w:cstheme="minorHAnsi"/>
                <w:bCs/>
                <w:sz w:val="20"/>
                <w:szCs w:val="20"/>
              </w:rPr>
              <w:t xml:space="preserve"> (papir/karton) </w:t>
            </w:r>
            <w:r w:rsidRPr="00D80492">
              <w:rPr>
                <w:rFonts w:asciiTheme="minorHAnsi" w:hAnsiTheme="minorHAnsi" w:cstheme="minorHAnsi"/>
                <w:bCs/>
                <w:sz w:val="20"/>
                <w:szCs w:val="20"/>
              </w:rPr>
              <w:t xml:space="preserve">za konstrukciju i modeliranje cipela oglavak i derbi kroja, </w:t>
            </w:r>
            <w:r w:rsidRPr="00506516">
              <w:rPr>
                <w:rFonts w:asciiTheme="minorHAnsi" w:hAnsiTheme="minorHAnsi" w:cstheme="minorHAnsi"/>
                <w:bCs/>
                <w:sz w:val="20"/>
                <w:szCs w:val="20"/>
              </w:rPr>
              <w:t>utvrđuje specifičnosti u kroju oglavak i derbi cipela i bazične točke na kopiji kalupa po metodi “zlatnog reza</w:t>
            </w:r>
            <w:r>
              <w:rPr>
                <w:rFonts w:asciiTheme="minorHAnsi" w:hAnsiTheme="minorHAnsi" w:cstheme="minorHAnsi"/>
                <w:bCs/>
                <w:sz w:val="20"/>
                <w:szCs w:val="20"/>
              </w:rPr>
              <w:t>“</w:t>
            </w:r>
            <w:r w:rsidRPr="00506516">
              <w:rPr>
                <w:rFonts w:asciiTheme="minorHAnsi" w:hAnsiTheme="minorHAnsi" w:cstheme="minorHAnsi"/>
                <w:bCs/>
                <w:sz w:val="20"/>
                <w:szCs w:val="20"/>
              </w:rPr>
              <w:t xml:space="preserve">, crta konstrukciju modela i  temeljne tabanice, izrađuje osnovu modela za zadani model cipela oglavak i derbi kroja, modelira cipelu prema izrađenoj osnovi modela </w:t>
            </w:r>
            <w:r w:rsidRPr="00D80492">
              <w:rPr>
                <w:rFonts w:asciiTheme="minorHAnsi" w:hAnsiTheme="minorHAnsi" w:cstheme="minorHAnsi"/>
                <w:bCs/>
                <w:sz w:val="20"/>
                <w:szCs w:val="20"/>
              </w:rPr>
              <w:t xml:space="preserve">te istu završno predstavlja Modnoj tvrtki „Z“ demonstrirajući specifičnosti i zahtjevnost konstrukcije i modeliranja modela cipela. Nakon povratnih informacija naručitelja kontroliraju kvalitetu i zadovoljstvo naručitelja zadanog modela cipela. Posprema radno mjesto te na točno predviđeno mjesto odlaže ostatke </w:t>
            </w:r>
            <w:r w:rsidRPr="006C3776">
              <w:rPr>
                <w:rFonts w:asciiTheme="minorHAnsi" w:hAnsiTheme="minorHAnsi" w:cstheme="minorHAnsi"/>
                <w:bCs/>
                <w:sz w:val="20"/>
                <w:szCs w:val="20"/>
              </w:rPr>
              <w:t xml:space="preserve">pribora za crtanje i modeliranje (papir/karton) </w:t>
            </w:r>
            <w:r w:rsidRPr="00D80492">
              <w:rPr>
                <w:rFonts w:asciiTheme="minorHAnsi" w:hAnsiTheme="minorHAnsi" w:cstheme="minorHAnsi"/>
                <w:bCs/>
                <w:sz w:val="20"/>
                <w:szCs w:val="20"/>
              </w:rPr>
              <w:t>poštujući održivi razvoj u modnoj industriji.</w:t>
            </w:r>
          </w:p>
        </w:tc>
      </w:tr>
      <w:tr w:rsidR="002860E2" w:rsidRPr="00D80492" w14:paraId="44243A06" w14:textId="77777777" w:rsidTr="0070364B">
        <w:trPr>
          <w:trHeight w:val="340"/>
        </w:trPr>
        <w:tc>
          <w:tcPr>
            <w:tcW w:w="9483" w:type="dxa"/>
            <w:gridSpan w:val="3"/>
            <w:shd w:val="clear" w:color="auto" w:fill="B4C6E7" w:themeFill="accent1" w:themeFillTint="66"/>
            <w:tcMar>
              <w:left w:w="57" w:type="dxa"/>
              <w:right w:w="57" w:type="dxa"/>
            </w:tcMar>
            <w:vAlign w:val="center"/>
          </w:tcPr>
          <w:p w14:paraId="135F253C" w14:textId="63746547" w:rsidR="002860E2" w:rsidRPr="00D80492" w:rsidRDefault="002860E2" w:rsidP="002860E2">
            <w:pPr>
              <w:tabs>
                <w:tab w:val="left" w:pos="2820"/>
              </w:tabs>
              <w:spacing w:after="0"/>
              <w:rPr>
                <w:rFonts w:asciiTheme="minorHAnsi" w:hAnsiTheme="minorHAnsi" w:cstheme="minorHAnsi"/>
                <w:bCs/>
                <w:sz w:val="20"/>
                <w:szCs w:val="20"/>
              </w:rPr>
            </w:pPr>
            <w:r w:rsidRPr="002860E2">
              <w:rPr>
                <w:rFonts w:asciiTheme="minorHAnsi" w:hAnsiTheme="minorHAnsi" w:cstheme="minorHAnsi"/>
                <w:b/>
                <w:sz w:val="20"/>
                <w:szCs w:val="20"/>
              </w:rPr>
              <w:t>Prilagodba iskustava učenja za polaznike/osobe s invaliditetom</w:t>
            </w:r>
          </w:p>
        </w:tc>
      </w:tr>
      <w:tr w:rsidR="002860E2" w:rsidRPr="00D80492" w14:paraId="3E7086C7" w14:textId="77777777" w:rsidTr="0070364B">
        <w:trPr>
          <w:trHeight w:val="340"/>
        </w:trPr>
        <w:tc>
          <w:tcPr>
            <w:tcW w:w="9483" w:type="dxa"/>
            <w:gridSpan w:val="3"/>
            <w:shd w:val="clear" w:color="auto" w:fill="FFFFFF" w:themeFill="background1"/>
            <w:tcMar>
              <w:left w:w="57" w:type="dxa"/>
              <w:right w:w="57" w:type="dxa"/>
            </w:tcMar>
            <w:vAlign w:val="center"/>
          </w:tcPr>
          <w:p w14:paraId="21D9DFEF" w14:textId="33FCC2BA" w:rsidR="002860E2" w:rsidRPr="002860E2" w:rsidRDefault="002860E2" w:rsidP="002860E2">
            <w:pPr>
              <w:tabs>
                <w:tab w:val="left" w:pos="2820"/>
              </w:tabs>
              <w:spacing w:after="0"/>
              <w:rPr>
                <w:rFonts w:asciiTheme="minorHAnsi" w:hAnsiTheme="minorHAnsi" w:cstheme="minorHAnsi"/>
                <w:i/>
                <w:sz w:val="16"/>
                <w:szCs w:val="16"/>
              </w:rPr>
            </w:pPr>
            <w:r w:rsidRPr="00D80492">
              <w:rPr>
                <w:rFonts w:asciiTheme="minorHAnsi" w:hAnsiTheme="minorHAnsi" w:cstheme="minorHAnsi"/>
                <w:i/>
                <w:sz w:val="16"/>
                <w:szCs w:val="16"/>
              </w:rPr>
              <w:t>(Izraditi način i primjer vrednovanja skupa ishoda učenja za polaznike/osobe s invaliditetom ako je primjenjivo)</w:t>
            </w:r>
          </w:p>
        </w:tc>
      </w:tr>
    </w:tbl>
    <w:p w14:paraId="0150436A" w14:textId="0C2C00D1" w:rsidR="002E325E" w:rsidRDefault="002E325E" w:rsidP="005D10C4">
      <w:pPr>
        <w:rPr>
          <w:rFonts w:asciiTheme="minorHAnsi" w:hAnsiTheme="minorHAnsi" w:cstheme="minorHAnsi"/>
          <w:sz w:val="16"/>
          <w:szCs w:val="16"/>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37"/>
      </w:tblGrid>
      <w:tr w:rsidR="00D80492" w:rsidRPr="00D80492" w14:paraId="63111936" w14:textId="77777777" w:rsidTr="00BD5549">
        <w:trPr>
          <w:trHeight w:val="409"/>
        </w:trPr>
        <w:tc>
          <w:tcPr>
            <w:tcW w:w="3246" w:type="dxa"/>
            <w:gridSpan w:val="2"/>
            <w:shd w:val="clear" w:color="auto" w:fill="8EAADB" w:themeFill="accent1" w:themeFillTint="99"/>
            <w:tcMar>
              <w:left w:w="57" w:type="dxa"/>
              <w:right w:w="57" w:type="dxa"/>
            </w:tcMar>
            <w:vAlign w:val="center"/>
          </w:tcPr>
          <w:p w14:paraId="7F36FA18" w14:textId="0CCF9628" w:rsidR="005D10C4" w:rsidRPr="00D80492" w:rsidRDefault="005D10C4" w:rsidP="008239CD">
            <w:pPr>
              <w:tabs>
                <w:tab w:val="left" w:pos="2820"/>
              </w:tabs>
              <w:spacing w:after="0"/>
              <w:rPr>
                <w:rFonts w:asciiTheme="minorHAnsi" w:hAnsiTheme="minorHAnsi" w:cstheme="minorHAnsi"/>
                <w:bCs/>
                <w:i/>
                <w:sz w:val="20"/>
                <w:szCs w:val="20"/>
              </w:rPr>
            </w:pPr>
            <w:r w:rsidRPr="00D80492">
              <w:rPr>
                <w:rFonts w:asciiTheme="minorHAnsi" w:hAnsiTheme="minorHAnsi" w:cstheme="minorHAnsi"/>
                <w:b/>
                <w:sz w:val="20"/>
                <w:szCs w:val="20"/>
              </w:rPr>
              <w:t>Skup ishoda učenja iz SK-a</w:t>
            </w:r>
            <w:r w:rsidR="008E095C">
              <w:rPr>
                <w:rFonts w:asciiTheme="minorHAnsi" w:hAnsiTheme="minorHAnsi" w:cstheme="minorHAnsi"/>
                <w:b/>
                <w:sz w:val="20"/>
                <w:szCs w:val="20"/>
              </w:rPr>
              <w:t>, obujam</w:t>
            </w:r>
          </w:p>
        </w:tc>
        <w:tc>
          <w:tcPr>
            <w:tcW w:w="6237" w:type="dxa"/>
            <w:shd w:val="clear" w:color="auto" w:fill="auto"/>
            <w:vAlign w:val="center"/>
          </w:tcPr>
          <w:p w14:paraId="7B255A96" w14:textId="7FAB1480" w:rsidR="005D10C4" w:rsidRPr="00D80492" w:rsidRDefault="005D10C4" w:rsidP="008239CD">
            <w:pPr>
              <w:tabs>
                <w:tab w:val="left" w:pos="2820"/>
              </w:tabs>
              <w:spacing w:after="0"/>
              <w:rPr>
                <w:rFonts w:asciiTheme="minorHAnsi" w:hAnsiTheme="minorHAnsi" w:cstheme="minorHAnsi"/>
                <w:b/>
                <w:bCs/>
                <w:iCs/>
                <w:sz w:val="20"/>
                <w:szCs w:val="20"/>
                <w:highlight w:val="yellow"/>
              </w:rPr>
            </w:pPr>
            <w:r w:rsidRPr="00D80492">
              <w:rPr>
                <w:rFonts w:asciiTheme="minorHAnsi" w:hAnsiTheme="minorHAnsi" w:cstheme="minorHAnsi"/>
                <w:b/>
                <w:bCs/>
                <w:iCs/>
                <w:sz w:val="20"/>
                <w:szCs w:val="20"/>
              </w:rPr>
              <w:t xml:space="preserve">Osnove računalnog modeliranja </w:t>
            </w:r>
            <w:r w:rsidR="003C04BD">
              <w:rPr>
                <w:rFonts w:asciiTheme="minorHAnsi" w:hAnsiTheme="minorHAnsi" w:cstheme="minorHAnsi"/>
                <w:b/>
                <w:bCs/>
                <w:iCs/>
                <w:sz w:val="20"/>
                <w:szCs w:val="20"/>
              </w:rPr>
              <w:t>cipela</w:t>
            </w:r>
            <w:r w:rsidRPr="00D80492">
              <w:rPr>
                <w:rFonts w:asciiTheme="minorHAnsi" w:hAnsiTheme="minorHAnsi" w:cstheme="minorHAnsi"/>
                <w:b/>
                <w:bCs/>
                <w:iCs/>
                <w:sz w:val="20"/>
                <w:szCs w:val="20"/>
              </w:rPr>
              <w:t xml:space="preserve"> i modnih dodataka</w:t>
            </w:r>
            <w:r w:rsidR="00857084">
              <w:rPr>
                <w:rFonts w:asciiTheme="minorHAnsi" w:hAnsiTheme="minorHAnsi" w:cstheme="minorHAnsi"/>
                <w:b/>
                <w:bCs/>
                <w:iCs/>
                <w:sz w:val="20"/>
                <w:szCs w:val="20"/>
              </w:rPr>
              <w:t xml:space="preserve">, </w:t>
            </w:r>
            <w:r w:rsidR="00BB7425" w:rsidRPr="00BD5549">
              <w:rPr>
                <w:rFonts w:asciiTheme="minorHAnsi" w:hAnsiTheme="minorHAnsi" w:cstheme="minorHAnsi"/>
                <w:b/>
                <w:bCs/>
                <w:iCs/>
                <w:sz w:val="20"/>
                <w:szCs w:val="20"/>
              </w:rPr>
              <w:t>2 CSVET</w:t>
            </w:r>
          </w:p>
        </w:tc>
      </w:tr>
      <w:tr w:rsidR="00D80492" w:rsidRPr="00D80492" w14:paraId="1F9D62EF" w14:textId="77777777" w:rsidTr="00EB0FE3">
        <w:trPr>
          <w:trHeight w:val="340"/>
        </w:trPr>
        <w:tc>
          <w:tcPr>
            <w:tcW w:w="9483" w:type="dxa"/>
            <w:gridSpan w:val="3"/>
            <w:shd w:val="clear" w:color="auto" w:fill="B4C6E7" w:themeFill="accent1" w:themeFillTint="66"/>
            <w:tcMar>
              <w:left w:w="57" w:type="dxa"/>
              <w:right w:w="57" w:type="dxa"/>
            </w:tcMar>
            <w:vAlign w:val="center"/>
          </w:tcPr>
          <w:p w14:paraId="22011C0A" w14:textId="77777777"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Ishodi učenja</w:t>
            </w:r>
          </w:p>
        </w:tc>
      </w:tr>
      <w:tr w:rsidR="00D80492" w:rsidRPr="00D80492" w14:paraId="5186FE48" w14:textId="77777777" w:rsidTr="00857084">
        <w:trPr>
          <w:trHeight w:val="132"/>
        </w:trPr>
        <w:tc>
          <w:tcPr>
            <w:tcW w:w="9483" w:type="dxa"/>
            <w:gridSpan w:val="3"/>
            <w:shd w:val="clear" w:color="auto" w:fill="auto"/>
            <w:tcMar>
              <w:left w:w="57" w:type="dxa"/>
              <w:right w:w="57" w:type="dxa"/>
            </w:tcMar>
            <w:vAlign w:val="center"/>
          </w:tcPr>
          <w:p w14:paraId="73E9203F" w14:textId="77777777" w:rsidR="005D10C4" w:rsidRPr="00D80492" w:rsidRDefault="005D10C4" w:rsidP="005D10C4">
            <w:pPr>
              <w:pStyle w:val="ListParagraph"/>
              <w:numPr>
                <w:ilvl w:val="0"/>
                <w:numId w:val="5"/>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Analizirati osnovne funkcije CAD/CAM/CIM sustava u izradi cipela i modnih dodataka</w:t>
            </w:r>
          </w:p>
        </w:tc>
      </w:tr>
      <w:tr w:rsidR="00D80492" w:rsidRPr="00D80492" w14:paraId="249E2061" w14:textId="77777777" w:rsidTr="00857084">
        <w:trPr>
          <w:trHeight w:val="20"/>
        </w:trPr>
        <w:tc>
          <w:tcPr>
            <w:tcW w:w="9483" w:type="dxa"/>
            <w:gridSpan w:val="3"/>
            <w:shd w:val="clear" w:color="auto" w:fill="auto"/>
            <w:tcMar>
              <w:left w:w="57" w:type="dxa"/>
              <w:right w:w="57" w:type="dxa"/>
            </w:tcMar>
            <w:vAlign w:val="center"/>
          </w:tcPr>
          <w:p w14:paraId="42D5F17D" w14:textId="1CE38FA8" w:rsidR="005D10C4" w:rsidRPr="00D80492" w:rsidRDefault="005D10C4" w:rsidP="005D10C4">
            <w:pPr>
              <w:pStyle w:val="ListParagraph"/>
              <w:numPr>
                <w:ilvl w:val="0"/>
                <w:numId w:val="5"/>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 xml:space="preserve">Primijeniti osnovne alate CAD programa računalnog crtanja </w:t>
            </w:r>
            <w:r w:rsidR="005E3B02">
              <w:rPr>
                <w:rFonts w:eastAsia="Calibri" w:cstheme="minorHAnsi"/>
                <w:sz w:val="20"/>
                <w:szCs w:val="20"/>
                <w:lang w:val="bs-Latn-BA" w:eastAsia="bs-Latn-BA"/>
              </w:rPr>
              <w:t>cipela</w:t>
            </w:r>
            <w:r w:rsidRPr="00D80492">
              <w:rPr>
                <w:rFonts w:eastAsia="Calibri" w:cstheme="minorHAnsi"/>
                <w:sz w:val="20"/>
                <w:szCs w:val="20"/>
                <w:lang w:val="bs-Latn-BA" w:eastAsia="bs-Latn-BA"/>
              </w:rPr>
              <w:t xml:space="preserve"> i modnih dodataka</w:t>
            </w:r>
          </w:p>
        </w:tc>
      </w:tr>
      <w:tr w:rsidR="00D80492" w:rsidRPr="00D80492" w14:paraId="5E2659DB" w14:textId="77777777" w:rsidTr="00857084">
        <w:trPr>
          <w:trHeight w:val="20"/>
        </w:trPr>
        <w:tc>
          <w:tcPr>
            <w:tcW w:w="9483" w:type="dxa"/>
            <w:gridSpan w:val="3"/>
            <w:shd w:val="clear" w:color="auto" w:fill="auto"/>
            <w:tcMar>
              <w:left w:w="57" w:type="dxa"/>
              <w:right w:w="57" w:type="dxa"/>
            </w:tcMar>
            <w:vAlign w:val="center"/>
          </w:tcPr>
          <w:p w14:paraId="614CE627" w14:textId="7EC5C51C" w:rsidR="005D10C4" w:rsidRPr="00D80492" w:rsidRDefault="005D10C4" w:rsidP="005D10C4">
            <w:pPr>
              <w:pStyle w:val="ListParagraph"/>
              <w:numPr>
                <w:ilvl w:val="0"/>
                <w:numId w:val="5"/>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 xml:space="preserve">Računalno nacrtati modele </w:t>
            </w:r>
            <w:r w:rsidR="005E3B02">
              <w:rPr>
                <w:rFonts w:eastAsia="Calibri" w:cstheme="minorHAnsi"/>
                <w:sz w:val="20"/>
                <w:szCs w:val="20"/>
                <w:lang w:val="bs-Latn-BA" w:eastAsia="bs-Latn-BA"/>
              </w:rPr>
              <w:t>cipela</w:t>
            </w:r>
            <w:r w:rsidRPr="00D80492">
              <w:rPr>
                <w:rFonts w:eastAsia="Calibri" w:cstheme="minorHAnsi"/>
                <w:sz w:val="20"/>
                <w:szCs w:val="20"/>
                <w:lang w:val="bs-Latn-BA" w:eastAsia="bs-Latn-BA"/>
              </w:rPr>
              <w:t xml:space="preserve"> prema skici, fotografiji ili skeniranom predlošku</w:t>
            </w:r>
          </w:p>
        </w:tc>
      </w:tr>
      <w:tr w:rsidR="00D80492" w:rsidRPr="00D80492" w14:paraId="6780FCB9" w14:textId="77777777" w:rsidTr="00857084">
        <w:trPr>
          <w:trHeight w:val="20"/>
        </w:trPr>
        <w:tc>
          <w:tcPr>
            <w:tcW w:w="9483" w:type="dxa"/>
            <w:gridSpan w:val="3"/>
            <w:shd w:val="clear" w:color="auto" w:fill="auto"/>
            <w:tcMar>
              <w:left w:w="57" w:type="dxa"/>
              <w:right w:w="57" w:type="dxa"/>
            </w:tcMar>
            <w:vAlign w:val="center"/>
          </w:tcPr>
          <w:p w14:paraId="005211C9" w14:textId="06E628FD" w:rsidR="005D10C4" w:rsidRPr="00D80492" w:rsidRDefault="005D10C4" w:rsidP="005D10C4">
            <w:pPr>
              <w:pStyle w:val="ListParagraph"/>
              <w:numPr>
                <w:ilvl w:val="0"/>
                <w:numId w:val="5"/>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 xml:space="preserve">Kreirati na osnovi modela sastavne dijelove </w:t>
            </w:r>
            <w:r w:rsidR="005E3B02">
              <w:rPr>
                <w:rFonts w:eastAsia="Calibri" w:cstheme="minorHAnsi"/>
                <w:sz w:val="20"/>
                <w:szCs w:val="20"/>
                <w:lang w:val="bs-Latn-BA" w:eastAsia="bs-Latn-BA"/>
              </w:rPr>
              <w:t>cipela</w:t>
            </w:r>
          </w:p>
        </w:tc>
      </w:tr>
      <w:tr w:rsidR="00D80492" w:rsidRPr="00D80492" w14:paraId="0151AB06" w14:textId="77777777" w:rsidTr="00857084">
        <w:trPr>
          <w:trHeight w:val="20"/>
        </w:trPr>
        <w:tc>
          <w:tcPr>
            <w:tcW w:w="9483" w:type="dxa"/>
            <w:gridSpan w:val="3"/>
            <w:shd w:val="clear" w:color="auto" w:fill="auto"/>
            <w:tcMar>
              <w:left w:w="57" w:type="dxa"/>
              <w:right w:w="57" w:type="dxa"/>
            </w:tcMar>
            <w:vAlign w:val="center"/>
          </w:tcPr>
          <w:p w14:paraId="5A6C2198" w14:textId="77777777" w:rsidR="005D10C4" w:rsidRPr="00D80492" w:rsidRDefault="005D10C4" w:rsidP="005D10C4">
            <w:pPr>
              <w:pStyle w:val="ListParagraph"/>
              <w:numPr>
                <w:ilvl w:val="0"/>
                <w:numId w:val="5"/>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Primijeniti osnove računalnog crtanja modnih dodataka</w:t>
            </w:r>
          </w:p>
        </w:tc>
      </w:tr>
      <w:tr w:rsidR="00D80492" w:rsidRPr="00D80492" w14:paraId="5E6148BC" w14:textId="77777777" w:rsidTr="00857084">
        <w:trPr>
          <w:trHeight w:val="227"/>
        </w:trPr>
        <w:tc>
          <w:tcPr>
            <w:tcW w:w="9483" w:type="dxa"/>
            <w:gridSpan w:val="3"/>
            <w:shd w:val="clear" w:color="auto" w:fill="auto"/>
            <w:tcMar>
              <w:left w:w="57" w:type="dxa"/>
              <w:right w:w="57" w:type="dxa"/>
            </w:tcMar>
            <w:vAlign w:val="center"/>
          </w:tcPr>
          <w:p w14:paraId="351AC0C0" w14:textId="77777777" w:rsidR="005D10C4" w:rsidRPr="00D80492" w:rsidRDefault="005D10C4" w:rsidP="005D10C4">
            <w:pPr>
              <w:pStyle w:val="ListParagraph"/>
              <w:numPr>
                <w:ilvl w:val="0"/>
                <w:numId w:val="5"/>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Nacrtati tehnički crtež modnog dodatka prema predlošku</w:t>
            </w:r>
          </w:p>
        </w:tc>
      </w:tr>
      <w:tr w:rsidR="00D80492" w:rsidRPr="00D80492" w14:paraId="385928F8" w14:textId="77777777" w:rsidTr="00857084">
        <w:trPr>
          <w:trHeight w:val="227"/>
        </w:trPr>
        <w:tc>
          <w:tcPr>
            <w:tcW w:w="9483" w:type="dxa"/>
            <w:gridSpan w:val="3"/>
            <w:shd w:val="clear" w:color="auto" w:fill="auto"/>
            <w:tcMar>
              <w:left w:w="57" w:type="dxa"/>
              <w:right w:w="57" w:type="dxa"/>
            </w:tcMar>
            <w:vAlign w:val="center"/>
          </w:tcPr>
          <w:p w14:paraId="55304879" w14:textId="77777777" w:rsidR="005D10C4" w:rsidRPr="00D80492" w:rsidRDefault="005D10C4" w:rsidP="005D10C4">
            <w:pPr>
              <w:pStyle w:val="ListParagraph"/>
              <w:numPr>
                <w:ilvl w:val="0"/>
                <w:numId w:val="5"/>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Nacrtati tehnički crtež modnog dodatka u CAD-u</w:t>
            </w:r>
          </w:p>
        </w:tc>
      </w:tr>
      <w:tr w:rsidR="00D80492" w:rsidRPr="00D80492" w14:paraId="4D6DCE80" w14:textId="77777777" w:rsidTr="00857084">
        <w:trPr>
          <w:trHeight w:val="227"/>
        </w:trPr>
        <w:tc>
          <w:tcPr>
            <w:tcW w:w="9483" w:type="dxa"/>
            <w:gridSpan w:val="3"/>
            <w:shd w:val="clear" w:color="auto" w:fill="auto"/>
            <w:tcMar>
              <w:left w:w="57" w:type="dxa"/>
              <w:right w:w="57" w:type="dxa"/>
            </w:tcMar>
            <w:vAlign w:val="center"/>
          </w:tcPr>
          <w:p w14:paraId="4F8571DB" w14:textId="30831C9A" w:rsidR="005D10C4" w:rsidRPr="00D80492" w:rsidRDefault="005D10C4" w:rsidP="005D10C4">
            <w:pPr>
              <w:pStyle w:val="ListParagraph"/>
              <w:numPr>
                <w:ilvl w:val="0"/>
                <w:numId w:val="5"/>
              </w:numPr>
              <w:spacing w:after="0" w:line="240" w:lineRule="auto"/>
              <w:rPr>
                <w:rFonts w:eastAsia="Calibri" w:cstheme="minorHAnsi"/>
                <w:sz w:val="20"/>
                <w:szCs w:val="20"/>
                <w:lang w:val="bs-Latn-BA" w:eastAsia="bs-Latn-BA"/>
              </w:rPr>
            </w:pPr>
            <w:r w:rsidRPr="00D80492">
              <w:rPr>
                <w:rFonts w:eastAsia="Calibri" w:cstheme="minorHAnsi"/>
                <w:sz w:val="20"/>
                <w:szCs w:val="20"/>
                <w:lang w:val="bs-Latn-BA" w:eastAsia="bs-Latn-BA"/>
              </w:rPr>
              <w:t xml:space="preserve">Modelirati gornje dijelove </w:t>
            </w:r>
            <w:r w:rsidR="005E3B02">
              <w:rPr>
                <w:rFonts w:eastAsia="Calibri" w:cstheme="minorHAnsi"/>
                <w:sz w:val="20"/>
                <w:szCs w:val="20"/>
                <w:lang w:val="bs-Latn-BA" w:eastAsia="bs-Latn-BA"/>
              </w:rPr>
              <w:t>cipela</w:t>
            </w:r>
            <w:r w:rsidRPr="00D80492">
              <w:rPr>
                <w:rFonts w:eastAsia="Calibri" w:cstheme="minorHAnsi"/>
                <w:sz w:val="20"/>
                <w:szCs w:val="20"/>
                <w:lang w:val="bs-Latn-BA" w:eastAsia="bs-Latn-BA"/>
              </w:rPr>
              <w:t xml:space="preserve"> prema računalnoj osnovi modela </w:t>
            </w:r>
          </w:p>
        </w:tc>
      </w:tr>
      <w:tr w:rsidR="00D80492" w:rsidRPr="00D80492" w14:paraId="475BA8B5" w14:textId="77777777" w:rsidTr="00857084">
        <w:trPr>
          <w:trHeight w:val="227"/>
        </w:trPr>
        <w:tc>
          <w:tcPr>
            <w:tcW w:w="9483" w:type="dxa"/>
            <w:gridSpan w:val="3"/>
            <w:shd w:val="clear" w:color="auto" w:fill="auto"/>
            <w:tcMar>
              <w:left w:w="57" w:type="dxa"/>
              <w:right w:w="57" w:type="dxa"/>
            </w:tcMar>
            <w:vAlign w:val="center"/>
          </w:tcPr>
          <w:p w14:paraId="0897EC94" w14:textId="77777777" w:rsidR="005D10C4" w:rsidRPr="00D80492" w:rsidRDefault="005D10C4" w:rsidP="005D10C4">
            <w:pPr>
              <w:numPr>
                <w:ilvl w:val="0"/>
                <w:numId w:val="5"/>
              </w:numPr>
              <w:tabs>
                <w:tab w:val="left" w:pos="2820"/>
              </w:tabs>
              <w:spacing w:before="60" w:after="0" w:line="240" w:lineRule="auto"/>
              <w:contextualSpacing/>
              <w:jc w:val="both"/>
              <w:rPr>
                <w:rFonts w:asciiTheme="minorHAnsi" w:hAnsiTheme="minorHAnsi" w:cstheme="minorHAnsi"/>
                <w:sz w:val="20"/>
                <w:szCs w:val="20"/>
              </w:rPr>
            </w:pPr>
            <w:r w:rsidRPr="00D80492">
              <w:rPr>
                <w:rFonts w:asciiTheme="minorHAnsi" w:hAnsiTheme="minorHAnsi" w:cstheme="minorHAnsi"/>
                <w:sz w:val="20"/>
                <w:szCs w:val="20"/>
              </w:rPr>
              <w:t>Modelirati modni dodatak na osnovu tehničkog crteža</w:t>
            </w:r>
          </w:p>
        </w:tc>
      </w:tr>
      <w:tr w:rsidR="00D80492" w:rsidRPr="00D80492" w14:paraId="6F3111D3" w14:textId="77777777" w:rsidTr="00EB0FE3">
        <w:trPr>
          <w:trHeight w:val="340"/>
        </w:trPr>
        <w:tc>
          <w:tcPr>
            <w:tcW w:w="9483" w:type="dxa"/>
            <w:gridSpan w:val="3"/>
            <w:shd w:val="clear" w:color="auto" w:fill="B4C6E7" w:themeFill="accent1" w:themeFillTint="66"/>
            <w:tcMar>
              <w:left w:w="57" w:type="dxa"/>
              <w:right w:w="57" w:type="dxa"/>
            </w:tcMar>
            <w:vAlign w:val="center"/>
          </w:tcPr>
          <w:p w14:paraId="2263F169" w14:textId="33463CA0"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 xml:space="preserve">Dominantan nastavni sustav i opis načina ostvarivanja </w:t>
            </w:r>
            <w:r w:rsidR="00997E77" w:rsidRPr="00D80492">
              <w:rPr>
                <w:rFonts w:asciiTheme="minorHAnsi" w:hAnsiTheme="minorHAnsi" w:cstheme="minorHAnsi"/>
                <w:b/>
                <w:sz w:val="20"/>
                <w:szCs w:val="20"/>
              </w:rPr>
              <w:t>ishoda učenja</w:t>
            </w:r>
          </w:p>
        </w:tc>
      </w:tr>
      <w:tr w:rsidR="00D80492" w:rsidRPr="00D80492" w14:paraId="2A6B04D3" w14:textId="77777777" w:rsidTr="00857084">
        <w:trPr>
          <w:trHeight w:val="572"/>
        </w:trPr>
        <w:tc>
          <w:tcPr>
            <w:tcW w:w="9483" w:type="dxa"/>
            <w:gridSpan w:val="3"/>
            <w:shd w:val="clear" w:color="auto" w:fill="auto"/>
            <w:tcMar>
              <w:left w:w="57" w:type="dxa"/>
              <w:right w:w="57" w:type="dxa"/>
            </w:tcMar>
          </w:tcPr>
          <w:p w14:paraId="01863ED8" w14:textId="0D36D01F" w:rsidR="0013357B" w:rsidRPr="00D80492" w:rsidRDefault="00997E77" w:rsidP="0013357B">
            <w:pPr>
              <w:tabs>
                <w:tab w:val="left" w:pos="2820"/>
              </w:tabs>
              <w:jc w:val="both"/>
              <w:rPr>
                <w:rFonts w:asciiTheme="minorHAnsi" w:hAnsiTheme="minorHAnsi" w:cstheme="minorHAnsi"/>
                <w:sz w:val="20"/>
                <w:szCs w:val="20"/>
              </w:rPr>
            </w:pPr>
            <w:r w:rsidRPr="00D80492">
              <w:rPr>
                <w:rFonts w:asciiTheme="minorHAnsi" w:hAnsiTheme="minorHAnsi" w:cstheme="minorHAnsi"/>
                <w:sz w:val="20"/>
                <w:szCs w:val="20"/>
              </w:rPr>
              <w:t>I</w:t>
            </w:r>
            <w:r w:rsidR="0039779E" w:rsidRPr="00D80492">
              <w:rPr>
                <w:rFonts w:asciiTheme="minorHAnsi" w:hAnsiTheme="minorHAnsi" w:cstheme="minorHAnsi"/>
                <w:sz w:val="20"/>
                <w:szCs w:val="20"/>
              </w:rPr>
              <w:t>shod</w:t>
            </w:r>
            <w:r w:rsidRPr="00D80492">
              <w:rPr>
                <w:rFonts w:asciiTheme="minorHAnsi" w:hAnsiTheme="minorHAnsi" w:cstheme="minorHAnsi"/>
                <w:sz w:val="20"/>
                <w:szCs w:val="20"/>
              </w:rPr>
              <w:t>i</w:t>
            </w:r>
            <w:r w:rsidR="0039779E" w:rsidRPr="00D80492">
              <w:rPr>
                <w:rFonts w:asciiTheme="minorHAnsi" w:hAnsiTheme="minorHAnsi" w:cstheme="minorHAnsi"/>
                <w:sz w:val="20"/>
                <w:szCs w:val="20"/>
              </w:rPr>
              <w:t xml:space="preserve"> učenja se </w:t>
            </w:r>
            <w:r w:rsidR="00B61BF9" w:rsidRPr="00D80492">
              <w:rPr>
                <w:rFonts w:asciiTheme="minorHAnsi" w:hAnsiTheme="minorHAnsi" w:cstheme="minorHAnsi"/>
                <w:sz w:val="20"/>
                <w:szCs w:val="20"/>
              </w:rPr>
              <w:t>ostvaruj</w:t>
            </w:r>
            <w:r w:rsidRPr="00D80492">
              <w:rPr>
                <w:rFonts w:asciiTheme="minorHAnsi" w:hAnsiTheme="minorHAnsi" w:cstheme="minorHAnsi"/>
                <w:sz w:val="20"/>
                <w:szCs w:val="20"/>
              </w:rPr>
              <w:t>u</w:t>
            </w:r>
            <w:r w:rsidR="006A3BBE" w:rsidRPr="00D80492">
              <w:rPr>
                <w:rFonts w:asciiTheme="minorHAnsi" w:hAnsiTheme="minorHAnsi" w:cstheme="minorHAnsi"/>
                <w:sz w:val="20"/>
                <w:szCs w:val="20"/>
              </w:rPr>
              <w:t xml:space="preserve"> primjenom </w:t>
            </w:r>
            <w:r w:rsidR="0013357B" w:rsidRPr="00D80492">
              <w:rPr>
                <w:rFonts w:asciiTheme="minorHAnsi" w:hAnsiTheme="minorHAnsi" w:cstheme="minorHAnsi"/>
                <w:sz w:val="20"/>
                <w:szCs w:val="20"/>
              </w:rPr>
              <w:t>strategija</w:t>
            </w:r>
            <w:r w:rsidR="00625E30" w:rsidRPr="00D80492">
              <w:rPr>
                <w:rFonts w:asciiTheme="minorHAnsi" w:hAnsiTheme="minorHAnsi" w:cstheme="minorHAnsi"/>
                <w:sz w:val="20"/>
                <w:szCs w:val="20"/>
              </w:rPr>
              <w:t xml:space="preserve"> i metoda</w:t>
            </w:r>
            <w:r w:rsidR="0013357B" w:rsidRPr="00D80492">
              <w:rPr>
                <w:rFonts w:asciiTheme="minorHAnsi" w:hAnsiTheme="minorHAnsi" w:cstheme="minorHAnsi"/>
                <w:sz w:val="20"/>
                <w:szCs w:val="20"/>
              </w:rPr>
              <w:t xml:space="preserve"> aktivnog učenja</w:t>
            </w:r>
            <w:r w:rsidR="00625E30" w:rsidRPr="00D80492">
              <w:rPr>
                <w:rFonts w:asciiTheme="minorHAnsi" w:hAnsiTheme="minorHAnsi" w:cstheme="minorHAnsi"/>
                <w:sz w:val="20"/>
                <w:szCs w:val="20"/>
              </w:rPr>
              <w:t>/poučavanja</w:t>
            </w:r>
            <w:r w:rsidR="006A3BBE" w:rsidRPr="00D80492">
              <w:rPr>
                <w:rFonts w:asciiTheme="minorHAnsi" w:hAnsiTheme="minorHAnsi" w:cstheme="minorHAnsi"/>
                <w:sz w:val="20"/>
                <w:szCs w:val="20"/>
              </w:rPr>
              <w:t xml:space="preserve"> </w:t>
            </w:r>
            <w:r w:rsidR="00A32269" w:rsidRPr="00D80492">
              <w:rPr>
                <w:rFonts w:asciiTheme="minorHAnsi" w:hAnsiTheme="minorHAnsi" w:cstheme="minorHAnsi"/>
                <w:sz w:val="20"/>
                <w:szCs w:val="20"/>
              </w:rPr>
              <w:t xml:space="preserve">pri čemu su polaznici </w:t>
            </w:r>
            <w:r w:rsidR="0013357B" w:rsidRPr="00D80492">
              <w:rPr>
                <w:rFonts w:asciiTheme="minorHAnsi" w:hAnsiTheme="minorHAnsi" w:cstheme="minorHAnsi"/>
                <w:sz w:val="20"/>
                <w:szCs w:val="20"/>
              </w:rPr>
              <w:t>u potpunosti uključeni u proces učenja</w:t>
            </w:r>
            <w:r w:rsidR="00B641C4" w:rsidRPr="00D80492">
              <w:rPr>
                <w:rFonts w:asciiTheme="minorHAnsi" w:hAnsiTheme="minorHAnsi" w:cstheme="minorHAnsi"/>
                <w:sz w:val="20"/>
                <w:szCs w:val="20"/>
              </w:rPr>
              <w:t>/</w:t>
            </w:r>
            <w:r w:rsidR="00A32269" w:rsidRPr="00D80492">
              <w:rPr>
                <w:rFonts w:asciiTheme="minorHAnsi" w:hAnsiTheme="minorHAnsi" w:cstheme="minorHAnsi"/>
                <w:sz w:val="20"/>
                <w:szCs w:val="20"/>
              </w:rPr>
              <w:t>poučavanja</w:t>
            </w:r>
            <w:r w:rsidR="006E0645" w:rsidRPr="00D80492">
              <w:rPr>
                <w:rFonts w:asciiTheme="minorHAnsi" w:hAnsiTheme="minorHAnsi" w:cstheme="minorHAnsi"/>
                <w:sz w:val="20"/>
                <w:szCs w:val="20"/>
              </w:rPr>
              <w:t>.</w:t>
            </w:r>
            <w:r w:rsidR="0013357B" w:rsidRPr="00D80492">
              <w:rPr>
                <w:rFonts w:asciiTheme="minorHAnsi" w:hAnsiTheme="minorHAnsi" w:cstheme="minorHAnsi"/>
                <w:sz w:val="20"/>
                <w:szCs w:val="20"/>
              </w:rPr>
              <w:t xml:space="preserve"> Aktivnim učenjem</w:t>
            </w:r>
            <w:r w:rsidR="006E0645" w:rsidRPr="00D80492">
              <w:rPr>
                <w:rFonts w:asciiTheme="minorHAnsi" w:hAnsiTheme="minorHAnsi" w:cstheme="minorHAnsi"/>
                <w:sz w:val="20"/>
                <w:szCs w:val="20"/>
              </w:rPr>
              <w:t xml:space="preserve"> se postiže viša razina samostalnosti i odgovornosti</w:t>
            </w:r>
            <w:r w:rsidR="00661736" w:rsidRPr="00D80492">
              <w:rPr>
                <w:rFonts w:asciiTheme="minorHAnsi" w:hAnsiTheme="minorHAnsi" w:cstheme="minorHAnsi"/>
                <w:sz w:val="20"/>
                <w:szCs w:val="20"/>
              </w:rPr>
              <w:t>, omogućeno je uočavanje bitnog od nebitnog</w:t>
            </w:r>
            <w:r w:rsidR="00E40CFE" w:rsidRPr="00D80492">
              <w:rPr>
                <w:rFonts w:asciiTheme="minorHAnsi" w:hAnsiTheme="minorHAnsi" w:cstheme="minorHAnsi"/>
                <w:sz w:val="20"/>
                <w:szCs w:val="20"/>
              </w:rPr>
              <w:t>, usporedb</w:t>
            </w:r>
            <w:r w:rsidR="002D570B" w:rsidRPr="00D80492">
              <w:rPr>
                <w:rFonts w:asciiTheme="minorHAnsi" w:hAnsiTheme="minorHAnsi" w:cstheme="minorHAnsi"/>
                <w:sz w:val="20"/>
                <w:szCs w:val="20"/>
              </w:rPr>
              <w:t>a</w:t>
            </w:r>
            <w:r w:rsidR="00E40CFE" w:rsidRPr="00D80492">
              <w:rPr>
                <w:rFonts w:asciiTheme="minorHAnsi" w:hAnsiTheme="minorHAnsi" w:cstheme="minorHAnsi"/>
                <w:sz w:val="20"/>
                <w:szCs w:val="20"/>
              </w:rPr>
              <w:t xml:space="preserve"> i povezivanje s postojećim spoznajama i realnim radnim situacijama. Pri tome se preporuča </w:t>
            </w:r>
            <w:r w:rsidR="00E61698" w:rsidRPr="00D80492">
              <w:rPr>
                <w:rFonts w:asciiTheme="minorHAnsi" w:hAnsiTheme="minorHAnsi" w:cstheme="minorHAnsi"/>
                <w:sz w:val="20"/>
                <w:szCs w:val="20"/>
              </w:rPr>
              <w:t>primjena sljedećih strategija: problemska nastava, istraživačka nastava</w:t>
            </w:r>
            <w:r w:rsidR="007A4E5F" w:rsidRPr="00D80492">
              <w:rPr>
                <w:rFonts w:asciiTheme="minorHAnsi" w:hAnsiTheme="minorHAnsi" w:cstheme="minorHAnsi"/>
                <w:sz w:val="20"/>
                <w:szCs w:val="20"/>
              </w:rPr>
              <w:t xml:space="preserve"> i</w:t>
            </w:r>
            <w:r w:rsidR="00E61698" w:rsidRPr="00D80492">
              <w:rPr>
                <w:rFonts w:asciiTheme="minorHAnsi" w:hAnsiTheme="minorHAnsi" w:cstheme="minorHAnsi"/>
                <w:sz w:val="20"/>
                <w:szCs w:val="20"/>
              </w:rPr>
              <w:t xml:space="preserve"> učenje uz primjenu digitalnih tehnologija.</w:t>
            </w:r>
            <w:r w:rsidR="00B06295" w:rsidRPr="00D80492">
              <w:rPr>
                <w:rFonts w:asciiTheme="minorHAnsi" w:hAnsiTheme="minorHAnsi" w:cstheme="minorHAnsi"/>
                <w:sz w:val="20"/>
                <w:szCs w:val="20"/>
              </w:rPr>
              <w:t xml:space="preserve"> </w:t>
            </w:r>
          </w:p>
          <w:p w14:paraId="24F8CF4A" w14:textId="3EA4AE36" w:rsidR="006463C3" w:rsidRPr="00D80492" w:rsidRDefault="006463C3" w:rsidP="0013357B">
            <w:pPr>
              <w:tabs>
                <w:tab w:val="left" w:pos="2820"/>
              </w:tabs>
              <w:jc w:val="both"/>
              <w:rPr>
                <w:rFonts w:asciiTheme="minorHAnsi" w:hAnsiTheme="minorHAnsi" w:cstheme="minorHAnsi"/>
                <w:sz w:val="20"/>
                <w:szCs w:val="20"/>
              </w:rPr>
            </w:pPr>
            <w:r w:rsidRPr="00D80492">
              <w:rPr>
                <w:rFonts w:asciiTheme="minorHAnsi" w:hAnsiTheme="minorHAnsi" w:cstheme="minorHAnsi"/>
                <w:sz w:val="20"/>
                <w:szCs w:val="20"/>
              </w:rPr>
              <w:t>Za os</w:t>
            </w:r>
            <w:r w:rsidR="007A4E5F" w:rsidRPr="00D80492">
              <w:rPr>
                <w:rFonts w:asciiTheme="minorHAnsi" w:hAnsiTheme="minorHAnsi" w:cstheme="minorHAnsi"/>
                <w:sz w:val="20"/>
                <w:szCs w:val="20"/>
              </w:rPr>
              <w:t>tv</w:t>
            </w:r>
            <w:r w:rsidRPr="00D80492">
              <w:rPr>
                <w:rFonts w:asciiTheme="minorHAnsi" w:hAnsiTheme="minorHAnsi" w:cstheme="minorHAnsi"/>
                <w:sz w:val="20"/>
                <w:szCs w:val="20"/>
              </w:rPr>
              <w:t>arivanje ciljeva modula za ovaj skup ishoda učenja, na početku, andragoški nastavnik polaznike upoznaje s ishodima učenja, trajanjem i načinom izvođenja nastave, uvjetima za učenje i poučavanje te potrebnim CAD</w:t>
            </w:r>
            <w:r w:rsidR="007A4E5F" w:rsidRPr="00D80492">
              <w:rPr>
                <w:rFonts w:asciiTheme="minorHAnsi" w:hAnsiTheme="minorHAnsi" w:cstheme="minorHAnsi"/>
                <w:sz w:val="20"/>
                <w:szCs w:val="20"/>
              </w:rPr>
              <w:t>/CAM i/ili CIM</w:t>
            </w:r>
            <w:r w:rsidRPr="00D80492">
              <w:rPr>
                <w:rFonts w:asciiTheme="minorHAnsi" w:hAnsiTheme="minorHAnsi" w:cstheme="minorHAnsi"/>
                <w:sz w:val="20"/>
                <w:szCs w:val="20"/>
              </w:rPr>
              <w:t xml:space="preserve"> programima za računalno crtanje obuće i modnih dodataka.</w:t>
            </w:r>
          </w:p>
          <w:p w14:paraId="332AAFE4" w14:textId="6D0DE309" w:rsidR="004307E3" w:rsidRDefault="00B06295" w:rsidP="004307E3">
            <w:pPr>
              <w:tabs>
                <w:tab w:val="left" w:pos="2820"/>
              </w:tabs>
              <w:jc w:val="both"/>
              <w:rPr>
                <w:rFonts w:asciiTheme="minorHAnsi" w:hAnsiTheme="minorHAnsi" w:cstheme="minorHAnsi"/>
                <w:sz w:val="20"/>
                <w:szCs w:val="20"/>
              </w:rPr>
            </w:pPr>
            <w:r w:rsidRPr="00D80492">
              <w:rPr>
                <w:rFonts w:asciiTheme="minorHAnsi" w:hAnsiTheme="minorHAnsi" w:cstheme="minorHAnsi"/>
                <w:sz w:val="20"/>
                <w:szCs w:val="20"/>
              </w:rPr>
              <w:lastRenderedPageBreak/>
              <w:t>P</w:t>
            </w:r>
            <w:r w:rsidR="006463C3" w:rsidRPr="00D80492">
              <w:rPr>
                <w:rFonts w:asciiTheme="minorHAnsi" w:hAnsiTheme="minorHAnsi" w:cstheme="minorHAnsi"/>
                <w:sz w:val="20"/>
                <w:szCs w:val="20"/>
              </w:rPr>
              <w:t>oto</w:t>
            </w:r>
            <w:r w:rsidR="00A368E0" w:rsidRPr="00D80492">
              <w:rPr>
                <w:rFonts w:asciiTheme="minorHAnsi" w:hAnsiTheme="minorHAnsi" w:cstheme="minorHAnsi"/>
                <w:sz w:val="20"/>
                <w:szCs w:val="20"/>
              </w:rPr>
              <w:t>m p</w:t>
            </w:r>
            <w:r w:rsidRPr="00D80492">
              <w:rPr>
                <w:rFonts w:asciiTheme="minorHAnsi" w:hAnsiTheme="minorHAnsi" w:cstheme="minorHAnsi"/>
                <w:sz w:val="20"/>
                <w:szCs w:val="20"/>
              </w:rPr>
              <w:t>olazniku</w:t>
            </w:r>
            <w:r w:rsidR="00A368E0" w:rsidRPr="00D80492">
              <w:rPr>
                <w:rFonts w:asciiTheme="minorHAnsi" w:hAnsiTheme="minorHAnsi" w:cstheme="minorHAnsi"/>
                <w:sz w:val="20"/>
                <w:szCs w:val="20"/>
              </w:rPr>
              <w:t xml:space="preserve"> </w:t>
            </w:r>
            <w:r w:rsidRPr="00D80492">
              <w:rPr>
                <w:rFonts w:asciiTheme="minorHAnsi" w:hAnsiTheme="minorHAnsi" w:cstheme="minorHAnsi"/>
                <w:sz w:val="20"/>
                <w:szCs w:val="20"/>
              </w:rPr>
              <w:t>predstavi radn</w:t>
            </w:r>
            <w:r w:rsidR="00A368E0" w:rsidRPr="00D80492">
              <w:rPr>
                <w:rFonts w:asciiTheme="minorHAnsi" w:hAnsiTheme="minorHAnsi" w:cstheme="minorHAnsi"/>
                <w:sz w:val="20"/>
                <w:szCs w:val="20"/>
              </w:rPr>
              <w:t>u</w:t>
            </w:r>
            <w:r w:rsidRPr="00D80492">
              <w:rPr>
                <w:rFonts w:asciiTheme="minorHAnsi" w:hAnsiTheme="minorHAnsi" w:cstheme="minorHAnsi"/>
                <w:sz w:val="20"/>
                <w:szCs w:val="20"/>
              </w:rPr>
              <w:t xml:space="preserve"> situacij</w:t>
            </w:r>
            <w:r w:rsidR="00A368E0" w:rsidRPr="00D80492">
              <w:rPr>
                <w:rFonts w:asciiTheme="minorHAnsi" w:hAnsiTheme="minorHAnsi" w:cstheme="minorHAnsi"/>
                <w:sz w:val="20"/>
                <w:szCs w:val="20"/>
              </w:rPr>
              <w:t>u</w:t>
            </w:r>
            <w:r w:rsidRPr="00D80492">
              <w:rPr>
                <w:rFonts w:asciiTheme="minorHAnsi" w:hAnsiTheme="minorHAnsi" w:cstheme="minorHAnsi"/>
                <w:sz w:val="20"/>
                <w:szCs w:val="20"/>
              </w:rPr>
              <w:t>/problem/</w:t>
            </w:r>
            <w:r w:rsidR="00257A6D" w:rsidRPr="00D80492">
              <w:rPr>
                <w:rFonts w:asciiTheme="minorHAnsi" w:hAnsiTheme="minorHAnsi" w:cstheme="minorHAnsi"/>
                <w:sz w:val="20"/>
                <w:szCs w:val="20"/>
              </w:rPr>
              <w:t>zadatak/projekt koj</w:t>
            </w:r>
            <w:r w:rsidR="00D918C3" w:rsidRPr="00D80492">
              <w:rPr>
                <w:rFonts w:asciiTheme="minorHAnsi" w:hAnsiTheme="minorHAnsi" w:cstheme="minorHAnsi"/>
                <w:sz w:val="20"/>
                <w:szCs w:val="20"/>
              </w:rPr>
              <w:t>ega</w:t>
            </w:r>
            <w:r w:rsidR="00257A6D" w:rsidRPr="00D80492">
              <w:rPr>
                <w:rFonts w:asciiTheme="minorHAnsi" w:hAnsiTheme="minorHAnsi" w:cstheme="minorHAnsi"/>
                <w:sz w:val="20"/>
                <w:szCs w:val="20"/>
              </w:rPr>
              <w:t xml:space="preserve"> može očekivati u svojem budućem radu te očekivanja </w:t>
            </w:r>
            <w:r w:rsidR="00B65193" w:rsidRPr="00D80492">
              <w:rPr>
                <w:rFonts w:asciiTheme="minorHAnsi" w:hAnsiTheme="minorHAnsi" w:cstheme="minorHAnsi"/>
                <w:sz w:val="20"/>
                <w:szCs w:val="20"/>
              </w:rPr>
              <w:t>od strane poslodavca (</w:t>
            </w:r>
            <w:r w:rsidR="00A368E0" w:rsidRPr="00D80492">
              <w:rPr>
                <w:rFonts w:asciiTheme="minorHAnsi" w:hAnsiTheme="minorHAnsi" w:cstheme="minorHAnsi"/>
                <w:sz w:val="20"/>
                <w:szCs w:val="20"/>
              </w:rPr>
              <w:t xml:space="preserve">uspoređujući </w:t>
            </w:r>
            <w:r w:rsidR="003A0EB0" w:rsidRPr="00D80492">
              <w:rPr>
                <w:rFonts w:asciiTheme="minorHAnsi" w:hAnsiTheme="minorHAnsi" w:cstheme="minorHAnsi"/>
                <w:sz w:val="20"/>
                <w:szCs w:val="20"/>
              </w:rPr>
              <w:t>sa</w:t>
            </w:r>
            <w:r w:rsidR="00A368E0" w:rsidRPr="00D80492">
              <w:rPr>
                <w:rFonts w:asciiTheme="minorHAnsi" w:hAnsiTheme="minorHAnsi" w:cstheme="minorHAnsi"/>
                <w:sz w:val="20"/>
                <w:szCs w:val="20"/>
              </w:rPr>
              <w:t xml:space="preserve"> zadanim</w:t>
            </w:r>
            <w:r w:rsidR="00B65193" w:rsidRPr="00D80492">
              <w:rPr>
                <w:rFonts w:asciiTheme="minorHAnsi" w:hAnsiTheme="minorHAnsi" w:cstheme="minorHAnsi"/>
                <w:sz w:val="20"/>
                <w:szCs w:val="20"/>
              </w:rPr>
              <w:t xml:space="preserve"> ishod</w:t>
            </w:r>
            <w:r w:rsidR="003A0EB0" w:rsidRPr="00D80492">
              <w:rPr>
                <w:rFonts w:asciiTheme="minorHAnsi" w:hAnsiTheme="minorHAnsi" w:cstheme="minorHAnsi"/>
                <w:sz w:val="20"/>
                <w:szCs w:val="20"/>
              </w:rPr>
              <w:t>ima</w:t>
            </w:r>
            <w:r w:rsidR="00B65193" w:rsidRPr="00D80492">
              <w:rPr>
                <w:rFonts w:asciiTheme="minorHAnsi" w:hAnsiTheme="minorHAnsi" w:cstheme="minorHAnsi"/>
                <w:sz w:val="20"/>
                <w:szCs w:val="20"/>
              </w:rPr>
              <w:t xml:space="preserve"> učenja). </w:t>
            </w:r>
            <w:r w:rsidR="00956FDC" w:rsidRPr="00D80492">
              <w:rPr>
                <w:rFonts w:asciiTheme="minorHAnsi" w:hAnsiTheme="minorHAnsi" w:cstheme="minorHAnsi"/>
                <w:sz w:val="20"/>
                <w:szCs w:val="20"/>
              </w:rPr>
              <w:t xml:space="preserve">Nakon toga </w:t>
            </w:r>
            <w:r w:rsidR="00A42C1F" w:rsidRPr="00D80492">
              <w:rPr>
                <w:rFonts w:asciiTheme="minorHAnsi" w:hAnsiTheme="minorHAnsi" w:cstheme="minorHAnsi"/>
                <w:sz w:val="20"/>
                <w:szCs w:val="20"/>
              </w:rPr>
              <w:t xml:space="preserve">se predstave polaznikove aktivnosti potrebne za rješavanje radne situacije. Pri tome polaznik osvještava </w:t>
            </w:r>
            <w:r w:rsidR="00437FDF" w:rsidRPr="00D80492">
              <w:rPr>
                <w:rFonts w:asciiTheme="minorHAnsi" w:hAnsiTheme="minorHAnsi" w:cstheme="minorHAnsi"/>
                <w:sz w:val="20"/>
                <w:szCs w:val="20"/>
              </w:rPr>
              <w:t>nedostatke u vlastitom znanju i/ili vještinama</w:t>
            </w:r>
            <w:r w:rsidR="00A50DA6" w:rsidRPr="00D80492">
              <w:rPr>
                <w:rFonts w:asciiTheme="minorHAnsi" w:hAnsiTheme="minorHAnsi" w:cstheme="minorHAnsi"/>
                <w:sz w:val="20"/>
                <w:szCs w:val="20"/>
              </w:rPr>
              <w:t xml:space="preserve"> nakon čega </w:t>
            </w:r>
            <w:r w:rsidR="00392CCA" w:rsidRPr="00D80492">
              <w:rPr>
                <w:rFonts w:asciiTheme="minorHAnsi" w:hAnsiTheme="minorHAnsi" w:cstheme="minorHAnsi"/>
                <w:sz w:val="20"/>
                <w:szCs w:val="20"/>
              </w:rPr>
              <w:t>aktivno prati uvodni dio te</w:t>
            </w:r>
            <w:r w:rsidR="007611B5" w:rsidRPr="00D80492">
              <w:rPr>
                <w:rFonts w:asciiTheme="minorHAnsi" w:hAnsiTheme="minorHAnsi" w:cstheme="minorHAnsi"/>
                <w:sz w:val="20"/>
                <w:szCs w:val="20"/>
              </w:rPr>
              <w:t xml:space="preserve"> s nastavnikom</w:t>
            </w:r>
            <w:r w:rsidR="00392CCA" w:rsidRPr="00D80492">
              <w:rPr>
                <w:rFonts w:asciiTheme="minorHAnsi" w:hAnsiTheme="minorHAnsi" w:cstheme="minorHAnsi"/>
                <w:sz w:val="20"/>
                <w:szCs w:val="20"/>
              </w:rPr>
              <w:t xml:space="preserve"> </w:t>
            </w:r>
            <w:r w:rsidR="007611B5" w:rsidRPr="00D80492">
              <w:rPr>
                <w:rFonts w:asciiTheme="minorHAnsi" w:hAnsiTheme="minorHAnsi" w:cstheme="minorHAnsi"/>
                <w:sz w:val="20"/>
                <w:szCs w:val="20"/>
              </w:rPr>
              <w:t xml:space="preserve">analizira  funkcije </w:t>
            </w:r>
            <w:r w:rsidR="00B51775" w:rsidRPr="00D80492">
              <w:rPr>
                <w:rFonts w:asciiTheme="minorHAnsi" w:hAnsiTheme="minorHAnsi" w:cstheme="minorHAnsi"/>
                <w:sz w:val="20"/>
                <w:szCs w:val="20"/>
              </w:rPr>
              <w:t>sustava za računalno crtanje i modeliranje, i</w:t>
            </w:r>
            <w:r w:rsidR="00392CCA" w:rsidRPr="00D80492">
              <w:rPr>
                <w:rFonts w:asciiTheme="minorHAnsi" w:hAnsiTheme="minorHAnsi" w:cstheme="minorHAnsi"/>
                <w:sz w:val="20"/>
                <w:szCs w:val="20"/>
              </w:rPr>
              <w:t xml:space="preserve">stražuje </w:t>
            </w:r>
            <w:r w:rsidR="007611B5" w:rsidRPr="00D80492">
              <w:rPr>
                <w:rFonts w:asciiTheme="minorHAnsi" w:hAnsiTheme="minorHAnsi" w:cstheme="minorHAnsi"/>
                <w:sz w:val="20"/>
                <w:szCs w:val="20"/>
              </w:rPr>
              <w:t>primjenu osnovnih alata</w:t>
            </w:r>
            <w:r w:rsidR="00B51775" w:rsidRPr="00D80492">
              <w:rPr>
                <w:rFonts w:asciiTheme="minorHAnsi" w:hAnsiTheme="minorHAnsi" w:cstheme="minorHAnsi"/>
                <w:sz w:val="20"/>
                <w:szCs w:val="20"/>
              </w:rPr>
              <w:t xml:space="preserve"> odgovarajućeg sustava</w:t>
            </w:r>
            <w:r w:rsidR="00760368" w:rsidRPr="00D80492">
              <w:rPr>
                <w:rFonts w:asciiTheme="minorHAnsi" w:hAnsiTheme="minorHAnsi" w:cstheme="minorHAnsi"/>
                <w:sz w:val="20"/>
                <w:szCs w:val="20"/>
              </w:rPr>
              <w:t xml:space="preserve"> i to</w:t>
            </w:r>
            <w:r w:rsidR="00B51775" w:rsidRPr="00D80492">
              <w:rPr>
                <w:rFonts w:asciiTheme="minorHAnsi" w:hAnsiTheme="minorHAnsi" w:cstheme="minorHAnsi"/>
                <w:sz w:val="20"/>
                <w:szCs w:val="20"/>
              </w:rPr>
              <w:t xml:space="preserve"> crtanjem osnovnih geometrijskih (pravilnih i nepravilnih) oblika. </w:t>
            </w:r>
            <w:r w:rsidR="00D77E4D" w:rsidRPr="00D80492">
              <w:rPr>
                <w:rFonts w:asciiTheme="minorHAnsi" w:hAnsiTheme="minorHAnsi" w:cstheme="minorHAnsi"/>
                <w:sz w:val="20"/>
                <w:szCs w:val="20"/>
              </w:rPr>
              <w:t xml:space="preserve">Nakon što </w:t>
            </w:r>
            <w:r w:rsidR="00B10113" w:rsidRPr="00D80492">
              <w:rPr>
                <w:rFonts w:asciiTheme="minorHAnsi" w:hAnsiTheme="minorHAnsi" w:cstheme="minorHAnsi"/>
                <w:sz w:val="20"/>
                <w:szCs w:val="20"/>
              </w:rPr>
              <w:t xml:space="preserve">polaznik </w:t>
            </w:r>
            <w:r w:rsidR="00D77E4D" w:rsidRPr="00D80492">
              <w:rPr>
                <w:rFonts w:asciiTheme="minorHAnsi" w:hAnsiTheme="minorHAnsi" w:cstheme="minorHAnsi"/>
                <w:sz w:val="20"/>
                <w:szCs w:val="20"/>
              </w:rPr>
              <w:t xml:space="preserve">vježbom otkrije mogućnosti </w:t>
            </w:r>
            <w:r w:rsidR="004307E3">
              <w:rPr>
                <w:rFonts w:asciiTheme="minorHAnsi" w:hAnsiTheme="minorHAnsi" w:cstheme="minorHAnsi"/>
                <w:sz w:val="20"/>
                <w:szCs w:val="20"/>
              </w:rPr>
              <w:t xml:space="preserve">računalnog </w:t>
            </w:r>
            <w:r w:rsidR="00D77E4D" w:rsidRPr="00D80492">
              <w:rPr>
                <w:rFonts w:asciiTheme="minorHAnsi" w:hAnsiTheme="minorHAnsi" w:cstheme="minorHAnsi"/>
                <w:sz w:val="20"/>
                <w:szCs w:val="20"/>
              </w:rPr>
              <w:t>sustava</w:t>
            </w:r>
            <w:r w:rsidR="00B10113" w:rsidRPr="00D80492">
              <w:rPr>
                <w:rFonts w:asciiTheme="minorHAnsi" w:hAnsiTheme="minorHAnsi" w:cstheme="minorHAnsi"/>
                <w:sz w:val="20"/>
                <w:szCs w:val="20"/>
              </w:rPr>
              <w:t xml:space="preserve"> konstruiranj</w:t>
            </w:r>
            <w:r w:rsidR="004307E3">
              <w:rPr>
                <w:rFonts w:asciiTheme="minorHAnsi" w:hAnsiTheme="minorHAnsi" w:cstheme="minorHAnsi"/>
                <w:sz w:val="20"/>
                <w:szCs w:val="20"/>
              </w:rPr>
              <w:t>a i modeliranja računalno crta model sitne galanterije i obuće oglavak i derbi kroja.</w:t>
            </w:r>
          </w:p>
          <w:p w14:paraId="17EAEBF6" w14:textId="6BCE0B04" w:rsidR="005D10C4" w:rsidRPr="00D80492" w:rsidRDefault="0016225C" w:rsidP="004307E3">
            <w:pPr>
              <w:tabs>
                <w:tab w:val="left" w:pos="2820"/>
              </w:tabs>
              <w:jc w:val="both"/>
              <w:rPr>
                <w:rFonts w:asciiTheme="minorHAnsi" w:hAnsiTheme="minorHAnsi" w:cstheme="minorHAnsi"/>
                <w:sz w:val="20"/>
                <w:szCs w:val="20"/>
              </w:rPr>
            </w:pPr>
            <w:r w:rsidRPr="00D80492">
              <w:rPr>
                <w:rFonts w:asciiTheme="minorHAnsi" w:hAnsiTheme="minorHAnsi" w:cstheme="minorHAnsi"/>
                <w:sz w:val="20"/>
                <w:szCs w:val="20"/>
              </w:rPr>
              <w:t xml:space="preserve">Ako polaznik pred sobom ima teškoću koju ne može samostalno savladati, nastavnik ga usmjerava </w:t>
            </w:r>
            <w:r w:rsidR="009F318F">
              <w:rPr>
                <w:rFonts w:asciiTheme="minorHAnsi" w:hAnsiTheme="minorHAnsi" w:cstheme="minorHAnsi"/>
                <w:sz w:val="20"/>
                <w:szCs w:val="20"/>
              </w:rPr>
              <w:t xml:space="preserve">prema </w:t>
            </w:r>
            <w:r w:rsidRPr="00D80492">
              <w:rPr>
                <w:rFonts w:asciiTheme="minorHAnsi" w:hAnsiTheme="minorHAnsi" w:cstheme="minorHAnsi"/>
                <w:sz w:val="20"/>
                <w:szCs w:val="20"/>
              </w:rPr>
              <w:t>mogućem rješenju. Također, nastavnik polaznik</w:t>
            </w:r>
            <w:r w:rsidR="00375A2B" w:rsidRPr="00D80492">
              <w:rPr>
                <w:rFonts w:asciiTheme="minorHAnsi" w:hAnsiTheme="minorHAnsi" w:cstheme="minorHAnsi"/>
                <w:sz w:val="20"/>
                <w:szCs w:val="20"/>
              </w:rPr>
              <w:t>a prati u radu te</w:t>
            </w:r>
            <w:r w:rsidRPr="00D80492">
              <w:rPr>
                <w:rFonts w:asciiTheme="minorHAnsi" w:hAnsiTheme="minorHAnsi" w:cstheme="minorHAnsi"/>
                <w:sz w:val="20"/>
                <w:szCs w:val="20"/>
              </w:rPr>
              <w:t xml:space="preserve"> daje povratn</w:t>
            </w:r>
            <w:r w:rsidR="00375A2B" w:rsidRPr="00D80492">
              <w:rPr>
                <w:rFonts w:asciiTheme="minorHAnsi" w:hAnsiTheme="minorHAnsi" w:cstheme="minorHAnsi"/>
                <w:sz w:val="20"/>
                <w:szCs w:val="20"/>
              </w:rPr>
              <w:t>e</w:t>
            </w:r>
            <w:r w:rsidRPr="00D80492">
              <w:rPr>
                <w:rFonts w:asciiTheme="minorHAnsi" w:hAnsiTheme="minorHAnsi" w:cstheme="minorHAnsi"/>
                <w:sz w:val="20"/>
                <w:szCs w:val="20"/>
              </w:rPr>
              <w:t xml:space="preserve"> informacij</w:t>
            </w:r>
            <w:r w:rsidR="00375A2B" w:rsidRPr="00D80492">
              <w:rPr>
                <w:rFonts w:asciiTheme="minorHAnsi" w:hAnsiTheme="minorHAnsi" w:cstheme="minorHAnsi"/>
                <w:sz w:val="20"/>
                <w:szCs w:val="20"/>
              </w:rPr>
              <w:t>e</w:t>
            </w:r>
            <w:r w:rsidRPr="00D80492">
              <w:rPr>
                <w:rFonts w:asciiTheme="minorHAnsi" w:hAnsiTheme="minorHAnsi" w:cstheme="minorHAnsi"/>
                <w:sz w:val="20"/>
                <w:szCs w:val="20"/>
              </w:rPr>
              <w:t xml:space="preserve"> o uspješnosti </w:t>
            </w:r>
            <w:r w:rsidR="009620E4" w:rsidRPr="00D80492">
              <w:rPr>
                <w:rFonts w:asciiTheme="minorHAnsi" w:hAnsiTheme="minorHAnsi" w:cstheme="minorHAnsi"/>
                <w:sz w:val="20"/>
                <w:szCs w:val="20"/>
              </w:rPr>
              <w:t xml:space="preserve">u izvođenju </w:t>
            </w:r>
            <w:r w:rsidRPr="00D80492">
              <w:rPr>
                <w:rFonts w:asciiTheme="minorHAnsi" w:hAnsiTheme="minorHAnsi" w:cstheme="minorHAnsi"/>
                <w:sz w:val="20"/>
                <w:szCs w:val="20"/>
              </w:rPr>
              <w:t>osnovnog računalnog konstruiranja i modeliranja obuće i modnih dodataka.</w:t>
            </w:r>
          </w:p>
        </w:tc>
      </w:tr>
      <w:tr w:rsidR="00D80492" w:rsidRPr="00D80492" w14:paraId="055D32AA" w14:textId="77777777" w:rsidTr="00E51330">
        <w:trPr>
          <w:trHeight w:val="2229"/>
        </w:trPr>
        <w:tc>
          <w:tcPr>
            <w:tcW w:w="1838" w:type="dxa"/>
            <w:shd w:val="clear" w:color="auto" w:fill="B4C6E7" w:themeFill="accent1" w:themeFillTint="66"/>
            <w:tcMar>
              <w:left w:w="57" w:type="dxa"/>
              <w:right w:w="57" w:type="dxa"/>
            </w:tcMar>
            <w:vAlign w:val="center"/>
          </w:tcPr>
          <w:p w14:paraId="66A4DEED" w14:textId="77777777"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Nastavne cjeline/teme</w:t>
            </w:r>
          </w:p>
        </w:tc>
        <w:tc>
          <w:tcPr>
            <w:tcW w:w="7645" w:type="dxa"/>
            <w:gridSpan w:val="2"/>
            <w:tcMar>
              <w:left w:w="57" w:type="dxa"/>
              <w:right w:w="57" w:type="dxa"/>
            </w:tcMar>
            <w:vAlign w:val="center"/>
          </w:tcPr>
          <w:p w14:paraId="5E0926DA" w14:textId="0D5B5B59" w:rsidR="005D10C4" w:rsidRPr="001825A4" w:rsidRDefault="005D10C4" w:rsidP="001825A4">
            <w:pPr>
              <w:tabs>
                <w:tab w:val="left" w:pos="2820"/>
              </w:tabs>
              <w:spacing w:after="0"/>
              <w:rPr>
                <w:rFonts w:cstheme="minorHAnsi"/>
                <w:bCs/>
                <w:sz w:val="20"/>
                <w:szCs w:val="20"/>
              </w:rPr>
            </w:pPr>
            <w:r w:rsidRPr="001825A4">
              <w:rPr>
                <w:rFonts w:cstheme="minorHAnsi"/>
                <w:bCs/>
                <w:sz w:val="20"/>
                <w:szCs w:val="20"/>
              </w:rPr>
              <w:t xml:space="preserve">Osnovne funkcije CAD/CAM/CIM </w:t>
            </w:r>
            <w:r w:rsidR="007A4E5F" w:rsidRPr="001825A4">
              <w:rPr>
                <w:rFonts w:cstheme="minorHAnsi"/>
                <w:bCs/>
                <w:sz w:val="20"/>
                <w:szCs w:val="20"/>
              </w:rPr>
              <w:t>programa za računalno crtanje i konstruiranje</w:t>
            </w:r>
            <w:r w:rsidRPr="001825A4">
              <w:rPr>
                <w:rFonts w:cstheme="minorHAnsi"/>
                <w:bCs/>
                <w:sz w:val="20"/>
                <w:szCs w:val="20"/>
              </w:rPr>
              <w:t xml:space="preserve"> u izradi cipela i modnih dodataka</w:t>
            </w:r>
          </w:p>
          <w:p w14:paraId="20246399" w14:textId="77777777" w:rsidR="005D10C4" w:rsidRPr="001825A4" w:rsidRDefault="005D10C4" w:rsidP="001825A4">
            <w:pPr>
              <w:tabs>
                <w:tab w:val="left" w:pos="2820"/>
              </w:tabs>
              <w:spacing w:after="0"/>
              <w:rPr>
                <w:rFonts w:cstheme="minorHAnsi"/>
                <w:bCs/>
                <w:sz w:val="20"/>
                <w:szCs w:val="20"/>
              </w:rPr>
            </w:pPr>
            <w:r w:rsidRPr="001825A4">
              <w:rPr>
                <w:rFonts w:cstheme="minorHAnsi"/>
                <w:bCs/>
                <w:sz w:val="20"/>
                <w:szCs w:val="20"/>
              </w:rPr>
              <w:t>Primijena osnovnih alata CAD programa računalnog crtanja obuće i modnih dodataka</w:t>
            </w:r>
          </w:p>
          <w:p w14:paraId="2F0D955D" w14:textId="77777777" w:rsidR="005D10C4" w:rsidRPr="001825A4" w:rsidRDefault="005D10C4" w:rsidP="001825A4">
            <w:pPr>
              <w:tabs>
                <w:tab w:val="left" w:pos="2820"/>
              </w:tabs>
              <w:spacing w:after="0"/>
              <w:rPr>
                <w:rFonts w:cstheme="minorHAnsi"/>
                <w:bCs/>
                <w:sz w:val="20"/>
                <w:szCs w:val="20"/>
              </w:rPr>
            </w:pPr>
            <w:r w:rsidRPr="001825A4">
              <w:rPr>
                <w:rFonts w:cstheme="minorHAnsi"/>
                <w:bCs/>
                <w:sz w:val="20"/>
                <w:szCs w:val="20"/>
              </w:rPr>
              <w:t>Računalno modeliranje gornjih dijelova obuće prema zadanom modelu</w:t>
            </w:r>
          </w:p>
          <w:p w14:paraId="3727CDC7" w14:textId="7020DC8E" w:rsidR="005D10C4" w:rsidRPr="001825A4" w:rsidRDefault="005D10C4" w:rsidP="001825A4">
            <w:pPr>
              <w:tabs>
                <w:tab w:val="left" w:pos="2820"/>
              </w:tabs>
              <w:spacing w:after="0"/>
              <w:rPr>
                <w:rFonts w:cstheme="minorHAnsi"/>
                <w:bCs/>
                <w:sz w:val="20"/>
                <w:szCs w:val="20"/>
              </w:rPr>
            </w:pPr>
            <w:r w:rsidRPr="001825A4">
              <w:rPr>
                <w:rFonts w:cstheme="minorHAnsi"/>
                <w:bCs/>
                <w:sz w:val="20"/>
                <w:szCs w:val="20"/>
              </w:rPr>
              <w:t xml:space="preserve">Računalno modeliranje modnih dodataka </w:t>
            </w:r>
            <w:r w:rsidR="0044542F" w:rsidRPr="001825A4">
              <w:rPr>
                <w:rFonts w:cstheme="minorHAnsi"/>
                <w:bCs/>
                <w:sz w:val="20"/>
                <w:szCs w:val="20"/>
              </w:rPr>
              <w:t>p</w:t>
            </w:r>
            <w:r w:rsidRPr="001825A4">
              <w:rPr>
                <w:rFonts w:cstheme="minorHAnsi"/>
                <w:bCs/>
                <w:sz w:val="20"/>
                <w:szCs w:val="20"/>
              </w:rPr>
              <w:t>rema zadanom modelu</w:t>
            </w:r>
          </w:p>
          <w:p w14:paraId="71DEA497" w14:textId="1C2D1396" w:rsidR="005D10C4" w:rsidRPr="001825A4" w:rsidRDefault="00DA7BC6" w:rsidP="001825A4">
            <w:pPr>
              <w:tabs>
                <w:tab w:val="left" w:pos="2820"/>
              </w:tabs>
              <w:spacing w:after="0"/>
              <w:rPr>
                <w:rFonts w:cstheme="minorHAnsi"/>
                <w:bCs/>
                <w:sz w:val="20"/>
                <w:szCs w:val="20"/>
              </w:rPr>
            </w:pPr>
            <w:r w:rsidRPr="001825A4">
              <w:rPr>
                <w:rFonts w:cstheme="minorHAnsi"/>
                <w:bCs/>
                <w:sz w:val="20"/>
                <w:szCs w:val="20"/>
              </w:rPr>
              <w:t>Primjena mjera zaštite na radu i zaštite okoliša u osnovnom računalnom modeliranju obuće i modnih dodataka</w:t>
            </w:r>
          </w:p>
        </w:tc>
      </w:tr>
      <w:tr w:rsidR="00D80492" w:rsidRPr="00D80492" w14:paraId="7495EC05" w14:textId="77777777" w:rsidTr="001825A4">
        <w:trPr>
          <w:trHeight w:val="340"/>
        </w:trPr>
        <w:tc>
          <w:tcPr>
            <w:tcW w:w="9483" w:type="dxa"/>
            <w:gridSpan w:val="3"/>
            <w:shd w:val="clear" w:color="auto" w:fill="B4C6E7" w:themeFill="accent1" w:themeFillTint="66"/>
            <w:tcMar>
              <w:left w:w="57" w:type="dxa"/>
              <w:right w:w="57" w:type="dxa"/>
            </w:tcMar>
            <w:vAlign w:val="center"/>
          </w:tcPr>
          <w:p w14:paraId="636D5655" w14:textId="3BD0EF2A" w:rsidR="005D10C4" w:rsidRPr="00D80492" w:rsidRDefault="005D10C4"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Načini i primjer vrednovanja</w:t>
            </w:r>
            <w:r w:rsidR="00B11E41" w:rsidRPr="00D80492">
              <w:rPr>
                <w:rFonts w:asciiTheme="minorHAnsi" w:hAnsiTheme="minorHAnsi" w:cstheme="minorHAnsi"/>
                <w:b/>
                <w:sz w:val="20"/>
                <w:szCs w:val="20"/>
              </w:rPr>
              <w:t xml:space="preserve"> skupa ishoda učenja</w:t>
            </w:r>
          </w:p>
        </w:tc>
      </w:tr>
      <w:tr w:rsidR="00D80492" w:rsidRPr="00D80492" w14:paraId="35C87B9B" w14:textId="77777777" w:rsidTr="00857084">
        <w:trPr>
          <w:trHeight w:val="572"/>
        </w:trPr>
        <w:tc>
          <w:tcPr>
            <w:tcW w:w="9483" w:type="dxa"/>
            <w:gridSpan w:val="3"/>
            <w:shd w:val="clear" w:color="auto" w:fill="auto"/>
            <w:tcMar>
              <w:left w:w="57" w:type="dxa"/>
              <w:right w:w="57" w:type="dxa"/>
            </w:tcMar>
          </w:tcPr>
          <w:p w14:paraId="442A76DE" w14:textId="270CE2C6" w:rsidR="001204EA" w:rsidRPr="00E37EDA" w:rsidRDefault="00DB17EB" w:rsidP="00B11E41">
            <w:pPr>
              <w:jc w:val="both"/>
              <w:rPr>
                <w:rFonts w:asciiTheme="minorHAnsi" w:hAnsiTheme="minorHAnsi" w:cstheme="minorHAnsi"/>
                <w:bCs/>
                <w:sz w:val="20"/>
                <w:szCs w:val="20"/>
              </w:rPr>
            </w:pPr>
            <w:r w:rsidRPr="00D80492">
              <w:rPr>
                <w:rFonts w:asciiTheme="minorHAnsi" w:hAnsiTheme="minorHAnsi" w:cstheme="minorHAnsi"/>
                <w:b/>
                <w:sz w:val="20"/>
                <w:szCs w:val="20"/>
              </w:rPr>
              <w:t>Vrednovanje:</w:t>
            </w:r>
            <w:r w:rsidRPr="00D80492">
              <w:rPr>
                <w:rFonts w:asciiTheme="minorHAnsi" w:hAnsiTheme="minorHAnsi" w:cstheme="minorHAnsi"/>
                <w:bCs/>
                <w:sz w:val="20"/>
                <w:szCs w:val="20"/>
              </w:rPr>
              <w:t xml:space="preserve"> </w:t>
            </w:r>
            <w:r w:rsidR="001204EA" w:rsidRPr="00E37EDA">
              <w:rPr>
                <w:rFonts w:asciiTheme="minorHAnsi" w:hAnsiTheme="minorHAnsi" w:cstheme="minorHAnsi"/>
                <w:bCs/>
                <w:sz w:val="20"/>
                <w:szCs w:val="20"/>
              </w:rPr>
              <w:t>Skup ishoda učenja i pripadajući ishodi provjeravaju se pisano i</w:t>
            </w:r>
            <w:r w:rsidR="00A35255" w:rsidRPr="00E37EDA">
              <w:rPr>
                <w:rFonts w:asciiTheme="minorHAnsi" w:hAnsiTheme="minorHAnsi" w:cstheme="minorHAnsi"/>
                <w:bCs/>
                <w:sz w:val="20"/>
                <w:szCs w:val="20"/>
              </w:rPr>
              <w:t>/ili</w:t>
            </w:r>
            <w:r w:rsidR="001204EA" w:rsidRPr="00E37EDA">
              <w:rPr>
                <w:rFonts w:asciiTheme="minorHAnsi" w:hAnsiTheme="minorHAnsi" w:cstheme="minorHAnsi"/>
                <w:bCs/>
                <w:sz w:val="20"/>
                <w:szCs w:val="20"/>
              </w:rPr>
              <w:t xml:space="preserve"> usmeno, vrednovanjem postupaka i rezultata rješavanja radne situacije / projektnih aktivnosti / usmene prezentacije i/ili pisanog rada, a na temelju unaprijed definiranih elemenata i kriterija vrednovanja (analitičke i holističke rubrike za vrednovanje).</w:t>
            </w:r>
          </w:p>
          <w:p w14:paraId="7E228C30" w14:textId="23CD6D45" w:rsidR="008E381B" w:rsidRPr="00E37EDA" w:rsidRDefault="008E381B" w:rsidP="00B11E41">
            <w:pPr>
              <w:jc w:val="both"/>
              <w:rPr>
                <w:rFonts w:asciiTheme="minorHAnsi" w:hAnsiTheme="minorHAnsi" w:cstheme="minorHAnsi"/>
                <w:bCs/>
                <w:sz w:val="20"/>
                <w:szCs w:val="20"/>
              </w:rPr>
            </w:pPr>
            <w:r w:rsidRPr="00E37EDA">
              <w:rPr>
                <w:rFonts w:asciiTheme="minorHAnsi" w:hAnsiTheme="minorHAnsi" w:cstheme="minorHAnsi"/>
                <w:b/>
                <w:sz w:val="20"/>
                <w:szCs w:val="20"/>
              </w:rPr>
              <w:t>Opis radne situacije i/ili projektnog zadatka</w:t>
            </w:r>
            <w:r w:rsidRPr="00E37EDA">
              <w:rPr>
                <w:rFonts w:asciiTheme="minorHAnsi" w:hAnsiTheme="minorHAnsi" w:cstheme="minorHAnsi"/>
                <w:bCs/>
                <w:sz w:val="20"/>
                <w:szCs w:val="20"/>
              </w:rPr>
              <w:t xml:space="preserve">: </w:t>
            </w:r>
            <w:r w:rsidR="004D6C42" w:rsidRPr="00E37EDA">
              <w:rPr>
                <w:rFonts w:asciiTheme="minorHAnsi" w:hAnsiTheme="minorHAnsi" w:cstheme="minorHAnsi"/>
                <w:bCs/>
                <w:sz w:val="20"/>
                <w:szCs w:val="20"/>
              </w:rPr>
              <w:t xml:space="preserve">U mjestu </w:t>
            </w:r>
            <w:r w:rsidR="00880FFB" w:rsidRPr="00E37EDA">
              <w:rPr>
                <w:rFonts w:asciiTheme="minorHAnsi" w:hAnsiTheme="minorHAnsi" w:cstheme="minorHAnsi"/>
                <w:bCs/>
                <w:sz w:val="20"/>
                <w:szCs w:val="20"/>
              </w:rPr>
              <w:t>boravka/rada se planira prodajna izložba sitne</w:t>
            </w:r>
            <w:r w:rsidR="005747D3" w:rsidRPr="00E37EDA">
              <w:rPr>
                <w:rFonts w:asciiTheme="minorHAnsi" w:hAnsiTheme="minorHAnsi" w:cstheme="minorHAnsi"/>
                <w:bCs/>
                <w:sz w:val="20"/>
                <w:szCs w:val="20"/>
              </w:rPr>
              <w:t xml:space="preserve"> </w:t>
            </w:r>
            <w:r w:rsidR="00880FFB" w:rsidRPr="00E37EDA">
              <w:rPr>
                <w:rFonts w:asciiTheme="minorHAnsi" w:hAnsiTheme="minorHAnsi" w:cstheme="minorHAnsi"/>
                <w:bCs/>
                <w:sz w:val="20"/>
                <w:szCs w:val="20"/>
              </w:rPr>
              <w:t xml:space="preserve">galanterije i jednostavnih </w:t>
            </w:r>
            <w:r w:rsidR="000B2179" w:rsidRPr="00E37EDA">
              <w:rPr>
                <w:rFonts w:asciiTheme="minorHAnsi" w:hAnsiTheme="minorHAnsi" w:cstheme="minorHAnsi"/>
                <w:bCs/>
                <w:sz w:val="20"/>
                <w:szCs w:val="20"/>
              </w:rPr>
              <w:t>modela obuće</w:t>
            </w:r>
            <w:r w:rsidR="0044542F" w:rsidRPr="00E37EDA">
              <w:rPr>
                <w:rFonts w:asciiTheme="minorHAnsi" w:hAnsiTheme="minorHAnsi" w:cstheme="minorHAnsi"/>
                <w:bCs/>
                <w:sz w:val="20"/>
                <w:szCs w:val="20"/>
              </w:rPr>
              <w:t xml:space="preserve"> oglavak i derbi kroja</w:t>
            </w:r>
            <w:r w:rsidR="000B2179" w:rsidRPr="00E37EDA">
              <w:rPr>
                <w:rFonts w:asciiTheme="minorHAnsi" w:hAnsiTheme="minorHAnsi" w:cstheme="minorHAnsi"/>
                <w:bCs/>
                <w:sz w:val="20"/>
                <w:szCs w:val="20"/>
              </w:rPr>
              <w:t>.</w:t>
            </w:r>
          </w:p>
          <w:p w14:paraId="3A1E41A0" w14:textId="77382FF6" w:rsidR="005D10C4" w:rsidRPr="00D80492" w:rsidRDefault="008E381B" w:rsidP="00B11E41">
            <w:pPr>
              <w:jc w:val="both"/>
              <w:rPr>
                <w:rFonts w:asciiTheme="minorHAnsi" w:hAnsiTheme="minorHAnsi" w:cstheme="minorHAnsi"/>
                <w:bCs/>
                <w:sz w:val="20"/>
                <w:szCs w:val="20"/>
              </w:rPr>
            </w:pPr>
            <w:r w:rsidRPr="00E37EDA">
              <w:rPr>
                <w:rFonts w:asciiTheme="minorHAnsi" w:hAnsiTheme="minorHAnsi" w:cstheme="minorHAnsi"/>
                <w:b/>
                <w:sz w:val="20"/>
                <w:szCs w:val="20"/>
              </w:rPr>
              <w:t>Zadatak:</w:t>
            </w:r>
            <w:r w:rsidRPr="00E37EDA">
              <w:rPr>
                <w:rFonts w:asciiTheme="minorHAnsi" w:hAnsiTheme="minorHAnsi" w:cstheme="minorHAnsi"/>
                <w:bCs/>
                <w:sz w:val="20"/>
                <w:szCs w:val="20"/>
              </w:rPr>
              <w:t xml:space="preserve"> </w:t>
            </w:r>
            <w:r w:rsidR="0023389A" w:rsidRPr="00E37EDA">
              <w:rPr>
                <w:rFonts w:asciiTheme="minorHAnsi" w:hAnsiTheme="minorHAnsi" w:cstheme="minorHAnsi"/>
                <w:bCs/>
                <w:sz w:val="20"/>
                <w:szCs w:val="20"/>
              </w:rPr>
              <w:t>I</w:t>
            </w:r>
            <w:r w:rsidR="00AA3489" w:rsidRPr="00E37EDA">
              <w:rPr>
                <w:rFonts w:asciiTheme="minorHAnsi" w:hAnsiTheme="minorHAnsi" w:cstheme="minorHAnsi"/>
                <w:bCs/>
                <w:sz w:val="20"/>
                <w:szCs w:val="20"/>
              </w:rPr>
              <w:t>zraditi tehnički crtež te</w:t>
            </w:r>
            <w:r w:rsidR="00443AB4" w:rsidRPr="00E37EDA">
              <w:rPr>
                <w:rFonts w:asciiTheme="minorHAnsi" w:hAnsiTheme="minorHAnsi" w:cstheme="minorHAnsi"/>
                <w:bCs/>
                <w:sz w:val="20"/>
                <w:szCs w:val="20"/>
              </w:rPr>
              <w:t xml:space="preserve"> </w:t>
            </w:r>
            <w:r w:rsidRPr="00E37EDA">
              <w:rPr>
                <w:rFonts w:asciiTheme="minorHAnsi" w:hAnsiTheme="minorHAnsi" w:cstheme="minorHAnsi"/>
                <w:bCs/>
                <w:sz w:val="20"/>
                <w:szCs w:val="20"/>
              </w:rPr>
              <w:t>računalno modelira</w:t>
            </w:r>
            <w:r w:rsidR="00443AB4" w:rsidRPr="00E37EDA">
              <w:rPr>
                <w:rFonts w:asciiTheme="minorHAnsi" w:hAnsiTheme="minorHAnsi" w:cstheme="minorHAnsi"/>
                <w:bCs/>
                <w:sz w:val="20"/>
                <w:szCs w:val="20"/>
              </w:rPr>
              <w:t>ti</w:t>
            </w:r>
            <w:r w:rsidRPr="00E37EDA">
              <w:rPr>
                <w:rFonts w:asciiTheme="minorHAnsi" w:hAnsiTheme="minorHAnsi" w:cstheme="minorHAnsi"/>
                <w:bCs/>
                <w:sz w:val="20"/>
                <w:szCs w:val="20"/>
              </w:rPr>
              <w:t xml:space="preserve"> jednost</w:t>
            </w:r>
            <w:r w:rsidR="000B2179" w:rsidRPr="00E37EDA">
              <w:rPr>
                <w:rFonts w:asciiTheme="minorHAnsi" w:hAnsiTheme="minorHAnsi" w:cstheme="minorHAnsi"/>
                <w:bCs/>
                <w:sz w:val="20"/>
                <w:szCs w:val="20"/>
              </w:rPr>
              <w:t>a</w:t>
            </w:r>
            <w:r w:rsidRPr="00E37EDA">
              <w:rPr>
                <w:rFonts w:asciiTheme="minorHAnsi" w:hAnsiTheme="minorHAnsi" w:cstheme="minorHAnsi"/>
                <w:bCs/>
                <w:sz w:val="20"/>
                <w:szCs w:val="20"/>
              </w:rPr>
              <w:t xml:space="preserve">vni model sitne galanterije </w:t>
            </w:r>
            <w:r w:rsidR="00665990" w:rsidRPr="00E37EDA">
              <w:rPr>
                <w:rFonts w:asciiTheme="minorHAnsi" w:hAnsiTheme="minorHAnsi" w:cstheme="minorHAnsi"/>
                <w:bCs/>
                <w:sz w:val="20"/>
                <w:szCs w:val="20"/>
              </w:rPr>
              <w:t>u poklon setu</w:t>
            </w:r>
            <w:r w:rsidR="00443AB4" w:rsidRPr="00E37EDA">
              <w:rPr>
                <w:rFonts w:asciiTheme="minorHAnsi" w:hAnsiTheme="minorHAnsi" w:cstheme="minorHAnsi"/>
                <w:bCs/>
                <w:sz w:val="20"/>
                <w:szCs w:val="20"/>
              </w:rPr>
              <w:t xml:space="preserve"> (prema vlastitom izboru)</w:t>
            </w:r>
            <w:r w:rsidR="00665990" w:rsidRPr="00E37EDA">
              <w:rPr>
                <w:rFonts w:asciiTheme="minorHAnsi" w:hAnsiTheme="minorHAnsi" w:cstheme="minorHAnsi"/>
                <w:bCs/>
                <w:sz w:val="20"/>
                <w:szCs w:val="20"/>
              </w:rPr>
              <w:t xml:space="preserve"> i</w:t>
            </w:r>
            <w:r w:rsidR="00AC1F29" w:rsidRPr="00E37EDA">
              <w:rPr>
                <w:rFonts w:asciiTheme="minorHAnsi" w:hAnsiTheme="minorHAnsi" w:cstheme="minorHAnsi"/>
                <w:bCs/>
                <w:sz w:val="20"/>
                <w:szCs w:val="20"/>
              </w:rPr>
              <w:t xml:space="preserve"> osn</w:t>
            </w:r>
            <w:r w:rsidR="005404F1" w:rsidRPr="00E37EDA">
              <w:rPr>
                <w:rFonts w:asciiTheme="minorHAnsi" w:hAnsiTheme="minorHAnsi" w:cstheme="minorHAnsi"/>
                <w:bCs/>
                <w:sz w:val="20"/>
                <w:szCs w:val="20"/>
              </w:rPr>
              <w:t>ovni</w:t>
            </w:r>
            <w:r w:rsidR="00AC1F29" w:rsidRPr="00E37EDA">
              <w:rPr>
                <w:rFonts w:asciiTheme="minorHAnsi" w:hAnsiTheme="minorHAnsi" w:cstheme="minorHAnsi"/>
                <w:bCs/>
                <w:sz w:val="20"/>
                <w:szCs w:val="20"/>
              </w:rPr>
              <w:t xml:space="preserve"> model</w:t>
            </w:r>
            <w:r w:rsidR="00665990" w:rsidRPr="00E37EDA">
              <w:rPr>
                <w:rFonts w:asciiTheme="minorHAnsi" w:hAnsiTheme="minorHAnsi" w:cstheme="minorHAnsi"/>
                <w:bCs/>
                <w:sz w:val="20"/>
                <w:szCs w:val="20"/>
              </w:rPr>
              <w:t xml:space="preserve"> ženske i/ili muške </w:t>
            </w:r>
            <w:r w:rsidR="00CD2A45" w:rsidRPr="00E37EDA">
              <w:rPr>
                <w:rFonts w:asciiTheme="minorHAnsi" w:hAnsiTheme="minorHAnsi" w:cstheme="minorHAnsi"/>
                <w:bCs/>
                <w:sz w:val="20"/>
                <w:szCs w:val="20"/>
              </w:rPr>
              <w:t xml:space="preserve">cipele </w:t>
            </w:r>
            <w:r w:rsidR="00665990" w:rsidRPr="00E37EDA">
              <w:rPr>
                <w:rFonts w:asciiTheme="minorHAnsi" w:hAnsiTheme="minorHAnsi" w:cstheme="minorHAnsi"/>
                <w:bCs/>
                <w:sz w:val="20"/>
                <w:szCs w:val="20"/>
              </w:rPr>
              <w:t>oglavak i derbi kroja</w:t>
            </w:r>
            <w:r w:rsidR="00B568B5" w:rsidRPr="00E37EDA">
              <w:rPr>
                <w:rFonts w:asciiTheme="minorHAnsi" w:hAnsiTheme="minorHAnsi" w:cstheme="minorHAnsi"/>
                <w:bCs/>
                <w:sz w:val="20"/>
                <w:szCs w:val="20"/>
              </w:rPr>
              <w:t xml:space="preserve"> primje</w:t>
            </w:r>
            <w:r w:rsidR="00AA3489" w:rsidRPr="00E37EDA">
              <w:rPr>
                <w:rFonts w:asciiTheme="minorHAnsi" w:hAnsiTheme="minorHAnsi" w:cstheme="minorHAnsi"/>
                <w:bCs/>
                <w:sz w:val="20"/>
                <w:szCs w:val="20"/>
              </w:rPr>
              <w:t>njuju</w:t>
            </w:r>
            <w:r w:rsidR="0023389A" w:rsidRPr="00E37EDA">
              <w:rPr>
                <w:rFonts w:asciiTheme="minorHAnsi" w:hAnsiTheme="minorHAnsi" w:cstheme="minorHAnsi"/>
                <w:bCs/>
                <w:sz w:val="20"/>
                <w:szCs w:val="20"/>
              </w:rPr>
              <w:t xml:space="preserve">ći </w:t>
            </w:r>
            <w:r w:rsidR="00D76437" w:rsidRPr="00E37EDA">
              <w:rPr>
                <w:rFonts w:asciiTheme="minorHAnsi" w:hAnsiTheme="minorHAnsi" w:cstheme="minorHAnsi"/>
                <w:bCs/>
                <w:sz w:val="20"/>
                <w:szCs w:val="20"/>
              </w:rPr>
              <w:t xml:space="preserve">odabrani/odgovarajući </w:t>
            </w:r>
            <w:r w:rsidR="009929A0" w:rsidRPr="00E37EDA">
              <w:rPr>
                <w:rFonts w:asciiTheme="minorHAnsi" w:hAnsiTheme="minorHAnsi" w:cstheme="minorHAnsi"/>
                <w:bCs/>
                <w:sz w:val="20"/>
                <w:szCs w:val="20"/>
              </w:rPr>
              <w:t>CAD/CAM/CIM</w:t>
            </w:r>
            <w:r w:rsidR="0023389A" w:rsidRPr="00E37EDA">
              <w:rPr>
                <w:rFonts w:asciiTheme="minorHAnsi" w:hAnsiTheme="minorHAnsi" w:cstheme="minorHAnsi"/>
                <w:bCs/>
                <w:sz w:val="20"/>
                <w:szCs w:val="20"/>
              </w:rPr>
              <w:t xml:space="preserve"> </w:t>
            </w:r>
            <w:r w:rsidR="002D5C4D" w:rsidRPr="00E37EDA">
              <w:rPr>
                <w:rFonts w:asciiTheme="minorHAnsi" w:hAnsiTheme="minorHAnsi" w:cstheme="minorHAnsi"/>
                <w:bCs/>
                <w:sz w:val="20"/>
                <w:szCs w:val="20"/>
              </w:rPr>
              <w:t>sustav/aplikacij</w:t>
            </w:r>
            <w:r w:rsidR="009929A0" w:rsidRPr="00E37EDA">
              <w:rPr>
                <w:rFonts w:asciiTheme="minorHAnsi" w:hAnsiTheme="minorHAnsi" w:cstheme="minorHAnsi"/>
                <w:bCs/>
                <w:sz w:val="20"/>
                <w:szCs w:val="20"/>
              </w:rPr>
              <w:t>u</w:t>
            </w:r>
            <w:r w:rsidR="002D5C4D" w:rsidRPr="00E37EDA">
              <w:rPr>
                <w:rFonts w:asciiTheme="minorHAnsi" w:hAnsiTheme="minorHAnsi" w:cstheme="minorHAnsi"/>
                <w:bCs/>
                <w:sz w:val="20"/>
                <w:szCs w:val="20"/>
              </w:rPr>
              <w:t>/program</w:t>
            </w:r>
            <w:r w:rsidR="00AA3489" w:rsidRPr="00E37EDA">
              <w:rPr>
                <w:rFonts w:asciiTheme="minorHAnsi" w:hAnsiTheme="minorHAnsi" w:cstheme="minorHAnsi"/>
                <w:bCs/>
                <w:sz w:val="20"/>
                <w:szCs w:val="20"/>
              </w:rPr>
              <w:t>.</w:t>
            </w:r>
            <w:r w:rsidR="00B568B5" w:rsidRPr="00E37EDA">
              <w:rPr>
                <w:rFonts w:asciiTheme="minorHAnsi" w:hAnsiTheme="minorHAnsi" w:cstheme="minorHAnsi"/>
                <w:bCs/>
                <w:sz w:val="20"/>
                <w:szCs w:val="20"/>
              </w:rPr>
              <w:t xml:space="preserve"> </w:t>
            </w:r>
            <w:r w:rsidR="009929A0" w:rsidRPr="00E37EDA">
              <w:rPr>
                <w:rFonts w:asciiTheme="minorHAnsi" w:hAnsiTheme="minorHAnsi" w:cstheme="minorHAnsi"/>
                <w:bCs/>
                <w:sz w:val="20"/>
                <w:szCs w:val="20"/>
              </w:rPr>
              <w:t>U rješavanju zadatka</w:t>
            </w:r>
            <w:r w:rsidR="00C36B22" w:rsidRPr="00E37EDA">
              <w:rPr>
                <w:rFonts w:asciiTheme="minorHAnsi" w:hAnsiTheme="minorHAnsi" w:cstheme="minorHAnsi"/>
                <w:bCs/>
                <w:sz w:val="20"/>
                <w:szCs w:val="20"/>
              </w:rPr>
              <w:t xml:space="preserve"> korist</w:t>
            </w:r>
            <w:r w:rsidR="001F5FC6" w:rsidRPr="00E37EDA">
              <w:rPr>
                <w:rFonts w:asciiTheme="minorHAnsi" w:hAnsiTheme="minorHAnsi" w:cstheme="minorHAnsi"/>
                <w:bCs/>
                <w:sz w:val="20"/>
                <w:szCs w:val="20"/>
              </w:rPr>
              <w:t>i</w:t>
            </w:r>
            <w:r w:rsidR="0023389A" w:rsidRPr="00E37EDA">
              <w:rPr>
                <w:rFonts w:asciiTheme="minorHAnsi" w:hAnsiTheme="minorHAnsi" w:cstheme="minorHAnsi"/>
                <w:bCs/>
                <w:sz w:val="20"/>
                <w:szCs w:val="20"/>
              </w:rPr>
              <w:t>ti</w:t>
            </w:r>
            <w:r w:rsidR="00C36B22" w:rsidRPr="00E37EDA">
              <w:rPr>
                <w:rFonts w:asciiTheme="minorHAnsi" w:hAnsiTheme="minorHAnsi" w:cstheme="minorHAnsi"/>
                <w:bCs/>
                <w:sz w:val="20"/>
                <w:szCs w:val="20"/>
              </w:rPr>
              <w:t xml:space="preserve"> </w:t>
            </w:r>
            <w:r w:rsidR="005404F1" w:rsidRPr="00E37EDA">
              <w:rPr>
                <w:rFonts w:asciiTheme="minorHAnsi" w:hAnsiTheme="minorHAnsi" w:cstheme="minorHAnsi"/>
                <w:bCs/>
                <w:sz w:val="20"/>
                <w:szCs w:val="20"/>
              </w:rPr>
              <w:t xml:space="preserve">modnu </w:t>
            </w:r>
            <w:r w:rsidR="00C36B22" w:rsidRPr="00E37EDA">
              <w:rPr>
                <w:rFonts w:asciiTheme="minorHAnsi" w:hAnsiTheme="minorHAnsi" w:cstheme="minorHAnsi"/>
                <w:bCs/>
                <w:sz w:val="20"/>
                <w:szCs w:val="20"/>
              </w:rPr>
              <w:t>s</w:t>
            </w:r>
            <w:r w:rsidR="005404F1" w:rsidRPr="00E37EDA">
              <w:rPr>
                <w:rFonts w:asciiTheme="minorHAnsi" w:hAnsiTheme="minorHAnsi" w:cstheme="minorHAnsi"/>
                <w:bCs/>
                <w:sz w:val="20"/>
                <w:szCs w:val="20"/>
              </w:rPr>
              <w:t>kicu</w:t>
            </w:r>
            <w:r w:rsidR="00C36B22" w:rsidRPr="00E37EDA">
              <w:rPr>
                <w:rFonts w:asciiTheme="minorHAnsi" w:hAnsiTheme="minorHAnsi" w:cstheme="minorHAnsi"/>
                <w:bCs/>
                <w:sz w:val="20"/>
                <w:szCs w:val="20"/>
              </w:rPr>
              <w:t xml:space="preserve">, fotografiju </w:t>
            </w:r>
            <w:r w:rsidR="005404F1" w:rsidRPr="00E37EDA">
              <w:rPr>
                <w:rFonts w:asciiTheme="minorHAnsi" w:hAnsiTheme="minorHAnsi" w:cstheme="minorHAnsi"/>
                <w:bCs/>
                <w:sz w:val="20"/>
                <w:szCs w:val="20"/>
              </w:rPr>
              <w:t>ili skenirani predložak</w:t>
            </w:r>
            <w:r w:rsidR="0044542F" w:rsidRPr="00E37EDA">
              <w:rPr>
                <w:rFonts w:asciiTheme="minorHAnsi" w:hAnsiTheme="minorHAnsi" w:cstheme="minorHAnsi"/>
                <w:bCs/>
                <w:sz w:val="20"/>
                <w:szCs w:val="20"/>
              </w:rPr>
              <w:t xml:space="preserve"> tehničkog crteža sitne galanterije,</w:t>
            </w:r>
            <w:r w:rsidR="005404F1" w:rsidRPr="00E37EDA">
              <w:rPr>
                <w:rFonts w:asciiTheme="minorHAnsi" w:hAnsiTheme="minorHAnsi" w:cstheme="minorHAnsi"/>
                <w:bCs/>
                <w:sz w:val="20"/>
                <w:szCs w:val="20"/>
              </w:rPr>
              <w:t xml:space="preserve"> </w:t>
            </w:r>
            <w:r w:rsidR="0044542F" w:rsidRPr="00E37EDA">
              <w:rPr>
                <w:rFonts w:asciiTheme="minorHAnsi" w:hAnsiTheme="minorHAnsi" w:cstheme="minorHAnsi"/>
                <w:bCs/>
                <w:sz w:val="20"/>
                <w:szCs w:val="20"/>
              </w:rPr>
              <w:t xml:space="preserve">osnovu </w:t>
            </w:r>
            <w:r w:rsidR="005404F1" w:rsidRPr="00E37EDA">
              <w:rPr>
                <w:rFonts w:asciiTheme="minorHAnsi" w:hAnsiTheme="minorHAnsi" w:cstheme="minorHAnsi"/>
                <w:bCs/>
                <w:sz w:val="20"/>
                <w:szCs w:val="20"/>
              </w:rPr>
              <w:t>modela</w:t>
            </w:r>
            <w:r w:rsidR="0044542F" w:rsidRPr="00E37EDA">
              <w:rPr>
                <w:rFonts w:asciiTheme="minorHAnsi" w:hAnsiTheme="minorHAnsi" w:cstheme="minorHAnsi"/>
                <w:bCs/>
                <w:sz w:val="20"/>
                <w:szCs w:val="20"/>
              </w:rPr>
              <w:t xml:space="preserve"> obuće oglavak i derbi kroja,</w:t>
            </w:r>
            <w:r w:rsidR="005404F1" w:rsidRPr="00E37EDA">
              <w:rPr>
                <w:rFonts w:asciiTheme="minorHAnsi" w:hAnsiTheme="minorHAnsi" w:cstheme="minorHAnsi"/>
                <w:bCs/>
                <w:sz w:val="20"/>
                <w:szCs w:val="20"/>
              </w:rPr>
              <w:t xml:space="preserve"> proizvoda prema modnom trendu. </w:t>
            </w:r>
            <w:r w:rsidR="00970055" w:rsidRPr="00E37EDA">
              <w:rPr>
                <w:rFonts w:asciiTheme="minorHAnsi" w:hAnsiTheme="minorHAnsi" w:cstheme="minorHAnsi"/>
                <w:bCs/>
                <w:sz w:val="20"/>
                <w:szCs w:val="20"/>
              </w:rPr>
              <w:t>Provjeriti primjenjivost crteža za proizvodnju sitne galanterije i ženske i/ili muške cipele oglavak i derbi</w:t>
            </w:r>
            <w:r w:rsidR="00DB17EB" w:rsidRPr="00E37EDA">
              <w:rPr>
                <w:rFonts w:asciiTheme="minorHAnsi" w:hAnsiTheme="minorHAnsi" w:cstheme="minorHAnsi"/>
                <w:bCs/>
                <w:sz w:val="20"/>
                <w:szCs w:val="20"/>
              </w:rPr>
              <w:t xml:space="preserve"> kroja</w:t>
            </w:r>
            <w:r w:rsidR="00DB17EB" w:rsidRPr="00D80492">
              <w:rPr>
                <w:rFonts w:asciiTheme="minorHAnsi" w:hAnsiTheme="minorHAnsi" w:cstheme="minorHAnsi"/>
                <w:bCs/>
                <w:sz w:val="20"/>
                <w:szCs w:val="20"/>
              </w:rPr>
              <w:t>.</w:t>
            </w:r>
          </w:p>
        </w:tc>
      </w:tr>
      <w:tr w:rsidR="00D80492" w:rsidRPr="00D80492" w14:paraId="51F35648" w14:textId="77777777" w:rsidTr="001825A4">
        <w:trPr>
          <w:trHeight w:val="340"/>
        </w:trPr>
        <w:tc>
          <w:tcPr>
            <w:tcW w:w="9483" w:type="dxa"/>
            <w:gridSpan w:val="3"/>
            <w:shd w:val="clear" w:color="auto" w:fill="B4C6E7" w:themeFill="accent1" w:themeFillTint="66"/>
            <w:tcMar>
              <w:left w:w="57" w:type="dxa"/>
              <w:right w:w="57" w:type="dxa"/>
            </w:tcMar>
            <w:vAlign w:val="center"/>
          </w:tcPr>
          <w:p w14:paraId="673AB309" w14:textId="6E5AE281" w:rsidR="00B11E41" w:rsidRPr="00D80492" w:rsidRDefault="002222AD" w:rsidP="008239CD">
            <w:pPr>
              <w:tabs>
                <w:tab w:val="left" w:pos="2820"/>
              </w:tabs>
              <w:spacing w:after="0"/>
              <w:rPr>
                <w:rFonts w:asciiTheme="minorHAnsi" w:hAnsiTheme="minorHAnsi" w:cstheme="minorHAnsi"/>
                <w:b/>
                <w:sz w:val="20"/>
                <w:szCs w:val="20"/>
              </w:rPr>
            </w:pPr>
            <w:r w:rsidRPr="00D80492">
              <w:rPr>
                <w:rFonts w:asciiTheme="minorHAnsi" w:hAnsiTheme="minorHAnsi" w:cstheme="minorHAnsi"/>
                <w:b/>
                <w:sz w:val="20"/>
                <w:szCs w:val="20"/>
              </w:rPr>
              <w:t>Prilagodba iskustava učenja za polaznike/osobe s invaliditetom</w:t>
            </w:r>
          </w:p>
        </w:tc>
      </w:tr>
      <w:tr w:rsidR="00D80492" w:rsidRPr="00D80492" w14:paraId="1E035FC0" w14:textId="77777777" w:rsidTr="001825A4">
        <w:trPr>
          <w:trHeight w:val="340"/>
        </w:trPr>
        <w:tc>
          <w:tcPr>
            <w:tcW w:w="9483" w:type="dxa"/>
            <w:gridSpan w:val="3"/>
            <w:shd w:val="clear" w:color="auto" w:fill="auto"/>
            <w:tcMar>
              <w:left w:w="57" w:type="dxa"/>
              <w:right w:w="57" w:type="dxa"/>
            </w:tcMar>
          </w:tcPr>
          <w:p w14:paraId="1E51348C" w14:textId="77777777" w:rsidR="005D10C4" w:rsidRPr="00D80492" w:rsidRDefault="009052FB" w:rsidP="008239CD">
            <w:pPr>
              <w:tabs>
                <w:tab w:val="left" w:pos="2820"/>
              </w:tabs>
              <w:spacing w:after="0"/>
              <w:rPr>
                <w:rFonts w:asciiTheme="minorHAnsi" w:hAnsiTheme="minorHAnsi" w:cstheme="minorHAnsi"/>
                <w:i/>
                <w:sz w:val="16"/>
                <w:szCs w:val="16"/>
              </w:rPr>
            </w:pPr>
            <w:r w:rsidRPr="00D80492">
              <w:rPr>
                <w:rFonts w:asciiTheme="minorHAnsi" w:hAnsiTheme="minorHAnsi" w:cstheme="minorHAnsi"/>
                <w:i/>
                <w:sz w:val="16"/>
                <w:szCs w:val="16"/>
              </w:rPr>
              <w:t>(Izraditi način i primjer vrednovanja skupa ishoda učenja za polaznike/osobe s invaliditetom ako je primjenjivo)</w:t>
            </w:r>
          </w:p>
          <w:p w14:paraId="7F41E537" w14:textId="2FB06CF8" w:rsidR="00B11E41" w:rsidRPr="00D80492" w:rsidRDefault="00B11E41" w:rsidP="008239CD">
            <w:pPr>
              <w:tabs>
                <w:tab w:val="left" w:pos="2820"/>
              </w:tabs>
              <w:spacing w:after="0"/>
              <w:rPr>
                <w:rFonts w:asciiTheme="minorHAnsi" w:hAnsiTheme="minorHAnsi" w:cstheme="minorHAnsi"/>
                <w:i/>
                <w:sz w:val="16"/>
                <w:szCs w:val="16"/>
                <w:highlight w:val="yellow"/>
              </w:rPr>
            </w:pPr>
          </w:p>
        </w:tc>
      </w:tr>
    </w:tbl>
    <w:p w14:paraId="733D22B8" w14:textId="7A64C530" w:rsidR="000831F0" w:rsidRDefault="000831F0">
      <w:pPr>
        <w:spacing w:after="160" w:line="259" w:lineRule="auto"/>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B56529" w:rsidRPr="00BD56ED" w14:paraId="385A6EDE" w14:textId="77777777" w:rsidTr="004C5912">
        <w:tc>
          <w:tcPr>
            <w:tcW w:w="9485" w:type="dxa"/>
            <w:shd w:val="clear" w:color="auto" w:fill="auto"/>
            <w:vAlign w:val="center"/>
          </w:tcPr>
          <w:p w14:paraId="7E4F17A2" w14:textId="77777777" w:rsidR="00B56529" w:rsidRPr="00BD56ED" w:rsidRDefault="00B56529" w:rsidP="004C5912">
            <w:pPr>
              <w:tabs>
                <w:tab w:val="left" w:pos="720"/>
              </w:tabs>
              <w:autoSpaceDE w:val="0"/>
              <w:snapToGrid w:val="0"/>
              <w:jc w:val="both"/>
              <w:rPr>
                <w:rFonts w:cstheme="minorHAnsi"/>
                <w:b/>
                <w:bCs/>
                <w:iCs/>
                <w:sz w:val="20"/>
                <w:szCs w:val="20"/>
              </w:rPr>
            </w:pPr>
            <w:r w:rsidRPr="00BD56ED">
              <w:rPr>
                <w:rFonts w:cstheme="minorHAnsi"/>
                <w:b/>
                <w:bCs/>
                <w:iCs/>
                <w:sz w:val="20"/>
                <w:szCs w:val="20"/>
              </w:rPr>
              <w:t>*Napomena:</w:t>
            </w:r>
          </w:p>
          <w:p w14:paraId="7F920744" w14:textId="77777777" w:rsidR="00B56529" w:rsidRDefault="00B56529" w:rsidP="004C5912">
            <w:pPr>
              <w:tabs>
                <w:tab w:val="left" w:pos="720"/>
              </w:tabs>
              <w:autoSpaceDE w:val="0"/>
              <w:jc w:val="both"/>
              <w:rPr>
                <w:rFonts w:cstheme="minorHAnsi"/>
                <w:i/>
                <w:sz w:val="20"/>
                <w:szCs w:val="20"/>
              </w:rPr>
            </w:pPr>
            <w:r w:rsidRPr="00BD56ED">
              <w:rPr>
                <w:rFonts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640BD03" w14:textId="77777777" w:rsidR="004B490C" w:rsidRDefault="004B490C" w:rsidP="004C5912">
            <w:pPr>
              <w:tabs>
                <w:tab w:val="left" w:pos="720"/>
              </w:tabs>
              <w:autoSpaceDE w:val="0"/>
              <w:jc w:val="both"/>
              <w:rPr>
                <w:rFonts w:cstheme="minorHAnsi"/>
                <w:i/>
                <w:sz w:val="20"/>
                <w:szCs w:val="20"/>
              </w:rPr>
            </w:pPr>
          </w:p>
          <w:p w14:paraId="2CD8FD98" w14:textId="77777777" w:rsidR="004B490C" w:rsidRDefault="004B490C" w:rsidP="004C5912">
            <w:pPr>
              <w:tabs>
                <w:tab w:val="left" w:pos="720"/>
              </w:tabs>
              <w:autoSpaceDE w:val="0"/>
              <w:jc w:val="both"/>
              <w:rPr>
                <w:rFonts w:cstheme="minorHAnsi"/>
                <w:i/>
                <w:sz w:val="20"/>
                <w:szCs w:val="20"/>
              </w:rPr>
            </w:pPr>
          </w:p>
          <w:p w14:paraId="6CC6565A" w14:textId="77777777" w:rsidR="004B490C" w:rsidRDefault="004B490C" w:rsidP="004C5912">
            <w:pPr>
              <w:tabs>
                <w:tab w:val="left" w:pos="720"/>
              </w:tabs>
              <w:autoSpaceDE w:val="0"/>
              <w:jc w:val="both"/>
              <w:rPr>
                <w:rFonts w:cstheme="minorHAnsi"/>
                <w:i/>
                <w:sz w:val="20"/>
                <w:szCs w:val="20"/>
              </w:rPr>
            </w:pPr>
          </w:p>
          <w:p w14:paraId="3B4A9C49" w14:textId="1B858830" w:rsidR="004B490C" w:rsidRPr="00BD56ED" w:rsidRDefault="004B490C" w:rsidP="004C5912">
            <w:pPr>
              <w:tabs>
                <w:tab w:val="left" w:pos="720"/>
              </w:tabs>
              <w:autoSpaceDE w:val="0"/>
              <w:jc w:val="both"/>
              <w:rPr>
                <w:rFonts w:cstheme="minorHAnsi"/>
                <w:i/>
                <w:sz w:val="20"/>
                <w:szCs w:val="20"/>
              </w:rPr>
            </w:pPr>
          </w:p>
        </w:tc>
      </w:tr>
    </w:tbl>
    <w:p w14:paraId="005C0608" w14:textId="77777777" w:rsidR="00B56529" w:rsidRPr="00BD56ED" w:rsidRDefault="00B56529" w:rsidP="00B56529">
      <w:pPr>
        <w:autoSpaceDE w:val="0"/>
        <w:autoSpaceDN w:val="0"/>
        <w:adjustRightInd w:val="0"/>
        <w:spacing w:line="300" w:lineRule="atLeast"/>
        <w:rPr>
          <w:b/>
          <w:bCs/>
          <w:sz w:val="20"/>
          <w:szCs w:val="20"/>
        </w:rPr>
      </w:pPr>
      <w:r w:rsidRPr="00BD56ED">
        <w:rPr>
          <w:b/>
          <w:bCs/>
          <w:sz w:val="20"/>
          <w:szCs w:val="20"/>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B56529" w:rsidRPr="00BD56ED" w14:paraId="0A79E14C" w14:textId="77777777" w:rsidTr="004C5912">
        <w:tc>
          <w:tcPr>
            <w:tcW w:w="4630" w:type="dxa"/>
            <w:tcBorders>
              <w:top w:val="single" w:sz="12" w:space="0" w:color="auto"/>
              <w:bottom w:val="single" w:sz="6" w:space="0" w:color="auto"/>
            </w:tcBorders>
            <w:hideMark/>
          </w:tcPr>
          <w:p w14:paraId="65600A0A" w14:textId="77777777" w:rsidR="00B56529" w:rsidRPr="00BD56ED" w:rsidRDefault="00B56529" w:rsidP="004C5912">
            <w:pPr>
              <w:tabs>
                <w:tab w:val="left" w:pos="720"/>
              </w:tabs>
              <w:autoSpaceDE w:val="0"/>
              <w:autoSpaceDN w:val="0"/>
              <w:adjustRightInd w:val="0"/>
              <w:spacing w:line="300" w:lineRule="atLeast"/>
              <w:jc w:val="both"/>
              <w:rPr>
                <w:rFonts w:cstheme="minorHAnsi"/>
                <w:iCs/>
                <w:sz w:val="20"/>
                <w:szCs w:val="20"/>
              </w:rPr>
            </w:pPr>
            <w:r w:rsidRPr="00BD56ED">
              <w:rPr>
                <w:rFonts w:cstheme="minorHAnsi"/>
                <w:iCs/>
                <w:sz w:val="20"/>
                <w:szCs w:val="20"/>
              </w:rPr>
              <w:t>KLASA:</w:t>
            </w:r>
          </w:p>
        </w:tc>
        <w:tc>
          <w:tcPr>
            <w:tcW w:w="4886" w:type="dxa"/>
            <w:tcBorders>
              <w:top w:val="single" w:sz="12" w:space="0" w:color="auto"/>
              <w:bottom w:val="single" w:sz="6" w:space="0" w:color="auto"/>
            </w:tcBorders>
          </w:tcPr>
          <w:p w14:paraId="306E1720" w14:textId="77777777" w:rsidR="00B56529" w:rsidRPr="00BD56ED" w:rsidRDefault="00B56529" w:rsidP="004C5912">
            <w:pPr>
              <w:tabs>
                <w:tab w:val="left" w:pos="720"/>
              </w:tabs>
              <w:autoSpaceDE w:val="0"/>
              <w:autoSpaceDN w:val="0"/>
              <w:adjustRightInd w:val="0"/>
              <w:spacing w:line="300" w:lineRule="atLeast"/>
              <w:jc w:val="both"/>
              <w:rPr>
                <w:rFonts w:cstheme="minorHAnsi"/>
                <w:iCs/>
                <w:sz w:val="20"/>
                <w:szCs w:val="20"/>
              </w:rPr>
            </w:pPr>
          </w:p>
        </w:tc>
      </w:tr>
      <w:tr w:rsidR="00B56529" w:rsidRPr="00BD56ED" w14:paraId="74FEE192" w14:textId="77777777" w:rsidTr="004C5912">
        <w:tc>
          <w:tcPr>
            <w:tcW w:w="4630" w:type="dxa"/>
            <w:tcBorders>
              <w:top w:val="single" w:sz="6" w:space="0" w:color="auto"/>
            </w:tcBorders>
            <w:hideMark/>
          </w:tcPr>
          <w:p w14:paraId="00C4DCB5" w14:textId="77777777" w:rsidR="00B56529" w:rsidRPr="00BD56ED" w:rsidRDefault="00B56529" w:rsidP="004C5912">
            <w:pPr>
              <w:tabs>
                <w:tab w:val="left" w:pos="720"/>
              </w:tabs>
              <w:autoSpaceDE w:val="0"/>
              <w:autoSpaceDN w:val="0"/>
              <w:adjustRightInd w:val="0"/>
              <w:spacing w:line="300" w:lineRule="atLeast"/>
              <w:jc w:val="both"/>
              <w:rPr>
                <w:rFonts w:cstheme="minorHAnsi"/>
                <w:iCs/>
                <w:sz w:val="20"/>
                <w:szCs w:val="20"/>
              </w:rPr>
            </w:pPr>
            <w:r w:rsidRPr="00BD56ED">
              <w:rPr>
                <w:rFonts w:cstheme="minorHAnsi"/>
                <w:iCs/>
                <w:sz w:val="20"/>
                <w:szCs w:val="20"/>
              </w:rPr>
              <w:t>URBROJ:</w:t>
            </w:r>
          </w:p>
        </w:tc>
        <w:tc>
          <w:tcPr>
            <w:tcW w:w="4886" w:type="dxa"/>
            <w:tcBorders>
              <w:top w:val="single" w:sz="6" w:space="0" w:color="auto"/>
            </w:tcBorders>
          </w:tcPr>
          <w:p w14:paraId="1B53B2CB" w14:textId="77777777" w:rsidR="00B56529" w:rsidRPr="00BD56ED" w:rsidRDefault="00B56529" w:rsidP="004C5912">
            <w:pPr>
              <w:tabs>
                <w:tab w:val="left" w:pos="720"/>
              </w:tabs>
              <w:autoSpaceDE w:val="0"/>
              <w:autoSpaceDN w:val="0"/>
              <w:adjustRightInd w:val="0"/>
              <w:spacing w:line="300" w:lineRule="atLeast"/>
              <w:jc w:val="both"/>
              <w:rPr>
                <w:rFonts w:cstheme="minorHAnsi"/>
                <w:iCs/>
                <w:sz w:val="20"/>
                <w:szCs w:val="20"/>
              </w:rPr>
            </w:pPr>
          </w:p>
        </w:tc>
      </w:tr>
      <w:tr w:rsidR="00B56529" w:rsidRPr="00BD56ED" w14:paraId="017551B7" w14:textId="77777777" w:rsidTr="004C5912">
        <w:tc>
          <w:tcPr>
            <w:tcW w:w="4630" w:type="dxa"/>
            <w:hideMark/>
          </w:tcPr>
          <w:p w14:paraId="7120A2D9" w14:textId="77777777" w:rsidR="00B56529" w:rsidRPr="00BD56ED" w:rsidRDefault="00B56529" w:rsidP="004C5912">
            <w:pPr>
              <w:tabs>
                <w:tab w:val="left" w:pos="720"/>
              </w:tabs>
              <w:autoSpaceDE w:val="0"/>
              <w:autoSpaceDN w:val="0"/>
              <w:adjustRightInd w:val="0"/>
              <w:spacing w:line="300" w:lineRule="atLeast"/>
              <w:jc w:val="both"/>
              <w:rPr>
                <w:rFonts w:cstheme="minorHAnsi"/>
                <w:iCs/>
                <w:sz w:val="20"/>
                <w:szCs w:val="20"/>
              </w:rPr>
            </w:pPr>
            <w:r w:rsidRPr="00BD56ED">
              <w:rPr>
                <w:rFonts w:cstheme="minorHAnsi"/>
                <w:iCs/>
                <w:sz w:val="20"/>
                <w:szCs w:val="20"/>
              </w:rPr>
              <w:t>Datum izdavanja mišljenja na program:</w:t>
            </w:r>
          </w:p>
        </w:tc>
        <w:tc>
          <w:tcPr>
            <w:tcW w:w="4886" w:type="dxa"/>
          </w:tcPr>
          <w:p w14:paraId="0C144A5C" w14:textId="77777777" w:rsidR="00B56529" w:rsidRPr="00BD56ED" w:rsidRDefault="00B56529" w:rsidP="004C5912">
            <w:pPr>
              <w:tabs>
                <w:tab w:val="left" w:pos="720"/>
              </w:tabs>
              <w:autoSpaceDE w:val="0"/>
              <w:autoSpaceDN w:val="0"/>
              <w:adjustRightInd w:val="0"/>
              <w:spacing w:line="300" w:lineRule="atLeast"/>
              <w:jc w:val="both"/>
              <w:rPr>
                <w:rFonts w:cstheme="minorHAnsi"/>
                <w:iCs/>
                <w:sz w:val="20"/>
                <w:szCs w:val="20"/>
              </w:rPr>
            </w:pPr>
          </w:p>
        </w:tc>
      </w:tr>
    </w:tbl>
    <w:p w14:paraId="0CCC85FE" w14:textId="77777777" w:rsidR="00B56529" w:rsidRPr="00620833" w:rsidRDefault="00B56529" w:rsidP="00B56529">
      <w:pPr>
        <w:rPr>
          <w:color w:val="FF0000"/>
        </w:rPr>
      </w:pPr>
    </w:p>
    <w:p w14:paraId="4F980E5F" w14:textId="77777777" w:rsidR="008E10C2" w:rsidRDefault="008E10C2"/>
    <w:sectPr w:rsidR="008E10C2" w:rsidSect="004B490C">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C782" w14:textId="77777777" w:rsidR="004D4D52" w:rsidRDefault="004D4D52" w:rsidP="005D10C4">
      <w:pPr>
        <w:spacing w:after="0" w:line="240" w:lineRule="auto"/>
      </w:pPr>
      <w:r>
        <w:separator/>
      </w:r>
    </w:p>
  </w:endnote>
  <w:endnote w:type="continuationSeparator" w:id="0">
    <w:p w14:paraId="54DB5FAC" w14:textId="77777777" w:rsidR="004D4D52" w:rsidRDefault="004D4D52" w:rsidP="005D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673987"/>
      <w:docPartObj>
        <w:docPartGallery w:val="Page Numbers (Bottom of Page)"/>
        <w:docPartUnique/>
      </w:docPartObj>
    </w:sdtPr>
    <w:sdtEndPr>
      <w:rPr>
        <w:noProof/>
      </w:rPr>
    </w:sdtEndPr>
    <w:sdtContent>
      <w:p w14:paraId="3E578B2C" w14:textId="71F042CD" w:rsidR="004B490C" w:rsidRDefault="004B49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AC2665" w14:textId="77777777" w:rsidR="004B490C" w:rsidRDefault="004B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2944E" w14:textId="77777777" w:rsidR="004D4D52" w:rsidRDefault="004D4D52" w:rsidP="005D10C4">
      <w:pPr>
        <w:spacing w:after="0" w:line="240" w:lineRule="auto"/>
      </w:pPr>
      <w:r>
        <w:separator/>
      </w:r>
    </w:p>
  </w:footnote>
  <w:footnote w:type="continuationSeparator" w:id="0">
    <w:p w14:paraId="662E7112" w14:textId="77777777" w:rsidR="004D4D52" w:rsidRDefault="004D4D52" w:rsidP="005D1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C52"/>
    <w:multiLevelType w:val="hybridMultilevel"/>
    <w:tmpl w:val="44BEBD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7A5E28"/>
    <w:multiLevelType w:val="hybridMultilevel"/>
    <w:tmpl w:val="C5E222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71931"/>
    <w:multiLevelType w:val="hybridMultilevel"/>
    <w:tmpl w:val="2940EA50"/>
    <w:lvl w:ilvl="0" w:tplc="041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AE3316F"/>
    <w:multiLevelType w:val="hybridMultilevel"/>
    <w:tmpl w:val="3664004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B0C5891"/>
    <w:multiLevelType w:val="hybridMultilevel"/>
    <w:tmpl w:val="863E7B04"/>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2148" w:hanging="708"/>
      </w:pPr>
      <w:rPr>
        <w:rFonts w:ascii="Cambria" w:eastAsia="Calibri" w:hAnsi="Cambria"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B2C0EE6"/>
    <w:multiLevelType w:val="hybridMultilevel"/>
    <w:tmpl w:val="783ACE62"/>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9E5299"/>
    <w:multiLevelType w:val="hybridMultilevel"/>
    <w:tmpl w:val="20FA607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0C31E0"/>
    <w:multiLevelType w:val="hybridMultilevel"/>
    <w:tmpl w:val="E8604048"/>
    <w:lvl w:ilvl="0" w:tplc="041A0003">
      <w:start w:val="1"/>
      <w:numFmt w:val="bullet"/>
      <w:lvlText w:val="o"/>
      <w:lvlJc w:val="left"/>
      <w:pPr>
        <w:ind w:left="644"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2D3216"/>
    <w:multiLevelType w:val="hybridMultilevel"/>
    <w:tmpl w:val="6C36B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BD7AB6"/>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1162AC"/>
    <w:multiLevelType w:val="hybridMultilevel"/>
    <w:tmpl w:val="6E9CE00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421FCF"/>
    <w:multiLevelType w:val="hybridMultilevel"/>
    <w:tmpl w:val="15E2E52C"/>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D41449"/>
    <w:multiLevelType w:val="hybridMultilevel"/>
    <w:tmpl w:val="FAEA9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804BD0"/>
    <w:multiLevelType w:val="multilevel"/>
    <w:tmpl w:val="6E06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570B6D"/>
    <w:multiLevelType w:val="hybridMultilevel"/>
    <w:tmpl w:val="2EACEA5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523234"/>
    <w:multiLevelType w:val="hybridMultilevel"/>
    <w:tmpl w:val="024424E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8E323E"/>
    <w:multiLevelType w:val="hybridMultilevel"/>
    <w:tmpl w:val="5790B96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8A462C"/>
    <w:multiLevelType w:val="hybridMultilevel"/>
    <w:tmpl w:val="9B52177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EB3630"/>
    <w:multiLevelType w:val="hybridMultilevel"/>
    <w:tmpl w:val="3976F254"/>
    <w:lvl w:ilvl="0" w:tplc="FFFFFFFF">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52891AEE"/>
    <w:multiLevelType w:val="hybridMultilevel"/>
    <w:tmpl w:val="883602AE"/>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2148" w:hanging="708"/>
      </w:pPr>
      <w:rPr>
        <w:rFonts w:ascii="Cambria" w:eastAsia="Calibri" w:hAnsi="Cambria"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3FA61DA"/>
    <w:multiLevelType w:val="hybridMultilevel"/>
    <w:tmpl w:val="8C8C4238"/>
    <w:lvl w:ilvl="0" w:tplc="041A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8C95BC1"/>
    <w:multiLevelType w:val="multilevel"/>
    <w:tmpl w:val="95A6A29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87F24E9"/>
    <w:multiLevelType w:val="hybridMultilevel"/>
    <w:tmpl w:val="C3BA58FE"/>
    <w:lvl w:ilvl="0" w:tplc="BA9EBA16">
      <w:numFmt w:val="bullet"/>
      <w:lvlText w:val="-"/>
      <w:lvlJc w:val="left"/>
      <w:pPr>
        <w:ind w:left="720" w:hanging="360"/>
      </w:pPr>
      <w:rPr>
        <w:rFonts w:ascii="Cambria" w:eastAsia="Calibri" w:hAnsi="Cambri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9037814"/>
    <w:multiLevelType w:val="hybridMultilevel"/>
    <w:tmpl w:val="B7EAFB90"/>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6A9B14F6"/>
    <w:multiLevelType w:val="hybridMultilevel"/>
    <w:tmpl w:val="C5E2EC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D95F62"/>
    <w:multiLevelType w:val="hybridMultilevel"/>
    <w:tmpl w:val="FFBEA16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6D273CEF"/>
    <w:multiLevelType w:val="hybridMultilevel"/>
    <w:tmpl w:val="CBE6C512"/>
    <w:lvl w:ilvl="0" w:tplc="4272947C">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FF72105"/>
    <w:multiLevelType w:val="hybridMultilevel"/>
    <w:tmpl w:val="FAEA96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7450C2"/>
    <w:multiLevelType w:val="hybridMultilevel"/>
    <w:tmpl w:val="F0546CC8"/>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2A9081B"/>
    <w:multiLevelType w:val="hybridMultilevel"/>
    <w:tmpl w:val="1B002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94773D9"/>
    <w:multiLevelType w:val="hybridMultilevel"/>
    <w:tmpl w:val="5BA4248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9AB634D"/>
    <w:multiLevelType w:val="hybridMultilevel"/>
    <w:tmpl w:val="6B8A020C"/>
    <w:lvl w:ilvl="0" w:tplc="041A0003">
      <w:start w:val="1"/>
      <w:numFmt w:val="bullet"/>
      <w:lvlText w:val="o"/>
      <w:lvlJc w:val="left"/>
      <w:pPr>
        <w:ind w:left="360" w:hanging="360"/>
      </w:pPr>
      <w:rPr>
        <w:rFonts w:ascii="Courier New" w:hAnsi="Courier New" w:cs="Courier New"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28"/>
  </w:num>
  <w:num w:numId="4">
    <w:abstractNumId w:val="16"/>
  </w:num>
  <w:num w:numId="5">
    <w:abstractNumId w:val="13"/>
  </w:num>
  <w:num w:numId="6">
    <w:abstractNumId w:val="29"/>
  </w:num>
  <w:num w:numId="7">
    <w:abstractNumId w:val="30"/>
  </w:num>
  <w:num w:numId="8">
    <w:abstractNumId w:val="10"/>
  </w:num>
  <w:num w:numId="9">
    <w:abstractNumId w:val="19"/>
  </w:num>
  <w:num w:numId="10">
    <w:abstractNumId w:val="32"/>
  </w:num>
  <w:num w:numId="11">
    <w:abstractNumId w:val="21"/>
  </w:num>
  <w:num w:numId="12">
    <w:abstractNumId w:val="22"/>
  </w:num>
  <w:num w:numId="13">
    <w:abstractNumId w:val="11"/>
  </w:num>
  <w:num w:numId="14">
    <w:abstractNumId w:val="26"/>
  </w:num>
  <w:num w:numId="15">
    <w:abstractNumId w:val="24"/>
  </w:num>
  <w:num w:numId="16">
    <w:abstractNumId w:val="25"/>
  </w:num>
  <w:num w:numId="17">
    <w:abstractNumId w:val="9"/>
  </w:num>
  <w:num w:numId="18">
    <w:abstractNumId w:val="23"/>
  </w:num>
  <w:num w:numId="19">
    <w:abstractNumId w:val="3"/>
  </w:num>
  <w:num w:numId="20">
    <w:abstractNumId w:val="6"/>
  </w:num>
  <w:num w:numId="21">
    <w:abstractNumId w:val="14"/>
  </w:num>
  <w:num w:numId="22">
    <w:abstractNumId w:val="7"/>
  </w:num>
  <w:num w:numId="23">
    <w:abstractNumId w:val="12"/>
  </w:num>
  <w:num w:numId="24">
    <w:abstractNumId w:val="31"/>
  </w:num>
  <w:num w:numId="25">
    <w:abstractNumId w:val="0"/>
  </w:num>
  <w:num w:numId="26">
    <w:abstractNumId w:val="8"/>
  </w:num>
  <w:num w:numId="27">
    <w:abstractNumId w:val="18"/>
  </w:num>
  <w:num w:numId="28">
    <w:abstractNumId w:val="15"/>
  </w:num>
  <w:num w:numId="29">
    <w:abstractNumId w:val="5"/>
  </w:num>
  <w:num w:numId="30">
    <w:abstractNumId w:val="20"/>
  </w:num>
  <w:num w:numId="31">
    <w:abstractNumId w:val="1"/>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C4"/>
    <w:rsid w:val="0000459C"/>
    <w:rsid w:val="000062CF"/>
    <w:rsid w:val="0001408D"/>
    <w:rsid w:val="00017775"/>
    <w:rsid w:val="0002671C"/>
    <w:rsid w:val="00032C6F"/>
    <w:rsid w:val="00035EB4"/>
    <w:rsid w:val="00036F67"/>
    <w:rsid w:val="00047315"/>
    <w:rsid w:val="00050E41"/>
    <w:rsid w:val="00051776"/>
    <w:rsid w:val="00060A5A"/>
    <w:rsid w:val="00063CB0"/>
    <w:rsid w:val="000661DF"/>
    <w:rsid w:val="000667C7"/>
    <w:rsid w:val="00080335"/>
    <w:rsid w:val="000824A9"/>
    <w:rsid w:val="000831F0"/>
    <w:rsid w:val="0008644E"/>
    <w:rsid w:val="00094A97"/>
    <w:rsid w:val="00094F98"/>
    <w:rsid w:val="0009521F"/>
    <w:rsid w:val="000A314E"/>
    <w:rsid w:val="000A5058"/>
    <w:rsid w:val="000B0263"/>
    <w:rsid w:val="000B2179"/>
    <w:rsid w:val="000B60E3"/>
    <w:rsid w:val="000C273C"/>
    <w:rsid w:val="000C5794"/>
    <w:rsid w:val="000D34CB"/>
    <w:rsid w:val="000E0806"/>
    <w:rsid w:val="000E08D6"/>
    <w:rsid w:val="000E6C1C"/>
    <w:rsid w:val="000F04AB"/>
    <w:rsid w:val="000F0F42"/>
    <w:rsid w:val="000F792B"/>
    <w:rsid w:val="001002F7"/>
    <w:rsid w:val="001003EA"/>
    <w:rsid w:val="00100551"/>
    <w:rsid w:val="001006E7"/>
    <w:rsid w:val="00103C6E"/>
    <w:rsid w:val="001204EA"/>
    <w:rsid w:val="001253E2"/>
    <w:rsid w:val="00126650"/>
    <w:rsid w:val="0012729B"/>
    <w:rsid w:val="0013357B"/>
    <w:rsid w:val="00146605"/>
    <w:rsid w:val="001538A4"/>
    <w:rsid w:val="00156E80"/>
    <w:rsid w:val="001621AE"/>
    <w:rsid w:val="0016225C"/>
    <w:rsid w:val="00163545"/>
    <w:rsid w:val="00175EE7"/>
    <w:rsid w:val="001825A4"/>
    <w:rsid w:val="00191D28"/>
    <w:rsid w:val="001A32EB"/>
    <w:rsid w:val="001A56A3"/>
    <w:rsid w:val="001C08A1"/>
    <w:rsid w:val="001C3017"/>
    <w:rsid w:val="001D17FD"/>
    <w:rsid w:val="001D1B9B"/>
    <w:rsid w:val="001D4BD0"/>
    <w:rsid w:val="001E675B"/>
    <w:rsid w:val="001E733E"/>
    <w:rsid w:val="001E754A"/>
    <w:rsid w:val="001F008E"/>
    <w:rsid w:val="001F3B8E"/>
    <w:rsid w:val="001F5FC6"/>
    <w:rsid w:val="00206453"/>
    <w:rsid w:val="002222AD"/>
    <w:rsid w:val="00222D5D"/>
    <w:rsid w:val="0022369D"/>
    <w:rsid w:val="00224A4C"/>
    <w:rsid w:val="0023088C"/>
    <w:rsid w:val="0023389A"/>
    <w:rsid w:val="002343C0"/>
    <w:rsid w:val="0024084F"/>
    <w:rsid w:val="00243B32"/>
    <w:rsid w:val="00257A6D"/>
    <w:rsid w:val="00260A5E"/>
    <w:rsid w:val="00267219"/>
    <w:rsid w:val="00267EFA"/>
    <w:rsid w:val="0027079B"/>
    <w:rsid w:val="002721F6"/>
    <w:rsid w:val="0027770A"/>
    <w:rsid w:val="0028492B"/>
    <w:rsid w:val="002860E2"/>
    <w:rsid w:val="0028638D"/>
    <w:rsid w:val="00286AFE"/>
    <w:rsid w:val="00290CA1"/>
    <w:rsid w:val="002A032B"/>
    <w:rsid w:val="002A0B30"/>
    <w:rsid w:val="002B307F"/>
    <w:rsid w:val="002C0E36"/>
    <w:rsid w:val="002C1908"/>
    <w:rsid w:val="002C1B1D"/>
    <w:rsid w:val="002C4358"/>
    <w:rsid w:val="002C4E0B"/>
    <w:rsid w:val="002C51CC"/>
    <w:rsid w:val="002C7AEC"/>
    <w:rsid w:val="002C7BA0"/>
    <w:rsid w:val="002D13D4"/>
    <w:rsid w:val="002D3A61"/>
    <w:rsid w:val="002D570B"/>
    <w:rsid w:val="002D576C"/>
    <w:rsid w:val="002D5C4D"/>
    <w:rsid w:val="002E0458"/>
    <w:rsid w:val="002E325E"/>
    <w:rsid w:val="002E40C3"/>
    <w:rsid w:val="002E5671"/>
    <w:rsid w:val="002F42C3"/>
    <w:rsid w:val="002F57DA"/>
    <w:rsid w:val="00300CE1"/>
    <w:rsid w:val="0030304A"/>
    <w:rsid w:val="0030306A"/>
    <w:rsid w:val="00311D64"/>
    <w:rsid w:val="0031703F"/>
    <w:rsid w:val="00321739"/>
    <w:rsid w:val="00321EE0"/>
    <w:rsid w:val="00324DDA"/>
    <w:rsid w:val="00324E19"/>
    <w:rsid w:val="00326817"/>
    <w:rsid w:val="0033527E"/>
    <w:rsid w:val="00336DE0"/>
    <w:rsid w:val="00340467"/>
    <w:rsid w:val="0034639D"/>
    <w:rsid w:val="003503D7"/>
    <w:rsid w:val="00352518"/>
    <w:rsid w:val="003623EB"/>
    <w:rsid w:val="0036466F"/>
    <w:rsid w:val="003670A4"/>
    <w:rsid w:val="00375777"/>
    <w:rsid w:val="00375A2B"/>
    <w:rsid w:val="00383B39"/>
    <w:rsid w:val="00391B0B"/>
    <w:rsid w:val="00392CCA"/>
    <w:rsid w:val="00393F39"/>
    <w:rsid w:val="00394134"/>
    <w:rsid w:val="00396E58"/>
    <w:rsid w:val="0039779E"/>
    <w:rsid w:val="003A0EB0"/>
    <w:rsid w:val="003A26A4"/>
    <w:rsid w:val="003A28FD"/>
    <w:rsid w:val="003A77F9"/>
    <w:rsid w:val="003B35D1"/>
    <w:rsid w:val="003C0449"/>
    <w:rsid w:val="003C04BD"/>
    <w:rsid w:val="003C494A"/>
    <w:rsid w:val="003D0CF4"/>
    <w:rsid w:val="003D1524"/>
    <w:rsid w:val="003D2B75"/>
    <w:rsid w:val="003F332C"/>
    <w:rsid w:val="003F4AAD"/>
    <w:rsid w:val="00400352"/>
    <w:rsid w:val="00404812"/>
    <w:rsid w:val="004054AE"/>
    <w:rsid w:val="00411D55"/>
    <w:rsid w:val="00414E78"/>
    <w:rsid w:val="00421DE3"/>
    <w:rsid w:val="00423AC6"/>
    <w:rsid w:val="004304EE"/>
    <w:rsid w:val="004307E3"/>
    <w:rsid w:val="00437FDF"/>
    <w:rsid w:val="0044232D"/>
    <w:rsid w:val="0044342B"/>
    <w:rsid w:val="00443AB4"/>
    <w:rsid w:val="0044542F"/>
    <w:rsid w:val="00445BF0"/>
    <w:rsid w:val="00447BE3"/>
    <w:rsid w:val="00450D00"/>
    <w:rsid w:val="004527B4"/>
    <w:rsid w:val="00453CC3"/>
    <w:rsid w:val="00460FCF"/>
    <w:rsid w:val="00464103"/>
    <w:rsid w:val="00465011"/>
    <w:rsid w:val="00480033"/>
    <w:rsid w:val="00481ECC"/>
    <w:rsid w:val="00484D63"/>
    <w:rsid w:val="0048546C"/>
    <w:rsid w:val="004902C0"/>
    <w:rsid w:val="004A0C59"/>
    <w:rsid w:val="004A0D26"/>
    <w:rsid w:val="004A584B"/>
    <w:rsid w:val="004B490C"/>
    <w:rsid w:val="004B7561"/>
    <w:rsid w:val="004C4795"/>
    <w:rsid w:val="004D01D2"/>
    <w:rsid w:val="004D4D52"/>
    <w:rsid w:val="004D6C42"/>
    <w:rsid w:val="004E0E58"/>
    <w:rsid w:val="004E199D"/>
    <w:rsid w:val="004E31C0"/>
    <w:rsid w:val="004F5FAB"/>
    <w:rsid w:val="0050175B"/>
    <w:rsid w:val="00506516"/>
    <w:rsid w:val="00521F88"/>
    <w:rsid w:val="00522EE2"/>
    <w:rsid w:val="005247DA"/>
    <w:rsid w:val="00525C6E"/>
    <w:rsid w:val="00526DFD"/>
    <w:rsid w:val="00530CC8"/>
    <w:rsid w:val="005404F1"/>
    <w:rsid w:val="00546AF2"/>
    <w:rsid w:val="00555BAB"/>
    <w:rsid w:val="00561B94"/>
    <w:rsid w:val="00563921"/>
    <w:rsid w:val="005663D1"/>
    <w:rsid w:val="0056709A"/>
    <w:rsid w:val="005747D3"/>
    <w:rsid w:val="005748AE"/>
    <w:rsid w:val="005848B4"/>
    <w:rsid w:val="00586020"/>
    <w:rsid w:val="005879DC"/>
    <w:rsid w:val="005A0242"/>
    <w:rsid w:val="005B0654"/>
    <w:rsid w:val="005B3712"/>
    <w:rsid w:val="005B377A"/>
    <w:rsid w:val="005C5853"/>
    <w:rsid w:val="005C5E93"/>
    <w:rsid w:val="005C7FBD"/>
    <w:rsid w:val="005D0A30"/>
    <w:rsid w:val="005D10C4"/>
    <w:rsid w:val="005D46AD"/>
    <w:rsid w:val="005D57FA"/>
    <w:rsid w:val="005E208D"/>
    <w:rsid w:val="005E3B02"/>
    <w:rsid w:val="006033C0"/>
    <w:rsid w:val="00605732"/>
    <w:rsid w:val="006117A3"/>
    <w:rsid w:val="00621460"/>
    <w:rsid w:val="00625E30"/>
    <w:rsid w:val="00625F65"/>
    <w:rsid w:val="006264AD"/>
    <w:rsid w:val="0062696D"/>
    <w:rsid w:val="00626D82"/>
    <w:rsid w:val="00630800"/>
    <w:rsid w:val="006456F9"/>
    <w:rsid w:val="006463C3"/>
    <w:rsid w:val="00653345"/>
    <w:rsid w:val="00655F70"/>
    <w:rsid w:val="0065755F"/>
    <w:rsid w:val="0066004D"/>
    <w:rsid w:val="00661736"/>
    <w:rsid w:val="00662910"/>
    <w:rsid w:val="00664420"/>
    <w:rsid w:val="00665990"/>
    <w:rsid w:val="00665B7D"/>
    <w:rsid w:val="006704A4"/>
    <w:rsid w:val="00672F01"/>
    <w:rsid w:val="00673296"/>
    <w:rsid w:val="006766D1"/>
    <w:rsid w:val="006809D9"/>
    <w:rsid w:val="00681FAC"/>
    <w:rsid w:val="0068461D"/>
    <w:rsid w:val="00684C03"/>
    <w:rsid w:val="006925A6"/>
    <w:rsid w:val="006A0B5B"/>
    <w:rsid w:val="006A3BBE"/>
    <w:rsid w:val="006B6ED8"/>
    <w:rsid w:val="006B7744"/>
    <w:rsid w:val="006C0F53"/>
    <w:rsid w:val="006C3776"/>
    <w:rsid w:val="006C4105"/>
    <w:rsid w:val="006C6290"/>
    <w:rsid w:val="006E0645"/>
    <w:rsid w:val="0070083B"/>
    <w:rsid w:val="00700B6A"/>
    <w:rsid w:val="0070364B"/>
    <w:rsid w:val="00706CB7"/>
    <w:rsid w:val="00713AAC"/>
    <w:rsid w:val="00713B1D"/>
    <w:rsid w:val="00716AC7"/>
    <w:rsid w:val="00726512"/>
    <w:rsid w:val="0073426C"/>
    <w:rsid w:val="00744634"/>
    <w:rsid w:val="007549BF"/>
    <w:rsid w:val="00760368"/>
    <w:rsid w:val="007611B5"/>
    <w:rsid w:val="00770A90"/>
    <w:rsid w:val="00780683"/>
    <w:rsid w:val="007829FE"/>
    <w:rsid w:val="00782C46"/>
    <w:rsid w:val="00784166"/>
    <w:rsid w:val="00794088"/>
    <w:rsid w:val="00795283"/>
    <w:rsid w:val="007A41FF"/>
    <w:rsid w:val="007A4E5F"/>
    <w:rsid w:val="007A4FD7"/>
    <w:rsid w:val="007A57D6"/>
    <w:rsid w:val="007B332B"/>
    <w:rsid w:val="007D56D6"/>
    <w:rsid w:val="007E119F"/>
    <w:rsid w:val="007E5BF6"/>
    <w:rsid w:val="007F216D"/>
    <w:rsid w:val="00800535"/>
    <w:rsid w:val="0081637E"/>
    <w:rsid w:val="00822E21"/>
    <w:rsid w:val="008232E8"/>
    <w:rsid w:val="00823FEA"/>
    <w:rsid w:val="00825228"/>
    <w:rsid w:val="00834A7F"/>
    <w:rsid w:val="00834DC2"/>
    <w:rsid w:val="00835860"/>
    <w:rsid w:val="00835DC7"/>
    <w:rsid w:val="00842A50"/>
    <w:rsid w:val="008430BD"/>
    <w:rsid w:val="00854204"/>
    <w:rsid w:val="00854B19"/>
    <w:rsid w:val="008551B5"/>
    <w:rsid w:val="0085691A"/>
    <w:rsid w:val="00857084"/>
    <w:rsid w:val="00857E12"/>
    <w:rsid w:val="00862EC4"/>
    <w:rsid w:val="008663C5"/>
    <w:rsid w:val="0087174F"/>
    <w:rsid w:val="008726DA"/>
    <w:rsid w:val="00880FFB"/>
    <w:rsid w:val="00882BA6"/>
    <w:rsid w:val="008853DE"/>
    <w:rsid w:val="00887591"/>
    <w:rsid w:val="00893F84"/>
    <w:rsid w:val="00894581"/>
    <w:rsid w:val="008945F9"/>
    <w:rsid w:val="00895BA2"/>
    <w:rsid w:val="008A06C7"/>
    <w:rsid w:val="008A2E70"/>
    <w:rsid w:val="008C4FA1"/>
    <w:rsid w:val="008D2159"/>
    <w:rsid w:val="008D36D9"/>
    <w:rsid w:val="008E095C"/>
    <w:rsid w:val="008E0AC1"/>
    <w:rsid w:val="008E0F00"/>
    <w:rsid w:val="008E10C2"/>
    <w:rsid w:val="008E381B"/>
    <w:rsid w:val="008E5925"/>
    <w:rsid w:val="008F2F2A"/>
    <w:rsid w:val="008F49BC"/>
    <w:rsid w:val="00901454"/>
    <w:rsid w:val="0090485C"/>
    <w:rsid w:val="00904C89"/>
    <w:rsid w:val="009052FB"/>
    <w:rsid w:val="00905E3D"/>
    <w:rsid w:val="0091070E"/>
    <w:rsid w:val="009153A5"/>
    <w:rsid w:val="00915D46"/>
    <w:rsid w:val="00916808"/>
    <w:rsid w:val="0092011F"/>
    <w:rsid w:val="009202FC"/>
    <w:rsid w:val="00924360"/>
    <w:rsid w:val="009269D9"/>
    <w:rsid w:val="00930B68"/>
    <w:rsid w:val="00953BC7"/>
    <w:rsid w:val="00956FDC"/>
    <w:rsid w:val="009618E1"/>
    <w:rsid w:val="00962017"/>
    <w:rsid w:val="009620E4"/>
    <w:rsid w:val="00963CD0"/>
    <w:rsid w:val="00965535"/>
    <w:rsid w:val="00966D2B"/>
    <w:rsid w:val="0096718A"/>
    <w:rsid w:val="00967342"/>
    <w:rsid w:val="00970055"/>
    <w:rsid w:val="00973619"/>
    <w:rsid w:val="009760B8"/>
    <w:rsid w:val="00984C4B"/>
    <w:rsid w:val="009929A0"/>
    <w:rsid w:val="00995812"/>
    <w:rsid w:val="00996067"/>
    <w:rsid w:val="00997E77"/>
    <w:rsid w:val="009A0CB1"/>
    <w:rsid w:val="009A1BD1"/>
    <w:rsid w:val="009A38AE"/>
    <w:rsid w:val="009B157B"/>
    <w:rsid w:val="009C16A8"/>
    <w:rsid w:val="009C220C"/>
    <w:rsid w:val="009C535A"/>
    <w:rsid w:val="009C6971"/>
    <w:rsid w:val="009D0349"/>
    <w:rsid w:val="009E18C2"/>
    <w:rsid w:val="009E2C0D"/>
    <w:rsid w:val="009F00C7"/>
    <w:rsid w:val="009F318F"/>
    <w:rsid w:val="00A02E05"/>
    <w:rsid w:val="00A0374F"/>
    <w:rsid w:val="00A14BB4"/>
    <w:rsid w:val="00A24A6F"/>
    <w:rsid w:val="00A303C7"/>
    <w:rsid w:val="00A3105C"/>
    <w:rsid w:val="00A32269"/>
    <w:rsid w:val="00A35255"/>
    <w:rsid w:val="00A368E0"/>
    <w:rsid w:val="00A40829"/>
    <w:rsid w:val="00A41B33"/>
    <w:rsid w:val="00A42C1F"/>
    <w:rsid w:val="00A50DA6"/>
    <w:rsid w:val="00A6349D"/>
    <w:rsid w:val="00A66698"/>
    <w:rsid w:val="00A702B5"/>
    <w:rsid w:val="00A742A4"/>
    <w:rsid w:val="00A76A81"/>
    <w:rsid w:val="00A805FB"/>
    <w:rsid w:val="00A84157"/>
    <w:rsid w:val="00A84335"/>
    <w:rsid w:val="00A8511C"/>
    <w:rsid w:val="00AA0AE7"/>
    <w:rsid w:val="00AA1BCC"/>
    <w:rsid w:val="00AA3489"/>
    <w:rsid w:val="00AA3602"/>
    <w:rsid w:val="00AA3ED6"/>
    <w:rsid w:val="00AA537E"/>
    <w:rsid w:val="00AB2CEF"/>
    <w:rsid w:val="00AB697C"/>
    <w:rsid w:val="00AB7D3A"/>
    <w:rsid w:val="00AC003B"/>
    <w:rsid w:val="00AC1F29"/>
    <w:rsid w:val="00AD03C3"/>
    <w:rsid w:val="00AD6427"/>
    <w:rsid w:val="00AD6722"/>
    <w:rsid w:val="00AE05AD"/>
    <w:rsid w:val="00AF7A96"/>
    <w:rsid w:val="00B0041D"/>
    <w:rsid w:val="00B06295"/>
    <w:rsid w:val="00B07D39"/>
    <w:rsid w:val="00B10113"/>
    <w:rsid w:val="00B11E41"/>
    <w:rsid w:val="00B132DE"/>
    <w:rsid w:val="00B20EEC"/>
    <w:rsid w:val="00B21F5C"/>
    <w:rsid w:val="00B34E51"/>
    <w:rsid w:val="00B41759"/>
    <w:rsid w:val="00B41A14"/>
    <w:rsid w:val="00B41DC0"/>
    <w:rsid w:val="00B5041E"/>
    <w:rsid w:val="00B516AC"/>
    <w:rsid w:val="00B51775"/>
    <w:rsid w:val="00B522A0"/>
    <w:rsid w:val="00B53D26"/>
    <w:rsid w:val="00B56529"/>
    <w:rsid w:val="00B568B5"/>
    <w:rsid w:val="00B60393"/>
    <w:rsid w:val="00B61BF9"/>
    <w:rsid w:val="00B64126"/>
    <w:rsid w:val="00B641C4"/>
    <w:rsid w:val="00B65193"/>
    <w:rsid w:val="00B71343"/>
    <w:rsid w:val="00B72AAC"/>
    <w:rsid w:val="00B74002"/>
    <w:rsid w:val="00B82507"/>
    <w:rsid w:val="00B9498E"/>
    <w:rsid w:val="00B94D66"/>
    <w:rsid w:val="00B9559A"/>
    <w:rsid w:val="00BA367F"/>
    <w:rsid w:val="00BA5079"/>
    <w:rsid w:val="00BA7E9B"/>
    <w:rsid w:val="00BB4D46"/>
    <w:rsid w:val="00BB7425"/>
    <w:rsid w:val="00BB7E4C"/>
    <w:rsid w:val="00BC3603"/>
    <w:rsid w:val="00BC7D20"/>
    <w:rsid w:val="00BD0F39"/>
    <w:rsid w:val="00BD3D61"/>
    <w:rsid w:val="00BD49D0"/>
    <w:rsid w:val="00BD5549"/>
    <w:rsid w:val="00BD59CD"/>
    <w:rsid w:val="00BE1D98"/>
    <w:rsid w:val="00BE3266"/>
    <w:rsid w:val="00BE3CCF"/>
    <w:rsid w:val="00BE4CD3"/>
    <w:rsid w:val="00BF3118"/>
    <w:rsid w:val="00BF47BC"/>
    <w:rsid w:val="00C00744"/>
    <w:rsid w:val="00C007E5"/>
    <w:rsid w:val="00C00BCD"/>
    <w:rsid w:val="00C01B2E"/>
    <w:rsid w:val="00C0247C"/>
    <w:rsid w:val="00C034A6"/>
    <w:rsid w:val="00C060E3"/>
    <w:rsid w:val="00C062DA"/>
    <w:rsid w:val="00C07C3B"/>
    <w:rsid w:val="00C21A6D"/>
    <w:rsid w:val="00C314A1"/>
    <w:rsid w:val="00C3596C"/>
    <w:rsid w:val="00C35E91"/>
    <w:rsid w:val="00C36B22"/>
    <w:rsid w:val="00C421ED"/>
    <w:rsid w:val="00C44EB7"/>
    <w:rsid w:val="00C474E8"/>
    <w:rsid w:val="00C47F79"/>
    <w:rsid w:val="00C54CE0"/>
    <w:rsid w:val="00C54D08"/>
    <w:rsid w:val="00C54F2C"/>
    <w:rsid w:val="00C56CB9"/>
    <w:rsid w:val="00C639FF"/>
    <w:rsid w:val="00C64E25"/>
    <w:rsid w:val="00C70D5E"/>
    <w:rsid w:val="00C719FC"/>
    <w:rsid w:val="00C80B65"/>
    <w:rsid w:val="00C91039"/>
    <w:rsid w:val="00C9381D"/>
    <w:rsid w:val="00CB0A68"/>
    <w:rsid w:val="00CB6AC5"/>
    <w:rsid w:val="00CB6AF7"/>
    <w:rsid w:val="00CB75A2"/>
    <w:rsid w:val="00CC6711"/>
    <w:rsid w:val="00CD0B02"/>
    <w:rsid w:val="00CD2A45"/>
    <w:rsid w:val="00CD643F"/>
    <w:rsid w:val="00CE0B89"/>
    <w:rsid w:val="00CE49E2"/>
    <w:rsid w:val="00CF0505"/>
    <w:rsid w:val="00D050FE"/>
    <w:rsid w:val="00D06514"/>
    <w:rsid w:val="00D14148"/>
    <w:rsid w:val="00D20B85"/>
    <w:rsid w:val="00D24DB4"/>
    <w:rsid w:val="00D50A68"/>
    <w:rsid w:val="00D6598A"/>
    <w:rsid w:val="00D67620"/>
    <w:rsid w:val="00D67767"/>
    <w:rsid w:val="00D73FDE"/>
    <w:rsid w:val="00D762AA"/>
    <w:rsid w:val="00D76437"/>
    <w:rsid w:val="00D77E4D"/>
    <w:rsid w:val="00D800AC"/>
    <w:rsid w:val="00D80492"/>
    <w:rsid w:val="00D822F8"/>
    <w:rsid w:val="00D918C3"/>
    <w:rsid w:val="00D93810"/>
    <w:rsid w:val="00D93A12"/>
    <w:rsid w:val="00D9579C"/>
    <w:rsid w:val="00D957DA"/>
    <w:rsid w:val="00DA14C9"/>
    <w:rsid w:val="00DA2EF7"/>
    <w:rsid w:val="00DA56CD"/>
    <w:rsid w:val="00DA7BC6"/>
    <w:rsid w:val="00DB17EB"/>
    <w:rsid w:val="00DB2AB3"/>
    <w:rsid w:val="00DB72D3"/>
    <w:rsid w:val="00DC0E54"/>
    <w:rsid w:val="00DC4C55"/>
    <w:rsid w:val="00DD01AD"/>
    <w:rsid w:val="00DD02A0"/>
    <w:rsid w:val="00DD09B1"/>
    <w:rsid w:val="00DD61B4"/>
    <w:rsid w:val="00DD7476"/>
    <w:rsid w:val="00DD79E8"/>
    <w:rsid w:val="00DE2149"/>
    <w:rsid w:val="00DE58B5"/>
    <w:rsid w:val="00DE7ECA"/>
    <w:rsid w:val="00DF16A5"/>
    <w:rsid w:val="00DF39A3"/>
    <w:rsid w:val="00DF72CF"/>
    <w:rsid w:val="00DF7F81"/>
    <w:rsid w:val="00E10805"/>
    <w:rsid w:val="00E13212"/>
    <w:rsid w:val="00E21957"/>
    <w:rsid w:val="00E21C17"/>
    <w:rsid w:val="00E27413"/>
    <w:rsid w:val="00E37EDA"/>
    <w:rsid w:val="00E40327"/>
    <w:rsid w:val="00E40CFE"/>
    <w:rsid w:val="00E42947"/>
    <w:rsid w:val="00E50E32"/>
    <w:rsid w:val="00E51330"/>
    <w:rsid w:val="00E61698"/>
    <w:rsid w:val="00E61B21"/>
    <w:rsid w:val="00E63234"/>
    <w:rsid w:val="00E74CE1"/>
    <w:rsid w:val="00E76AB2"/>
    <w:rsid w:val="00E8392A"/>
    <w:rsid w:val="00E84C46"/>
    <w:rsid w:val="00E86F17"/>
    <w:rsid w:val="00E8727A"/>
    <w:rsid w:val="00E93C4E"/>
    <w:rsid w:val="00E955B5"/>
    <w:rsid w:val="00EA2F48"/>
    <w:rsid w:val="00EA4F84"/>
    <w:rsid w:val="00EA5BFE"/>
    <w:rsid w:val="00EB07BD"/>
    <w:rsid w:val="00EB0FE3"/>
    <w:rsid w:val="00EB6201"/>
    <w:rsid w:val="00EC0409"/>
    <w:rsid w:val="00EC2BF7"/>
    <w:rsid w:val="00EC57BD"/>
    <w:rsid w:val="00EC6FC2"/>
    <w:rsid w:val="00EC776F"/>
    <w:rsid w:val="00ED1AA9"/>
    <w:rsid w:val="00EF411D"/>
    <w:rsid w:val="00EF5AD9"/>
    <w:rsid w:val="00EF79CA"/>
    <w:rsid w:val="00F00F8E"/>
    <w:rsid w:val="00F039C9"/>
    <w:rsid w:val="00F16A26"/>
    <w:rsid w:val="00F24873"/>
    <w:rsid w:val="00F33A7F"/>
    <w:rsid w:val="00F348BF"/>
    <w:rsid w:val="00F35107"/>
    <w:rsid w:val="00F4790F"/>
    <w:rsid w:val="00F506C1"/>
    <w:rsid w:val="00F53770"/>
    <w:rsid w:val="00F552BB"/>
    <w:rsid w:val="00F635DD"/>
    <w:rsid w:val="00F652A8"/>
    <w:rsid w:val="00F65D07"/>
    <w:rsid w:val="00F81567"/>
    <w:rsid w:val="00F91103"/>
    <w:rsid w:val="00F96AC2"/>
    <w:rsid w:val="00FA313C"/>
    <w:rsid w:val="00FA71DA"/>
    <w:rsid w:val="00FB2927"/>
    <w:rsid w:val="00FB2A08"/>
    <w:rsid w:val="00FB3014"/>
    <w:rsid w:val="00FB6090"/>
    <w:rsid w:val="00FB7F6F"/>
    <w:rsid w:val="00FC0900"/>
    <w:rsid w:val="00FC344C"/>
    <w:rsid w:val="00FD443E"/>
    <w:rsid w:val="00FD4CC8"/>
    <w:rsid w:val="00FD7F53"/>
    <w:rsid w:val="00FE2977"/>
    <w:rsid w:val="00FE469B"/>
    <w:rsid w:val="00FE4EFA"/>
    <w:rsid w:val="00FE7D7D"/>
    <w:rsid w:val="00FF0CCB"/>
    <w:rsid w:val="00FF2D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92E7"/>
  <w15:docId w15:val="{045C0E60-2233-4B06-8299-62EF9D4C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76F"/>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unhideWhenUsed/>
    <w:qFormat/>
    <w:rsid w:val="00EC04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0C4"/>
    <w:pPr>
      <w:spacing w:after="160" w:line="259" w:lineRule="auto"/>
      <w:ind w:left="720"/>
      <w:contextualSpacing/>
    </w:pPr>
    <w:rPr>
      <w:rFonts w:asciiTheme="minorHAnsi" w:eastAsiaTheme="minorHAnsi" w:hAnsiTheme="minorHAnsi" w:cstheme="minorBidi"/>
      <w:lang w:val="hr-HR" w:eastAsia="en-US"/>
    </w:rPr>
  </w:style>
  <w:style w:type="paragraph" w:styleId="NormalWeb">
    <w:name w:val="Normal (Web)"/>
    <w:basedOn w:val="Normal"/>
    <w:uiPriority w:val="99"/>
    <w:unhideWhenUsed/>
    <w:rsid w:val="005D10C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5D10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10C4"/>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5D10C4"/>
    <w:rPr>
      <w:sz w:val="20"/>
      <w:szCs w:val="20"/>
    </w:rPr>
  </w:style>
  <w:style w:type="character" w:styleId="FootnoteReference">
    <w:name w:val="footnote reference"/>
    <w:basedOn w:val="DefaultParagraphFont"/>
    <w:uiPriority w:val="99"/>
    <w:semiHidden/>
    <w:unhideWhenUsed/>
    <w:rsid w:val="005D10C4"/>
    <w:rPr>
      <w:vertAlign w:val="superscript"/>
    </w:rPr>
  </w:style>
  <w:style w:type="character" w:styleId="CommentReference">
    <w:name w:val="annotation reference"/>
    <w:basedOn w:val="DefaultParagraphFont"/>
    <w:uiPriority w:val="99"/>
    <w:semiHidden/>
    <w:unhideWhenUsed/>
    <w:rsid w:val="005E208D"/>
    <w:rPr>
      <w:sz w:val="16"/>
      <w:szCs w:val="16"/>
    </w:rPr>
  </w:style>
  <w:style w:type="paragraph" w:styleId="CommentText">
    <w:name w:val="annotation text"/>
    <w:basedOn w:val="Normal"/>
    <w:link w:val="CommentTextChar"/>
    <w:uiPriority w:val="99"/>
    <w:unhideWhenUsed/>
    <w:rsid w:val="005E208D"/>
    <w:pPr>
      <w:spacing w:line="240" w:lineRule="auto"/>
    </w:pPr>
    <w:rPr>
      <w:sz w:val="20"/>
      <w:szCs w:val="20"/>
    </w:rPr>
  </w:style>
  <w:style w:type="character" w:customStyle="1" w:styleId="CommentTextChar">
    <w:name w:val="Comment Text Char"/>
    <w:basedOn w:val="DefaultParagraphFont"/>
    <w:link w:val="CommentText"/>
    <w:uiPriority w:val="99"/>
    <w:rsid w:val="005E208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E208D"/>
    <w:rPr>
      <w:b/>
      <w:bCs/>
    </w:rPr>
  </w:style>
  <w:style w:type="character" w:customStyle="1" w:styleId="CommentSubjectChar">
    <w:name w:val="Comment Subject Char"/>
    <w:basedOn w:val="CommentTextChar"/>
    <w:link w:val="CommentSubject"/>
    <w:uiPriority w:val="99"/>
    <w:semiHidden/>
    <w:rsid w:val="005E208D"/>
    <w:rPr>
      <w:rFonts w:ascii="Calibri" w:eastAsia="Calibri" w:hAnsi="Calibri" w:cs="Calibri"/>
      <w:b/>
      <w:bCs/>
      <w:sz w:val="20"/>
      <w:szCs w:val="20"/>
      <w:lang w:val="bs-Latn-BA" w:eastAsia="bs-Latn-BA"/>
    </w:rPr>
  </w:style>
  <w:style w:type="character" w:styleId="Hyperlink">
    <w:name w:val="Hyperlink"/>
    <w:basedOn w:val="DefaultParagraphFont"/>
    <w:uiPriority w:val="99"/>
    <w:unhideWhenUsed/>
    <w:rsid w:val="005E208D"/>
    <w:rPr>
      <w:color w:val="0000FF"/>
      <w:u w:val="single"/>
    </w:rPr>
  </w:style>
  <w:style w:type="paragraph" w:styleId="BalloonText">
    <w:name w:val="Balloon Text"/>
    <w:basedOn w:val="Normal"/>
    <w:link w:val="BalloonTextChar"/>
    <w:uiPriority w:val="99"/>
    <w:semiHidden/>
    <w:unhideWhenUsed/>
    <w:rsid w:val="00346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9D"/>
    <w:rPr>
      <w:rFonts w:ascii="Tahoma" w:eastAsia="Calibri" w:hAnsi="Tahoma" w:cs="Tahoma"/>
      <w:sz w:val="16"/>
      <w:szCs w:val="16"/>
      <w:lang w:val="bs-Latn-BA" w:eastAsia="bs-Latn-BA"/>
    </w:rPr>
  </w:style>
  <w:style w:type="character" w:customStyle="1" w:styleId="UnresolvedMention">
    <w:name w:val="Unresolved Mention"/>
    <w:basedOn w:val="DefaultParagraphFont"/>
    <w:uiPriority w:val="99"/>
    <w:semiHidden/>
    <w:unhideWhenUsed/>
    <w:rsid w:val="00EB07BD"/>
    <w:rPr>
      <w:color w:val="605E5C"/>
      <w:shd w:val="clear" w:color="auto" w:fill="E1DFDD"/>
    </w:rPr>
  </w:style>
  <w:style w:type="character" w:styleId="Strong">
    <w:name w:val="Strong"/>
    <w:basedOn w:val="DefaultParagraphFont"/>
    <w:uiPriority w:val="22"/>
    <w:qFormat/>
    <w:rsid w:val="00E74CE1"/>
    <w:rPr>
      <w:b/>
      <w:bCs/>
    </w:rPr>
  </w:style>
  <w:style w:type="character" w:customStyle="1" w:styleId="Heading3Char">
    <w:name w:val="Heading 3 Char"/>
    <w:basedOn w:val="DefaultParagraphFont"/>
    <w:link w:val="Heading3"/>
    <w:uiPriority w:val="9"/>
    <w:rsid w:val="00EC0409"/>
    <w:rPr>
      <w:rFonts w:asciiTheme="majorHAnsi" w:eastAsiaTheme="majorEastAsia" w:hAnsiTheme="majorHAnsi" w:cstheme="majorBidi"/>
      <w:color w:val="1F3763" w:themeColor="accent1" w:themeShade="7F"/>
      <w:sz w:val="24"/>
      <w:szCs w:val="24"/>
      <w:lang w:val="bs-Latn-BA" w:eastAsia="bs-Latn-BA"/>
    </w:rPr>
  </w:style>
  <w:style w:type="character" w:styleId="FollowedHyperlink">
    <w:name w:val="FollowedHyperlink"/>
    <w:basedOn w:val="DefaultParagraphFont"/>
    <w:uiPriority w:val="99"/>
    <w:semiHidden/>
    <w:unhideWhenUsed/>
    <w:rsid w:val="00163545"/>
    <w:rPr>
      <w:color w:val="954F72" w:themeColor="followedHyperlink"/>
      <w:u w:val="single"/>
    </w:rPr>
  </w:style>
  <w:style w:type="paragraph" w:styleId="Header">
    <w:name w:val="header"/>
    <w:basedOn w:val="Normal"/>
    <w:link w:val="HeaderChar"/>
    <w:uiPriority w:val="99"/>
    <w:unhideWhenUsed/>
    <w:rsid w:val="004B49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490C"/>
    <w:rPr>
      <w:rFonts w:ascii="Calibri" w:eastAsia="Calibri" w:hAnsi="Calibri" w:cs="Calibri"/>
      <w:lang w:val="bs-Latn-BA" w:eastAsia="bs-Latn-BA"/>
    </w:rPr>
  </w:style>
  <w:style w:type="paragraph" w:styleId="Footer">
    <w:name w:val="footer"/>
    <w:basedOn w:val="Normal"/>
    <w:link w:val="FooterChar"/>
    <w:uiPriority w:val="99"/>
    <w:unhideWhenUsed/>
    <w:rsid w:val="004B49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490C"/>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234">
      <w:bodyDiv w:val="1"/>
      <w:marLeft w:val="0"/>
      <w:marRight w:val="0"/>
      <w:marTop w:val="0"/>
      <w:marBottom w:val="0"/>
      <w:divBdr>
        <w:top w:val="none" w:sz="0" w:space="0" w:color="auto"/>
        <w:left w:val="none" w:sz="0" w:space="0" w:color="auto"/>
        <w:bottom w:val="none" w:sz="0" w:space="0" w:color="auto"/>
        <w:right w:val="none" w:sz="0" w:space="0" w:color="auto"/>
      </w:divBdr>
    </w:div>
    <w:div w:id="624821289">
      <w:bodyDiv w:val="1"/>
      <w:marLeft w:val="0"/>
      <w:marRight w:val="0"/>
      <w:marTop w:val="0"/>
      <w:marBottom w:val="0"/>
      <w:divBdr>
        <w:top w:val="none" w:sz="0" w:space="0" w:color="auto"/>
        <w:left w:val="none" w:sz="0" w:space="0" w:color="auto"/>
        <w:bottom w:val="none" w:sz="0" w:space="0" w:color="auto"/>
        <w:right w:val="none" w:sz="0" w:space="0" w:color="auto"/>
      </w:divBdr>
    </w:div>
    <w:div w:id="688793623">
      <w:bodyDiv w:val="1"/>
      <w:marLeft w:val="0"/>
      <w:marRight w:val="0"/>
      <w:marTop w:val="0"/>
      <w:marBottom w:val="0"/>
      <w:divBdr>
        <w:top w:val="none" w:sz="0" w:space="0" w:color="auto"/>
        <w:left w:val="none" w:sz="0" w:space="0" w:color="auto"/>
        <w:bottom w:val="none" w:sz="0" w:space="0" w:color="auto"/>
        <w:right w:val="none" w:sz="0" w:space="0" w:color="auto"/>
      </w:divBdr>
    </w:div>
    <w:div w:id="1035082043">
      <w:bodyDiv w:val="1"/>
      <w:marLeft w:val="0"/>
      <w:marRight w:val="0"/>
      <w:marTop w:val="0"/>
      <w:marBottom w:val="0"/>
      <w:divBdr>
        <w:top w:val="none" w:sz="0" w:space="0" w:color="auto"/>
        <w:left w:val="none" w:sz="0" w:space="0" w:color="auto"/>
        <w:bottom w:val="none" w:sz="0" w:space="0" w:color="auto"/>
        <w:right w:val="none" w:sz="0" w:space="0" w:color="auto"/>
      </w:divBdr>
    </w:div>
    <w:div w:id="1138959821">
      <w:bodyDiv w:val="1"/>
      <w:marLeft w:val="0"/>
      <w:marRight w:val="0"/>
      <w:marTop w:val="0"/>
      <w:marBottom w:val="0"/>
      <w:divBdr>
        <w:top w:val="none" w:sz="0" w:space="0" w:color="auto"/>
        <w:left w:val="none" w:sz="0" w:space="0" w:color="auto"/>
        <w:bottom w:val="none" w:sz="0" w:space="0" w:color="auto"/>
        <w:right w:val="none" w:sz="0" w:space="0" w:color="auto"/>
      </w:divBdr>
    </w:div>
    <w:div w:id="1208879847">
      <w:bodyDiv w:val="1"/>
      <w:marLeft w:val="0"/>
      <w:marRight w:val="0"/>
      <w:marTop w:val="0"/>
      <w:marBottom w:val="0"/>
      <w:divBdr>
        <w:top w:val="none" w:sz="0" w:space="0" w:color="auto"/>
        <w:left w:val="none" w:sz="0" w:space="0" w:color="auto"/>
        <w:bottom w:val="none" w:sz="0" w:space="0" w:color="auto"/>
        <w:right w:val="none" w:sz="0" w:space="0" w:color="auto"/>
      </w:divBdr>
    </w:div>
    <w:div w:id="1213469088">
      <w:bodyDiv w:val="1"/>
      <w:marLeft w:val="0"/>
      <w:marRight w:val="0"/>
      <w:marTop w:val="0"/>
      <w:marBottom w:val="0"/>
      <w:divBdr>
        <w:top w:val="none" w:sz="0" w:space="0" w:color="auto"/>
        <w:left w:val="none" w:sz="0" w:space="0" w:color="auto"/>
        <w:bottom w:val="none" w:sz="0" w:space="0" w:color="auto"/>
        <w:right w:val="none" w:sz="0" w:space="0" w:color="auto"/>
      </w:divBdr>
    </w:div>
    <w:div w:id="1300266151">
      <w:bodyDiv w:val="1"/>
      <w:marLeft w:val="0"/>
      <w:marRight w:val="0"/>
      <w:marTop w:val="0"/>
      <w:marBottom w:val="0"/>
      <w:divBdr>
        <w:top w:val="none" w:sz="0" w:space="0" w:color="auto"/>
        <w:left w:val="none" w:sz="0" w:space="0" w:color="auto"/>
        <w:bottom w:val="none" w:sz="0" w:space="0" w:color="auto"/>
        <w:right w:val="none" w:sz="0" w:space="0" w:color="auto"/>
      </w:divBdr>
    </w:div>
    <w:div w:id="1518226379">
      <w:bodyDiv w:val="1"/>
      <w:marLeft w:val="0"/>
      <w:marRight w:val="0"/>
      <w:marTop w:val="0"/>
      <w:marBottom w:val="0"/>
      <w:divBdr>
        <w:top w:val="none" w:sz="0" w:space="0" w:color="auto"/>
        <w:left w:val="none" w:sz="0" w:space="0" w:color="auto"/>
        <w:bottom w:val="none" w:sz="0" w:space="0" w:color="auto"/>
        <w:right w:val="none" w:sz="0" w:space="0" w:color="auto"/>
      </w:divBdr>
    </w:div>
    <w:div w:id="1639073715">
      <w:bodyDiv w:val="1"/>
      <w:marLeft w:val="0"/>
      <w:marRight w:val="0"/>
      <w:marTop w:val="0"/>
      <w:marBottom w:val="0"/>
      <w:divBdr>
        <w:top w:val="none" w:sz="0" w:space="0" w:color="auto"/>
        <w:left w:val="none" w:sz="0" w:space="0" w:color="auto"/>
        <w:bottom w:val="none" w:sz="0" w:space="0" w:color="auto"/>
        <w:right w:val="none" w:sz="0" w:space="0" w:color="auto"/>
      </w:divBdr>
    </w:div>
    <w:div w:id="18621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518" TargetMode="External"/><Relationship Id="rId13" Type="http://schemas.openxmlformats.org/officeDocument/2006/relationships/hyperlink" Target="https://hko.srce.hr/registar/skup-kompetencija/detalji/4277" TargetMode="External"/><Relationship Id="rId18" Type="http://schemas.openxmlformats.org/officeDocument/2006/relationships/hyperlink" Target="https://hko.srce.hr/registar/skup-ishoda-ucenja/detalji/1466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ko.srce.hr/registar/skup-ishoda-ucenja/detalji/14662" TargetMode="External"/><Relationship Id="rId7" Type="http://schemas.openxmlformats.org/officeDocument/2006/relationships/endnotes" Target="endnotes.xml"/><Relationship Id="rId12" Type="http://schemas.openxmlformats.org/officeDocument/2006/relationships/hyperlink" Target="https://hko.srce.hr/registar/skup-kompetencija/detalji/4292" TargetMode="External"/><Relationship Id="rId17" Type="http://schemas.openxmlformats.org/officeDocument/2006/relationships/hyperlink" Target="https://hko.srce.hr/registar/skup-ishoda-ucenja/detalji/14655" TargetMode="External"/><Relationship Id="rId25" Type="http://schemas.openxmlformats.org/officeDocument/2006/relationships/hyperlink" Target="https://hko.srce.hr/registar/skup-ishoda-ucenja/detalji/14662" TargetMode="External"/><Relationship Id="rId2" Type="http://schemas.openxmlformats.org/officeDocument/2006/relationships/numbering" Target="numbering.xml"/><Relationship Id="rId16" Type="http://schemas.openxmlformats.org/officeDocument/2006/relationships/hyperlink" Target="https://hko.srce.hr/registar/skup-ishoda-ucenja/detalji/13083" TargetMode="External"/><Relationship Id="rId20" Type="http://schemas.openxmlformats.org/officeDocument/2006/relationships/hyperlink" Target="https://hko.srce.hr/registar/skup-ishoda-ucenja/detalji/146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4276" TargetMode="External"/><Relationship Id="rId24" Type="http://schemas.openxmlformats.org/officeDocument/2006/relationships/hyperlink" Target="https://hko.srce.hr/registar/skup-ishoda-ucenja/detalji/14655" TargetMode="External"/><Relationship Id="rId5" Type="http://schemas.openxmlformats.org/officeDocument/2006/relationships/webSettings" Target="webSettings.xml"/><Relationship Id="rId15" Type="http://schemas.openxmlformats.org/officeDocument/2006/relationships/hyperlink" Target="https://hko.srce.hr/registar/standard-kvalifikacije/detalji/536" TargetMode="External"/><Relationship Id="rId23" Type="http://schemas.openxmlformats.org/officeDocument/2006/relationships/hyperlink" Target="https://hko.srce.hr/registar/skup-ishoda-ucenja/detalji/13083" TargetMode="External"/><Relationship Id="rId28" Type="http://schemas.openxmlformats.org/officeDocument/2006/relationships/theme" Target="theme/theme1.xml"/><Relationship Id="rId10" Type="http://schemas.openxmlformats.org/officeDocument/2006/relationships/hyperlink" Target="https://hko.srce.hr/registar/skup-kompetencija/detalji/4293" TargetMode="External"/><Relationship Id="rId19" Type="http://schemas.openxmlformats.org/officeDocument/2006/relationships/hyperlink" Target="https://hko.srce.hr/registar/skup-ishoda-ucenja/detalji/13083" TargetMode="External"/><Relationship Id="rId4" Type="http://schemas.openxmlformats.org/officeDocument/2006/relationships/settings" Target="settings.xml"/><Relationship Id="rId9" Type="http://schemas.openxmlformats.org/officeDocument/2006/relationships/hyperlink" Target="https://hko.srce.hr/registar/skup-kompetencija/detalji/4279" TargetMode="External"/><Relationship Id="rId14" Type="http://schemas.openxmlformats.org/officeDocument/2006/relationships/hyperlink" Target="https://hko.srce.hr/registar/skup-kompetencija/detalji/4280" TargetMode="External"/><Relationship Id="rId22"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FD65C-F2F1-4CA0-B7CE-5874B079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4201</Words>
  <Characters>23949</Characters>
  <Application>Microsoft Office Word</Application>
  <DocSecurity>0</DocSecurity>
  <Lines>199</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Pustahija Musulin</dc:creator>
  <cp:lastModifiedBy>Student Jedan</cp:lastModifiedBy>
  <cp:revision>2</cp:revision>
  <dcterms:created xsi:type="dcterms:W3CDTF">2025-05-14T12:58:00Z</dcterms:created>
  <dcterms:modified xsi:type="dcterms:W3CDTF">2025-05-14T12:58:00Z</dcterms:modified>
</cp:coreProperties>
</file>