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6F8AB" w14:textId="77777777" w:rsidR="00FB0D00" w:rsidRDefault="00FB0D00" w:rsidP="00FB0D00">
      <w:pPr>
        <w:rPr>
          <w:rFonts w:ascii="Cambria" w:hAnsi="Cambria"/>
          <w:b/>
          <w:bCs/>
          <w:i/>
          <w:iCs/>
          <w:sz w:val="24"/>
          <w:szCs w:val="24"/>
        </w:rPr>
      </w:pPr>
    </w:p>
    <w:p w14:paraId="04FEA811" w14:textId="35F9FDAB" w:rsidR="00FB0D00" w:rsidRPr="00F66FAF" w:rsidRDefault="006D27CB" w:rsidP="00FB0D00">
      <w:pPr>
        <w:jc w:val="center"/>
        <w:rPr>
          <w:rFonts w:asciiTheme="minorHAnsi" w:hAnsiTheme="minorHAnsi" w:cstheme="minorHAnsi"/>
          <w:b/>
          <w:bCs/>
          <w:sz w:val="28"/>
          <w:szCs w:val="28"/>
        </w:rPr>
      </w:pPr>
      <w:r w:rsidRPr="00F66FAF">
        <w:rPr>
          <w:rFonts w:asciiTheme="minorHAnsi" w:hAnsiTheme="minorHAnsi" w:cstheme="minorHAnsi"/>
          <w:b/>
          <w:bCs/>
          <w:sz w:val="28"/>
          <w:szCs w:val="28"/>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1F09B7BA" w14:textId="77777777" w:rsidR="00F66FAF" w:rsidRDefault="00FA67B1" w:rsidP="00FB0D00">
      <w:pPr>
        <w:jc w:val="center"/>
        <w:rPr>
          <w:b/>
          <w:sz w:val="48"/>
          <w:szCs w:val="48"/>
        </w:rPr>
      </w:pPr>
      <w:r w:rsidRPr="00FA67B1">
        <w:rPr>
          <w:b/>
          <w:sz w:val="48"/>
          <w:szCs w:val="48"/>
        </w:rPr>
        <w:t xml:space="preserve">Program obrazovanja </w:t>
      </w:r>
    </w:p>
    <w:p w14:paraId="14A9D965" w14:textId="77777777" w:rsidR="00F66FAF" w:rsidRDefault="00FA67B1" w:rsidP="00FB0D00">
      <w:pPr>
        <w:jc w:val="center"/>
        <w:rPr>
          <w:b/>
          <w:sz w:val="48"/>
          <w:szCs w:val="48"/>
        </w:rPr>
      </w:pPr>
      <w:r w:rsidRPr="00FA67B1">
        <w:rPr>
          <w:b/>
          <w:sz w:val="48"/>
          <w:szCs w:val="48"/>
        </w:rPr>
        <w:t xml:space="preserve">za stjecanje mikrokvalifikacije </w:t>
      </w:r>
    </w:p>
    <w:p w14:paraId="51D0A16F" w14:textId="52DA1D7B" w:rsidR="00FB0D00" w:rsidRPr="00FA67B1" w:rsidRDefault="00740AE2" w:rsidP="00FB0D00">
      <w:pPr>
        <w:jc w:val="center"/>
        <w:rPr>
          <w:rFonts w:asciiTheme="minorHAnsi" w:hAnsiTheme="minorHAnsi" w:cstheme="minorHAnsi"/>
          <w:b/>
          <w:bCs/>
          <w:sz w:val="48"/>
          <w:szCs w:val="48"/>
        </w:rPr>
      </w:pPr>
      <w:r>
        <w:rPr>
          <w:b/>
          <w:sz w:val="48"/>
          <w:szCs w:val="48"/>
        </w:rPr>
        <w:t>osnove obrade živežnih namirnica</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0D6339E4"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FB0D00">
      <w:pPr>
        <w:ind w:left="710"/>
        <w:jc w:val="center"/>
        <w:rPr>
          <w:rFonts w:asciiTheme="minorHAnsi" w:hAnsiTheme="minorHAnsi" w:cstheme="minorHAnsi"/>
          <w:b/>
          <w:bCs/>
          <w:sz w:val="24"/>
          <w:szCs w:val="24"/>
        </w:rPr>
      </w:pPr>
    </w:p>
    <w:p w14:paraId="5AAB246B" w14:textId="77777777" w:rsidR="00FB0D00" w:rsidRPr="00AE4955" w:rsidRDefault="00FB0D00" w:rsidP="00FB0D00">
      <w:pPr>
        <w:ind w:left="710"/>
        <w:jc w:val="center"/>
        <w:rPr>
          <w:rFonts w:asciiTheme="minorHAnsi" w:hAnsiTheme="minorHAnsi" w:cstheme="minorHAnsi"/>
          <w:b/>
          <w:bCs/>
          <w:sz w:val="24"/>
          <w:szCs w:val="24"/>
        </w:rPr>
      </w:pPr>
    </w:p>
    <w:p w14:paraId="04C7F41B" w14:textId="7BDFCADF" w:rsidR="00FB0D00" w:rsidRPr="00F66FAF" w:rsidRDefault="006D27CB" w:rsidP="00FB0D00">
      <w:pPr>
        <w:jc w:val="center"/>
        <w:rPr>
          <w:rFonts w:asciiTheme="minorHAnsi" w:hAnsiTheme="minorHAnsi" w:cstheme="minorHAnsi"/>
          <w:b/>
          <w:bCs/>
          <w:sz w:val="28"/>
          <w:szCs w:val="28"/>
        </w:rPr>
      </w:pPr>
      <w:r w:rsidRPr="00F66FAF">
        <w:rPr>
          <w:rFonts w:asciiTheme="minorHAnsi" w:hAnsiTheme="minorHAnsi" w:cstheme="minorHAnsi"/>
          <w:b/>
          <w:bCs/>
          <w:sz w:val="28"/>
          <w:szCs w:val="28"/>
        </w:rPr>
        <w:t>Mjesto, datum</w:t>
      </w:r>
    </w:p>
    <w:p w14:paraId="0D9AA087" w14:textId="77777777" w:rsidR="006D27CB" w:rsidRPr="00AE4955" w:rsidRDefault="006D27CB" w:rsidP="00FB0D00">
      <w:pPr>
        <w:jc w:val="center"/>
        <w:rPr>
          <w:rFonts w:asciiTheme="minorHAnsi" w:hAnsiTheme="minorHAnsi" w:cstheme="minorHAnsi"/>
          <w:b/>
          <w:bCs/>
          <w:sz w:val="24"/>
          <w:szCs w:val="24"/>
        </w:rPr>
      </w:pP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9"/>
        <w:gridCol w:w="2605"/>
      </w:tblGrid>
      <w:tr w:rsidR="00C759FB" w:rsidRPr="00F919E2" w14:paraId="69B33573" w14:textId="77777777" w:rsidTr="00D15DE8">
        <w:trPr>
          <w:trHeight w:val="304"/>
        </w:trPr>
        <w:tc>
          <w:tcPr>
            <w:tcW w:w="5000" w:type="pct"/>
            <w:gridSpan w:val="4"/>
            <w:shd w:val="clear" w:color="auto" w:fill="8EAADB" w:themeFill="accent1" w:themeFillTint="99"/>
            <w:hideMark/>
          </w:tcPr>
          <w:p w14:paraId="3875EACD"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0AD74AD6"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D15DE8">
        <w:trPr>
          <w:trHeight w:val="304"/>
        </w:trPr>
        <w:tc>
          <w:tcPr>
            <w:tcW w:w="1384" w:type="pct"/>
            <w:shd w:val="clear" w:color="auto" w:fill="8EAADB" w:themeFill="accent1" w:themeFillTint="99"/>
            <w:hideMark/>
          </w:tcPr>
          <w:p w14:paraId="446D0CE8" w14:textId="2DC9BC50" w:rsidR="00C759FB" w:rsidRPr="00095DA7"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616" w:type="pct"/>
            <w:gridSpan w:val="3"/>
          </w:tcPr>
          <w:p w14:paraId="2694E943" w14:textId="5D418733" w:rsidR="00C759FB" w:rsidRPr="00F919E2" w:rsidRDefault="00456E81" w:rsidP="008239CD">
            <w:pPr>
              <w:spacing w:before="60" w:after="60" w:line="240" w:lineRule="auto"/>
              <w:rPr>
                <w:rFonts w:asciiTheme="minorHAnsi" w:hAnsiTheme="minorHAnsi" w:cstheme="minorHAnsi"/>
                <w:noProof/>
                <w:sz w:val="20"/>
                <w:szCs w:val="20"/>
                <w:lang w:val="hr-HR"/>
              </w:rPr>
            </w:pPr>
            <w:r w:rsidRPr="004B3871">
              <w:rPr>
                <w:rFonts w:asciiTheme="minorHAnsi" w:hAnsiTheme="minorHAnsi" w:cstheme="minorHAnsi"/>
                <w:noProof/>
                <w:sz w:val="20"/>
                <w:szCs w:val="20"/>
                <w:lang w:val="hr-HR"/>
              </w:rPr>
              <w:t>Turizam i ugostiteljstvo</w:t>
            </w:r>
          </w:p>
        </w:tc>
      </w:tr>
      <w:tr w:rsidR="00C759FB" w:rsidRPr="00F919E2" w14:paraId="7899B0FB" w14:textId="77777777" w:rsidTr="00D15DE8">
        <w:trPr>
          <w:trHeight w:val="257"/>
        </w:trPr>
        <w:tc>
          <w:tcPr>
            <w:tcW w:w="1384" w:type="pct"/>
            <w:shd w:val="clear" w:color="auto" w:fill="8EAADB" w:themeFill="accent1" w:themeFillTint="99"/>
            <w:hideMark/>
          </w:tcPr>
          <w:p w14:paraId="69B3C0D0"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616" w:type="pct"/>
            <w:gridSpan w:val="3"/>
            <w:vAlign w:val="center"/>
          </w:tcPr>
          <w:p w14:paraId="2FF8D896" w14:textId="650C17D3" w:rsidR="00C759FB" w:rsidRPr="00F919E2" w:rsidRDefault="00AA0BB9" w:rsidP="00740AE2">
            <w:pPr>
              <w:spacing w:before="60" w:after="60" w:line="240" w:lineRule="auto"/>
              <w:rPr>
                <w:rFonts w:asciiTheme="minorHAnsi" w:hAnsiTheme="minorHAnsi" w:cstheme="minorHAnsi"/>
                <w:noProof/>
                <w:sz w:val="20"/>
                <w:szCs w:val="20"/>
                <w:lang w:val="hr-HR"/>
              </w:rPr>
            </w:pPr>
            <w:r>
              <w:rPr>
                <w:sz w:val="20"/>
                <w:szCs w:val="20"/>
              </w:rPr>
              <w:t xml:space="preserve">Program obrazovanja za stjecanje </w:t>
            </w:r>
            <w:bookmarkStart w:id="1" w:name="_Hlk187927945"/>
            <w:r>
              <w:rPr>
                <w:sz w:val="20"/>
                <w:szCs w:val="20"/>
              </w:rPr>
              <w:t xml:space="preserve">mikrokvalifikacije </w:t>
            </w:r>
            <w:r w:rsidR="00740AE2">
              <w:rPr>
                <w:sz w:val="20"/>
                <w:szCs w:val="20"/>
              </w:rPr>
              <w:t>osnove obrade živežnih namirnica</w:t>
            </w:r>
            <w:bookmarkEnd w:id="1"/>
          </w:p>
        </w:tc>
      </w:tr>
      <w:tr w:rsidR="00456E81" w:rsidRPr="00F919E2" w14:paraId="0B142720" w14:textId="77777777" w:rsidTr="00D15DE8">
        <w:trPr>
          <w:trHeight w:val="304"/>
        </w:trPr>
        <w:tc>
          <w:tcPr>
            <w:tcW w:w="1384" w:type="pct"/>
            <w:shd w:val="clear" w:color="auto" w:fill="B4C6E7" w:themeFill="accent1" w:themeFillTint="66"/>
            <w:hideMark/>
          </w:tcPr>
          <w:p w14:paraId="3B2779C1" w14:textId="77777777" w:rsidR="00456E81" w:rsidRPr="00F919E2" w:rsidRDefault="00456E81"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616" w:type="pct"/>
            <w:gridSpan w:val="3"/>
            <w:vAlign w:val="center"/>
          </w:tcPr>
          <w:p w14:paraId="7476C298" w14:textId="601F565C" w:rsidR="00456E81" w:rsidRPr="00F919E2" w:rsidRDefault="00F66FAF" w:rsidP="008239CD">
            <w:pPr>
              <w:spacing w:before="60" w:after="60" w:line="240" w:lineRule="auto"/>
              <w:rPr>
                <w:rFonts w:asciiTheme="minorHAnsi" w:hAnsiTheme="minorHAnsi" w:cstheme="minorHAnsi"/>
                <w:noProof/>
                <w:sz w:val="20"/>
                <w:szCs w:val="20"/>
                <w:lang w:val="hr-HR"/>
              </w:rPr>
            </w:pPr>
            <w:r>
              <w:rPr>
                <w:sz w:val="20"/>
                <w:szCs w:val="20"/>
              </w:rPr>
              <w:t>o</w:t>
            </w:r>
            <w:r w:rsidR="00456E81" w:rsidRPr="00A935FF">
              <w:rPr>
                <w:sz w:val="20"/>
                <w:szCs w:val="20"/>
              </w:rPr>
              <w:t xml:space="preserve">sposobljavanje </w:t>
            </w:r>
          </w:p>
        </w:tc>
      </w:tr>
      <w:tr w:rsidR="00456E81" w:rsidRPr="00F919E2" w14:paraId="3F28E15A" w14:textId="77777777" w:rsidTr="00D15DE8">
        <w:trPr>
          <w:trHeight w:val="329"/>
        </w:trPr>
        <w:tc>
          <w:tcPr>
            <w:tcW w:w="1384" w:type="pct"/>
            <w:vMerge w:val="restart"/>
            <w:shd w:val="clear" w:color="auto" w:fill="B4C6E7" w:themeFill="accent1" w:themeFillTint="66"/>
            <w:hideMark/>
          </w:tcPr>
          <w:p w14:paraId="1F2DAB4D" w14:textId="77777777" w:rsidR="00456E81" w:rsidRPr="00F919E2" w:rsidRDefault="00456E81"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817" w:type="pct"/>
            <w:shd w:val="clear" w:color="auto" w:fill="8EAADB" w:themeFill="accent1" w:themeFillTint="99"/>
            <w:hideMark/>
          </w:tcPr>
          <w:p w14:paraId="3611770D" w14:textId="77777777" w:rsidR="00456E81" w:rsidRPr="00F919E2" w:rsidRDefault="00456E81"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799" w:type="pct"/>
            <w:gridSpan w:val="2"/>
            <w:vAlign w:val="center"/>
          </w:tcPr>
          <w:p w14:paraId="5710EB8A" w14:textId="7CEF9E1A" w:rsidR="00456E81" w:rsidRPr="00F919E2" w:rsidRDefault="00456E81" w:rsidP="008239CD">
            <w:pPr>
              <w:spacing w:before="60" w:after="60" w:line="240" w:lineRule="auto"/>
              <w:rPr>
                <w:rFonts w:asciiTheme="minorHAnsi" w:hAnsiTheme="minorHAnsi" w:cstheme="minorHAnsi"/>
                <w:noProof/>
                <w:sz w:val="20"/>
                <w:szCs w:val="20"/>
                <w:lang w:val="hr-HR"/>
              </w:rPr>
            </w:pPr>
          </w:p>
        </w:tc>
      </w:tr>
      <w:tr w:rsidR="00456E81" w:rsidRPr="00F919E2" w14:paraId="6827F64F" w14:textId="77777777" w:rsidTr="00D15DE8">
        <w:trPr>
          <w:trHeight w:val="323"/>
        </w:trPr>
        <w:tc>
          <w:tcPr>
            <w:tcW w:w="0" w:type="auto"/>
            <w:vMerge/>
            <w:shd w:val="clear" w:color="auto" w:fill="B4C6E7" w:themeFill="accent1" w:themeFillTint="66"/>
            <w:vAlign w:val="center"/>
            <w:hideMark/>
          </w:tcPr>
          <w:p w14:paraId="1E5A19D5" w14:textId="77777777" w:rsidR="00456E81" w:rsidRPr="00F919E2" w:rsidRDefault="00456E81" w:rsidP="008239CD">
            <w:pPr>
              <w:spacing w:after="0"/>
              <w:rPr>
                <w:rFonts w:asciiTheme="minorHAnsi" w:hAnsiTheme="minorHAnsi" w:cstheme="minorHAnsi"/>
                <w:b/>
                <w:noProof/>
                <w:sz w:val="20"/>
                <w:szCs w:val="20"/>
                <w:lang w:val="hr-HR"/>
              </w:rPr>
            </w:pPr>
          </w:p>
        </w:tc>
        <w:tc>
          <w:tcPr>
            <w:tcW w:w="817" w:type="pct"/>
            <w:shd w:val="clear" w:color="auto" w:fill="8EAADB" w:themeFill="accent1" w:themeFillTint="99"/>
            <w:hideMark/>
          </w:tcPr>
          <w:p w14:paraId="019DB595" w14:textId="77777777" w:rsidR="00456E81" w:rsidRPr="00F919E2" w:rsidRDefault="00456E81"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799" w:type="pct"/>
            <w:gridSpan w:val="2"/>
            <w:vAlign w:val="center"/>
          </w:tcPr>
          <w:p w14:paraId="1A4BC742" w14:textId="0F9148BB" w:rsidR="00456E81" w:rsidRPr="00F919E2" w:rsidRDefault="00456E81" w:rsidP="008239CD">
            <w:pPr>
              <w:spacing w:before="60" w:after="60" w:line="240" w:lineRule="auto"/>
              <w:rPr>
                <w:rFonts w:asciiTheme="minorHAnsi" w:hAnsiTheme="minorHAnsi" w:cstheme="minorHAnsi"/>
                <w:noProof/>
                <w:sz w:val="20"/>
                <w:szCs w:val="20"/>
                <w:lang w:val="hr-HR"/>
              </w:rPr>
            </w:pPr>
          </w:p>
        </w:tc>
      </w:tr>
      <w:tr w:rsidR="00456E81" w:rsidRPr="00F919E2" w14:paraId="206337B8" w14:textId="77777777" w:rsidTr="00D15DE8">
        <w:trPr>
          <w:trHeight w:val="827"/>
        </w:trPr>
        <w:tc>
          <w:tcPr>
            <w:tcW w:w="1384" w:type="pct"/>
            <w:shd w:val="clear" w:color="auto" w:fill="B4C6E7" w:themeFill="accent1" w:themeFillTint="66"/>
            <w:hideMark/>
          </w:tcPr>
          <w:p w14:paraId="6021170A" w14:textId="77777777" w:rsidR="00456E81" w:rsidRPr="00F919E2" w:rsidRDefault="00456E81"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616" w:type="pct"/>
            <w:gridSpan w:val="3"/>
            <w:vAlign w:val="center"/>
            <w:hideMark/>
          </w:tcPr>
          <w:p w14:paraId="1EF65A65" w14:textId="5D200223" w:rsidR="00EE4DA9" w:rsidRPr="00EE3F18" w:rsidRDefault="00456E81" w:rsidP="00581ECF">
            <w:pPr>
              <w:pStyle w:val="Heading3"/>
              <w:shd w:val="clear" w:color="auto" w:fill="FFFFFF"/>
              <w:spacing w:before="0" w:beforeAutospacing="0" w:after="0" w:afterAutospacing="0" w:line="276" w:lineRule="auto"/>
              <w:rPr>
                <w:rFonts w:asciiTheme="minorHAnsi" w:hAnsiTheme="minorHAnsi" w:cstheme="minorHAnsi"/>
                <w:b w:val="0"/>
                <w:bCs w:val="0"/>
                <w:sz w:val="20"/>
                <w:szCs w:val="20"/>
              </w:rPr>
            </w:pPr>
            <w:r w:rsidRPr="00EE3F18">
              <w:rPr>
                <w:rFonts w:asciiTheme="minorHAnsi" w:hAnsiTheme="minorHAnsi" w:cstheme="minorHAnsi"/>
                <w:b w:val="0"/>
                <w:noProof/>
                <w:sz w:val="20"/>
                <w:szCs w:val="20"/>
              </w:rPr>
              <w:t xml:space="preserve">SIU </w:t>
            </w:r>
            <w:r w:rsidR="00E75FF8" w:rsidRPr="00EE3F18">
              <w:rPr>
                <w:rFonts w:asciiTheme="minorHAnsi" w:hAnsiTheme="minorHAnsi" w:cstheme="minorHAnsi"/>
                <w:b w:val="0"/>
                <w:noProof/>
                <w:sz w:val="20"/>
                <w:szCs w:val="20"/>
              </w:rPr>
              <w:t>1</w:t>
            </w:r>
            <w:r w:rsidRPr="00EE3F18">
              <w:rPr>
                <w:rFonts w:asciiTheme="minorHAnsi" w:hAnsiTheme="minorHAnsi" w:cstheme="minorHAnsi"/>
                <w:b w:val="0"/>
                <w:noProof/>
                <w:sz w:val="20"/>
                <w:szCs w:val="20"/>
              </w:rPr>
              <w:t xml:space="preserve">: </w:t>
            </w:r>
            <w:r w:rsidR="00F3170D" w:rsidRPr="00EE3F18">
              <w:rPr>
                <w:rFonts w:asciiTheme="minorHAnsi" w:hAnsiTheme="minorHAnsi" w:cstheme="minorHAnsi"/>
                <w:b w:val="0"/>
                <w:noProof/>
                <w:sz w:val="20"/>
                <w:szCs w:val="20"/>
              </w:rPr>
              <w:t xml:space="preserve"> </w:t>
            </w:r>
            <w:r w:rsidR="00EE4DA9" w:rsidRPr="00EE3F18">
              <w:rPr>
                <w:rFonts w:asciiTheme="minorHAnsi" w:hAnsiTheme="minorHAnsi" w:cstheme="minorHAnsi"/>
                <w:b w:val="0"/>
                <w:bCs w:val="0"/>
                <w:sz w:val="20"/>
                <w:szCs w:val="20"/>
              </w:rPr>
              <w:t>Sanitarno higijenski uvjeti u ugostiteljstvu (razina 4)</w:t>
            </w:r>
          </w:p>
          <w:p w14:paraId="049E1AE3" w14:textId="03861B12" w:rsidR="00F3170D" w:rsidRPr="00EE3F18" w:rsidRDefault="00F3170D" w:rsidP="00581ECF">
            <w:pPr>
              <w:pStyle w:val="Heading3"/>
              <w:shd w:val="clear" w:color="auto" w:fill="FFFFFF"/>
              <w:spacing w:before="0" w:beforeAutospacing="0" w:after="0" w:afterAutospacing="0" w:line="276" w:lineRule="auto"/>
              <w:rPr>
                <w:rFonts w:asciiTheme="minorHAnsi" w:hAnsiTheme="minorHAnsi" w:cstheme="minorHAnsi"/>
                <w:b w:val="0"/>
                <w:bCs w:val="0"/>
                <w:sz w:val="20"/>
                <w:szCs w:val="20"/>
              </w:rPr>
            </w:pPr>
            <w:r w:rsidRPr="00EE3F18">
              <w:rPr>
                <w:rFonts w:asciiTheme="minorHAnsi" w:hAnsiTheme="minorHAnsi" w:cstheme="minorHAnsi"/>
                <w:b w:val="0"/>
                <w:noProof/>
                <w:sz w:val="20"/>
                <w:szCs w:val="20"/>
              </w:rPr>
              <w:t xml:space="preserve">SIU </w:t>
            </w:r>
            <w:r w:rsidR="00E75FF8" w:rsidRPr="00EE3F18">
              <w:rPr>
                <w:rFonts w:asciiTheme="minorHAnsi" w:hAnsiTheme="minorHAnsi" w:cstheme="minorHAnsi"/>
                <w:b w:val="0"/>
                <w:noProof/>
                <w:sz w:val="20"/>
                <w:szCs w:val="20"/>
              </w:rPr>
              <w:t>2</w:t>
            </w:r>
            <w:r w:rsidRPr="00EE3F18">
              <w:rPr>
                <w:rFonts w:asciiTheme="minorHAnsi" w:hAnsiTheme="minorHAnsi" w:cstheme="minorHAnsi"/>
                <w:b w:val="0"/>
                <w:noProof/>
                <w:sz w:val="20"/>
                <w:szCs w:val="20"/>
              </w:rPr>
              <w:t xml:space="preserve">:  </w:t>
            </w:r>
            <w:r w:rsidRPr="00EE3F18">
              <w:rPr>
                <w:rFonts w:asciiTheme="minorHAnsi" w:hAnsiTheme="minorHAnsi" w:cstheme="minorHAnsi"/>
                <w:b w:val="0"/>
                <w:bCs w:val="0"/>
                <w:sz w:val="20"/>
                <w:szCs w:val="20"/>
              </w:rPr>
              <w:t>Osnove obrade živežnih namirnica (razina 4)</w:t>
            </w:r>
          </w:p>
          <w:p w14:paraId="6B651854" w14:textId="23C37748" w:rsidR="00456E81" w:rsidRPr="00EE3F18" w:rsidRDefault="00456E81" w:rsidP="00581ECF">
            <w:pPr>
              <w:spacing w:after="0"/>
              <w:rPr>
                <w:rFonts w:asciiTheme="minorHAnsi" w:hAnsiTheme="minorHAnsi" w:cstheme="minorHAnsi"/>
                <w:noProof/>
                <w:sz w:val="20"/>
                <w:szCs w:val="20"/>
                <w:lang w:val="hr-HR"/>
              </w:rPr>
            </w:pPr>
          </w:p>
        </w:tc>
      </w:tr>
      <w:tr w:rsidR="00456E81" w:rsidRPr="00F919E2" w14:paraId="1AC156F2" w14:textId="77777777" w:rsidTr="00D15DE8">
        <w:trPr>
          <w:trHeight w:val="539"/>
        </w:trPr>
        <w:tc>
          <w:tcPr>
            <w:tcW w:w="1384" w:type="pct"/>
            <w:shd w:val="clear" w:color="auto" w:fill="B4C6E7" w:themeFill="accent1" w:themeFillTint="66"/>
            <w:hideMark/>
          </w:tcPr>
          <w:p w14:paraId="195D4239" w14:textId="77777777" w:rsidR="00456E81" w:rsidRPr="00F919E2" w:rsidRDefault="00456E81"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616" w:type="pct"/>
            <w:gridSpan w:val="3"/>
            <w:vAlign w:val="center"/>
          </w:tcPr>
          <w:p w14:paraId="440C7831" w14:textId="649F7700" w:rsidR="00EE4DA9" w:rsidRPr="00F66FAF" w:rsidRDefault="00EE4DA9" w:rsidP="00581ECF">
            <w:pPr>
              <w:pStyle w:val="Heading3"/>
              <w:shd w:val="clear" w:color="auto" w:fill="FFFFFF"/>
              <w:spacing w:before="0" w:beforeAutospacing="0" w:after="0" w:afterAutospacing="0" w:line="276" w:lineRule="auto"/>
              <w:rPr>
                <w:rFonts w:asciiTheme="minorHAnsi" w:hAnsiTheme="minorHAnsi" w:cstheme="minorHAnsi"/>
                <w:bCs w:val="0"/>
                <w:noProof/>
                <w:sz w:val="20"/>
                <w:szCs w:val="20"/>
              </w:rPr>
            </w:pPr>
            <w:r w:rsidRPr="00F66FAF">
              <w:rPr>
                <w:rFonts w:asciiTheme="minorHAnsi" w:hAnsiTheme="minorHAnsi" w:cstheme="minorHAnsi"/>
                <w:bCs w:val="0"/>
                <w:noProof/>
                <w:sz w:val="20"/>
                <w:szCs w:val="20"/>
              </w:rPr>
              <w:t>1</w:t>
            </w:r>
            <w:r w:rsidR="00E75FF8" w:rsidRPr="00F66FAF">
              <w:rPr>
                <w:rFonts w:asciiTheme="minorHAnsi" w:hAnsiTheme="minorHAnsi" w:cstheme="minorHAnsi"/>
                <w:bCs w:val="0"/>
                <w:noProof/>
                <w:sz w:val="20"/>
                <w:szCs w:val="20"/>
              </w:rPr>
              <w:t>1</w:t>
            </w:r>
            <w:r w:rsidRPr="00F66FAF">
              <w:rPr>
                <w:rFonts w:asciiTheme="minorHAnsi" w:hAnsiTheme="minorHAnsi" w:cstheme="minorHAnsi"/>
                <w:bCs w:val="0"/>
                <w:noProof/>
                <w:sz w:val="20"/>
                <w:szCs w:val="20"/>
              </w:rPr>
              <w:t xml:space="preserve"> CSVET</w:t>
            </w:r>
          </w:p>
          <w:p w14:paraId="6B484201" w14:textId="2A93A9A1" w:rsidR="00EE4DA9" w:rsidRPr="00EE3F18" w:rsidRDefault="00EE4DA9" w:rsidP="00581ECF">
            <w:pPr>
              <w:pStyle w:val="Heading3"/>
              <w:shd w:val="clear" w:color="auto" w:fill="FFFFFF"/>
              <w:spacing w:before="0" w:beforeAutospacing="0" w:after="0" w:afterAutospacing="0" w:line="276" w:lineRule="auto"/>
              <w:rPr>
                <w:rFonts w:asciiTheme="minorHAnsi" w:hAnsiTheme="minorHAnsi" w:cstheme="minorHAnsi"/>
                <w:b w:val="0"/>
                <w:bCs w:val="0"/>
                <w:sz w:val="20"/>
                <w:szCs w:val="20"/>
              </w:rPr>
            </w:pPr>
            <w:r w:rsidRPr="00EE3F18">
              <w:rPr>
                <w:rFonts w:asciiTheme="minorHAnsi" w:hAnsiTheme="minorHAnsi" w:cstheme="minorHAnsi"/>
                <w:b w:val="0"/>
                <w:noProof/>
                <w:sz w:val="20"/>
                <w:szCs w:val="20"/>
              </w:rPr>
              <w:t xml:space="preserve">SIU </w:t>
            </w:r>
            <w:r w:rsidR="00E75FF8" w:rsidRPr="00EE3F18">
              <w:rPr>
                <w:rFonts w:asciiTheme="minorHAnsi" w:hAnsiTheme="minorHAnsi" w:cstheme="minorHAnsi"/>
                <w:b w:val="0"/>
                <w:noProof/>
                <w:sz w:val="20"/>
                <w:szCs w:val="20"/>
              </w:rPr>
              <w:t>1</w:t>
            </w:r>
            <w:r w:rsidRPr="00EE3F18">
              <w:rPr>
                <w:rFonts w:asciiTheme="minorHAnsi" w:hAnsiTheme="minorHAnsi" w:cstheme="minorHAnsi"/>
                <w:b w:val="0"/>
                <w:noProof/>
                <w:sz w:val="20"/>
                <w:szCs w:val="20"/>
              </w:rPr>
              <w:t xml:space="preserve">:  </w:t>
            </w:r>
            <w:r w:rsidRPr="00EE3F18">
              <w:rPr>
                <w:rFonts w:asciiTheme="minorHAnsi" w:hAnsiTheme="minorHAnsi" w:cstheme="minorHAnsi"/>
                <w:b w:val="0"/>
                <w:bCs w:val="0"/>
                <w:sz w:val="20"/>
                <w:szCs w:val="20"/>
              </w:rPr>
              <w:t>Sanitarno higijenski uvjeti u ugostiteljstvu (3 CSVET)</w:t>
            </w:r>
          </w:p>
          <w:p w14:paraId="29C236E9" w14:textId="3DBE6827" w:rsidR="00456E81" w:rsidRPr="00306D02" w:rsidRDefault="00EE4DA9" w:rsidP="00581ECF">
            <w:pPr>
              <w:pStyle w:val="Heading3"/>
              <w:shd w:val="clear" w:color="auto" w:fill="FFFFFF"/>
              <w:spacing w:before="0" w:beforeAutospacing="0" w:after="0" w:afterAutospacing="0" w:line="276" w:lineRule="auto"/>
              <w:rPr>
                <w:rFonts w:asciiTheme="minorHAnsi" w:hAnsiTheme="minorHAnsi" w:cstheme="minorHAnsi"/>
                <w:b w:val="0"/>
                <w:bCs w:val="0"/>
                <w:sz w:val="20"/>
                <w:szCs w:val="20"/>
              </w:rPr>
            </w:pPr>
            <w:r w:rsidRPr="00EE3F18">
              <w:rPr>
                <w:rFonts w:asciiTheme="minorHAnsi" w:hAnsiTheme="minorHAnsi" w:cstheme="minorHAnsi"/>
                <w:b w:val="0"/>
                <w:noProof/>
                <w:sz w:val="20"/>
                <w:szCs w:val="20"/>
              </w:rPr>
              <w:t xml:space="preserve">SIU </w:t>
            </w:r>
            <w:r w:rsidR="00E75FF8" w:rsidRPr="00EE3F18">
              <w:rPr>
                <w:rFonts w:asciiTheme="minorHAnsi" w:hAnsiTheme="minorHAnsi" w:cstheme="minorHAnsi"/>
                <w:b w:val="0"/>
                <w:noProof/>
                <w:sz w:val="20"/>
                <w:szCs w:val="20"/>
              </w:rPr>
              <w:t>2</w:t>
            </w:r>
            <w:r w:rsidRPr="00EE3F18">
              <w:rPr>
                <w:rFonts w:asciiTheme="minorHAnsi" w:hAnsiTheme="minorHAnsi" w:cstheme="minorHAnsi"/>
                <w:b w:val="0"/>
                <w:noProof/>
                <w:sz w:val="20"/>
                <w:szCs w:val="20"/>
              </w:rPr>
              <w:t xml:space="preserve">:  </w:t>
            </w:r>
            <w:r w:rsidRPr="00EE3F18">
              <w:rPr>
                <w:rFonts w:asciiTheme="minorHAnsi" w:hAnsiTheme="minorHAnsi" w:cstheme="minorHAnsi"/>
                <w:b w:val="0"/>
                <w:bCs w:val="0"/>
                <w:sz w:val="20"/>
                <w:szCs w:val="20"/>
              </w:rPr>
              <w:t>Osnove obrade živežnih namirnica (8 CSVET)</w:t>
            </w:r>
          </w:p>
        </w:tc>
      </w:tr>
      <w:tr w:rsidR="00456E81" w:rsidRPr="00F919E2" w14:paraId="2D88B913" w14:textId="77777777" w:rsidTr="00D15DE8">
        <w:trPr>
          <w:trHeight w:val="304"/>
        </w:trPr>
        <w:tc>
          <w:tcPr>
            <w:tcW w:w="5000" w:type="pct"/>
            <w:gridSpan w:val="4"/>
            <w:shd w:val="clear" w:color="auto" w:fill="8EAADB" w:themeFill="accent1" w:themeFillTint="99"/>
            <w:hideMark/>
          </w:tcPr>
          <w:p w14:paraId="063154A4" w14:textId="48EA8D19" w:rsidR="00456E81" w:rsidRPr="00F919E2" w:rsidRDefault="00456E81"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Pr="00012313">
              <w:rPr>
                <w:rFonts w:asciiTheme="minorHAnsi" w:hAnsiTheme="minorHAnsi" w:cstheme="minorHAnsi"/>
                <w:b/>
                <w:noProof/>
                <w:sz w:val="20"/>
                <w:szCs w:val="20"/>
                <w:lang w:val="hr-HR"/>
              </w:rPr>
              <w:t>kvalifikacija/skupova ishoda učenja (mikrokvalifikacija</w:t>
            </w:r>
            <w:r>
              <w:rPr>
                <w:rFonts w:asciiTheme="minorHAnsi" w:hAnsiTheme="minorHAnsi" w:cstheme="minorHAnsi"/>
                <w:b/>
                <w:noProof/>
                <w:sz w:val="20"/>
                <w:szCs w:val="20"/>
                <w:lang w:val="hr-HR"/>
              </w:rPr>
              <w:t>)</w:t>
            </w:r>
            <w:r w:rsidRPr="00065558">
              <w:rPr>
                <w:rFonts w:asciiTheme="minorHAnsi" w:hAnsiTheme="minorHAnsi" w:cstheme="minorHAnsi"/>
                <w:b/>
                <w:noProof/>
                <w:color w:val="FF0000"/>
                <w:sz w:val="20"/>
                <w:szCs w:val="20"/>
                <w:lang w:val="hr-HR"/>
              </w:rPr>
              <w:t xml:space="preserve"> </w:t>
            </w:r>
          </w:p>
        </w:tc>
      </w:tr>
      <w:tr w:rsidR="00456E81" w:rsidRPr="00F919E2" w14:paraId="1A0CC92F" w14:textId="77777777" w:rsidTr="00D15DE8">
        <w:trPr>
          <w:trHeight w:val="466"/>
        </w:trPr>
        <w:tc>
          <w:tcPr>
            <w:tcW w:w="1384" w:type="pct"/>
            <w:shd w:val="clear" w:color="auto" w:fill="B4C6E7" w:themeFill="accent1" w:themeFillTint="66"/>
            <w:hideMark/>
          </w:tcPr>
          <w:p w14:paraId="7130C8CB" w14:textId="7ED98DAC" w:rsidR="00456E81" w:rsidRPr="00F919E2" w:rsidRDefault="00456E81"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w:t>
            </w:r>
            <w:r w:rsidR="00325D34">
              <w:rPr>
                <w:rFonts w:asciiTheme="minorHAnsi" w:hAnsiTheme="minorHAnsi" w:cstheme="minorHAnsi"/>
                <w:b/>
                <w:noProof/>
                <w:sz w:val="20"/>
                <w:szCs w:val="20"/>
                <w:lang w:val="hr-HR"/>
              </w:rPr>
              <w:t xml:space="preserve"> </w:t>
            </w:r>
            <w:r w:rsidRPr="00F919E2">
              <w:rPr>
                <w:rFonts w:asciiTheme="minorHAnsi" w:hAnsiTheme="minorHAnsi" w:cstheme="minorHAnsi"/>
                <w:b/>
                <w:noProof/>
                <w:sz w:val="20"/>
                <w:szCs w:val="20"/>
                <w:lang w:val="hr-HR"/>
              </w:rPr>
              <w:t>/</w:t>
            </w:r>
            <w:r w:rsidR="00325D34">
              <w:rPr>
                <w:rFonts w:asciiTheme="minorHAnsi" w:hAnsiTheme="minorHAnsi" w:cstheme="minorHAnsi"/>
                <w:b/>
                <w:noProof/>
                <w:sz w:val="20"/>
                <w:szCs w:val="20"/>
                <w:lang w:val="hr-HR"/>
              </w:rPr>
              <w:t xml:space="preserve"> </w:t>
            </w:r>
            <w:r w:rsidRPr="00F919E2">
              <w:rPr>
                <w:rFonts w:asciiTheme="minorHAnsi" w:hAnsiTheme="minorHAnsi" w:cstheme="minorHAnsi"/>
                <w:b/>
                <w:noProof/>
                <w:sz w:val="20"/>
                <w:szCs w:val="20"/>
                <w:lang w:val="hr-HR"/>
              </w:rPr>
              <w:t xml:space="preserve">skupova kompetencija </w:t>
            </w:r>
          </w:p>
        </w:tc>
        <w:tc>
          <w:tcPr>
            <w:tcW w:w="2120" w:type="pct"/>
            <w:gridSpan w:val="2"/>
            <w:shd w:val="clear" w:color="auto" w:fill="B4C6E7" w:themeFill="accent1" w:themeFillTint="66"/>
            <w:hideMark/>
          </w:tcPr>
          <w:p w14:paraId="057AF24A" w14:textId="7B61F839" w:rsidR="00456E81" w:rsidRPr="00F919E2" w:rsidRDefault="00456E81" w:rsidP="00F66FAF">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Popis standarda kvalifikacija </w:t>
            </w:r>
            <w:r w:rsidR="00325D34">
              <w:rPr>
                <w:rFonts w:asciiTheme="minorHAnsi" w:hAnsiTheme="minorHAnsi" w:cstheme="minorHAnsi"/>
                <w:b/>
                <w:noProof/>
                <w:sz w:val="20"/>
                <w:szCs w:val="20"/>
                <w:lang w:val="hr-HR"/>
              </w:rPr>
              <w:t>/ skupovi ishoda učenja</w:t>
            </w:r>
          </w:p>
        </w:tc>
        <w:tc>
          <w:tcPr>
            <w:tcW w:w="1496" w:type="pct"/>
            <w:shd w:val="clear" w:color="auto" w:fill="B4C6E7" w:themeFill="accent1" w:themeFillTint="66"/>
            <w:hideMark/>
          </w:tcPr>
          <w:p w14:paraId="58ADAE83" w14:textId="77777777" w:rsidR="00456E81" w:rsidRPr="00F919E2" w:rsidRDefault="00456E81"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456E81" w:rsidRPr="00F919E2" w14:paraId="575AACF6" w14:textId="77777777" w:rsidTr="005839F8">
        <w:trPr>
          <w:trHeight w:val="490"/>
        </w:trPr>
        <w:tc>
          <w:tcPr>
            <w:tcW w:w="1384" w:type="pct"/>
            <w:vAlign w:val="center"/>
          </w:tcPr>
          <w:p w14:paraId="166AF05C" w14:textId="1137EE88" w:rsidR="00170D11" w:rsidRPr="000D023A" w:rsidRDefault="000D023A" w:rsidP="00170D11">
            <w:pPr>
              <w:spacing w:before="60" w:after="60" w:line="240" w:lineRule="auto"/>
              <w:rPr>
                <w:rFonts w:asciiTheme="minorHAnsi" w:hAnsiTheme="minorHAnsi" w:cstheme="minorHAnsi"/>
                <w:b/>
                <w:bCs/>
                <w:noProof/>
                <w:sz w:val="20"/>
                <w:szCs w:val="20"/>
                <w:lang w:val="hr-HR"/>
              </w:rPr>
            </w:pPr>
            <w:r w:rsidRPr="000D023A">
              <w:rPr>
                <w:rFonts w:asciiTheme="minorHAnsi" w:hAnsiTheme="minorHAnsi" w:cstheme="minorHAnsi"/>
                <w:b/>
                <w:bCs/>
                <w:noProof/>
                <w:sz w:val="20"/>
                <w:szCs w:val="20"/>
                <w:lang w:val="hr-HR"/>
              </w:rPr>
              <w:t>SZ</w:t>
            </w:r>
            <w:r w:rsidR="007B1FD8">
              <w:rPr>
                <w:rFonts w:asciiTheme="minorHAnsi" w:hAnsiTheme="minorHAnsi" w:cstheme="minorHAnsi"/>
                <w:b/>
                <w:bCs/>
                <w:noProof/>
                <w:sz w:val="20"/>
                <w:szCs w:val="20"/>
                <w:lang w:val="hr-HR"/>
              </w:rPr>
              <w:t>:</w:t>
            </w:r>
            <w:r w:rsidRPr="000D023A">
              <w:rPr>
                <w:rFonts w:asciiTheme="minorHAnsi" w:hAnsiTheme="minorHAnsi" w:cstheme="minorHAnsi"/>
                <w:b/>
                <w:bCs/>
                <w:noProof/>
                <w:sz w:val="20"/>
                <w:szCs w:val="20"/>
                <w:lang w:val="hr-HR"/>
              </w:rPr>
              <w:t xml:space="preserve"> </w:t>
            </w:r>
            <w:r w:rsidR="00170D11" w:rsidRPr="000D023A">
              <w:rPr>
                <w:rFonts w:asciiTheme="minorHAnsi" w:hAnsiTheme="minorHAnsi" w:cstheme="minorHAnsi"/>
                <w:b/>
                <w:bCs/>
                <w:noProof/>
                <w:sz w:val="20"/>
                <w:szCs w:val="20"/>
                <w:lang w:val="hr-HR"/>
              </w:rPr>
              <w:t>Kuhar chef / Kuharica chef</w:t>
            </w:r>
          </w:p>
          <w:p w14:paraId="3BFFE3CC" w14:textId="5BD06903" w:rsidR="00170D11" w:rsidRDefault="00495680" w:rsidP="00170D11">
            <w:pPr>
              <w:spacing w:before="60" w:after="60" w:line="240" w:lineRule="auto"/>
              <w:rPr>
                <w:rStyle w:val="Hyperlink"/>
                <w:rFonts w:asciiTheme="minorHAnsi" w:hAnsiTheme="minorHAnsi" w:cstheme="minorHAnsi"/>
                <w:noProof/>
                <w:sz w:val="20"/>
                <w:szCs w:val="20"/>
                <w:lang w:val="hr-HR"/>
              </w:rPr>
            </w:pPr>
            <w:hyperlink r:id="rId8" w:history="1">
              <w:r w:rsidR="00170D11" w:rsidRPr="003662F0">
                <w:rPr>
                  <w:rStyle w:val="Hyperlink"/>
                  <w:rFonts w:asciiTheme="minorHAnsi" w:hAnsiTheme="minorHAnsi" w:cstheme="minorHAnsi"/>
                  <w:noProof/>
                  <w:sz w:val="20"/>
                  <w:szCs w:val="20"/>
                  <w:lang w:val="hr-HR"/>
                </w:rPr>
                <w:t>https://hko.srce.hr/registar/standard-zanimanja/detalji/311</w:t>
              </w:r>
            </w:hyperlink>
          </w:p>
          <w:p w14:paraId="722C8B5C" w14:textId="77777777" w:rsidR="00200232" w:rsidRDefault="00200232" w:rsidP="00170D11">
            <w:pPr>
              <w:spacing w:before="60" w:after="60" w:line="240" w:lineRule="auto"/>
              <w:rPr>
                <w:rStyle w:val="Hyperlink"/>
              </w:rPr>
            </w:pPr>
          </w:p>
          <w:p w14:paraId="01CB0E89" w14:textId="30DFED0B" w:rsidR="00170D11" w:rsidRDefault="00170D11" w:rsidP="00170D11">
            <w:pPr>
              <w:spacing w:before="60" w:after="60" w:line="240" w:lineRule="auto"/>
              <w:rPr>
                <w:rFonts w:asciiTheme="minorHAnsi" w:hAnsiTheme="minorHAnsi" w:cstheme="minorHAnsi"/>
                <w:noProof/>
                <w:sz w:val="20"/>
                <w:szCs w:val="20"/>
                <w:lang w:val="hr-HR"/>
              </w:rPr>
            </w:pPr>
            <w:r w:rsidRPr="00835540">
              <w:rPr>
                <w:rFonts w:asciiTheme="minorHAnsi" w:hAnsiTheme="minorHAnsi" w:cstheme="minorHAnsi"/>
                <w:b/>
                <w:bCs/>
                <w:noProof/>
                <w:sz w:val="20"/>
                <w:szCs w:val="20"/>
                <w:lang w:val="hr-HR"/>
              </w:rPr>
              <w:t>SKOMP</w:t>
            </w:r>
            <w:r w:rsidR="00A240C5">
              <w:rPr>
                <w:rFonts w:asciiTheme="minorHAnsi" w:hAnsiTheme="minorHAnsi" w:cstheme="minorHAnsi"/>
                <w:b/>
                <w:bCs/>
                <w:noProof/>
                <w:sz w:val="20"/>
                <w:szCs w:val="20"/>
                <w:lang w:val="hr-HR"/>
              </w:rPr>
              <w:t xml:space="preserve"> 1</w:t>
            </w:r>
            <w:r>
              <w:rPr>
                <w:rFonts w:asciiTheme="minorHAnsi" w:hAnsiTheme="minorHAnsi" w:cstheme="minorHAnsi"/>
                <w:noProof/>
                <w:sz w:val="20"/>
                <w:szCs w:val="20"/>
                <w:lang w:val="hr-HR"/>
              </w:rPr>
              <w:t>: Izrada jela</w:t>
            </w:r>
          </w:p>
          <w:p w14:paraId="6CD77C46" w14:textId="1D08EBD0" w:rsidR="00E75FF8" w:rsidRDefault="00495680" w:rsidP="00200232">
            <w:pPr>
              <w:spacing w:after="60" w:line="240" w:lineRule="auto"/>
              <w:rPr>
                <w:rFonts w:asciiTheme="minorHAnsi" w:hAnsiTheme="minorHAnsi" w:cstheme="minorHAnsi"/>
                <w:noProof/>
                <w:sz w:val="20"/>
                <w:szCs w:val="20"/>
                <w:lang w:val="hr-HR"/>
              </w:rPr>
            </w:pPr>
            <w:hyperlink r:id="rId9" w:history="1">
              <w:r w:rsidR="00170D11" w:rsidRPr="003D4627">
                <w:rPr>
                  <w:rStyle w:val="Hyperlink"/>
                  <w:rFonts w:asciiTheme="minorHAnsi" w:hAnsiTheme="minorHAnsi" w:cstheme="minorHAnsi"/>
                  <w:noProof/>
                  <w:sz w:val="20"/>
                  <w:szCs w:val="20"/>
                  <w:lang w:val="hr-HR"/>
                </w:rPr>
                <w:t>https://hko.srce.hr/registar/skup-kompetencija/detalji/2590</w:t>
              </w:r>
            </w:hyperlink>
          </w:p>
          <w:p w14:paraId="2E349039" w14:textId="77777777" w:rsidR="00F66FAF" w:rsidRDefault="00F66FAF" w:rsidP="00200232">
            <w:pPr>
              <w:pStyle w:val="Heading3"/>
              <w:shd w:val="clear" w:color="auto" w:fill="FFFFFF"/>
              <w:spacing w:before="0" w:beforeAutospacing="0" w:after="0" w:afterAutospacing="0"/>
              <w:rPr>
                <w:rFonts w:asciiTheme="minorHAnsi" w:hAnsiTheme="minorHAnsi" w:cstheme="minorHAnsi"/>
                <w:noProof/>
                <w:sz w:val="20"/>
                <w:szCs w:val="20"/>
              </w:rPr>
            </w:pPr>
          </w:p>
          <w:p w14:paraId="08F52E5E" w14:textId="0C6C34DC" w:rsidR="00E75FF8" w:rsidRDefault="00E75FF8" w:rsidP="00200232">
            <w:pPr>
              <w:pStyle w:val="Heading3"/>
              <w:shd w:val="clear" w:color="auto" w:fill="FFFFFF"/>
              <w:spacing w:before="0" w:beforeAutospacing="0" w:after="0" w:afterAutospacing="0"/>
              <w:rPr>
                <w:rFonts w:asciiTheme="minorHAnsi" w:hAnsiTheme="minorHAnsi" w:cstheme="minorHAnsi"/>
                <w:b w:val="0"/>
                <w:bCs w:val="0"/>
                <w:sz w:val="20"/>
                <w:szCs w:val="20"/>
              </w:rPr>
            </w:pPr>
            <w:r w:rsidRPr="00835540">
              <w:rPr>
                <w:rFonts w:asciiTheme="minorHAnsi" w:hAnsiTheme="minorHAnsi" w:cstheme="minorHAnsi"/>
                <w:noProof/>
                <w:sz w:val="20"/>
                <w:szCs w:val="20"/>
              </w:rPr>
              <w:t>SKOMP</w:t>
            </w:r>
            <w:r w:rsidR="00A240C5">
              <w:rPr>
                <w:rFonts w:asciiTheme="minorHAnsi" w:hAnsiTheme="minorHAnsi" w:cstheme="minorHAnsi"/>
                <w:noProof/>
                <w:sz w:val="20"/>
                <w:szCs w:val="20"/>
              </w:rPr>
              <w:t xml:space="preserve"> 2</w:t>
            </w:r>
            <w:r>
              <w:rPr>
                <w:rFonts w:asciiTheme="minorHAnsi" w:hAnsiTheme="minorHAnsi" w:cstheme="minorHAnsi"/>
                <w:noProof/>
                <w:sz w:val="20"/>
                <w:szCs w:val="20"/>
              </w:rPr>
              <w:t>:</w:t>
            </w:r>
            <w:r w:rsidR="0042201B">
              <w:rPr>
                <w:rFonts w:asciiTheme="minorHAnsi" w:hAnsiTheme="minorHAnsi" w:cstheme="minorHAnsi"/>
                <w:noProof/>
                <w:sz w:val="20"/>
                <w:szCs w:val="20"/>
              </w:rPr>
              <w:t xml:space="preserve"> </w:t>
            </w:r>
            <w:r w:rsidRPr="00E75FF8">
              <w:rPr>
                <w:rFonts w:asciiTheme="minorHAnsi" w:hAnsiTheme="minorHAnsi" w:cstheme="minorHAnsi"/>
                <w:b w:val="0"/>
                <w:bCs w:val="0"/>
                <w:sz w:val="20"/>
                <w:szCs w:val="20"/>
              </w:rPr>
              <w:t>Sigurnost i kvaliteta hrane, higijena i zaštita na radu u kuhinji</w:t>
            </w:r>
          </w:p>
          <w:p w14:paraId="05749022" w14:textId="0C448B49" w:rsidR="00E75FF8" w:rsidRDefault="00495680" w:rsidP="00E75FF8">
            <w:pPr>
              <w:pStyle w:val="Heading3"/>
              <w:shd w:val="clear" w:color="auto" w:fill="FFFFFF"/>
              <w:spacing w:before="0" w:beforeAutospacing="0" w:after="150" w:afterAutospacing="0"/>
              <w:rPr>
                <w:rFonts w:asciiTheme="minorHAnsi" w:hAnsiTheme="minorHAnsi" w:cstheme="minorHAnsi"/>
                <w:b w:val="0"/>
                <w:bCs w:val="0"/>
                <w:sz w:val="20"/>
                <w:szCs w:val="20"/>
              </w:rPr>
            </w:pPr>
            <w:hyperlink r:id="rId10" w:history="1">
              <w:r w:rsidR="00E75FF8" w:rsidRPr="003D4627">
                <w:rPr>
                  <w:rStyle w:val="Hyperlink"/>
                  <w:rFonts w:asciiTheme="minorHAnsi" w:hAnsiTheme="minorHAnsi" w:cstheme="minorHAnsi"/>
                  <w:b w:val="0"/>
                  <w:bCs w:val="0"/>
                  <w:sz w:val="20"/>
                  <w:szCs w:val="20"/>
                </w:rPr>
                <w:t>https://hko.srce.hr/registar/skup-kompetencija/detalji/2595</w:t>
              </w:r>
            </w:hyperlink>
          </w:p>
          <w:p w14:paraId="3D0D3195" w14:textId="77777777" w:rsidR="00456E81" w:rsidRPr="00F919E2" w:rsidRDefault="00456E81" w:rsidP="0042201B">
            <w:pPr>
              <w:shd w:val="clear" w:color="auto" w:fill="FFFFFF"/>
              <w:spacing w:after="0" w:line="240" w:lineRule="auto"/>
              <w:rPr>
                <w:rFonts w:asciiTheme="minorHAnsi" w:hAnsiTheme="minorHAnsi" w:cstheme="minorHAnsi"/>
                <w:noProof/>
                <w:sz w:val="20"/>
                <w:szCs w:val="20"/>
                <w:lang w:val="hr-HR"/>
              </w:rPr>
            </w:pPr>
          </w:p>
        </w:tc>
        <w:tc>
          <w:tcPr>
            <w:tcW w:w="2120" w:type="pct"/>
            <w:gridSpan w:val="2"/>
          </w:tcPr>
          <w:p w14:paraId="448AFD04" w14:textId="29C69FA4" w:rsidR="005A055C" w:rsidRPr="000D023A" w:rsidRDefault="000D023A" w:rsidP="005A055C">
            <w:pPr>
              <w:spacing w:before="60" w:after="60" w:line="240" w:lineRule="auto"/>
              <w:rPr>
                <w:rFonts w:asciiTheme="minorHAnsi" w:hAnsiTheme="minorHAnsi" w:cstheme="minorHAnsi"/>
                <w:b/>
                <w:bCs/>
                <w:noProof/>
                <w:sz w:val="20"/>
                <w:szCs w:val="20"/>
                <w:lang w:val="hr-HR"/>
              </w:rPr>
            </w:pPr>
            <w:r w:rsidRPr="000D023A">
              <w:rPr>
                <w:rFonts w:asciiTheme="minorHAnsi" w:hAnsiTheme="minorHAnsi" w:cstheme="minorHAnsi"/>
                <w:b/>
                <w:bCs/>
                <w:noProof/>
                <w:sz w:val="20"/>
                <w:szCs w:val="20"/>
                <w:lang w:val="hr-HR"/>
              </w:rPr>
              <w:t>SK</w:t>
            </w:r>
            <w:r w:rsidR="007B1FD8">
              <w:rPr>
                <w:rFonts w:asciiTheme="minorHAnsi" w:hAnsiTheme="minorHAnsi" w:cstheme="minorHAnsi"/>
                <w:b/>
                <w:bCs/>
                <w:noProof/>
                <w:sz w:val="20"/>
                <w:szCs w:val="20"/>
                <w:lang w:val="hr-HR"/>
              </w:rPr>
              <w:t>:</w:t>
            </w:r>
            <w:r w:rsidRPr="000D023A">
              <w:rPr>
                <w:rFonts w:asciiTheme="minorHAnsi" w:hAnsiTheme="minorHAnsi" w:cstheme="minorHAnsi"/>
                <w:b/>
                <w:bCs/>
                <w:noProof/>
                <w:sz w:val="20"/>
                <w:szCs w:val="20"/>
                <w:lang w:val="hr-HR"/>
              </w:rPr>
              <w:t xml:space="preserve"> </w:t>
            </w:r>
            <w:r w:rsidR="005A055C" w:rsidRPr="000D023A">
              <w:rPr>
                <w:rFonts w:asciiTheme="minorHAnsi" w:hAnsiTheme="minorHAnsi" w:cstheme="minorHAnsi"/>
                <w:b/>
                <w:bCs/>
                <w:noProof/>
                <w:sz w:val="20"/>
                <w:szCs w:val="20"/>
                <w:lang w:val="hr-HR"/>
              </w:rPr>
              <w:t>Kuhar/kuharica (</w:t>
            </w:r>
            <w:r w:rsidR="00292F94" w:rsidRPr="000D023A">
              <w:rPr>
                <w:rFonts w:asciiTheme="minorHAnsi" w:hAnsiTheme="minorHAnsi" w:cstheme="minorHAnsi"/>
                <w:b/>
                <w:bCs/>
                <w:noProof/>
                <w:sz w:val="20"/>
                <w:szCs w:val="20"/>
                <w:lang w:val="hr-HR"/>
              </w:rPr>
              <w:t>s</w:t>
            </w:r>
            <w:r w:rsidR="005A055C" w:rsidRPr="000D023A">
              <w:rPr>
                <w:rFonts w:asciiTheme="minorHAnsi" w:hAnsiTheme="minorHAnsi" w:cstheme="minorHAnsi"/>
                <w:b/>
                <w:bCs/>
                <w:noProof/>
                <w:sz w:val="20"/>
                <w:szCs w:val="20"/>
                <w:lang w:val="hr-HR"/>
              </w:rPr>
              <w:t>tandard strukovnog dijela kvalifikacije)</w:t>
            </w:r>
          </w:p>
          <w:p w14:paraId="2319637D" w14:textId="77777777" w:rsidR="005A055C" w:rsidRDefault="00495680" w:rsidP="005A055C">
            <w:pPr>
              <w:spacing w:before="60" w:after="60" w:line="240" w:lineRule="auto"/>
              <w:rPr>
                <w:rFonts w:asciiTheme="minorHAnsi" w:hAnsiTheme="minorHAnsi" w:cstheme="minorHAnsi"/>
                <w:noProof/>
                <w:sz w:val="20"/>
                <w:szCs w:val="20"/>
                <w:lang w:val="hr-HR"/>
              </w:rPr>
            </w:pPr>
            <w:hyperlink r:id="rId11" w:history="1">
              <w:r w:rsidR="005A055C" w:rsidRPr="00F32610">
                <w:rPr>
                  <w:rStyle w:val="Hyperlink"/>
                  <w:rFonts w:asciiTheme="minorHAnsi" w:hAnsiTheme="minorHAnsi" w:cstheme="minorHAnsi"/>
                  <w:noProof/>
                  <w:sz w:val="20"/>
                  <w:szCs w:val="20"/>
                  <w:lang w:val="hr-HR"/>
                </w:rPr>
                <w:t>https://hko.srce.hr/registar/standard-kvalifikacije/detalji/438</w:t>
              </w:r>
            </w:hyperlink>
          </w:p>
          <w:p w14:paraId="3E248BAC" w14:textId="77777777" w:rsidR="0042201B" w:rsidRDefault="0042201B" w:rsidP="008239CD">
            <w:pPr>
              <w:spacing w:before="60" w:after="60" w:line="240" w:lineRule="auto"/>
              <w:rPr>
                <w:rFonts w:asciiTheme="minorHAnsi" w:hAnsiTheme="minorHAnsi" w:cstheme="minorHAnsi"/>
                <w:noProof/>
                <w:sz w:val="20"/>
                <w:szCs w:val="20"/>
                <w:lang w:val="hr-HR"/>
              </w:rPr>
            </w:pPr>
          </w:p>
          <w:p w14:paraId="0745BC9E" w14:textId="370C7E68" w:rsidR="00456E81" w:rsidRDefault="00C25CB7" w:rsidP="008239CD">
            <w:pPr>
              <w:spacing w:before="60" w:after="60" w:line="240" w:lineRule="auto"/>
              <w:rPr>
                <w:rFonts w:asciiTheme="minorHAnsi" w:hAnsiTheme="minorHAnsi" w:cstheme="minorHAnsi"/>
                <w:bCs/>
                <w:sz w:val="20"/>
                <w:szCs w:val="20"/>
              </w:rPr>
            </w:pPr>
            <w:r w:rsidRPr="00F66FAF">
              <w:rPr>
                <w:rFonts w:asciiTheme="minorHAnsi" w:hAnsiTheme="minorHAnsi" w:cstheme="minorHAnsi"/>
                <w:b/>
                <w:bCs/>
                <w:noProof/>
                <w:sz w:val="20"/>
                <w:szCs w:val="20"/>
                <w:lang w:val="hr-HR"/>
              </w:rPr>
              <w:t xml:space="preserve">SIU </w:t>
            </w:r>
            <w:r w:rsidRPr="00F66FAF">
              <w:rPr>
                <w:rFonts w:asciiTheme="minorHAnsi" w:hAnsiTheme="minorHAnsi" w:cstheme="minorHAnsi"/>
                <w:b/>
                <w:bCs/>
                <w:noProof/>
                <w:sz w:val="20"/>
                <w:szCs w:val="20"/>
              </w:rPr>
              <w:t>1</w:t>
            </w:r>
            <w:r w:rsidRPr="00F66FAF">
              <w:rPr>
                <w:rFonts w:asciiTheme="minorHAnsi" w:hAnsiTheme="minorHAnsi" w:cstheme="minorHAnsi"/>
                <w:b/>
                <w:bCs/>
                <w:noProof/>
                <w:sz w:val="20"/>
                <w:szCs w:val="20"/>
                <w:lang w:val="hr-HR"/>
              </w:rPr>
              <w:t>:</w:t>
            </w:r>
            <w:r w:rsidRPr="00EE3F18">
              <w:rPr>
                <w:rFonts w:asciiTheme="minorHAnsi" w:hAnsiTheme="minorHAnsi" w:cstheme="minorHAnsi"/>
                <w:noProof/>
                <w:sz w:val="20"/>
                <w:szCs w:val="20"/>
                <w:lang w:val="hr-HR"/>
              </w:rPr>
              <w:t xml:space="preserve"> </w:t>
            </w:r>
            <w:r w:rsidRPr="00EE3F18">
              <w:rPr>
                <w:rFonts w:asciiTheme="minorHAnsi" w:hAnsiTheme="minorHAnsi" w:cstheme="minorHAnsi"/>
                <w:bCs/>
                <w:sz w:val="20"/>
                <w:szCs w:val="20"/>
              </w:rPr>
              <w:t xml:space="preserve">Sanitarno higijenski uvjeti u ugostiteljstvu </w:t>
            </w:r>
          </w:p>
          <w:p w14:paraId="041E34C0" w14:textId="66AE62B3" w:rsidR="00C64B03" w:rsidRPr="00EE3F18" w:rsidRDefault="00495680" w:rsidP="008239CD">
            <w:pPr>
              <w:spacing w:before="60" w:after="60" w:line="240" w:lineRule="auto"/>
              <w:rPr>
                <w:rFonts w:asciiTheme="minorHAnsi" w:hAnsiTheme="minorHAnsi" w:cstheme="minorHAnsi"/>
                <w:bCs/>
                <w:sz w:val="20"/>
                <w:szCs w:val="20"/>
              </w:rPr>
            </w:pPr>
            <w:hyperlink r:id="rId12" w:history="1">
              <w:r w:rsidR="00C64B03" w:rsidRPr="004A4B20">
                <w:rPr>
                  <w:rStyle w:val="Hyperlink"/>
                  <w:rFonts w:asciiTheme="minorHAnsi" w:hAnsiTheme="minorHAnsi" w:cstheme="minorHAnsi"/>
                  <w:bCs/>
                  <w:sz w:val="20"/>
                  <w:szCs w:val="20"/>
                </w:rPr>
                <w:t>https://hko.srce.hr/registar/skup-ishoda-ucenja/detalji/12849</w:t>
              </w:r>
            </w:hyperlink>
            <w:r w:rsidR="00C64B03">
              <w:rPr>
                <w:rFonts w:asciiTheme="minorHAnsi" w:hAnsiTheme="minorHAnsi" w:cstheme="minorHAnsi"/>
                <w:bCs/>
                <w:sz w:val="20"/>
                <w:szCs w:val="20"/>
              </w:rPr>
              <w:t xml:space="preserve"> </w:t>
            </w:r>
          </w:p>
          <w:p w14:paraId="2317FEC2" w14:textId="77777777" w:rsidR="00F66FAF" w:rsidRDefault="00F66FAF" w:rsidP="00C25CB7">
            <w:pPr>
              <w:pStyle w:val="Heading3"/>
              <w:shd w:val="clear" w:color="auto" w:fill="FFFFFF"/>
              <w:spacing w:before="0" w:beforeAutospacing="0" w:after="0" w:afterAutospacing="0"/>
              <w:rPr>
                <w:rFonts w:asciiTheme="minorHAnsi" w:hAnsiTheme="minorHAnsi" w:cstheme="minorHAnsi"/>
                <w:b w:val="0"/>
                <w:noProof/>
                <w:sz w:val="20"/>
                <w:szCs w:val="20"/>
              </w:rPr>
            </w:pPr>
          </w:p>
          <w:p w14:paraId="66E960E8" w14:textId="7798AC07" w:rsidR="00C25CB7" w:rsidRPr="00EE3F18" w:rsidRDefault="00C25CB7" w:rsidP="00C25CB7">
            <w:pPr>
              <w:pStyle w:val="Heading3"/>
              <w:shd w:val="clear" w:color="auto" w:fill="FFFFFF"/>
              <w:spacing w:before="0" w:beforeAutospacing="0" w:after="0" w:afterAutospacing="0"/>
              <w:rPr>
                <w:rFonts w:asciiTheme="minorHAnsi" w:hAnsiTheme="minorHAnsi" w:cstheme="minorHAnsi"/>
                <w:b w:val="0"/>
                <w:bCs w:val="0"/>
                <w:sz w:val="20"/>
                <w:szCs w:val="20"/>
              </w:rPr>
            </w:pPr>
            <w:r w:rsidRPr="00F66FAF">
              <w:rPr>
                <w:rFonts w:asciiTheme="minorHAnsi" w:hAnsiTheme="minorHAnsi" w:cstheme="minorHAnsi"/>
                <w:bCs w:val="0"/>
                <w:noProof/>
                <w:sz w:val="20"/>
                <w:szCs w:val="20"/>
              </w:rPr>
              <w:t>SIU 2:</w:t>
            </w:r>
            <w:r w:rsidRPr="00EE3F18">
              <w:rPr>
                <w:rFonts w:asciiTheme="minorHAnsi" w:hAnsiTheme="minorHAnsi" w:cstheme="minorHAnsi"/>
                <w:b w:val="0"/>
                <w:noProof/>
                <w:sz w:val="20"/>
                <w:szCs w:val="20"/>
              </w:rPr>
              <w:t xml:space="preserve"> </w:t>
            </w:r>
            <w:r w:rsidRPr="00EE3F18">
              <w:rPr>
                <w:rFonts w:asciiTheme="minorHAnsi" w:hAnsiTheme="minorHAnsi" w:cstheme="minorHAnsi"/>
                <w:b w:val="0"/>
                <w:bCs w:val="0"/>
                <w:sz w:val="20"/>
                <w:szCs w:val="20"/>
              </w:rPr>
              <w:t xml:space="preserve">Osnove obrade živežnih namirnica </w:t>
            </w:r>
          </w:p>
          <w:p w14:paraId="31611F10" w14:textId="6A3AB5B3" w:rsidR="00C25CB7" w:rsidRPr="0042201B" w:rsidRDefault="00495680" w:rsidP="00C25CB7">
            <w:pPr>
              <w:pStyle w:val="Heading3"/>
              <w:shd w:val="clear" w:color="auto" w:fill="FFFFFF"/>
              <w:spacing w:before="0" w:beforeAutospacing="0" w:after="0" w:afterAutospacing="0"/>
              <w:rPr>
                <w:rFonts w:asciiTheme="minorHAnsi" w:hAnsiTheme="minorHAnsi" w:cstheme="minorHAnsi"/>
                <w:b w:val="0"/>
                <w:bCs w:val="0"/>
                <w:sz w:val="20"/>
                <w:szCs w:val="20"/>
              </w:rPr>
            </w:pPr>
            <w:hyperlink r:id="rId13" w:history="1">
              <w:r w:rsidR="0042201B" w:rsidRPr="0042201B">
                <w:rPr>
                  <w:rStyle w:val="Hyperlink"/>
                  <w:rFonts w:asciiTheme="minorHAnsi" w:hAnsiTheme="minorHAnsi" w:cstheme="minorHAnsi"/>
                  <w:b w:val="0"/>
                  <w:bCs w:val="0"/>
                  <w:sz w:val="20"/>
                  <w:szCs w:val="20"/>
                </w:rPr>
                <w:t>https://hko.srce.hr/registar/skup-ishoda-ucenja/detalji/12855</w:t>
              </w:r>
            </w:hyperlink>
            <w:r w:rsidR="0042201B" w:rsidRPr="0042201B">
              <w:rPr>
                <w:rFonts w:asciiTheme="minorHAnsi" w:hAnsiTheme="minorHAnsi" w:cstheme="minorHAnsi"/>
                <w:b w:val="0"/>
                <w:bCs w:val="0"/>
                <w:sz w:val="20"/>
                <w:szCs w:val="20"/>
              </w:rPr>
              <w:t xml:space="preserve"> </w:t>
            </w:r>
          </w:p>
          <w:p w14:paraId="3E33F32D" w14:textId="428A39CD" w:rsidR="00C25CB7" w:rsidRPr="0042201B" w:rsidRDefault="00C25CB7" w:rsidP="0042201B">
            <w:pPr>
              <w:pStyle w:val="Heading3"/>
              <w:shd w:val="clear" w:color="auto" w:fill="FFFFFF"/>
              <w:spacing w:before="0" w:beforeAutospacing="0" w:after="0" w:afterAutospacing="0"/>
              <w:rPr>
                <w:rFonts w:ascii="Calibri" w:hAnsi="Calibri" w:cs="Calibri"/>
                <w:b w:val="0"/>
                <w:bCs w:val="0"/>
                <w:strike/>
                <w:color w:val="FF0000"/>
                <w:sz w:val="20"/>
                <w:szCs w:val="20"/>
              </w:rPr>
            </w:pPr>
          </w:p>
        </w:tc>
        <w:tc>
          <w:tcPr>
            <w:tcW w:w="1496" w:type="pct"/>
            <w:vAlign w:val="center"/>
          </w:tcPr>
          <w:p w14:paraId="6A04DB37" w14:textId="77777777" w:rsidR="00456E81" w:rsidRPr="00F919E2" w:rsidRDefault="00456E81" w:rsidP="008239CD">
            <w:pPr>
              <w:spacing w:before="60" w:after="60" w:line="240" w:lineRule="auto"/>
              <w:rPr>
                <w:rFonts w:asciiTheme="minorHAnsi" w:hAnsiTheme="minorHAnsi" w:cstheme="minorHAnsi"/>
                <w:noProof/>
                <w:sz w:val="20"/>
                <w:szCs w:val="20"/>
                <w:lang w:val="hr-HR"/>
              </w:rPr>
            </w:pPr>
          </w:p>
        </w:tc>
      </w:tr>
      <w:tr w:rsidR="00456E81" w:rsidRPr="00F919E2" w14:paraId="42CE3E54" w14:textId="77777777" w:rsidTr="00D15DE8">
        <w:trPr>
          <w:trHeight w:val="291"/>
        </w:trPr>
        <w:tc>
          <w:tcPr>
            <w:tcW w:w="1384" w:type="pct"/>
            <w:shd w:val="clear" w:color="auto" w:fill="B4C6E7" w:themeFill="accent1" w:themeFillTint="66"/>
            <w:hideMark/>
          </w:tcPr>
          <w:p w14:paraId="4CAA4D5B" w14:textId="75A2EC3B" w:rsidR="00456E81" w:rsidRPr="00F919E2" w:rsidRDefault="00456E81"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616" w:type="pct"/>
            <w:gridSpan w:val="3"/>
          </w:tcPr>
          <w:p w14:paraId="4D8868AD" w14:textId="77777777" w:rsidR="00C25CB7" w:rsidRPr="00F66FAF" w:rsidRDefault="00C25CB7" w:rsidP="00F66FAF">
            <w:pPr>
              <w:pStyle w:val="ListParagraph"/>
              <w:numPr>
                <w:ilvl w:val="0"/>
                <w:numId w:val="3"/>
              </w:numPr>
              <w:spacing w:before="60" w:after="60" w:line="240" w:lineRule="auto"/>
              <w:jc w:val="both"/>
              <w:rPr>
                <w:rFonts w:ascii="Calibri" w:hAnsi="Calibri" w:cs="Calibri"/>
                <w:sz w:val="20"/>
                <w:szCs w:val="20"/>
              </w:rPr>
            </w:pPr>
            <w:r w:rsidRPr="00F66FAF">
              <w:rPr>
                <w:rFonts w:ascii="Calibri" w:hAnsi="Calibri" w:cs="Calibri"/>
                <w:sz w:val="20"/>
                <w:szCs w:val="20"/>
              </w:rPr>
              <w:t>Cjelovita kvalifikacija minimalno na razini 1</w:t>
            </w:r>
          </w:p>
          <w:p w14:paraId="3C667CCB" w14:textId="012279A1" w:rsidR="00940168" w:rsidRPr="00322E1E" w:rsidRDefault="00C25CB7" w:rsidP="00322E1E">
            <w:pPr>
              <w:pStyle w:val="ListParagraph"/>
              <w:numPr>
                <w:ilvl w:val="0"/>
                <w:numId w:val="3"/>
              </w:numPr>
              <w:spacing w:before="60" w:after="60" w:line="240" w:lineRule="auto"/>
              <w:jc w:val="both"/>
              <w:rPr>
                <w:rFonts w:ascii="Calibri" w:hAnsi="Calibri" w:cs="Calibri"/>
                <w:sz w:val="20"/>
                <w:szCs w:val="20"/>
              </w:rPr>
            </w:pPr>
            <w:r w:rsidRPr="00F66FAF">
              <w:rPr>
                <w:rFonts w:ascii="Calibri" w:hAnsi="Calibri" w:cs="Calibri"/>
                <w:sz w:val="20"/>
                <w:szCs w:val="20"/>
              </w:rPr>
              <w:t>Važeća sanitarna iskaznica</w:t>
            </w:r>
          </w:p>
        </w:tc>
      </w:tr>
      <w:tr w:rsidR="00456E81" w:rsidRPr="00F919E2" w14:paraId="4AF77F6B" w14:textId="77777777" w:rsidTr="00D15DE8">
        <w:trPr>
          <w:trHeight w:val="732"/>
        </w:trPr>
        <w:tc>
          <w:tcPr>
            <w:tcW w:w="1384" w:type="pct"/>
            <w:shd w:val="clear" w:color="auto" w:fill="B4C6E7" w:themeFill="accent1" w:themeFillTint="66"/>
            <w:hideMark/>
          </w:tcPr>
          <w:p w14:paraId="7D39FA66" w14:textId="07BA6BF1" w:rsidR="00456E81" w:rsidRPr="00F919E2" w:rsidRDefault="00456E81" w:rsidP="008239CD">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616" w:type="pct"/>
            <w:gridSpan w:val="3"/>
          </w:tcPr>
          <w:p w14:paraId="5E119749" w14:textId="23879058" w:rsidR="00C25CB7" w:rsidRPr="00A935FF" w:rsidRDefault="00C25CB7" w:rsidP="00C25CB7">
            <w:pPr>
              <w:pStyle w:val="ListParagraph"/>
              <w:numPr>
                <w:ilvl w:val="0"/>
                <w:numId w:val="3"/>
              </w:numPr>
              <w:spacing w:before="60" w:after="60" w:line="240" w:lineRule="auto"/>
              <w:jc w:val="both"/>
              <w:rPr>
                <w:rFonts w:ascii="Calibri" w:hAnsi="Calibri" w:cs="Calibri"/>
                <w:sz w:val="20"/>
                <w:szCs w:val="20"/>
              </w:rPr>
            </w:pPr>
            <w:r>
              <w:rPr>
                <w:rFonts w:ascii="Calibri" w:hAnsi="Calibri" w:cs="Calibri"/>
                <w:sz w:val="20"/>
                <w:szCs w:val="20"/>
              </w:rPr>
              <w:t>Stečenih 11</w:t>
            </w:r>
            <w:r w:rsidRPr="00A935FF">
              <w:rPr>
                <w:rFonts w:ascii="Calibri" w:hAnsi="Calibri" w:cs="Calibri"/>
                <w:sz w:val="20"/>
                <w:szCs w:val="20"/>
              </w:rPr>
              <w:t xml:space="preserve"> CSVET bodova</w:t>
            </w:r>
          </w:p>
          <w:p w14:paraId="63E5AF8C" w14:textId="77777777" w:rsidR="00C25CB7" w:rsidRPr="00A935FF" w:rsidRDefault="00C25CB7" w:rsidP="00C25CB7">
            <w:pPr>
              <w:pStyle w:val="ListParagraph"/>
              <w:numPr>
                <w:ilvl w:val="0"/>
                <w:numId w:val="3"/>
              </w:numPr>
              <w:spacing w:before="60" w:after="60" w:line="240" w:lineRule="auto"/>
              <w:jc w:val="both"/>
              <w:rPr>
                <w:rFonts w:ascii="Calibri" w:hAnsi="Calibri" w:cs="Calibri"/>
                <w:sz w:val="20"/>
                <w:szCs w:val="20"/>
              </w:rPr>
            </w:pPr>
            <w:r w:rsidRPr="00A935FF">
              <w:rPr>
                <w:rFonts w:ascii="Calibri" w:hAnsi="Calibri" w:cs="Calibri"/>
                <w:sz w:val="20"/>
                <w:szCs w:val="20"/>
              </w:rPr>
              <w:t xml:space="preserve">Uspješna završna provjera stečenih znanja usmenim i/ili pisanim provjerama te provjera </w:t>
            </w:r>
            <w:r w:rsidRPr="00A935FF">
              <w:rPr>
                <w:rFonts w:ascii="Calibri" w:eastAsia="Calibri" w:hAnsi="Calibri" w:cs="Calibri"/>
                <w:sz w:val="20"/>
                <w:szCs w:val="20"/>
                <w:lang w:val="bs-Latn-BA" w:eastAsia="bs-Latn-BA"/>
              </w:rPr>
              <w:t>vještina polaznika projektnim zadatcima, a temeljem unaprijed određenih kriterija vrednovanja postignuća</w:t>
            </w:r>
          </w:p>
          <w:p w14:paraId="7D8C7A81" w14:textId="77777777" w:rsidR="00C25CB7" w:rsidRPr="00A935FF" w:rsidRDefault="00C25CB7" w:rsidP="00C25CB7">
            <w:pPr>
              <w:spacing w:before="60" w:after="60" w:line="240" w:lineRule="auto"/>
              <w:jc w:val="both"/>
              <w:rPr>
                <w:sz w:val="20"/>
                <w:szCs w:val="20"/>
              </w:rPr>
            </w:pPr>
            <w:r w:rsidRPr="00A935FF">
              <w:rPr>
                <w:sz w:val="20"/>
                <w:szCs w:val="20"/>
              </w:rPr>
              <w:t>O završnoj provjeri vodi se zapisnik i provodi ju tročlano povjerenstvo.</w:t>
            </w:r>
          </w:p>
          <w:p w14:paraId="34480BBF" w14:textId="30337F1B" w:rsidR="00456E81" w:rsidRPr="00F919E2" w:rsidRDefault="00C25CB7" w:rsidP="00EE3F18">
            <w:pPr>
              <w:spacing w:before="60" w:after="60" w:line="240" w:lineRule="auto"/>
              <w:jc w:val="both"/>
              <w:rPr>
                <w:rFonts w:asciiTheme="minorHAnsi" w:hAnsiTheme="minorHAnsi" w:cstheme="minorHAnsi"/>
                <w:noProof/>
                <w:sz w:val="16"/>
                <w:szCs w:val="16"/>
                <w:lang w:val="hr-HR"/>
              </w:rPr>
            </w:pPr>
            <w:r w:rsidRPr="00A935FF">
              <w:rPr>
                <w:sz w:val="20"/>
                <w:szCs w:val="20"/>
              </w:rPr>
              <w:t xml:space="preserve">Svakom polazniku nakon uspješno završene završne provjere izdaje se Uvjerenje o osposobljavanju za stjecanje </w:t>
            </w:r>
            <w:r w:rsidRPr="00C31E3F">
              <w:rPr>
                <w:sz w:val="20"/>
                <w:szCs w:val="20"/>
              </w:rPr>
              <w:t xml:space="preserve">mikrokvalifikacije </w:t>
            </w:r>
            <w:r w:rsidR="00325D34">
              <w:rPr>
                <w:sz w:val="20"/>
                <w:szCs w:val="20"/>
              </w:rPr>
              <w:t>osnove obrade živežnih namirnica</w:t>
            </w:r>
            <w:r w:rsidR="00EE3F18">
              <w:rPr>
                <w:sz w:val="20"/>
                <w:szCs w:val="20"/>
              </w:rPr>
              <w:t>.</w:t>
            </w:r>
          </w:p>
        </w:tc>
      </w:tr>
      <w:tr w:rsidR="00456E81" w:rsidRPr="00F919E2" w14:paraId="34A012B0" w14:textId="77777777" w:rsidTr="00D15DE8">
        <w:trPr>
          <w:trHeight w:val="732"/>
        </w:trPr>
        <w:tc>
          <w:tcPr>
            <w:tcW w:w="1384" w:type="pct"/>
            <w:shd w:val="clear" w:color="auto" w:fill="B4C6E7" w:themeFill="accent1" w:themeFillTint="66"/>
          </w:tcPr>
          <w:p w14:paraId="0FD8C313" w14:textId="4BC283AA" w:rsidR="00456E81" w:rsidRPr="00F919E2" w:rsidRDefault="00456E81"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Trajanje i načini izvođenja nastave</w:t>
            </w:r>
          </w:p>
        </w:tc>
        <w:tc>
          <w:tcPr>
            <w:tcW w:w="3616" w:type="pct"/>
            <w:gridSpan w:val="3"/>
          </w:tcPr>
          <w:p w14:paraId="3C388BAF" w14:textId="5F1AA8F0" w:rsidR="007D62DD" w:rsidRDefault="007D62DD" w:rsidP="007D62DD">
            <w:pPr>
              <w:jc w:val="both"/>
              <w:rPr>
                <w:rFonts w:asciiTheme="minorHAnsi" w:hAnsiTheme="minorHAnsi" w:cstheme="minorHAnsi"/>
                <w:b/>
                <w:bCs/>
                <w:i/>
                <w:iCs/>
                <w:noProof/>
                <w:sz w:val="20"/>
                <w:szCs w:val="20"/>
              </w:rPr>
            </w:pPr>
            <w:r>
              <w:rPr>
                <w:rFonts w:asciiTheme="minorHAnsi" w:hAnsiTheme="minorHAnsi" w:cstheme="minorHAnsi"/>
                <w:sz w:val="20"/>
                <w:szCs w:val="20"/>
              </w:rPr>
              <w:t xml:space="preserve">Program obrazovanja za stjecanje mikrokvalifikacije </w:t>
            </w:r>
            <w:r w:rsidR="00740AE2">
              <w:rPr>
                <w:sz w:val="20"/>
                <w:szCs w:val="20"/>
              </w:rPr>
              <w:t>osnove obrade živežnih namirnica</w:t>
            </w:r>
            <w:r w:rsidR="00740AE2">
              <w:rPr>
                <w:rFonts w:asciiTheme="minorHAnsi" w:hAnsiTheme="minorHAnsi" w:cstheme="minorHAnsi"/>
                <w:sz w:val="20"/>
                <w:szCs w:val="20"/>
              </w:rPr>
              <w:t xml:space="preserve"> </w:t>
            </w:r>
            <w:r>
              <w:rPr>
                <w:rFonts w:asciiTheme="minorHAnsi" w:hAnsiTheme="minorHAnsi" w:cstheme="minorHAnsi"/>
                <w:sz w:val="20"/>
                <w:szCs w:val="20"/>
              </w:rPr>
              <w:t xml:space="preserve">provodi se redovitom nastavom u trajanju od </w:t>
            </w:r>
            <w:r>
              <w:rPr>
                <w:rFonts w:asciiTheme="minorHAnsi" w:hAnsiTheme="minorHAnsi" w:cstheme="minorHAnsi"/>
                <w:b/>
                <w:bCs/>
                <w:sz w:val="20"/>
                <w:szCs w:val="20"/>
              </w:rPr>
              <w:t>275 sati</w:t>
            </w:r>
            <w:r>
              <w:rPr>
                <w:rFonts w:asciiTheme="minorHAnsi" w:hAnsiTheme="minorHAnsi" w:cstheme="minorHAnsi"/>
                <w:sz w:val="20"/>
                <w:szCs w:val="20"/>
              </w:rPr>
              <w:t xml:space="preserve">, uz mogućnost izvođenja teorijskog dijela nastave putem </w:t>
            </w:r>
            <w:r>
              <w:rPr>
                <w:rFonts w:asciiTheme="minorHAnsi" w:hAnsiTheme="minorHAnsi" w:cstheme="minorHAnsi"/>
                <w:i/>
                <w:iCs/>
                <w:sz w:val="20"/>
                <w:szCs w:val="20"/>
              </w:rPr>
              <w:t>online</w:t>
            </w:r>
            <w:r>
              <w:rPr>
                <w:rFonts w:asciiTheme="minorHAnsi" w:hAnsiTheme="minorHAnsi" w:cstheme="minorHAnsi"/>
                <w:sz w:val="20"/>
                <w:szCs w:val="20"/>
              </w:rPr>
              <w:t xml:space="preserve"> prijenosa u stvarnom vremenu.</w:t>
            </w:r>
          </w:p>
          <w:p w14:paraId="60538107" w14:textId="401CBEE0" w:rsidR="007D62DD" w:rsidRDefault="007D62DD" w:rsidP="007D62DD">
            <w:pPr>
              <w:shd w:val="clear" w:color="auto" w:fill="FFFFFF" w:themeFill="background1"/>
              <w:jc w:val="both"/>
              <w:rPr>
                <w:rFonts w:asciiTheme="minorHAnsi" w:hAnsiTheme="minorHAnsi" w:cstheme="minorHAnsi"/>
                <w:sz w:val="20"/>
                <w:szCs w:val="20"/>
              </w:rPr>
            </w:pPr>
            <w:r>
              <w:rPr>
                <w:rFonts w:asciiTheme="minorHAnsi" w:hAnsiTheme="minorHAnsi" w:cstheme="minorHAnsi"/>
                <w:sz w:val="20"/>
                <w:szCs w:val="20"/>
              </w:rPr>
              <w:t xml:space="preserve">Ishodi učenja ostvaruju se dijelom vođenim procesom učenja u ustanovi, u trajanju od  </w:t>
            </w:r>
            <w:r w:rsidR="00B30334">
              <w:rPr>
                <w:rFonts w:asciiTheme="minorHAnsi" w:hAnsiTheme="minorHAnsi" w:cstheme="minorHAnsi"/>
                <w:b/>
                <w:bCs/>
                <w:sz w:val="20"/>
                <w:szCs w:val="20"/>
              </w:rPr>
              <w:t>95</w:t>
            </w:r>
            <w:r>
              <w:rPr>
                <w:rFonts w:asciiTheme="minorHAnsi" w:hAnsiTheme="minorHAnsi" w:cstheme="minorHAnsi"/>
                <w:b/>
                <w:bCs/>
                <w:sz w:val="20"/>
                <w:szCs w:val="20"/>
              </w:rPr>
              <w:t xml:space="preserve"> sati,</w:t>
            </w:r>
            <w:r>
              <w:rPr>
                <w:rFonts w:asciiTheme="minorHAnsi" w:hAnsiTheme="minorHAnsi" w:cstheme="minorHAnsi"/>
                <w:sz w:val="20"/>
                <w:szCs w:val="20"/>
              </w:rPr>
              <w:t xml:space="preserve"> dijelom učenjem temeljenim na radu u trajanju od </w:t>
            </w:r>
            <w:r w:rsidR="00B30334">
              <w:rPr>
                <w:rFonts w:asciiTheme="minorHAnsi" w:hAnsiTheme="minorHAnsi" w:cstheme="minorHAnsi"/>
                <w:b/>
                <w:bCs/>
                <w:sz w:val="20"/>
                <w:szCs w:val="20"/>
                <w:shd w:val="clear" w:color="auto" w:fill="FFFFFF" w:themeFill="background1"/>
              </w:rPr>
              <w:t>160</w:t>
            </w:r>
            <w:r>
              <w:rPr>
                <w:rFonts w:asciiTheme="minorHAnsi" w:hAnsiTheme="minorHAnsi" w:cstheme="minorHAnsi"/>
                <w:b/>
                <w:bCs/>
                <w:sz w:val="20"/>
                <w:szCs w:val="20"/>
                <w:shd w:val="clear" w:color="auto" w:fill="FFFFFF" w:themeFill="background1"/>
              </w:rPr>
              <w:t xml:space="preserve"> sati</w:t>
            </w:r>
            <w:r>
              <w:rPr>
                <w:rFonts w:asciiTheme="minorHAnsi" w:hAnsiTheme="minorHAnsi" w:cstheme="minorHAnsi"/>
                <w:sz w:val="20"/>
                <w:szCs w:val="20"/>
                <w:shd w:val="clear" w:color="auto" w:fill="FFFFFF" w:themeFill="background1"/>
              </w:rPr>
              <w:t xml:space="preserve">, a dijelom samostalnim aktivnostima polaznika, u trajanju od </w:t>
            </w:r>
            <w:r>
              <w:rPr>
                <w:rFonts w:asciiTheme="minorHAnsi" w:hAnsiTheme="minorHAnsi" w:cstheme="minorHAnsi"/>
                <w:b/>
                <w:bCs/>
                <w:sz w:val="20"/>
                <w:szCs w:val="20"/>
                <w:shd w:val="clear" w:color="auto" w:fill="FFFFFF" w:themeFill="background1"/>
              </w:rPr>
              <w:t>20  sati.</w:t>
            </w:r>
            <w:r>
              <w:rPr>
                <w:rFonts w:asciiTheme="minorHAnsi" w:hAnsiTheme="minorHAnsi" w:cstheme="minorHAnsi"/>
                <w:b/>
                <w:bCs/>
                <w:sz w:val="20"/>
                <w:szCs w:val="20"/>
              </w:rPr>
              <w:t xml:space="preserve"> </w:t>
            </w:r>
          </w:p>
          <w:p w14:paraId="09C062EF" w14:textId="046C2CCE" w:rsidR="00456E81" w:rsidRPr="00F919E2" w:rsidRDefault="007D62DD" w:rsidP="004E44D2">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sz w:val="20"/>
                <w:szCs w:val="20"/>
              </w:rPr>
              <w:t xml:space="preserve">Učenje temeljeno na radu odvija se u specijaliziranoj učionici </w:t>
            </w:r>
            <w:r w:rsidR="004E44D2">
              <w:rPr>
                <w:rFonts w:asciiTheme="minorHAnsi" w:hAnsiTheme="minorHAnsi" w:cstheme="minorHAnsi"/>
                <w:sz w:val="20"/>
                <w:szCs w:val="20"/>
              </w:rPr>
              <w:t xml:space="preserve">gdje se izvode simulacije stvarnih problemskih situacija te u konkretnom radnom okruženju (proizvodno poslužni odjel Odgojnog zavoda) gdje se </w:t>
            </w:r>
            <w:r w:rsidR="004E44D2">
              <w:rPr>
                <w:sz w:val="20"/>
                <w:szCs w:val="20"/>
              </w:rPr>
              <w:t xml:space="preserve">izvršavaju konkretne radne zadaće u stvarnim radnim kontroliranim uvjetima.  </w:t>
            </w:r>
          </w:p>
        </w:tc>
      </w:tr>
      <w:tr w:rsidR="00456E81" w:rsidRPr="00F919E2" w14:paraId="2F5BF833" w14:textId="77777777" w:rsidTr="00D15DE8">
        <w:trPr>
          <w:trHeight w:val="375"/>
        </w:trPr>
        <w:tc>
          <w:tcPr>
            <w:tcW w:w="1384" w:type="pct"/>
            <w:shd w:val="clear" w:color="auto" w:fill="B4C6E7" w:themeFill="accent1" w:themeFillTint="66"/>
          </w:tcPr>
          <w:p w14:paraId="13E00E54" w14:textId="77777777" w:rsidR="00456E81" w:rsidRPr="00F919E2" w:rsidRDefault="00456E81" w:rsidP="008239CD">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616" w:type="pct"/>
            <w:gridSpan w:val="3"/>
          </w:tcPr>
          <w:p w14:paraId="159279EB" w14:textId="77334AF8" w:rsidR="00456E81" w:rsidRPr="00F919E2" w:rsidRDefault="00456E81" w:rsidP="008239CD">
            <w:pPr>
              <w:spacing w:before="60" w:after="60" w:line="240" w:lineRule="auto"/>
              <w:jc w:val="both"/>
              <w:rPr>
                <w:rFonts w:asciiTheme="minorHAnsi" w:hAnsiTheme="minorHAnsi" w:cstheme="minorHAnsi"/>
                <w:i/>
                <w:noProof/>
                <w:sz w:val="16"/>
                <w:szCs w:val="16"/>
                <w:lang w:val="hr-HR"/>
              </w:rPr>
            </w:pPr>
          </w:p>
        </w:tc>
      </w:tr>
      <w:tr w:rsidR="00456E81" w:rsidRPr="00F919E2" w14:paraId="6596F4E3" w14:textId="77777777" w:rsidTr="00D15DE8">
        <w:trPr>
          <w:trHeight w:val="409"/>
        </w:trPr>
        <w:tc>
          <w:tcPr>
            <w:tcW w:w="1384" w:type="pct"/>
            <w:shd w:val="clear" w:color="auto" w:fill="B4C6E7" w:themeFill="accent1" w:themeFillTint="66"/>
          </w:tcPr>
          <w:p w14:paraId="764D8F78" w14:textId="77777777" w:rsidR="00456E81" w:rsidRPr="00F919E2" w:rsidRDefault="00456E81" w:rsidP="008239CD">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616" w:type="pct"/>
            <w:gridSpan w:val="3"/>
          </w:tcPr>
          <w:p w14:paraId="1885F1B9" w14:textId="05D0142B" w:rsidR="00456E81" w:rsidRPr="00F919E2" w:rsidRDefault="00456E81" w:rsidP="008239CD">
            <w:pPr>
              <w:spacing w:before="60" w:after="60" w:line="240" w:lineRule="auto"/>
              <w:jc w:val="both"/>
              <w:rPr>
                <w:rFonts w:asciiTheme="minorHAnsi" w:hAnsiTheme="minorHAnsi" w:cstheme="minorHAnsi"/>
                <w:i/>
                <w:noProof/>
                <w:sz w:val="16"/>
                <w:szCs w:val="16"/>
                <w:lang w:val="hr-HR"/>
              </w:rPr>
            </w:pPr>
          </w:p>
        </w:tc>
      </w:tr>
      <w:tr w:rsidR="00456E81" w:rsidRPr="00F919E2" w14:paraId="2C76E0A8" w14:textId="77777777" w:rsidTr="00D15DE8">
        <w:trPr>
          <w:trHeight w:val="860"/>
        </w:trPr>
        <w:tc>
          <w:tcPr>
            <w:tcW w:w="1384" w:type="pct"/>
            <w:shd w:val="clear" w:color="auto" w:fill="B4C6E7" w:themeFill="accent1" w:themeFillTint="66"/>
            <w:hideMark/>
          </w:tcPr>
          <w:p w14:paraId="1C3897D4" w14:textId="77777777" w:rsidR="00456E81" w:rsidRPr="00F919E2" w:rsidRDefault="00456E81"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616" w:type="pct"/>
            <w:gridSpan w:val="3"/>
          </w:tcPr>
          <w:p w14:paraId="2C0944AB" w14:textId="77777777" w:rsidR="008635A0" w:rsidRPr="00D15DE8" w:rsidRDefault="008635A0" w:rsidP="00D15DE8">
            <w:pPr>
              <w:spacing w:before="60" w:after="60" w:line="240" w:lineRule="auto"/>
              <w:jc w:val="both"/>
              <w:rPr>
                <w:sz w:val="20"/>
                <w:szCs w:val="20"/>
              </w:rPr>
            </w:pPr>
            <w:r w:rsidRPr="00D15DE8">
              <w:rPr>
                <w:sz w:val="20"/>
                <w:szCs w:val="20"/>
              </w:rPr>
              <w:t>Kuharski praktikum, opremljen sa svim potrebnim uređajima za:</w:t>
            </w:r>
          </w:p>
          <w:p w14:paraId="7A9C1BF9" w14:textId="09FCDAA8" w:rsidR="008635A0" w:rsidRPr="00D15DE8" w:rsidRDefault="008635A0" w:rsidP="00D15DE8">
            <w:pPr>
              <w:numPr>
                <w:ilvl w:val="0"/>
                <w:numId w:val="7"/>
              </w:numPr>
              <w:tabs>
                <w:tab w:val="num" w:pos="644"/>
              </w:tabs>
              <w:spacing w:before="60" w:after="60" w:line="240" w:lineRule="auto"/>
              <w:ind w:left="644"/>
              <w:jc w:val="both"/>
              <w:rPr>
                <w:sz w:val="20"/>
                <w:szCs w:val="20"/>
              </w:rPr>
            </w:pPr>
            <w:r w:rsidRPr="00D15DE8">
              <w:rPr>
                <w:sz w:val="20"/>
                <w:szCs w:val="20"/>
              </w:rPr>
              <w:t>obradu (mesoreznica, stroj za mljevenje mesa, kuhinjski radni stolovi, zidne police otvorene i zatvorene, topli stol, mramorna ploča, topla kupka, praonici, daske za rezanje, osobni alat, sitni kuhinjski inventar, sterilizator za osobni alat, lonci i tave različitih veličina, gastro posude raznih dimenzija, uređaji za miksanje i sjeckanje, vakumirka),</w:t>
            </w:r>
          </w:p>
          <w:p w14:paraId="51EA2714" w14:textId="427C0CD0" w:rsidR="008635A0" w:rsidRPr="00D15DE8" w:rsidRDefault="008635A0" w:rsidP="00D15DE8">
            <w:pPr>
              <w:numPr>
                <w:ilvl w:val="0"/>
                <w:numId w:val="7"/>
              </w:numPr>
              <w:tabs>
                <w:tab w:val="num" w:pos="644"/>
              </w:tabs>
              <w:spacing w:before="60" w:after="60" w:line="240" w:lineRule="auto"/>
              <w:ind w:left="644"/>
              <w:jc w:val="both"/>
              <w:rPr>
                <w:sz w:val="20"/>
                <w:szCs w:val="20"/>
              </w:rPr>
            </w:pPr>
            <w:r w:rsidRPr="00D15DE8">
              <w:rPr>
                <w:sz w:val="20"/>
                <w:szCs w:val="20"/>
              </w:rPr>
              <w:t>skladištenje (prostor za suho skladište, rashladni uređaji – i + režima rada i šoker),</w:t>
            </w:r>
          </w:p>
          <w:p w14:paraId="1EE9FB6A" w14:textId="3CDA97F5" w:rsidR="008635A0" w:rsidRPr="00D15DE8" w:rsidRDefault="008635A0" w:rsidP="00D15DE8">
            <w:pPr>
              <w:numPr>
                <w:ilvl w:val="0"/>
                <w:numId w:val="7"/>
              </w:numPr>
              <w:tabs>
                <w:tab w:val="num" w:pos="644"/>
              </w:tabs>
              <w:spacing w:before="60" w:after="60" w:line="240" w:lineRule="auto"/>
              <w:ind w:left="644"/>
              <w:jc w:val="both"/>
              <w:rPr>
                <w:sz w:val="20"/>
                <w:szCs w:val="20"/>
              </w:rPr>
            </w:pPr>
            <w:r w:rsidRPr="00D15DE8">
              <w:rPr>
                <w:sz w:val="20"/>
                <w:szCs w:val="20"/>
              </w:rPr>
              <w:t>gotovljenje namirnica i jela (termički uređaji, parno konvekcijska peć, peći, uređaj za sporo kuhanje, roštilj, friteza, salamander i dehidrator) te</w:t>
            </w:r>
          </w:p>
          <w:p w14:paraId="58ADAA2C" w14:textId="26A1F20F" w:rsidR="008635A0" w:rsidRPr="00D15DE8" w:rsidRDefault="008635A0" w:rsidP="00D15DE8">
            <w:pPr>
              <w:numPr>
                <w:ilvl w:val="0"/>
                <w:numId w:val="7"/>
              </w:numPr>
              <w:tabs>
                <w:tab w:val="num" w:pos="644"/>
              </w:tabs>
              <w:spacing w:before="60" w:after="60" w:line="240" w:lineRule="auto"/>
              <w:ind w:left="644"/>
              <w:jc w:val="both"/>
              <w:rPr>
                <w:sz w:val="20"/>
                <w:szCs w:val="20"/>
              </w:rPr>
            </w:pPr>
            <w:r w:rsidRPr="00D15DE8">
              <w:rPr>
                <w:sz w:val="20"/>
                <w:szCs w:val="20"/>
              </w:rPr>
              <w:t>ventilaciju prostora.</w:t>
            </w:r>
          </w:p>
          <w:p w14:paraId="1B131D73" w14:textId="38D1837A" w:rsidR="00B15BD1" w:rsidRPr="00EE3F18" w:rsidRDefault="00495680" w:rsidP="008635A0">
            <w:pPr>
              <w:spacing w:before="60" w:after="60" w:line="240" w:lineRule="auto"/>
              <w:rPr>
                <w:rFonts w:asciiTheme="minorHAnsi" w:hAnsiTheme="minorHAnsi" w:cstheme="minorHAnsi"/>
                <w:bCs/>
                <w:sz w:val="20"/>
                <w:szCs w:val="20"/>
              </w:rPr>
            </w:pPr>
            <w:hyperlink r:id="rId14" w:history="1">
              <w:r w:rsidR="00B15BD1" w:rsidRPr="004A4B20">
                <w:rPr>
                  <w:rStyle w:val="Hyperlink"/>
                  <w:rFonts w:asciiTheme="minorHAnsi" w:hAnsiTheme="minorHAnsi" w:cstheme="minorHAnsi"/>
                  <w:bCs/>
                  <w:sz w:val="20"/>
                  <w:szCs w:val="20"/>
                </w:rPr>
                <w:t>https://hko.srce.hr/registar/skup-ishoda-ucenja/detalji/12849</w:t>
              </w:r>
            </w:hyperlink>
            <w:r w:rsidR="00B15BD1">
              <w:rPr>
                <w:rFonts w:asciiTheme="minorHAnsi" w:hAnsiTheme="minorHAnsi" w:cstheme="minorHAnsi"/>
                <w:bCs/>
                <w:sz w:val="20"/>
                <w:szCs w:val="20"/>
              </w:rPr>
              <w:t xml:space="preserve"> </w:t>
            </w:r>
          </w:p>
          <w:p w14:paraId="0E756FF5" w14:textId="77777777" w:rsidR="00C410E7" w:rsidRDefault="00495680" w:rsidP="00294B81">
            <w:pPr>
              <w:pStyle w:val="Heading3"/>
              <w:shd w:val="clear" w:color="auto" w:fill="FFFFFF"/>
              <w:spacing w:before="0" w:beforeAutospacing="0" w:after="0" w:afterAutospacing="0"/>
              <w:rPr>
                <w:rFonts w:asciiTheme="minorHAnsi" w:hAnsiTheme="minorHAnsi" w:cstheme="minorHAnsi"/>
                <w:b w:val="0"/>
                <w:bCs w:val="0"/>
                <w:sz w:val="20"/>
                <w:szCs w:val="20"/>
              </w:rPr>
            </w:pPr>
            <w:hyperlink r:id="rId15" w:history="1">
              <w:r w:rsidR="00B15BD1" w:rsidRPr="0042201B">
                <w:rPr>
                  <w:rStyle w:val="Hyperlink"/>
                  <w:rFonts w:asciiTheme="minorHAnsi" w:hAnsiTheme="minorHAnsi" w:cstheme="minorHAnsi"/>
                  <w:b w:val="0"/>
                  <w:bCs w:val="0"/>
                  <w:sz w:val="20"/>
                  <w:szCs w:val="20"/>
                </w:rPr>
                <w:t>https://hko.srce.hr/registar/skup-ishoda-ucenja/detalji/12855</w:t>
              </w:r>
            </w:hyperlink>
            <w:r w:rsidR="00B15BD1" w:rsidRPr="0042201B">
              <w:rPr>
                <w:rFonts w:asciiTheme="minorHAnsi" w:hAnsiTheme="minorHAnsi" w:cstheme="minorHAnsi"/>
                <w:b w:val="0"/>
                <w:bCs w:val="0"/>
                <w:sz w:val="20"/>
                <w:szCs w:val="20"/>
              </w:rPr>
              <w:t xml:space="preserve"> </w:t>
            </w:r>
          </w:p>
          <w:p w14:paraId="264A2AD0" w14:textId="77777777" w:rsidR="00322E1E" w:rsidRDefault="00322E1E" w:rsidP="00322E1E">
            <w:pPr>
              <w:shd w:val="clear" w:color="auto" w:fill="FFFFFF"/>
              <w:jc w:val="both"/>
              <w:rPr>
                <w:rFonts w:ascii="Arial" w:eastAsia="Times New Roman" w:hAnsi="Arial" w:cs="Arial"/>
                <w:color w:val="222222"/>
                <w:lang w:val="hr-HR" w:eastAsia="hr-HR"/>
              </w:rPr>
            </w:pPr>
            <w:r>
              <w:rPr>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06593D37" w14:textId="77777777" w:rsidR="00322E1E" w:rsidRDefault="00322E1E" w:rsidP="00322E1E">
            <w:pPr>
              <w:shd w:val="clear" w:color="auto" w:fill="FFFFFF"/>
              <w:jc w:val="both"/>
              <w:rPr>
                <w:rFonts w:ascii="Arial" w:hAnsi="Arial" w:cs="Arial"/>
                <w:color w:val="222222"/>
              </w:rPr>
            </w:pPr>
            <w:r>
              <w:rPr>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288E1DAE" w14:textId="77777777" w:rsidR="00322E1E" w:rsidRDefault="00322E1E" w:rsidP="00322E1E">
            <w:pPr>
              <w:shd w:val="clear" w:color="auto" w:fill="FFFFFF"/>
              <w:jc w:val="both"/>
              <w:rPr>
                <w:rFonts w:ascii="Arial" w:hAnsi="Arial" w:cs="Arial"/>
                <w:color w:val="222222"/>
              </w:rPr>
            </w:pPr>
            <w:r>
              <w:rPr>
                <w:color w:val="222222"/>
                <w:sz w:val="20"/>
                <w:szCs w:val="20"/>
              </w:rPr>
              <w:t xml:space="preserve">Neovisno o zdravstvenim specifičnostima polaznika, ustanova je obvezna osigurati jednak pristup obrazovanju svim polaznicima, uz stalno poštivanje prava na zdravlje i sigurnost, osobito tijekom učenja temeljenog na radu. Ustanova i poslodavac kod kojega se odvija učenje </w:t>
            </w:r>
            <w:r>
              <w:rPr>
                <w:color w:val="222222"/>
                <w:sz w:val="20"/>
                <w:szCs w:val="20"/>
              </w:rPr>
              <w:lastRenderedPageBreak/>
              <w:t>temeljeno na radu odgovorni su za osiguravanje uvjeta rada koji ne ugrožavaju zdravlje polaznika.</w:t>
            </w:r>
          </w:p>
          <w:p w14:paraId="6F15669D" w14:textId="77777777" w:rsidR="00322E1E" w:rsidRDefault="00322E1E" w:rsidP="00322E1E">
            <w:pPr>
              <w:shd w:val="clear" w:color="auto" w:fill="FFFFFF"/>
              <w:jc w:val="both"/>
              <w:rPr>
                <w:rFonts w:ascii="Arial" w:hAnsi="Arial" w:cs="Arial"/>
                <w:color w:val="222222"/>
              </w:rPr>
            </w:pPr>
            <w:r>
              <w:rPr>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230E7D0A" w14:textId="77777777" w:rsidR="00322E1E" w:rsidRDefault="00322E1E" w:rsidP="00322E1E">
            <w:pPr>
              <w:shd w:val="clear" w:color="auto" w:fill="FFFFFF"/>
              <w:jc w:val="both"/>
              <w:rPr>
                <w:rFonts w:ascii="Arial" w:hAnsi="Arial" w:cs="Arial"/>
                <w:color w:val="222222"/>
              </w:rPr>
            </w:pPr>
            <w:r>
              <w:rPr>
                <w:color w:val="222222"/>
                <w:sz w:val="20"/>
                <w:szCs w:val="20"/>
              </w:rPr>
              <w:t>Podloga za primjenu jedinstvenog popisa zdravstvenih zahtjeva potrebnih za upis u pojedinom zanimanju je dokument objavljen na mrežnim stranicama Ministarstva znanosti, obrazovanja i mladih </w:t>
            </w:r>
            <w:r w:rsidR="00495680">
              <w:fldChar w:fldCharType="begin"/>
            </w:r>
            <w:r w:rsidR="00495680">
              <w:instrText xml:space="preserve"> HYPERLINK "https://mzom.gov.hr/UserDocsImages/dokumenti/Dokumenti-ZakonskiPodzakonski-Akti/Jedinstveni-popis-zdravstvenih-zahtjeva-potrebnih-za-upis-u-strukovne-kurikule-u-I-razred-srednje-skole</w:instrText>
            </w:r>
            <w:r w:rsidR="00495680">
              <w:instrText xml:space="preserve">-2025.pdf" \t "_blank" </w:instrText>
            </w:r>
            <w:r w:rsidR="00495680">
              <w:fldChar w:fldCharType="separate"/>
            </w:r>
            <w:r>
              <w:rPr>
                <w:rStyle w:val="Hyperlink"/>
                <w:i/>
                <w:iCs/>
                <w:color w:val="0563C1"/>
                <w:sz w:val="20"/>
                <w:szCs w:val="20"/>
              </w:rPr>
              <w:t>Jedinstveni popis zdravstvenih zahtjeva potrebnih za upis u strukovne kurikule u I. razred srednje škole</w:t>
            </w:r>
            <w:r w:rsidR="00495680">
              <w:rPr>
                <w:rStyle w:val="Hyperlink"/>
                <w:i/>
                <w:iCs/>
                <w:color w:val="0563C1"/>
                <w:sz w:val="20"/>
                <w:szCs w:val="20"/>
              </w:rPr>
              <w:fldChar w:fldCharType="end"/>
            </w:r>
            <w:r>
              <w:rPr>
                <w:color w:val="222222"/>
                <w:sz w:val="20"/>
                <w:szCs w:val="20"/>
              </w:rPr>
              <w:t>, pri čemu posebno ukazujemo na popis zdravstvenih zapreka koje predstavljaju apsolutnu zapreku za pojedino zanimanje.</w:t>
            </w:r>
          </w:p>
          <w:p w14:paraId="42254FE5" w14:textId="1E0B9C73" w:rsidR="00322E1E" w:rsidRPr="00322E1E" w:rsidRDefault="00322E1E" w:rsidP="00322E1E">
            <w:pPr>
              <w:shd w:val="clear" w:color="auto" w:fill="FFFFFF"/>
              <w:spacing w:after="160" w:line="224" w:lineRule="atLeast"/>
              <w:jc w:val="both"/>
              <w:rPr>
                <w:rFonts w:ascii="Arial" w:hAnsi="Arial" w:cs="Arial"/>
                <w:color w:val="222222"/>
              </w:rPr>
            </w:pPr>
            <w:r>
              <w:rPr>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456E81" w:rsidRPr="00F919E2" w14:paraId="64AD4354" w14:textId="77777777" w:rsidTr="00D15DE8">
        <w:trPr>
          <w:trHeight w:val="304"/>
        </w:trPr>
        <w:tc>
          <w:tcPr>
            <w:tcW w:w="5000" w:type="pct"/>
            <w:gridSpan w:val="4"/>
            <w:shd w:val="clear" w:color="auto" w:fill="8EAADB" w:themeFill="accent1" w:themeFillTint="99"/>
            <w:hideMark/>
          </w:tcPr>
          <w:p w14:paraId="6795460D" w14:textId="77777777" w:rsidR="00456E81" w:rsidRPr="00F919E2" w:rsidRDefault="00456E81"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Kompetencije koje se programom stječu </w:t>
            </w:r>
          </w:p>
        </w:tc>
      </w:tr>
      <w:tr w:rsidR="00456E81" w:rsidRPr="00F919E2" w14:paraId="2DB23D25" w14:textId="77777777" w:rsidTr="008239CD">
        <w:trPr>
          <w:trHeight w:val="304"/>
        </w:trPr>
        <w:tc>
          <w:tcPr>
            <w:tcW w:w="5000" w:type="pct"/>
            <w:gridSpan w:val="4"/>
          </w:tcPr>
          <w:p w14:paraId="1E48F9C0" w14:textId="2D63A3AF" w:rsidR="009C1174" w:rsidRPr="009C1174" w:rsidRDefault="009C1174" w:rsidP="00FC280B">
            <w:pPr>
              <w:pStyle w:val="ListParagraph"/>
              <w:numPr>
                <w:ilvl w:val="0"/>
                <w:numId w:val="11"/>
              </w:numPr>
              <w:spacing w:after="0" w:line="276" w:lineRule="auto"/>
              <w:ind w:left="714" w:hanging="357"/>
              <w:contextualSpacing w:val="0"/>
              <w:jc w:val="both"/>
              <w:rPr>
                <w:rStyle w:val="Strong"/>
                <w:rFonts w:cstheme="minorHAnsi"/>
                <w:b w:val="0"/>
                <w:sz w:val="20"/>
                <w:szCs w:val="20"/>
                <w:shd w:val="clear" w:color="auto" w:fill="ECF1F4"/>
              </w:rPr>
            </w:pPr>
            <w:r w:rsidRPr="009C1174">
              <w:rPr>
                <w:rStyle w:val="Strong"/>
                <w:rFonts w:cstheme="minorHAnsi"/>
                <w:b w:val="0"/>
                <w:sz w:val="20"/>
                <w:szCs w:val="20"/>
                <w:shd w:val="clear" w:color="auto" w:fill="FFFFFF"/>
              </w:rPr>
              <w:t>Pripremiti radno mjesto u skladu s potrebama radnog procesa uvažavajući higijenu u kuhinj</w:t>
            </w:r>
            <w:r>
              <w:rPr>
                <w:rStyle w:val="Strong"/>
                <w:rFonts w:cstheme="minorHAnsi"/>
                <w:b w:val="0"/>
                <w:sz w:val="20"/>
                <w:szCs w:val="20"/>
                <w:shd w:val="clear" w:color="auto" w:fill="FFFFFF"/>
              </w:rPr>
              <w:t>i</w:t>
            </w:r>
          </w:p>
          <w:p w14:paraId="7C7CAD9F" w14:textId="4402BE78" w:rsidR="009C1174" w:rsidRPr="009C1174" w:rsidRDefault="009C1174" w:rsidP="00FC280B">
            <w:pPr>
              <w:pStyle w:val="ListParagraph"/>
              <w:numPr>
                <w:ilvl w:val="0"/>
                <w:numId w:val="11"/>
              </w:numPr>
              <w:spacing w:after="0" w:line="276" w:lineRule="auto"/>
              <w:ind w:left="714" w:hanging="357"/>
              <w:contextualSpacing w:val="0"/>
              <w:jc w:val="both"/>
              <w:rPr>
                <w:rStyle w:val="Strong"/>
                <w:rFonts w:cstheme="minorHAnsi"/>
                <w:b w:val="0"/>
                <w:sz w:val="20"/>
                <w:szCs w:val="20"/>
                <w:shd w:val="clear" w:color="auto" w:fill="ECF1F4"/>
              </w:rPr>
            </w:pPr>
            <w:r w:rsidRPr="009C1174">
              <w:rPr>
                <w:rStyle w:val="Strong"/>
                <w:rFonts w:cstheme="minorHAnsi"/>
                <w:b w:val="0"/>
                <w:sz w:val="20"/>
                <w:szCs w:val="20"/>
              </w:rPr>
              <w:t xml:space="preserve">Osigurati provođenje higijenskih standarda kroz cjelokupni proizvodni i </w:t>
            </w:r>
            <w:proofErr w:type="spellStart"/>
            <w:r w:rsidRPr="009C1174">
              <w:rPr>
                <w:rStyle w:val="Strong"/>
                <w:rFonts w:cstheme="minorHAnsi"/>
                <w:b w:val="0"/>
                <w:sz w:val="20"/>
                <w:szCs w:val="20"/>
              </w:rPr>
              <w:t>poslužni</w:t>
            </w:r>
            <w:proofErr w:type="spellEnd"/>
            <w:r w:rsidRPr="009C1174">
              <w:rPr>
                <w:rStyle w:val="Strong"/>
                <w:rFonts w:cstheme="minorHAnsi"/>
                <w:b w:val="0"/>
                <w:sz w:val="20"/>
                <w:szCs w:val="20"/>
              </w:rPr>
              <w:t xml:space="preserve"> proces u kuhinji</w:t>
            </w:r>
            <w:r w:rsidR="000D21B5">
              <w:rPr>
                <w:rStyle w:val="Strong"/>
                <w:rFonts w:cstheme="minorHAnsi"/>
                <w:b w:val="0"/>
                <w:sz w:val="20"/>
                <w:szCs w:val="20"/>
              </w:rPr>
              <w:t xml:space="preserve"> </w:t>
            </w:r>
          </w:p>
          <w:p w14:paraId="6EE59912" w14:textId="5828021D" w:rsidR="009C1174" w:rsidRPr="009C1174" w:rsidRDefault="009C1174" w:rsidP="00FC280B">
            <w:pPr>
              <w:pStyle w:val="ListParagraph"/>
              <w:numPr>
                <w:ilvl w:val="0"/>
                <w:numId w:val="11"/>
              </w:numPr>
              <w:spacing w:after="0" w:line="276" w:lineRule="auto"/>
              <w:ind w:left="714" w:hanging="357"/>
              <w:contextualSpacing w:val="0"/>
              <w:jc w:val="both"/>
              <w:rPr>
                <w:rStyle w:val="Strong"/>
                <w:rFonts w:cstheme="minorHAnsi"/>
                <w:b w:val="0"/>
                <w:sz w:val="20"/>
                <w:szCs w:val="20"/>
                <w:shd w:val="clear" w:color="auto" w:fill="ECF1F4"/>
              </w:rPr>
            </w:pPr>
            <w:r w:rsidRPr="009C1174">
              <w:rPr>
                <w:rStyle w:val="Strong"/>
                <w:rFonts w:cstheme="minorHAnsi"/>
                <w:b w:val="0"/>
                <w:sz w:val="20"/>
                <w:szCs w:val="20"/>
              </w:rPr>
              <w:t>Koristiti kuhinjsku opremu i uređaje na ispravan i siguran</w:t>
            </w:r>
            <w:r w:rsidRPr="009C1174">
              <w:rPr>
                <w:rStyle w:val="Strong"/>
                <w:rFonts w:cstheme="minorHAnsi"/>
                <w:b w:val="0"/>
                <w:sz w:val="20"/>
                <w:szCs w:val="20"/>
                <w:shd w:val="clear" w:color="auto" w:fill="ECF1F4"/>
              </w:rPr>
              <w:t xml:space="preserve"> </w:t>
            </w:r>
            <w:r w:rsidRPr="009C1174">
              <w:rPr>
                <w:rStyle w:val="Strong"/>
                <w:rFonts w:cstheme="minorHAnsi"/>
                <w:b w:val="0"/>
                <w:sz w:val="20"/>
                <w:szCs w:val="20"/>
              </w:rPr>
              <w:t>način</w:t>
            </w:r>
          </w:p>
          <w:p w14:paraId="5539D9D0" w14:textId="2C9A409E" w:rsidR="00456E81" w:rsidRPr="00A478A0" w:rsidRDefault="009C1174" w:rsidP="00FC280B">
            <w:pPr>
              <w:pStyle w:val="ListParagraph"/>
              <w:numPr>
                <w:ilvl w:val="0"/>
                <w:numId w:val="11"/>
              </w:numPr>
              <w:spacing w:after="0" w:line="276" w:lineRule="auto"/>
              <w:ind w:left="714" w:hanging="357"/>
              <w:contextualSpacing w:val="0"/>
              <w:jc w:val="both"/>
              <w:rPr>
                <w:rStyle w:val="Strong"/>
                <w:rFonts w:cstheme="minorHAnsi"/>
                <w:b w:val="0"/>
                <w:bCs w:val="0"/>
                <w:noProof/>
                <w:sz w:val="20"/>
                <w:szCs w:val="20"/>
              </w:rPr>
            </w:pPr>
            <w:r w:rsidRPr="009C1174">
              <w:rPr>
                <w:rStyle w:val="Strong"/>
                <w:rFonts w:cstheme="minorHAnsi"/>
                <w:b w:val="0"/>
                <w:sz w:val="20"/>
                <w:szCs w:val="20"/>
                <w:shd w:val="clear" w:color="auto" w:fill="FFFFFF"/>
              </w:rPr>
              <w:t>Provoditi zaštitu na radu u kuhinji</w:t>
            </w:r>
            <w:r w:rsidR="00611CAE">
              <w:rPr>
                <w:rStyle w:val="Strong"/>
                <w:rFonts w:cstheme="minorHAnsi"/>
                <w:b w:val="0"/>
                <w:sz w:val="20"/>
                <w:szCs w:val="20"/>
                <w:shd w:val="clear" w:color="auto" w:fill="FFFFFF"/>
              </w:rPr>
              <w:t xml:space="preserve"> </w:t>
            </w:r>
          </w:p>
          <w:p w14:paraId="65FCC8DA" w14:textId="7A766E8F" w:rsidR="00A478A0" w:rsidRPr="00B15BD1" w:rsidRDefault="00A478A0" w:rsidP="00FC280B">
            <w:pPr>
              <w:pStyle w:val="ListParagraph"/>
              <w:numPr>
                <w:ilvl w:val="0"/>
                <w:numId w:val="11"/>
              </w:numPr>
              <w:spacing w:after="0" w:line="276" w:lineRule="auto"/>
              <w:ind w:left="714" w:hanging="357"/>
              <w:contextualSpacing w:val="0"/>
              <w:jc w:val="both"/>
              <w:rPr>
                <w:rFonts w:cstheme="minorHAnsi"/>
                <w:noProof/>
                <w:sz w:val="20"/>
                <w:szCs w:val="20"/>
              </w:rPr>
            </w:pPr>
            <w:r w:rsidRPr="00A478A0">
              <w:rPr>
                <w:rFonts w:cstheme="minorHAnsi"/>
                <w:noProof/>
                <w:sz w:val="20"/>
                <w:szCs w:val="20"/>
              </w:rPr>
              <w:t>Primijeniti odgovarajuće tehnike i tehnologije rada prema namirnicama i jelu koje se izrađuje</w:t>
            </w:r>
          </w:p>
        </w:tc>
      </w:tr>
      <w:tr w:rsidR="00456E81" w:rsidRPr="00F919E2" w14:paraId="3D59805F" w14:textId="77777777" w:rsidTr="00D15DE8">
        <w:trPr>
          <w:trHeight w:val="951"/>
        </w:trPr>
        <w:tc>
          <w:tcPr>
            <w:tcW w:w="1384" w:type="pct"/>
            <w:shd w:val="clear" w:color="auto" w:fill="B4C6E7" w:themeFill="accent1" w:themeFillTint="66"/>
            <w:hideMark/>
          </w:tcPr>
          <w:p w14:paraId="29E08823" w14:textId="0E072A93" w:rsidR="00456E81" w:rsidRPr="00F919E2" w:rsidRDefault="00456E81" w:rsidP="008239CD">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Pr="00F919E2">
              <w:rPr>
                <w:rFonts w:asciiTheme="minorHAnsi" w:hAnsiTheme="minorHAnsi" w:cstheme="minorHAnsi"/>
                <w:b/>
                <w:noProof/>
                <w:sz w:val="20"/>
                <w:szCs w:val="20"/>
                <w:lang w:val="hr-HR"/>
              </w:rPr>
              <w:t xml:space="preserve">ačini praćenja kvalitete i uspješnosti izvedbe programa </w:t>
            </w:r>
          </w:p>
        </w:tc>
        <w:tc>
          <w:tcPr>
            <w:tcW w:w="3616" w:type="pct"/>
            <w:gridSpan w:val="3"/>
          </w:tcPr>
          <w:p w14:paraId="1AC23974" w14:textId="77777777" w:rsidR="009C1174" w:rsidRDefault="009C1174" w:rsidP="009C1174">
            <w:pPr>
              <w:spacing w:before="60" w:after="60" w:line="240" w:lineRule="auto"/>
              <w:jc w:val="both"/>
              <w:rPr>
                <w:sz w:val="20"/>
                <w:szCs w:val="20"/>
              </w:rPr>
            </w:pPr>
            <w:r>
              <w:rPr>
                <w:sz w:val="20"/>
                <w:szCs w:val="20"/>
              </w:rPr>
              <w:t xml:space="preserve">U procesu praćenja kvalitete i uspješnosti izvedbe programa obrazovanja primjenjuju se sljedeće aktivnosti: </w:t>
            </w:r>
          </w:p>
          <w:p w14:paraId="2822D57C" w14:textId="77777777" w:rsidR="009C1174" w:rsidRDefault="009C1174" w:rsidP="009C1174">
            <w:pPr>
              <w:numPr>
                <w:ilvl w:val="0"/>
                <w:numId w:val="7"/>
              </w:numPr>
              <w:tabs>
                <w:tab w:val="num" w:pos="644"/>
              </w:tabs>
              <w:spacing w:before="60" w:after="60" w:line="240" w:lineRule="auto"/>
              <w:ind w:left="644"/>
              <w:jc w:val="both"/>
              <w:rPr>
                <w:sz w:val="20"/>
                <w:szCs w:val="20"/>
              </w:rPr>
            </w:pPr>
            <w:r>
              <w:rPr>
                <w:sz w:val="20"/>
                <w:szCs w:val="20"/>
              </w:rPr>
              <w:t>provodi se istraživanje i anonimno anketiranje polaznika o izvođenju nastave, literaturi i resursima za učenje, strategijama podrške učenicima, izvođenju i unapređenju procesa učenja i poučavanja, radnom opterećenju polaznika (CSVET), provjerama znanja te komunikaciji s nastavnicima </w:t>
            </w:r>
          </w:p>
          <w:p w14:paraId="5B64AE51" w14:textId="77777777" w:rsidR="009C1174" w:rsidRDefault="009C1174" w:rsidP="009C1174">
            <w:pPr>
              <w:numPr>
                <w:ilvl w:val="0"/>
                <w:numId w:val="7"/>
              </w:numPr>
              <w:tabs>
                <w:tab w:val="num" w:pos="644"/>
              </w:tabs>
              <w:spacing w:before="60" w:after="60" w:line="240" w:lineRule="auto"/>
              <w:ind w:left="644"/>
              <w:jc w:val="both"/>
              <w:rPr>
                <w:sz w:val="20"/>
                <w:szCs w:val="20"/>
              </w:rPr>
            </w:pPr>
            <w:r>
              <w:rPr>
                <w:sz w:val="20"/>
                <w:szCs w:val="20"/>
              </w:rPr>
              <w:t>provodi se istraživanje i anketiranje nastavnika o istim pitanjima navedenim u prethodnoj stavci</w:t>
            </w:r>
          </w:p>
          <w:p w14:paraId="40804313" w14:textId="77777777" w:rsidR="009C1174" w:rsidRDefault="009C1174" w:rsidP="009C1174">
            <w:pPr>
              <w:numPr>
                <w:ilvl w:val="0"/>
                <w:numId w:val="7"/>
              </w:numPr>
              <w:tabs>
                <w:tab w:val="num" w:pos="644"/>
              </w:tabs>
              <w:spacing w:before="60" w:after="60" w:line="240" w:lineRule="auto"/>
              <w:ind w:left="644"/>
              <w:jc w:val="both"/>
              <w:rPr>
                <w:sz w:val="20"/>
                <w:szCs w:val="20"/>
              </w:rPr>
            </w:pPr>
            <w:r>
              <w:rPr>
                <w:sz w:val="20"/>
                <w:szCs w:val="20"/>
              </w:rPr>
              <w:t>provodi se analiza uspjeha, transparentnosti i objektivnosti provjera i ostvarenosti ishoda učenja</w:t>
            </w:r>
          </w:p>
          <w:p w14:paraId="139A0E17" w14:textId="77777777" w:rsidR="009C1174" w:rsidRDefault="009C1174" w:rsidP="009C1174">
            <w:pPr>
              <w:numPr>
                <w:ilvl w:val="0"/>
                <w:numId w:val="7"/>
              </w:numPr>
              <w:tabs>
                <w:tab w:val="num" w:pos="644"/>
              </w:tabs>
              <w:spacing w:before="60" w:after="60" w:line="240" w:lineRule="auto"/>
              <w:ind w:left="644"/>
              <w:jc w:val="both"/>
              <w:rPr>
                <w:sz w:val="20"/>
                <w:szCs w:val="20"/>
              </w:rPr>
            </w:pPr>
            <w:r>
              <w:rPr>
                <w:sz w:val="20"/>
                <w:szCs w:val="20"/>
              </w:rPr>
              <w:t>provodi se analiza materijalnih i kadrovskih uvjeta potrebnih za izvođenje procesa učenja i poučavanja.</w:t>
            </w:r>
          </w:p>
          <w:p w14:paraId="181B4832" w14:textId="77777777" w:rsidR="009C1174" w:rsidRDefault="009C1174" w:rsidP="009C1174">
            <w:pPr>
              <w:spacing w:before="60" w:after="60" w:line="240" w:lineRule="auto"/>
              <w:jc w:val="both"/>
              <w:rPr>
                <w:sz w:val="20"/>
                <w:szCs w:val="20"/>
              </w:rPr>
            </w:pPr>
            <w:r>
              <w:rPr>
                <w:sz w:val="20"/>
                <w:szCs w:val="20"/>
              </w:rPr>
              <w:t>Dobivenim rezultatima anketa dobiva se pregled uspješnosti izvedbe programa, kao i  procjena kvalitete nastavničkog rada.</w:t>
            </w:r>
          </w:p>
          <w:p w14:paraId="25D37C6F" w14:textId="7F2E363D" w:rsidR="00456E81" w:rsidRPr="00F5045C" w:rsidRDefault="009C1174" w:rsidP="008239CD">
            <w:pPr>
              <w:spacing w:before="60" w:after="60" w:line="240" w:lineRule="auto"/>
              <w:jc w:val="both"/>
              <w:rPr>
                <w:sz w:val="20"/>
                <w:szCs w:val="20"/>
              </w:rPr>
            </w:pPr>
            <w:r>
              <w:rPr>
                <w:sz w:val="20"/>
                <w:szCs w:val="20"/>
              </w:rP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456E81" w:rsidRPr="00F919E2" w14:paraId="56EB1F55" w14:textId="77777777" w:rsidTr="00D15DE8">
        <w:trPr>
          <w:trHeight w:val="513"/>
        </w:trPr>
        <w:tc>
          <w:tcPr>
            <w:tcW w:w="1384" w:type="pct"/>
            <w:shd w:val="clear" w:color="auto" w:fill="B4C6E7" w:themeFill="accent1" w:themeFillTint="66"/>
            <w:hideMark/>
          </w:tcPr>
          <w:p w14:paraId="2D9E9262" w14:textId="77777777" w:rsidR="00456E81" w:rsidRPr="00F919E2" w:rsidRDefault="00456E81"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616" w:type="pct"/>
            <w:gridSpan w:val="3"/>
          </w:tcPr>
          <w:p w14:paraId="37627339" w14:textId="77777777" w:rsidR="00456E81" w:rsidRPr="00F919E2" w:rsidRDefault="00456E81" w:rsidP="008239CD">
            <w:pPr>
              <w:spacing w:before="60" w:after="60" w:line="240" w:lineRule="auto"/>
              <w:jc w:val="both"/>
              <w:rPr>
                <w:rFonts w:asciiTheme="minorHAnsi" w:hAnsiTheme="minorHAnsi" w:cstheme="minorHAnsi"/>
                <w:noProof/>
                <w:sz w:val="20"/>
                <w:szCs w:val="20"/>
                <w:lang w:val="hr-HR"/>
              </w:rPr>
            </w:pPr>
          </w:p>
        </w:tc>
      </w:tr>
    </w:tbl>
    <w:p w14:paraId="65B95882" w14:textId="63A10002" w:rsidR="009B58CF" w:rsidRPr="008A719A" w:rsidRDefault="009B58CF" w:rsidP="008A719A">
      <w:pPr>
        <w:rPr>
          <w:rFonts w:cstheme="minorHAnsi"/>
          <w:b/>
          <w:bCs/>
          <w:noProof/>
          <w:sz w:val="24"/>
          <w:szCs w:val="24"/>
        </w:rPr>
      </w:pPr>
      <w:bookmarkStart w:id="2" w:name="_GoBack"/>
      <w:bookmarkEnd w:id="0"/>
      <w:bookmarkEnd w:id="2"/>
    </w:p>
    <w:p w14:paraId="2356E3E5" w14:textId="77777777" w:rsidR="009B58CF" w:rsidRDefault="009B58CF" w:rsidP="00EE3F18">
      <w:pPr>
        <w:pStyle w:val="ListParagraph"/>
        <w:rPr>
          <w:rFonts w:cstheme="minorHAnsi"/>
          <w:b/>
          <w:bCs/>
          <w:noProof/>
          <w:sz w:val="24"/>
          <w:szCs w:val="24"/>
        </w:rPr>
      </w:pPr>
    </w:p>
    <w:p w14:paraId="3B7374D3" w14:textId="77777777" w:rsidR="009B58CF" w:rsidRDefault="009B58CF" w:rsidP="00EE3F18">
      <w:pPr>
        <w:pStyle w:val="ListParagraph"/>
        <w:rPr>
          <w:rFonts w:cstheme="minorHAnsi"/>
          <w:b/>
          <w:bCs/>
          <w:noProof/>
          <w:sz w:val="24"/>
          <w:szCs w:val="24"/>
        </w:rPr>
      </w:pPr>
    </w:p>
    <w:p w14:paraId="1D976449" w14:textId="77777777" w:rsidR="00C759FB" w:rsidRPr="00F919E2" w:rsidRDefault="00C759FB" w:rsidP="00FC280B">
      <w:pPr>
        <w:pStyle w:val="ListParagraph"/>
        <w:numPr>
          <w:ilvl w:val="0"/>
          <w:numId w:val="12"/>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A0601D">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A0601D">
            <w:pPr>
              <w:spacing w:before="120" w:after="120"/>
              <w:jc w:val="center"/>
              <w:rPr>
                <w:rFonts w:asciiTheme="minorHAnsi" w:hAnsiTheme="minorHAnsi" w:cstheme="minorHAnsi"/>
                <w:b/>
                <w:bCs/>
                <w:noProof/>
                <w:color w:val="000000"/>
                <w:sz w:val="20"/>
                <w:szCs w:val="20"/>
                <w:lang w:val="hr-HR"/>
              </w:rPr>
            </w:pPr>
            <w:bookmarkStart w:id="3"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A0601D">
            <w:pPr>
              <w:spacing w:before="120" w:after="12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A0601D">
            <w:pPr>
              <w:spacing w:before="120" w:after="12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A0601D">
            <w:pPr>
              <w:spacing w:before="120" w:after="12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A0601D">
            <w:pPr>
              <w:spacing w:before="120" w:after="12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A0601D">
            <w:pPr>
              <w:spacing w:before="120" w:after="12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A0601D">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A0601D">
            <w:pPr>
              <w:spacing w:before="120" w:after="12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A0601D">
            <w:pPr>
              <w:spacing w:before="120" w:after="12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A0601D">
            <w:pPr>
              <w:spacing w:before="120" w:after="12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A0601D">
            <w:pPr>
              <w:spacing w:before="120" w:after="12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A0601D">
            <w:pPr>
              <w:spacing w:before="120" w:after="120"/>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A0601D">
            <w:pPr>
              <w:spacing w:before="120" w:after="12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A0601D">
            <w:pPr>
              <w:spacing w:before="120" w:after="12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A0601D">
            <w:pPr>
              <w:spacing w:before="120" w:after="12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A0601D">
            <w:pPr>
              <w:spacing w:before="120" w:after="12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C759FB" w:rsidRPr="00F919E2" w14:paraId="0C3EF0D5" w14:textId="77777777" w:rsidTr="008239CD">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4290163F" w14:textId="7450F3C9" w:rsidR="00C759FB" w:rsidRPr="00F919E2" w:rsidRDefault="00983533" w:rsidP="008239CD">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r w:rsidR="00C759FB" w:rsidRPr="00F919E2">
              <w:rPr>
                <w:rFonts w:asciiTheme="minorHAnsi" w:hAnsiTheme="minorHAnsi" w:cstheme="minorHAnsi"/>
                <w:b/>
                <w:bCs/>
                <w:noProof/>
                <w:color w:val="000000"/>
                <w:sz w:val="20"/>
                <w:szCs w:val="20"/>
                <w:lang w:val="hr-HR"/>
              </w:rPr>
              <w:t>.</w:t>
            </w:r>
          </w:p>
        </w:tc>
        <w:tc>
          <w:tcPr>
            <w:tcW w:w="1843" w:type="dxa"/>
            <w:vMerge w:val="restart"/>
            <w:tcBorders>
              <w:top w:val="single" w:sz="6" w:space="0" w:color="auto"/>
              <w:left w:val="single" w:sz="6" w:space="0" w:color="auto"/>
              <w:right w:val="single" w:sz="6" w:space="0" w:color="auto"/>
            </w:tcBorders>
            <w:vAlign w:val="center"/>
          </w:tcPr>
          <w:p w14:paraId="2CB2558A" w14:textId="709EE08F" w:rsidR="00C759FB" w:rsidRPr="00F919E2" w:rsidRDefault="00B37E8D" w:rsidP="00A0601D">
            <w:pPr>
              <w:spacing w:after="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Osnove obrade živežnih namirnica</w:t>
            </w:r>
          </w:p>
        </w:tc>
        <w:tc>
          <w:tcPr>
            <w:tcW w:w="2126" w:type="dxa"/>
            <w:tcBorders>
              <w:top w:val="single" w:sz="6" w:space="0" w:color="auto"/>
              <w:left w:val="single" w:sz="6" w:space="0" w:color="auto"/>
              <w:bottom w:val="single" w:sz="6" w:space="0" w:color="auto"/>
              <w:right w:val="single" w:sz="6" w:space="0" w:color="auto"/>
            </w:tcBorders>
            <w:vAlign w:val="center"/>
          </w:tcPr>
          <w:p w14:paraId="50886320" w14:textId="1DF076DE" w:rsidR="00C759FB" w:rsidRPr="00983533" w:rsidRDefault="00983533" w:rsidP="00A0601D">
            <w:pPr>
              <w:pStyle w:val="Heading3"/>
              <w:shd w:val="clear" w:color="auto" w:fill="FFFFFF"/>
              <w:spacing w:before="120" w:beforeAutospacing="0" w:after="120" w:afterAutospacing="0"/>
              <w:outlineLvl w:val="2"/>
              <w:rPr>
                <w:rFonts w:asciiTheme="minorHAnsi" w:hAnsiTheme="minorHAnsi" w:cstheme="minorHAnsi"/>
                <w:noProof/>
                <w:color w:val="000000"/>
                <w:sz w:val="20"/>
                <w:szCs w:val="20"/>
              </w:rPr>
            </w:pPr>
            <w:r w:rsidRPr="00983533">
              <w:rPr>
                <w:rFonts w:asciiTheme="minorHAnsi" w:hAnsiTheme="minorHAnsi" w:cstheme="minorHAnsi"/>
                <w:b w:val="0"/>
                <w:bCs w:val="0"/>
                <w:sz w:val="20"/>
                <w:szCs w:val="20"/>
              </w:rPr>
              <w:t xml:space="preserve">Osnove obrade živežnih namirnica </w:t>
            </w:r>
          </w:p>
        </w:tc>
        <w:tc>
          <w:tcPr>
            <w:tcW w:w="851" w:type="dxa"/>
            <w:tcBorders>
              <w:top w:val="single" w:sz="6" w:space="0" w:color="auto"/>
              <w:left w:val="single" w:sz="6" w:space="0" w:color="auto"/>
              <w:bottom w:val="single" w:sz="6" w:space="0" w:color="auto"/>
              <w:right w:val="single" w:sz="6" w:space="0" w:color="auto"/>
            </w:tcBorders>
            <w:vAlign w:val="center"/>
          </w:tcPr>
          <w:p w14:paraId="1B4FB438" w14:textId="43993137" w:rsidR="00C759FB" w:rsidRPr="00F919E2" w:rsidRDefault="00983533" w:rsidP="00FC280B">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5BC189E8" w14:textId="508B88C0" w:rsidR="00C759FB" w:rsidRPr="00F919E2" w:rsidRDefault="00983533" w:rsidP="00A0601D">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8</w:t>
            </w:r>
          </w:p>
        </w:tc>
        <w:tc>
          <w:tcPr>
            <w:tcW w:w="709" w:type="dxa"/>
            <w:tcBorders>
              <w:top w:val="single" w:sz="6" w:space="0" w:color="auto"/>
              <w:left w:val="single" w:sz="6" w:space="0" w:color="auto"/>
              <w:bottom w:val="single" w:sz="6" w:space="0" w:color="auto"/>
              <w:right w:val="single" w:sz="6" w:space="0" w:color="auto"/>
            </w:tcBorders>
            <w:vAlign w:val="center"/>
          </w:tcPr>
          <w:p w14:paraId="2AD460A6" w14:textId="40581BD0" w:rsidR="00C759FB" w:rsidRPr="00F919E2" w:rsidRDefault="007A443E" w:rsidP="00A0601D">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70</w:t>
            </w:r>
          </w:p>
        </w:tc>
        <w:tc>
          <w:tcPr>
            <w:tcW w:w="708" w:type="dxa"/>
            <w:tcBorders>
              <w:top w:val="single" w:sz="6" w:space="0" w:color="auto"/>
              <w:left w:val="single" w:sz="6" w:space="0" w:color="auto"/>
              <w:bottom w:val="single" w:sz="6" w:space="0" w:color="auto"/>
              <w:right w:val="single" w:sz="6" w:space="0" w:color="auto"/>
            </w:tcBorders>
            <w:vAlign w:val="center"/>
          </w:tcPr>
          <w:p w14:paraId="308C9234" w14:textId="36D21DAA" w:rsidR="00C759FB" w:rsidRPr="00F919E2" w:rsidRDefault="00983533" w:rsidP="00A0601D">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7A443E">
              <w:rPr>
                <w:rFonts w:asciiTheme="minorHAnsi" w:hAnsiTheme="minorHAnsi" w:cstheme="minorHAnsi"/>
                <w:noProof/>
                <w:color w:val="000000"/>
                <w:sz w:val="20"/>
                <w:szCs w:val="20"/>
                <w:lang w:val="hr-HR"/>
              </w:rPr>
              <w:t>20</w:t>
            </w:r>
          </w:p>
        </w:tc>
        <w:tc>
          <w:tcPr>
            <w:tcW w:w="567" w:type="dxa"/>
            <w:tcBorders>
              <w:top w:val="single" w:sz="6" w:space="0" w:color="auto"/>
              <w:left w:val="single" w:sz="6" w:space="0" w:color="auto"/>
              <w:bottom w:val="single" w:sz="6" w:space="0" w:color="auto"/>
              <w:right w:val="single" w:sz="6" w:space="0" w:color="auto"/>
            </w:tcBorders>
            <w:vAlign w:val="center"/>
          </w:tcPr>
          <w:p w14:paraId="1BD19CD3" w14:textId="03C547C4" w:rsidR="00C759FB" w:rsidRPr="00F919E2" w:rsidRDefault="00983533" w:rsidP="00A0601D">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6E3A94A8" w:rsidR="00C759FB" w:rsidRPr="00F919E2" w:rsidRDefault="00983533" w:rsidP="00A0601D">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200</w:t>
            </w:r>
          </w:p>
        </w:tc>
      </w:tr>
      <w:tr w:rsidR="00C759FB" w:rsidRPr="00F919E2" w14:paraId="6B7F37CB" w14:textId="77777777" w:rsidTr="008239CD">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65A9DCCA" w14:textId="77777777" w:rsidR="00C759FB" w:rsidRPr="00F919E2" w:rsidRDefault="00C759FB" w:rsidP="008239CD">
            <w:pPr>
              <w:jc w:val="both"/>
              <w:rPr>
                <w:rFonts w:asciiTheme="minorHAnsi" w:hAnsiTheme="minorHAnsi" w:cstheme="minorHAnsi"/>
                <w:b/>
                <w:bCs/>
                <w:noProof/>
                <w:color w:val="000000"/>
                <w:sz w:val="20"/>
                <w:szCs w:val="20"/>
                <w:lang w:val="hr-HR"/>
              </w:rPr>
            </w:pPr>
          </w:p>
        </w:tc>
        <w:tc>
          <w:tcPr>
            <w:tcW w:w="1843" w:type="dxa"/>
            <w:vMerge/>
            <w:tcBorders>
              <w:left w:val="single" w:sz="6" w:space="0" w:color="auto"/>
              <w:bottom w:val="single" w:sz="6" w:space="0" w:color="auto"/>
              <w:right w:val="single" w:sz="6" w:space="0" w:color="auto"/>
            </w:tcBorders>
            <w:vAlign w:val="center"/>
          </w:tcPr>
          <w:p w14:paraId="4088212D" w14:textId="77777777" w:rsidR="00C759FB" w:rsidRPr="00F919E2" w:rsidRDefault="00C759FB" w:rsidP="00A0601D">
            <w:pPr>
              <w:spacing w:after="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416D957D" w14:textId="37CA1A06" w:rsidR="00C759FB" w:rsidRPr="00983533" w:rsidRDefault="00983533" w:rsidP="00A0601D">
            <w:pPr>
              <w:spacing w:before="120" w:after="120"/>
              <w:rPr>
                <w:rFonts w:asciiTheme="minorHAnsi" w:hAnsiTheme="minorHAnsi" w:cstheme="minorHAnsi"/>
                <w:noProof/>
                <w:color w:val="000000"/>
                <w:sz w:val="20"/>
                <w:szCs w:val="20"/>
                <w:lang w:val="hr-HR"/>
              </w:rPr>
            </w:pPr>
            <w:r w:rsidRPr="00983533">
              <w:rPr>
                <w:rFonts w:asciiTheme="minorHAnsi" w:hAnsiTheme="minorHAnsi" w:cstheme="minorHAnsi"/>
                <w:bCs/>
                <w:sz w:val="20"/>
                <w:szCs w:val="20"/>
              </w:rPr>
              <w:t>Sanitarno higijenski uvjeti u ugostiteljstvu</w:t>
            </w:r>
          </w:p>
        </w:tc>
        <w:tc>
          <w:tcPr>
            <w:tcW w:w="851" w:type="dxa"/>
            <w:tcBorders>
              <w:top w:val="single" w:sz="6" w:space="0" w:color="auto"/>
              <w:left w:val="single" w:sz="6" w:space="0" w:color="auto"/>
              <w:bottom w:val="single" w:sz="6" w:space="0" w:color="auto"/>
              <w:right w:val="single" w:sz="6" w:space="0" w:color="auto"/>
            </w:tcBorders>
            <w:vAlign w:val="center"/>
          </w:tcPr>
          <w:p w14:paraId="240CA398" w14:textId="6701F11B" w:rsidR="00C759FB" w:rsidRPr="00F919E2" w:rsidRDefault="00983533" w:rsidP="00FC280B">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13ECC721" w14:textId="140A15D4" w:rsidR="00C759FB" w:rsidRPr="00F919E2" w:rsidRDefault="00983533" w:rsidP="00A0601D">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709" w:type="dxa"/>
            <w:tcBorders>
              <w:top w:val="single" w:sz="6" w:space="0" w:color="auto"/>
              <w:left w:val="single" w:sz="6" w:space="0" w:color="auto"/>
              <w:bottom w:val="single" w:sz="6" w:space="0" w:color="auto"/>
              <w:right w:val="single" w:sz="6" w:space="0" w:color="auto"/>
            </w:tcBorders>
            <w:vAlign w:val="center"/>
          </w:tcPr>
          <w:p w14:paraId="7D9FE658" w14:textId="62257C84" w:rsidR="00C759FB" w:rsidRPr="00F919E2" w:rsidRDefault="00983533" w:rsidP="00A0601D">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r w:rsidR="007A443E">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bottom w:val="single" w:sz="6" w:space="0" w:color="auto"/>
              <w:right w:val="single" w:sz="6" w:space="0" w:color="auto"/>
            </w:tcBorders>
            <w:vAlign w:val="center"/>
          </w:tcPr>
          <w:p w14:paraId="7A54C85C" w14:textId="3113ED79" w:rsidR="00C759FB" w:rsidRPr="00F919E2" w:rsidRDefault="00983533" w:rsidP="00A0601D">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r w:rsidR="007A443E">
              <w:rPr>
                <w:rFonts w:asciiTheme="minorHAnsi" w:hAnsiTheme="minorHAnsi" w:cstheme="minorHAnsi"/>
                <w:noProof/>
                <w:color w:val="000000"/>
                <w:sz w:val="20"/>
                <w:szCs w:val="20"/>
                <w:lang w:val="hr-HR"/>
              </w:rPr>
              <w:t>0</w:t>
            </w:r>
          </w:p>
        </w:tc>
        <w:tc>
          <w:tcPr>
            <w:tcW w:w="567" w:type="dxa"/>
            <w:tcBorders>
              <w:top w:val="single" w:sz="6" w:space="0" w:color="auto"/>
              <w:left w:val="single" w:sz="6" w:space="0" w:color="auto"/>
              <w:bottom w:val="single" w:sz="6" w:space="0" w:color="auto"/>
              <w:right w:val="single" w:sz="6" w:space="0" w:color="auto"/>
            </w:tcBorders>
            <w:vAlign w:val="center"/>
          </w:tcPr>
          <w:p w14:paraId="21975E25" w14:textId="57521A3C" w:rsidR="00C759FB" w:rsidRPr="00F919E2" w:rsidRDefault="00983533" w:rsidP="00A0601D">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bottom w:val="single" w:sz="6" w:space="0" w:color="auto"/>
              <w:right w:val="single" w:sz="18" w:space="0" w:color="auto"/>
            </w:tcBorders>
            <w:vAlign w:val="center"/>
          </w:tcPr>
          <w:p w14:paraId="47037A7F" w14:textId="5865E013" w:rsidR="00C759FB" w:rsidRPr="00F919E2" w:rsidRDefault="00983533" w:rsidP="00A0601D">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r>
      <w:tr w:rsidR="00C759FB" w:rsidRPr="00F919E2" w14:paraId="2FEF4CE6" w14:textId="77777777" w:rsidTr="00A0601D">
        <w:trPr>
          <w:trHeight w:val="481"/>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1D0FCD43" w:rsidR="00C759FB" w:rsidRPr="00821F30" w:rsidRDefault="00FC280B" w:rsidP="00FC280B">
            <w:pPr>
              <w:spacing w:before="120" w:after="12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 xml:space="preserve">                                                                                         </w:t>
            </w:r>
            <w:r w:rsidR="00C759FB" w:rsidRPr="00821F30">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61F424F4" w:rsidR="00C759FB" w:rsidRPr="00821F30" w:rsidRDefault="00983533" w:rsidP="00A0601D">
            <w:pPr>
              <w:spacing w:before="120" w:after="120"/>
              <w:jc w:val="center"/>
              <w:rPr>
                <w:rFonts w:asciiTheme="minorHAnsi" w:hAnsiTheme="minorHAnsi" w:cstheme="minorHAnsi"/>
                <w:b/>
                <w:bCs/>
                <w:noProof/>
                <w:color w:val="000000"/>
                <w:sz w:val="20"/>
                <w:szCs w:val="20"/>
                <w:lang w:val="hr-HR"/>
              </w:rPr>
            </w:pPr>
            <w:r w:rsidRPr="00821F30">
              <w:rPr>
                <w:rFonts w:asciiTheme="minorHAnsi" w:hAnsiTheme="minorHAnsi" w:cstheme="minorHAnsi"/>
                <w:b/>
                <w:bCs/>
                <w:noProof/>
                <w:color w:val="000000"/>
                <w:sz w:val="20"/>
                <w:szCs w:val="20"/>
                <w:lang w:val="hr-HR"/>
              </w:rPr>
              <w:t>11</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724E5315" w:rsidR="00C759FB" w:rsidRPr="00821F30" w:rsidRDefault="007A443E" w:rsidP="00A0601D">
            <w:pPr>
              <w:spacing w:before="120" w:after="120"/>
              <w:jc w:val="center"/>
              <w:rPr>
                <w:rFonts w:asciiTheme="minorHAnsi" w:hAnsiTheme="minorHAnsi" w:cstheme="minorHAnsi"/>
                <w:b/>
                <w:bCs/>
                <w:noProof/>
                <w:color w:val="000000"/>
                <w:sz w:val="20"/>
                <w:szCs w:val="20"/>
                <w:lang w:val="hr-HR"/>
              </w:rPr>
            </w:pPr>
            <w:r w:rsidRPr="00821F30">
              <w:rPr>
                <w:rFonts w:asciiTheme="minorHAnsi" w:hAnsiTheme="minorHAnsi" w:cstheme="minorHAnsi"/>
                <w:b/>
                <w:bCs/>
                <w:noProof/>
                <w:color w:val="000000"/>
                <w:sz w:val="20"/>
                <w:szCs w:val="20"/>
                <w:lang w:val="hr-HR"/>
              </w:rPr>
              <w:t>95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55BB9436" w:rsidR="00C759FB" w:rsidRPr="00821F30" w:rsidRDefault="00983533" w:rsidP="00A0601D">
            <w:pPr>
              <w:spacing w:before="120" w:after="120"/>
              <w:jc w:val="center"/>
              <w:rPr>
                <w:rFonts w:asciiTheme="minorHAnsi" w:hAnsiTheme="minorHAnsi" w:cstheme="minorHAnsi"/>
                <w:b/>
                <w:bCs/>
                <w:noProof/>
                <w:color w:val="000000"/>
                <w:sz w:val="20"/>
                <w:szCs w:val="20"/>
                <w:lang w:val="hr-HR"/>
              </w:rPr>
            </w:pPr>
            <w:r w:rsidRPr="00821F30">
              <w:rPr>
                <w:rFonts w:asciiTheme="minorHAnsi" w:hAnsiTheme="minorHAnsi" w:cstheme="minorHAnsi"/>
                <w:b/>
                <w:bCs/>
                <w:noProof/>
                <w:color w:val="000000"/>
                <w:sz w:val="20"/>
                <w:szCs w:val="20"/>
                <w:lang w:val="hr-HR"/>
              </w:rPr>
              <w:t>1</w:t>
            </w:r>
            <w:r w:rsidR="007A443E" w:rsidRPr="00821F30">
              <w:rPr>
                <w:rFonts w:asciiTheme="minorHAnsi" w:hAnsiTheme="minorHAnsi" w:cstheme="minorHAnsi"/>
                <w:b/>
                <w:bCs/>
                <w:noProof/>
                <w:color w:val="000000"/>
                <w:sz w:val="20"/>
                <w:szCs w:val="20"/>
                <w:lang w:val="hr-HR"/>
              </w:rPr>
              <w:t>60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71DA802D" w:rsidR="00C759FB" w:rsidRPr="00821F30" w:rsidRDefault="00983533" w:rsidP="00A0601D">
            <w:pPr>
              <w:spacing w:before="120" w:after="120"/>
              <w:jc w:val="center"/>
              <w:rPr>
                <w:rFonts w:asciiTheme="minorHAnsi" w:hAnsiTheme="minorHAnsi" w:cstheme="minorHAnsi"/>
                <w:b/>
                <w:bCs/>
                <w:noProof/>
                <w:color w:val="000000"/>
                <w:sz w:val="20"/>
                <w:szCs w:val="20"/>
                <w:lang w:val="hr-HR"/>
              </w:rPr>
            </w:pPr>
            <w:r w:rsidRPr="00821F30">
              <w:rPr>
                <w:rFonts w:asciiTheme="minorHAnsi" w:hAnsiTheme="minorHAnsi" w:cstheme="minorHAnsi"/>
                <w:b/>
                <w:bCs/>
                <w:noProof/>
                <w:color w:val="000000"/>
                <w:sz w:val="20"/>
                <w:szCs w:val="20"/>
                <w:lang w:val="hr-HR"/>
              </w:rPr>
              <w:t>20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667444D8" w:rsidR="00C759FB" w:rsidRPr="00821F30" w:rsidRDefault="00983533" w:rsidP="00A0601D">
            <w:pPr>
              <w:spacing w:before="120" w:after="120"/>
              <w:jc w:val="center"/>
              <w:rPr>
                <w:rFonts w:asciiTheme="minorHAnsi" w:hAnsiTheme="minorHAnsi" w:cstheme="minorHAnsi"/>
                <w:b/>
                <w:bCs/>
                <w:noProof/>
                <w:color w:val="000000"/>
                <w:sz w:val="20"/>
                <w:szCs w:val="20"/>
                <w:lang w:val="hr-HR"/>
              </w:rPr>
            </w:pPr>
            <w:r w:rsidRPr="00821F30">
              <w:rPr>
                <w:rFonts w:asciiTheme="minorHAnsi" w:hAnsiTheme="minorHAnsi" w:cstheme="minorHAnsi"/>
                <w:b/>
                <w:bCs/>
                <w:noProof/>
                <w:color w:val="000000"/>
                <w:sz w:val="20"/>
                <w:szCs w:val="20"/>
                <w:lang w:val="hr-HR"/>
              </w:rPr>
              <w:t>275</w:t>
            </w:r>
          </w:p>
        </w:tc>
      </w:tr>
    </w:tbl>
    <w:bookmarkEnd w:id="3"/>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48048AED" w:rsidR="00867D00" w:rsidRDefault="00C759FB" w:rsidP="00EE3F18">
      <w:pPr>
        <w:spacing w:line="600" w:lineRule="auto"/>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FC280B">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71528EEB" w14:textId="7771537A" w:rsidR="00867D00" w:rsidRDefault="00867D00">
      <w:pPr>
        <w:spacing w:after="160" w:line="259" w:lineRule="auto"/>
        <w:rPr>
          <w:rFonts w:asciiTheme="minorHAnsi" w:hAnsiTheme="minorHAnsi" w:cstheme="minorHAnsi"/>
          <w:i/>
          <w:iCs/>
          <w:noProof/>
          <w:color w:val="000000"/>
          <w:sz w:val="16"/>
          <w:szCs w:val="16"/>
          <w:lang w:val="hr-HR"/>
        </w:rPr>
      </w:pPr>
    </w:p>
    <w:p w14:paraId="27A4BFBB" w14:textId="77777777" w:rsidR="00C759FB" w:rsidRPr="00F919E2" w:rsidRDefault="00C759FB" w:rsidP="00FC280B">
      <w:pPr>
        <w:pStyle w:val="ListParagraph"/>
        <w:numPr>
          <w:ilvl w:val="0"/>
          <w:numId w:val="12"/>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268"/>
        <w:gridCol w:w="2420"/>
      </w:tblGrid>
      <w:tr w:rsidR="00C759FB" w:rsidRPr="00F919E2"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2D31ECFB" w:rsidR="00C759FB" w:rsidRPr="00821F30" w:rsidRDefault="0045334D" w:rsidP="008239CD">
            <w:pPr>
              <w:spacing w:before="60" w:after="60" w:line="240" w:lineRule="auto"/>
              <w:ind w:left="397" w:hanging="397"/>
              <w:rPr>
                <w:rFonts w:asciiTheme="minorHAnsi" w:hAnsiTheme="minorHAnsi" w:cstheme="minorHAnsi"/>
                <w:b/>
                <w:bCs/>
                <w:noProof/>
                <w:sz w:val="20"/>
                <w:szCs w:val="20"/>
                <w:lang w:val="hr-HR"/>
              </w:rPr>
            </w:pPr>
            <w:r w:rsidRPr="00821F30">
              <w:rPr>
                <w:rFonts w:asciiTheme="minorHAnsi" w:hAnsiTheme="minorHAnsi" w:cstheme="minorHAnsi"/>
                <w:b/>
                <w:bCs/>
                <w:noProof/>
                <w:color w:val="000000"/>
                <w:sz w:val="20"/>
                <w:szCs w:val="20"/>
                <w:lang w:val="hr-HR"/>
              </w:rPr>
              <w:t>OSNOVE OBRADE ŽIVEŽNIH NAMIRNICA</w:t>
            </w:r>
          </w:p>
        </w:tc>
      </w:tr>
      <w:tr w:rsidR="00C759FB" w:rsidRPr="00F919E2"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8239CD">
            <w:pPr>
              <w:spacing w:after="0"/>
              <w:ind w:left="397" w:hanging="397"/>
              <w:rPr>
                <w:rFonts w:asciiTheme="minorHAnsi" w:hAnsiTheme="minorHAnsi" w:cstheme="minorHAnsi"/>
                <w:b/>
                <w:noProof/>
                <w:sz w:val="20"/>
                <w:szCs w:val="20"/>
                <w:lang w:val="hr-HR"/>
              </w:rPr>
            </w:pPr>
          </w:p>
        </w:tc>
      </w:tr>
      <w:tr w:rsidR="00C759FB" w:rsidRPr="00F919E2"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16D501CA" w14:textId="77777777" w:rsidR="00241D2B" w:rsidRPr="00EE3F18" w:rsidRDefault="00495680" w:rsidP="00241D2B">
            <w:pPr>
              <w:spacing w:before="60" w:after="60" w:line="240" w:lineRule="auto"/>
              <w:rPr>
                <w:rFonts w:asciiTheme="minorHAnsi" w:hAnsiTheme="minorHAnsi" w:cstheme="minorHAnsi"/>
                <w:bCs/>
                <w:sz w:val="20"/>
                <w:szCs w:val="20"/>
              </w:rPr>
            </w:pPr>
            <w:hyperlink r:id="rId16" w:history="1">
              <w:r w:rsidR="00241D2B" w:rsidRPr="004A4B20">
                <w:rPr>
                  <w:rStyle w:val="Hyperlink"/>
                  <w:rFonts w:asciiTheme="minorHAnsi" w:hAnsiTheme="minorHAnsi" w:cstheme="minorHAnsi"/>
                  <w:bCs/>
                  <w:sz w:val="20"/>
                  <w:szCs w:val="20"/>
                </w:rPr>
                <w:t>https://hko.srce.hr/registar/skup-ishoda-ucenja/detalji/12849</w:t>
              </w:r>
            </w:hyperlink>
            <w:r w:rsidR="00241D2B">
              <w:rPr>
                <w:rFonts w:asciiTheme="minorHAnsi" w:hAnsiTheme="minorHAnsi" w:cstheme="minorHAnsi"/>
                <w:bCs/>
                <w:sz w:val="20"/>
                <w:szCs w:val="20"/>
              </w:rPr>
              <w:t xml:space="preserve"> </w:t>
            </w:r>
          </w:p>
          <w:p w14:paraId="4BC54BCB" w14:textId="77777777" w:rsidR="001E558C" w:rsidRDefault="00495680" w:rsidP="00241D2B">
            <w:pPr>
              <w:pStyle w:val="Heading3"/>
              <w:shd w:val="clear" w:color="auto" w:fill="FFFFFF"/>
              <w:spacing w:before="0" w:beforeAutospacing="0" w:after="0" w:afterAutospacing="0"/>
            </w:pPr>
            <w:hyperlink r:id="rId17" w:history="1">
              <w:r w:rsidR="00241D2B" w:rsidRPr="0042201B">
                <w:rPr>
                  <w:rStyle w:val="Hyperlink"/>
                  <w:rFonts w:asciiTheme="minorHAnsi" w:hAnsiTheme="minorHAnsi" w:cstheme="minorHAnsi"/>
                  <w:b w:val="0"/>
                  <w:bCs w:val="0"/>
                  <w:sz w:val="20"/>
                  <w:szCs w:val="20"/>
                </w:rPr>
                <w:t>https://hko.srce.hr/registar/skup-ishoda-ucenja/detalji/12855</w:t>
              </w:r>
            </w:hyperlink>
          </w:p>
          <w:p w14:paraId="48EEB20D" w14:textId="7BC856E6" w:rsidR="00E878F1" w:rsidRPr="00E878F1" w:rsidRDefault="00E878F1" w:rsidP="00241D2B">
            <w:pPr>
              <w:pStyle w:val="Heading3"/>
              <w:shd w:val="clear" w:color="auto" w:fill="FFFFFF"/>
              <w:spacing w:before="0" w:beforeAutospacing="0" w:after="0" w:afterAutospacing="0"/>
              <w:rPr>
                <w:rFonts w:asciiTheme="minorHAnsi" w:hAnsiTheme="minorHAnsi" w:cstheme="minorHAnsi"/>
                <w:b w:val="0"/>
                <w:noProof/>
                <w:sz w:val="20"/>
                <w:szCs w:val="20"/>
              </w:rPr>
            </w:pPr>
            <w:r w:rsidRPr="00E878F1">
              <w:rPr>
                <w:rFonts w:asciiTheme="minorHAnsi" w:hAnsiTheme="minorHAnsi" w:cstheme="minorHAnsi"/>
                <w:b w:val="0"/>
                <w:noProof/>
                <w:sz w:val="20"/>
                <w:szCs w:val="20"/>
              </w:rPr>
              <w:t>Za izvođenje VPUP-a najmanje razina 6.st ili 6.sv HKO-a odgovarajućeg profila, a za izvođenje UTR-a najmanje razina 4.1. HKO-a odgovarajućeg profila.</w:t>
            </w:r>
          </w:p>
        </w:tc>
      </w:tr>
      <w:tr w:rsidR="00C759FB" w:rsidRPr="00F919E2"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0A12DF7" w14:textId="77777777" w:rsidR="00C759FB" w:rsidRDefault="00983533" w:rsidP="008239CD">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11 CSVET</w:t>
            </w:r>
          </w:p>
          <w:p w14:paraId="626D15AD" w14:textId="77777777" w:rsidR="00F66FAF" w:rsidRPr="00EE3F18" w:rsidRDefault="00F66FAF" w:rsidP="00F66FAF">
            <w:pPr>
              <w:pStyle w:val="Heading3"/>
              <w:shd w:val="clear" w:color="auto" w:fill="FFFFFF"/>
              <w:spacing w:before="0" w:beforeAutospacing="0" w:after="0" w:afterAutospacing="0"/>
              <w:rPr>
                <w:rFonts w:asciiTheme="minorHAnsi" w:hAnsiTheme="minorHAnsi" w:cstheme="minorHAnsi"/>
                <w:b w:val="0"/>
                <w:bCs w:val="0"/>
                <w:sz w:val="20"/>
                <w:szCs w:val="20"/>
              </w:rPr>
            </w:pPr>
            <w:r w:rsidRPr="00EE3F18">
              <w:rPr>
                <w:rFonts w:asciiTheme="minorHAnsi" w:hAnsiTheme="minorHAnsi" w:cstheme="minorHAnsi"/>
                <w:b w:val="0"/>
                <w:noProof/>
                <w:sz w:val="20"/>
                <w:szCs w:val="20"/>
              </w:rPr>
              <w:t xml:space="preserve">SIU 1:  </w:t>
            </w:r>
            <w:r w:rsidRPr="00EE3F18">
              <w:rPr>
                <w:rFonts w:asciiTheme="minorHAnsi" w:hAnsiTheme="minorHAnsi" w:cstheme="minorHAnsi"/>
                <w:b w:val="0"/>
                <w:bCs w:val="0"/>
                <w:sz w:val="20"/>
                <w:szCs w:val="20"/>
              </w:rPr>
              <w:t>Sanitarno higijenski uvjeti u ugostiteljstvu (3 CSVET)</w:t>
            </w:r>
          </w:p>
          <w:p w14:paraId="2FF101E1" w14:textId="0DE5697D" w:rsidR="00F66FAF" w:rsidRPr="00F919E2" w:rsidRDefault="00F66FAF" w:rsidP="00F66FAF">
            <w:pPr>
              <w:spacing w:after="0"/>
              <w:ind w:left="397" w:hanging="397"/>
              <w:rPr>
                <w:rFonts w:asciiTheme="minorHAnsi" w:hAnsiTheme="minorHAnsi" w:cstheme="minorHAnsi"/>
                <w:b/>
                <w:noProof/>
                <w:sz w:val="20"/>
                <w:szCs w:val="20"/>
                <w:lang w:val="hr-HR"/>
              </w:rPr>
            </w:pPr>
            <w:r w:rsidRPr="00EE3F18">
              <w:rPr>
                <w:rFonts w:asciiTheme="minorHAnsi" w:hAnsiTheme="minorHAnsi" w:cstheme="minorHAnsi"/>
                <w:noProof/>
                <w:sz w:val="20"/>
                <w:szCs w:val="20"/>
              </w:rPr>
              <w:t xml:space="preserve">SIU 2:  </w:t>
            </w:r>
            <w:r w:rsidRPr="00EE3F18">
              <w:rPr>
                <w:rFonts w:asciiTheme="minorHAnsi" w:hAnsiTheme="minorHAnsi" w:cstheme="minorHAnsi"/>
                <w:sz w:val="20"/>
                <w:szCs w:val="20"/>
              </w:rPr>
              <w:t>Osnove obrade živežnih namirnica (8 CSVET)</w:t>
            </w:r>
          </w:p>
        </w:tc>
      </w:tr>
      <w:tr w:rsidR="00C759FB" w:rsidRPr="00F919E2" w14:paraId="0308AD4C" w14:textId="77777777" w:rsidTr="00FC280B">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5F1EED99"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408DFAB9"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420" w:type="dxa"/>
            <w:shd w:val="clear" w:color="auto" w:fill="8EAADB" w:themeFill="accent1" w:themeFillTint="99"/>
            <w:vAlign w:val="center"/>
          </w:tcPr>
          <w:p w14:paraId="21D85384"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FC280B">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637B4563" w14:textId="6460DB49" w:rsidR="00C759FB" w:rsidRPr="00F919E2" w:rsidRDefault="007A443E" w:rsidP="007A443E">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95</w:t>
            </w:r>
            <w:r w:rsidR="0045334D">
              <w:rPr>
                <w:rFonts w:asciiTheme="minorHAnsi" w:hAnsiTheme="minorHAnsi" w:cstheme="minorHAnsi"/>
                <w:noProof/>
                <w:sz w:val="20"/>
                <w:szCs w:val="20"/>
                <w:lang w:val="hr-HR"/>
              </w:rPr>
              <w:t xml:space="preserve"> sati</w:t>
            </w:r>
            <w:r w:rsidR="00983533">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35 %)</w:t>
            </w:r>
          </w:p>
        </w:tc>
        <w:tc>
          <w:tcPr>
            <w:tcW w:w="2268" w:type="dxa"/>
            <w:vAlign w:val="center"/>
          </w:tcPr>
          <w:p w14:paraId="0B21DC3B" w14:textId="60380B2C" w:rsidR="00C759FB" w:rsidRPr="00F919E2" w:rsidRDefault="007A443E" w:rsidP="007A443E">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160</w:t>
            </w:r>
            <w:r w:rsidR="0045334D">
              <w:rPr>
                <w:rFonts w:asciiTheme="minorHAnsi" w:hAnsiTheme="minorHAnsi" w:cstheme="minorHAnsi"/>
                <w:noProof/>
                <w:sz w:val="20"/>
                <w:szCs w:val="20"/>
                <w:lang w:val="hr-HR"/>
              </w:rPr>
              <w:t xml:space="preserve"> sati</w:t>
            </w:r>
            <w:r>
              <w:rPr>
                <w:rFonts w:asciiTheme="minorHAnsi" w:hAnsiTheme="minorHAnsi" w:cstheme="minorHAnsi"/>
                <w:noProof/>
                <w:sz w:val="20"/>
                <w:szCs w:val="20"/>
                <w:lang w:val="hr-HR"/>
              </w:rPr>
              <w:t xml:space="preserve"> (58</w:t>
            </w:r>
            <w:r w:rsidR="00F5045C">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w:t>
            </w:r>
          </w:p>
        </w:tc>
        <w:tc>
          <w:tcPr>
            <w:tcW w:w="2420" w:type="dxa"/>
            <w:vAlign w:val="center"/>
          </w:tcPr>
          <w:p w14:paraId="2D0A812D" w14:textId="6F9DEA42" w:rsidR="00C759FB" w:rsidRPr="00F919E2" w:rsidRDefault="00983533" w:rsidP="007A443E">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r w:rsidR="0045334D">
              <w:rPr>
                <w:rFonts w:asciiTheme="minorHAnsi" w:hAnsiTheme="minorHAnsi" w:cstheme="minorHAnsi"/>
                <w:noProof/>
                <w:sz w:val="20"/>
                <w:szCs w:val="20"/>
                <w:lang w:val="hr-HR"/>
              </w:rPr>
              <w:t xml:space="preserve"> sati</w:t>
            </w:r>
            <w:r w:rsidR="007A443E">
              <w:rPr>
                <w:rFonts w:asciiTheme="minorHAnsi" w:hAnsiTheme="minorHAnsi" w:cstheme="minorHAnsi"/>
                <w:noProof/>
                <w:sz w:val="20"/>
                <w:szCs w:val="20"/>
                <w:lang w:val="hr-HR"/>
              </w:rPr>
              <w:t xml:space="preserve"> (7 %)</w:t>
            </w:r>
          </w:p>
        </w:tc>
      </w:tr>
      <w:tr w:rsidR="00C759FB" w:rsidRPr="00F919E2"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42148254" w:rsidR="00C759FB" w:rsidRPr="00F919E2" w:rsidRDefault="00B30334" w:rsidP="008239CD">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C759FB" w:rsidRPr="00F919E2"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4B386F24" w14:textId="49B5579D" w:rsidR="00B30334" w:rsidRPr="00B30334" w:rsidRDefault="00B30334" w:rsidP="006B6776">
            <w:pPr>
              <w:tabs>
                <w:tab w:val="left" w:pos="2820"/>
              </w:tabs>
              <w:spacing w:after="0"/>
              <w:jc w:val="both"/>
              <w:rPr>
                <w:rFonts w:asciiTheme="minorHAnsi" w:eastAsia="Times New Roman" w:hAnsiTheme="minorHAnsi" w:cstheme="minorHAnsi"/>
                <w:sz w:val="20"/>
                <w:szCs w:val="20"/>
                <w:lang w:val="hr-HR" w:eastAsia="hr-HR"/>
              </w:rPr>
            </w:pPr>
            <w:r>
              <w:rPr>
                <w:rFonts w:asciiTheme="minorHAnsi" w:hAnsiTheme="minorHAnsi" w:cstheme="minorHAnsi"/>
                <w:sz w:val="20"/>
                <w:szCs w:val="20"/>
              </w:rPr>
              <w:t xml:space="preserve">Cilj modula je omogućiti polaznicima stjecanje znanja i vještina iz područja </w:t>
            </w:r>
            <w:r w:rsidR="00CE2049">
              <w:rPr>
                <w:rFonts w:asciiTheme="minorHAnsi" w:hAnsiTheme="minorHAnsi" w:cstheme="minorHAnsi"/>
                <w:sz w:val="20"/>
                <w:szCs w:val="20"/>
              </w:rPr>
              <w:t>obrade živežnih namirnica u pripremi jela</w:t>
            </w:r>
            <w:r w:rsidR="00A8338B">
              <w:rPr>
                <w:rFonts w:asciiTheme="minorHAnsi" w:hAnsiTheme="minorHAnsi" w:cstheme="minorHAnsi"/>
                <w:sz w:val="20"/>
                <w:szCs w:val="20"/>
              </w:rPr>
              <w:t>. Kroz ovaj modul polaznik će moći: razlikovati</w:t>
            </w:r>
            <w:r w:rsidRPr="00A8338B">
              <w:rPr>
                <w:rFonts w:asciiTheme="minorHAnsi" w:eastAsia="Times New Roman" w:hAnsiTheme="minorHAnsi" w:cstheme="minorHAnsi"/>
                <w:bCs/>
                <w:sz w:val="20"/>
                <w:szCs w:val="20"/>
                <w:lang w:val="hr-HR" w:eastAsia="hr-HR"/>
              </w:rPr>
              <w:t xml:space="preserve"> alat za mehaničku obradu namirnic</w:t>
            </w:r>
            <w:r w:rsidR="00A8338B">
              <w:rPr>
                <w:rFonts w:asciiTheme="minorHAnsi" w:eastAsia="Times New Roman" w:hAnsiTheme="minorHAnsi" w:cstheme="minorHAnsi"/>
                <w:bCs/>
                <w:sz w:val="20"/>
                <w:szCs w:val="20"/>
                <w:lang w:val="hr-HR" w:eastAsia="hr-HR"/>
              </w:rPr>
              <w:t>a, p</w:t>
            </w:r>
            <w:r w:rsidRPr="00A8338B">
              <w:rPr>
                <w:rFonts w:asciiTheme="minorHAnsi" w:eastAsia="Times New Roman" w:hAnsiTheme="minorHAnsi" w:cstheme="minorHAnsi"/>
                <w:bCs/>
                <w:sz w:val="20"/>
                <w:szCs w:val="20"/>
                <w:lang w:val="hr-HR" w:eastAsia="hr-HR"/>
              </w:rPr>
              <w:t>rimijeniti mehaničke procese za obradu namirnica</w:t>
            </w:r>
            <w:r w:rsidR="00A8338B">
              <w:rPr>
                <w:rFonts w:asciiTheme="minorHAnsi" w:eastAsia="Times New Roman" w:hAnsiTheme="minorHAnsi" w:cstheme="minorHAnsi"/>
                <w:bCs/>
                <w:sz w:val="20"/>
                <w:szCs w:val="20"/>
                <w:lang w:val="hr-HR" w:eastAsia="hr-HR"/>
              </w:rPr>
              <w:t>, o</w:t>
            </w:r>
            <w:r w:rsidRPr="00A8338B">
              <w:rPr>
                <w:rFonts w:asciiTheme="minorHAnsi" w:eastAsia="Times New Roman" w:hAnsiTheme="minorHAnsi" w:cstheme="minorHAnsi"/>
                <w:bCs/>
                <w:sz w:val="20"/>
                <w:szCs w:val="20"/>
                <w:lang w:val="hr-HR" w:eastAsia="hr-HR"/>
              </w:rPr>
              <w:t>državati higijenu alata i strojeva za obradu namirnica</w:t>
            </w:r>
            <w:r w:rsidR="00A8338B">
              <w:rPr>
                <w:rFonts w:asciiTheme="minorHAnsi" w:eastAsia="Times New Roman" w:hAnsiTheme="minorHAnsi" w:cstheme="minorHAnsi"/>
                <w:bCs/>
                <w:sz w:val="20"/>
                <w:szCs w:val="20"/>
                <w:lang w:val="hr-HR" w:eastAsia="hr-HR"/>
              </w:rPr>
              <w:t>, r</w:t>
            </w:r>
            <w:r w:rsidRPr="00A8338B">
              <w:rPr>
                <w:rFonts w:asciiTheme="minorHAnsi" w:eastAsia="Times New Roman" w:hAnsiTheme="minorHAnsi" w:cstheme="minorHAnsi"/>
                <w:bCs/>
                <w:sz w:val="20"/>
                <w:szCs w:val="20"/>
                <w:lang w:val="hr-HR" w:eastAsia="hr-HR"/>
              </w:rPr>
              <w:t>azlikovati uređaje za termičku obradu namirnica</w:t>
            </w:r>
            <w:r w:rsidR="00A8338B">
              <w:rPr>
                <w:rFonts w:asciiTheme="minorHAnsi" w:eastAsia="Times New Roman" w:hAnsiTheme="minorHAnsi" w:cstheme="minorHAnsi"/>
                <w:bCs/>
                <w:sz w:val="20"/>
                <w:szCs w:val="20"/>
                <w:lang w:val="hr-HR" w:eastAsia="hr-HR"/>
              </w:rPr>
              <w:t xml:space="preserve"> te p</w:t>
            </w:r>
            <w:r w:rsidRPr="00A8338B">
              <w:rPr>
                <w:rFonts w:asciiTheme="minorHAnsi" w:eastAsia="Times New Roman" w:hAnsiTheme="minorHAnsi" w:cstheme="minorHAnsi"/>
                <w:bCs/>
                <w:sz w:val="20"/>
                <w:szCs w:val="20"/>
                <w:lang w:val="hr-HR" w:eastAsia="hr-HR"/>
              </w:rPr>
              <w:t>rimijeniti osnovne termičke postupke pri obradi namirnica</w:t>
            </w:r>
            <w:r w:rsidR="00A8338B">
              <w:rPr>
                <w:rFonts w:asciiTheme="minorHAnsi" w:eastAsia="Times New Roman" w:hAnsiTheme="minorHAnsi" w:cstheme="minorHAnsi"/>
                <w:bCs/>
                <w:sz w:val="20"/>
                <w:szCs w:val="20"/>
                <w:lang w:val="hr-HR" w:eastAsia="hr-HR"/>
              </w:rPr>
              <w:t>.</w:t>
            </w:r>
          </w:p>
          <w:p w14:paraId="2DB1DF01" w14:textId="060C65DD" w:rsidR="00C759FB" w:rsidRPr="00F919E2" w:rsidRDefault="00A8338B" w:rsidP="006B6776">
            <w:pPr>
              <w:spacing w:after="0"/>
              <w:jc w:val="both"/>
              <w:rPr>
                <w:rFonts w:asciiTheme="minorHAnsi" w:hAnsiTheme="minorHAnsi" w:cstheme="minorHAnsi"/>
                <w:noProof/>
                <w:sz w:val="16"/>
                <w:szCs w:val="16"/>
                <w:lang w:val="hr-HR"/>
              </w:rPr>
            </w:pPr>
            <w:r>
              <w:rPr>
                <w:rFonts w:asciiTheme="minorHAnsi" w:eastAsia="Times New Roman" w:hAnsiTheme="minorHAnsi" w:cstheme="minorHAnsi"/>
                <w:bCs/>
                <w:sz w:val="20"/>
                <w:szCs w:val="20"/>
                <w:lang w:val="hr-HR" w:eastAsia="hr-HR"/>
              </w:rPr>
              <w:t>Nadalje, moći će i</w:t>
            </w:r>
            <w:r w:rsidR="00B30334" w:rsidRPr="00A8338B">
              <w:rPr>
                <w:rFonts w:asciiTheme="minorHAnsi" w:eastAsia="Times New Roman" w:hAnsiTheme="minorHAnsi" w:cstheme="minorHAnsi"/>
                <w:bCs/>
                <w:sz w:val="20"/>
                <w:szCs w:val="20"/>
                <w:lang w:val="hr-HR" w:eastAsia="hr-HR"/>
              </w:rPr>
              <w:t>dentificirati moguće opasnosti tijekom rukovanja strojevima i termičkim uređajima</w:t>
            </w:r>
            <w:r>
              <w:rPr>
                <w:rFonts w:asciiTheme="minorHAnsi" w:eastAsia="Times New Roman" w:hAnsiTheme="minorHAnsi" w:cstheme="minorHAnsi"/>
                <w:bCs/>
                <w:sz w:val="20"/>
                <w:szCs w:val="20"/>
                <w:lang w:val="hr-HR" w:eastAsia="hr-HR"/>
              </w:rPr>
              <w:t>, r</w:t>
            </w:r>
            <w:r w:rsidR="00B30334" w:rsidRPr="00A8338B">
              <w:rPr>
                <w:rFonts w:asciiTheme="minorHAnsi" w:eastAsia="Times New Roman" w:hAnsiTheme="minorHAnsi" w:cstheme="minorHAnsi"/>
                <w:bCs/>
                <w:sz w:val="20"/>
                <w:szCs w:val="20"/>
                <w:lang w:val="hr-HR" w:eastAsia="hr-HR"/>
              </w:rPr>
              <w:t xml:space="preserve">ukovati opremom, alatima, strojevima i uređajima u proizvodno </w:t>
            </w:r>
            <w:proofErr w:type="spellStart"/>
            <w:r w:rsidR="00B30334" w:rsidRPr="00A8338B">
              <w:rPr>
                <w:rFonts w:asciiTheme="minorHAnsi" w:eastAsia="Times New Roman" w:hAnsiTheme="minorHAnsi" w:cstheme="minorHAnsi"/>
                <w:bCs/>
                <w:sz w:val="20"/>
                <w:szCs w:val="20"/>
                <w:lang w:val="hr-HR" w:eastAsia="hr-HR"/>
              </w:rPr>
              <w:t>poslužnom</w:t>
            </w:r>
            <w:proofErr w:type="spellEnd"/>
            <w:r w:rsidR="00B30334" w:rsidRPr="00A8338B">
              <w:rPr>
                <w:rFonts w:asciiTheme="minorHAnsi" w:eastAsia="Times New Roman" w:hAnsiTheme="minorHAnsi" w:cstheme="minorHAnsi"/>
                <w:bCs/>
                <w:sz w:val="20"/>
                <w:szCs w:val="20"/>
                <w:lang w:val="hr-HR" w:eastAsia="hr-HR"/>
              </w:rPr>
              <w:t xml:space="preserve"> odjelu prema sigurnosnim normama</w:t>
            </w:r>
            <w:r>
              <w:rPr>
                <w:rFonts w:asciiTheme="minorHAnsi" w:eastAsia="Times New Roman" w:hAnsiTheme="minorHAnsi" w:cstheme="minorHAnsi"/>
                <w:bCs/>
                <w:sz w:val="20"/>
                <w:szCs w:val="20"/>
                <w:lang w:val="hr-HR" w:eastAsia="hr-HR"/>
              </w:rPr>
              <w:t>.</w:t>
            </w:r>
          </w:p>
        </w:tc>
      </w:tr>
      <w:tr w:rsidR="00C759FB" w:rsidRPr="00F919E2" w14:paraId="6BF7193D" w14:textId="77777777" w:rsidTr="008239CD">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Ključni pojmovi</w:t>
            </w:r>
          </w:p>
        </w:tc>
        <w:tc>
          <w:tcPr>
            <w:tcW w:w="6956" w:type="dxa"/>
            <w:gridSpan w:val="3"/>
            <w:tcMar>
              <w:left w:w="57" w:type="dxa"/>
              <w:right w:w="57" w:type="dxa"/>
            </w:tcMar>
            <w:vAlign w:val="center"/>
          </w:tcPr>
          <w:p w14:paraId="5E227BE0" w14:textId="20D135B3" w:rsidR="00C759FB" w:rsidRPr="00FC280B" w:rsidRDefault="00B20637" w:rsidP="00FC280B">
            <w:pPr>
              <w:tabs>
                <w:tab w:val="left" w:pos="2820"/>
              </w:tabs>
              <w:spacing w:after="0"/>
              <w:jc w:val="both"/>
              <w:rPr>
                <w:rFonts w:asciiTheme="minorHAnsi" w:hAnsiTheme="minorHAnsi" w:cstheme="minorHAnsi"/>
                <w:i/>
                <w:iCs/>
                <w:noProof/>
                <w:sz w:val="20"/>
                <w:szCs w:val="20"/>
                <w:lang w:val="hr-HR"/>
              </w:rPr>
            </w:pPr>
            <w:r w:rsidRPr="00FC280B">
              <w:rPr>
                <w:rFonts w:asciiTheme="minorHAnsi" w:hAnsiTheme="minorHAnsi" w:cstheme="minorHAnsi"/>
                <w:i/>
                <w:iCs/>
                <w:noProof/>
                <w:sz w:val="20"/>
                <w:szCs w:val="20"/>
                <w:lang w:val="hr-HR"/>
              </w:rPr>
              <w:t xml:space="preserve">živežne </w:t>
            </w:r>
            <w:r w:rsidR="005716DA" w:rsidRPr="00FC280B">
              <w:rPr>
                <w:rFonts w:asciiTheme="minorHAnsi" w:hAnsiTheme="minorHAnsi" w:cstheme="minorHAnsi"/>
                <w:i/>
                <w:iCs/>
                <w:noProof/>
                <w:sz w:val="20"/>
                <w:szCs w:val="20"/>
                <w:lang w:val="hr-HR"/>
              </w:rPr>
              <w:t>nam</w:t>
            </w:r>
            <w:r w:rsidR="001F3D61" w:rsidRPr="00FC280B">
              <w:rPr>
                <w:rFonts w:asciiTheme="minorHAnsi" w:hAnsiTheme="minorHAnsi" w:cstheme="minorHAnsi"/>
                <w:i/>
                <w:iCs/>
                <w:noProof/>
                <w:sz w:val="20"/>
                <w:szCs w:val="20"/>
                <w:lang w:val="hr-HR"/>
              </w:rPr>
              <w:t>irnice, mehaničk</w:t>
            </w:r>
            <w:r w:rsidR="00BC683A" w:rsidRPr="00FC280B">
              <w:rPr>
                <w:rFonts w:asciiTheme="minorHAnsi" w:hAnsiTheme="minorHAnsi" w:cstheme="minorHAnsi"/>
                <w:i/>
                <w:iCs/>
                <w:noProof/>
                <w:sz w:val="20"/>
                <w:szCs w:val="20"/>
                <w:lang w:val="hr-HR"/>
              </w:rPr>
              <w:t xml:space="preserve">i </w:t>
            </w:r>
            <w:r w:rsidR="001F3D61" w:rsidRPr="00FC280B">
              <w:rPr>
                <w:rFonts w:asciiTheme="minorHAnsi" w:hAnsiTheme="minorHAnsi" w:cstheme="minorHAnsi"/>
                <w:i/>
                <w:iCs/>
                <w:noProof/>
                <w:sz w:val="20"/>
                <w:szCs w:val="20"/>
                <w:lang w:val="hr-HR"/>
              </w:rPr>
              <w:t>procesi, termič</w:t>
            </w:r>
            <w:r w:rsidR="005716DA" w:rsidRPr="00FC280B">
              <w:rPr>
                <w:rFonts w:asciiTheme="minorHAnsi" w:hAnsiTheme="minorHAnsi" w:cstheme="minorHAnsi"/>
                <w:i/>
                <w:iCs/>
                <w:noProof/>
                <w:sz w:val="20"/>
                <w:szCs w:val="20"/>
                <w:lang w:val="hr-HR"/>
              </w:rPr>
              <w:t>ka obrada</w:t>
            </w:r>
            <w:r w:rsidR="001F3D61" w:rsidRPr="00FC280B">
              <w:rPr>
                <w:rFonts w:asciiTheme="minorHAnsi" w:hAnsiTheme="minorHAnsi" w:cstheme="minorHAnsi"/>
                <w:i/>
                <w:iCs/>
                <w:noProof/>
                <w:sz w:val="20"/>
                <w:szCs w:val="20"/>
                <w:lang w:val="hr-HR"/>
              </w:rPr>
              <w:t xml:space="preserve">, izvori opasnosti, </w:t>
            </w:r>
            <w:r w:rsidRPr="00FC280B">
              <w:rPr>
                <w:rFonts w:asciiTheme="minorHAnsi" w:hAnsiTheme="minorHAnsi" w:cstheme="minorHAnsi"/>
                <w:i/>
                <w:iCs/>
                <w:noProof/>
                <w:sz w:val="20"/>
                <w:szCs w:val="20"/>
                <w:lang w:val="hr-HR"/>
              </w:rPr>
              <w:t xml:space="preserve">higijena radnog prostora, </w:t>
            </w:r>
            <w:r w:rsidR="001F3D61" w:rsidRPr="00FC280B">
              <w:rPr>
                <w:rFonts w:asciiTheme="minorHAnsi" w:hAnsiTheme="minorHAnsi" w:cstheme="minorHAnsi"/>
                <w:i/>
                <w:iCs/>
                <w:noProof/>
                <w:sz w:val="20"/>
                <w:szCs w:val="20"/>
                <w:lang w:val="hr-HR"/>
              </w:rPr>
              <w:t>racionalno korištenje namirnica</w:t>
            </w:r>
          </w:p>
        </w:tc>
      </w:tr>
      <w:tr w:rsidR="00C759FB" w:rsidRPr="00F919E2"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476D96A0" w14:textId="40217766" w:rsidR="00276AC2" w:rsidRDefault="00276AC2" w:rsidP="0098389C">
            <w:pPr>
              <w:spacing w:before="60" w:after="60" w:line="240" w:lineRule="auto"/>
              <w:jc w:val="both"/>
              <w:rPr>
                <w:rFonts w:asciiTheme="minorHAnsi" w:hAnsiTheme="minorHAnsi" w:cstheme="minorHAnsi"/>
                <w:noProof/>
                <w:sz w:val="20"/>
                <w:szCs w:val="20"/>
                <w:lang w:val="hr-HR"/>
              </w:rPr>
            </w:pPr>
            <w:r>
              <w:rPr>
                <w:sz w:val="20"/>
                <w:szCs w:val="20"/>
              </w:rPr>
              <w:t>Učenje temeljeno na radu provodi se u konkretnom radnom okruženju (proizvodno poslužni odjel Odgojnog zavoda). Na taj način polaznik se postupno uvodi u svijet rada te mu se omogućuje sudjelovanje u radnome procesu u kontroliranim uvjetima dok ne stekne potpune kompetencije predviđene programom mikrokvalifikacije.</w:t>
            </w:r>
          </w:p>
          <w:p w14:paraId="17FF5541" w14:textId="199D8461" w:rsidR="0098389C" w:rsidRPr="003A0774" w:rsidRDefault="0098389C" w:rsidP="0098389C">
            <w:pPr>
              <w:spacing w:before="60" w:after="60" w:line="240" w:lineRule="auto"/>
              <w:jc w:val="both"/>
              <w:rPr>
                <w:rFonts w:asciiTheme="minorHAnsi" w:hAnsiTheme="minorHAnsi" w:cstheme="minorHAnsi"/>
                <w:noProof/>
                <w:sz w:val="20"/>
                <w:szCs w:val="20"/>
                <w:lang w:val="hr-HR"/>
              </w:rPr>
            </w:pPr>
            <w:r w:rsidRPr="003A0774">
              <w:rPr>
                <w:rFonts w:asciiTheme="minorHAnsi" w:hAnsiTheme="minorHAnsi" w:cstheme="minorHAnsi"/>
                <w:noProof/>
                <w:sz w:val="20"/>
                <w:szCs w:val="20"/>
                <w:lang w:val="hr-HR"/>
              </w:rPr>
              <w:t xml:space="preserve">Učenjem temeljenom na radu stječu se specifična znanja i vještine potrebne za samostalan, siguran i odgovoran rad </w:t>
            </w:r>
            <w:r>
              <w:rPr>
                <w:rFonts w:asciiTheme="minorHAnsi" w:hAnsiTheme="minorHAnsi" w:cstheme="minorHAnsi"/>
                <w:noProof/>
                <w:sz w:val="20"/>
                <w:szCs w:val="20"/>
                <w:lang w:val="hr-HR"/>
              </w:rPr>
              <w:t>u kuhinji.</w:t>
            </w:r>
          </w:p>
          <w:p w14:paraId="3976578F" w14:textId="77777777" w:rsidR="0098389C" w:rsidRPr="003A0774" w:rsidRDefault="0098389C" w:rsidP="0098389C">
            <w:pPr>
              <w:spacing w:before="60" w:after="60" w:line="240" w:lineRule="auto"/>
              <w:jc w:val="both"/>
              <w:rPr>
                <w:rFonts w:asciiTheme="minorHAnsi" w:hAnsiTheme="minorHAnsi" w:cstheme="minorHAnsi"/>
                <w:noProof/>
                <w:sz w:val="20"/>
                <w:szCs w:val="20"/>
                <w:lang w:val="hr-HR"/>
              </w:rPr>
            </w:pPr>
            <w:r w:rsidRPr="003A0774">
              <w:rPr>
                <w:rFonts w:asciiTheme="minorHAnsi" w:hAnsiTheme="minorHAnsi" w:cstheme="minorHAnsi"/>
                <w:noProof/>
                <w:sz w:val="20"/>
                <w:szCs w:val="20"/>
                <w:lang w:val="hr-HR"/>
              </w:rPr>
              <w:t xml:space="preserve">U nastavnom procesu primjenjuju se aktivne strategije i metode učenja (otkrivanje, stvaralačko učenje, suradničko učenje, rješavanje problema, projektna nastava, simulacija, praktični rad/vježbe,  i sl.). </w:t>
            </w:r>
          </w:p>
          <w:p w14:paraId="02F383EA" w14:textId="33BB8D00" w:rsidR="00C759FB" w:rsidRPr="00F919E2" w:rsidRDefault="0098389C" w:rsidP="008239CD">
            <w:pPr>
              <w:tabs>
                <w:tab w:val="left" w:pos="2820"/>
              </w:tabs>
              <w:spacing w:after="0"/>
              <w:rPr>
                <w:rFonts w:asciiTheme="minorHAnsi" w:hAnsiTheme="minorHAnsi" w:cstheme="minorHAnsi"/>
                <w:i/>
                <w:noProof/>
                <w:sz w:val="16"/>
                <w:szCs w:val="16"/>
                <w:lang w:val="hr-HR"/>
              </w:rPr>
            </w:pPr>
            <w:r>
              <w:rPr>
                <w:rFonts w:cstheme="minorHAnsi"/>
                <w:noProof/>
                <w:sz w:val="20"/>
                <w:szCs w:val="20"/>
              </w:rPr>
              <w:t xml:space="preserve">U kuhinjskim prostorijama </w:t>
            </w:r>
            <w:r w:rsidR="007B0C04">
              <w:rPr>
                <w:rFonts w:cstheme="minorHAnsi"/>
                <w:noProof/>
                <w:sz w:val="20"/>
                <w:szCs w:val="20"/>
              </w:rPr>
              <w:t>ustanove p</w:t>
            </w:r>
            <w:r>
              <w:rPr>
                <w:rFonts w:cstheme="minorHAnsi"/>
                <w:noProof/>
                <w:sz w:val="20"/>
                <w:szCs w:val="20"/>
              </w:rPr>
              <w:t>olaznik će samostalno, ali uz nadzor mentora, primijeniti stečeno znanje i vještine u kuhinji, a sve u skladu s održivim razvojem.</w:t>
            </w:r>
          </w:p>
        </w:tc>
      </w:tr>
      <w:tr w:rsidR="00C759FB" w:rsidRPr="00F919E2"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1DFC023" w14:textId="77B6B59B" w:rsidR="00D429BC" w:rsidRPr="00D429BC" w:rsidRDefault="006D6C33" w:rsidP="006D6C33">
            <w:pPr>
              <w:spacing w:after="0"/>
              <w:rPr>
                <w:b/>
                <w:sz w:val="20"/>
                <w:szCs w:val="20"/>
              </w:rPr>
            </w:pPr>
            <w:r w:rsidRPr="00D429BC">
              <w:rPr>
                <w:b/>
                <w:sz w:val="20"/>
                <w:szCs w:val="20"/>
              </w:rPr>
              <w:t xml:space="preserve">        </w:t>
            </w:r>
            <w:r w:rsidR="00D429BC" w:rsidRPr="00D429BC">
              <w:rPr>
                <w:b/>
                <w:sz w:val="20"/>
                <w:szCs w:val="20"/>
              </w:rPr>
              <w:t xml:space="preserve">Preporučena literatura: </w:t>
            </w:r>
          </w:p>
          <w:p w14:paraId="3405D00E" w14:textId="7166BA95" w:rsidR="006F7528" w:rsidRPr="006D6C33" w:rsidRDefault="00D429BC" w:rsidP="006D6C33">
            <w:pPr>
              <w:spacing w:after="0"/>
              <w:rPr>
                <w:sz w:val="20"/>
                <w:szCs w:val="20"/>
              </w:rPr>
            </w:pPr>
            <w:r>
              <w:rPr>
                <w:sz w:val="20"/>
                <w:szCs w:val="20"/>
              </w:rPr>
              <w:t xml:space="preserve">        </w:t>
            </w:r>
            <w:r w:rsidR="006D6C33">
              <w:rPr>
                <w:sz w:val="20"/>
                <w:szCs w:val="20"/>
              </w:rPr>
              <w:t xml:space="preserve">1.  </w:t>
            </w:r>
            <w:r w:rsidR="000F67DA">
              <w:rPr>
                <w:sz w:val="20"/>
                <w:szCs w:val="20"/>
              </w:rPr>
              <w:t xml:space="preserve">  </w:t>
            </w:r>
            <w:r w:rsidR="006F7528" w:rsidRPr="006D6C33">
              <w:rPr>
                <w:sz w:val="20"/>
                <w:szCs w:val="20"/>
              </w:rPr>
              <w:t xml:space="preserve">Bojić-Turčić, V.: HACCP i higijena namirnica, Vlatka Turčić, Zagreb , 2000. </w:t>
            </w:r>
          </w:p>
          <w:p w14:paraId="26695266" w14:textId="6F712A2C" w:rsidR="006D6C33" w:rsidRPr="006D6C33" w:rsidRDefault="006D6C33" w:rsidP="006D6C33">
            <w:pPr>
              <w:spacing w:after="0" w:line="256" w:lineRule="auto"/>
              <w:ind w:left="360"/>
              <w:rPr>
                <w:noProof/>
                <w:sz w:val="20"/>
                <w:szCs w:val="20"/>
              </w:rPr>
            </w:pPr>
            <w:r>
              <w:rPr>
                <w:noProof/>
                <w:sz w:val="20"/>
                <w:szCs w:val="20"/>
              </w:rPr>
              <w:t xml:space="preserve">2. </w:t>
            </w:r>
            <w:r w:rsidR="000F67DA">
              <w:rPr>
                <w:noProof/>
                <w:sz w:val="20"/>
                <w:szCs w:val="20"/>
              </w:rPr>
              <w:t xml:space="preserve">   </w:t>
            </w:r>
            <w:r w:rsidRPr="006D6C33">
              <w:rPr>
                <w:noProof/>
                <w:sz w:val="20"/>
                <w:szCs w:val="20"/>
              </w:rPr>
              <w:t xml:space="preserve">Kažinić Kreho, L. : Prehrana 21.stoljeća, Profil, </w:t>
            </w:r>
            <w:r w:rsidR="000F67DA">
              <w:rPr>
                <w:noProof/>
                <w:sz w:val="20"/>
                <w:szCs w:val="20"/>
              </w:rPr>
              <w:t xml:space="preserve">Zagreb, </w:t>
            </w:r>
            <w:r w:rsidRPr="006D6C33">
              <w:rPr>
                <w:noProof/>
                <w:sz w:val="20"/>
                <w:szCs w:val="20"/>
              </w:rPr>
              <w:t xml:space="preserve">2009. </w:t>
            </w:r>
          </w:p>
          <w:p w14:paraId="33F2310B" w14:textId="36C3D098" w:rsidR="006D6C33" w:rsidRDefault="006D6C33" w:rsidP="006D6C33">
            <w:pPr>
              <w:spacing w:after="0" w:line="256" w:lineRule="auto"/>
              <w:ind w:left="360"/>
              <w:rPr>
                <w:noProof/>
                <w:sz w:val="20"/>
                <w:szCs w:val="20"/>
              </w:rPr>
            </w:pPr>
            <w:r>
              <w:rPr>
                <w:noProof/>
                <w:sz w:val="20"/>
                <w:szCs w:val="20"/>
              </w:rPr>
              <w:t xml:space="preserve">3.   </w:t>
            </w:r>
            <w:r w:rsidR="000F67DA">
              <w:rPr>
                <w:noProof/>
                <w:sz w:val="20"/>
                <w:szCs w:val="20"/>
              </w:rPr>
              <w:t xml:space="preserve"> </w:t>
            </w:r>
            <w:r w:rsidRPr="006D6C33">
              <w:rPr>
                <w:noProof/>
                <w:sz w:val="20"/>
                <w:szCs w:val="20"/>
              </w:rPr>
              <w:t xml:space="preserve">Krešić, G.:  Trendovi u prehrani, Fakultet za menadžment u turizmu </w:t>
            </w:r>
          </w:p>
          <w:p w14:paraId="318ADCB6" w14:textId="7DED83E1" w:rsidR="006D6C33" w:rsidRPr="006D6C33" w:rsidRDefault="006D6C33" w:rsidP="006D6C33">
            <w:pPr>
              <w:spacing w:after="0" w:line="256" w:lineRule="auto"/>
              <w:ind w:left="360"/>
              <w:rPr>
                <w:noProof/>
                <w:sz w:val="20"/>
                <w:szCs w:val="20"/>
              </w:rPr>
            </w:pPr>
            <w:r>
              <w:rPr>
                <w:noProof/>
                <w:sz w:val="20"/>
                <w:szCs w:val="20"/>
              </w:rPr>
              <w:t xml:space="preserve">      </w:t>
            </w:r>
            <w:r w:rsidR="000F67DA">
              <w:rPr>
                <w:noProof/>
                <w:sz w:val="20"/>
                <w:szCs w:val="20"/>
              </w:rPr>
              <w:t xml:space="preserve"> </w:t>
            </w:r>
            <w:r w:rsidRPr="006D6C33">
              <w:rPr>
                <w:noProof/>
                <w:sz w:val="20"/>
                <w:szCs w:val="20"/>
              </w:rPr>
              <w:t xml:space="preserve">i </w:t>
            </w:r>
            <w:r>
              <w:rPr>
                <w:noProof/>
                <w:sz w:val="20"/>
                <w:szCs w:val="20"/>
              </w:rPr>
              <w:t xml:space="preserve"> </w:t>
            </w:r>
            <w:r w:rsidRPr="006D6C33">
              <w:rPr>
                <w:noProof/>
                <w:sz w:val="20"/>
                <w:szCs w:val="20"/>
              </w:rPr>
              <w:t xml:space="preserve">ugostiteljstvu, </w:t>
            </w:r>
            <w:r w:rsidR="000F67DA">
              <w:rPr>
                <w:noProof/>
                <w:sz w:val="20"/>
                <w:szCs w:val="20"/>
              </w:rPr>
              <w:t xml:space="preserve">Opatija, </w:t>
            </w:r>
            <w:r w:rsidRPr="006D6C33">
              <w:rPr>
                <w:noProof/>
                <w:sz w:val="20"/>
                <w:szCs w:val="20"/>
              </w:rPr>
              <w:t>2012.</w:t>
            </w:r>
          </w:p>
          <w:p w14:paraId="7A9C306A" w14:textId="537C7729" w:rsidR="006F7528" w:rsidRPr="006D6C33" w:rsidRDefault="006F7528" w:rsidP="00FC280B">
            <w:pPr>
              <w:pStyle w:val="ListParagraph"/>
              <w:numPr>
                <w:ilvl w:val="0"/>
                <w:numId w:val="12"/>
              </w:numPr>
              <w:spacing w:after="0"/>
              <w:rPr>
                <w:sz w:val="20"/>
                <w:szCs w:val="20"/>
              </w:rPr>
            </w:pPr>
            <w:proofErr w:type="spellStart"/>
            <w:r w:rsidRPr="006D6C33">
              <w:rPr>
                <w:sz w:val="20"/>
                <w:szCs w:val="20"/>
              </w:rPr>
              <w:t>Kostović</w:t>
            </w:r>
            <w:proofErr w:type="spellEnd"/>
            <w:r w:rsidRPr="006D6C33">
              <w:rPr>
                <w:sz w:val="20"/>
                <w:szCs w:val="20"/>
              </w:rPr>
              <w:t xml:space="preserve"> </w:t>
            </w:r>
            <w:proofErr w:type="spellStart"/>
            <w:r w:rsidRPr="006D6C33">
              <w:rPr>
                <w:sz w:val="20"/>
                <w:szCs w:val="20"/>
              </w:rPr>
              <w:t>Vranješ</w:t>
            </w:r>
            <w:proofErr w:type="spellEnd"/>
            <w:r w:rsidR="00CF7389" w:rsidRPr="006D6C33">
              <w:rPr>
                <w:sz w:val="20"/>
                <w:szCs w:val="20"/>
              </w:rPr>
              <w:t>, V.</w:t>
            </w:r>
            <w:r w:rsidRPr="006D6C33">
              <w:rPr>
                <w:sz w:val="20"/>
                <w:szCs w:val="20"/>
              </w:rPr>
              <w:t xml:space="preserve">, </w:t>
            </w:r>
            <w:proofErr w:type="spellStart"/>
            <w:r w:rsidRPr="006D6C33">
              <w:rPr>
                <w:sz w:val="20"/>
                <w:szCs w:val="20"/>
              </w:rPr>
              <w:t>Ruščić</w:t>
            </w:r>
            <w:proofErr w:type="spellEnd"/>
            <w:r w:rsidRPr="006D6C33">
              <w:rPr>
                <w:sz w:val="20"/>
                <w:szCs w:val="20"/>
              </w:rPr>
              <w:t>: HIGIJENA, udžbenik za trogodišnje strukovne škole Školska knjiga</w:t>
            </w:r>
            <w:r w:rsidR="00CF7389" w:rsidRPr="006D6C33">
              <w:rPr>
                <w:sz w:val="20"/>
                <w:szCs w:val="20"/>
              </w:rPr>
              <w:t xml:space="preserve">, </w:t>
            </w:r>
            <w:r w:rsidRPr="006D6C33">
              <w:rPr>
                <w:sz w:val="20"/>
                <w:szCs w:val="20"/>
              </w:rPr>
              <w:t xml:space="preserve">2009. </w:t>
            </w:r>
          </w:p>
          <w:p w14:paraId="35270795" w14:textId="03902B52" w:rsidR="006D6C33" w:rsidRPr="006D6C33" w:rsidRDefault="006D6C33" w:rsidP="00FC280B">
            <w:pPr>
              <w:pStyle w:val="ListParagraph"/>
              <w:numPr>
                <w:ilvl w:val="0"/>
                <w:numId w:val="12"/>
              </w:numPr>
              <w:spacing w:after="0"/>
              <w:rPr>
                <w:sz w:val="20"/>
                <w:szCs w:val="20"/>
              </w:rPr>
            </w:pPr>
            <w:r w:rsidRPr="006D6C33">
              <w:rPr>
                <w:sz w:val="20"/>
                <w:szCs w:val="20"/>
              </w:rPr>
              <w:t>Lelas, V.: Procesi pripreme hrane, Golden Marketing, 2008.</w:t>
            </w:r>
          </w:p>
          <w:p w14:paraId="18720970" w14:textId="77777777" w:rsidR="00CF7389" w:rsidRPr="006D6C33" w:rsidRDefault="00CF7389" w:rsidP="00FC280B">
            <w:pPr>
              <w:pStyle w:val="ListParagraph"/>
              <w:numPr>
                <w:ilvl w:val="0"/>
                <w:numId w:val="12"/>
              </w:numPr>
              <w:spacing w:after="0"/>
              <w:rPr>
                <w:sz w:val="20"/>
                <w:szCs w:val="20"/>
              </w:rPr>
            </w:pPr>
            <w:proofErr w:type="spellStart"/>
            <w:r w:rsidRPr="006D6C33">
              <w:rPr>
                <w:sz w:val="20"/>
                <w:szCs w:val="20"/>
              </w:rPr>
              <w:t>Tanay</w:t>
            </w:r>
            <w:proofErr w:type="spellEnd"/>
            <w:r w:rsidRPr="006D6C33">
              <w:rPr>
                <w:sz w:val="20"/>
                <w:szCs w:val="20"/>
              </w:rPr>
              <w:t xml:space="preserve"> </w:t>
            </w:r>
            <w:proofErr w:type="spellStart"/>
            <w:r w:rsidRPr="006D6C33">
              <w:rPr>
                <w:sz w:val="20"/>
                <w:szCs w:val="20"/>
              </w:rPr>
              <w:t>Lj</w:t>
            </w:r>
            <w:proofErr w:type="spellEnd"/>
            <w:r w:rsidRPr="006D6C33">
              <w:rPr>
                <w:sz w:val="20"/>
                <w:szCs w:val="20"/>
              </w:rPr>
              <w:t xml:space="preserve">., </w:t>
            </w:r>
            <w:proofErr w:type="spellStart"/>
            <w:r w:rsidRPr="006D6C33">
              <w:rPr>
                <w:sz w:val="20"/>
                <w:szCs w:val="20"/>
              </w:rPr>
              <w:t>Hamel</w:t>
            </w:r>
            <w:proofErr w:type="spellEnd"/>
            <w:r w:rsidRPr="006D6C33">
              <w:rPr>
                <w:sz w:val="20"/>
                <w:szCs w:val="20"/>
              </w:rPr>
              <w:t xml:space="preserve"> D. Prehrana i poznavanje robe, Školska knjiga, Zagreb, 2009.</w:t>
            </w:r>
          </w:p>
          <w:p w14:paraId="57CBA86D" w14:textId="5ADAC389" w:rsidR="00C759FB" w:rsidRPr="00E566E0" w:rsidRDefault="006F7528" w:rsidP="00FC280B">
            <w:pPr>
              <w:pStyle w:val="ListParagraph"/>
              <w:numPr>
                <w:ilvl w:val="0"/>
                <w:numId w:val="12"/>
              </w:numPr>
              <w:spacing w:after="0"/>
              <w:rPr>
                <w:sz w:val="20"/>
                <w:szCs w:val="20"/>
              </w:rPr>
            </w:pPr>
            <w:r w:rsidRPr="006D6C33">
              <w:rPr>
                <w:sz w:val="20"/>
                <w:szCs w:val="20"/>
              </w:rPr>
              <w:t>Žuvela,</w:t>
            </w:r>
            <w:r w:rsidR="00CF7389" w:rsidRPr="006D6C33">
              <w:rPr>
                <w:sz w:val="20"/>
                <w:szCs w:val="20"/>
              </w:rPr>
              <w:t xml:space="preserve"> J.</w:t>
            </w:r>
            <w:r w:rsidR="006D6C33" w:rsidRPr="006D6C33">
              <w:rPr>
                <w:sz w:val="20"/>
                <w:szCs w:val="20"/>
              </w:rPr>
              <w:t xml:space="preserve"> : </w:t>
            </w:r>
            <w:r w:rsidRPr="006D6C33">
              <w:rPr>
                <w:sz w:val="20"/>
                <w:szCs w:val="20"/>
              </w:rPr>
              <w:t xml:space="preserve">Kuharstvo, </w:t>
            </w:r>
            <w:proofErr w:type="spellStart"/>
            <w:r w:rsidRPr="006D6C33">
              <w:rPr>
                <w:sz w:val="20"/>
                <w:szCs w:val="20"/>
              </w:rPr>
              <w:t>Pavl</w:t>
            </w:r>
            <w:r w:rsidR="00CF7389" w:rsidRPr="006D6C33">
              <w:rPr>
                <w:sz w:val="20"/>
                <w:szCs w:val="20"/>
              </w:rPr>
              <w:t>eković</w:t>
            </w:r>
            <w:proofErr w:type="spellEnd"/>
            <w:r w:rsidR="00CF7389" w:rsidRPr="006D6C33">
              <w:rPr>
                <w:sz w:val="20"/>
                <w:szCs w:val="20"/>
              </w:rPr>
              <w:t>, Dubrovnik 1999.</w:t>
            </w:r>
          </w:p>
        </w:tc>
      </w:tr>
    </w:tbl>
    <w:p w14:paraId="3937CAEB" w14:textId="77777777" w:rsidR="00D429BC" w:rsidRDefault="00D429BC" w:rsidP="00C759FB">
      <w:pPr>
        <w:spacing w:after="0"/>
        <w:rPr>
          <w:rFonts w:asciiTheme="minorHAnsi" w:hAnsiTheme="minorHAnsi" w:cstheme="minorHAnsi"/>
          <w:noProof/>
          <w:sz w:val="20"/>
          <w:szCs w:val="20"/>
          <w:lang w:val="hr-HR"/>
        </w:rPr>
      </w:pPr>
    </w:p>
    <w:p w14:paraId="2C7070F7" w14:textId="77777777" w:rsidR="00D429BC" w:rsidRPr="00F919E2" w:rsidRDefault="00D429BC"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C759FB" w:rsidRPr="00F919E2" w14:paraId="11953FAD" w14:textId="77777777" w:rsidTr="00FC280B">
        <w:trPr>
          <w:trHeight w:val="409"/>
        </w:trPr>
        <w:tc>
          <w:tcPr>
            <w:tcW w:w="3246" w:type="dxa"/>
            <w:gridSpan w:val="2"/>
            <w:shd w:val="clear" w:color="auto" w:fill="8EAADB" w:themeFill="accent1" w:themeFillTint="99"/>
            <w:tcMar>
              <w:left w:w="57" w:type="dxa"/>
              <w:right w:w="57" w:type="dxa"/>
            </w:tcMar>
            <w:vAlign w:val="center"/>
          </w:tcPr>
          <w:p w14:paraId="00AEF82D" w14:textId="37AB1E8E" w:rsidR="00C759FB" w:rsidRPr="00F919E2" w:rsidRDefault="00C759FB" w:rsidP="008239CD">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FC280B">
              <w:rPr>
                <w:rFonts w:asciiTheme="minorHAnsi" w:hAnsiTheme="minorHAnsi" w:cstheme="minorHAnsi"/>
                <w:b/>
                <w:noProof/>
                <w:sz w:val="20"/>
                <w:szCs w:val="20"/>
                <w:lang w:val="hr-HR"/>
              </w:rPr>
              <w:t>, obujam</w:t>
            </w:r>
          </w:p>
        </w:tc>
        <w:tc>
          <w:tcPr>
            <w:tcW w:w="6247" w:type="dxa"/>
            <w:shd w:val="clear" w:color="auto" w:fill="auto"/>
            <w:vAlign w:val="center"/>
          </w:tcPr>
          <w:p w14:paraId="537383D4" w14:textId="0C443534" w:rsidR="00C759FB" w:rsidRPr="00FC280B" w:rsidRDefault="00310DDE" w:rsidP="008239CD">
            <w:pPr>
              <w:tabs>
                <w:tab w:val="left" w:pos="2820"/>
              </w:tabs>
              <w:spacing w:after="0"/>
              <w:rPr>
                <w:rFonts w:asciiTheme="minorHAnsi" w:hAnsiTheme="minorHAnsi" w:cstheme="minorHAnsi"/>
                <w:b/>
                <w:iCs/>
                <w:noProof/>
                <w:sz w:val="20"/>
                <w:szCs w:val="20"/>
                <w:lang w:val="hr-HR"/>
              </w:rPr>
            </w:pPr>
            <w:r w:rsidRPr="00FC280B">
              <w:rPr>
                <w:rFonts w:asciiTheme="minorHAnsi" w:hAnsiTheme="minorHAnsi" w:cstheme="minorHAnsi"/>
                <w:b/>
                <w:sz w:val="20"/>
                <w:szCs w:val="20"/>
              </w:rPr>
              <w:t>Sanitarno higijenski uvjeti u ugostiteljstvu</w:t>
            </w:r>
            <w:r w:rsidR="00FC280B">
              <w:rPr>
                <w:rFonts w:asciiTheme="minorHAnsi" w:hAnsiTheme="minorHAnsi" w:cstheme="minorHAnsi"/>
                <w:b/>
                <w:sz w:val="20"/>
                <w:szCs w:val="20"/>
              </w:rPr>
              <w:t xml:space="preserve">, </w:t>
            </w:r>
            <w:r w:rsidRPr="00FC280B">
              <w:rPr>
                <w:rFonts w:asciiTheme="minorHAnsi" w:hAnsiTheme="minorHAnsi" w:cstheme="minorHAnsi"/>
                <w:b/>
                <w:sz w:val="20"/>
                <w:szCs w:val="20"/>
              </w:rPr>
              <w:t>3 CSVET</w:t>
            </w:r>
          </w:p>
        </w:tc>
      </w:tr>
      <w:tr w:rsidR="00C759FB" w:rsidRPr="00F919E2" w14:paraId="31E380B7" w14:textId="77777777" w:rsidTr="00FC280B">
        <w:trPr>
          <w:trHeight w:val="370"/>
        </w:trPr>
        <w:tc>
          <w:tcPr>
            <w:tcW w:w="9493" w:type="dxa"/>
            <w:gridSpan w:val="3"/>
            <w:shd w:val="clear" w:color="auto" w:fill="B4C6E7" w:themeFill="accent1" w:themeFillTint="66"/>
            <w:tcMar>
              <w:left w:w="57" w:type="dxa"/>
              <w:right w:w="57" w:type="dxa"/>
            </w:tcMar>
            <w:vAlign w:val="center"/>
          </w:tcPr>
          <w:p w14:paraId="25B87EC1" w14:textId="77777777" w:rsidR="00C759FB" w:rsidRPr="00F919E2" w:rsidRDefault="00C759FB" w:rsidP="008239CD">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1B5014" w:rsidRPr="00F919E2" w14:paraId="31C029BB" w14:textId="77777777" w:rsidTr="008239CD">
        <w:tc>
          <w:tcPr>
            <w:tcW w:w="9493" w:type="dxa"/>
            <w:gridSpan w:val="3"/>
            <w:shd w:val="clear" w:color="auto" w:fill="auto"/>
            <w:tcMar>
              <w:left w:w="57" w:type="dxa"/>
              <w:right w:w="57" w:type="dxa"/>
            </w:tcMar>
            <w:vAlign w:val="center"/>
          </w:tcPr>
          <w:p w14:paraId="793CEF95" w14:textId="5B8C3A86" w:rsidR="001B5014" w:rsidRPr="00FC280B" w:rsidRDefault="001B5014" w:rsidP="00FC280B">
            <w:pPr>
              <w:pStyle w:val="ListParagraph"/>
              <w:numPr>
                <w:ilvl w:val="0"/>
                <w:numId w:val="14"/>
              </w:numPr>
              <w:tabs>
                <w:tab w:val="left" w:pos="2820"/>
              </w:tabs>
              <w:spacing w:after="0"/>
              <w:rPr>
                <w:rFonts w:cstheme="minorHAnsi"/>
                <w:b/>
                <w:noProof/>
                <w:sz w:val="20"/>
                <w:szCs w:val="20"/>
              </w:rPr>
            </w:pPr>
            <w:r w:rsidRPr="00FC280B">
              <w:rPr>
                <w:rStyle w:val="Strong"/>
                <w:rFonts w:cstheme="minorHAnsi"/>
                <w:b w:val="0"/>
                <w:sz w:val="20"/>
                <w:szCs w:val="20"/>
                <w:shd w:val="clear" w:color="auto" w:fill="FFFFFF"/>
              </w:rPr>
              <w:t>Primijeniti sanitarno higijenske standarde u ugostiteljstvu</w:t>
            </w:r>
          </w:p>
        </w:tc>
      </w:tr>
      <w:tr w:rsidR="00C759FB" w:rsidRPr="00F919E2" w14:paraId="5EAD6B6C" w14:textId="77777777" w:rsidTr="008239CD">
        <w:tc>
          <w:tcPr>
            <w:tcW w:w="9493" w:type="dxa"/>
            <w:gridSpan w:val="3"/>
            <w:shd w:val="clear" w:color="auto" w:fill="auto"/>
            <w:tcMar>
              <w:left w:w="57" w:type="dxa"/>
              <w:right w:w="57" w:type="dxa"/>
            </w:tcMar>
            <w:vAlign w:val="center"/>
          </w:tcPr>
          <w:p w14:paraId="705A9906" w14:textId="121254CF" w:rsidR="00C759FB" w:rsidRPr="00FC280B" w:rsidRDefault="00310DDE" w:rsidP="00FC280B">
            <w:pPr>
              <w:pStyle w:val="ListParagraph"/>
              <w:numPr>
                <w:ilvl w:val="0"/>
                <w:numId w:val="14"/>
              </w:numPr>
              <w:tabs>
                <w:tab w:val="left" w:pos="2820"/>
              </w:tabs>
              <w:spacing w:after="0"/>
              <w:rPr>
                <w:rFonts w:cstheme="minorHAnsi"/>
                <w:b/>
                <w:noProof/>
                <w:sz w:val="20"/>
                <w:szCs w:val="20"/>
              </w:rPr>
            </w:pPr>
            <w:r w:rsidRPr="00FC280B">
              <w:rPr>
                <w:rStyle w:val="Strong"/>
                <w:rFonts w:cstheme="minorHAnsi"/>
                <w:b w:val="0"/>
                <w:sz w:val="20"/>
                <w:szCs w:val="20"/>
              </w:rPr>
              <w:t>Opisati higijenski minimum u ugostiteljstvu</w:t>
            </w:r>
          </w:p>
        </w:tc>
      </w:tr>
      <w:tr w:rsidR="00C759FB" w:rsidRPr="00F919E2" w14:paraId="77AF6BD9" w14:textId="77777777" w:rsidTr="008239CD">
        <w:tc>
          <w:tcPr>
            <w:tcW w:w="9493" w:type="dxa"/>
            <w:gridSpan w:val="3"/>
            <w:shd w:val="clear" w:color="auto" w:fill="auto"/>
            <w:tcMar>
              <w:left w:w="57" w:type="dxa"/>
              <w:right w:w="57" w:type="dxa"/>
            </w:tcMar>
            <w:vAlign w:val="center"/>
          </w:tcPr>
          <w:p w14:paraId="3DFEEBF8" w14:textId="4F23ED2A" w:rsidR="00C759FB" w:rsidRPr="00FC280B" w:rsidRDefault="00310DDE" w:rsidP="00FC280B">
            <w:pPr>
              <w:pStyle w:val="ListParagraph"/>
              <w:numPr>
                <w:ilvl w:val="0"/>
                <w:numId w:val="14"/>
              </w:numPr>
              <w:tabs>
                <w:tab w:val="left" w:pos="2820"/>
              </w:tabs>
              <w:spacing w:after="0"/>
              <w:rPr>
                <w:rFonts w:cstheme="minorHAnsi"/>
                <w:b/>
                <w:noProof/>
                <w:sz w:val="20"/>
                <w:szCs w:val="20"/>
              </w:rPr>
            </w:pPr>
            <w:r w:rsidRPr="00FC280B">
              <w:rPr>
                <w:rStyle w:val="Strong"/>
                <w:rFonts w:cstheme="minorHAnsi"/>
                <w:b w:val="0"/>
                <w:sz w:val="20"/>
                <w:szCs w:val="20"/>
              </w:rPr>
              <w:t>Primijeniti pravila osobne higijene za rad u ugostiteljstvu</w:t>
            </w:r>
          </w:p>
        </w:tc>
      </w:tr>
      <w:tr w:rsidR="00310DDE" w:rsidRPr="00F919E2" w14:paraId="091D532B" w14:textId="77777777" w:rsidTr="008239CD">
        <w:tc>
          <w:tcPr>
            <w:tcW w:w="9493" w:type="dxa"/>
            <w:gridSpan w:val="3"/>
            <w:shd w:val="clear" w:color="auto" w:fill="auto"/>
            <w:tcMar>
              <w:left w:w="57" w:type="dxa"/>
              <w:right w:w="57" w:type="dxa"/>
            </w:tcMar>
            <w:vAlign w:val="center"/>
          </w:tcPr>
          <w:p w14:paraId="247A7669" w14:textId="7C35EFB8" w:rsidR="00310DDE" w:rsidRPr="00FC280B" w:rsidRDefault="00310DDE" w:rsidP="00FC280B">
            <w:pPr>
              <w:pStyle w:val="ListParagraph"/>
              <w:numPr>
                <w:ilvl w:val="0"/>
                <w:numId w:val="14"/>
              </w:numPr>
              <w:tabs>
                <w:tab w:val="left" w:pos="2820"/>
              </w:tabs>
              <w:spacing w:after="0"/>
              <w:rPr>
                <w:rFonts w:cstheme="minorHAnsi"/>
                <w:b/>
                <w:noProof/>
                <w:sz w:val="20"/>
                <w:szCs w:val="20"/>
              </w:rPr>
            </w:pPr>
            <w:r w:rsidRPr="00FC280B">
              <w:rPr>
                <w:rStyle w:val="Strong"/>
                <w:rFonts w:cstheme="minorHAnsi"/>
                <w:b w:val="0"/>
                <w:sz w:val="20"/>
                <w:szCs w:val="20"/>
              </w:rPr>
              <w:t>Održavati ugostiteljske uređaje, opremu i radne prostorije</w:t>
            </w:r>
          </w:p>
        </w:tc>
      </w:tr>
      <w:tr w:rsidR="00310DDE" w:rsidRPr="00F919E2" w14:paraId="58824684" w14:textId="77777777" w:rsidTr="008239CD">
        <w:tc>
          <w:tcPr>
            <w:tcW w:w="9493" w:type="dxa"/>
            <w:gridSpan w:val="3"/>
            <w:shd w:val="clear" w:color="auto" w:fill="auto"/>
            <w:tcMar>
              <w:left w:w="57" w:type="dxa"/>
              <w:right w:w="57" w:type="dxa"/>
            </w:tcMar>
            <w:vAlign w:val="center"/>
          </w:tcPr>
          <w:p w14:paraId="1CB14A76" w14:textId="089D0815" w:rsidR="00310DDE" w:rsidRPr="00FC280B" w:rsidRDefault="00310DDE" w:rsidP="00FC280B">
            <w:pPr>
              <w:pStyle w:val="ListParagraph"/>
              <w:numPr>
                <w:ilvl w:val="0"/>
                <w:numId w:val="14"/>
              </w:numPr>
              <w:tabs>
                <w:tab w:val="left" w:pos="2820"/>
              </w:tabs>
              <w:spacing w:after="0"/>
              <w:rPr>
                <w:rFonts w:cstheme="minorHAnsi"/>
                <w:b/>
                <w:noProof/>
                <w:sz w:val="20"/>
                <w:szCs w:val="20"/>
              </w:rPr>
            </w:pPr>
            <w:r w:rsidRPr="00FC280B">
              <w:rPr>
                <w:rStyle w:val="Strong"/>
                <w:rFonts w:cstheme="minorHAnsi"/>
                <w:b w:val="0"/>
                <w:sz w:val="20"/>
                <w:szCs w:val="20"/>
                <w:shd w:val="clear" w:color="auto" w:fill="FFFFFF"/>
              </w:rPr>
              <w:t>Voditi propisanu evidenciju praćenja sanitarno higijenskih uvjeta sukladno propisima</w:t>
            </w:r>
          </w:p>
        </w:tc>
      </w:tr>
      <w:tr w:rsidR="00310DDE" w:rsidRPr="00F919E2" w14:paraId="78A6E101" w14:textId="77777777" w:rsidTr="008239CD">
        <w:tc>
          <w:tcPr>
            <w:tcW w:w="9493" w:type="dxa"/>
            <w:gridSpan w:val="3"/>
            <w:shd w:val="clear" w:color="auto" w:fill="auto"/>
            <w:tcMar>
              <w:left w:w="57" w:type="dxa"/>
              <w:right w:w="57" w:type="dxa"/>
            </w:tcMar>
            <w:vAlign w:val="center"/>
          </w:tcPr>
          <w:p w14:paraId="449A9084" w14:textId="4DDDCD4A" w:rsidR="00310DDE" w:rsidRPr="00FC280B" w:rsidRDefault="00310DDE" w:rsidP="00FC280B">
            <w:pPr>
              <w:pStyle w:val="ListParagraph"/>
              <w:numPr>
                <w:ilvl w:val="0"/>
                <w:numId w:val="14"/>
              </w:numPr>
              <w:tabs>
                <w:tab w:val="left" w:pos="2820"/>
              </w:tabs>
              <w:spacing w:after="0"/>
              <w:rPr>
                <w:rFonts w:cstheme="minorHAnsi"/>
                <w:b/>
                <w:noProof/>
                <w:sz w:val="20"/>
                <w:szCs w:val="20"/>
              </w:rPr>
            </w:pPr>
            <w:r w:rsidRPr="00FC280B">
              <w:rPr>
                <w:rStyle w:val="Strong"/>
                <w:rFonts w:cstheme="minorHAnsi"/>
                <w:b w:val="0"/>
                <w:sz w:val="20"/>
                <w:szCs w:val="20"/>
              </w:rPr>
              <w:t>Identificirati simbole upozorenja i opasnosti uz pomoć deklaracije proizvoda na proizvodima za održavanje higijene koji se koriste u ugostiteljstvu</w:t>
            </w:r>
          </w:p>
        </w:tc>
      </w:tr>
      <w:tr w:rsidR="00C759FB" w:rsidRPr="00F919E2" w14:paraId="089FE698" w14:textId="77777777" w:rsidTr="008239CD">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F919E2" w:rsidRDefault="00C759FB" w:rsidP="008239CD">
            <w:pPr>
              <w:tabs>
                <w:tab w:val="left" w:pos="2820"/>
              </w:tabs>
              <w:spacing w:after="0"/>
              <w:rPr>
                <w:rFonts w:asciiTheme="minorHAnsi" w:hAnsiTheme="minorHAnsi" w:cstheme="minorHAnsi"/>
                <w:b/>
                <w:noProof/>
                <w:sz w:val="20"/>
                <w:szCs w:val="20"/>
                <w:lang w:val="hr-HR"/>
              </w:rPr>
            </w:pPr>
            <w:bookmarkStart w:id="4" w:name="_Hlk92457663"/>
            <w:r w:rsidRPr="00F919E2">
              <w:rPr>
                <w:rFonts w:asciiTheme="minorHAnsi" w:hAnsiTheme="minorHAnsi" w:cstheme="minorHAnsi"/>
                <w:b/>
                <w:noProof/>
                <w:sz w:val="20"/>
                <w:szCs w:val="20"/>
                <w:lang w:val="hr-HR"/>
              </w:rPr>
              <w:t>Dominantan nastavni sustav i opis načina ostvarivanja SIU</w:t>
            </w:r>
            <w:bookmarkEnd w:id="4"/>
          </w:p>
        </w:tc>
      </w:tr>
      <w:tr w:rsidR="00C759FB" w:rsidRPr="00F919E2" w14:paraId="27BCC39F" w14:textId="77777777" w:rsidTr="008239CD">
        <w:trPr>
          <w:trHeight w:val="572"/>
        </w:trPr>
        <w:tc>
          <w:tcPr>
            <w:tcW w:w="9493" w:type="dxa"/>
            <w:gridSpan w:val="3"/>
            <w:shd w:val="clear" w:color="auto" w:fill="auto"/>
            <w:tcMar>
              <w:left w:w="57" w:type="dxa"/>
              <w:right w:w="57" w:type="dxa"/>
            </w:tcMar>
          </w:tcPr>
          <w:p w14:paraId="16BD9EEE" w14:textId="57E7A599" w:rsidR="0024603F" w:rsidRDefault="0024603F" w:rsidP="00DC756C">
            <w:pPr>
              <w:tabs>
                <w:tab w:val="left" w:pos="2820"/>
              </w:tabs>
              <w:spacing w:after="0"/>
              <w:jc w:val="both"/>
              <w:rPr>
                <w:rFonts w:asciiTheme="minorHAnsi" w:hAnsiTheme="minorHAnsi" w:cstheme="minorHAnsi"/>
                <w:bCs/>
                <w:sz w:val="20"/>
                <w:szCs w:val="20"/>
              </w:rPr>
            </w:pPr>
            <w:r>
              <w:rPr>
                <w:rFonts w:asciiTheme="minorHAnsi" w:hAnsiTheme="minorHAnsi" w:cstheme="minorHAnsi"/>
                <w:bCs/>
                <w:sz w:val="20"/>
                <w:szCs w:val="20"/>
              </w:rPr>
              <w:t>Dominant</w:t>
            </w:r>
            <w:r w:rsidR="003E287C">
              <w:rPr>
                <w:rFonts w:asciiTheme="minorHAnsi" w:hAnsiTheme="minorHAnsi" w:cstheme="minorHAnsi"/>
                <w:bCs/>
                <w:sz w:val="20"/>
                <w:szCs w:val="20"/>
              </w:rPr>
              <w:t>a</w:t>
            </w:r>
            <w:r>
              <w:rPr>
                <w:rFonts w:asciiTheme="minorHAnsi" w:hAnsiTheme="minorHAnsi" w:cstheme="minorHAnsi"/>
                <w:bCs/>
                <w:sz w:val="20"/>
                <w:szCs w:val="20"/>
              </w:rPr>
              <w:t>n nastavni sustav u ovom skupu ishoda učenja je učenje temeljeno na radu.</w:t>
            </w:r>
          </w:p>
          <w:p w14:paraId="22C98A38" w14:textId="6E17FED3" w:rsidR="002B204C" w:rsidRPr="00C30628" w:rsidRDefault="00C30628" w:rsidP="0024603F">
            <w:pPr>
              <w:tabs>
                <w:tab w:val="left" w:pos="2820"/>
              </w:tabs>
              <w:spacing w:after="0"/>
              <w:jc w:val="both"/>
              <w:rPr>
                <w:rFonts w:asciiTheme="minorHAnsi" w:hAnsiTheme="minorHAnsi" w:cstheme="minorHAnsi"/>
                <w:bCs/>
                <w:sz w:val="20"/>
                <w:szCs w:val="20"/>
              </w:rPr>
            </w:pPr>
            <w:r w:rsidRPr="00C30628">
              <w:rPr>
                <w:rFonts w:asciiTheme="minorHAnsi" w:hAnsiTheme="minorHAnsi" w:cstheme="minorHAnsi"/>
                <w:bCs/>
                <w:sz w:val="20"/>
                <w:szCs w:val="20"/>
              </w:rPr>
              <w:t>Nastavnik najprije</w:t>
            </w:r>
            <w:r w:rsidR="001E481C">
              <w:rPr>
                <w:rFonts w:asciiTheme="minorHAnsi" w:hAnsiTheme="minorHAnsi" w:cstheme="minorHAnsi"/>
                <w:bCs/>
                <w:sz w:val="20"/>
                <w:szCs w:val="20"/>
              </w:rPr>
              <w:t xml:space="preserve"> kroz </w:t>
            </w:r>
            <w:r w:rsidRPr="00C30628">
              <w:rPr>
                <w:rFonts w:asciiTheme="minorHAnsi" w:hAnsiTheme="minorHAnsi" w:cstheme="minorHAnsi"/>
                <w:bCs/>
                <w:sz w:val="20"/>
                <w:szCs w:val="20"/>
              </w:rPr>
              <w:t>predavačk</w:t>
            </w:r>
            <w:r w:rsidR="001E481C">
              <w:rPr>
                <w:rFonts w:asciiTheme="minorHAnsi" w:hAnsiTheme="minorHAnsi" w:cstheme="minorHAnsi"/>
                <w:bCs/>
                <w:sz w:val="20"/>
                <w:szCs w:val="20"/>
              </w:rPr>
              <w:t>u</w:t>
            </w:r>
            <w:r w:rsidRPr="00C30628">
              <w:rPr>
                <w:rFonts w:asciiTheme="minorHAnsi" w:hAnsiTheme="minorHAnsi" w:cstheme="minorHAnsi"/>
                <w:bCs/>
                <w:sz w:val="20"/>
                <w:szCs w:val="20"/>
              </w:rPr>
              <w:t xml:space="preserve"> nastav</w:t>
            </w:r>
            <w:r w:rsidR="001E481C">
              <w:rPr>
                <w:rFonts w:asciiTheme="minorHAnsi" w:hAnsiTheme="minorHAnsi" w:cstheme="minorHAnsi"/>
                <w:bCs/>
                <w:sz w:val="20"/>
                <w:szCs w:val="20"/>
              </w:rPr>
              <w:t>u</w:t>
            </w:r>
            <w:r w:rsidRPr="00C30628">
              <w:rPr>
                <w:rFonts w:asciiTheme="minorHAnsi" w:hAnsiTheme="minorHAnsi" w:cstheme="minorHAnsi"/>
                <w:bCs/>
                <w:sz w:val="20"/>
                <w:szCs w:val="20"/>
              </w:rPr>
              <w:t xml:space="preserve"> </w:t>
            </w:r>
            <w:r w:rsidR="001E481C">
              <w:rPr>
                <w:rFonts w:asciiTheme="minorHAnsi" w:hAnsiTheme="minorHAnsi" w:cstheme="minorHAnsi"/>
                <w:bCs/>
                <w:sz w:val="20"/>
                <w:szCs w:val="20"/>
              </w:rPr>
              <w:t xml:space="preserve">stručno tumači </w:t>
            </w:r>
            <w:r w:rsidRPr="00C30628">
              <w:rPr>
                <w:rFonts w:asciiTheme="minorHAnsi" w:hAnsiTheme="minorHAnsi" w:cstheme="minorHAnsi"/>
                <w:bCs/>
                <w:sz w:val="20"/>
                <w:szCs w:val="20"/>
              </w:rPr>
              <w:t>osnovne pojmove – higijenski minimum, osobna higijena i higijena radnog prostora, održavanje ugostiteljskih uređaja i opreme, ističe prednosti korištenja ekološki prihvatljivih sredstava za održavanje higijene.</w:t>
            </w:r>
          </w:p>
          <w:p w14:paraId="4F9F17CB" w14:textId="425A6FC1" w:rsidR="0024603F" w:rsidRPr="00C30628" w:rsidRDefault="0024603F" w:rsidP="00C30628">
            <w:pPr>
              <w:tabs>
                <w:tab w:val="left" w:pos="2820"/>
              </w:tabs>
              <w:spacing w:after="0"/>
              <w:jc w:val="both"/>
              <w:rPr>
                <w:rFonts w:asciiTheme="minorHAnsi" w:eastAsia="Times New Roman" w:hAnsiTheme="minorHAnsi" w:cstheme="minorHAnsi"/>
                <w:sz w:val="20"/>
                <w:szCs w:val="20"/>
                <w:lang w:val="hr-HR" w:eastAsia="hr-HR"/>
              </w:rPr>
            </w:pPr>
            <w:r w:rsidRPr="00C30628">
              <w:rPr>
                <w:rFonts w:asciiTheme="minorHAnsi" w:hAnsiTheme="minorHAnsi" w:cstheme="minorHAnsi"/>
                <w:bCs/>
                <w:sz w:val="20"/>
                <w:szCs w:val="20"/>
              </w:rPr>
              <w:t xml:space="preserve">Polaznici će na početku obrazovanja usvojiti teorijska znanja o osnovnim sanitarno higijenskim uvjetima u </w:t>
            </w:r>
            <w:r w:rsidR="00C30628" w:rsidRPr="00C30628">
              <w:rPr>
                <w:rFonts w:asciiTheme="minorHAnsi" w:hAnsiTheme="minorHAnsi" w:cstheme="minorHAnsi"/>
                <w:bCs/>
                <w:sz w:val="20"/>
                <w:szCs w:val="20"/>
              </w:rPr>
              <w:t>ugostiteljstvu</w:t>
            </w:r>
            <w:r w:rsidR="00C30628">
              <w:rPr>
                <w:rFonts w:asciiTheme="minorHAnsi" w:hAnsiTheme="minorHAnsi" w:cstheme="minorHAnsi"/>
                <w:bCs/>
                <w:sz w:val="20"/>
                <w:szCs w:val="20"/>
              </w:rPr>
              <w:t xml:space="preserve"> nakon čega </w:t>
            </w:r>
            <w:r w:rsidR="00AA3847" w:rsidRPr="00C30628">
              <w:rPr>
                <w:rFonts w:asciiTheme="minorHAnsi" w:hAnsiTheme="minorHAnsi" w:cstheme="minorHAnsi"/>
                <w:iCs/>
                <w:noProof/>
                <w:sz w:val="20"/>
                <w:szCs w:val="20"/>
              </w:rPr>
              <w:t>će</w:t>
            </w:r>
            <w:r w:rsidR="00C30628">
              <w:rPr>
                <w:rFonts w:asciiTheme="minorHAnsi" w:hAnsiTheme="minorHAnsi" w:cstheme="minorHAnsi"/>
                <w:iCs/>
                <w:noProof/>
                <w:sz w:val="20"/>
                <w:szCs w:val="20"/>
              </w:rPr>
              <w:t xml:space="preserve"> moći</w:t>
            </w:r>
            <w:r w:rsidR="00AA3847" w:rsidRPr="00C30628">
              <w:rPr>
                <w:rFonts w:asciiTheme="minorHAnsi" w:hAnsiTheme="minorHAnsi" w:cstheme="minorHAnsi"/>
                <w:iCs/>
                <w:noProof/>
                <w:sz w:val="20"/>
                <w:szCs w:val="20"/>
              </w:rPr>
              <w:t xml:space="preserve"> primjeniti stečene vještine na način da će pripremiti</w:t>
            </w:r>
            <w:r w:rsidR="00AA3847" w:rsidRPr="00C30628">
              <w:rPr>
                <w:rFonts w:asciiTheme="minorHAnsi" w:eastAsia="Times New Roman" w:hAnsiTheme="minorHAnsi" w:cstheme="minorHAnsi"/>
                <w:bCs/>
                <w:sz w:val="20"/>
                <w:szCs w:val="20"/>
                <w:lang w:val="hr-HR" w:eastAsia="hr-HR"/>
              </w:rPr>
              <w:t xml:space="preserve"> </w:t>
            </w:r>
            <w:r w:rsidRPr="00C30628">
              <w:rPr>
                <w:rFonts w:asciiTheme="minorHAnsi" w:eastAsia="Times New Roman" w:hAnsiTheme="minorHAnsi" w:cstheme="minorHAnsi"/>
                <w:bCs/>
                <w:sz w:val="20"/>
                <w:szCs w:val="20"/>
                <w:lang w:val="hr-HR" w:eastAsia="hr-HR"/>
              </w:rPr>
              <w:t xml:space="preserve"> radno mjesto u skladu s potrebama radnog procesa uvažavajući higijenu u kuhinji</w:t>
            </w:r>
            <w:r w:rsidR="00AA3847" w:rsidRPr="00C30628">
              <w:rPr>
                <w:rFonts w:asciiTheme="minorHAnsi" w:eastAsia="Times New Roman" w:hAnsiTheme="minorHAnsi" w:cstheme="minorHAnsi"/>
                <w:bCs/>
                <w:sz w:val="20"/>
                <w:szCs w:val="20"/>
                <w:lang w:val="hr-HR" w:eastAsia="hr-HR"/>
              </w:rPr>
              <w:t>, o</w:t>
            </w:r>
            <w:r w:rsidRPr="00C30628">
              <w:rPr>
                <w:rFonts w:asciiTheme="minorHAnsi" w:eastAsia="Times New Roman" w:hAnsiTheme="minorHAnsi" w:cstheme="minorHAnsi"/>
                <w:bCs/>
                <w:sz w:val="20"/>
                <w:szCs w:val="20"/>
                <w:lang w:val="hr-HR" w:eastAsia="hr-HR"/>
              </w:rPr>
              <w:t xml:space="preserve">sigurati provođenje higijenskih standarda kroz cjelokupni proizvodni i </w:t>
            </w:r>
            <w:proofErr w:type="spellStart"/>
            <w:r w:rsidRPr="00C30628">
              <w:rPr>
                <w:rFonts w:asciiTheme="minorHAnsi" w:eastAsia="Times New Roman" w:hAnsiTheme="minorHAnsi" w:cstheme="minorHAnsi"/>
                <w:bCs/>
                <w:sz w:val="20"/>
                <w:szCs w:val="20"/>
                <w:lang w:val="hr-HR" w:eastAsia="hr-HR"/>
              </w:rPr>
              <w:t>poslužni</w:t>
            </w:r>
            <w:proofErr w:type="spellEnd"/>
            <w:r w:rsidRPr="00C30628">
              <w:rPr>
                <w:rFonts w:asciiTheme="minorHAnsi" w:eastAsia="Times New Roman" w:hAnsiTheme="minorHAnsi" w:cstheme="minorHAnsi"/>
                <w:bCs/>
                <w:sz w:val="20"/>
                <w:szCs w:val="20"/>
                <w:lang w:val="hr-HR" w:eastAsia="hr-HR"/>
              </w:rPr>
              <w:t xml:space="preserve"> proces u kuhinji</w:t>
            </w:r>
            <w:r w:rsidR="00AA3847" w:rsidRPr="00C30628">
              <w:rPr>
                <w:rFonts w:asciiTheme="minorHAnsi" w:eastAsia="Times New Roman" w:hAnsiTheme="minorHAnsi" w:cstheme="minorHAnsi"/>
                <w:bCs/>
                <w:sz w:val="20"/>
                <w:szCs w:val="20"/>
                <w:lang w:val="hr-HR" w:eastAsia="hr-HR"/>
              </w:rPr>
              <w:t>.</w:t>
            </w:r>
          </w:p>
          <w:p w14:paraId="2F44BA3C" w14:textId="77777777" w:rsidR="00AA3847" w:rsidRPr="00C30628" w:rsidRDefault="00AA3847" w:rsidP="00AA3847">
            <w:pPr>
              <w:spacing w:before="60" w:after="60" w:line="240" w:lineRule="auto"/>
              <w:jc w:val="both"/>
              <w:rPr>
                <w:rFonts w:asciiTheme="minorHAnsi" w:hAnsiTheme="minorHAnsi" w:cstheme="minorHAnsi"/>
                <w:noProof/>
                <w:sz w:val="20"/>
                <w:szCs w:val="20"/>
                <w:lang w:val="hr-HR"/>
              </w:rPr>
            </w:pPr>
            <w:r w:rsidRPr="00C30628">
              <w:rPr>
                <w:rFonts w:asciiTheme="minorHAnsi" w:hAnsiTheme="minorHAnsi" w:cstheme="minorHAnsi"/>
                <w:noProof/>
                <w:sz w:val="20"/>
                <w:szCs w:val="20"/>
                <w:lang w:val="hr-HR"/>
              </w:rPr>
              <w:t xml:space="preserve">Ishodi učenja se ostvaruju aktivnim sudjelovanjem polaznika u cijelom procesu učenja i poučavanja, praćenjem napretka polaznika i raznim načinima i postupcima vrednovanja. Pri tome nastavnik/mentor ima ulogu moderatora te planira/kreira proces poučavanja primjenjujući suvremene nastavne strategije, metode i postupke andragoškog poučavanja. Aktivne metode poučavanja (situacijska didaktika, projektna nastava, iskustveno učenje/praktični </w:t>
            </w:r>
            <w:r w:rsidRPr="00C30628">
              <w:rPr>
                <w:rFonts w:asciiTheme="minorHAnsi" w:hAnsiTheme="minorHAnsi" w:cstheme="minorHAnsi"/>
                <w:noProof/>
                <w:sz w:val="20"/>
                <w:szCs w:val="20"/>
                <w:lang w:val="hr-HR"/>
              </w:rPr>
              <w:lastRenderedPageBreak/>
              <w:t>rad/vježbe) potiču kod polaznika stvaralaštvo, kreativnost i inovativnost. Individualnim razgovorima i grupnim/timskim aktivnostima (suradničko učenje) se dodatno jačaju strukovne i komunikacijske kompetencije.</w:t>
            </w:r>
          </w:p>
          <w:p w14:paraId="7AA95361" w14:textId="25FF14F1" w:rsidR="00AA3847" w:rsidRPr="00C30628" w:rsidRDefault="00AA3847" w:rsidP="00AA3847">
            <w:pPr>
              <w:spacing w:before="60" w:after="60" w:line="240" w:lineRule="auto"/>
              <w:jc w:val="both"/>
              <w:rPr>
                <w:rFonts w:asciiTheme="minorHAnsi" w:hAnsiTheme="minorHAnsi" w:cstheme="minorHAnsi"/>
                <w:noProof/>
                <w:sz w:val="20"/>
                <w:szCs w:val="20"/>
                <w:lang w:val="hr-HR"/>
              </w:rPr>
            </w:pPr>
            <w:r w:rsidRPr="00C30628">
              <w:rPr>
                <w:rFonts w:asciiTheme="minorHAnsi" w:hAnsiTheme="minorHAnsi" w:cstheme="minorHAnsi"/>
                <w:noProof/>
                <w:sz w:val="20"/>
                <w:szCs w:val="20"/>
                <w:lang w:val="hr-HR"/>
              </w:rPr>
              <w:t>Od polaznika se očekuje aktivno sudjelovanje u procesu učenja, poučavanja i vrednovanja postignuća te redovito pohađanje svih oblika nastave.</w:t>
            </w:r>
          </w:p>
          <w:p w14:paraId="795E0A44" w14:textId="0256DDE4" w:rsidR="00C759FB" w:rsidRPr="005A5B9C" w:rsidRDefault="00AA3847" w:rsidP="005A5B9C">
            <w:pPr>
              <w:spacing w:before="60" w:after="60" w:line="240" w:lineRule="auto"/>
              <w:jc w:val="both"/>
              <w:rPr>
                <w:rFonts w:asciiTheme="minorHAnsi" w:hAnsiTheme="minorHAnsi" w:cstheme="minorHAnsi"/>
                <w:noProof/>
                <w:sz w:val="20"/>
                <w:szCs w:val="20"/>
                <w:lang w:val="hr-HR"/>
              </w:rPr>
            </w:pPr>
            <w:r w:rsidRPr="00C30628">
              <w:rPr>
                <w:rFonts w:asciiTheme="minorHAnsi" w:hAnsiTheme="minorHAnsi" w:cstheme="minorHAnsi"/>
                <w:noProof/>
                <w:sz w:val="20"/>
                <w:szCs w:val="20"/>
                <w:lang w:val="hr-HR"/>
              </w:rPr>
              <w:t xml:space="preserve">Ako polaznik pred sobom ima teškoću koju ne može samostalno savladati, nastavnik ga usmjerava prema mogućem rješenju. Također, nastavnik polaznika prati u radu te daje povratne informacije o uspješnosti polaznika. </w:t>
            </w:r>
          </w:p>
        </w:tc>
      </w:tr>
      <w:tr w:rsidR="00C759FB" w:rsidRPr="00F919E2" w14:paraId="5678871B" w14:textId="77777777" w:rsidTr="003E287C">
        <w:tc>
          <w:tcPr>
            <w:tcW w:w="1838" w:type="dxa"/>
            <w:shd w:val="clear" w:color="auto" w:fill="B4C6E7" w:themeFill="accent1" w:themeFillTint="66"/>
            <w:tcMar>
              <w:left w:w="57" w:type="dxa"/>
              <w:right w:w="57" w:type="dxa"/>
            </w:tcMar>
            <w:vAlign w:val="center"/>
          </w:tcPr>
          <w:p w14:paraId="0FA97A6A" w14:textId="77777777" w:rsidR="00C759FB" w:rsidRPr="00F919E2" w:rsidRDefault="00C759FB" w:rsidP="008239CD">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251A8F3C" w14:textId="107884AC" w:rsidR="00C759FB" w:rsidRPr="003E287C" w:rsidRDefault="00212152" w:rsidP="003E287C">
            <w:pPr>
              <w:tabs>
                <w:tab w:val="left" w:pos="2820"/>
              </w:tabs>
              <w:spacing w:after="0"/>
              <w:rPr>
                <w:rFonts w:cstheme="minorHAnsi"/>
                <w:noProof/>
                <w:sz w:val="20"/>
                <w:szCs w:val="20"/>
              </w:rPr>
            </w:pPr>
            <w:r w:rsidRPr="003E287C">
              <w:rPr>
                <w:rFonts w:cstheme="minorHAnsi"/>
                <w:noProof/>
                <w:sz w:val="20"/>
                <w:szCs w:val="20"/>
              </w:rPr>
              <w:t>Uloga i značaj zaštite na radu</w:t>
            </w:r>
          </w:p>
          <w:p w14:paraId="0245DF68" w14:textId="67EC99A7" w:rsidR="00212152" w:rsidRPr="003E287C" w:rsidRDefault="00212152" w:rsidP="003E287C">
            <w:pPr>
              <w:tabs>
                <w:tab w:val="left" w:pos="2820"/>
              </w:tabs>
              <w:spacing w:after="0"/>
              <w:rPr>
                <w:rFonts w:cstheme="minorHAnsi"/>
                <w:noProof/>
                <w:sz w:val="20"/>
                <w:szCs w:val="20"/>
              </w:rPr>
            </w:pPr>
            <w:r w:rsidRPr="003E287C">
              <w:rPr>
                <w:rFonts w:cstheme="minorHAnsi"/>
                <w:noProof/>
                <w:sz w:val="20"/>
                <w:szCs w:val="20"/>
              </w:rPr>
              <w:t>Opasnosti na mjestu rada</w:t>
            </w:r>
          </w:p>
          <w:p w14:paraId="3B4068D6" w14:textId="26B90B38" w:rsidR="00212152" w:rsidRPr="003E287C" w:rsidRDefault="00212152" w:rsidP="003E287C">
            <w:pPr>
              <w:tabs>
                <w:tab w:val="left" w:pos="2820"/>
              </w:tabs>
              <w:spacing w:after="0"/>
              <w:rPr>
                <w:rFonts w:cstheme="minorHAnsi"/>
                <w:noProof/>
                <w:sz w:val="20"/>
                <w:szCs w:val="20"/>
              </w:rPr>
            </w:pPr>
            <w:r w:rsidRPr="003E287C">
              <w:rPr>
                <w:rFonts w:cstheme="minorHAnsi"/>
                <w:noProof/>
                <w:sz w:val="20"/>
                <w:szCs w:val="20"/>
              </w:rPr>
              <w:t xml:space="preserve">Radna odjeća i obuća </w:t>
            </w:r>
            <w:r w:rsidR="00965749" w:rsidRPr="003E287C">
              <w:rPr>
                <w:rFonts w:cstheme="minorHAnsi"/>
                <w:noProof/>
                <w:sz w:val="20"/>
                <w:szCs w:val="20"/>
              </w:rPr>
              <w:t xml:space="preserve">kuharskog </w:t>
            </w:r>
            <w:r w:rsidRPr="003E287C">
              <w:rPr>
                <w:rFonts w:cstheme="minorHAnsi"/>
                <w:noProof/>
                <w:sz w:val="20"/>
                <w:szCs w:val="20"/>
              </w:rPr>
              <w:t xml:space="preserve"> osoblja</w:t>
            </w:r>
          </w:p>
          <w:p w14:paraId="5667B80F" w14:textId="2120447D" w:rsidR="00B26408" w:rsidRPr="003E287C" w:rsidRDefault="00B26408" w:rsidP="003E287C">
            <w:pPr>
              <w:tabs>
                <w:tab w:val="left" w:pos="2820"/>
              </w:tabs>
              <w:spacing w:after="0"/>
              <w:rPr>
                <w:rFonts w:cstheme="minorHAnsi"/>
                <w:noProof/>
                <w:sz w:val="20"/>
                <w:szCs w:val="20"/>
              </w:rPr>
            </w:pPr>
            <w:r w:rsidRPr="003E287C">
              <w:rPr>
                <w:rFonts w:cstheme="minorHAnsi"/>
                <w:noProof/>
                <w:sz w:val="20"/>
                <w:szCs w:val="20"/>
              </w:rPr>
              <w:t>Zaštita radnog okoliša</w:t>
            </w:r>
          </w:p>
          <w:p w14:paraId="60B6108C" w14:textId="15E2BCD8" w:rsidR="00B26408" w:rsidRPr="003E287C" w:rsidRDefault="00B26408" w:rsidP="003E287C">
            <w:pPr>
              <w:tabs>
                <w:tab w:val="left" w:pos="2820"/>
              </w:tabs>
              <w:spacing w:after="0"/>
              <w:rPr>
                <w:rFonts w:cstheme="minorHAnsi"/>
                <w:noProof/>
                <w:sz w:val="20"/>
                <w:szCs w:val="20"/>
              </w:rPr>
            </w:pPr>
            <w:r w:rsidRPr="003E287C">
              <w:rPr>
                <w:rFonts w:cstheme="minorHAnsi"/>
                <w:noProof/>
                <w:sz w:val="20"/>
                <w:szCs w:val="20"/>
              </w:rPr>
              <w:t>Prva pomoć</w:t>
            </w:r>
          </w:p>
          <w:p w14:paraId="24511AA9" w14:textId="4C90F07C" w:rsidR="00212152" w:rsidRPr="003E287C" w:rsidRDefault="00B26408" w:rsidP="003E287C">
            <w:pPr>
              <w:tabs>
                <w:tab w:val="left" w:pos="2820"/>
              </w:tabs>
              <w:spacing w:after="0"/>
              <w:rPr>
                <w:rFonts w:cstheme="minorHAnsi"/>
                <w:noProof/>
                <w:sz w:val="20"/>
                <w:szCs w:val="20"/>
              </w:rPr>
            </w:pPr>
            <w:r w:rsidRPr="003E287C">
              <w:rPr>
                <w:rFonts w:cstheme="minorHAnsi"/>
                <w:noProof/>
                <w:sz w:val="20"/>
                <w:szCs w:val="20"/>
              </w:rPr>
              <w:t>Higijenski minimum u ugostiteljstvu</w:t>
            </w:r>
          </w:p>
        </w:tc>
      </w:tr>
      <w:tr w:rsidR="00C759FB" w:rsidRPr="00F919E2" w14:paraId="0D4BAE31" w14:textId="77777777" w:rsidTr="0062657E">
        <w:trPr>
          <w:trHeight w:val="486"/>
        </w:trPr>
        <w:tc>
          <w:tcPr>
            <w:tcW w:w="9493" w:type="dxa"/>
            <w:gridSpan w:val="3"/>
            <w:shd w:val="clear" w:color="auto" w:fill="B4C6E7" w:themeFill="accent1" w:themeFillTint="66"/>
            <w:tcMar>
              <w:left w:w="57" w:type="dxa"/>
              <w:right w:w="57" w:type="dxa"/>
            </w:tcMar>
            <w:vAlign w:val="center"/>
          </w:tcPr>
          <w:p w14:paraId="68E3FC1C" w14:textId="43A5BABA" w:rsidR="00C759FB" w:rsidRPr="00F919E2" w:rsidRDefault="00C759FB" w:rsidP="008239CD">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sidR="00F35919">
              <w:rPr>
                <w:rFonts w:asciiTheme="minorHAnsi" w:hAnsiTheme="minorHAnsi" w:cstheme="minorHAnsi"/>
                <w:b/>
                <w:noProof/>
                <w:sz w:val="20"/>
                <w:szCs w:val="20"/>
                <w:lang w:val="hr-HR"/>
              </w:rPr>
              <w:t xml:space="preserve"> skupa ishoda učenja</w:t>
            </w:r>
          </w:p>
        </w:tc>
      </w:tr>
      <w:tr w:rsidR="00C759FB" w:rsidRPr="00F919E2" w14:paraId="661F47AD" w14:textId="77777777" w:rsidTr="008239CD">
        <w:trPr>
          <w:trHeight w:val="572"/>
        </w:trPr>
        <w:tc>
          <w:tcPr>
            <w:tcW w:w="9493" w:type="dxa"/>
            <w:gridSpan w:val="3"/>
            <w:shd w:val="clear" w:color="auto" w:fill="auto"/>
            <w:tcMar>
              <w:left w:w="57" w:type="dxa"/>
              <w:right w:w="57" w:type="dxa"/>
            </w:tcMar>
          </w:tcPr>
          <w:p w14:paraId="4B447B15" w14:textId="732DE6EF" w:rsidR="005C46AF" w:rsidRPr="00030F9A" w:rsidRDefault="005C46AF" w:rsidP="005C46AF">
            <w:pPr>
              <w:tabs>
                <w:tab w:val="left" w:pos="2820"/>
              </w:tabs>
              <w:spacing w:after="0"/>
              <w:jc w:val="both"/>
              <w:rPr>
                <w:rFonts w:asciiTheme="minorHAnsi" w:hAnsiTheme="minorHAnsi" w:cstheme="minorHAnsi"/>
                <w:bCs/>
                <w:noProof/>
                <w:sz w:val="20"/>
                <w:szCs w:val="20"/>
                <w:lang w:val="hr-HR"/>
              </w:rPr>
            </w:pPr>
            <w:r w:rsidRPr="00030F9A">
              <w:rPr>
                <w:rFonts w:asciiTheme="minorHAnsi" w:hAnsiTheme="minorHAnsi" w:cstheme="minorHAnsi"/>
                <w:bCs/>
                <w:noProof/>
                <w:sz w:val="20"/>
                <w:szCs w:val="20"/>
                <w:lang w:val="hr-HR"/>
              </w:rPr>
              <w:t>Ishodi učenja provjeravaju se usmeno i/ili pisano i/ili vježbom i/ili problemskim zadatkom i/ili projektnim zadatkom.</w:t>
            </w:r>
          </w:p>
          <w:p w14:paraId="227EBC88" w14:textId="6AF5C8F1" w:rsidR="005C46AF" w:rsidRPr="005A5B9C" w:rsidRDefault="005C46AF" w:rsidP="005A5B9C">
            <w:pPr>
              <w:tabs>
                <w:tab w:val="left" w:pos="2820"/>
              </w:tabs>
              <w:spacing w:after="0"/>
              <w:jc w:val="both"/>
              <w:rPr>
                <w:rFonts w:asciiTheme="minorHAnsi" w:hAnsiTheme="minorHAnsi" w:cstheme="minorHAnsi"/>
                <w:bCs/>
                <w:noProof/>
                <w:color w:val="FF0000"/>
                <w:sz w:val="20"/>
                <w:szCs w:val="20"/>
                <w:lang w:val="hr-HR"/>
              </w:rPr>
            </w:pPr>
            <w:r w:rsidRPr="00030F9A">
              <w:rPr>
                <w:rFonts w:asciiTheme="minorHAnsi" w:hAnsiTheme="minorHAnsi" w:cstheme="minorHAnsi"/>
                <w:b/>
                <w:noProof/>
                <w:sz w:val="20"/>
                <w:szCs w:val="20"/>
                <w:lang w:val="hr-HR"/>
              </w:rPr>
              <w:t>Opis radne situacije i/ili projektnog zadatka:</w:t>
            </w:r>
          </w:p>
          <w:p w14:paraId="7E59738A" w14:textId="1A242675" w:rsidR="00377BED" w:rsidRPr="005A5B9C" w:rsidRDefault="000B49D6" w:rsidP="00DC756C">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Čišćenje i dezinfekcija pribora i radne površine nakon paniranja mesa.</w:t>
            </w:r>
          </w:p>
          <w:p w14:paraId="6389ADF7" w14:textId="77777777" w:rsidR="00BC5CE0" w:rsidRPr="00F66FAF" w:rsidRDefault="005C46AF" w:rsidP="004B35D3">
            <w:pPr>
              <w:tabs>
                <w:tab w:val="left" w:pos="2820"/>
              </w:tabs>
              <w:spacing w:after="0"/>
              <w:jc w:val="both"/>
              <w:rPr>
                <w:rFonts w:asciiTheme="minorHAnsi" w:hAnsiTheme="minorHAnsi" w:cstheme="minorHAnsi"/>
                <w:iCs/>
                <w:noProof/>
                <w:sz w:val="20"/>
                <w:szCs w:val="20"/>
                <w:lang w:val="hr-HR"/>
              </w:rPr>
            </w:pPr>
            <w:r w:rsidRPr="00F66FAF">
              <w:rPr>
                <w:rFonts w:asciiTheme="minorHAnsi" w:hAnsiTheme="minorHAnsi" w:cstheme="minorHAnsi"/>
                <w:b/>
                <w:bCs/>
                <w:iCs/>
                <w:noProof/>
                <w:sz w:val="20"/>
                <w:szCs w:val="20"/>
                <w:lang w:val="hr-HR"/>
              </w:rPr>
              <w:t>Vrednovanje</w:t>
            </w:r>
            <w:r w:rsidRPr="00F66FAF">
              <w:rPr>
                <w:rFonts w:asciiTheme="minorHAnsi" w:hAnsiTheme="minorHAnsi" w:cstheme="minorHAnsi"/>
                <w:iCs/>
                <w:noProof/>
                <w:sz w:val="20"/>
                <w:szCs w:val="20"/>
                <w:lang w:val="hr-HR"/>
              </w:rPr>
              <w:t>:</w:t>
            </w:r>
            <w:r w:rsidRPr="00F66FAF">
              <w:rPr>
                <w:rFonts w:asciiTheme="minorHAnsi" w:hAnsiTheme="minorHAnsi" w:cstheme="minorHAnsi"/>
                <w:iCs/>
                <w:noProof/>
                <w:sz w:val="20"/>
                <w:szCs w:val="20"/>
                <w:lang w:val="hr-HR"/>
              </w:rPr>
              <w:br/>
              <w:t>Nastavnik, pomoću unaprijed definiranih krite</w:t>
            </w:r>
            <w:r w:rsidR="000B49D6" w:rsidRPr="00F66FAF">
              <w:rPr>
                <w:rFonts w:asciiTheme="minorHAnsi" w:hAnsiTheme="minorHAnsi" w:cstheme="minorHAnsi"/>
                <w:iCs/>
                <w:noProof/>
                <w:sz w:val="20"/>
                <w:szCs w:val="20"/>
                <w:lang w:val="hr-HR"/>
              </w:rPr>
              <w:t xml:space="preserve">rija, vrednuje izrađeni zadatak na temelju kriterijske tablice u kojoj su navedeni elementi vrednovanja: </w:t>
            </w:r>
          </w:p>
          <w:p w14:paraId="1481C5EE" w14:textId="77777777" w:rsidR="00BC5CE0" w:rsidRPr="00BC5CE0" w:rsidRDefault="000B49D6" w:rsidP="00BC5CE0">
            <w:pPr>
              <w:pStyle w:val="ListParagraph"/>
              <w:numPr>
                <w:ilvl w:val="0"/>
                <w:numId w:val="7"/>
              </w:numPr>
              <w:tabs>
                <w:tab w:val="left" w:pos="2820"/>
              </w:tabs>
              <w:spacing w:after="0"/>
              <w:jc w:val="both"/>
              <w:rPr>
                <w:rFonts w:cstheme="minorHAnsi"/>
                <w:i/>
                <w:noProof/>
                <w:sz w:val="20"/>
                <w:szCs w:val="20"/>
              </w:rPr>
            </w:pPr>
            <w:r w:rsidRPr="00BC5CE0">
              <w:rPr>
                <w:rFonts w:cstheme="minorHAnsi"/>
                <w:iCs/>
                <w:noProof/>
                <w:sz w:val="20"/>
                <w:szCs w:val="20"/>
                <w:lang w:val="en-GB"/>
              </w:rPr>
              <w:t>odabir sredstava za održavanje higijene</w:t>
            </w:r>
          </w:p>
          <w:p w14:paraId="5B56257A" w14:textId="77777777" w:rsidR="00BC5CE0" w:rsidRPr="00BC5CE0" w:rsidRDefault="000B49D6" w:rsidP="00BC5CE0">
            <w:pPr>
              <w:pStyle w:val="ListParagraph"/>
              <w:numPr>
                <w:ilvl w:val="0"/>
                <w:numId w:val="7"/>
              </w:numPr>
              <w:tabs>
                <w:tab w:val="left" w:pos="2820"/>
              </w:tabs>
              <w:spacing w:after="0"/>
              <w:jc w:val="both"/>
              <w:rPr>
                <w:rFonts w:cstheme="minorHAnsi"/>
                <w:i/>
                <w:noProof/>
                <w:sz w:val="20"/>
                <w:szCs w:val="20"/>
              </w:rPr>
            </w:pPr>
            <w:r w:rsidRPr="00BC5CE0">
              <w:rPr>
                <w:rFonts w:cstheme="minorHAnsi"/>
                <w:iCs/>
                <w:noProof/>
                <w:sz w:val="20"/>
                <w:szCs w:val="20"/>
                <w:lang w:val="en-GB"/>
              </w:rPr>
              <w:t>pravilno korištenje odabranog sredstva</w:t>
            </w:r>
          </w:p>
          <w:p w14:paraId="1E7B237A" w14:textId="77777777" w:rsidR="00BC5CE0" w:rsidRPr="00BC5CE0" w:rsidRDefault="000B49D6" w:rsidP="00BC5CE0">
            <w:pPr>
              <w:pStyle w:val="ListParagraph"/>
              <w:numPr>
                <w:ilvl w:val="0"/>
                <w:numId w:val="7"/>
              </w:numPr>
              <w:tabs>
                <w:tab w:val="left" w:pos="2820"/>
              </w:tabs>
              <w:spacing w:after="0"/>
              <w:jc w:val="both"/>
              <w:rPr>
                <w:rFonts w:cstheme="minorHAnsi"/>
                <w:i/>
                <w:noProof/>
                <w:sz w:val="20"/>
                <w:szCs w:val="20"/>
              </w:rPr>
            </w:pPr>
            <w:r w:rsidRPr="00BC5CE0">
              <w:rPr>
                <w:rFonts w:cstheme="minorHAnsi"/>
                <w:iCs/>
                <w:noProof/>
                <w:sz w:val="20"/>
                <w:szCs w:val="20"/>
                <w:lang w:val="en-GB"/>
              </w:rPr>
              <w:t>izbor odgovarajućeg pribora za rad</w:t>
            </w:r>
          </w:p>
          <w:p w14:paraId="6B87A48A" w14:textId="77777777" w:rsidR="00BC5CE0" w:rsidRPr="00BC5CE0" w:rsidRDefault="000B49D6" w:rsidP="00BC5CE0">
            <w:pPr>
              <w:pStyle w:val="ListParagraph"/>
              <w:numPr>
                <w:ilvl w:val="0"/>
                <w:numId w:val="7"/>
              </w:numPr>
              <w:tabs>
                <w:tab w:val="left" w:pos="2820"/>
              </w:tabs>
              <w:spacing w:after="0"/>
              <w:jc w:val="both"/>
              <w:rPr>
                <w:rFonts w:cstheme="minorHAnsi"/>
                <w:i/>
                <w:noProof/>
                <w:sz w:val="20"/>
                <w:szCs w:val="20"/>
              </w:rPr>
            </w:pPr>
            <w:r w:rsidRPr="00F66FAF">
              <w:rPr>
                <w:rFonts w:cstheme="minorHAnsi"/>
                <w:iCs/>
                <w:noProof/>
                <w:sz w:val="20"/>
                <w:szCs w:val="20"/>
                <w:lang w:val="pl-PL"/>
              </w:rPr>
              <w:t>pravilno odlaganje i ekološko zbrinjavanje otpada</w:t>
            </w:r>
          </w:p>
          <w:p w14:paraId="24D8FE06" w14:textId="21F04CAA" w:rsidR="00BC5CE0" w:rsidRPr="00DC756C" w:rsidRDefault="000B49D6" w:rsidP="00BC5CE0">
            <w:pPr>
              <w:pStyle w:val="ListParagraph"/>
              <w:numPr>
                <w:ilvl w:val="0"/>
                <w:numId w:val="7"/>
              </w:numPr>
              <w:tabs>
                <w:tab w:val="left" w:pos="2820"/>
              </w:tabs>
              <w:spacing w:after="0"/>
              <w:jc w:val="both"/>
              <w:rPr>
                <w:rFonts w:cstheme="minorHAnsi"/>
                <w:i/>
                <w:noProof/>
                <w:sz w:val="20"/>
                <w:szCs w:val="20"/>
              </w:rPr>
            </w:pPr>
            <w:r w:rsidRPr="00BC5CE0">
              <w:rPr>
                <w:bCs/>
                <w:sz w:val="20"/>
                <w:szCs w:val="20"/>
              </w:rPr>
              <w:t>pridržavanje načela zaštite na radu</w:t>
            </w:r>
            <w:r w:rsidR="00E83D20" w:rsidRPr="00BC5CE0">
              <w:rPr>
                <w:bCs/>
                <w:sz w:val="20"/>
                <w:szCs w:val="20"/>
              </w:rPr>
              <w:t xml:space="preserve"> </w:t>
            </w:r>
          </w:p>
          <w:p w14:paraId="10108DDE" w14:textId="2460F32B" w:rsidR="00C759FB" w:rsidRPr="005A5B9C" w:rsidRDefault="00E83D20" w:rsidP="005A5B9C">
            <w:pPr>
              <w:tabs>
                <w:tab w:val="left" w:pos="2820"/>
              </w:tabs>
              <w:spacing w:after="0"/>
              <w:jc w:val="both"/>
              <w:rPr>
                <w:rFonts w:asciiTheme="minorHAnsi" w:hAnsiTheme="minorHAnsi" w:cstheme="minorHAnsi"/>
                <w:i/>
                <w:noProof/>
                <w:sz w:val="20"/>
                <w:szCs w:val="20"/>
                <w:lang w:val="hr-HR"/>
              </w:rPr>
            </w:pPr>
            <w:r w:rsidRPr="00BC5CE0">
              <w:rPr>
                <w:sz w:val="20"/>
                <w:szCs w:val="20"/>
              </w:rPr>
              <w:t>Polaznik mora ostvariti minimalno jedan bod iz svakog navedenog elementa vrednovanja za pozitivnu ocjenu, bez obzira na ukupno ostvareni broj bodova.</w:t>
            </w:r>
          </w:p>
        </w:tc>
      </w:tr>
      <w:tr w:rsidR="00C759FB" w:rsidRPr="00F919E2" w14:paraId="7B414016" w14:textId="77777777" w:rsidTr="003E287C">
        <w:trPr>
          <w:trHeight w:val="448"/>
        </w:trPr>
        <w:tc>
          <w:tcPr>
            <w:tcW w:w="9493" w:type="dxa"/>
            <w:gridSpan w:val="3"/>
            <w:shd w:val="clear" w:color="auto" w:fill="B4C6E7" w:themeFill="accent1" w:themeFillTint="66"/>
            <w:tcMar>
              <w:left w:w="57" w:type="dxa"/>
              <w:right w:w="57" w:type="dxa"/>
            </w:tcMar>
            <w:vAlign w:val="center"/>
          </w:tcPr>
          <w:p w14:paraId="590DA35E" w14:textId="77777777" w:rsidR="00C759FB" w:rsidRPr="00F919E2" w:rsidRDefault="00C759FB" w:rsidP="008239CD">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C759FB" w:rsidRPr="00F919E2" w14:paraId="744F7A56" w14:textId="77777777" w:rsidTr="008239CD">
        <w:tc>
          <w:tcPr>
            <w:tcW w:w="9493" w:type="dxa"/>
            <w:gridSpan w:val="3"/>
            <w:shd w:val="clear" w:color="auto" w:fill="auto"/>
            <w:tcMar>
              <w:left w:w="57" w:type="dxa"/>
              <w:right w:w="57" w:type="dxa"/>
            </w:tcMar>
          </w:tcPr>
          <w:p w14:paraId="11447E43" w14:textId="77777777" w:rsidR="00C759FB" w:rsidRPr="00F919E2" w:rsidRDefault="00C759FB" w:rsidP="008239CD">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77777777" w:rsidR="00C759FB" w:rsidRPr="00F919E2" w:rsidRDefault="00C759FB" w:rsidP="008239CD">
            <w:pPr>
              <w:tabs>
                <w:tab w:val="left" w:pos="2820"/>
              </w:tabs>
              <w:spacing w:after="0"/>
              <w:rPr>
                <w:rFonts w:asciiTheme="minorHAnsi" w:hAnsiTheme="minorHAnsi" w:cstheme="minorHAnsi"/>
                <w:iCs/>
                <w:noProof/>
                <w:sz w:val="20"/>
                <w:szCs w:val="20"/>
                <w:lang w:val="hr-HR"/>
              </w:rPr>
            </w:pPr>
          </w:p>
        </w:tc>
      </w:tr>
    </w:tbl>
    <w:p w14:paraId="4F62B729" w14:textId="77777777" w:rsidR="00C759FB" w:rsidRDefault="00C759F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776200" w:rsidRPr="00F919E2" w14:paraId="11677DB3" w14:textId="77777777" w:rsidTr="003E287C">
        <w:trPr>
          <w:trHeight w:val="409"/>
        </w:trPr>
        <w:tc>
          <w:tcPr>
            <w:tcW w:w="3104" w:type="dxa"/>
            <w:gridSpan w:val="2"/>
            <w:shd w:val="clear" w:color="auto" w:fill="8EAADB" w:themeFill="accent1" w:themeFillTint="99"/>
            <w:tcMar>
              <w:left w:w="57" w:type="dxa"/>
              <w:right w:w="57" w:type="dxa"/>
            </w:tcMar>
            <w:vAlign w:val="center"/>
          </w:tcPr>
          <w:p w14:paraId="4F0F448C" w14:textId="3F6CEF81" w:rsidR="00776200" w:rsidRPr="00F919E2" w:rsidRDefault="00776200" w:rsidP="00DD707F">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3E287C">
              <w:rPr>
                <w:rFonts w:asciiTheme="minorHAnsi" w:hAnsiTheme="minorHAnsi" w:cstheme="minorHAnsi"/>
                <w:b/>
                <w:noProof/>
                <w:sz w:val="20"/>
                <w:szCs w:val="20"/>
                <w:lang w:val="hr-HR"/>
              </w:rPr>
              <w:t>, obujam</w:t>
            </w:r>
          </w:p>
        </w:tc>
        <w:tc>
          <w:tcPr>
            <w:tcW w:w="6389" w:type="dxa"/>
            <w:shd w:val="clear" w:color="auto" w:fill="auto"/>
            <w:vAlign w:val="center"/>
          </w:tcPr>
          <w:p w14:paraId="17C59165" w14:textId="4CC5760C" w:rsidR="00776200" w:rsidRPr="003E287C" w:rsidRDefault="00776200" w:rsidP="00F72EF8">
            <w:pPr>
              <w:pStyle w:val="Heading3"/>
              <w:shd w:val="clear" w:color="auto" w:fill="FFFFFF"/>
              <w:spacing w:before="0" w:beforeAutospacing="0" w:after="0" w:afterAutospacing="0"/>
              <w:rPr>
                <w:rFonts w:asciiTheme="minorHAnsi" w:hAnsiTheme="minorHAnsi" w:cstheme="minorHAnsi"/>
                <w:sz w:val="20"/>
                <w:szCs w:val="20"/>
              </w:rPr>
            </w:pPr>
            <w:r w:rsidRPr="003E287C">
              <w:rPr>
                <w:rFonts w:asciiTheme="minorHAnsi" w:hAnsiTheme="minorHAnsi" w:cstheme="minorHAnsi"/>
                <w:sz w:val="20"/>
                <w:szCs w:val="20"/>
              </w:rPr>
              <w:t>Osnove obrade živežnih namirnica</w:t>
            </w:r>
            <w:r w:rsidR="003E287C">
              <w:rPr>
                <w:rFonts w:asciiTheme="minorHAnsi" w:hAnsiTheme="minorHAnsi" w:cstheme="minorHAnsi"/>
                <w:sz w:val="20"/>
                <w:szCs w:val="20"/>
              </w:rPr>
              <w:t xml:space="preserve">, </w:t>
            </w:r>
            <w:r w:rsidRPr="003E287C">
              <w:rPr>
                <w:rFonts w:asciiTheme="minorHAnsi" w:hAnsiTheme="minorHAnsi" w:cstheme="minorHAnsi"/>
                <w:sz w:val="20"/>
                <w:szCs w:val="20"/>
              </w:rPr>
              <w:t>8 CSVET</w:t>
            </w:r>
          </w:p>
        </w:tc>
      </w:tr>
      <w:tr w:rsidR="00776200" w:rsidRPr="00F919E2" w14:paraId="2DF2169E" w14:textId="77777777" w:rsidTr="003E287C">
        <w:trPr>
          <w:trHeight w:val="460"/>
        </w:trPr>
        <w:tc>
          <w:tcPr>
            <w:tcW w:w="9493" w:type="dxa"/>
            <w:gridSpan w:val="3"/>
            <w:shd w:val="clear" w:color="auto" w:fill="B4C6E7" w:themeFill="accent1" w:themeFillTint="66"/>
            <w:tcMar>
              <w:left w:w="57" w:type="dxa"/>
              <w:right w:w="57" w:type="dxa"/>
            </w:tcMar>
            <w:vAlign w:val="center"/>
          </w:tcPr>
          <w:p w14:paraId="4A4E03BC" w14:textId="77777777" w:rsidR="00776200" w:rsidRPr="00F919E2" w:rsidRDefault="00776200" w:rsidP="00DD707F">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776200" w:rsidRPr="00F919E2" w14:paraId="1A9F47DF" w14:textId="77777777" w:rsidTr="00DD707F">
        <w:tc>
          <w:tcPr>
            <w:tcW w:w="9493" w:type="dxa"/>
            <w:gridSpan w:val="3"/>
            <w:shd w:val="clear" w:color="auto" w:fill="auto"/>
            <w:tcMar>
              <w:left w:w="57" w:type="dxa"/>
              <w:right w:w="57" w:type="dxa"/>
            </w:tcMar>
            <w:vAlign w:val="center"/>
          </w:tcPr>
          <w:p w14:paraId="3B5A84A3" w14:textId="518F13B7" w:rsidR="00776200" w:rsidRPr="003E287C" w:rsidRDefault="00776200" w:rsidP="003E287C">
            <w:pPr>
              <w:pStyle w:val="ListParagraph"/>
              <w:numPr>
                <w:ilvl w:val="0"/>
                <w:numId w:val="18"/>
              </w:numPr>
              <w:shd w:val="clear" w:color="auto" w:fill="FFFFFF"/>
              <w:spacing w:after="0" w:line="240" w:lineRule="auto"/>
              <w:rPr>
                <w:rFonts w:eastAsia="Times New Roman" w:cstheme="minorHAnsi"/>
                <w:bCs/>
                <w:sz w:val="20"/>
                <w:szCs w:val="20"/>
                <w:lang w:eastAsia="hr-HR"/>
              </w:rPr>
            </w:pPr>
            <w:r w:rsidRPr="003E287C">
              <w:rPr>
                <w:rFonts w:eastAsia="Times New Roman" w:cstheme="minorHAnsi"/>
                <w:bCs/>
                <w:sz w:val="20"/>
                <w:szCs w:val="20"/>
                <w:lang w:eastAsia="hr-HR"/>
              </w:rPr>
              <w:t>Razlikovati alat za mehaničku obradu namirnice</w:t>
            </w:r>
          </w:p>
        </w:tc>
      </w:tr>
      <w:tr w:rsidR="00776200" w:rsidRPr="00F919E2" w14:paraId="49EDFC2B" w14:textId="77777777" w:rsidTr="00DD707F">
        <w:tc>
          <w:tcPr>
            <w:tcW w:w="9493" w:type="dxa"/>
            <w:gridSpan w:val="3"/>
            <w:shd w:val="clear" w:color="auto" w:fill="auto"/>
            <w:tcMar>
              <w:left w:w="57" w:type="dxa"/>
              <w:right w:w="57" w:type="dxa"/>
            </w:tcMar>
            <w:vAlign w:val="center"/>
          </w:tcPr>
          <w:p w14:paraId="6B94E3A4" w14:textId="4E340A9F" w:rsidR="00776200" w:rsidRPr="003E287C" w:rsidRDefault="00776200" w:rsidP="003E287C">
            <w:pPr>
              <w:pStyle w:val="ListParagraph"/>
              <w:numPr>
                <w:ilvl w:val="0"/>
                <w:numId w:val="18"/>
              </w:numPr>
              <w:spacing w:after="0" w:line="240" w:lineRule="auto"/>
              <w:rPr>
                <w:rFonts w:eastAsia="Times New Roman" w:cstheme="minorHAnsi"/>
                <w:bCs/>
                <w:sz w:val="20"/>
                <w:szCs w:val="20"/>
                <w:lang w:eastAsia="hr-HR"/>
              </w:rPr>
            </w:pPr>
            <w:r w:rsidRPr="003E287C">
              <w:rPr>
                <w:rFonts w:eastAsia="Times New Roman" w:cstheme="minorHAnsi"/>
                <w:bCs/>
                <w:sz w:val="20"/>
                <w:szCs w:val="20"/>
                <w:lang w:eastAsia="hr-HR"/>
              </w:rPr>
              <w:t>Primijeniti mehaničke procese za obradu namirnica</w:t>
            </w:r>
          </w:p>
        </w:tc>
      </w:tr>
      <w:tr w:rsidR="00776200" w:rsidRPr="00F919E2" w14:paraId="1346033B" w14:textId="77777777" w:rsidTr="00DD707F">
        <w:tc>
          <w:tcPr>
            <w:tcW w:w="9493" w:type="dxa"/>
            <w:gridSpan w:val="3"/>
            <w:shd w:val="clear" w:color="auto" w:fill="auto"/>
            <w:tcMar>
              <w:left w:w="57" w:type="dxa"/>
              <w:right w:w="57" w:type="dxa"/>
            </w:tcMar>
            <w:vAlign w:val="center"/>
          </w:tcPr>
          <w:p w14:paraId="49EFE58C" w14:textId="28358110" w:rsidR="00776200" w:rsidRPr="003E287C" w:rsidRDefault="00776200" w:rsidP="003E287C">
            <w:pPr>
              <w:pStyle w:val="ListParagraph"/>
              <w:numPr>
                <w:ilvl w:val="0"/>
                <w:numId w:val="18"/>
              </w:numPr>
              <w:shd w:val="clear" w:color="auto" w:fill="FFFFFF"/>
              <w:spacing w:after="0" w:line="240" w:lineRule="auto"/>
              <w:rPr>
                <w:rFonts w:eastAsia="Times New Roman" w:cstheme="minorHAnsi"/>
                <w:bCs/>
                <w:sz w:val="20"/>
                <w:szCs w:val="20"/>
                <w:lang w:eastAsia="hr-HR"/>
              </w:rPr>
            </w:pPr>
            <w:r w:rsidRPr="003E287C">
              <w:rPr>
                <w:rFonts w:eastAsia="Times New Roman" w:cstheme="minorHAnsi"/>
                <w:bCs/>
                <w:sz w:val="20"/>
                <w:szCs w:val="20"/>
                <w:lang w:eastAsia="hr-HR"/>
              </w:rPr>
              <w:t>Održavati higijenu alata i strojeva za obradu namirnica</w:t>
            </w:r>
          </w:p>
        </w:tc>
      </w:tr>
      <w:tr w:rsidR="00776200" w:rsidRPr="00F919E2" w14:paraId="327D8707" w14:textId="77777777" w:rsidTr="00DD707F">
        <w:tc>
          <w:tcPr>
            <w:tcW w:w="9493" w:type="dxa"/>
            <w:gridSpan w:val="3"/>
            <w:shd w:val="clear" w:color="auto" w:fill="auto"/>
            <w:tcMar>
              <w:left w:w="57" w:type="dxa"/>
              <w:right w:w="57" w:type="dxa"/>
            </w:tcMar>
            <w:vAlign w:val="center"/>
          </w:tcPr>
          <w:p w14:paraId="7FF699F7" w14:textId="025D7547" w:rsidR="00776200" w:rsidRPr="003E287C" w:rsidRDefault="00776200" w:rsidP="003E287C">
            <w:pPr>
              <w:pStyle w:val="ListParagraph"/>
              <w:numPr>
                <w:ilvl w:val="0"/>
                <w:numId w:val="18"/>
              </w:numPr>
              <w:spacing w:after="0" w:line="240" w:lineRule="auto"/>
              <w:rPr>
                <w:rFonts w:eastAsia="Times New Roman" w:cstheme="minorHAnsi"/>
                <w:bCs/>
                <w:sz w:val="20"/>
                <w:szCs w:val="20"/>
                <w:lang w:eastAsia="hr-HR"/>
              </w:rPr>
            </w:pPr>
            <w:r w:rsidRPr="003E287C">
              <w:rPr>
                <w:rFonts w:eastAsia="Times New Roman" w:cstheme="minorHAnsi"/>
                <w:bCs/>
                <w:sz w:val="20"/>
                <w:szCs w:val="20"/>
                <w:lang w:eastAsia="hr-HR"/>
              </w:rPr>
              <w:t>Objasniti izvore i prenositelje topline u termičkom procesu</w:t>
            </w:r>
          </w:p>
        </w:tc>
      </w:tr>
      <w:tr w:rsidR="00776200" w:rsidRPr="00F919E2" w14:paraId="05EE37A9" w14:textId="77777777" w:rsidTr="00DD707F">
        <w:tc>
          <w:tcPr>
            <w:tcW w:w="9493" w:type="dxa"/>
            <w:gridSpan w:val="3"/>
            <w:shd w:val="clear" w:color="auto" w:fill="auto"/>
            <w:tcMar>
              <w:left w:w="57" w:type="dxa"/>
              <w:right w:w="57" w:type="dxa"/>
            </w:tcMar>
            <w:vAlign w:val="center"/>
          </w:tcPr>
          <w:p w14:paraId="14B1D968" w14:textId="20A9D8B3" w:rsidR="00776200" w:rsidRPr="003E287C" w:rsidRDefault="00776200" w:rsidP="003E287C">
            <w:pPr>
              <w:pStyle w:val="ListParagraph"/>
              <w:numPr>
                <w:ilvl w:val="0"/>
                <w:numId w:val="18"/>
              </w:numPr>
              <w:shd w:val="clear" w:color="auto" w:fill="FFFFFF"/>
              <w:spacing w:after="0" w:line="240" w:lineRule="auto"/>
              <w:rPr>
                <w:rFonts w:eastAsia="Times New Roman" w:cstheme="minorHAnsi"/>
                <w:bCs/>
                <w:sz w:val="20"/>
                <w:szCs w:val="20"/>
                <w:lang w:eastAsia="hr-HR"/>
              </w:rPr>
            </w:pPr>
            <w:r w:rsidRPr="003E287C">
              <w:rPr>
                <w:rFonts w:eastAsia="Times New Roman" w:cstheme="minorHAnsi"/>
                <w:bCs/>
                <w:sz w:val="20"/>
                <w:szCs w:val="20"/>
                <w:lang w:eastAsia="hr-HR"/>
              </w:rPr>
              <w:t>Razlikovati uređaje za termičku obradu namirnica</w:t>
            </w:r>
          </w:p>
        </w:tc>
      </w:tr>
      <w:tr w:rsidR="00776200" w:rsidRPr="00F919E2" w14:paraId="2E9D41A1" w14:textId="77777777" w:rsidTr="00DD707F">
        <w:tc>
          <w:tcPr>
            <w:tcW w:w="9493" w:type="dxa"/>
            <w:gridSpan w:val="3"/>
            <w:shd w:val="clear" w:color="auto" w:fill="auto"/>
            <w:tcMar>
              <w:left w:w="57" w:type="dxa"/>
              <w:right w:w="57" w:type="dxa"/>
            </w:tcMar>
            <w:vAlign w:val="center"/>
          </w:tcPr>
          <w:p w14:paraId="1EDA0FCF" w14:textId="73DB3A3C" w:rsidR="00776200" w:rsidRPr="003E287C" w:rsidRDefault="00776200" w:rsidP="003E287C">
            <w:pPr>
              <w:pStyle w:val="ListParagraph"/>
              <w:numPr>
                <w:ilvl w:val="0"/>
                <w:numId w:val="18"/>
              </w:numPr>
              <w:spacing w:after="0" w:line="240" w:lineRule="auto"/>
              <w:rPr>
                <w:rFonts w:eastAsia="Times New Roman" w:cstheme="minorHAnsi"/>
                <w:bCs/>
                <w:sz w:val="20"/>
                <w:szCs w:val="20"/>
                <w:lang w:eastAsia="hr-HR"/>
              </w:rPr>
            </w:pPr>
            <w:r w:rsidRPr="003E287C">
              <w:rPr>
                <w:rFonts w:eastAsia="Times New Roman" w:cstheme="minorHAnsi"/>
                <w:bCs/>
                <w:sz w:val="20"/>
                <w:szCs w:val="20"/>
                <w:lang w:eastAsia="hr-HR"/>
              </w:rPr>
              <w:t>Primijeniti osnovne termičke postupke pri obradi namirnica</w:t>
            </w:r>
          </w:p>
        </w:tc>
      </w:tr>
      <w:tr w:rsidR="00776200" w:rsidRPr="00F919E2" w14:paraId="12BDC3FB" w14:textId="77777777" w:rsidTr="00DD707F">
        <w:tc>
          <w:tcPr>
            <w:tcW w:w="9493" w:type="dxa"/>
            <w:gridSpan w:val="3"/>
            <w:shd w:val="clear" w:color="auto" w:fill="auto"/>
            <w:tcMar>
              <w:left w:w="57" w:type="dxa"/>
              <w:right w:w="57" w:type="dxa"/>
            </w:tcMar>
            <w:vAlign w:val="center"/>
          </w:tcPr>
          <w:p w14:paraId="071D8681" w14:textId="567AF117" w:rsidR="00776200" w:rsidRPr="003E287C" w:rsidRDefault="00776200" w:rsidP="003E287C">
            <w:pPr>
              <w:pStyle w:val="ListParagraph"/>
              <w:numPr>
                <w:ilvl w:val="0"/>
                <w:numId w:val="18"/>
              </w:numPr>
              <w:shd w:val="clear" w:color="auto" w:fill="FFFFFF"/>
              <w:spacing w:after="0" w:line="240" w:lineRule="auto"/>
              <w:rPr>
                <w:rFonts w:eastAsia="Times New Roman" w:cstheme="minorHAnsi"/>
                <w:bCs/>
                <w:sz w:val="20"/>
                <w:szCs w:val="20"/>
                <w:lang w:eastAsia="hr-HR"/>
              </w:rPr>
            </w:pPr>
            <w:r w:rsidRPr="003E287C">
              <w:rPr>
                <w:rFonts w:eastAsia="Times New Roman" w:cstheme="minorHAnsi"/>
                <w:bCs/>
                <w:sz w:val="20"/>
                <w:szCs w:val="20"/>
                <w:lang w:eastAsia="hr-HR"/>
              </w:rPr>
              <w:t>Identificirati moguće opasnosti tijekom rukovanja strojevima i termičkim uređajima</w:t>
            </w:r>
          </w:p>
        </w:tc>
      </w:tr>
      <w:tr w:rsidR="00776200" w:rsidRPr="00F919E2" w14:paraId="347422DB" w14:textId="77777777" w:rsidTr="00DD707F">
        <w:tc>
          <w:tcPr>
            <w:tcW w:w="9493" w:type="dxa"/>
            <w:gridSpan w:val="3"/>
            <w:shd w:val="clear" w:color="auto" w:fill="auto"/>
            <w:tcMar>
              <w:left w:w="57" w:type="dxa"/>
              <w:right w:w="57" w:type="dxa"/>
            </w:tcMar>
            <w:vAlign w:val="center"/>
          </w:tcPr>
          <w:p w14:paraId="07BB3886" w14:textId="1F5FE7D4" w:rsidR="00776200" w:rsidRPr="003E287C" w:rsidRDefault="00776200" w:rsidP="003E287C">
            <w:pPr>
              <w:pStyle w:val="ListParagraph"/>
              <w:numPr>
                <w:ilvl w:val="0"/>
                <w:numId w:val="18"/>
              </w:numPr>
              <w:shd w:val="clear" w:color="auto" w:fill="FFFFFF"/>
              <w:spacing w:after="0" w:line="240" w:lineRule="auto"/>
              <w:rPr>
                <w:rFonts w:eastAsia="Times New Roman" w:cstheme="minorHAnsi"/>
                <w:bCs/>
                <w:sz w:val="20"/>
                <w:szCs w:val="20"/>
                <w:lang w:eastAsia="hr-HR"/>
              </w:rPr>
            </w:pPr>
            <w:r w:rsidRPr="003E287C">
              <w:rPr>
                <w:rFonts w:eastAsia="Times New Roman" w:cstheme="minorHAnsi"/>
                <w:bCs/>
                <w:sz w:val="20"/>
                <w:szCs w:val="20"/>
                <w:lang w:eastAsia="hr-HR"/>
              </w:rPr>
              <w:t xml:space="preserve">Rukovati opremom, alatima, strojevima i uređajima u proizvodno </w:t>
            </w:r>
            <w:proofErr w:type="spellStart"/>
            <w:r w:rsidRPr="003E287C">
              <w:rPr>
                <w:rFonts w:eastAsia="Times New Roman" w:cstheme="minorHAnsi"/>
                <w:bCs/>
                <w:sz w:val="20"/>
                <w:szCs w:val="20"/>
                <w:lang w:eastAsia="hr-HR"/>
              </w:rPr>
              <w:t>poslužnom</w:t>
            </w:r>
            <w:proofErr w:type="spellEnd"/>
            <w:r w:rsidRPr="003E287C">
              <w:rPr>
                <w:rFonts w:eastAsia="Times New Roman" w:cstheme="minorHAnsi"/>
                <w:bCs/>
                <w:sz w:val="20"/>
                <w:szCs w:val="20"/>
                <w:lang w:eastAsia="hr-HR"/>
              </w:rPr>
              <w:t xml:space="preserve"> odjelu prema sigurnosnim normama</w:t>
            </w:r>
          </w:p>
        </w:tc>
      </w:tr>
      <w:tr w:rsidR="00776200" w:rsidRPr="00F919E2" w14:paraId="4ABFC865" w14:textId="77777777" w:rsidTr="00DD707F">
        <w:tc>
          <w:tcPr>
            <w:tcW w:w="9493" w:type="dxa"/>
            <w:gridSpan w:val="3"/>
            <w:shd w:val="clear" w:color="auto" w:fill="auto"/>
            <w:tcMar>
              <w:left w:w="57" w:type="dxa"/>
              <w:right w:w="57" w:type="dxa"/>
            </w:tcMar>
            <w:vAlign w:val="center"/>
          </w:tcPr>
          <w:p w14:paraId="75E0C3AD" w14:textId="02215733" w:rsidR="00776200" w:rsidRPr="003E287C" w:rsidRDefault="00776200" w:rsidP="003E287C">
            <w:pPr>
              <w:pStyle w:val="ListParagraph"/>
              <w:numPr>
                <w:ilvl w:val="0"/>
                <w:numId w:val="18"/>
              </w:numPr>
              <w:shd w:val="clear" w:color="auto" w:fill="FFFFFF"/>
              <w:spacing w:after="0" w:line="240" w:lineRule="auto"/>
              <w:rPr>
                <w:rFonts w:eastAsia="Times New Roman" w:cstheme="minorHAnsi"/>
                <w:bCs/>
                <w:sz w:val="20"/>
                <w:szCs w:val="20"/>
                <w:lang w:eastAsia="hr-HR"/>
              </w:rPr>
            </w:pPr>
            <w:r w:rsidRPr="003E287C">
              <w:rPr>
                <w:rFonts w:eastAsia="Times New Roman" w:cstheme="minorHAnsi"/>
                <w:bCs/>
                <w:sz w:val="20"/>
                <w:szCs w:val="20"/>
                <w:lang w:eastAsia="hr-HR"/>
              </w:rPr>
              <w:t xml:space="preserve">Primijeniti zakonske odredbe zaštite na radu u proizvodno </w:t>
            </w:r>
            <w:proofErr w:type="spellStart"/>
            <w:r w:rsidRPr="003E287C">
              <w:rPr>
                <w:rFonts w:eastAsia="Times New Roman" w:cstheme="minorHAnsi"/>
                <w:bCs/>
                <w:sz w:val="20"/>
                <w:szCs w:val="20"/>
                <w:lang w:eastAsia="hr-HR"/>
              </w:rPr>
              <w:t>poslužnom</w:t>
            </w:r>
            <w:proofErr w:type="spellEnd"/>
            <w:r w:rsidRPr="003E287C">
              <w:rPr>
                <w:rFonts w:eastAsia="Times New Roman" w:cstheme="minorHAnsi"/>
                <w:bCs/>
                <w:sz w:val="20"/>
                <w:szCs w:val="20"/>
                <w:lang w:eastAsia="hr-HR"/>
              </w:rPr>
              <w:t xml:space="preserve"> odjelu</w:t>
            </w:r>
          </w:p>
        </w:tc>
      </w:tr>
      <w:tr w:rsidR="00776200" w:rsidRPr="00F919E2" w14:paraId="64E8716C" w14:textId="77777777" w:rsidTr="00DD707F">
        <w:tc>
          <w:tcPr>
            <w:tcW w:w="9493" w:type="dxa"/>
            <w:gridSpan w:val="3"/>
            <w:shd w:val="clear" w:color="auto" w:fill="auto"/>
            <w:tcMar>
              <w:left w:w="57" w:type="dxa"/>
              <w:right w:w="57" w:type="dxa"/>
            </w:tcMar>
            <w:vAlign w:val="center"/>
          </w:tcPr>
          <w:p w14:paraId="6A269329" w14:textId="02CD5CF3" w:rsidR="00776200" w:rsidRPr="003E287C" w:rsidRDefault="00776200" w:rsidP="003E287C">
            <w:pPr>
              <w:pStyle w:val="ListParagraph"/>
              <w:numPr>
                <w:ilvl w:val="0"/>
                <w:numId w:val="18"/>
              </w:numPr>
              <w:spacing w:after="0" w:line="240" w:lineRule="auto"/>
              <w:rPr>
                <w:rFonts w:eastAsia="Times New Roman" w:cstheme="minorHAnsi"/>
                <w:bCs/>
                <w:sz w:val="20"/>
                <w:szCs w:val="20"/>
                <w:lang w:eastAsia="hr-HR"/>
              </w:rPr>
            </w:pPr>
            <w:r w:rsidRPr="003E287C">
              <w:rPr>
                <w:rFonts w:eastAsia="Times New Roman" w:cstheme="minorHAnsi"/>
                <w:bCs/>
                <w:sz w:val="20"/>
                <w:szCs w:val="20"/>
                <w:lang w:eastAsia="hr-HR"/>
              </w:rPr>
              <w:t>Slijediti upute iz recepta pri obradi namirnica</w:t>
            </w:r>
          </w:p>
        </w:tc>
      </w:tr>
      <w:tr w:rsidR="00776200" w:rsidRPr="00F919E2" w14:paraId="2624C2AC" w14:textId="77777777" w:rsidTr="00DD707F">
        <w:trPr>
          <w:trHeight w:val="427"/>
        </w:trPr>
        <w:tc>
          <w:tcPr>
            <w:tcW w:w="9493" w:type="dxa"/>
            <w:gridSpan w:val="3"/>
            <w:shd w:val="clear" w:color="auto" w:fill="B4C6E7" w:themeFill="accent1" w:themeFillTint="66"/>
            <w:tcMar>
              <w:left w:w="57" w:type="dxa"/>
              <w:right w:w="57" w:type="dxa"/>
            </w:tcMar>
            <w:vAlign w:val="center"/>
          </w:tcPr>
          <w:p w14:paraId="61EB97A0" w14:textId="77777777" w:rsidR="00776200" w:rsidRPr="00F919E2" w:rsidRDefault="00776200" w:rsidP="00DD707F">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776200" w:rsidRPr="00F919E2" w14:paraId="29967C77" w14:textId="77777777" w:rsidTr="00DD707F">
        <w:trPr>
          <w:trHeight w:val="572"/>
        </w:trPr>
        <w:tc>
          <w:tcPr>
            <w:tcW w:w="9493" w:type="dxa"/>
            <w:gridSpan w:val="3"/>
            <w:shd w:val="clear" w:color="auto" w:fill="auto"/>
            <w:tcMar>
              <w:left w:w="57" w:type="dxa"/>
              <w:right w:w="57" w:type="dxa"/>
            </w:tcMar>
          </w:tcPr>
          <w:p w14:paraId="6B4D0963" w14:textId="3A45D7F5" w:rsidR="00776200" w:rsidRPr="00D73A35" w:rsidRDefault="00776200" w:rsidP="00DC756C">
            <w:pPr>
              <w:tabs>
                <w:tab w:val="left" w:pos="2820"/>
              </w:tabs>
              <w:spacing w:after="0"/>
              <w:jc w:val="both"/>
              <w:rPr>
                <w:rFonts w:asciiTheme="minorHAnsi" w:hAnsiTheme="minorHAnsi" w:cstheme="minorHAnsi"/>
                <w:bCs/>
                <w:sz w:val="20"/>
                <w:szCs w:val="20"/>
              </w:rPr>
            </w:pPr>
            <w:r>
              <w:rPr>
                <w:rFonts w:asciiTheme="minorHAnsi" w:hAnsiTheme="minorHAnsi" w:cstheme="minorHAnsi"/>
                <w:bCs/>
                <w:sz w:val="20"/>
                <w:szCs w:val="20"/>
              </w:rPr>
              <w:t>Dominant</w:t>
            </w:r>
            <w:r w:rsidR="003E287C">
              <w:rPr>
                <w:rFonts w:asciiTheme="minorHAnsi" w:hAnsiTheme="minorHAnsi" w:cstheme="minorHAnsi"/>
                <w:bCs/>
                <w:sz w:val="20"/>
                <w:szCs w:val="20"/>
              </w:rPr>
              <w:t>a</w:t>
            </w:r>
            <w:r>
              <w:rPr>
                <w:rFonts w:asciiTheme="minorHAnsi" w:hAnsiTheme="minorHAnsi" w:cstheme="minorHAnsi"/>
                <w:bCs/>
                <w:sz w:val="20"/>
                <w:szCs w:val="20"/>
              </w:rPr>
              <w:t xml:space="preserve">n </w:t>
            </w:r>
            <w:r w:rsidRPr="00D73A35">
              <w:rPr>
                <w:rFonts w:asciiTheme="minorHAnsi" w:hAnsiTheme="minorHAnsi" w:cstheme="minorHAnsi"/>
                <w:bCs/>
                <w:sz w:val="20"/>
                <w:szCs w:val="20"/>
              </w:rPr>
              <w:t>nastavni sustav u ovom skupu ishoda učenja je učenje temeljeno na radu.</w:t>
            </w:r>
          </w:p>
          <w:p w14:paraId="49891FEA" w14:textId="428CBECE" w:rsidR="00231859" w:rsidRPr="00D73A35" w:rsidRDefault="00231859" w:rsidP="00E65287">
            <w:pPr>
              <w:tabs>
                <w:tab w:val="left" w:pos="2820"/>
              </w:tabs>
              <w:spacing w:after="0"/>
              <w:jc w:val="both"/>
              <w:rPr>
                <w:rFonts w:asciiTheme="minorHAnsi" w:hAnsiTheme="minorHAnsi" w:cstheme="minorHAnsi"/>
                <w:bCs/>
                <w:sz w:val="20"/>
                <w:szCs w:val="20"/>
              </w:rPr>
            </w:pPr>
            <w:r w:rsidRPr="00D73A35">
              <w:rPr>
                <w:rFonts w:asciiTheme="minorHAnsi" w:hAnsiTheme="minorHAnsi" w:cstheme="minorHAnsi"/>
                <w:bCs/>
                <w:sz w:val="20"/>
                <w:szCs w:val="20"/>
              </w:rPr>
              <w:lastRenderedPageBreak/>
              <w:t xml:space="preserve">Nastavnik </w:t>
            </w:r>
            <w:r w:rsidR="001E481C">
              <w:rPr>
                <w:rFonts w:asciiTheme="minorHAnsi" w:hAnsiTheme="minorHAnsi" w:cstheme="minorHAnsi"/>
                <w:bCs/>
                <w:sz w:val="20"/>
                <w:szCs w:val="20"/>
              </w:rPr>
              <w:t>heurističkom</w:t>
            </w:r>
            <w:r w:rsidRPr="00D73A35">
              <w:rPr>
                <w:rFonts w:asciiTheme="minorHAnsi" w:hAnsiTheme="minorHAnsi" w:cstheme="minorHAnsi"/>
                <w:bCs/>
                <w:sz w:val="20"/>
                <w:szCs w:val="20"/>
              </w:rPr>
              <w:t xml:space="preserve"> nastavom tumači osnovne pojmove</w:t>
            </w:r>
            <w:r w:rsidR="00D73A35" w:rsidRPr="00D73A35">
              <w:rPr>
                <w:rFonts w:asciiTheme="minorHAnsi" w:hAnsiTheme="minorHAnsi" w:cstheme="minorHAnsi"/>
                <w:bCs/>
                <w:sz w:val="20"/>
                <w:szCs w:val="20"/>
              </w:rPr>
              <w:t xml:space="preserve">: </w:t>
            </w:r>
            <w:r w:rsidRPr="00D73A35">
              <w:rPr>
                <w:rFonts w:asciiTheme="minorHAnsi" w:hAnsiTheme="minorHAnsi" w:cstheme="minorHAnsi"/>
                <w:bCs/>
                <w:sz w:val="20"/>
                <w:szCs w:val="20"/>
              </w:rPr>
              <w:t xml:space="preserve">alati i strojevi za obradu namirnica, mehanička i termička obrada namirnica, </w:t>
            </w:r>
            <w:r w:rsidR="00D73A35" w:rsidRPr="00D73A35">
              <w:rPr>
                <w:rFonts w:asciiTheme="minorHAnsi" w:hAnsiTheme="minorHAnsi" w:cstheme="minorHAnsi"/>
                <w:bCs/>
                <w:sz w:val="20"/>
                <w:szCs w:val="20"/>
              </w:rPr>
              <w:t>ukazuje na moguće opasnosti u radu. Nakon usvojenih teoretskih znanja nastavnik demonstrira uporabu pojedinih alata i strojeva te različite načine obrada živežnih namirnica.</w:t>
            </w:r>
          </w:p>
          <w:p w14:paraId="4CF80B92" w14:textId="74E8160E" w:rsidR="00E65287" w:rsidRPr="00D73A35" w:rsidRDefault="00776200" w:rsidP="00D73A35">
            <w:pPr>
              <w:tabs>
                <w:tab w:val="left" w:pos="2820"/>
              </w:tabs>
              <w:spacing w:after="0"/>
              <w:jc w:val="both"/>
              <w:rPr>
                <w:rFonts w:asciiTheme="minorHAnsi" w:eastAsia="Times New Roman" w:hAnsiTheme="minorHAnsi" w:cstheme="minorHAnsi"/>
                <w:sz w:val="20"/>
                <w:szCs w:val="20"/>
                <w:lang w:val="hr-HR" w:eastAsia="hr-HR"/>
              </w:rPr>
            </w:pPr>
            <w:r w:rsidRPr="00D73A35">
              <w:rPr>
                <w:rFonts w:asciiTheme="minorHAnsi" w:hAnsiTheme="minorHAnsi" w:cstheme="minorHAnsi"/>
                <w:bCs/>
                <w:sz w:val="20"/>
                <w:szCs w:val="20"/>
              </w:rPr>
              <w:t>Polaznici će na početku obrazovanja usvojiti teorijska znanja o osnovama obrade živežnih namirnica</w:t>
            </w:r>
            <w:r w:rsidR="00D73A35" w:rsidRPr="00D73A35">
              <w:rPr>
                <w:rFonts w:asciiTheme="minorHAnsi" w:hAnsiTheme="minorHAnsi" w:cstheme="minorHAnsi"/>
                <w:bCs/>
                <w:sz w:val="20"/>
                <w:szCs w:val="20"/>
              </w:rPr>
              <w:t>, a zatim</w:t>
            </w:r>
            <w:r w:rsidRPr="00D73A35">
              <w:rPr>
                <w:rFonts w:asciiTheme="minorHAnsi" w:hAnsiTheme="minorHAnsi" w:cstheme="minorHAnsi"/>
                <w:iCs/>
                <w:noProof/>
                <w:sz w:val="20"/>
                <w:szCs w:val="20"/>
              </w:rPr>
              <w:t xml:space="preserve"> će </w:t>
            </w:r>
            <w:r w:rsidR="00E65287" w:rsidRPr="00D73A35">
              <w:rPr>
                <w:rFonts w:asciiTheme="minorHAnsi" w:hAnsiTheme="minorHAnsi" w:cstheme="minorHAnsi"/>
                <w:iCs/>
                <w:noProof/>
                <w:sz w:val="20"/>
                <w:szCs w:val="20"/>
              </w:rPr>
              <w:t>kroz situacijsko učenje</w:t>
            </w:r>
            <w:r w:rsidR="000D7556" w:rsidRPr="00D73A35">
              <w:rPr>
                <w:rFonts w:asciiTheme="minorHAnsi" w:hAnsiTheme="minorHAnsi" w:cstheme="minorHAnsi"/>
                <w:iCs/>
                <w:noProof/>
                <w:sz w:val="20"/>
                <w:szCs w:val="20"/>
              </w:rPr>
              <w:t xml:space="preserve"> te u konkretnom radnom okruženju</w:t>
            </w:r>
            <w:r w:rsidR="00E65287" w:rsidRPr="00D73A35">
              <w:rPr>
                <w:rFonts w:asciiTheme="minorHAnsi" w:hAnsiTheme="minorHAnsi" w:cstheme="minorHAnsi"/>
                <w:iCs/>
                <w:noProof/>
                <w:sz w:val="20"/>
                <w:szCs w:val="20"/>
              </w:rPr>
              <w:t xml:space="preserve"> p</w:t>
            </w:r>
            <w:proofErr w:type="spellStart"/>
            <w:r w:rsidR="00E65287" w:rsidRPr="00D73A35">
              <w:rPr>
                <w:rFonts w:asciiTheme="minorHAnsi" w:eastAsia="Times New Roman" w:hAnsiTheme="minorHAnsi" w:cstheme="minorHAnsi"/>
                <w:bCs/>
                <w:sz w:val="20"/>
                <w:szCs w:val="20"/>
                <w:lang w:val="hr-HR" w:eastAsia="hr-HR"/>
              </w:rPr>
              <w:t>rimijeniti</w:t>
            </w:r>
            <w:proofErr w:type="spellEnd"/>
            <w:r w:rsidR="00E65287" w:rsidRPr="00D73A35">
              <w:rPr>
                <w:rFonts w:asciiTheme="minorHAnsi" w:eastAsia="Times New Roman" w:hAnsiTheme="minorHAnsi" w:cstheme="minorHAnsi"/>
                <w:bCs/>
                <w:sz w:val="20"/>
                <w:szCs w:val="20"/>
                <w:lang w:val="hr-HR" w:eastAsia="hr-HR"/>
              </w:rPr>
              <w:t xml:space="preserve"> odgovarajuće tehnike i tehnologije rada prema namirnicama i jelu koje se izrađuje, gotoviti jela odabirom pravilne termičke obrade prema zakonitostima struke te </w:t>
            </w:r>
            <w:r w:rsidR="00E65287" w:rsidRPr="00D73A35">
              <w:rPr>
                <w:rFonts w:asciiTheme="minorHAnsi" w:eastAsia="Times New Roman" w:hAnsiTheme="minorHAnsi" w:cstheme="minorHAnsi"/>
                <w:b/>
                <w:bCs/>
                <w:sz w:val="20"/>
                <w:szCs w:val="20"/>
                <w:lang w:val="hr-HR" w:eastAsia="hr-HR"/>
              </w:rPr>
              <w:t>r</w:t>
            </w:r>
            <w:r w:rsidR="00E65287" w:rsidRPr="00D73A35">
              <w:rPr>
                <w:rStyle w:val="Strong"/>
                <w:rFonts w:asciiTheme="minorHAnsi" w:hAnsiTheme="minorHAnsi" w:cstheme="minorHAnsi"/>
                <w:b w:val="0"/>
                <w:sz w:val="20"/>
                <w:szCs w:val="20"/>
              </w:rPr>
              <w:t>acionalno koristiti namirnice i potrošni</w:t>
            </w:r>
            <w:r w:rsidR="00E65287" w:rsidRPr="00D73A35">
              <w:rPr>
                <w:rStyle w:val="Strong"/>
                <w:rFonts w:asciiTheme="minorHAnsi" w:hAnsiTheme="minorHAnsi" w:cstheme="minorHAnsi"/>
                <w:b w:val="0"/>
                <w:sz w:val="20"/>
                <w:szCs w:val="20"/>
                <w:shd w:val="clear" w:color="auto" w:fill="ECF1F4"/>
              </w:rPr>
              <w:t xml:space="preserve"> </w:t>
            </w:r>
            <w:r w:rsidR="00E65287" w:rsidRPr="00D73A35">
              <w:rPr>
                <w:rStyle w:val="Strong"/>
                <w:rFonts w:asciiTheme="minorHAnsi" w:hAnsiTheme="minorHAnsi" w:cstheme="minorHAnsi"/>
                <w:b w:val="0"/>
                <w:sz w:val="20"/>
                <w:szCs w:val="20"/>
              </w:rPr>
              <w:t>materijal.</w:t>
            </w:r>
          </w:p>
          <w:p w14:paraId="39C88499" w14:textId="1327E909" w:rsidR="00E65287" w:rsidRPr="00D73A35" w:rsidRDefault="00776200" w:rsidP="00DC756C">
            <w:pPr>
              <w:spacing w:before="60" w:after="60"/>
              <w:jc w:val="both"/>
              <w:rPr>
                <w:rFonts w:asciiTheme="minorHAnsi" w:hAnsiTheme="minorHAnsi" w:cstheme="minorHAnsi"/>
                <w:noProof/>
                <w:sz w:val="20"/>
                <w:szCs w:val="20"/>
                <w:lang w:val="hr-HR"/>
              </w:rPr>
            </w:pPr>
            <w:r w:rsidRPr="00D73A35">
              <w:rPr>
                <w:rFonts w:asciiTheme="minorHAnsi" w:hAnsiTheme="minorHAnsi" w:cstheme="minorHAnsi"/>
                <w:noProof/>
                <w:sz w:val="20"/>
                <w:szCs w:val="20"/>
                <w:lang w:val="hr-HR"/>
              </w:rPr>
              <w:t>Ishodi učenja se ostvaruju aktivnim sudjelovanjem polaznika u cijelom procesu učenja i poučavanja, praćenjem napretka polaznika i raznim načinima i postupcima vrednovanja. Pri tome nastavnik/mentor ima ulogu moderatora te planira/kreira proces poučavanja primjenjujući suvremene nastavne strategije, metode i postupke andragoškog poučavanja. Aktivne metode poučavanja (situacijska didaktika, projektna nastava, iskustveno učenje/praktični rad/vježbe) potiču kod polaznika stvaralaštvo, kreativnost i inovativnost. Individualnim razgovorima i grupnim/timskim aktivnostima (suradničko učenje) se dodatno jačaju strukovne i komunikacijske kompetencije.</w:t>
            </w:r>
          </w:p>
          <w:p w14:paraId="286086A2" w14:textId="2A236E62" w:rsidR="00E65287" w:rsidRPr="00D73A35" w:rsidRDefault="00776200" w:rsidP="00DC756C">
            <w:pPr>
              <w:spacing w:before="60" w:after="60" w:line="240" w:lineRule="auto"/>
              <w:jc w:val="both"/>
              <w:rPr>
                <w:rFonts w:asciiTheme="minorHAnsi" w:hAnsiTheme="minorHAnsi" w:cstheme="minorHAnsi"/>
                <w:noProof/>
                <w:sz w:val="20"/>
                <w:szCs w:val="20"/>
                <w:lang w:val="hr-HR"/>
              </w:rPr>
            </w:pPr>
            <w:r w:rsidRPr="00D73A35">
              <w:rPr>
                <w:rFonts w:asciiTheme="minorHAnsi" w:hAnsiTheme="minorHAnsi" w:cstheme="minorHAnsi"/>
                <w:noProof/>
                <w:sz w:val="20"/>
                <w:szCs w:val="20"/>
                <w:lang w:val="hr-HR"/>
              </w:rPr>
              <w:t>Od polaznika se očekuje aktivno sudjelovanje u procesu učenja, poučavanja i vrednovanja postignuća te redovito pohađanje svih oblika nastave.</w:t>
            </w:r>
          </w:p>
          <w:p w14:paraId="230C4A98" w14:textId="1A19B07F" w:rsidR="00776200" w:rsidRPr="00F919E2" w:rsidRDefault="00776200" w:rsidP="00E65287">
            <w:pPr>
              <w:spacing w:before="60" w:after="60" w:line="240" w:lineRule="auto"/>
              <w:jc w:val="both"/>
              <w:rPr>
                <w:rFonts w:asciiTheme="minorHAnsi" w:hAnsiTheme="minorHAnsi" w:cstheme="minorHAnsi"/>
                <w:bCs/>
                <w:noProof/>
                <w:sz w:val="16"/>
                <w:szCs w:val="16"/>
                <w:lang w:val="hr-HR"/>
              </w:rPr>
            </w:pPr>
            <w:r w:rsidRPr="00D73A35">
              <w:rPr>
                <w:rFonts w:asciiTheme="minorHAnsi" w:hAnsiTheme="minorHAnsi" w:cstheme="minorHAnsi"/>
                <w:noProof/>
                <w:sz w:val="20"/>
                <w:szCs w:val="20"/>
                <w:lang w:val="hr-HR"/>
              </w:rPr>
              <w:t>Ako polaznik pred sobom ima teškoću koju ne može samostalno savladati, nastavnik ga usmjerava prema mogućem rješenju. Također, nastavnik polaznika prati u radu te daje povratne</w:t>
            </w:r>
            <w:r w:rsidRPr="00AF670C">
              <w:rPr>
                <w:rFonts w:asciiTheme="minorHAnsi" w:hAnsiTheme="minorHAnsi" w:cstheme="minorHAnsi"/>
                <w:noProof/>
                <w:sz w:val="20"/>
                <w:szCs w:val="20"/>
                <w:lang w:val="hr-HR"/>
              </w:rPr>
              <w:t xml:space="preserve"> informacije o uspješnosti </w:t>
            </w:r>
            <w:r>
              <w:rPr>
                <w:rFonts w:asciiTheme="minorHAnsi" w:hAnsiTheme="minorHAnsi" w:cstheme="minorHAnsi"/>
                <w:noProof/>
                <w:sz w:val="20"/>
                <w:szCs w:val="20"/>
                <w:lang w:val="hr-HR"/>
              </w:rPr>
              <w:t xml:space="preserve">polaznika. </w:t>
            </w:r>
          </w:p>
        </w:tc>
      </w:tr>
      <w:tr w:rsidR="00776200" w:rsidRPr="00F919E2" w14:paraId="53A2F10C" w14:textId="77777777" w:rsidTr="003E287C">
        <w:tc>
          <w:tcPr>
            <w:tcW w:w="1838" w:type="dxa"/>
            <w:shd w:val="clear" w:color="auto" w:fill="B4C6E7" w:themeFill="accent1" w:themeFillTint="66"/>
            <w:tcMar>
              <w:left w:w="57" w:type="dxa"/>
              <w:right w:w="57" w:type="dxa"/>
            </w:tcMar>
            <w:vAlign w:val="center"/>
          </w:tcPr>
          <w:p w14:paraId="0D31B381" w14:textId="77777777" w:rsidR="00776200" w:rsidRPr="00F919E2" w:rsidRDefault="00776200" w:rsidP="00DD707F">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79B3023B" w14:textId="61CEF174" w:rsidR="00776200" w:rsidRPr="003E287C" w:rsidRDefault="00212152" w:rsidP="003E287C">
            <w:pPr>
              <w:tabs>
                <w:tab w:val="left" w:pos="2820"/>
              </w:tabs>
              <w:spacing w:after="0"/>
              <w:rPr>
                <w:rFonts w:cstheme="minorHAnsi"/>
                <w:noProof/>
                <w:sz w:val="20"/>
                <w:szCs w:val="20"/>
              </w:rPr>
            </w:pPr>
            <w:r w:rsidRPr="003E287C">
              <w:rPr>
                <w:rFonts w:cstheme="minorHAnsi"/>
                <w:noProof/>
                <w:sz w:val="20"/>
                <w:szCs w:val="20"/>
              </w:rPr>
              <w:t>Organizacija rada u kuhinji</w:t>
            </w:r>
          </w:p>
          <w:p w14:paraId="21A0DEB5" w14:textId="60B1FB29" w:rsidR="00212152" w:rsidRPr="003E287C" w:rsidRDefault="00212152" w:rsidP="003E287C">
            <w:pPr>
              <w:tabs>
                <w:tab w:val="left" w:pos="2820"/>
              </w:tabs>
              <w:spacing w:after="0"/>
              <w:rPr>
                <w:rFonts w:cstheme="minorHAnsi"/>
                <w:noProof/>
                <w:sz w:val="20"/>
                <w:szCs w:val="20"/>
              </w:rPr>
            </w:pPr>
            <w:r w:rsidRPr="003E287C">
              <w:rPr>
                <w:rFonts w:cstheme="minorHAnsi"/>
                <w:noProof/>
                <w:sz w:val="20"/>
                <w:szCs w:val="20"/>
              </w:rPr>
              <w:t>Podjela živežnih namirnica</w:t>
            </w:r>
          </w:p>
          <w:p w14:paraId="33F8C041" w14:textId="165FE059" w:rsidR="00296C51" w:rsidRPr="003E287C" w:rsidRDefault="00296C51" w:rsidP="003E287C">
            <w:pPr>
              <w:tabs>
                <w:tab w:val="left" w:pos="2820"/>
              </w:tabs>
              <w:spacing w:after="0"/>
              <w:rPr>
                <w:rFonts w:cstheme="minorHAnsi"/>
                <w:noProof/>
                <w:sz w:val="20"/>
                <w:szCs w:val="20"/>
                <w:lang w:val="hr-HR"/>
              </w:rPr>
            </w:pPr>
            <w:r w:rsidRPr="003E287C">
              <w:rPr>
                <w:rFonts w:cstheme="minorHAnsi"/>
                <w:noProof/>
                <w:sz w:val="20"/>
                <w:szCs w:val="20"/>
                <w:lang w:val="hr-HR"/>
              </w:rPr>
              <w:t>O</w:t>
            </w:r>
            <w:r w:rsidRPr="003E287C">
              <w:rPr>
                <w:rStyle w:val="Strong"/>
                <w:rFonts w:asciiTheme="minorHAnsi" w:hAnsiTheme="minorHAnsi" w:cstheme="minorHAnsi"/>
                <w:b w:val="0"/>
                <w:sz w:val="20"/>
                <w:szCs w:val="20"/>
              </w:rPr>
              <w:t>prema, alat, strojevi i uređaji u ugostiteljskoj kuhinji</w:t>
            </w:r>
          </w:p>
          <w:p w14:paraId="62722E9B" w14:textId="69F1D3D5" w:rsidR="00212152" w:rsidRPr="003E287C" w:rsidRDefault="00212152" w:rsidP="003E287C">
            <w:pPr>
              <w:tabs>
                <w:tab w:val="left" w:pos="2820"/>
              </w:tabs>
              <w:spacing w:after="0"/>
              <w:rPr>
                <w:rFonts w:cstheme="minorHAnsi"/>
                <w:noProof/>
                <w:sz w:val="20"/>
                <w:szCs w:val="20"/>
              </w:rPr>
            </w:pPr>
            <w:r w:rsidRPr="003E287C">
              <w:rPr>
                <w:rFonts w:cstheme="minorHAnsi"/>
                <w:noProof/>
                <w:sz w:val="20"/>
                <w:szCs w:val="20"/>
              </w:rPr>
              <w:t>Tehnološki postupci prigotovljavanja živežnih namirnica</w:t>
            </w:r>
          </w:p>
          <w:p w14:paraId="4CFB1240" w14:textId="1E972D0C" w:rsidR="00296C51" w:rsidRPr="003E287C" w:rsidRDefault="00296C51" w:rsidP="003E287C">
            <w:pPr>
              <w:tabs>
                <w:tab w:val="left" w:pos="2820"/>
              </w:tabs>
              <w:spacing w:after="0"/>
              <w:rPr>
                <w:rFonts w:cstheme="minorHAnsi"/>
                <w:noProof/>
                <w:sz w:val="20"/>
                <w:szCs w:val="20"/>
              </w:rPr>
            </w:pPr>
            <w:r w:rsidRPr="003E287C">
              <w:rPr>
                <w:rFonts w:cstheme="minorHAnsi"/>
                <w:noProof/>
                <w:sz w:val="20"/>
                <w:szCs w:val="20"/>
              </w:rPr>
              <w:t>Mogući izvori opasnosti pri radu sa strojevima i termičkim uređajima</w:t>
            </w:r>
          </w:p>
          <w:p w14:paraId="46C02046" w14:textId="584DA2E3" w:rsidR="00296C51" w:rsidRPr="003E287C" w:rsidRDefault="00296C51" w:rsidP="003E287C">
            <w:pPr>
              <w:tabs>
                <w:tab w:val="left" w:pos="2820"/>
              </w:tabs>
              <w:spacing w:after="0"/>
              <w:rPr>
                <w:rFonts w:cstheme="minorHAnsi"/>
                <w:noProof/>
                <w:sz w:val="20"/>
                <w:szCs w:val="20"/>
              </w:rPr>
            </w:pPr>
            <w:r w:rsidRPr="003E287C">
              <w:rPr>
                <w:rFonts w:cstheme="minorHAnsi"/>
                <w:noProof/>
                <w:sz w:val="20"/>
                <w:szCs w:val="20"/>
              </w:rPr>
              <w:t>Racionalno korištenje namirnica</w:t>
            </w:r>
          </w:p>
        </w:tc>
      </w:tr>
      <w:tr w:rsidR="00776200" w:rsidRPr="00F919E2" w14:paraId="65FD4E1F" w14:textId="77777777" w:rsidTr="001B03AE">
        <w:trPr>
          <w:trHeight w:val="486"/>
        </w:trPr>
        <w:tc>
          <w:tcPr>
            <w:tcW w:w="9493" w:type="dxa"/>
            <w:gridSpan w:val="3"/>
            <w:shd w:val="clear" w:color="auto" w:fill="B4C6E7" w:themeFill="accent1" w:themeFillTint="66"/>
            <w:tcMar>
              <w:left w:w="57" w:type="dxa"/>
              <w:right w:w="57" w:type="dxa"/>
            </w:tcMar>
            <w:vAlign w:val="center"/>
          </w:tcPr>
          <w:p w14:paraId="2D064E79" w14:textId="1B8BB520" w:rsidR="00776200" w:rsidRPr="00F919E2" w:rsidRDefault="00776200" w:rsidP="00DD707F">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776200" w:rsidRPr="00F919E2" w14:paraId="4F1521DC" w14:textId="77777777" w:rsidTr="00DD707F">
        <w:trPr>
          <w:trHeight w:val="572"/>
        </w:trPr>
        <w:tc>
          <w:tcPr>
            <w:tcW w:w="9493" w:type="dxa"/>
            <w:gridSpan w:val="3"/>
            <w:shd w:val="clear" w:color="auto" w:fill="auto"/>
            <w:tcMar>
              <w:left w:w="57" w:type="dxa"/>
              <w:right w:w="57" w:type="dxa"/>
            </w:tcMar>
          </w:tcPr>
          <w:p w14:paraId="41AAF71E" w14:textId="77777777" w:rsidR="00776200" w:rsidRPr="00030F9A" w:rsidRDefault="00776200" w:rsidP="00DD707F">
            <w:pPr>
              <w:tabs>
                <w:tab w:val="left" w:pos="2820"/>
              </w:tabs>
              <w:spacing w:after="0"/>
              <w:jc w:val="both"/>
              <w:rPr>
                <w:rFonts w:asciiTheme="minorHAnsi" w:hAnsiTheme="minorHAnsi" w:cstheme="minorHAnsi"/>
                <w:bCs/>
                <w:noProof/>
                <w:sz w:val="20"/>
                <w:szCs w:val="20"/>
                <w:lang w:val="hr-HR"/>
              </w:rPr>
            </w:pPr>
            <w:r w:rsidRPr="00030F9A">
              <w:rPr>
                <w:rFonts w:asciiTheme="minorHAnsi" w:hAnsiTheme="minorHAnsi" w:cstheme="minorHAnsi"/>
                <w:bCs/>
                <w:noProof/>
                <w:sz w:val="20"/>
                <w:szCs w:val="20"/>
                <w:lang w:val="hr-HR"/>
              </w:rPr>
              <w:t>Ishodi učenja provjeravaju se usmeno i/ili pisano i/ili vježbom i/ili problemskim zadatkom i/ili projektnim zadatkom.</w:t>
            </w:r>
          </w:p>
          <w:p w14:paraId="56D71D67" w14:textId="77777777" w:rsidR="00776200" w:rsidRPr="00030F9A" w:rsidRDefault="00776200" w:rsidP="00DD707F">
            <w:pPr>
              <w:tabs>
                <w:tab w:val="left" w:pos="2820"/>
              </w:tabs>
              <w:spacing w:after="0"/>
              <w:jc w:val="both"/>
              <w:rPr>
                <w:rFonts w:asciiTheme="minorHAnsi" w:hAnsiTheme="minorHAnsi" w:cstheme="minorHAnsi"/>
                <w:bCs/>
                <w:noProof/>
                <w:sz w:val="20"/>
                <w:szCs w:val="20"/>
                <w:lang w:val="hr-HR"/>
              </w:rPr>
            </w:pPr>
          </w:p>
          <w:p w14:paraId="4AC3F12A" w14:textId="076F3449" w:rsidR="00776200" w:rsidRPr="00DC756C" w:rsidRDefault="00776200" w:rsidP="00DC756C">
            <w:pPr>
              <w:tabs>
                <w:tab w:val="left" w:pos="2820"/>
              </w:tabs>
              <w:spacing w:after="0"/>
              <w:jc w:val="both"/>
              <w:rPr>
                <w:rFonts w:asciiTheme="minorHAnsi" w:hAnsiTheme="minorHAnsi" w:cstheme="minorHAnsi"/>
                <w:bCs/>
                <w:noProof/>
                <w:color w:val="FF0000"/>
                <w:sz w:val="20"/>
                <w:szCs w:val="20"/>
                <w:lang w:val="hr-HR"/>
              </w:rPr>
            </w:pPr>
            <w:r w:rsidRPr="00030F9A">
              <w:rPr>
                <w:rFonts w:asciiTheme="minorHAnsi" w:hAnsiTheme="minorHAnsi" w:cstheme="minorHAnsi"/>
                <w:b/>
                <w:noProof/>
                <w:sz w:val="20"/>
                <w:szCs w:val="20"/>
                <w:lang w:val="hr-HR"/>
              </w:rPr>
              <w:t>Opis radne situacije i/ili projektnog zadatka:</w:t>
            </w:r>
          </w:p>
          <w:p w14:paraId="249ACB9D" w14:textId="4B36966D" w:rsidR="003B30DB" w:rsidRDefault="003B30DB" w:rsidP="00DD707F">
            <w:pPr>
              <w:tabs>
                <w:tab w:val="left" w:pos="2820"/>
              </w:tabs>
              <w:spacing w:after="0"/>
              <w:rPr>
                <w:rFonts w:asciiTheme="minorHAnsi" w:hAnsiTheme="minorHAnsi" w:cstheme="minorHAnsi"/>
                <w:bCs/>
                <w:sz w:val="20"/>
                <w:szCs w:val="20"/>
                <w:shd w:val="clear" w:color="auto" w:fill="FFFFFF"/>
              </w:rPr>
            </w:pPr>
            <w:r w:rsidRPr="003B30DB">
              <w:rPr>
                <w:rFonts w:asciiTheme="minorHAnsi" w:hAnsiTheme="minorHAnsi" w:cstheme="minorHAnsi"/>
                <w:bCs/>
                <w:sz w:val="20"/>
                <w:szCs w:val="20"/>
                <w:shd w:val="clear" w:color="auto" w:fill="FFFFFF"/>
              </w:rPr>
              <w:t>Mehanički obraditi jabuke i meso za pirjanje, primijeniti postupak pirjanja jabuka za slatko jel</w:t>
            </w:r>
            <w:r w:rsidR="00906BE6">
              <w:rPr>
                <w:rFonts w:asciiTheme="minorHAnsi" w:hAnsiTheme="minorHAnsi" w:cstheme="minorHAnsi"/>
                <w:bCs/>
                <w:sz w:val="20"/>
                <w:szCs w:val="20"/>
                <w:shd w:val="clear" w:color="auto" w:fill="FFFFFF"/>
              </w:rPr>
              <w:t>o</w:t>
            </w:r>
            <w:r w:rsidRPr="003B30DB">
              <w:rPr>
                <w:rFonts w:asciiTheme="minorHAnsi" w:hAnsiTheme="minorHAnsi" w:cstheme="minorHAnsi"/>
                <w:bCs/>
                <w:sz w:val="20"/>
                <w:szCs w:val="20"/>
                <w:shd w:val="clear" w:color="auto" w:fill="FFFFFF"/>
              </w:rPr>
              <w:t xml:space="preserve"> i mesa za slano jelo te opisati alate i uređaje koji se koriste u tom procesu.</w:t>
            </w:r>
          </w:p>
          <w:p w14:paraId="3395ECC5" w14:textId="77777777" w:rsidR="00BC5CE0" w:rsidRPr="00F66FAF" w:rsidRDefault="00776200" w:rsidP="00E83D20">
            <w:pPr>
              <w:tabs>
                <w:tab w:val="left" w:pos="2820"/>
              </w:tabs>
              <w:spacing w:after="0"/>
              <w:rPr>
                <w:rFonts w:asciiTheme="minorHAnsi" w:hAnsiTheme="minorHAnsi" w:cstheme="minorHAnsi"/>
                <w:iCs/>
                <w:noProof/>
                <w:sz w:val="20"/>
                <w:szCs w:val="20"/>
              </w:rPr>
            </w:pPr>
            <w:r w:rsidRPr="00F66FAF">
              <w:rPr>
                <w:rFonts w:asciiTheme="minorHAnsi" w:hAnsiTheme="minorHAnsi" w:cstheme="minorHAnsi"/>
                <w:b/>
                <w:bCs/>
                <w:iCs/>
                <w:noProof/>
                <w:sz w:val="20"/>
                <w:szCs w:val="20"/>
              </w:rPr>
              <w:t>Vrednovanje</w:t>
            </w:r>
            <w:r w:rsidRPr="00F66FAF">
              <w:rPr>
                <w:rFonts w:asciiTheme="minorHAnsi" w:hAnsiTheme="minorHAnsi" w:cstheme="minorHAnsi"/>
                <w:iCs/>
                <w:noProof/>
                <w:sz w:val="20"/>
                <w:szCs w:val="20"/>
              </w:rPr>
              <w:t>:</w:t>
            </w:r>
            <w:r w:rsidRPr="00F66FAF">
              <w:rPr>
                <w:rFonts w:asciiTheme="minorHAnsi" w:hAnsiTheme="minorHAnsi" w:cstheme="minorHAnsi"/>
                <w:iCs/>
                <w:noProof/>
                <w:sz w:val="20"/>
                <w:szCs w:val="20"/>
              </w:rPr>
              <w:br/>
              <w:t xml:space="preserve">Nastavnik, pomoću unaprijed definiranih kriterija, vrednuje </w:t>
            </w:r>
            <w:r w:rsidR="007A19D1" w:rsidRPr="00F66FAF">
              <w:rPr>
                <w:rFonts w:asciiTheme="minorHAnsi" w:hAnsiTheme="minorHAnsi" w:cstheme="minorHAnsi"/>
                <w:iCs/>
                <w:noProof/>
                <w:sz w:val="20"/>
                <w:szCs w:val="20"/>
              </w:rPr>
              <w:t xml:space="preserve">izrađeni zadatak na temelju kriterijske tablice u kojoj su navedeni elementi vrednovanja: </w:t>
            </w:r>
          </w:p>
          <w:p w14:paraId="784256D1" w14:textId="77777777" w:rsidR="00BC5CE0" w:rsidRPr="00BC5CE0" w:rsidRDefault="007A19D1" w:rsidP="00BC5CE0">
            <w:pPr>
              <w:pStyle w:val="ListParagraph"/>
              <w:numPr>
                <w:ilvl w:val="0"/>
                <w:numId w:val="7"/>
              </w:numPr>
              <w:tabs>
                <w:tab w:val="left" w:pos="2820"/>
              </w:tabs>
              <w:spacing w:after="0"/>
              <w:rPr>
                <w:sz w:val="20"/>
                <w:szCs w:val="20"/>
              </w:rPr>
            </w:pPr>
            <w:r w:rsidRPr="00F66FAF">
              <w:rPr>
                <w:rFonts w:cstheme="minorHAnsi"/>
                <w:iCs/>
                <w:noProof/>
                <w:sz w:val="20"/>
                <w:szCs w:val="20"/>
                <w:lang w:val="pl-PL"/>
              </w:rPr>
              <w:t>izbor alata i pribora za rad</w:t>
            </w:r>
          </w:p>
          <w:p w14:paraId="42DDB401" w14:textId="77777777" w:rsidR="00BC5CE0" w:rsidRPr="00BC5CE0" w:rsidRDefault="007A19D1" w:rsidP="00BC5CE0">
            <w:pPr>
              <w:pStyle w:val="ListParagraph"/>
              <w:numPr>
                <w:ilvl w:val="0"/>
                <w:numId w:val="7"/>
              </w:numPr>
              <w:tabs>
                <w:tab w:val="left" w:pos="2820"/>
              </w:tabs>
              <w:spacing w:after="0"/>
              <w:rPr>
                <w:sz w:val="20"/>
                <w:szCs w:val="20"/>
              </w:rPr>
            </w:pPr>
            <w:r w:rsidRPr="00BC5CE0">
              <w:rPr>
                <w:rFonts w:cstheme="minorHAnsi"/>
                <w:iCs/>
                <w:noProof/>
                <w:sz w:val="20"/>
                <w:szCs w:val="20"/>
                <w:lang w:val="en-GB"/>
              </w:rPr>
              <w:t>organizacija rada</w:t>
            </w:r>
          </w:p>
          <w:p w14:paraId="4C8FC6E2" w14:textId="77777777" w:rsidR="00BC5CE0" w:rsidRPr="00BC5CE0" w:rsidRDefault="007A19D1" w:rsidP="00BC5CE0">
            <w:pPr>
              <w:pStyle w:val="ListParagraph"/>
              <w:numPr>
                <w:ilvl w:val="0"/>
                <w:numId w:val="7"/>
              </w:numPr>
              <w:tabs>
                <w:tab w:val="left" w:pos="2820"/>
              </w:tabs>
              <w:spacing w:after="0"/>
              <w:rPr>
                <w:sz w:val="20"/>
                <w:szCs w:val="20"/>
              </w:rPr>
            </w:pPr>
            <w:r w:rsidRPr="00BC5CE0">
              <w:rPr>
                <w:rFonts w:cstheme="minorHAnsi"/>
                <w:iCs/>
                <w:noProof/>
                <w:sz w:val="20"/>
                <w:szCs w:val="20"/>
                <w:lang w:val="en-GB"/>
              </w:rPr>
              <w:t>higijena rada</w:t>
            </w:r>
          </w:p>
          <w:p w14:paraId="216F055D" w14:textId="77777777" w:rsidR="00BC5CE0" w:rsidRPr="00BC5CE0" w:rsidRDefault="007A19D1" w:rsidP="00BC5CE0">
            <w:pPr>
              <w:pStyle w:val="ListParagraph"/>
              <w:numPr>
                <w:ilvl w:val="0"/>
                <w:numId w:val="7"/>
              </w:numPr>
              <w:tabs>
                <w:tab w:val="left" w:pos="2820"/>
              </w:tabs>
              <w:spacing w:after="0"/>
              <w:rPr>
                <w:sz w:val="20"/>
                <w:szCs w:val="20"/>
              </w:rPr>
            </w:pPr>
            <w:r w:rsidRPr="00BC5CE0">
              <w:rPr>
                <w:rFonts w:cstheme="minorHAnsi"/>
                <w:iCs/>
                <w:noProof/>
                <w:sz w:val="20"/>
                <w:szCs w:val="20"/>
                <w:lang w:val="en-GB"/>
              </w:rPr>
              <w:t>pravilno korištenje opreme i alata</w:t>
            </w:r>
          </w:p>
          <w:p w14:paraId="39BDABA3" w14:textId="77777777" w:rsidR="00BC5CE0" w:rsidRPr="00BC5CE0" w:rsidRDefault="007A19D1" w:rsidP="00BC5CE0">
            <w:pPr>
              <w:pStyle w:val="ListParagraph"/>
              <w:numPr>
                <w:ilvl w:val="0"/>
                <w:numId w:val="7"/>
              </w:numPr>
              <w:tabs>
                <w:tab w:val="left" w:pos="2820"/>
              </w:tabs>
              <w:spacing w:after="0"/>
              <w:rPr>
                <w:sz w:val="20"/>
                <w:szCs w:val="20"/>
              </w:rPr>
            </w:pPr>
            <w:r w:rsidRPr="00BC5CE0">
              <w:rPr>
                <w:rFonts w:cstheme="minorHAnsi"/>
                <w:iCs/>
                <w:noProof/>
                <w:sz w:val="20"/>
                <w:szCs w:val="20"/>
                <w:lang w:val="en-GB"/>
              </w:rPr>
              <w:t>tehnološki postupak izrade jela</w:t>
            </w:r>
          </w:p>
          <w:p w14:paraId="73566CDB" w14:textId="63E961E4" w:rsidR="00BC5CE0" w:rsidRPr="00315CB9" w:rsidRDefault="00315CB9" w:rsidP="00BC5CE0">
            <w:pPr>
              <w:pStyle w:val="ListParagraph"/>
              <w:numPr>
                <w:ilvl w:val="0"/>
                <w:numId w:val="7"/>
              </w:numPr>
              <w:tabs>
                <w:tab w:val="left" w:pos="2820"/>
              </w:tabs>
              <w:spacing w:after="0"/>
              <w:rPr>
                <w:sz w:val="20"/>
                <w:szCs w:val="20"/>
              </w:rPr>
            </w:pPr>
            <w:r>
              <w:rPr>
                <w:rFonts w:cstheme="minorHAnsi"/>
                <w:iCs/>
                <w:noProof/>
                <w:sz w:val="20"/>
                <w:szCs w:val="20"/>
                <w:lang w:val="en-GB"/>
              </w:rPr>
              <w:t>prezentacija jela</w:t>
            </w:r>
          </w:p>
          <w:p w14:paraId="4C3B9B89" w14:textId="2380399C" w:rsidR="00BC5CE0" w:rsidRPr="00DC756C" w:rsidRDefault="00315CB9" w:rsidP="00BC5CE0">
            <w:pPr>
              <w:pStyle w:val="ListParagraph"/>
              <w:numPr>
                <w:ilvl w:val="0"/>
                <w:numId w:val="7"/>
              </w:numPr>
              <w:tabs>
                <w:tab w:val="left" w:pos="2820"/>
              </w:tabs>
              <w:spacing w:after="0"/>
              <w:jc w:val="both"/>
              <w:rPr>
                <w:rFonts w:cstheme="minorHAnsi"/>
                <w:i/>
                <w:noProof/>
                <w:sz w:val="20"/>
                <w:szCs w:val="20"/>
              </w:rPr>
            </w:pPr>
            <w:r w:rsidRPr="00BC5CE0">
              <w:rPr>
                <w:bCs/>
                <w:sz w:val="20"/>
                <w:szCs w:val="20"/>
              </w:rPr>
              <w:t xml:space="preserve">pridržavanje </w:t>
            </w:r>
            <w:r>
              <w:rPr>
                <w:bCs/>
                <w:sz w:val="20"/>
                <w:szCs w:val="20"/>
              </w:rPr>
              <w:t>higijenskih standarda</w:t>
            </w:r>
            <w:r w:rsidRPr="00BC5CE0">
              <w:rPr>
                <w:bCs/>
                <w:sz w:val="20"/>
                <w:szCs w:val="20"/>
              </w:rPr>
              <w:t xml:space="preserve"> </w:t>
            </w:r>
          </w:p>
          <w:p w14:paraId="498359B4" w14:textId="5934C7B7" w:rsidR="003E287C" w:rsidRPr="00DA7E8D" w:rsidRDefault="00E83D20" w:rsidP="00E83D20">
            <w:pPr>
              <w:tabs>
                <w:tab w:val="left" w:pos="2820"/>
              </w:tabs>
              <w:spacing w:after="0"/>
              <w:rPr>
                <w:sz w:val="20"/>
                <w:szCs w:val="20"/>
              </w:rPr>
            </w:pPr>
            <w:r w:rsidRPr="00BC5CE0">
              <w:rPr>
                <w:sz w:val="20"/>
                <w:szCs w:val="20"/>
              </w:rPr>
              <w:t>Polaznik mora ostvariti minimalno jedan bod iz svakog navedenog elementa vrednovanja za pozitivnu ocjenu, bez obzira na ukupno ostvareni broj bodova.</w:t>
            </w:r>
          </w:p>
        </w:tc>
      </w:tr>
      <w:tr w:rsidR="00776200" w:rsidRPr="00F919E2" w14:paraId="19C8897F" w14:textId="77777777" w:rsidTr="003E287C">
        <w:trPr>
          <w:trHeight w:val="416"/>
        </w:trPr>
        <w:tc>
          <w:tcPr>
            <w:tcW w:w="9493" w:type="dxa"/>
            <w:gridSpan w:val="3"/>
            <w:shd w:val="clear" w:color="auto" w:fill="B4C6E7" w:themeFill="accent1" w:themeFillTint="66"/>
            <w:tcMar>
              <w:left w:w="57" w:type="dxa"/>
              <w:right w:w="57" w:type="dxa"/>
            </w:tcMar>
            <w:vAlign w:val="center"/>
          </w:tcPr>
          <w:p w14:paraId="78C0DC18" w14:textId="77777777" w:rsidR="00776200" w:rsidRPr="00F919E2" w:rsidRDefault="00776200" w:rsidP="00DD707F">
            <w:pPr>
              <w:tabs>
                <w:tab w:val="left" w:pos="2820"/>
              </w:tabs>
              <w:spacing w:after="0"/>
              <w:rPr>
                <w:rFonts w:asciiTheme="minorHAnsi" w:hAnsiTheme="minorHAnsi" w:cstheme="minorHAnsi"/>
                <w:b/>
                <w:noProof/>
                <w:sz w:val="20"/>
                <w:szCs w:val="20"/>
                <w:lang w:val="hr-HR"/>
              </w:rPr>
            </w:pPr>
            <w:r w:rsidRPr="001B03AE">
              <w:rPr>
                <w:rFonts w:asciiTheme="minorHAnsi" w:hAnsiTheme="minorHAnsi" w:cstheme="minorHAnsi"/>
                <w:b/>
                <w:noProof/>
                <w:sz w:val="20"/>
                <w:szCs w:val="20"/>
                <w:shd w:val="clear" w:color="auto" w:fill="B4C6E7" w:themeFill="accent1" w:themeFillTint="66"/>
                <w:lang w:val="hr-HR"/>
              </w:rPr>
              <w:t>Prilagodba iskustava</w:t>
            </w:r>
            <w:r w:rsidRPr="00F919E2">
              <w:rPr>
                <w:rFonts w:asciiTheme="minorHAnsi" w:hAnsiTheme="minorHAnsi" w:cstheme="minorHAnsi"/>
                <w:b/>
                <w:noProof/>
                <w:sz w:val="20"/>
                <w:szCs w:val="20"/>
                <w:lang w:val="hr-HR"/>
              </w:rPr>
              <w:t xml:space="preserve"> učenja za polaznike/osobe s invaliditetom</w:t>
            </w:r>
          </w:p>
        </w:tc>
      </w:tr>
      <w:tr w:rsidR="00776200" w:rsidRPr="00F919E2" w14:paraId="66A35094" w14:textId="77777777" w:rsidTr="00DD707F">
        <w:tc>
          <w:tcPr>
            <w:tcW w:w="9493" w:type="dxa"/>
            <w:gridSpan w:val="3"/>
            <w:shd w:val="clear" w:color="auto" w:fill="auto"/>
            <w:tcMar>
              <w:left w:w="57" w:type="dxa"/>
              <w:right w:w="57" w:type="dxa"/>
            </w:tcMar>
          </w:tcPr>
          <w:p w14:paraId="3D4F7B85" w14:textId="77777777" w:rsidR="00776200" w:rsidRPr="00F919E2" w:rsidRDefault="00776200" w:rsidP="00DD707F">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2D426181" w14:textId="77777777" w:rsidR="00776200" w:rsidRPr="00F919E2" w:rsidRDefault="00776200" w:rsidP="00DD707F">
            <w:pPr>
              <w:tabs>
                <w:tab w:val="left" w:pos="2820"/>
              </w:tabs>
              <w:spacing w:after="0"/>
              <w:rPr>
                <w:rFonts w:asciiTheme="minorHAnsi" w:hAnsiTheme="minorHAnsi" w:cstheme="minorHAnsi"/>
                <w:iCs/>
                <w:noProof/>
                <w:sz w:val="20"/>
                <w:szCs w:val="20"/>
                <w:lang w:val="hr-HR"/>
              </w:rPr>
            </w:pPr>
          </w:p>
        </w:tc>
      </w:tr>
    </w:tbl>
    <w:p w14:paraId="778BF7F8" w14:textId="77777777" w:rsidR="004713DC" w:rsidRPr="00E566E0" w:rsidRDefault="004713DC" w:rsidP="004713DC">
      <w:pPr>
        <w:spacing w:after="160" w:line="259" w:lineRule="auto"/>
        <w:rPr>
          <w:rFonts w:asciiTheme="minorHAnsi" w:eastAsiaTheme="minorHAnsi" w:hAnsiTheme="minorHAnsi" w:cstheme="minorHAnsi"/>
          <w:sz w:val="2"/>
          <w:szCs w:val="2"/>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3F2A67">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2F677BF6" w:rsidR="00B22DCD"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lastRenderedPageBreak/>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lastRenderedPageBreak/>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3F2A67">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67FBE074" w:rsidR="004713DC" w:rsidRPr="0092554F"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trike/>
                <w:color w:val="FF0000"/>
                <w:sz w:val="20"/>
                <w:szCs w:val="20"/>
                <w:lang w:val="hr-HR" w:eastAsia="en-US"/>
              </w:rPr>
            </w:pPr>
          </w:p>
        </w:tc>
      </w:tr>
      <w:tr w:rsidR="004713DC" w:rsidRPr="004713DC" w14:paraId="5E54E6EE" w14:textId="77777777" w:rsidTr="003F2A67">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44DEB382" w:rsidR="004713DC" w:rsidRPr="0092554F"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trike/>
                <w:color w:val="FF0000"/>
                <w:sz w:val="20"/>
                <w:szCs w:val="20"/>
                <w:lang w:val="hr-HR" w:eastAsia="en-US"/>
              </w:rPr>
            </w:pPr>
          </w:p>
        </w:tc>
      </w:tr>
      <w:tr w:rsidR="004713DC" w:rsidRPr="004713DC" w14:paraId="61F07FA7" w14:textId="77777777" w:rsidTr="003F2A67">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2E995540" w:rsidR="004713DC" w:rsidRPr="0092554F"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trike/>
                <w:color w:val="FF0000"/>
                <w:sz w:val="20"/>
                <w:szCs w:val="20"/>
                <w:lang w:val="hr-HR" w:eastAsia="en-US"/>
              </w:rPr>
            </w:pPr>
          </w:p>
        </w:tc>
      </w:tr>
    </w:tbl>
    <w:p w14:paraId="026FC550" w14:textId="77777777" w:rsidR="008E10C2" w:rsidRDefault="008E10C2"/>
    <w:sectPr w:rsidR="008E10C2" w:rsidSect="00322E1E">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8FC48" w14:textId="77777777" w:rsidR="00495680" w:rsidRDefault="00495680" w:rsidP="00C759FB">
      <w:pPr>
        <w:spacing w:after="0" w:line="240" w:lineRule="auto"/>
      </w:pPr>
      <w:r>
        <w:separator/>
      </w:r>
    </w:p>
  </w:endnote>
  <w:endnote w:type="continuationSeparator" w:id="0">
    <w:p w14:paraId="09EAD0A7" w14:textId="77777777" w:rsidR="00495680" w:rsidRDefault="00495680"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529107"/>
      <w:docPartObj>
        <w:docPartGallery w:val="Page Numbers (Bottom of Page)"/>
        <w:docPartUnique/>
      </w:docPartObj>
    </w:sdtPr>
    <w:sdtEndPr>
      <w:rPr>
        <w:noProof/>
      </w:rPr>
    </w:sdtEndPr>
    <w:sdtContent>
      <w:p w14:paraId="4D0C74FA" w14:textId="4ED7C6EC" w:rsidR="00322E1E" w:rsidRDefault="00322E1E">
        <w:pPr>
          <w:pStyle w:val="Footer"/>
          <w:jc w:val="right"/>
        </w:pPr>
        <w:r>
          <w:fldChar w:fldCharType="begin"/>
        </w:r>
        <w:r>
          <w:instrText xml:space="preserve"> PAGE   \* MERGEFORMAT </w:instrText>
        </w:r>
        <w:r>
          <w:fldChar w:fldCharType="separate"/>
        </w:r>
        <w:r w:rsidR="008A719A">
          <w:rPr>
            <w:noProof/>
          </w:rPr>
          <w:t>9</w:t>
        </w:r>
        <w:r>
          <w:rPr>
            <w:noProof/>
          </w:rPr>
          <w:fldChar w:fldCharType="end"/>
        </w:r>
      </w:p>
    </w:sdtContent>
  </w:sdt>
  <w:p w14:paraId="3B5A562A" w14:textId="77777777" w:rsidR="00322E1E" w:rsidRDefault="00322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A7FB1" w14:textId="77777777" w:rsidR="00495680" w:rsidRDefault="00495680" w:rsidP="00C759FB">
      <w:pPr>
        <w:spacing w:after="0" w:line="240" w:lineRule="auto"/>
      </w:pPr>
      <w:r>
        <w:separator/>
      </w:r>
    </w:p>
  </w:footnote>
  <w:footnote w:type="continuationSeparator" w:id="0">
    <w:p w14:paraId="68D90189" w14:textId="77777777" w:rsidR="00495680" w:rsidRDefault="00495680"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43A"/>
    <w:multiLevelType w:val="hybridMultilevel"/>
    <w:tmpl w:val="15C23800"/>
    <w:lvl w:ilvl="0" w:tplc="A54CE2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CA1C55"/>
    <w:multiLevelType w:val="hybridMultilevel"/>
    <w:tmpl w:val="5E265E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FE0D4F"/>
    <w:multiLevelType w:val="hybridMultilevel"/>
    <w:tmpl w:val="523AEDE6"/>
    <w:lvl w:ilvl="0" w:tplc="412CC4A2">
      <w:start w:val="1"/>
      <w:numFmt w:val="bullet"/>
      <w:lvlText w:val=""/>
      <w:lvlJc w:val="left"/>
      <w:pPr>
        <w:ind w:left="360" w:hanging="360"/>
      </w:pPr>
      <w:rPr>
        <w:rFonts w:ascii="Symbol" w:hAnsi="Symbol" w:hint="default"/>
        <w:sz w:val="20"/>
        <w:szCs w:val="2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1048529B"/>
    <w:multiLevelType w:val="multilevel"/>
    <w:tmpl w:val="82740BA8"/>
    <w:lvl w:ilvl="0">
      <w:start w:val="1"/>
      <w:numFmt w:val="bullet"/>
      <w:lvlText w:val="-"/>
      <w:lvlJc w:val="left"/>
      <w:pPr>
        <w:tabs>
          <w:tab w:val="num" w:pos="720"/>
        </w:tabs>
        <w:ind w:left="720" w:hanging="360"/>
      </w:pPr>
      <w:rPr>
        <w:rFonts w:ascii="Verdana" w:hAnsi="Verdana"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5516C"/>
    <w:multiLevelType w:val="hybridMultilevel"/>
    <w:tmpl w:val="12C09A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724D98"/>
    <w:multiLevelType w:val="hybridMultilevel"/>
    <w:tmpl w:val="EE2A6CB8"/>
    <w:lvl w:ilvl="0" w:tplc="8DD24DAA">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0C42FDA"/>
    <w:multiLevelType w:val="hybridMultilevel"/>
    <w:tmpl w:val="AC3AD75C"/>
    <w:lvl w:ilvl="0" w:tplc="A5EA794C">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0A8622E"/>
    <w:multiLevelType w:val="hybridMultilevel"/>
    <w:tmpl w:val="7646E2D2"/>
    <w:lvl w:ilvl="0" w:tplc="A54CE2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51B78CC"/>
    <w:multiLevelType w:val="hybridMultilevel"/>
    <w:tmpl w:val="45A2E638"/>
    <w:lvl w:ilvl="0" w:tplc="A54CE2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FBA16F8"/>
    <w:multiLevelType w:val="hybridMultilevel"/>
    <w:tmpl w:val="9690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7B7DCC"/>
    <w:multiLevelType w:val="hybridMultilevel"/>
    <w:tmpl w:val="A8C2A846"/>
    <w:lvl w:ilvl="0" w:tplc="A54CE20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535414BF"/>
    <w:multiLevelType w:val="hybridMultilevel"/>
    <w:tmpl w:val="DBAAA978"/>
    <w:lvl w:ilvl="0" w:tplc="8FCAC9B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2" w15:restartNumberingAfterBreak="0">
    <w:nsid w:val="554E5298"/>
    <w:multiLevelType w:val="hybridMultilevel"/>
    <w:tmpl w:val="CF4ADC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CF3184F"/>
    <w:multiLevelType w:val="hybridMultilevel"/>
    <w:tmpl w:val="6B90EB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39C1C31"/>
    <w:multiLevelType w:val="hybridMultilevel"/>
    <w:tmpl w:val="60E6ACB6"/>
    <w:lvl w:ilvl="0" w:tplc="A54CE2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4FD7798"/>
    <w:multiLevelType w:val="hybridMultilevel"/>
    <w:tmpl w:val="B3462548"/>
    <w:lvl w:ilvl="0" w:tplc="C22CAB3E">
      <w:start w:val="1"/>
      <w:numFmt w:val="decimal"/>
      <w:lvlText w:val="%1."/>
      <w:lvlJc w:val="left"/>
      <w:pPr>
        <w:ind w:left="720" w:hanging="360"/>
      </w:pPr>
    </w:lvl>
    <w:lvl w:ilvl="1" w:tplc="090420CA">
      <w:start w:val="1"/>
      <w:numFmt w:val="lowerLetter"/>
      <w:lvlText w:val="%2."/>
      <w:lvlJc w:val="left"/>
      <w:pPr>
        <w:ind w:left="1440" w:hanging="360"/>
      </w:pPr>
    </w:lvl>
    <w:lvl w:ilvl="2" w:tplc="4496A064">
      <w:start w:val="1"/>
      <w:numFmt w:val="lowerRoman"/>
      <w:lvlText w:val="%3."/>
      <w:lvlJc w:val="right"/>
      <w:pPr>
        <w:ind w:left="2160" w:hanging="180"/>
      </w:pPr>
    </w:lvl>
    <w:lvl w:ilvl="3" w:tplc="C03AFD72">
      <w:start w:val="1"/>
      <w:numFmt w:val="decimal"/>
      <w:lvlText w:val="%4."/>
      <w:lvlJc w:val="left"/>
      <w:pPr>
        <w:ind w:left="2880" w:hanging="360"/>
      </w:pPr>
    </w:lvl>
    <w:lvl w:ilvl="4" w:tplc="C6F2E6C8">
      <w:start w:val="1"/>
      <w:numFmt w:val="lowerLetter"/>
      <w:lvlText w:val="%5."/>
      <w:lvlJc w:val="left"/>
      <w:pPr>
        <w:ind w:left="3600" w:hanging="360"/>
      </w:pPr>
    </w:lvl>
    <w:lvl w:ilvl="5" w:tplc="342AAC72">
      <w:start w:val="1"/>
      <w:numFmt w:val="lowerRoman"/>
      <w:lvlText w:val="%6."/>
      <w:lvlJc w:val="right"/>
      <w:pPr>
        <w:ind w:left="4320" w:hanging="180"/>
      </w:pPr>
    </w:lvl>
    <w:lvl w:ilvl="6" w:tplc="3CA61400">
      <w:start w:val="1"/>
      <w:numFmt w:val="decimal"/>
      <w:lvlText w:val="%7."/>
      <w:lvlJc w:val="left"/>
      <w:pPr>
        <w:ind w:left="5040" w:hanging="360"/>
      </w:pPr>
    </w:lvl>
    <w:lvl w:ilvl="7" w:tplc="B582B7FE">
      <w:start w:val="1"/>
      <w:numFmt w:val="lowerLetter"/>
      <w:lvlText w:val="%8."/>
      <w:lvlJc w:val="left"/>
      <w:pPr>
        <w:ind w:left="5760" w:hanging="360"/>
      </w:pPr>
    </w:lvl>
    <w:lvl w:ilvl="8" w:tplc="30CA0AA8">
      <w:start w:val="1"/>
      <w:numFmt w:val="lowerRoman"/>
      <w:lvlText w:val="%9."/>
      <w:lvlJc w:val="right"/>
      <w:pPr>
        <w:ind w:left="6480" w:hanging="180"/>
      </w:pPr>
    </w:lvl>
  </w:abstractNum>
  <w:abstractNum w:abstractNumId="16" w15:restartNumberingAfterBreak="0">
    <w:nsid w:val="74216FD4"/>
    <w:multiLevelType w:val="hybridMultilevel"/>
    <w:tmpl w:val="C5C25180"/>
    <w:lvl w:ilvl="0" w:tplc="8DD24DAA">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8C97886"/>
    <w:multiLevelType w:val="hybridMultilevel"/>
    <w:tmpl w:val="E8EA0458"/>
    <w:lvl w:ilvl="0" w:tplc="A54CE20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A597ECA"/>
    <w:multiLevelType w:val="hybridMultilevel"/>
    <w:tmpl w:val="B352DCEE"/>
    <w:lvl w:ilvl="0" w:tplc="A5EA794C">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D61492C"/>
    <w:multiLevelType w:val="hybridMultilevel"/>
    <w:tmpl w:val="9CB0BC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8"/>
  </w:num>
  <w:num w:numId="4">
    <w:abstractNumId w:val="9"/>
  </w:num>
  <w:num w:numId="5">
    <w:abstractNumId w:val="13"/>
  </w:num>
  <w:num w:numId="6">
    <w:abstractNumId w:val="1"/>
  </w:num>
  <w:num w:numId="7">
    <w:abstractNumId w:val="3"/>
  </w:num>
  <w:num w:numId="8">
    <w:abstractNumId w:val="2"/>
  </w:num>
  <w:num w:numId="9">
    <w:abstractNumId w:val="1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6"/>
  </w:num>
  <w:num w:numId="13">
    <w:abstractNumId w:val="5"/>
  </w:num>
  <w:num w:numId="14">
    <w:abstractNumId w:val="6"/>
  </w:num>
  <w:num w:numId="15">
    <w:abstractNumId w:val="19"/>
  </w:num>
  <w:num w:numId="16">
    <w:abstractNumId w:val="8"/>
  </w:num>
  <w:num w:numId="17">
    <w:abstractNumId w:val="17"/>
  </w:num>
  <w:num w:numId="18">
    <w:abstractNumId w:val="14"/>
  </w:num>
  <w:num w:numId="19">
    <w:abstractNumId w:val="7"/>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12313"/>
    <w:rsid w:val="00026248"/>
    <w:rsid w:val="000431B9"/>
    <w:rsid w:val="00095DA7"/>
    <w:rsid w:val="000A0BAB"/>
    <w:rsid w:val="000B49D6"/>
    <w:rsid w:val="000B72DA"/>
    <w:rsid w:val="000D023A"/>
    <w:rsid w:val="000D21B5"/>
    <w:rsid w:val="000D7556"/>
    <w:rsid w:val="000E62C4"/>
    <w:rsid w:val="000F67DA"/>
    <w:rsid w:val="00131D0C"/>
    <w:rsid w:val="00140D5D"/>
    <w:rsid w:val="00163250"/>
    <w:rsid w:val="001678F0"/>
    <w:rsid w:val="00170D11"/>
    <w:rsid w:val="001B03AE"/>
    <w:rsid w:val="001B5014"/>
    <w:rsid w:val="001E481C"/>
    <w:rsid w:val="001E558C"/>
    <w:rsid w:val="001E6EFC"/>
    <w:rsid w:val="001F3D61"/>
    <w:rsid w:val="001F64AC"/>
    <w:rsid w:val="001F64FE"/>
    <w:rsid w:val="00200232"/>
    <w:rsid w:val="002044A0"/>
    <w:rsid w:val="002044EF"/>
    <w:rsid w:val="00212152"/>
    <w:rsid w:val="002132BF"/>
    <w:rsid w:val="00214909"/>
    <w:rsid w:val="00215D4A"/>
    <w:rsid w:val="00221CC3"/>
    <w:rsid w:val="00231859"/>
    <w:rsid w:val="00241D2B"/>
    <w:rsid w:val="0024603F"/>
    <w:rsid w:val="00276AC2"/>
    <w:rsid w:val="00292D06"/>
    <w:rsid w:val="00292F94"/>
    <w:rsid w:val="00294B81"/>
    <w:rsid w:val="00296C51"/>
    <w:rsid w:val="002B204C"/>
    <w:rsid w:val="002D00DA"/>
    <w:rsid w:val="002E183F"/>
    <w:rsid w:val="00306D02"/>
    <w:rsid w:val="00310DDE"/>
    <w:rsid w:val="00315CB9"/>
    <w:rsid w:val="00322E1E"/>
    <w:rsid w:val="00325D34"/>
    <w:rsid w:val="00343228"/>
    <w:rsid w:val="00377BED"/>
    <w:rsid w:val="00383449"/>
    <w:rsid w:val="00395767"/>
    <w:rsid w:val="003A0801"/>
    <w:rsid w:val="003B30DB"/>
    <w:rsid w:val="003E1130"/>
    <w:rsid w:val="003E287C"/>
    <w:rsid w:val="00416299"/>
    <w:rsid w:val="0042201B"/>
    <w:rsid w:val="00445D30"/>
    <w:rsid w:val="0045334D"/>
    <w:rsid w:val="00456E81"/>
    <w:rsid w:val="004713DC"/>
    <w:rsid w:val="00474585"/>
    <w:rsid w:val="004755A6"/>
    <w:rsid w:val="00495680"/>
    <w:rsid w:val="00497025"/>
    <w:rsid w:val="004A2466"/>
    <w:rsid w:val="004A5424"/>
    <w:rsid w:val="004B35D3"/>
    <w:rsid w:val="004B4E1F"/>
    <w:rsid w:val="004E44D2"/>
    <w:rsid w:val="004F4E30"/>
    <w:rsid w:val="00543830"/>
    <w:rsid w:val="005447CE"/>
    <w:rsid w:val="005658B0"/>
    <w:rsid w:val="005716DA"/>
    <w:rsid w:val="005766A5"/>
    <w:rsid w:val="00581ECF"/>
    <w:rsid w:val="005839F8"/>
    <w:rsid w:val="00597AC6"/>
    <w:rsid w:val="005A055C"/>
    <w:rsid w:val="005A5B9C"/>
    <w:rsid w:val="005C113A"/>
    <w:rsid w:val="005C46AF"/>
    <w:rsid w:val="005E11AE"/>
    <w:rsid w:val="00611CAE"/>
    <w:rsid w:val="006165DD"/>
    <w:rsid w:val="0061752F"/>
    <w:rsid w:val="00621C02"/>
    <w:rsid w:val="0062657E"/>
    <w:rsid w:val="00652B1B"/>
    <w:rsid w:val="006777DC"/>
    <w:rsid w:val="00681A58"/>
    <w:rsid w:val="006B163E"/>
    <w:rsid w:val="006B6776"/>
    <w:rsid w:val="006D27CB"/>
    <w:rsid w:val="006D6C33"/>
    <w:rsid w:val="006F7528"/>
    <w:rsid w:val="006F7677"/>
    <w:rsid w:val="007038EE"/>
    <w:rsid w:val="00726512"/>
    <w:rsid w:val="00740AE2"/>
    <w:rsid w:val="00776200"/>
    <w:rsid w:val="007845F2"/>
    <w:rsid w:val="00795760"/>
    <w:rsid w:val="007977C5"/>
    <w:rsid w:val="007A19D1"/>
    <w:rsid w:val="007A443E"/>
    <w:rsid w:val="007A50A0"/>
    <w:rsid w:val="007B0C04"/>
    <w:rsid w:val="007B1FD8"/>
    <w:rsid w:val="007D62DD"/>
    <w:rsid w:val="007E17FC"/>
    <w:rsid w:val="00821F30"/>
    <w:rsid w:val="00844401"/>
    <w:rsid w:val="008635A0"/>
    <w:rsid w:val="00867D00"/>
    <w:rsid w:val="008A35A8"/>
    <w:rsid w:val="008A719A"/>
    <w:rsid w:val="008E10C2"/>
    <w:rsid w:val="00906BE6"/>
    <w:rsid w:val="0091651F"/>
    <w:rsid w:val="0092554F"/>
    <w:rsid w:val="00940168"/>
    <w:rsid w:val="00955D4B"/>
    <w:rsid w:val="00965749"/>
    <w:rsid w:val="00970DDF"/>
    <w:rsid w:val="00975A66"/>
    <w:rsid w:val="00983533"/>
    <w:rsid w:val="0098389C"/>
    <w:rsid w:val="009A4B44"/>
    <w:rsid w:val="009B58CF"/>
    <w:rsid w:val="009C1174"/>
    <w:rsid w:val="00A038EC"/>
    <w:rsid w:val="00A0601D"/>
    <w:rsid w:val="00A240C5"/>
    <w:rsid w:val="00A318A1"/>
    <w:rsid w:val="00A478A0"/>
    <w:rsid w:val="00A731D5"/>
    <w:rsid w:val="00A8338B"/>
    <w:rsid w:val="00A90AA7"/>
    <w:rsid w:val="00A93DFA"/>
    <w:rsid w:val="00AA0BB9"/>
    <w:rsid w:val="00AA3847"/>
    <w:rsid w:val="00AE4955"/>
    <w:rsid w:val="00AF6C07"/>
    <w:rsid w:val="00B15BD1"/>
    <w:rsid w:val="00B20637"/>
    <w:rsid w:val="00B22DCD"/>
    <w:rsid w:val="00B26408"/>
    <w:rsid w:val="00B30334"/>
    <w:rsid w:val="00B37386"/>
    <w:rsid w:val="00B37E8D"/>
    <w:rsid w:val="00B447FE"/>
    <w:rsid w:val="00B52B2B"/>
    <w:rsid w:val="00B53B63"/>
    <w:rsid w:val="00B56151"/>
    <w:rsid w:val="00BC5CE0"/>
    <w:rsid w:val="00BC683A"/>
    <w:rsid w:val="00C029DE"/>
    <w:rsid w:val="00C030A5"/>
    <w:rsid w:val="00C25CB7"/>
    <w:rsid w:val="00C30628"/>
    <w:rsid w:val="00C36FFC"/>
    <w:rsid w:val="00C410E7"/>
    <w:rsid w:val="00C64B03"/>
    <w:rsid w:val="00C759FB"/>
    <w:rsid w:val="00C87DB7"/>
    <w:rsid w:val="00C914C7"/>
    <w:rsid w:val="00CB634B"/>
    <w:rsid w:val="00CE2049"/>
    <w:rsid w:val="00CF7389"/>
    <w:rsid w:val="00D15DE8"/>
    <w:rsid w:val="00D4156E"/>
    <w:rsid w:val="00D429BC"/>
    <w:rsid w:val="00D535D8"/>
    <w:rsid w:val="00D73A35"/>
    <w:rsid w:val="00D83FC3"/>
    <w:rsid w:val="00DA078E"/>
    <w:rsid w:val="00DA7E8D"/>
    <w:rsid w:val="00DB4DEF"/>
    <w:rsid w:val="00DC1794"/>
    <w:rsid w:val="00DC756C"/>
    <w:rsid w:val="00DD6738"/>
    <w:rsid w:val="00DD6E7F"/>
    <w:rsid w:val="00E31D04"/>
    <w:rsid w:val="00E428DE"/>
    <w:rsid w:val="00E51FD8"/>
    <w:rsid w:val="00E566E0"/>
    <w:rsid w:val="00E65287"/>
    <w:rsid w:val="00E74C36"/>
    <w:rsid w:val="00E75FF8"/>
    <w:rsid w:val="00E83D20"/>
    <w:rsid w:val="00E878F1"/>
    <w:rsid w:val="00E9434C"/>
    <w:rsid w:val="00EE3F18"/>
    <w:rsid w:val="00EE4DA9"/>
    <w:rsid w:val="00F31473"/>
    <w:rsid w:val="00F3170D"/>
    <w:rsid w:val="00F32317"/>
    <w:rsid w:val="00F35919"/>
    <w:rsid w:val="00F37E38"/>
    <w:rsid w:val="00F5045C"/>
    <w:rsid w:val="00F66FAF"/>
    <w:rsid w:val="00F72EF8"/>
    <w:rsid w:val="00FA67B1"/>
    <w:rsid w:val="00FB0D00"/>
    <w:rsid w:val="00FC28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docId w15:val="{A1DF1694-144B-4742-83BC-33983A91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FAF"/>
    <w:pPr>
      <w:spacing w:after="200" w:line="276" w:lineRule="auto"/>
    </w:pPr>
    <w:rPr>
      <w:rFonts w:ascii="Calibri" w:eastAsia="Calibri" w:hAnsi="Calibri" w:cs="Calibri"/>
      <w:lang w:val="bs-Latn-BA" w:eastAsia="bs-Latn-BA"/>
    </w:rPr>
  </w:style>
  <w:style w:type="paragraph" w:styleId="Heading3">
    <w:name w:val="heading 3"/>
    <w:basedOn w:val="Normal"/>
    <w:link w:val="Heading3Char"/>
    <w:uiPriority w:val="9"/>
    <w:qFormat/>
    <w:rsid w:val="00F3170D"/>
    <w:pPr>
      <w:spacing w:before="100" w:beforeAutospacing="1" w:after="100" w:afterAutospacing="1" w:line="240" w:lineRule="auto"/>
      <w:outlineLvl w:val="2"/>
    </w:pPr>
    <w:rPr>
      <w:rFonts w:ascii="Times New Roman" w:eastAsia="Times New Roman" w:hAnsi="Times New Roman" w:cs="Times New Roman"/>
      <w:b/>
      <w:bCs/>
      <w:sz w:val="27"/>
      <w:szCs w:val="27"/>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customStyle="1" w:styleId="Heading3Char">
    <w:name w:val="Heading 3 Char"/>
    <w:basedOn w:val="DefaultParagraphFont"/>
    <w:link w:val="Heading3"/>
    <w:uiPriority w:val="9"/>
    <w:rsid w:val="00F3170D"/>
    <w:rPr>
      <w:rFonts w:ascii="Times New Roman" w:eastAsia="Times New Roman" w:hAnsi="Times New Roman" w:cs="Times New Roman"/>
      <w:b/>
      <w:bCs/>
      <w:sz w:val="27"/>
      <w:szCs w:val="27"/>
      <w:lang w:eastAsia="hr-HR"/>
    </w:rPr>
  </w:style>
  <w:style w:type="character" w:styleId="Hyperlink">
    <w:name w:val="Hyperlink"/>
    <w:basedOn w:val="DefaultParagraphFont"/>
    <w:uiPriority w:val="99"/>
    <w:unhideWhenUsed/>
    <w:rsid w:val="00170D11"/>
    <w:rPr>
      <w:color w:val="0563C1" w:themeColor="hyperlink"/>
      <w:u w:val="single"/>
    </w:rPr>
  </w:style>
  <w:style w:type="character" w:styleId="Strong">
    <w:name w:val="Strong"/>
    <w:basedOn w:val="DefaultParagraphFont"/>
    <w:uiPriority w:val="22"/>
    <w:qFormat/>
    <w:rsid w:val="009C1174"/>
    <w:rPr>
      <w:b/>
      <w:bCs/>
    </w:rPr>
  </w:style>
  <w:style w:type="paragraph" w:styleId="NormalWeb">
    <w:name w:val="Normal (Web)"/>
    <w:basedOn w:val="Normal"/>
    <w:uiPriority w:val="99"/>
    <w:unhideWhenUsed/>
    <w:rsid w:val="005C46A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FollowedHyperlink">
    <w:name w:val="FollowedHyperlink"/>
    <w:basedOn w:val="DefaultParagraphFont"/>
    <w:uiPriority w:val="99"/>
    <w:semiHidden/>
    <w:unhideWhenUsed/>
    <w:rsid w:val="006F7677"/>
    <w:rPr>
      <w:color w:val="954F72" w:themeColor="followedHyperlink"/>
      <w:u w:val="single"/>
    </w:rPr>
  </w:style>
  <w:style w:type="character" w:styleId="CommentReference">
    <w:name w:val="annotation reference"/>
    <w:basedOn w:val="DefaultParagraphFont"/>
    <w:uiPriority w:val="99"/>
    <w:semiHidden/>
    <w:unhideWhenUsed/>
    <w:rsid w:val="006F7677"/>
    <w:rPr>
      <w:sz w:val="16"/>
      <w:szCs w:val="16"/>
    </w:rPr>
  </w:style>
  <w:style w:type="paragraph" w:styleId="CommentText">
    <w:name w:val="annotation text"/>
    <w:basedOn w:val="Normal"/>
    <w:link w:val="CommentTextChar"/>
    <w:uiPriority w:val="99"/>
    <w:unhideWhenUsed/>
    <w:rsid w:val="006F7677"/>
    <w:pPr>
      <w:spacing w:line="240" w:lineRule="auto"/>
    </w:pPr>
    <w:rPr>
      <w:sz w:val="20"/>
      <w:szCs w:val="20"/>
    </w:rPr>
  </w:style>
  <w:style w:type="character" w:customStyle="1" w:styleId="CommentTextChar">
    <w:name w:val="Comment Text Char"/>
    <w:basedOn w:val="DefaultParagraphFont"/>
    <w:link w:val="CommentText"/>
    <w:uiPriority w:val="99"/>
    <w:rsid w:val="006F7677"/>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6F7677"/>
    <w:rPr>
      <w:b/>
      <w:bCs/>
    </w:rPr>
  </w:style>
  <w:style w:type="character" w:customStyle="1" w:styleId="CommentSubjectChar">
    <w:name w:val="Comment Subject Char"/>
    <w:basedOn w:val="CommentTextChar"/>
    <w:link w:val="CommentSubject"/>
    <w:uiPriority w:val="99"/>
    <w:semiHidden/>
    <w:rsid w:val="006F7677"/>
    <w:rPr>
      <w:rFonts w:ascii="Calibri" w:eastAsia="Calibri" w:hAnsi="Calibri" w:cs="Calibri"/>
      <w:b/>
      <w:bCs/>
      <w:sz w:val="20"/>
      <w:szCs w:val="20"/>
      <w:lang w:val="bs-Latn-BA" w:eastAsia="bs-Latn-BA"/>
    </w:rPr>
  </w:style>
  <w:style w:type="character" w:customStyle="1" w:styleId="UnresolvedMention1">
    <w:name w:val="Unresolved Mention1"/>
    <w:basedOn w:val="DefaultParagraphFont"/>
    <w:uiPriority w:val="99"/>
    <w:semiHidden/>
    <w:unhideWhenUsed/>
    <w:rsid w:val="006F7677"/>
    <w:rPr>
      <w:color w:val="605E5C"/>
      <w:shd w:val="clear" w:color="auto" w:fill="E1DFDD"/>
    </w:rPr>
  </w:style>
  <w:style w:type="paragraph" w:styleId="BalloonText">
    <w:name w:val="Balloon Text"/>
    <w:basedOn w:val="Normal"/>
    <w:link w:val="BalloonTextChar"/>
    <w:uiPriority w:val="99"/>
    <w:semiHidden/>
    <w:unhideWhenUsed/>
    <w:rsid w:val="00740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AE2"/>
    <w:rPr>
      <w:rFonts w:ascii="Tahoma" w:eastAsia="Calibri" w:hAnsi="Tahoma" w:cs="Tahoma"/>
      <w:sz w:val="16"/>
      <w:szCs w:val="16"/>
      <w:lang w:val="bs-Latn-BA" w:eastAsia="bs-Latn-BA"/>
    </w:rPr>
  </w:style>
  <w:style w:type="character" w:customStyle="1" w:styleId="UnresolvedMention">
    <w:name w:val="Unresolved Mention"/>
    <w:basedOn w:val="DefaultParagraphFont"/>
    <w:uiPriority w:val="99"/>
    <w:semiHidden/>
    <w:unhideWhenUsed/>
    <w:rsid w:val="003E1130"/>
    <w:rPr>
      <w:color w:val="605E5C"/>
      <w:shd w:val="clear" w:color="auto" w:fill="E1DFDD"/>
    </w:rPr>
  </w:style>
  <w:style w:type="paragraph" w:styleId="Header">
    <w:name w:val="header"/>
    <w:basedOn w:val="Normal"/>
    <w:link w:val="HeaderChar"/>
    <w:uiPriority w:val="99"/>
    <w:unhideWhenUsed/>
    <w:rsid w:val="00322E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2E1E"/>
    <w:rPr>
      <w:rFonts w:ascii="Calibri" w:eastAsia="Calibri" w:hAnsi="Calibri" w:cs="Calibri"/>
      <w:lang w:val="bs-Latn-BA" w:eastAsia="bs-Latn-BA"/>
    </w:rPr>
  </w:style>
  <w:style w:type="paragraph" w:styleId="Footer">
    <w:name w:val="footer"/>
    <w:basedOn w:val="Normal"/>
    <w:link w:val="FooterChar"/>
    <w:uiPriority w:val="99"/>
    <w:unhideWhenUsed/>
    <w:rsid w:val="00322E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2E1E"/>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2550">
      <w:bodyDiv w:val="1"/>
      <w:marLeft w:val="0"/>
      <w:marRight w:val="0"/>
      <w:marTop w:val="0"/>
      <w:marBottom w:val="0"/>
      <w:divBdr>
        <w:top w:val="none" w:sz="0" w:space="0" w:color="auto"/>
        <w:left w:val="none" w:sz="0" w:space="0" w:color="auto"/>
        <w:bottom w:val="none" w:sz="0" w:space="0" w:color="auto"/>
        <w:right w:val="none" w:sz="0" w:space="0" w:color="auto"/>
      </w:divBdr>
      <w:divsChild>
        <w:div w:id="1219052529">
          <w:marLeft w:val="0"/>
          <w:marRight w:val="0"/>
          <w:marTop w:val="0"/>
          <w:marBottom w:val="0"/>
          <w:divBdr>
            <w:top w:val="none" w:sz="0" w:space="0" w:color="auto"/>
            <w:left w:val="none" w:sz="0" w:space="0" w:color="auto"/>
            <w:bottom w:val="none" w:sz="0" w:space="0" w:color="auto"/>
            <w:right w:val="none" w:sz="0" w:space="0" w:color="auto"/>
          </w:divBdr>
        </w:div>
        <w:div w:id="481851517">
          <w:marLeft w:val="0"/>
          <w:marRight w:val="0"/>
          <w:marTop w:val="0"/>
          <w:marBottom w:val="0"/>
          <w:divBdr>
            <w:top w:val="none" w:sz="0" w:space="0" w:color="auto"/>
            <w:left w:val="none" w:sz="0" w:space="0" w:color="auto"/>
            <w:bottom w:val="none" w:sz="0" w:space="0" w:color="auto"/>
            <w:right w:val="none" w:sz="0" w:space="0" w:color="auto"/>
          </w:divBdr>
          <w:divsChild>
            <w:div w:id="8959397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2912375">
      <w:bodyDiv w:val="1"/>
      <w:marLeft w:val="0"/>
      <w:marRight w:val="0"/>
      <w:marTop w:val="0"/>
      <w:marBottom w:val="0"/>
      <w:divBdr>
        <w:top w:val="none" w:sz="0" w:space="0" w:color="auto"/>
        <w:left w:val="none" w:sz="0" w:space="0" w:color="auto"/>
        <w:bottom w:val="none" w:sz="0" w:space="0" w:color="auto"/>
        <w:right w:val="none" w:sz="0" w:space="0" w:color="auto"/>
      </w:divBdr>
    </w:div>
    <w:div w:id="216167361">
      <w:bodyDiv w:val="1"/>
      <w:marLeft w:val="0"/>
      <w:marRight w:val="0"/>
      <w:marTop w:val="0"/>
      <w:marBottom w:val="0"/>
      <w:divBdr>
        <w:top w:val="none" w:sz="0" w:space="0" w:color="auto"/>
        <w:left w:val="none" w:sz="0" w:space="0" w:color="auto"/>
        <w:bottom w:val="none" w:sz="0" w:space="0" w:color="auto"/>
        <w:right w:val="none" w:sz="0" w:space="0" w:color="auto"/>
      </w:divBdr>
    </w:div>
    <w:div w:id="252665900">
      <w:bodyDiv w:val="1"/>
      <w:marLeft w:val="0"/>
      <w:marRight w:val="0"/>
      <w:marTop w:val="0"/>
      <w:marBottom w:val="0"/>
      <w:divBdr>
        <w:top w:val="none" w:sz="0" w:space="0" w:color="auto"/>
        <w:left w:val="none" w:sz="0" w:space="0" w:color="auto"/>
        <w:bottom w:val="none" w:sz="0" w:space="0" w:color="auto"/>
        <w:right w:val="none" w:sz="0" w:space="0" w:color="auto"/>
      </w:divBdr>
      <w:divsChild>
        <w:div w:id="552931815">
          <w:marLeft w:val="0"/>
          <w:marRight w:val="0"/>
          <w:marTop w:val="0"/>
          <w:marBottom w:val="0"/>
          <w:divBdr>
            <w:top w:val="none" w:sz="0" w:space="0" w:color="auto"/>
            <w:left w:val="none" w:sz="0" w:space="0" w:color="auto"/>
            <w:bottom w:val="none" w:sz="0" w:space="0" w:color="auto"/>
            <w:right w:val="none" w:sz="0" w:space="0" w:color="auto"/>
          </w:divBdr>
        </w:div>
        <w:div w:id="1718044077">
          <w:marLeft w:val="0"/>
          <w:marRight w:val="0"/>
          <w:marTop w:val="0"/>
          <w:marBottom w:val="0"/>
          <w:divBdr>
            <w:top w:val="none" w:sz="0" w:space="0" w:color="auto"/>
            <w:left w:val="none" w:sz="0" w:space="0" w:color="auto"/>
            <w:bottom w:val="none" w:sz="0" w:space="0" w:color="auto"/>
            <w:right w:val="none" w:sz="0" w:space="0" w:color="auto"/>
          </w:divBdr>
        </w:div>
      </w:divsChild>
    </w:div>
    <w:div w:id="430317554">
      <w:bodyDiv w:val="1"/>
      <w:marLeft w:val="0"/>
      <w:marRight w:val="0"/>
      <w:marTop w:val="0"/>
      <w:marBottom w:val="0"/>
      <w:divBdr>
        <w:top w:val="none" w:sz="0" w:space="0" w:color="auto"/>
        <w:left w:val="none" w:sz="0" w:space="0" w:color="auto"/>
        <w:bottom w:val="none" w:sz="0" w:space="0" w:color="auto"/>
        <w:right w:val="none" w:sz="0" w:space="0" w:color="auto"/>
      </w:divBdr>
      <w:divsChild>
        <w:div w:id="1244102275">
          <w:marLeft w:val="0"/>
          <w:marRight w:val="0"/>
          <w:marTop w:val="0"/>
          <w:marBottom w:val="0"/>
          <w:divBdr>
            <w:top w:val="none" w:sz="0" w:space="0" w:color="auto"/>
            <w:left w:val="none" w:sz="0" w:space="0" w:color="auto"/>
            <w:bottom w:val="none" w:sz="0" w:space="0" w:color="auto"/>
            <w:right w:val="none" w:sz="0" w:space="0" w:color="auto"/>
          </w:divBdr>
        </w:div>
        <w:div w:id="1467383597">
          <w:marLeft w:val="0"/>
          <w:marRight w:val="0"/>
          <w:marTop w:val="0"/>
          <w:marBottom w:val="0"/>
          <w:divBdr>
            <w:top w:val="none" w:sz="0" w:space="0" w:color="auto"/>
            <w:left w:val="none" w:sz="0" w:space="0" w:color="auto"/>
            <w:bottom w:val="none" w:sz="0" w:space="0" w:color="auto"/>
            <w:right w:val="none" w:sz="0" w:space="0" w:color="auto"/>
          </w:divBdr>
          <w:divsChild>
            <w:div w:id="51303623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667487829">
      <w:bodyDiv w:val="1"/>
      <w:marLeft w:val="0"/>
      <w:marRight w:val="0"/>
      <w:marTop w:val="0"/>
      <w:marBottom w:val="0"/>
      <w:divBdr>
        <w:top w:val="none" w:sz="0" w:space="0" w:color="auto"/>
        <w:left w:val="none" w:sz="0" w:space="0" w:color="auto"/>
        <w:bottom w:val="none" w:sz="0" w:space="0" w:color="auto"/>
        <w:right w:val="none" w:sz="0" w:space="0" w:color="auto"/>
      </w:divBdr>
    </w:div>
    <w:div w:id="765997790">
      <w:bodyDiv w:val="1"/>
      <w:marLeft w:val="0"/>
      <w:marRight w:val="0"/>
      <w:marTop w:val="0"/>
      <w:marBottom w:val="0"/>
      <w:divBdr>
        <w:top w:val="none" w:sz="0" w:space="0" w:color="auto"/>
        <w:left w:val="none" w:sz="0" w:space="0" w:color="auto"/>
        <w:bottom w:val="none" w:sz="0" w:space="0" w:color="auto"/>
        <w:right w:val="none" w:sz="0" w:space="0" w:color="auto"/>
      </w:divBdr>
      <w:divsChild>
        <w:div w:id="408504250">
          <w:marLeft w:val="0"/>
          <w:marRight w:val="0"/>
          <w:marTop w:val="0"/>
          <w:marBottom w:val="0"/>
          <w:divBdr>
            <w:top w:val="none" w:sz="0" w:space="0" w:color="auto"/>
            <w:left w:val="none" w:sz="0" w:space="0" w:color="auto"/>
            <w:bottom w:val="none" w:sz="0" w:space="0" w:color="auto"/>
            <w:right w:val="none" w:sz="0" w:space="0" w:color="auto"/>
          </w:divBdr>
        </w:div>
        <w:div w:id="1616133873">
          <w:marLeft w:val="0"/>
          <w:marRight w:val="0"/>
          <w:marTop w:val="0"/>
          <w:marBottom w:val="0"/>
          <w:divBdr>
            <w:top w:val="none" w:sz="0" w:space="0" w:color="auto"/>
            <w:left w:val="none" w:sz="0" w:space="0" w:color="auto"/>
            <w:bottom w:val="none" w:sz="0" w:space="0" w:color="auto"/>
            <w:right w:val="none" w:sz="0" w:space="0" w:color="auto"/>
          </w:divBdr>
          <w:divsChild>
            <w:div w:id="126388308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03045294">
      <w:bodyDiv w:val="1"/>
      <w:marLeft w:val="0"/>
      <w:marRight w:val="0"/>
      <w:marTop w:val="0"/>
      <w:marBottom w:val="0"/>
      <w:divBdr>
        <w:top w:val="none" w:sz="0" w:space="0" w:color="auto"/>
        <w:left w:val="none" w:sz="0" w:space="0" w:color="auto"/>
        <w:bottom w:val="none" w:sz="0" w:space="0" w:color="auto"/>
        <w:right w:val="none" w:sz="0" w:space="0" w:color="auto"/>
      </w:divBdr>
    </w:div>
    <w:div w:id="864637403">
      <w:bodyDiv w:val="1"/>
      <w:marLeft w:val="0"/>
      <w:marRight w:val="0"/>
      <w:marTop w:val="0"/>
      <w:marBottom w:val="0"/>
      <w:divBdr>
        <w:top w:val="none" w:sz="0" w:space="0" w:color="auto"/>
        <w:left w:val="none" w:sz="0" w:space="0" w:color="auto"/>
        <w:bottom w:val="none" w:sz="0" w:space="0" w:color="auto"/>
        <w:right w:val="none" w:sz="0" w:space="0" w:color="auto"/>
      </w:divBdr>
      <w:divsChild>
        <w:div w:id="1058433216">
          <w:marLeft w:val="0"/>
          <w:marRight w:val="0"/>
          <w:marTop w:val="0"/>
          <w:marBottom w:val="0"/>
          <w:divBdr>
            <w:top w:val="none" w:sz="0" w:space="0" w:color="auto"/>
            <w:left w:val="none" w:sz="0" w:space="0" w:color="auto"/>
            <w:bottom w:val="none" w:sz="0" w:space="0" w:color="auto"/>
            <w:right w:val="none" w:sz="0" w:space="0" w:color="auto"/>
          </w:divBdr>
        </w:div>
        <w:div w:id="1110859200">
          <w:marLeft w:val="0"/>
          <w:marRight w:val="0"/>
          <w:marTop w:val="0"/>
          <w:marBottom w:val="0"/>
          <w:divBdr>
            <w:top w:val="none" w:sz="0" w:space="0" w:color="auto"/>
            <w:left w:val="none" w:sz="0" w:space="0" w:color="auto"/>
            <w:bottom w:val="none" w:sz="0" w:space="0" w:color="auto"/>
            <w:right w:val="none" w:sz="0" w:space="0" w:color="auto"/>
          </w:divBdr>
          <w:divsChild>
            <w:div w:id="10897370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12489574">
      <w:bodyDiv w:val="1"/>
      <w:marLeft w:val="0"/>
      <w:marRight w:val="0"/>
      <w:marTop w:val="0"/>
      <w:marBottom w:val="0"/>
      <w:divBdr>
        <w:top w:val="none" w:sz="0" w:space="0" w:color="auto"/>
        <w:left w:val="none" w:sz="0" w:space="0" w:color="auto"/>
        <w:bottom w:val="none" w:sz="0" w:space="0" w:color="auto"/>
        <w:right w:val="none" w:sz="0" w:space="0" w:color="auto"/>
      </w:divBdr>
      <w:divsChild>
        <w:div w:id="1992368054">
          <w:marLeft w:val="0"/>
          <w:marRight w:val="0"/>
          <w:marTop w:val="0"/>
          <w:marBottom w:val="0"/>
          <w:divBdr>
            <w:top w:val="none" w:sz="0" w:space="0" w:color="auto"/>
            <w:left w:val="none" w:sz="0" w:space="0" w:color="auto"/>
            <w:bottom w:val="none" w:sz="0" w:space="0" w:color="auto"/>
            <w:right w:val="none" w:sz="0" w:space="0" w:color="auto"/>
          </w:divBdr>
        </w:div>
        <w:div w:id="411195797">
          <w:marLeft w:val="0"/>
          <w:marRight w:val="0"/>
          <w:marTop w:val="0"/>
          <w:marBottom w:val="0"/>
          <w:divBdr>
            <w:top w:val="none" w:sz="0" w:space="0" w:color="auto"/>
            <w:left w:val="none" w:sz="0" w:space="0" w:color="auto"/>
            <w:bottom w:val="none" w:sz="0" w:space="0" w:color="auto"/>
            <w:right w:val="none" w:sz="0" w:space="0" w:color="auto"/>
          </w:divBdr>
        </w:div>
        <w:div w:id="950940990">
          <w:marLeft w:val="0"/>
          <w:marRight w:val="0"/>
          <w:marTop w:val="0"/>
          <w:marBottom w:val="0"/>
          <w:divBdr>
            <w:top w:val="none" w:sz="0" w:space="0" w:color="auto"/>
            <w:left w:val="none" w:sz="0" w:space="0" w:color="auto"/>
            <w:bottom w:val="none" w:sz="0" w:space="0" w:color="auto"/>
            <w:right w:val="none" w:sz="0" w:space="0" w:color="auto"/>
          </w:divBdr>
        </w:div>
        <w:div w:id="698240087">
          <w:marLeft w:val="0"/>
          <w:marRight w:val="0"/>
          <w:marTop w:val="0"/>
          <w:marBottom w:val="0"/>
          <w:divBdr>
            <w:top w:val="none" w:sz="0" w:space="0" w:color="auto"/>
            <w:left w:val="none" w:sz="0" w:space="0" w:color="auto"/>
            <w:bottom w:val="none" w:sz="0" w:space="0" w:color="auto"/>
            <w:right w:val="none" w:sz="0" w:space="0" w:color="auto"/>
          </w:divBdr>
        </w:div>
        <w:div w:id="874151098">
          <w:marLeft w:val="0"/>
          <w:marRight w:val="0"/>
          <w:marTop w:val="0"/>
          <w:marBottom w:val="0"/>
          <w:divBdr>
            <w:top w:val="none" w:sz="0" w:space="0" w:color="auto"/>
            <w:left w:val="none" w:sz="0" w:space="0" w:color="auto"/>
            <w:bottom w:val="none" w:sz="0" w:space="0" w:color="auto"/>
            <w:right w:val="none" w:sz="0" w:space="0" w:color="auto"/>
          </w:divBdr>
        </w:div>
        <w:div w:id="511142911">
          <w:marLeft w:val="0"/>
          <w:marRight w:val="0"/>
          <w:marTop w:val="0"/>
          <w:marBottom w:val="0"/>
          <w:divBdr>
            <w:top w:val="none" w:sz="0" w:space="0" w:color="auto"/>
            <w:left w:val="none" w:sz="0" w:space="0" w:color="auto"/>
            <w:bottom w:val="none" w:sz="0" w:space="0" w:color="auto"/>
            <w:right w:val="none" w:sz="0" w:space="0" w:color="auto"/>
          </w:divBdr>
        </w:div>
        <w:div w:id="1242057076">
          <w:marLeft w:val="0"/>
          <w:marRight w:val="0"/>
          <w:marTop w:val="0"/>
          <w:marBottom w:val="0"/>
          <w:divBdr>
            <w:top w:val="none" w:sz="0" w:space="0" w:color="auto"/>
            <w:left w:val="none" w:sz="0" w:space="0" w:color="auto"/>
            <w:bottom w:val="none" w:sz="0" w:space="0" w:color="auto"/>
            <w:right w:val="none" w:sz="0" w:space="0" w:color="auto"/>
          </w:divBdr>
        </w:div>
        <w:div w:id="2077168996">
          <w:marLeft w:val="0"/>
          <w:marRight w:val="0"/>
          <w:marTop w:val="0"/>
          <w:marBottom w:val="0"/>
          <w:divBdr>
            <w:top w:val="none" w:sz="0" w:space="0" w:color="auto"/>
            <w:left w:val="none" w:sz="0" w:space="0" w:color="auto"/>
            <w:bottom w:val="none" w:sz="0" w:space="0" w:color="auto"/>
            <w:right w:val="none" w:sz="0" w:space="0" w:color="auto"/>
          </w:divBdr>
        </w:div>
        <w:div w:id="854809314">
          <w:marLeft w:val="0"/>
          <w:marRight w:val="0"/>
          <w:marTop w:val="0"/>
          <w:marBottom w:val="0"/>
          <w:divBdr>
            <w:top w:val="none" w:sz="0" w:space="0" w:color="auto"/>
            <w:left w:val="none" w:sz="0" w:space="0" w:color="auto"/>
            <w:bottom w:val="none" w:sz="0" w:space="0" w:color="auto"/>
            <w:right w:val="none" w:sz="0" w:space="0" w:color="auto"/>
          </w:divBdr>
        </w:div>
        <w:div w:id="1069383494">
          <w:marLeft w:val="0"/>
          <w:marRight w:val="0"/>
          <w:marTop w:val="0"/>
          <w:marBottom w:val="0"/>
          <w:divBdr>
            <w:top w:val="none" w:sz="0" w:space="0" w:color="auto"/>
            <w:left w:val="none" w:sz="0" w:space="0" w:color="auto"/>
            <w:bottom w:val="none" w:sz="0" w:space="0" w:color="auto"/>
            <w:right w:val="none" w:sz="0" w:space="0" w:color="auto"/>
          </w:divBdr>
        </w:div>
      </w:divsChild>
    </w:div>
    <w:div w:id="1027095796">
      <w:bodyDiv w:val="1"/>
      <w:marLeft w:val="0"/>
      <w:marRight w:val="0"/>
      <w:marTop w:val="0"/>
      <w:marBottom w:val="0"/>
      <w:divBdr>
        <w:top w:val="none" w:sz="0" w:space="0" w:color="auto"/>
        <w:left w:val="none" w:sz="0" w:space="0" w:color="auto"/>
        <w:bottom w:val="none" w:sz="0" w:space="0" w:color="auto"/>
        <w:right w:val="none" w:sz="0" w:space="0" w:color="auto"/>
      </w:divBdr>
    </w:div>
    <w:div w:id="1090200592">
      <w:bodyDiv w:val="1"/>
      <w:marLeft w:val="0"/>
      <w:marRight w:val="0"/>
      <w:marTop w:val="0"/>
      <w:marBottom w:val="0"/>
      <w:divBdr>
        <w:top w:val="none" w:sz="0" w:space="0" w:color="auto"/>
        <w:left w:val="none" w:sz="0" w:space="0" w:color="auto"/>
        <w:bottom w:val="none" w:sz="0" w:space="0" w:color="auto"/>
        <w:right w:val="none" w:sz="0" w:space="0" w:color="auto"/>
      </w:divBdr>
      <w:divsChild>
        <w:div w:id="1788623835">
          <w:marLeft w:val="0"/>
          <w:marRight w:val="0"/>
          <w:marTop w:val="0"/>
          <w:marBottom w:val="0"/>
          <w:divBdr>
            <w:top w:val="none" w:sz="0" w:space="0" w:color="auto"/>
            <w:left w:val="none" w:sz="0" w:space="0" w:color="auto"/>
            <w:bottom w:val="none" w:sz="0" w:space="0" w:color="auto"/>
            <w:right w:val="none" w:sz="0" w:space="0" w:color="auto"/>
          </w:divBdr>
        </w:div>
        <w:div w:id="1399284571">
          <w:marLeft w:val="0"/>
          <w:marRight w:val="0"/>
          <w:marTop w:val="0"/>
          <w:marBottom w:val="0"/>
          <w:divBdr>
            <w:top w:val="none" w:sz="0" w:space="0" w:color="auto"/>
            <w:left w:val="none" w:sz="0" w:space="0" w:color="auto"/>
            <w:bottom w:val="none" w:sz="0" w:space="0" w:color="auto"/>
            <w:right w:val="none" w:sz="0" w:space="0" w:color="auto"/>
          </w:divBdr>
        </w:div>
      </w:divsChild>
    </w:div>
    <w:div w:id="1137995121">
      <w:bodyDiv w:val="1"/>
      <w:marLeft w:val="0"/>
      <w:marRight w:val="0"/>
      <w:marTop w:val="0"/>
      <w:marBottom w:val="0"/>
      <w:divBdr>
        <w:top w:val="none" w:sz="0" w:space="0" w:color="auto"/>
        <w:left w:val="none" w:sz="0" w:space="0" w:color="auto"/>
        <w:bottom w:val="none" w:sz="0" w:space="0" w:color="auto"/>
        <w:right w:val="none" w:sz="0" w:space="0" w:color="auto"/>
      </w:divBdr>
    </w:div>
    <w:div w:id="1240364023">
      <w:bodyDiv w:val="1"/>
      <w:marLeft w:val="0"/>
      <w:marRight w:val="0"/>
      <w:marTop w:val="0"/>
      <w:marBottom w:val="0"/>
      <w:divBdr>
        <w:top w:val="none" w:sz="0" w:space="0" w:color="auto"/>
        <w:left w:val="none" w:sz="0" w:space="0" w:color="auto"/>
        <w:bottom w:val="none" w:sz="0" w:space="0" w:color="auto"/>
        <w:right w:val="none" w:sz="0" w:space="0" w:color="auto"/>
      </w:divBdr>
    </w:div>
    <w:div w:id="1381397033">
      <w:bodyDiv w:val="1"/>
      <w:marLeft w:val="0"/>
      <w:marRight w:val="0"/>
      <w:marTop w:val="0"/>
      <w:marBottom w:val="0"/>
      <w:divBdr>
        <w:top w:val="none" w:sz="0" w:space="0" w:color="auto"/>
        <w:left w:val="none" w:sz="0" w:space="0" w:color="auto"/>
        <w:bottom w:val="none" w:sz="0" w:space="0" w:color="auto"/>
        <w:right w:val="none" w:sz="0" w:space="0" w:color="auto"/>
      </w:divBdr>
    </w:div>
    <w:div w:id="1385133294">
      <w:bodyDiv w:val="1"/>
      <w:marLeft w:val="0"/>
      <w:marRight w:val="0"/>
      <w:marTop w:val="0"/>
      <w:marBottom w:val="0"/>
      <w:divBdr>
        <w:top w:val="none" w:sz="0" w:space="0" w:color="auto"/>
        <w:left w:val="none" w:sz="0" w:space="0" w:color="auto"/>
        <w:bottom w:val="none" w:sz="0" w:space="0" w:color="auto"/>
        <w:right w:val="none" w:sz="0" w:space="0" w:color="auto"/>
      </w:divBdr>
    </w:div>
    <w:div w:id="1594388523">
      <w:bodyDiv w:val="1"/>
      <w:marLeft w:val="0"/>
      <w:marRight w:val="0"/>
      <w:marTop w:val="0"/>
      <w:marBottom w:val="0"/>
      <w:divBdr>
        <w:top w:val="none" w:sz="0" w:space="0" w:color="auto"/>
        <w:left w:val="none" w:sz="0" w:space="0" w:color="auto"/>
        <w:bottom w:val="none" w:sz="0" w:space="0" w:color="auto"/>
        <w:right w:val="none" w:sz="0" w:space="0" w:color="auto"/>
      </w:divBdr>
    </w:div>
    <w:div w:id="1727803839">
      <w:bodyDiv w:val="1"/>
      <w:marLeft w:val="0"/>
      <w:marRight w:val="0"/>
      <w:marTop w:val="0"/>
      <w:marBottom w:val="0"/>
      <w:divBdr>
        <w:top w:val="none" w:sz="0" w:space="0" w:color="auto"/>
        <w:left w:val="none" w:sz="0" w:space="0" w:color="auto"/>
        <w:bottom w:val="none" w:sz="0" w:space="0" w:color="auto"/>
        <w:right w:val="none" w:sz="0" w:space="0" w:color="auto"/>
      </w:divBdr>
    </w:div>
    <w:div w:id="1931351159">
      <w:bodyDiv w:val="1"/>
      <w:marLeft w:val="0"/>
      <w:marRight w:val="0"/>
      <w:marTop w:val="0"/>
      <w:marBottom w:val="0"/>
      <w:divBdr>
        <w:top w:val="none" w:sz="0" w:space="0" w:color="auto"/>
        <w:left w:val="none" w:sz="0" w:space="0" w:color="auto"/>
        <w:bottom w:val="none" w:sz="0" w:space="0" w:color="auto"/>
        <w:right w:val="none" w:sz="0" w:space="0" w:color="auto"/>
      </w:divBdr>
      <w:divsChild>
        <w:div w:id="869881424">
          <w:marLeft w:val="0"/>
          <w:marRight w:val="0"/>
          <w:marTop w:val="0"/>
          <w:marBottom w:val="0"/>
          <w:divBdr>
            <w:top w:val="none" w:sz="0" w:space="0" w:color="auto"/>
            <w:left w:val="none" w:sz="0" w:space="0" w:color="auto"/>
            <w:bottom w:val="none" w:sz="0" w:space="0" w:color="auto"/>
            <w:right w:val="none" w:sz="0" w:space="0" w:color="auto"/>
          </w:divBdr>
        </w:div>
        <w:div w:id="398988092">
          <w:marLeft w:val="0"/>
          <w:marRight w:val="0"/>
          <w:marTop w:val="0"/>
          <w:marBottom w:val="0"/>
          <w:divBdr>
            <w:top w:val="none" w:sz="0" w:space="0" w:color="auto"/>
            <w:left w:val="none" w:sz="0" w:space="0" w:color="auto"/>
            <w:bottom w:val="none" w:sz="0" w:space="0" w:color="auto"/>
            <w:right w:val="none" w:sz="0" w:space="0" w:color="auto"/>
          </w:divBdr>
          <w:divsChild>
            <w:div w:id="174595029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933514590">
      <w:bodyDiv w:val="1"/>
      <w:marLeft w:val="0"/>
      <w:marRight w:val="0"/>
      <w:marTop w:val="0"/>
      <w:marBottom w:val="0"/>
      <w:divBdr>
        <w:top w:val="none" w:sz="0" w:space="0" w:color="auto"/>
        <w:left w:val="none" w:sz="0" w:space="0" w:color="auto"/>
        <w:bottom w:val="none" w:sz="0" w:space="0" w:color="auto"/>
        <w:right w:val="none" w:sz="0" w:space="0" w:color="auto"/>
      </w:divBdr>
      <w:divsChild>
        <w:div w:id="1624994921">
          <w:marLeft w:val="0"/>
          <w:marRight w:val="0"/>
          <w:marTop w:val="0"/>
          <w:marBottom w:val="0"/>
          <w:divBdr>
            <w:top w:val="none" w:sz="0" w:space="0" w:color="auto"/>
            <w:left w:val="none" w:sz="0" w:space="0" w:color="auto"/>
            <w:bottom w:val="none" w:sz="0" w:space="0" w:color="auto"/>
            <w:right w:val="none" w:sz="0" w:space="0" w:color="auto"/>
          </w:divBdr>
        </w:div>
        <w:div w:id="635913280">
          <w:marLeft w:val="0"/>
          <w:marRight w:val="0"/>
          <w:marTop w:val="0"/>
          <w:marBottom w:val="0"/>
          <w:divBdr>
            <w:top w:val="none" w:sz="0" w:space="0" w:color="auto"/>
            <w:left w:val="none" w:sz="0" w:space="0" w:color="auto"/>
            <w:bottom w:val="none" w:sz="0" w:space="0" w:color="auto"/>
            <w:right w:val="none" w:sz="0" w:space="0" w:color="auto"/>
          </w:divBdr>
          <w:divsChild>
            <w:div w:id="22356572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942030933">
      <w:bodyDiv w:val="1"/>
      <w:marLeft w:val="0"/>
      <w:marRight w:val="0"/>
      <w:marTop w:val="0"/>
      <w:marBottom w:val="0"/>
      <w:divBdr>
        <w:top w:val="none" w:sz="0" w:space="0" w:color="auto"/>
        <w:left w:val="none" w:sz="0" w:space="0" w:color="auto"/>
        <w:bottom w:val="none" w:sz="0" w:space="0" w:color="auto"/>
        <w:right w:val="none" w:sz="0" w:space="0" w:color="auto"/>
      </w:divBdr>
      <w:divsChild>
        <w:div w:id="1331374613">
          <w:marLeft w:val="0"/>
          <w:marRight w:val="0"/>
          <w:marTop w:val="0"/>
          <w:marBottom w:val="0"/>
          <w:divBdr>
            <w:top w:val="none" w:sz="0" w:space="0" w:color="auto"/>
            <w:left w:val="none" w:sz="0" w:space="0" w:color="auto"/>
            <w:bottom w:val="none" w:sz="0" w:space="0" w:color="auto"/>
            <w:right w:val="none" w:sz="0" w:space="0" w:color="auto"/>
          </w:divBdr>
        </w:div>
        <w:div w:id="1139227071">
          <w:marLeft w:val="0"/>
          <w:marRight w:val="0"/>
          <w:marTop w:val="0"/>
          <w:marBottom w:val="0"/>
          <w:divBdr>
            <w:top w:val="none" w:sz="0" w:space="0" w:color="auto"/>
            <w:left w:val="none" w:sz="0" w:space="0" w:color="auto"/>
            <w:bottom w:val="none" w:sz="0" w:space="0" w:color="auto"/>
            <w:right w:val="none" w:sz="0" w:space="0" w:color="auto"/>
          </w:divBdr>
          <w:divsChild>
            <w:div w:id="19820055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981421858">
      <w:bodyDiv w:val="1"/>
      <w:marLeft w:val="0"/>
      <w:marRight w:val="0"/>
      <w:marTop w:val="0"/>
      <w:marBottom w:val="0"/>
      <w:divBdr>
        <w:top w:val="none" w:sz="0" w:space="0" w:color="auto"/>
        <w:left w:val="none" w:sz="0" w:space="0" w:color="auto"/>
        <w:bottom w:val="none" w:sz="0" w:space="0" w:color="auto"/>
        <w:right w:val="none" w:sz="0" w:space="0" w:color="auto"/>
      </w:divBdr>
      <w:divsChild>
        <w:div w:id="615060904">
          <w:marLeft w:val="0"/>
          <w:marRight w:val="0"/>
          <w:marTop w:val="0"/>
          <w:marBottom w:val="0"/>
          <w:divBdr>
            <w:top w:val="none" w:sz="0" w:space="0" w:color="auto"/>
            <w:left w:val="none" w:sz="0" w:space="0" w:color="auto"/>
            <w:bottom w:val="none" w:sz="0" w:space="0" w:color="auto"/>
            <w:right w:val="none" w:sz="0" w:space="0" w:color="auto"/>
          </w:divBdr>
        </w:div>
        <w:div w:id="775444496">
          <w:marLeft w:val="0"/>
          <w:marRight w:val="0"/>
          <w:marTop w:val="0"/>
          <w:marBottom w:val="0"/>
          <w:divBdr>
            <w:top w:val="none" w:sz="0" w:space="0" w:color="auto"/>
            <w:left w:val="none" w:sz="0" w:space="0" w:color="auto"/>
            <w:bottom w:val="none" w:sz="0" w:space="0" w:color="auto"/>
            <w:right w:val="none" w:sz="0" w:space="0" w:color="auto"/>
          </w:divBdr>
          <w:divsChild>
            <w:div w:id="164353518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98859957">
      <w:bodyDiv w:val="1"/>
      <w:marLeft w:val="0"/>
      <w:marRight w:val="0"/>
      <w:marTop w:val="0"/>
      <w:marBottom w:val="0"/>
      <w:divBdr>
        <w:top w:val="none" w:sz="0" w:space="0" w:color="auto"/>
        <w:left w:val="none" w:sz="0" w:space="0" w:color="auto"/>
        <w:bottom w:val="none" w:sz="0" w:space="0" w:color="auto"/>
        <w:right w:val="none" w:sz="0" w:space="0" w:color="auto"/>
      </w:divBdr>
      <w:divsChild>
        <w:div w:id="699823961">
          <w:marLeft w:val="0"/>
          <w:marRight w:val="0"/>
          <w:marTop w:val="0"/>
          <w:marBottom w:val="0"/>
          <w:divBdr>
            <w:top w:val="none" w:sz="0" w:space="0" w:color="auto"/>
            <w:left w:val="none" w:sz="0" w:space="0" w:color="auto"/>
            <w:bottom w:val="none" w:sz="0" w:space="0" w:color="auto"/>
            <w:right w:val="none" w:sz="0" w:space="0" w:color="auto"/>
          </w:divBdr>
        </w:div>
        <w:div w:id="1785146481">
          <w:marLeft w:val="0"/>
          <w:marRight w:val="0"/>
          <w:marTop w:val="0"/>
          <w:marBottom w:val="0"/>
          <w:divBdr>
            <w:top w:val="none" w:sz="0" w:space="0" w:color="auto"/>
            <w:left w:val="none" w:sz="0" w:space="0" w:color="auto"/>
            <w:bottom w:val="none" w:sz="0" w:space="0" w:color="auto"/>
            <w:right w:val="none" w:sz="0" w:space="0" w:color="auto"/>
          </w:divBdr>
          <w:divsChild>
            <w:div w:id="120201482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311" TargetMode="External"/><Relationship Id="rId13" Type="http://schemas.openxmlformats.org/officeDocument/2006/relationships/hyperlink" Target="https://hko.srce.hr/registar/skup-ishoda-ucenja/detalji/1285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ko.srce.hr/registar/skup-ishoda-ucenja/detalji/12849" TargetMode="External"/><Relationship Id="rId17" Type="http://schemas.openxmlformats.org/officeDocument/2006/relationships/hyperlink" Target="https://hko.srce.hr/registar/skup-ishoda-ucenja/detalji/12855" TargetMode="External"/><Relationship Id="rId2" Type="http://schemas.openxmlformats.org/officeDocument/2006/relationships/numbering" Target="numbering.xml"/><Relationship Id="rId16" Type="http://schemas.openxmlformats.org/officeDocument/2006/relationships/hyperlink" Target="https://hko.srce.hr/registar/skup-ishoda-ucenja/detalji/128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kvalifikacije/detalji/438" TargetMode="External"/><Relationship Id="rId5" Type="http://schemas.openxmlformats.org/officeDocument/2006/relationships/webSettings" Target="webSettings.xml"/><Relationship Id="rId15" Type="http://schemas.openxmlformats.org/officeDocument/2006/relationships/hyperlink" Target="https://hko.srce.hr/registar/skup-ishoda-ucenja/detalji/12855" TargetMode="External"/><Relationship Id="rId10" Type="http://schemas.openxmlformats.org/officeDocument/2006/relationships/hyperlink" Target="https://hko.srce.hr/registar/skup-kompetencija/detalji/259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ko.srce.hr/registar/skup-kompetencija/detalji/2590" TargetMode="External"/><Relationship Id="rId14" Type="http://schemas.openxmlformats.org/officeDocument/2006/relationships/hyperlink" Target="https://hko.srce.hr/registar/skup-ishoda-ucenja/detalji/128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C7725-4206-4A05-941A-E14BF7C36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3076</Words>
  <Characters>17534</Characters>
  <Application>Microsoft Office Word</Application>
  <DocSecurity>0</DocSecurity>
  <Lines>146</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MPRH</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Ištvanić</dc:creator>
  <cp:lastModifiedBy>Student Jedan</cp:lastModifiedBy>
  <cp:revision>3</cp:revision>
  <cp:lastPrinted>2023-05-16T12:19:00Z</cp:lastPrinted>
  <dcterms:created xsi:type="dcterms:W3CDTF">2025-05-14T11:35:00Z</dcterms:created>
  <dcterms:modified xsi:type="dcterms:W3CDTF">2025-05-14T11:45:00Z</dcterms:modified>
</cp:coreProperties>
</file>