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6C43A" w14:textId="77777777" w:rsidR="006C5A0F" w:rsidRPr="00C839DD" w:rsidRDefault="006C5A0F" w:rsidP="000F7C52">
      <w:pPr>
        <w:rPr>
          <w:rFonts w:ascii="Cambria" w:hAnsi="Cambria"/>
          <w:b/>
          <w:bCs/>
          <w:i/>
          <w:iCs/>
          <w:sz w:val="24"/>
          <w:szCs w:val="24"/>
          <w:lang w:val="hr-HR"/>
        </w:rPr>
      </w:pPr>
    </w:p>
    <w:p w14:paraId="0D12BFF6" w14:textId="77777777" w:rsidR="006C5A0F" w:rsidRPr="00C839DD" w:rsidRDefault="006C5A0F" w:rsidP="000F7C52">
      <w:pPr>
        <w:jc w:val="center"/>
        <w:rPr>
          <w:rFonts w:asciiTheme="minorHAnsi" w:hAnsiTheme="minorHAnsi" w:cstheme="minorHAnsi"/>
          <w:b/>
          <w:bCs/>
          <w:sz w:val="24"/>
          <w:szCs w:val="24"/>
          <w:lang w:val="hr-HR"/>
        </w:rPr>
      </w:pPr>
      <w:r w:rsidRPr="00C839DD">
        <w:rPr>
          <w:rFonts w:asciiTheme="minorHAnsi" w:hAnsiTheme="minorHAnsi" w:cstheme="minorHAnsi"/>
          <w:b/>
          <w:bCs/>
          <w:sz w:val="24"/>
          <w:szCs w:val="24"/>
          <w:lang w:val="hr-HR"/>
        </w:rPr>
        <w:t>Naziv i adresa ustanove</w:t>
      </w:r>
    </w:p>
    <w:p w14:paraId="235B0082" w14:textId="77777777" w:rsidR="006C5A0F" w:rsidRPr="00C839DD" w:rsidRDefault="006C5A0F" w:rsidP="000F7C52">
      <w:pPr>
        <w:jc w:val="center"/>
        <w:rPr>
          <w:rFonts w:asciiTheme="minorHAnsi" w:hAnsiTheme="minorHAnsi" w:cstheme="minorHAnsi"/>
          <w:b/>
          <w:bCs/>
          <w:sz w:val="24"/>
          <w:szCs w:val="24"/>
          <w:lang w:val="hr-HR"/>
        </w:rPr>
      </w:pPr>
    </w:p>
    <w:p w14:paraId="752F4148" w14:textId="77777777" w:rsidR="006C5A0F" w:rsidRPr="00C839DD" w:rsidRDefault="006C5A0F" w:rsidP="000F7C52">
      <w:pPr>
        <w:jc w:val="center"/>
        <w:rPr>
          <w:rFonts w:asciiTheme="minorHAnsi" w:hAnsiTheme="minorHAnsi" w:cstheme="minorHAnsi"/>
          <w:b/>
          <w:bCs/>
          <w:sz w:val="24"/>
          <w:szCs w:val="24"/>
          <w:lang w:val="hr-HR"/>
        </w:rPr>
      </w:pPr>
    </w:p>
    <w:p w14:paraId="30E860FE" w14:textId="77777777" w:rsidR="006C5A0F" w:rsidRPr="00C839DD" w:rsidRDefault="006C5A0F" w:rsidP="000F7C52">
      <w:pPr>
        <w:jc w:val="center"/>
        <w:rPr>
          <w:rFonts w:asciiTheme="minorHAnsi" w:hAnsiTheme="minorHAnsi" w:cstheme="minorHAnsi"/>
          <w:b/>
          <w:bCs/>
          <w:sz w:val="24"/>
          <w:szCs w:val="24"/>
          <w:lang w:val="hr-HR"/>
        </w:rPr>
      </w:pPr>
    </w:p>
    <w:p w14:paraId="5DDDB13C" w14:textId="77777777" w:rsidR="006C5A0F" w:rsidRPr="00C839DD" w:rsidRDefault="006C5A0F" w:rsidP="000F7C52">
      <w:pPr>
        <w:jc w:val="center"/>
        <w:rPr>
          <w:rFonts w:asciiTheme="minorHAnsi" w:hAnsiTheme="minorHAnsi" w:cstheme="minorHAnsi"/>
          <w:b/>
          <w:bCs/>
          <w:sz w:val="48"/>
          <w:szCs w:val="48"/>
          <w:lang w:val="hr-HR"/>
        </w:rPr>
      </w:pPr>
    </w:p>
    <w:p w14:paraId="1CE53725" w14:textId="77777777" w:rsidR="006C5A0F" w:rsidRPr="00C839DD" w:rsidRDefault="006C5A0F" w:rsidP="000F7C52">
      <w:pPr>
        <w:jc w:val="center"/>
        <w:rPr>
          <w:rFonts w:asciiTheme="minorHAnsi" w:hAnsiTheme="minorHAnsi" w:cstheme="minorHAnsi"/>
          <w:b/>
          <w:bCs/>
          <w:sz w:val="48"/>
          <w:szCs w:val="48"/>
          <w:lang w:val="hr-HR"/>
        </w:rPr>
      </w:pPr>
    </w:p>
    <w:p w14:paraId="441CCEC9" w14:textId="77777777" w:rsidR="0065630B" w:rsidRDefault="006C5A0F" w:rsidP="000F7C52">
      <w:pPr>
        <w:jc w:val="center"/>
        <w:rPr>
          <w:rFonts w:asciiTheme="minorHAnsi" w:hAnsiTheme="minorHAnsi" w:cstheme="minorHAnsi"/>
          <w:b/>
          <w:bCs/>
          <w:sz w:val="48"/>
          <w:szCs w:val="48"/>
          <w:lang w:val="hr-HR"/>
        </w:rPr>
      </w:pPr>
      <w:r w:rsidRPr="00C839DD">
        <w:rPr>
          <w:rFonts w:asciiTheme="minorHAnsi" w:hAnsiTheme="minorHAnsi" w:cstheme="minorHAnsi"/>
          <w:b/>
          <w:bCs/>
          <w:sz w:val="48"/>
          <w:szCs w:val="48"/>
          <w:lang w:val="hr-HR"/>
        </w:rPr>
        <w:t xml:space="preserve">Program obrazovanja </w:t>
      </w:r>
    </w:p>
    <w:p w14:paraId="4D39297A" w14:textId="77777777" w:rsidR="0065630B" w:rsidRDefault="006C5A0F" w:rsidP="000F7C52">
      <w:pPr>
        <w:jc w:val="center"/>
        <w:rPr>
          <w:rFonts w:asciiTheme="minorHAnsi" w:hAnsiTheme="minorHAnsi" w:cstheme="minorHAnsi"/>
          <w:b/>
          <w:bCs/>
          <w:sz w:val="48"/>
          <w:szCs w:val="48"/>
          <w:lang w:val="hr-HR"/>
        </w:rPr>
      </w:pPr>
      <w:r w:rsidRPr="00C839DD">
        <w:rPr>
          <w:rFonts w:asciiTheme="minorHAnsi" w:hAnsiTheme="minorHAnsi" w:cstheme="minorHAnsi"/>
          <w:b/>
          <w:bCs/>
          <w:sz w:val="48"/>
          <w:szCs w:val="48"/>
          <w:lang w:val="hr-HR"/>
        </w:rPr>
        <w:t xml:space="preserve">za stjecanje </w:t>
      </w:r>
      <w:proofErr w:type="spellStart"/>
      <w:r w:rsidRPr="00C839DD">
        <w:rPr>
          <w:rFonts w:asciiTheme="minorHAnsi" w:hAnsiTheme="minorHAnsi" w:cstheme="minorHAnsi"/>
          <w:b/>
          <w:bCs/>
          <w:sz w:val="48"/>
          <w:szCs w:val="48"/>
          <w:lang w:val="hr-HR"/>
        </w:rPr>
        <w:t>mikrokvalifikacije</w:t>
      </w:r>
      <w:proofErr w:type="spellEnd"/>
      <w:r w:rsidRPr="00C839DD">
        <w:rPr>
          <w:rFonts w:asciiTheme="minorHAnsi" w:hAnsiTheme="minorHAnsi" w:cstheme="minorHAnsi"/>
          <w:b/>
          <w:bCs/>
          <w:sz w:val="48"/>
          <w:szCs w:val="48"/>
          <w:lang w:val="hr-HR"/>
        </w:rPr>
        <w:t xml:space="preserve"> </w:t>
      </w:r>
    </w:p>
    <w:p w14:paraId="208152F2" w14:textId="2035DBAC" w:rsidR="006C5A0F" w:rsidRPr="00C839DD" w:rsidRDefault="004F549D" w:rsidP="000F7C52">
      <w:pPr>
        <w:jc w:val="center"/>
        <w:rPr>
          <w:rFonts w:asciiTheme="minorHAnsi" w:hAnsiTheme="minorHAnsi" w:cstheme="minorHAnsi"/>
          <w:b/>
          <w:bCs/>
          <w:sz w:val="48"/>
          <w:szCs w:val="48"/>
          <w:lang w:val="hr-HR"/>
        </w:rPr>
      </w:pPr>
      <w:r w:rsidRPr="00C839DD">
        <w:rPr>
          <w:rFonts w:asciiTheme="minorHAnsi" w:hAnsiTheme="minorHAnsi" w:cstheme="minorHAnsi"/>
          <w:b/>
          <w:bCs/>
          <w:sz w:val="48"/>
          <w:szCs w:val="48"/>
          <w:lang w:val="hr-HR"/>
        </w:rPr>
        <w:t xml:space="preserve">oblaganje </w:t>
      </w:r>
      <w:proofErr w:type="spellStart"/>
      <w:r w:rsidR="005E116E" w:rsidRPr="00C839DD">
        <w:rPr>
          <w:rFonts w:asciiTheme="minorHAnsi" w:hAnsiTheme="minorHAnsi" w:cstheme="minorHAnsi"/>
          <w:b/>
          <w:bCs/>
          <w:sz w:val="48"/>
          <w:szCs w:val="48"/>
          <w:lang w:val="hr-HR"/>
        </w:rPr>
        <w:t>predgotovljenim</w:t>
      </w:r>
      <w:proofErr w:type="spellEnd"/>
      <w:r w:rsidR="005E116E" w:rsidRPr="00C839DD">
        <w:rPr>
          <w:rFonts w:asciiTheme="minorHAnsi" w:hAnsiTheme="minorHAnsi" w:cstheme="minorHAnsi"/>
          <w:b/>
          <w:bCs/>
          <w:sz w:val="48"/>
          <w:szCs w:val="48"/>
          <w:lang w:val="hr-HR"/>
        </w:rPr>
        <w:t xml:space="preserve"> materijalima</w:t>
      </w:r>
    </w:p>
    <w:p w14:paraId="1C57D2DA" w14:textId="77777777" w:rsidR="006C5A0F" w:rsidRPr="00C839DD" w:rsidRDefault="006C5A0F" w:rsidP="000F7C52">
      <w:pPr>
        <w:jc w:val="center"/>
        <w:rPr>
          <w:rFonts w:asciiTheme="minorHAnsi" w:hAnsiTheme="minorHAnsi" w:cstheme="minorHAnsi"/>
          <w:b/>
          <w:bCs/>
          <w:sz w:val="24"/>
          <w:szCs w:val="24"/>
          <w:lang w:val="hr-HR"/>
        </w:rPr>
      </w:pPr>
    </w:p>
    <w:p w14:paraId="7040ACDD" w14:textId="77777777" w:rsidR="006C5A0F" w:rsidRPr="00C839DD" w:rsidRDefault="006C5A0F" w:rsidP="000F7C52">
      <w:pPr>
        <w:jc w:val="center"/>
        <w:rPr>
          <w:rFonts w:asciiTheme="minorHAnsi" w:hAnsiTheme="minorHAnsi" w:cstheme="minorHAnsi"/>
          <w:b/>
          <w:bCs/>
          <w:sz w:val="24"/>
          <w:szCs w:val="24"/>
          <w:lang w:val="hr-HR"/>
        </w:rPr>
      </w:pPr>
    </w:p>
    <w:p w14:paraId="7C3498E9" w14:textId="77777777" w:rsidR="006C5A0F" w:rsidRPr="00C839DD" w:rsidRDefault="006C5A0F" w:rsidP="000F7C52">
      <w:pPr>
        <w:jc w:val="center"/>
        <w:rPr>
          <w:rFonts w:asciiTheme="minorHAnsi" w:hAnsiTheme="minorHAnsi" w:cstheme="minorHAnsi"/>
          <w:b/>
          <w:bCs/>
          <w:sz w:val="24"/>
          <w:szCs w:val="24"/>
          <w:lang w:val="hr-HR"/>
        </w:rPr>
      </w:pPr>
    </w:p>
    <w:p w14:paraId="08DB21F4" w14:textId="77777777" w:rsidR="006C5A0F" w:rsidRPr="00C839DD" w:rsidRDefault="006C5A0F" w:rsidP="000F7C52">
      <w:pPr>
        <w:jc w:val="center"/>
        <w:rPr>
          <w:rFonts w:asciiTheme="minorHAnsi" w:hAnsiTheme="minorHAnsi" w:cstheme="minorHAnsi"/>
          <w:b/>
          <w:bCs/>
          <w:sz w:val="24"/>
          <w:szCs w:val="24"/>
          <w:lang w:val="hr-HR"/>
        </w:rPr>
      </w:pPr>
    </w:p>
    <w:p w14:paraId="59B23221" w14:textId="77777777" w:rsidR="006C5A0F" w:rsidRPr="00C839DD" w:rsidRDefault="006C5A0F" w:rsidP="000F7C52">
      <w:pPr>
        <w:jc w:val="center"/>
        <w:rPr>
          <w:rFonts w:asciiTheme="minorHAnsi" w:hAnsiTheme="minorHAnsi" w:cstheme="minorHAnsi"/>
          <w:b/>
          <w:bCs/>
          <w:sz w:val="24"/>
          <w:szCs w:val="24"/>
          <w:lang w:val="hr-HR"/>
        </w:rPr>
      </w:pPr>
    </w:p>
    <w:p w14:paraId="243A0770" w14:textId="77777777" w:rsidR="006C5A0F" w:rsidRPr="00C839DD" w:rsidRDefault="006C5A0F" w:rsidP="000F7C52">
      <w:pPr>
        <w:jc w:val="center"/>
        <w:rPr>
          <w:rFonts w:asciiTheme="minorHAnsi" w:hAnsiTheme="minorHAnsi" w:cstheme="minorHAnsi"/>
          <w:b/>
          <w:bCs/>
          <w:sz w:val="24"/>
          <w:szCs w:val="24"/>
          <w:lang w:val="hr-HR"/>
        </w:rPr>
      </w:pPr>
    </w:p>
    <w:p w14:paraId="613C194B" w14:textId="77777777" w:rsidR="006C5A0F" w:rsidRPr="00C839DD" w:rsidRDefault="006C5A0F" w:rsidP="000F7C52">
      <w:pPr>
        <w:jc w:val="center"/>
        <w:rPr>
          <w:rFonts w:asciiTheme="minorHAnsi" w:hAnsiTheme="minorHAnsi" w:cstheme="minorHAnsi"/>
          <w:b/>
          <w:bCs/>
          <w:sz w:val="24"/>
          <w:szCs w:val="24"/>
          <w:lang w:val="hr-HR"/>
        </w:rPr>
      </w:pPr>
    </w:p>
    <w:p w14:paraId="59A348A2" w14:textId="77777777" w:rsidR="006C5A0F" w:rsidRPr="00C839DD" w:rsidRDefault="006C5A0F" w:rsidP="000F7C52">
      <w:pPr>
        <w:jc w:val="center"/>
        <w:rPr>
          <w:rFonts w:asciiTheme="minorHAnsi" w:hAnsiTheme="minorHAnsi" w:cstheme="minorHAnsi"/>
          <w:b/>
          <w:bCs/>
          <w:sz w:val="24"/>
          <w:szCs w:val="24"/>
          <w:lang w:val="hr-HR"/>
        </w:rPr>
      </w:pPr>
    </w:p>
    <w:p w14:paraId="68264864" w14:textId="77777777" w:rsidR="006C5A0F" w:rsidRPr="00C839DD" w:rsidRDefault="006C5A0F" w:rsidP="000F7C52">
      <w:pPr>
        <w:jc w:val="center"/>
        <w:rPr>
          <w:rFonts w:asciiTheme="minorHAnsi" w:hAnsiTheme="minorHAnsi" w:cstheme="minorHAnsi"/>
          <w:b/>
          <w:bCs/>
          <w:sz w:val="24"/>
          <w:szCs w:val="24"/>
          <w:lang w:val="hr-HR"/>
        </w:rPr>
      </w:pPr>
    </w:p>
    <w:p w14:paraId="1FB4007E" w14:textId="77777777" w:rsidR="006C5A0F" w:rsidRPr="00C839DD" w:rsidRDefault="006C5A0F" w:rsidP="000F7C52">
      <w:pPr>
        <w:jc w:val="center"/>
        <w:rPr>
          <w:rFonts w:asciiTheme="minorHAnsi" w:hAnsiTheme="minorHAnsi" w:cstheme="minorHAnsi"/>
          <w:b/>
          <w:bCs/>
          <w:sz w:val="24"/>
          <w:szCs w:val="24"/>
          <w:lang w:val="hr-HR"/>
        </w:rPr>
      </w:pPr>
    </w:p>
    <w:p w14:paraId="5783A548" w14:textId="77777777" w:rsidR="006C5A0F" w:rsidRPr="00C839DD" w:rsidRDefault="006C5A0F" w:rsidP="000F7C52">
      <w:pPr>
        <w:jc w:val="center"/>
        <w:rPr>
          <w:rFonts w:asciiTheme="minorHAnsi" w:hAnsiTheme="minorHAnsi" w:cstheme="minorHAnsi"/>
          <w:b/>
          <w:bCs/>
          <w:sz w:val="24"/>
          <w:szCs w:val="24"/>
          <w:lang w:val="hr-HR"/>
        </w:rPr>
      </w:pPr>
    </w:p>
    <w:p w14:paraId="7068AE3E" w14:textId="77777777" w:rsidR="006C5A0F" w:rsidRPr="00C839DD" w:rsidRDefault="006C5A0F" w:rsidP="000F7C52">
      <w:pPr>
        <w:jc w:val="center"/>
        <w:rPr>
          <w:rFonts w:asciiTheme="minorHAnsi" w:hAnsiTheme="minorHAnsi" w:cstheme="minorHAnsi"/>
          <w:b/>
          <w:bCs/>
          <w:sz w:val="24"/>
          <w:szCs w:val="24"/>
          <w:lang w:val="hr-HR"/>
        </w:rPr>
      </w:pPr>
    </w:p>
    <w:p w14:paraId="1DE43152" w14:textId="2A269122" w:rsidR="006C5A0F" w:rsidRPr="00C839DD" w:rsidRDefault="006C5A0F" w:rsidP="000F7C52">
      <w:pPr>
        <w:pStyle w:val="ListParagraph"/>
        <w:ind w:left="0"/>
        <w:jc w:val="center"/>
        <w:rPr>
          <w:rFonts w:cstheme="minorHAnsi"/>
          <w:b/>
          <w:bCs/>
          <w:sz w:val="24"/>
          <w:szCs w:val="24"/>
        </w:rPr>
      </w:pPr>
      <w:bookmarkStart w:id="0" w:name="_Hlk92893303"/>
      <w:r w:rsidRPr="00C839DD">
        <w:rPr>
          <w:rFonts w:cstheme="minorHAnsi"/>
          <w:b/>
          <w:bCs/>
          <w:sz w:val="24"/>
          <w:szCs w:val="24"/>
        </w:rPr>
        <w:t xml:space="preserve">Mjesto, </w:t>
      </w:r>
      <w:r w:rsidR="003B5871">
        <w:rPr>
          <w:rFonts w:cstheme="minorHAnsi"/>
          <w:b/>
          <w:bCs/>
          <w:sz w:val="24"/>
          <w:szCs w:val="24"/>
        </w:rPr>
        <w:t>datum</w:t>
      </w:r>
      <w:r w:rsidRPr="00C839DD">
        <w:rPr>
          <w:rFonts w:cstheme="minorHAnsi"/>
          <w:b/>
          <w:bCs/>
          <w:sz w:val="24"/>
          <w:szCs w:val="24"/>
        </w:rPr>
        <w:br w:type="page"/>
      </w:r>
    </w:p>
    <w:p w14:paraId="5644D0DC" w14:textId="77777777" w:rsidR="006C5A0F" w:rsidRPr="00C839DD" w:rsidRDefault="006C5A0F" w:rsidP="000F7C52">
      <w:pPr>
        <w:pStyle w:val="ListParagraph"/>
        <w:numPr>
          <w:ilvl w:val="0"/>
          <w:numId w:val="1"/>
        </w:numPr>
        <w:ind w:left="0"/>
        <w:rPr>
          <w:rFonts w:cstheme="minorHAnsi"/>
          <w:b/>
          <w:bCs/>
          <w:sz w:val="24"/>
          <w:szCs w:val="24"/>
        </w:rPr>
      </w:pPr>
      <w:r w:rsidRPr="00C839DD">
        <w:rPr>
          <w:rFonts w:cstheme="minorHAnsi"/>
          <w:b/>
          <w:bCs/>
          <w:sz w:val="24"/>
          <w:szCs w:val="24"/>
        </w:rPr>
        <w:lastRenderedPageBreak/>
        <w:t>OPĆI DIO</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84"/>
        <w:gridCol w:w="2328"/>
        <w:gridCol w:w="2709"/>
      </w:tblGrid>
      <w:tr w:rsidR="006C5A0F" w:rsidRPr="00C839DD" w14:paraId="4BD1E0C5" w14:textId="77777777" w:rsidTr="00E8421E">
        <w:trPr>
          <w:trHeight w:val="304"/>
        </w:trPr>
        <w:tc>
          <w:tcPr>
            <w:tcW w:w="5000" w:type="pct"/>
            <w:gridSpan w:val="4"/>
            <w:shd w:val="clear" w:color="auto" w:fill="95B3D7"/>
            <w:hideMark/>
          </w:tcPr>
          <w:p w14:paraId="290D58FF" w14:textId="77777777" w:rsidR="006C5A0F" w:rsidRPr="00C839DD" w:rsidRDefault="006C5A0F" w:rsidP="000F7C52">
            <w:pPr>
              <w:spacing w:before="60" w:after="60" w:line="240" w:lineRule="auto"/>
              <w:jc w:val="center"/>
              <w:rPr>
                <w:rFonts w:asciiTheme="minorHAnsi" w:hAnsiTheme="minorHAnsi" w:cstheme="minorHAnsi"/>
                <w:b/>
                <w:sz w:val="20"/>
                <w:szCs w:val="20"/>
                <w:lang w:val="hr-HR"/>
              </w:rPr>
            </w:pPr>
            <w:r w:rsidRPr="00C839DD">
              <w:rPr>
                <w:rFonts w:asciiTheme="minorHAnsi" w:hAnsiTheme="minorHAnsi" w:cstheme="minorHAnsi"/>
                <w:b/>
                <w:sz w:val="20"/>
                <w:szCs w:val="20"/>
                <w:lang w:val="hr-HR"/>
              </w:rPr>
              <w:t xml:space="preserve">OPĆE INFORMACIJE O PROGRAMU OBRAZOVANJA </w:t>
            </w:r>
          </w:p>
          <w:p w14:paraId="001BF6A6" w14:textId="77777777" w:rsidR="006C5A0F" w:rsidRPr="00C839DD" w:rsidRDefault="006C5A0F" w:rsidP="000F7C52">
            <w:pPr>
              <w:spacing w:before="60" w:after="60" w:line="240" w:lineRule="auto"/>
              <w:jc w:val="center"/>
              <w:rPr>
                <w:rFonts w:asciiTheme="minorHAnsi" w:hAnsiTheme="minorHAnsi" w:cstheme="minorHAnsi"/>
                <w:b/>
                <w:sz w:val="20"/>
                <w:szCs w:val="20"/>
                <w:lang w:val="hr-HR"/>
              </w:rPr>
            </w:pPr>
            <w:r w:rsidRPr="00C839DD">
              <w:rPr>
                <w:rFonts w:asciiTheme="minorHAnsi" w:hAnsiTheme="minorHAnsi" w:cstheme="minorHAnsi"/>
                <w:b/>
                <w:sz w:val="20"/>
                <w:szCs w:val="20"/>
                <w:lang w:val="hr-HR"/>
              </w:rPr>
              <w:t>ZA STJECANJE MIKROKVALIFIKACIJE</w:t>
            </w:r>
          </w:p>
        </w:tc>
      </w:tr>
      <w:tr w:rsidR="006C5A0F" w:rsidRPr="00C839DD" w14:paraId="137FFDA7" w14:textId="77777777" w:rsidTr="00E8421E">
        <w:trPr>
          <w:trHeight w:val="304"/>
        </w:trPr>
        <w:tc>
          <w:tcPr>
            <w:tcW w:w="1621" w:type="pct"/>
            <w:shd w:val="clear" w:color="auto" w:fill="B8CCE4"/>
            <w:hideMark/>
          </w:tcPr>
          <w:p w14:paraId="4DA8D4B0" w14:textId="77777777" w:rsidR="006C5A0F" w:rsidRPr="00C839DD" w:rsidRDefault="006C5A0F" w:rsidP="000F7C52">
            <w:pPr>
              <w:spacing w:before="60" w:after="60" w:line="240" w:lineRule="auto"/>
              <w:rPr>
                <w:rFonts w:asciiTheme="minorHAnsi" w:hAnsiTheme="minorHAnsi" w:cstheme="minorHAnsi"/>
                <w:b/>
                <w:sz w:val="20"/>
                <w:szCs w:val="20"/>
                <w:lang w:val="hr-HR"/>
              </w:rPr>
            </w:pPr>
            <w:r w:rsidRPr="00C839DD">
              <w:rPr>
                <w:rFonts w:asciiTheme="minorHAnsi" w:hAnsiTheme="minorHAnsi" w:cstheme="minorHAnsi"/>
                <w:b/>
                <w:sz w:val="20"/>
                <w:szCs w:val="20"/>
                <w:lang w:val="hr-HR"/>
              </w:rPr>
              <w:t xml:space="preserve">Sektor </w:t>
            </w:r>
          </w:p>
        </w:tc>
        <w:tc>
          <w:tcPr>
            <w:tcW w:w="3379" w:type="pct"/>
            <w:gridSpan w:val="3"/>
          </w:tcPr>
          <w:p w14:paraId="60F4341C" w14:textId="77777777" w:rsidR="006C5A0F" w:rsidRPr="00C839DD" w:rsidRDefault="006C5A0F" w:rsidP="000F7C52">
            <w:pPr>
              <w:spacing w:before="60" w:after="60" w:line="240" w:lineRule="auto"/>
              <w:rPr>
                <w:rFonts w:asciiTheme="minorHAnsi" w:hAnsiTheme="minorHAnsi" w:cstheme="minorHAnsi"/>
                <w:sz w:val="20"/>
                <w:szCs w:val="20"/>
                <w:lang w:val="hr-HR"/>
              </w:rPr>
            </w:pPr>
            <w:r w:rsidRPr="00C839DD">
              <w:rPr>
                <w:rFonts w:asciiTheme="minorHAnsi" w:hAnsiTheme="minorHAnsi" w:cstheme="minorHAnsi"/>
                <w:sz w:val="20"/>
                <w:szCs w:val="20"/>
                <w:lang w:val="hr-HR"/>
              </w:rPr>
              <w:t>Graditeljstvo, geodezija</w:t>
            </w:r>
            <w:r w:rsidR="009B5EBF" w:rsidRPr="00C839DD">
              <w:rPr>
                <w:rFonts w:asciiTheme="minorHAnsi" w:hAnsiTheme="minorHAnsi" w:cstheme="minorHAnsi"/>
                <w:sz w:val="20"/>
                <w:szCs w:val="20"/>
                <w:lang w:val="hr-HR"/>
              </w:rPr>
              <w:t xml:space="preserve"> i</w:t>
            </w:r>
            <w:r w:rsidRPr="00C839DD">
              <w:rPr>
                <w:rFonts w:asciiTheme="minorHAnsi" w:hAnsiTheme="minorHAnsi" w:cstheme="minorHAnsi"/>
                <w:sz w:val="20"/>
                <w:szCs w:val="20"/>
                <w:lang w:val="hr-HR"/>
              </w:rPr>
              <w:t xml:space="preserve"> arhitektura</w:t>
            </w:r>
          </w:p>
        </w:tc>
      </w:tr>
      <w:tr w:rsidR="006C5A0F" w:rsidRPr="00C839DD" w14:paraId="79E9488F" w14:textId="77777777" w:rsidTr="00E8421E">
        <w:trPr>
          <w:trHeight w:val="314"/>
        </w:trPr>
        <w:tc>
          <w:tcPr>
            <w:tcW w:w="1621" w:type="pct"/>
            <w:shd w:val="clear" w:color="auto" w:fill="B8CCE4"/>
            <w:hideMark/>
          </w:tcPr>
          <w:p w14:paraId="30329D3A" w14:textId="77777777" w:rsidR="006C5A0F" w:rsidRPr="00C839DD" w:rsidRDefault="006C5A0F" w:rsidP="000F7C52">
            <w:pPr>
              <w:spacing w:before="60" w:after="60" w:line="240" w:lineRule="auto"/>
              <w:rPr>
                <w:rFonts w:asciiTheme="minorHAnsi" w:hAnsiTheme="minorHAnsi" w:cstheme="minorHAnsi"/>
                <w:sz w:val="20"/>
                <w:szCs w:val="20"/>
                <w:lang w:val="hr-HR"/>
              </w:rPr>
            </w:pPr>
            <w:r w:rsidRPr="00C839DD">
              <w:rPr>
                <w:rFonts w:asciiTheme="minorHAnsi" w:hAnsiTheme="minorHAnsi" w:cstheme="minorHAnsi"/>
                <w:b/>
                <w:sz w:val="20"/>
                <w:szCs w:val="20"/>
                <w:lang w:val="hr-HR"/>
              </w:rPr>
              <w:t>Naziv programa</w:t>
            </w:r>
          </w:p>
        </w:tc>
        <w:tc>
          <w:tcPr>
            <w:tcW w:w="3379" w:type="pct"/>
            <w:gridSpan w:val="3"/>
            <w:vAlign w:val="center"/>
          </w:tcPr>
          <w:p w14:paraId="20C67E55" w14:textId="23400C37" w:rsidR="006C5A0F" w:rsidRPr="00C839DD" w:rsidRDefault="006C5A0F" w:rsidP="000F7C52">
            <w:pPr>
              <w:spacing w:before="60" w:after="60" w:line="240" w:lineRule="auto"/>
              <w:rPr>
                <w:rFonts w:asciiTheme="minorHAnsi" w:hAnsiTheme="minorHAnsi" w:cstheme="minorHAnsi"/>
                <w:sz w:val="20"/>
                <w:szCs w:val="20"/>
                <w:lang w:val="hr-HR"/>
              </w:rPr>
            </w:pPr>
            <w:bookmarkStart w:id="1" w:name="_GoBack"/>
            <w:r w:rsidRPr="00C839DD">
              <w:rPr>
                <w:rFonts w:asciiTheme="minorHAnsi" w:hAnsiTheme="minorHAnsi" w:cstheme="minorHAnsi"/>
                <w:sz w:val="20"/>
                <w:szCs w:val="20"/>
                <w:lang w:val="hr-HR"/>
              </w:rPr>
              <w:t xml:space="preserve">Program obrazovanja za stjecanje </w:t>
            </w:r>
            <w:proofErr w:type="spellStart"/>
            <w:r w:rsidRPr="00C839DD">
              <w:rPr>
                <w:rFonts w:asciiTheme="minorHAnsi" w:hAnsiTheme="minorHAnsi" w:cstheme="minorHAnsi"/>
                <w:sz w:val="20"/>
                <w:szCs w:val="20"/>
                <w:lang w:val="hr-HR"/>
              </w:rPr>
              <w:t>mikrokvalifikacije</w:t>
            </w:r>
            <w:proofErr w:type="spellEnd"/>
            <w:r w:rsidR="0045414F" w:rsidRPr="00C839DD">
              <w:rPr>
                <w:rFonts w:asciiTheme="minorHAnsi" w:hAnsiTheme="minorHAnsi" w:cstheme="minorHAnsi"/>
                <w:sz w:val="20"/>
                <w:szCs w:val="20"/>
                <w:lang w:val="hr-HR"/>
              </w:rPr>
              <w:t xml:space="preserve"> </w:t>
            </w:r>
            <w:r w:rsidR="00891776" w:rsidRPr="0065630B">
              <w:rPr>
                <w:rFonts w:asciiTheme="minorHAnsi" w:hAnsiTheme="minorHAnsi" w:cstheme="minorHAnsi"/>
                <w:sz w:val="20"/>
                <w:szCs w:val="20"/>
                <w:lang w:val="hr-HR"/>
              </w:rPr>
              <w:t xml:space="preserve">oblaganje </w:t>
            </w:r>
            <w:proofErr w:type="spellStart"/>
            <w:r w:rsidR="005E116E" w:rsidRPr="0065630B">
              <w:rPr>
                <w:rFonts w:asciiTheme="minorHAnsi" w:hAnsiTheme="minorHAnsi" w:cstheme="minorHAnsi"/>
                <w:sz w:val="20"/>
                <w:szCs w:val="20"/>
                <w:lang w:val="hr-HR"/>
              </w:rPr>
              <w:t>predgotovljenim</w:t>
            </w:r>
            <w:proofErr w:type="spellEnd"/>
            <w:r w:rsidR="005E116E" w:rsidRPr="0065630B">
              <w:rPr>
                <w:rFonts w:asciiTheme="minorHAnsi" w:hAnsiTheme="minorHAnsi" w:cstheme="minorHAnsi"/>
                <w:sz w:val="20"/>
                <w:szCs w:val="20"/>
                <w:lang w:val="hr-HR"/>
              </w:rPr>
              <w:t xml:space="preserve"> materijalima</w:t>
            </w:r>
            <w:bookmarkEnd w:id="1"/>
          </w:p>
        </w:tc>
      </w:tr>
      <w:tr w:rsidR="006C5A0F" w:rsidRPr="00C839DD" w14:paraId="1CA66486" w14:textId="77777777" w:rsidTr="00E8421E">
        <w:trPr>
          <w:trHeight w:val="304"/>
        </w:trPr>
        <w:tc>
          <w:tcPr>
            <w:tcW w:w="1621" w:type="pct"/>
            <w:shd w:val="clear" w:color="auto" w:fill="B8CCE4"/>
            <w:hideMark/>
          </w:tcPr>
          <w:p w14:paraId="0591934F" w14:textId="77777777" w:rsidR="006C5A0F" w:rsidRPr="00C839DD" w:rsidRDefault="006C5A0F" w:rsidP="000F7C52">
            <w:pPr>
              <w:spacing w:before="60" w:after="60" w:line="240" w:lineRule="auto"/>
              <w:rPr>
                <w:rFonts w:asciiTheme="minorHAnsi" w:hAnsiTheme="minorHAnsi" w:cstheme="minorHAnsi"/>
                <w:sz w:val="20"/>
                <w:szCs w:val="20"/>
                <w:lang w:val="hr-HR"/>
              </w:rPr>
            </w:pPr>
            <w:r w:rsidRPr="00C839DD">
              <w:rPr>
                <w:rFonts w:asciiTheme="minorHAnsi" w:hAnsiTheme="minorHAnsi" w:cstheme="minorHAnsi"/>
                <w:b/>
                <w:sz w:val="20"/>
                <w:szCs w:val="20"/>
                <w:lang w:val="hr-HR"/>
              </w:rPr>
              <w:t>Vrsta programa</w:t>
            </w:r>
          </w:p>
        </w:tc>
        <w:tc>
          <w:tcPr>
            <w:tcW w:w="3379" w:type="pct"/>
            <w:gridSpan w:val="3"/>
            <w:vAlign w:val="center"/>
          </w:tcPr>
          <w:p w14:paraId="3CCCECD4" w14:textId="77777777" w:rsidR="006C5A0F" w:rsidRPr="00C839DD" w:rsidRDefault="00A23118" w:rsidP="000F7C52">
            <w:pPr>
              <w:spacing w:before="60" w:after="60" w:line="240" w:lineRule="auto"/>
              <w:rPr>
                <w:rFonts w:asciiTheme="minorHAnsi" w:hAnsiTheme="minorHAnsi" w:cstheme="minorHAnsi"/>
                <w:sz w:val="20"/>
                <w:szCs w:val="20"/>
                <w:lang w:val="hr-HR"/>
              </w:rPr>
            </w:pPr>
            <w:r w:rsidRPr="00C839DD">
              <w:rPr>
                <w:rFonts w:asciiTheme="minorHAnsi" w:hAnsiTheme="minorHAnsi" w:cstheme="minorHAnsi"/>
                <w:sz w:val="20"/>
                <w:szCs w:val="20"/>
                <w:lang w:val="hr-HR"/>
              </w:rPr>
              <w:t>osposobljavanje</w:t>
            </w:r>
          </w:p>
        </w:tc>
      </w:tr>
      <w:tr w:rsidR="006C5A0F" w:rsidRPr="00C839DD" w14:paraId="1A9F1F18" w14:textId="77777777" w:rsidTr="00E8421E">
        <w:trPr>
          <w:trHeight w:val="329"/>
        </w:trPr>
        <w:tc>
          <w:tcPr>
            <w:tcW w:w="1621" w:type="pct"/>
            <w:vMerge w:val="restart"/>
            <w:shd w:val="clear" w:color="auto" w:fill="B8CCE4"/>
            <w:hideMark/>
          </w:tcPr>
          <w:p w14:paraId="366B248C" w14:textId="77777777" w:rsidR="006C5A0F" w:rsidRPr="00C839DD" w:rsidRDefault="006C5A0F" w:rsidP="000F7C52">
            <w:pPr>
              <w:spacing w:before="60" w:after="60" w:line="240" w:lineRule="auto"/>
              <w:rPr>
                <w:rFonts w:asciiTheme="minorHAnsi" w:hAnsiTheme="minorHAnsi" w:cstheme="minorHAnsi"/>
                <w:b/>
                <w:sz w:val="20"/>
                <w:szCs w:val="20"/>
                <w:lang w:val="hr-HR"/>
              </w:rPr>
            </w:pPr>
            <w:r w:rsidRPr="00C839DD">
              <w:rPr>
                <w:rFonts w:asciiTheme="minorHAnsi" w:hAnsiTheme="minorHAnsi" w:cstheme="minorHAnsi"/>
                <w:b/>
                <w:sz w:val="20"/>
                <w:szCs w:val="20"/>
                <w:lang w:val="hr-HR"/>
              </w:rPr>
              <w:t>Predlagatelj</w:t>
            </w:r>
          </w:p>
        </w:tc>
        <w:tc>
          <w:tcPr>
            <w:tcW w:w="738" w:type="pct"/>
            <w:shd w:val="clear" w:color="auto" w:fill="BDD6EE" w:themeFill="accent5" w:themeFillTint="66"/>
            <w:hideMark/>
          </w:tcPr>
          <w:p w14:paraId="4765EDB8" w14:textId="77777777" w:rsidR="006C5A0F" w:rsidRPr="00C839DD" w:rsidRDefault="006C5A0F" w:rsidP="000F7C52">
            <w:pPr>
              <w:spacing w:before="60" w:after="6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Naziv ustanove</w:t>
            </w:r>
          </w:p>
        </w:tc>
        <w:tc>
          <w:tcPr>
            <w:tcW w:w="2641" w:type="pct"/>
            <w:gridSpan w:val="2"/>
            <w:vAlign w:val="center"/>
          </w:tcPr>
          <w:p w14:paraId="2C5D8409" w14:textId="77777777" w:rsidR="006C5A0F" w:rsidRPr="00C839DD" w:rsidRDefault="006C5A0F" w:rsidP="000F7C52">
            <w:pPr>
              <w:spacing w:before="60" w:after="60" w:line="240" w:lineRule="auto"/>
              <w:rPr>
                <w:rFonts w:asciiTheme="minorHAnsi" w:hAnsiTheme="minorHAnsi" w:cstheme="minorHAnsi"/>
                <w:sz w:val="20"/>
                <w:szCs w:val="20"/>
                <w:lang w:val="hr-HR"/>
              </w:rPr>
            </w:pPr>
          </w:p>
        </w:tc>
      </w:tr>
      <w:tr w:rsidR="006C5A0F" w:rsidRPr="00C839DD" w14:paraId="31457C13" w14:textId="77777777" w:rsidTr="00E8421E">
        <w:trPr>
          <w:trHeight w:val="323"/>
        </w:trPr>
        <w:tc>
          <w:tcPr>
            <w:tcW w:w="1621" w:type="pct"/>
            <w:vMerge/>
            <w:vAlign w:val="center"/>
            <w:hideMark/>
          </w:tcPr>
          <w:p w14:paraId="65789CAE" w14:textId="77777777" w:rsidR="006C5A0F" w:rsidRPr="00C839DD" w:rsidRDefault="006C5A0F" w:rsidP="000F7C52">
            <w:pPr>
              <w:spacing w:after="0"/>
              <w:rPr>
                <w:rFonts w:asciiTheme="minorHAnsi" w:hAnsiTheme="minorHAnsi" w:cstheme="minorHAnsi"/>
                <w:b/>
                <w:sz w:val="20"/>
                <w:szCs w:val="20"/>
                <w:lang w:val="hr-HR"/>
              </w:rPr>
            </w:pPr>
          </w:p>
        </w:tc>
        <w:tc>
          <w:tcPr>
            <w:tcW w:w="738" w:type="pct"/>
            <w:shd w:val="clear" w:color="auto" w:fill="BDD6EE" w:themeFill="accent5" w:themeFillTint="66"/>
            <w:hideMark/>
          </w:tcPr>
          <w:p w14:paraId="5F1FAB8E" w14:textId="77777777" w:rsidR="006C5A0F" w:rsidRPr="00C839DD" w:rsidRDefault="006C5A0F" w:rsidP="000F7C52">
            <w:pPr>
              <w:spacing w:before="60" w:after="6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Adresa</w:t>
            </w:r>
          </w:p>
        </w:tc>
        <w:tc>
          <w:tcPr>
            <w:tcW w:w="2641" w:type="pct"/>
            <w:gridSpan w:val="2"/>
            <w:vAlign w:val="center"/>
          </w:tcPr>
          <w:p w14:paraId="5D055973" w14:textId="77777777" w:rsidR="006C5A0F" w:rsidRPr="00C839DD" w:rsidRDefault="006C5A0F" w:rsidP="000F7C52">
            <w:pPr>
              <w:spacing w:before="60" w:after="60" w:line="240" w:lineRule="auto"/>
              <w:rPr>
                <w:rFonts w:asciiTheme="minorHAnsi" w:hAnsiTheme="minorHAnsi" w:cstheme="minorHAnsi"/>
                <w:sz w:val="20"/>
                <w:szCs w:val="20"/>
                <w:lang w:val="hr-HR"/>
              </w:rPr>
            </w:pPr>
          </w:p>
        </w:tc>
      </w:tr>
      <w:tr w:rsidR="006C5A0F" w:rsidRPr="00C839DD" w14:paraId="5082BFEE" w14:textId="77777777" w:rsidTr="00E8421E">
        <w:trPr>
          <w:trHeight w:val="827"/>
        </w:trPr>
        <w:tc>
          <w:tcPr>
            <w:tcW w:w="1621" w:type="pct"/>
            <w:shd w:val="clear" w:color="auto" w:fill="B8CCE4"/>
            <w:hideMark/>
          </w:tcPr>
          <w:p w14:paraId="51B5C2F0" w14:textId="77777777" w:rsidR="006C5A0F" w:rsidRPr="00C839DD" w:rsidRDefault="006C5A0F" w:rsidP="000F7C52">
            <w:pPr>
              <w:spacing w:before="60" w:after="6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Razina  kvalifikacije/skupa/ova ishoda učenja prema HKO-u</w:t>
            </w:r>
          </w:p>
        </w:tc>
        <w:tc>
          <w:tcPr>
            <w:tcW w:w="3379" w:type="pct"/>
            <w:gridSpan w:val="3"/>
            <w:vAlign w:val="center"/>
            <w:hideMark/>
          </w:tcPr>
          <w:p w14:paraId="738C6139" w14:textId="7A9D9CDD" w:rsidR="00DE00F1" w:rsidRPr="001B3CC3" w:rsidRDefault="00DE00F1" w:rsidP="001B3CC3">
            <w:pPr>
              <w:spacing w:before="60" w:after="60" w:line="240" w:lineRule="auto"/>
              <w:rPr>
                <w:rFonts w:asciiTheme="minorHAnsi" w:hAnsiTheme="minorHAnsi" w:cstheme="minorHAnsi"/>
                <w:sz w:val="20"/>
                <w:szCs w:val="20"/>
                <w:lang w:val="hr-HR"/>
              </w:rPr>
            </w:pPr>
            <w:r w:rsidRPr="001B3CC3">
              <w:rPr>
                <w:rFonts w:asciiTheme="minorHAnsi" w:hAnsiTheme="minorHAnsi" w:cstheme="minorHAnsi"/>
                <w:sz w:val="20"/>
                <w:szCs w:val="20"/>
                <w:lang w:val="hr-HR"/>
              </w:rPr>
              <w:t xml:space="preserve">SIU 1: Zaštita na radu u poslovima tehnike građenja </w:t>
            </w:r>
            <w:r w:rsidR="000438A2" w:rsidRPr="000438A2">
              <w:rPr>
                <w:rFonts w:asciiTheme="minorHAnsi" w:hAnsiTheme="minorHAnsi" w:cstheme="minorHAnsi"/>
                <w:sz w:val="20"/>
                <w:szCs w:val="20"/>
                <w:lang w:val="hr-HR"/>
              </w:rPr>
              <w:t>(razina 4)</w:t>
            </w:r>
          </w:p>
          <w:p w14:paraId="1F10BA2E" w14:textId="2A64AE59" w:rsidR="00295255" w:rsidRPr="001B3CC3" w:rsidRDefault="00295255" w:rsidP="001B3CC3">
            <w:pPr>
              <w:spacing w:before="60" w:after="60" w:line="240" w:lineRule="auto"/>
              <w:rPr>
                <w:rFonts w:asciiTheme="minorHAnsi" w:hAnsiTheme="minorHAnsi" w:cstheme="minorHAnsi"/>
                <w:sz w:val="20"/>
                <w:szCs w:val="20"/>
                <w:lang w:val="hr-HR"/>
              </w:rPr>
            </w:pPr>
            <w:r w:rsidRPr="001B3CC3">
              <w:rPr>
                <w:rFonts w:asciiTheme="minorHAnsi" w:hAnsiTheme="minorHAnsi" w:cstheme="minorHAnsi"/>
                <w:sz w:val="20"/>
                <w:szCs w:val="20"/>
                <w:lang w:val="hr-HR"/>
              </w:rPr>
              <w:t xml:space="preserve">SIU </w:t>
            </w:r>
            <w:r w:rsidR="00DE00F1" w:rsidRPr="001B3CC3">
              <w:rPr>
                <w:rFonts w:asciiTheme="minorHAnsi" w:hAnsiTheme="minorHAnsi" w:cstheme="minorHAnsi"/>
                <w:sz w:val="20"/>
                <w:szCs w:val="20"/>
                <w:lang w:val="hr-HR"/>
              </w:rPr>
              <w:t>2</w:t>
            </w:r>
            <w:r w:rsidRPr="001B3CC3">
              <w:rPr>
                <w:rFonts w:asciiTheme="minorHAnsi" w:hAnsiTheme="minorHAnsi" w:cstheme="minorHAnsi"/>
                <w:sz w:val="20"/>
                <w:szCs w:val="20"/>
                <w:lang w:val="hr-HR"/>
              </w:rPr>
              <w:t>: Gotovi elementi za oblaganje (</w:t>
            </w:r>
            <w:proofErr w:type="spellStart"/>
            <w:r w:rsidRPr="001B3CC3">
              <w:rPr>
                <w:rFonts w:asciiTheme="minorHAnsi" w:hAnsiTheme="minorHAnsi" w:cstheme="minorHAnsi"/>
                <w:sz w:val="20"/>
                <w:szCs w:val="20"/>
                <w:lang w:val="hr-HR"/>
              </w:rPr>
              <w:t>laminat</w:t>
            </w:r>
            <w:proofErr w:type="spellEnd"/>
            <w:r w:rsidRPr="001B3CC3">
              <w:rPr>
                <w:rFonts w:asciiTheme="minorHAnsi" w:hAnsiTheme="minorHAnsi" w:cstheme="minorHAnsi"/>
                <w:sz w:val="20"/>
                <w:szCs w:val="20"/>
                <w:lang w:val="hr-HR"/>
              </w:rPr>
              <w:t xml:space="preserve">, gotovi parket, lamperija, drvene i plastične obloge) </w:t>
            </w:r>
            <w:r w:rsidR="000438A2" w:rsidRPr="000438A2">
              <w:rPr>
                <w:rFonts w:asciiTheme="minorHAnsi" w:hAnsiTheme="minorHAnsi" w:cstheme="minorHAnsi"/>
                <w:sz w:val="20"/>
                <w:szCs w:val="20"/>
                <w:lang w:val="hr-HR"/>
              </w:rPr>
              <w:t>(razina 4)</w:t>
            </w:r>
            <w:r w:rsidRPr="001B3CC3">
              <w:rPr>
                <w:rFonts w:asciiTheme="minorHAnsi" w:hAnsiTheme="minorHAnsi" w:cstheme="minorHAnsi"/>
                <w:sz w:val="20"/>
                <w:szCs w:val="20"/>
                <w:lang w:val="hr-HR"/>
              </w:rPr>
              <w:br/>
              <w:t xml:space="preserve">SIU </w:t>
            </w:r>
            <w:r w:rsidR="00DE00F1" w:rsidRPr="001B3CC3">
              <w:rPr>
                <w:rFonts w:asciiTheme="minorHAnsi" w:hAnsiTheme="minorHAnsi" w:cstheme="minorHAnsi"/>
                <w:sz w:val="20"/>
                <w:szCs w:val="20"/>
                <w:lang w:val="hr-HR"/>
              </w:rPr>
              <w:t>3</w:t>
            </w:r>
            <w:r w:rsidRPr="001B3CC3">
              <w:rPr>
                <w:rFonts w:asciiTheme="minorHAnsi" w:hAnsiTheme="minorHAnsi" w:cstheme="minorHAnsi"/>
                <w:sz w:val="20"/>
                <w:szCs w:val="20"/>
                <w:lang w:val="hr-HR"/>
              </w:rPr>
              <w:t xml:space="preserve">: Alati, pribor i strojevi kod oblaganja gotovim elementima </w:t>
            </w:r>
            <w:r w:rsidR="000438A2" w:rsidRPr="000438A2">
              <w:rPr>
                <w:rFonts w:asciiTheme="minorHAnsi" w:hAnsiTheme="minorHAnsi" w:cstheme="minorHAnsi"/>
                <w:sz w:val="20"/>
                <w:szCs w:val="20"/>
                <w:lang w:val="hr-HR"/>
              </w:rPr>
              <w:t>(razina 4)</w:t>
            </w:r>
            <w:r w:rsidRPr="001B3CC3">
              <w:rPr>
                <w:rFonts w:asciiTheme="minorHAnsi" w:hAnsiTheme="minorHAnsi" w:cstheme="minorHAnsi"/>
                <w:sz w:val="20"/>
                <w:szCs w:val="20"/>
                <w:lang w:val="hr-HR"/>
              </w:rPr>
              <w:br/>
              <w:t xml:space="preserve">SIU </w:t>
            </w:r>
            <w:r w:rsidR="00DE00F1" w:rsidRPr="001B3CC3">
              <w:rPr>
                <w:rFonts w:asciiTheme="minorHAnsi" w:hAnsiTheme="minorHAnsi" w:cstheme="minorHAnsi"/>
                <w:sz w:val="20"/>
                <w:szCs w:val="20"/>
                <w:lang w:val="hr-HR"/>
              </w:rPr>
              <w:t>4</w:t>
            </w:r>
            <w:r w:rsidRPr="001B3CC3">
              <w:rPr>
                <w:rFonts w:asciiTheme="minorHAnsi" w:hAnsiTheme="minorHAnsi" w:cstheme="minorHAnsi"/>
                <w:sz w:val="20"/>
                <w:szCs w:val="20"/>
                <w:lang w:val="hr-HR"/>
              </w:rPr>
              <w:t xml:space="preserve">: Tehnologija oblaganja gotovim elementima za oblaganje </w:t>
            </w:r>
            <w:r w:rsidR="000438A2" w:rsidRPr="000438A2">
              <w:rPr>
                <w:rFonts w:asciiTheme="minorHAnsi" w:hAnsiTheme="minorHAnsi" w:cstheme="minorHAnsi"/>
                <w:sz w:val="20"/>
                <w:szCs w:val="20"/>
                <w:lang w:val="hr-HR"/>
              </w:rPr>
              <w:t>(razina 4)</w:t>
            </w:r>
            <w:r w:rsidRPr="001B3CC3">
              <w:rPr>
                <w:rFonts w:asciiTheme="minorHAnsi" w:hAnsiTheme="minorHAnsi" w:cstheme="minorHAnsi"/>
                <w:sz w:val="20"/>
                <w:szCs w:val="20"/>
                <w:lang w:val="hr-HR"/>
              </w:rPr>
              <w:br/>
              <w:t xml:space="preserve">SIU </w:t>
            </w:r>
            <w:r w:rsidR="00DE00F1" w:rsidRPr="001B3CC3">
              <w:rPr>
                <w:rFonts w:asciiTheme="minorHAnsi" w:hAnsiTheme="minorHAnsi" w:cstheme="minorHAnsi"/>
                <w:sz w:val="20"/>
                <w:szCs w:val="20"/>
                <w:lang w:val="hr-HR"/>
              </w:rPr>
              <w:t>5</w:t>
            </w:r>
            <w:r w:rsidRPr="001B3CC3">
              <w:rPr>
                <w:rFonts w:asciiTheme="minorHAnsi" w:hAnsiTheme="minorHAnsi" w:cstheme="minorHAnsi"/>
                <w:sz w:val="20"/>
                <w:szCs w:val="20"/>
                <w:lang w:val="hr-HR"/>
              </w:rPr>
              <w:t xml:space="preserve">: Izvedba </w:t>
            </w:r>
            <w:proofErr w:type="spellStart"/>
            <w:r w:rsidRPr="001B3CC3">
              <w:rPr>
                <w:rFonts w:asciiTheme="minorHAnsi" w:hAnsiTheme="minorHAnsi" w:cstheme="minorHAnsi"/>
                <w:sz w:val="20"/>
                <w:szCs w:val="20"/>
                <w:lang w:val="hr-HR"/>
              </w:rPr>
              <w:t>oblagačkih</w:t>
            </w:r>
            <w:proofErr w:type="spellEnd"/>
            <w:r w:rsidRPr="001B3CC3">
              <w:rPr>
                <w:rFonts w:asciiTheme="minorHAnsi" w:hAnsiTheme="minorHAnsi" w:cstheme="minorHAnsi"/>
                <w:sz w:val="20"/>
                <w:szCs w:val="20"/>
                <w:lang w:val="hr-HR"/>
              </w:rPr>
              <w:t xml:space="preserve"> radova gotovim elementima za oblaganje </w:t>
            </w:r>
            <w:r w:rsidR="000438A2" w:rsidRPr="000438A2">
              <w:rPr>
                <w:rFonts w:asciiTheme="minorHAnsi" w:hAnsiTheme="minorHAnsi" w:cstheme="minorHAnsi"/>
                <w:sz w:val="20"/>
                <w:szCs w:val="20"/>
                <w:lang w:val="hr-HR"/>
              </w:rPr>
              <w:t>(razina 4)</w:t>
            </w:r>
          </w:p>
          <w:p w14:paraId="45044974" w14:textId="3E44DD85" w:rsidR="006C5A0F" w:rsidRPr="001B3CC3" w:rsidRDefault="006C5A0F" w:rsidP="001B3CC3">
            <w:pPr>
              <w:spacing w:before="60" w:after="60" w:line="240" w:lineRule="auto"/>
              <w:rPr>
                <w:rFonts w:asciiTheme="minorHAnsi" w:hAnsiTheme="minorHAnsi" w:cstheme="minorHAnsi"/>
                <w:sz w:val="20"/>
                <w:szCs w:val="20"/>
                <w:lang w:val="hr-HR"/>
              </w:rPr>
            </w:pPr>
          </w:p>
        </w:tc>
      </w:tr>
      <w:tr w:rsidR="006C5A0F" w:rsidRPr="00C839DD" w14:paraId="5C29086D" w14:textId="77777777" w:rsidTr="00E8421E">
        <w:trPr>
          <w:trHeight w:val="539"/>
        </w:trPr>
        <w:tc>
          <w:tcPr>
            <w:tcW w:w="1621" w:type="pct"/>
            <w:shd w:val="clear" w:color="auto" w:fill="B8CCE4"/>
            <w:hideMark/>
          </w:tcPr>
          <w:p w14:paraId="4309F0AB" w14:textId="77777777" w:rsidR="006C5A0F" w:rsidRPr="00C839DD" w:rsidRDefault="006C5A0F" w:rsidP="000F7C52">
            <w:pPr>
              <w:spacing w:before="60" w:after="60" w:line="240" w:lineRule="auto"/>
              <w:rPr>
                <w:rFonts w:asciiTheme="minorHAnsi" w:hAnsiTheme="minorHAnsi" w:cstheme="minorHAnsi"/>
                <w:sz w:val="20"/>
                <w:szCs w:val="20"/>
                <w:lang w:val="hr-HR"/>
              </w:rPr>
            </w:pPr>
            <w:r w:rsidRPr="00C839DD">
              <w:rPr>
                <w:rFonts w:asciiTheme="minorHAnsi" w:hAnsiTheme="minorHAnsi" w:cstheme="minorHAnsi"/>
                <w:b/>
                <w:color w:val="000000" w:themeColor="text1"/>
                <w:sz w:val="20"/>
                <w:szCs w:val="20"/>
                <w:lang w:val="hr-HR"/>
              </w:rPr>
              <w:t>Obujam  u bodovima</w:t>
            </w:r>
            <w:r w:rsidRPr="00C839DD">
              <w:rPr>
                <w:rFonts w:asciiTheme="minorHAnsi" w:hAnsiTheme="minorHAnsi" w:cstheme="minorHAnsi"/>
                <w:b/>
                <w:sz w:val="20"/>
                <w:szCs w:val="20"/>
                <w:lang w:val="hr-HR"/>
              </w:rPr>
              <w:t xml:space="preserve"> (CSVET)</w:t>
            </w:r>
          </w:p>
        </w:tc>
        <w:tc>
          <w:tcPr>
            <w:tcW w:w="3379" w:type="pct"/>
            <w:gridSpan w:val="3"/>
            <w:vAlign w:val="center"/>
          </w:tcPr>
          <w:p w14:paraId="1D6924D1" w14:textId="77777777" w:rsidR="00426897" w:rsidRDefault="00426897" w:rsidP="001B3CC3">
            <w:pPr>
              <w:spacing w:before="60" w:after="60" w:line="240" w:lineRule="auto"/>
              <w:rPr>
                <w:rFonts w:asciiTheme="minorHAnsi" w:hAnsiTheme="minorHAnsi" w:cstheme="minorHAnsi"/>
                <w:sz w:val="20"/>
                <w:szCs w:val="20"/>
                <w:lang w:val="hr-HR"/>
              </w:rPr>
            </w:pPr>
            <w:r w:rsidRPr="001B3CC3">
              <w:rPr>
                <w:rFonts w:asciiTheme="minorHAnsi" w:hAnsiTheme="minorHAnsi" w:cstheme="minorHAnsi"/>
                <w:b/>
                <w:bCs/>
                <w:sz w:val="20"/>
                <w:szCs w:val="20"/>
                <w:lang w:val="hr-HR"/>
              </w:rPr>
              <w:t>9 CSVET</w:t>
            </w:r>
            <w:r w:rsidRPr="001B3CC3">
              <w:rPr>
                <w:rFonts w:asciiTheme="minorHAnsi" w:hAnsiTheme="minorHAnsi" w:cstheme="minorHAnsi"/>
                <w:sz w:val="20"/>
                <w:szCs w:val="20"/>
                <w:lang w:val="hr-HR"/>
              </w:rPr>
              <w:t xml:space="preserve"> </w:t>
            </w:r>
          </w:p>
          <w:p w14:paraId="69D57724" w14:textId="019A34E3" w:rsidR="00DE00F1" w:rsidRPr="001B3CC3" w:rsidRDefault="00DE00F1" w:rsidP="001B3CC3">
            <w:pPr>
              <w:spacing w:before="60" w:after="60" w:line="240" w:lineRule="auto"/>
              <w:rPr>
                <w:rFonts w:asciiTheme="minorHAnsi" w:hAnsiTheme="minorHAnsi" w:cstheme="minorHAnsi"/>
                <w:sz w:val="20"/>
                <w:szCs w:val="20"/>
                <w:lang w:val="hr-HR"/>
              </w:rPr>
            </w:pPr>
            <w:r w:rsidRPr="001B3CC3">
              <w:rPr>
                <w:rFonts w:asciiTheme="minorHAnsi" w:hAnsiTheme="minorHAnsi" w:cstheme="minorHAnsi"/>
                <w:sz w:val="20"/>
                <w:szCs w:val="20"/>
                <w:lang w:val="hr-HR"/>
              </w:rPr>
              <w:t xml:space="preserve">SIU 1: Zaštita na radu u poslovima tehnike građenja </w:t>
            </w:r>
            <w:r w:rsidR="00121AFD">
              <w:rPr>
                <w:rFonts w:asciiTheme="minorHAnsi" w:hAnsiTheme="minorHAnsi" w:cstheme="minorHAnsi"/>
                <w:sz w:val="20"/>
                <w:szCs w:val="20"/>
                <w:lang w:val="hr-HR"/>
              </w:rPr>
              <w:t>(</w:t>
            </w:r>
            <w:r w:rsidRPr="001B3CC3">
              <w:rPr>
                <w:rFonts w:asciiTheme="minorHAnsi" w:hAnsiTheme="minorHAnsi" w:cstheme="minorHAnsi"/>
                <w:sz w:val="20"/>
                <w:szCs w:val="20"/>
                <w:lang w:val="hr-HR"/>
              </w:rPr>
              <w:t>1 CSVET</w:t>
            </w:r>
            <w:r w:rsidR="00121AFD">
              <w:rPr>
                <w:rFonts w:asciiTheme="minorHAnsi" w:hAnsiTheme="minorHAnsi" w:cstheme="minorHAnsi"/>
                <w:sz w:val="20"/>
                <w:szCs w:val="20"/>
                <w:lang w:val="hr-HR"/>
              </w:rPr>
              <w:t>)</w:t>
            </w:r>
          </w:p>
          <w:p w14:paraId="3ECD119A" w14:textId="3BB13C7C" w:rsidR="00742303" w:rsidRPr="001B3CC3" w:rsidRDefault="00210BFD" w:rsidP="00426897">
            <w:pPr>
              <w:spacing w:before="60" w:after="60" w:line="240" w:lineRule="auto"/>
              <w:rPr>
                <w:rFonts w:asciiTheme="minorHAnsi" w:hAnsiTheme="minorHAnsi" w:cstheme="minorHAnsi"/>
                <w:b/>
                <w:bCs/>
                <w:sz w:val="20"/>
                <w:szCs w:val="20"/>
                <w:lang w:val="hr-HR"/>
              </w:rPr>
            </w:pPr>
            <w:r w:rsidRPr="001B3CC3">
              <w:rPr>
                <w:rFonts w:asciiTheme="minorHAnsi" w:hAnsiTheme="minorHAnsi" w:cstheme="minorHAnsi"/>
                <w:sz w:val="20"/>
                <w:szCs w:val="20"/>
                <w:lang w:val="hr-HR"/>
              </w:rPr>
              <w:t xml:space="preserve">SIU </w:t>
            </w:r>
            <w:r w:rsidR="00DE00F1" w:rsidRPr="001B3CC3">
              <w:rPr>
                <w:rFonts w:asciiTheme="minorHAnsi" w:hAnsiTheme="minorHAnsi" w:cstheme="minorHAnsi"/>
                <w:sz w:val="20"/>
                <w:szCs w:val="20"/>
                <w:lang w:val="hr-HR"/>
              </w:rPr>
              <w:t>2</w:t>
            </w:r>
            <w:r w:rsidRPr="001B3CC3">
              <w:rPr>
                <w:rFonts w:asciiTheme="minorHAnsi" w:hAnsiTheme="minorHAnsi" w:cstheme="minorHAnsi"/>
                <w:sz w:val="20"/>
                <w:szCs w:val="20"/>
                <w:lang w:val="hr-HR"/>
              </w:rPr>
              <w:t>: Gotovi elementi za oblaganje (</w:t>
            </w:r>
            <w:proofErr w:type="spellStart"/>
            <w:r w:rsidRPr="001B3CC3">
              <w:rPr>
                <w:rFonts w:asciiTheme="minorHAnsi" w:hAnsiTheme="minorHAnsi" w:cstheme="minorHAnsi"/>
                <w:sz w:val="20"/>
                <w:szCs w:val="20"/>
                <w:lang w:val="hr-HR"/>
              </w:rPr>
              <w:t>laminat</w:t>
            </w:r>
            <w:proofErr w:type="spellEnd"/>
            <w:r w:rsidRPr="001B3CC3">
              <w:rPr>
                <w:rFonts w:asciiTheme="minorHAnsi" w:hAnsiTheme="minorHAnsi" w:cstheme="minorHAnsi"/>
                <w:sz w:val="20"/>
                <w:szCs w:val="20"/>
                <w:lang w:val="hr-HR"/>
              </w:rPr>
              <w:t xml:space="preserve">, gotovi parket, lamperija, drvene i plastične obloge) </w:t>
            </w:r>
            <w:r w:rsidR="00121AFD" w:rsidRPr="00121AFD">
              <w:rPr>
                <w:rFonts w:asciiTheme="minorHAnsi" w:hAnsiTheme="minorHAnsi" w:cstheme="minorHAnsi"/>
                <w:sz w:val="20"/>
                <w:szCs w:val="20"/>
                <w:lang w:val="hr-HR"/>
              </w:rPr>
              <w:t>(1 CSVET)</w:t>
            </w:r>
            <w:r w:rsidRPr="001B3CC3">
              <w:rPr>
                <w:rFonts w:asciiTheme="minorHAnsi" w:hAnsiTheme="minorHAnsi" w:cstheme="minorHAnsi"/>
                <w:sz w:val="20"/>
                <w:szCs w:val="20"/>
                <w:lang w:val="hr-HR"/>
              </w:rPr>
              <w:br/>
              <w:t xml:space="preserve">SIU </w:t>
            </w:r>
            <w:r w:rsidR="00DE00F1" w:rsidRPr="001B3CC3">
              <w:rPr>
                <w:rFonts w:asciiTheme="minorHAnsi" w:hAnsiTheme="minorHAnsi" w:cstheme="minorHAnsi"/>
                <w:sz w:val="20"/>
                <w:szCs w:val="20"/>
                <w:lang w:val="hr-HR"/>
              </w:rPr>
              <w:t>3</w:t>
            </w:r>
            <w:r w:rsidRPr="001B3CC3">
              <w:rPr>
                <w:rFonts w:asciiTheme="minorHAnsi" w:hAnsiTheme="minorHAnsi" w:cstheme="minorHAnsi"/>
                <w:sz w:val="20"/>
                <w:szCs w:val="20"/>
                <w:lang w:val="hr-HR"/>
              </w:rPr>
              <w:t xml:space="preserve">: Alati, pribor i strojevi kod oblaganja gotovim elementima </w:t>
            </w:r>
            <w:r w:rsidR="00121AFD" w:rsidRPr="00121AFD">
              <w:rPr>
                <w:rFonts w:asciiTheme="minorHAnsi" w:hAnsiTheme="minorHAnsi" w:cstheme="minorHAnsi"/>
                <w:sz w:val="20"/>
                <w:szCs w:val="20"/>
                <w:lang w:val="hr-HR"/>
              </w:rPr>
              <w:t>(1 CSVET)</w:t>
            </w:r>
            <w:r w:rsidRPr="001B3CC3">
              <w:rPr>
                <w:rFonts w:asciiTheme="minorHAnsi" w:hAnsiTheme="minorHAnsi" w:cstheme="minorHAnsi"/>
                <w:sz w:val="20"/>
                <w:szCs w:val="20"/>
                <w:lang w:val="hr-HR"/>
              </w:rPr>
              <w:br/>
              <w:t xml:space="preserve">SIU </w:t>
            </w:r>
            <w:r w:rsidR="00DE00F1" w:rsidRPr="001B3CC3">
              <w:rPr>
                <w:rFonts w:asciiTheme="minorHAnsi" w:hAnsiTheme="minorHAnsi" w:cstheme="minorHAnsi"/>
                <w:sz w:val="20"/>
                <w:szCs w:val="20"/>
                <w:lang w:val="hr-HR"/>
              </w:rPr>
              <w:t>4</w:t>
            </w:r>
            <w:r w:rsidRPr="001B3CC3">
              <w:rPr>
                <w:rFonts w:asciiTheme="minorHAnsi" w:hAnsiTheme="minorHAnsi" w:cstheme="minorHAnsi"/>
                <w:sz w:val="20"/>
                <w:szCs w:val="20"/>
                <w:lang w:val="hr-HR"/>
              </w:rPr>
              <w:t xml:space="preserve">: Tehnologija oblaganja gotovim elementima za oblaganje </w:t>
            </w:r>
            <w:r w:rsidR="00121AFD" w:rsidRPr="00121AFD">
              <w:rPr>
                <w:rFonts w:asciiTheme="minorHAnsi" w:hAnsiTheme="minorHAnsi" w:cstheme="minorHAnsi"/>
                <w:sz w:val="20"/>
                <w:szCs w:val="20"/>
                <w:lang w:val="hr-HR"/>
              </w:rPr>
              <w:t>(1 CSVET)</w:t>
            </w:r>
            <w:r w:rsidRPr="001B3CC3">
              <w:rPr>
                <w:rFonts w:asciiTheme="minorHAnsi" w:hAnsiTheme="minorHAnsi" w:cstheme="minorHAnsi"/>
                <w:sz w:val="20"/>
                <w:szCs w:val="20"/>
                <w:lang w:val="hr-HR"/>
              </w:rPr>
              <w:br/>
              <w:t xml:space="preserve">SIU </w:t>
            </w:r>
            <w:r w:rsidR="00DE00F1" w:rsidRPr="001B3CC3">
              <w:rPr>
                <w:rFonts w:asciiTheme="minorHAnsi" w:hAnsiTheme="minorHAnsi" w:cstheme="minorHAnsi"/>
                <w:sz w:val="20"/>
                <w:szCs w:val="20"/>
                <w:lang w:val="hr-HR"/>
              </w:rPr>
              <w:t>5</w:t>
            </w:r>
            <w:r w:rsidRPr="001B3CC3">
              <w:rPr>
                <w:rFonts w:asciiTheme="minorHAnsi" w:hAnsiTheme="minorHAnsi" w:cstheme="minorHAnsi"/>
                <w:sz w:val="20"/>
                <w:szCs w:val="20"/>
                <w:lang w:val="hr-HR"/>
              </w:rPr>
              <w:t xml:space="preserve">: Izvedba </w:t>
            </w:r>
            <w:proofErr w:type="spellStart"/>
            <w:r w:rsidRPr="001B3CC3">
              <w:rPr>
                <w:rFonts w:asciiTheme="minorHAnsi" w:hAnsiTheme="minorHAnsi" w:cstheme="minorHAnsi"/>
                <w:sz w:val="20"/>
                <w:szCs w:val="20"/>
                <w:lang w:val="hr-HR"/>
              </w:rPr>
              <w:t>oblagačkih</w:t>
            </w:r>
            <w:proofErr w:type="spellEnd"/>
            <w:r w:rsidRPr="001B3CC3">
              <w:rPr>
                <w:rFonts w:asciiTheme="minorHAnsi" w:hAnsiTheme="minorHAnsi" w:cstheme="minorHAnsi"/>
                <w:sz w:val="20"/>
                <w:szCs w:val="20"/>
                <w:lang w:val="hr-HR"/>
              </w:rPr>
              <w:t xml:space="preserve"> radova gotovim elementima za oblaganje </w:t>
            </w:r>
            <w:r w:rsidR="00121AFD" w:rsidRPr="00121AFD">
              <w:rPr>
                <w:rFonts w:asciiTheme="minorHAnsi" w:hAnsiTheme="minorHAnsi" w:cstheme="minorHAnsi"/>
                <w:sz w:val="20"/>
                <w:szCs w:val="20"/>
                <w:lang w:val="hr-HR"/>
              </w:rPr>
              <w:t>(1 CSVET)</w:t>
            </w:r>
          </w:p>
        </w:tc>
      </w:tr>
      <w:tr w:rsidR="006C5A0F" w:rsidRPr="00C839DD" w14:paraId="6A74A27A" w14:textId="77777777" w:rsidTr="00E8421E">
        <w:trPr>
          <w:trHeight w:val="304"/>
        </w:trPr>
        <w:tc>
          <w:tcPr>
            <w:tcW w:w="5000" w:type="pct"/>
            <w:gridSpan w:val="4"/>
            <w:shd w:val="clear" w:color="auto" w:fill="95B3D7"/>
            <w:hideMark/>
          </w:tcPr>
          <w:p w14:paraId="2D352261" w14:textId="77777777" w:rsidR="006C5A0F" w:rsidRPr="00C839DD" w:rsidRDefault="006C5A0F" w:rsidP="000F7C52">
            <w:pPr>
              <w:spacing w:before="60" w:after="60" w:line="240" w:lineRule="auto"/>
              <w:jc w:val="center"/>
              <w:rPr>
                <w:rFonts w:asciiTheme="minorHAnsi" w:hAnsiTheme="minorHAnsi" w:cstheme="minorHAnsi"/>
                <w:b/>
                <w:sz w:val="20"/>
                <w:szCs w:val="20"/>
                <w:lang w:val="hr-HR"/>
              </w:rPr>
            </w:pPr>
            <w:r w:rsidRPr="00C839DD">
              <w:rPr>
                <w:rFonts w:asciiTheme="minorHAnsi" w:hAnsiTheme="minorHAnsi" w:cstheme="minorHAnsi"/>
                <w:b/>
                <w:sz w:val="20"/>
                <w:szCs w:val="20"/>
                <w:lang w:val="hr-HR"/>
              </w:rPr>
              <w:t>Dokumenti na temelju kojih je izrađen program obrazovanja za stjecanje kvalifikacija/skupova ishoda učenja (</w:t>
            </w:r>
            <w:proofErr w:type="spellStart"/>
            <w:r w:rsidRPr="00C839DD">
              <w:rPr>
                <w:rFonts w:asciiTheme="minorHAnsi" w:hAnsiTheme="minorHAnsi" w:cstheme="minorHAnsi"/>
                <w:b/>
                <w:sz w:val="20"/>
                <w:szCs w:val="20"/>
                <w:lang w:val="hr-HR"/>
              </w:rPr>
              <w:t>mikrokvalifikacija</w:t>
            </w:r>
            <w:proofErr w:type="spellEnd"/>
            <w:r w:rsidRPr="00C839DD">
              <w:rPr>
                <w:rFonts w:asciiTheme="minorHAnsi" w:hAnsiTheme="minorHAnsi" w:cstheme="minorHAnsi"/>
                <w:b/>
                <w:sz w:val="20"/>
                <w:szCs w:val="20"/>
                <w:lang w:val="hr-HR"/>
              </w:rPr>
              <w:t>)</w:t>
            </w:r>
            <w:r w:rsidRPr="00C839DD">
              <w:rPr>
                <w:rFonts w:asciiTheme="minorHAnsi" w:hAnsiTheme="minorHAnsi" w:cstheme="minorHAnsi"/>
                <w:b/>
                <w:color w:val="FF0000"/>
                <w:sz w:val="20"/>
                <w:szCs w:val="20"/>
                <w:lang w:val="hr-HR"/>
              </w:rPr>
              <w:t xml:space="preserve"> </w:t>
            </w:r>
          </w:p>
        </w:tc>
      </w:tr>
      <w:tr w:rsidR="008F40A6" w:rsidRPr="00C839DD" w14:paraId="5812E8BC" w14:textId="77777777" w:rsidTr="00E8421E">
        <w:trPr>
          <w:trHeight w:val="951"/>
        </w:trPr>
        <w:tc>
          <w:tcPr>
            <w:tcW w:w="1621" w:type="pct"/>
            <w:shd w:val="clear" w:color="auto" w:fill="B8CCE4"/>
            <w:hideMark/>
          </w:tcPr>
          <w:p w14:paraId="178A07DA" w14:textId="518536A2" w:rsidR="008F40A6" w:rsidRPr="00C839DD" w:rsidRDefault="008F40A6" w:rsidP="008F40A6">
            <w:pPr>
              <w:spacing w:before="60" w:after="60" w:line="240" w:lineRule="auto"/>
              <w:jc w:val="center"/>
              <w:rPr>
                <w:rFonts w:asciiTheme="minorHAnsi" w:hAnsiTheme="minorHAnsi" w:cstheme="minorHAnsi"/>
                <w:b/>
                <w:sz w:val="20"/>
                <w:szCs w:val="20"/>
                <w:lang w:val="hr-HR"/>
              </w:rPr>
            </w:pPr>
            <w:r w:rsidRPr="00F33CCC">
              <w:rPr>
                <w:b/>
                <w:bCs/>
                <w:sz w:val="20"/>
                <w:szCs w:val="20"/>
              </w:rPr>
              <w:t>Popis standarda zanimanja/skupova kompetencija</w:t>
            </w:r>
          </w:p>
        </w:tc>
        <w:tc>
          <w:tcPr>
            <w:tcW w:w="1961" w:type="pct"/>
            <w:gridSpan w:val="2"/>
            <w:shd w:val="clear" w:color="auto" w:fill="B8CCE4"/>
            <w:hideMark/>
          </w:tcPr>
          <w:p w14:paraId="52D55502" w14:textId="5D55032C" w:rsidR="008F40A6" w:rsidRPr="00C839DD" w:rsidRDefault="008F40A6" w:rsidP="008F40A6">
            <w:pPr>
              <w:spacing w:before="60" w:after="60" w:line="240" w:lineRule="auto"/>
              <w:jc w:val="center"/>
              <w:rPr>
                <w:rFonts w:asciiTheme="minorHAnsi" w:hAnsiTheme="minorHAnsi" w:cstheme="minorHAnsi"/>
                <w:b/>
                <w:sz w:val="20"/>
                <w:szCs w:val="20"/>
                <w:lang w:val="hr-HR"/>
              </w:rPr>
            </w:pPr>
            <w:r w:rsidRPr="00F33CCC">
              <w:rPr>
                <w:b/>
                <w:bCs/>
                <w:sz w:val="20"/>
                <w:szCs w:val="20"/>
              </w:rPr>
              <w:t>Popis standarda kvalifikacija /skupova ishoda učenja</w:t>
            </w:r>
          </w:p>
        </w:tc>
        <w:tc>
          <w:tcPr>
            <w:tcW w:w="1418" w:type="pct"/>
            <w:shd w:val="clear" w:color="auto" w:fill="B8CCE4"/>
            <w:hideMark/>
          </w:tcPr>
          <w:p w14:paraId="5D2B1008" w14:textId="1C4F1472" w:rsidR="008F40A6" w:rsidRPr="00C839DD" w:rsidRDefault="008F40A6" w:rsidP="008F40A6">
            <w:pPr>
              <w:spacing w:before="60" w:after="60" w:line="240" w:lineRule="auto"/>
              <w:jc w:val="center"/>
              <w:rPr>
                <w:rFonts w:asciiTheme="minorHAnsi" w:hAnsiTheme="minorHAnsi" w:cstheme="minorHAnsi"/>
                <w:b/>
                <w:sz w:val="20"/>
                <w:szCs w:val="20"/>
                <w:lang w:val="hr-HR"/>
              </w:rPr>
            </w:pPr>
            <w:r w:rsidRPr="00F33CCC">
              <w:rPr>
                <w:b/>
                <w:bCs/>
                <w:sz w:val="20"/>
                <w:szCs w:val="20"/>
              </w:rPr>
              <w:t>Sektorski kurikulum</w:t>
            </w:r>
          </w:p>
        </w:tc>
      </w:tr>
      <w:tr w:rsidR="006C5A0F" w:rsidRPr="00C839DD" w14:paraId="7109D315" w14:textId="77777777" w:rsidTr="00E8421E">
        <w:trPr>
          <w:trHeight w:val="490"/>
        </w:trPr>
        <w:tc>
          <w:tcPr>
            <w:tcW w:w="1621" w:type="pct"/>
            <w:vAlign w:val="center"/>
          </w:tcPr>
          <w:p w14:paraId="6AE63929" w14:textId="533EBE62" w:rsidR="008F40A6" w:rsidRDefault="00557523" w:rsidP="00631D73">
            <w:pPr>
              <w:spacing w:before="60" w:after="60" w:line="240" w:lineRule="auto"/>
              <w:rPr>
                <w:rFonts w:asciiTheme="minorHAnsi" w:hAnsiTheme="minorHAnsi" w:cstheme="minorHAnsi"/>
                <w:b/>
                <w:bCs/>
                <w:sz w:val="20"/>
                <w:szCs w:val="20"/>
                <w:lang w:val="hr-HR"/>
              </w:rPr>
            </w:pPr>
            <w:r>
              <w:rPr>
                <w:rFonts w:asciiTheme="minorHAnsi" w:hAnsiTheme="minorHAnsi" w:cstheme="minorHAnsi"/>
                <w:b/>
                <w:bCs/>
                <w:sz w:val="20"/>
                <w:szCs w:val="20"/>
                <w:lang w:val="hr-HR"/>
              </w:rPr>
              <w:t>SZ</w:t>
            </w:r>
            <w:r w:rsidR="008F40A6" w:rsidRPr="008F40A6">
              <w:rPr>
                <w:rFonts w:asciiTheme="minorHAnsi" w:hAnsiTheme="minorHAnsi" w:cstheme="minorHAnsi"/>
                <w:b/>
                <w:bCs/>
                <w:sz w:val="20"/>
                <w:szCs w:val="20"/>
                <w:lang w:val="hr-HR"/>
              </w:rPr>
              <w:t xml:space="preserve"> - Oblagač podova i zidova/</w:t>
            </w:r>
            <w:proofErr w:type="spellStart"/>
            <w:r w:rsidR="008F40A6" w:rsidRPr="008F40A6">
              <w:rPr>
                <w:rFonts w:asciiTheme="minorHAnsi" w:hAnsiTheme="minorHAnsi" w:cstheme="minorHAnsi"/>
                <w:b/>
                <w:bCs/>
                <w:sz w:val="20"/>
                <w:szCs w:val="20"/>
                <w:lang w:val="hr-HR"/>
              </w:rPr>
              <w:t>Oblagačica</w:t>
            </w:r>
            <w:proofErr w:type="spellEnd"/>
            <w:r w:rsidR="008F40A6" w:rsidRPr="008F40A6">
              <w:rPr>
                <w:rFonts w:asciiTheme="minorHAnsi" w:hAnsiTheme="minorHAnsi" w:cstheme="minorHAnsi"/>
                <w:b/>
                <w:bCs/>
                <w:sz w:val="20"/>
                <w:szCs w:val="20"/>
                <w:lang w:val="hr-HR"/>
              </w:rPr>
              <w:t xml:space="preserve"> podova i zidova</w:t>
            </w:r>
          </w:p>
          <w:p w14:paraId="69AFC243" w14:textId="7032E0C8" w:rsidR="00631D73" w:rsidRDefault="00AF0A7E" w:rsidP="00631D73">
            <w:pPr>
              <w:spacing w:before="60" w:after="60" w:line="240" w:lineRule="auto"/>
              <w:rPr>
                <w:rFonts w:asciiTheme="minorHAnsi" w:hAnsiTheme="minorHAnsi" w:cstheme="minorHAnsi"/>
                <w:color w:val="FF0000"/>
                <w:sz w:val="20"/>
                <w:szCs w:val="20"/>
                <w:lang w:val="hr-HR"/>
              </w:rPr>
            </w:pPr>
            <w:hyperlink r:id="rId10" w:history="1">
              <w:r w:rsidR="00982383" w:rsidRPr="00743B56">
                <w:rPr>
                  <w:rStyle w:val="Hyperlink"/>
                  <w:rFonts w:asciiTheme="minorHAnsi" w:hAnsiTheme="minorHAnsi" w:cstheme="minorHAnsi"/>
                  <w:sz w:val="20"/>
                  <w:szCs w:val="20"/>
                  <w:lang w:val="hr-HR"/>
                </w:rPr>
                <w:t>https://hko.srce.hr/registar/standard-zanimanja/detalji/95</w:t>
              </w:r>
            </w:hyperlink>
            <w:r w:rsidR="00982383">
              <w:rPr>
                <w:rFonts w:asciiTheme="minorHAnsi" w:hAnsiTheme="minorHAnsi" w:cstheme="minorHAnsi"/>
                <w:color w:val="FF0000"/>
                <w:sz w:val="20"/>
                <w:szCs w:val="20"/>
                <w:lang w:val="hr-HR"/>
              </w:rPr>
              <w:t xml:space="preserve"> </w:t>
            </w:r>
          </w:p>
          <w:p w14:paraId="5169CA62" w14:textId="77777777" w:rsidR="00982383" w:rsidRPr="00C839DD" w:rsidRDefault="00982383" w:rsidP="00631D73">
            <w:pPr>
              <w:spacing w:before="60" w:after="60" w:line="240" w:lineRule="auto"/>
              <w:rPr>
                <w:rFonts w:asciiTheme="minorHAnsi" w:hAnsiTheme="minorHAnsi" w:cstheme="minorHAnsi"/>
                <w:color w:val="FF0000"/>
                <w:sz w:val="20"/>
                <w:szCs w:val="20"/>
                <w:lang w:val="hr-HR"/>
              </w:rPr>
            </w:pPr>
          </w:p>
          <w:p w14:paraId="5679C993" w14:textId="05D6684B" w:rsidR="00A44E51" w:rsidRPr="00C839DD" w:rsidRDefault="00A44E51" w:rsidP="00A44E51">
            <w:pPr>
              <w:spacing w:before="60" w:after="60" w:line="240" w:lineRule="auto"/>
              <w:rPr>
                <w:rFonts w:asciiTheme="minorHAnsi" w:hAnsiTheme="minorHAnsi" w:cstheme="minorHAnsi"/>
                <w:sz w:val="20"/>
                <w:szCs w:val="20"/>
                <w:lang w:val="hr-HR"/>
              </w:rPr>
            </w:pPr>
            <w:r>
              <w:rPr>
                <w:rFonts w:asciiTheme="minorHAnsi" w:hAnsiTheme="minorHAnsi" w:cstheme="minorHAnsi"/>
                <w:sz w:val="20"/>
                <w:szCs w:val="20"/>
                <w:lang w:val="hr-HR"/>
              </w:rPr>
              <w:t>SKOMP 1</w:t>
            </w:r>
            <w:r w:rsidRPr="00C839DD">
              <w:rPr>
                <w:rFonts w:asciiTheme="minorHAnsi" w:hAnsiTheme="minorHAnsi" w:cstheme="minorHAnsi"/>
                <w:sz w:val="20"/>
                <w:szCs w:val="20"/>
                <w:lang w:val="hr-HR"/>
              </w:rPr>
              <w:t xml:space="preserve"> - Primjenjivanje propisa o sigurnosti, zaštiti zdravlja, radne sredine i okoliša</w:t>
            </w:r>
          </w:p>
          <w:p w14:paraId="4F4EF0CB" w14:textId="77777777" w:rsidR="00A44E51" w:rsidRDefault="00AF0A7E" w:rsidP="00A44E51">
            <w:pPr>
              <w:spacing w:before="60" w:after="60" w:line="240" w:lineRule="auto"/>
              <w:rPr>
                <w:rStyle w:val="Hyperlink"/>
                <w:rFonts w:asciiTheme="minorHAnsi" w:hAnsiTheme="minorHAnsi" w:cstheme="minorHAnsi"/>
                <w:sz w:val="20"/>
                <w:szCs w:val="20"/>
                <w:lang w:val="hr-HR"/>
              </w:rPr>
            </w:pPr>
            <w:hyperlink r:id="rId11" w:history="1">
              <w:r w:rsidR="00A44E51" w:rsidRPr="00A90687">
                <w:rPr>
                  <w:rStyle w:val="Hyperlink"/>
                  <w:rFonts w:asciiTheme="minorHAnsi" w:hAnsiTheme="minorHAnsi" w:cstheme="minorHAnsi"/>
                  <w:sz w:val="20"/>
                  <w:szCs w:val="20"/>
                  <w:lang w:val="hr-HR"/>
                </w:rPr>
                <w:t>https://hko.srce.hr/registar/skup-kompetencija/detalji/845</w:t>
              </w:r>
            </w:hyperlink>
          </w:p>
          <w:p w14:paraId="025ACC22" w14:textId="77777777" w:rsidR="00A44E51" w:rsidRDefault="00A44E51" w:rsidP="00A44E51">
            <w:pPr>
              <w:spacing w:before="60" w:after="60" w:line="240" w:lineRule="auto"/>
              <w:rPr>
                <w:rStyle w:val="Hyperlink"/>
                <w:sz w:val="20"/>
                <w:szCs w:val="20"/>
              </w:rPr>
            </w:pPr>
          </w:p>
          <w:p w14:paraId="63C74059" w14:textId="7B6EC249" w:rsidR="001C75D3" w:rsidRPr="00C839DD" w:rsidRDefault="00982383" w:rsidP="00A44E51">
            <w:pPr>
              <w:spacing w:before="60" w:after="60" w:line="240" w:lineRule="auto"/>
              <w:rPr>
                <w:rFonts w:asciiTheme="minorHAnsi" w:hAnsiTheme="minorHAnsi" w:cstheme="minorHAnsi"/>
                <w:sz w:val="20"/>
                <w:szCs w:val="20"/>
                <w:lang w:val="hr-HR"/>
              </w:rPr>
            </w:pPr>
            <w:r>
              <w:rPr>
                <w:rFonts w:asciiTheme="minorHAnsi" w:hAnsiTheme="minorHAnsi" w:cstheme="minorHAnsi"/>
                <w:sz w:val="20"/>
                <w:szCs w:val="20"/>
                <w:lang w:val="hr-HR"/>
              </w:rPr>
              <w:t xml:space="preserve">SKOMP </w:t>
            </w:r>
            <w:r w:rsidR="00A44E51">
              <w:rPr>
                <w:rFonts w:asciiTheme="minorHAnsi" w:hAnsiTheme="minorHAnsi" w:cstheme="minorHAnsi"/>
                <w:sz w:val="20"/>
                <w:szCs w:val="20"/>
                <w:lang w:val="hr-HR"/>
              </w:rPr>
              <w:t>2</w:t>
            </w:r>
            <w:r w:rsidR="001C75D3" w:rsidRPr="00C839DD">
              <w:rPr>
                <w:rFonts w:asciiTheme="minorHAnsi" w:hAnsiTheme="minorHAnsi" w:cstheme="minorHAnsi"/>
                <w:sz w:val="20"/>
                <w:szCs w:val="20"/>
                <w:lang w:val="hr-HR"/>
              </w:rPr>
              <w:t xml:space="preserve"> - Priprema i planiranje </w:t>
            </w:r>
            <w:proofErr w:type="spellStart"/>
            <w:r w:rsidR="001C75D3" w:rsidRPr="00C839DD">
              <w:rPr>
                <w:rFonts w:asciiTheme="minorHAnsi" w:hAnsiTheme="minorHAnsi" w:cstheme="minorHAnsi"/>
                <w:sz w:val="20"/>
                <w:szCs w:val="20"/>
                <w:lang w:val="hr-HR"/>
              </w:rPr>
              <w:t>oblagačkih</w:t>
            </w:r>
            <w:proofErr w:type="spellEnd"/>
            <w:r w:rsidR="001C75D3" w:rsidRPr="00C839DD">
              <w:rPr>
                <w:rFonts w:asciiTheme="minorHAnsi" w:hAnsiTheme="minorHAnsi" w:cstheme="minorHAnsi"/>
                <w:sz w:val="20"/>
                <w:szCs w:val="20"/>
                <w:lang w:val="hr-HR"/>
              </w:rPr>
              <w:t xml:space="preserve"> radova</w:t>
            </w:r>
          </w:p>
          <w:p w14:paraId="1AA396F9" w14:textId="5EF0F451" w:rsidR="001C75D3" w:rsidRPr="00C839DD" w:rsidRDefault="00AF0A7E" w:rsidP="00631D73">
            <w:pPr>
              <w:spacing w:before="60" w:after="60" w:line="240" w:lineRule="auto"/>
              <w:rPr>
                <w:rFonts w:asciiTheme="minorHAnsi" w:hAnsiTheme="minorHAnsi" w:cstheme="minorHAnsi"/>
                <w:sz w:val="20"/>
                <w:szCs w:val="20"/>
                <w:lang w:val="hr-HR"/>
              </w:rPr>
            </w:pPr>
            <w:hyperlink r:id="rId12" w:history="1">
              <w:r w:rsidR="001C75D3" w:rsidRPr="00C839DD">
                <w:rPr>
                  <w:rStyle w:val="Hyperlink"/>
                  <w:rFonts w:asciiTheme="minorHAnsi" w:hAnsiTheme="minorHAnsi" w:cstheme="minorHAnsi"/>
                  <w:sz w:val="20"/>
                  <w:szCs w:val="20"/>
                  <w:lang w:val="hr-HR"/>
                </w:rPr>
                <w:t>https://hko.srce.hr/registar/skup-kompetencija/detalji/840</w:t>
              </w:r>
            </w:hyperlink>
            <w:r w:rsidR="001C75D3" w:rsidRPr="00C839DD">
              <w:rPr>
                <w:rFonts w:asciiTheme="minorHAnsi" w:hAnsiTheme="minorHAnsi" w:cstheme="minorHAnsi"/>
                <w:sz w:val="20"/>
                <w:szCs w:val="20"/>
                <w:lang w:val="hr-HR"/>
              </w:rPr>
              <w:t xml:space="preserve"> </w:t>
            </w:r>
          </w:p>
          <w:p w14:paraId="26020D2D" w14:textId="77777777" w:rsidR="001C75D3" w:rsidRDefault="001C75D3" w:rsidP="00631D73">
            <w:pPr>
              <w:spacing w:before="60" w:after="60" w:line="240" w:lineRule="auto"/>
              <w:rPr>
                <w:rFonts w:asciiTheme="minorHAnsi" w:hAnsiTheme="minorHAnsi" w:cstheme="minorHAnsi"/>
                <w:color w:val="FF0000"/>
                <w:sz w:val="20"/>
                <w:szCs w:val="20"/>
                <w:lang w:val="hr-HR"/>
              </w:rPr>
            </w:pPr>
          </w:p>
          <w:p w14:paraId="2B693928" w14:textId="77777777" w:rsidR="00A44E51" w:rsidRPr="00C839DD" w:rsidRDefault="00A44E51" w:rsidP="00631D73">
            <w:pPr>
              <w:spacing w:before="60" w:after="60" w:line="240" w:lineRule="auto"/>
              <w:rPr>
                <w:rFonts w:asciiTheme="minorHAnsi" w:hAnsiTheme="minorHAnsi" w:cstheme="minorHAnsi"/>
                <w:color w:val="FF0000"/>
                <w:sz w:val="20"/>
                <w:szCs w:val="20"/>
                <w:lang w:val="hr-HR"/>
              </w:rPr>
            </w:pPr>
          </w:p>
          <w:p w14:paraId="4934422E" w14:textId="1F6C1A97" w:rsidR="002E13E8" w:rsidRPr="00C839DD" w:rsidRDefault="00982383" w:rsidP="00631D73">
            <w:pPr>
              <w:spacing w:before="60" w:after="60" w:line="240" w:lineRule="auto"/>
              <w:rPr>
                <w:rFonts w:asciiTheme="minorHAnsi" w:hAnsiTheme="minorHAnsi" w:cstheme="minorHAnsi"/>
                <w:sz w:val="20"/>
                <w:szCs w:val="20"/>
                <w:lang w:val="hr-HR"/>
              </w:rPr>
            </w:pPr>
            <w:r>
              <w:rPr>
                <w:rFonts w:asciiTheme="minorHAnsi" w:hAnsiTheme="minorHAnsi" w:cstheme="minorHAnsi"/>
                <w:sz w:val="20"/>
                <w:szCs w:val="20"/>
                <w:lang w:val="hr-HR"/>
              </w:rPr>
              <w:t xml:space="preserve">SKOMP </w:t>
            </w:r>
            <w:r w:rsidR="00A44E51">
              <w:rPr>
                <w:rFonts w:asciiTheme="minorHAnsi" w:hAnsiTheme="minorHAnsi" w:cstheme="minorHAnsi"/>
                <w:sz w:val="20"/>
                <w:szCs w:val="20"/>
                <w:lang w:val="hr-HR"/>
              </w:rPr>
              <w:t>3</w:t>
            </w:r>
            <w:r w:rsidR="002E13E8" w:rsidRPr="00C839DD">
              <w:rPr>
                <w:rFonts w:asciiTheme="minorHAnsi" w:hAnsiTheme="minorHAnsi" w:cstheme="minorHAnsi"/>
                <w:sz w:val="20"/>
                <w:szCs w:val="20"/>
                <w:lang w:val="hr-HR"/>
              </w:rPr>
              <w:t xml:space="preserve"> – Izvođenje radnih operacija</w:t>
            </w:r>
          </w:p>
          <w:p w14:paraId="45BB0656" w14:textId="683E404D" w:rsidR="00AE0FB9" w:rsidRPr="00C839DD" w:rsidRDefault="00AF0A7E" w:rsidP="00631D73">
            <w:pPr>
              <w:spacing w:before="60" w:after="60" w:line="240" w:lineRule="auto"/>
              <w:rPr>
                <w:rFonts w:asciiTheme="minorHAnsi" w:hAnsiTheme="minorHAnsi" w:cstheme="minorHAnsi"/>
                <w:color w:val="FF0000"/>
                <w:sz w:val="20"/>
                <w:szCs w:val="20"/>
                <w:lang w:val="hr-HR"/>
              </w:rPr>
            </w:pPr>
            <w:hyperlink r:id="rId13" w:history="1">
              <w:r w:rsidR="00AE0FB9" w:rsidRPr="00C839DD">
                <w:rPr>
                  <w:rStyle w:val="Hyperlink"/>
                  <w:rFonts w:asciiTheme="minorHAnsi" w:hAnsiTheme="minorHAnsi" w:cstheme="minorHAnsi"/>
                  <w:sz w:val="20"/>
                  <w:szCs w:val="20"/>
                  <w:lang w:val="hr-HR"/>
                </w:rPr>
                <w:t>https://hko.srce.hr/registar/skup-kompetencija/detalji/841</w:t>
              </w:r>
            </w:hyperlink>
            <w:r w:rsidR="00AE0FB9" w:rsidRPr="00C839DD">
              <w:rPr>
                <w:rFonts w:asciiTheme="minorHAnsi" w:hAnsiTheme="minorHAnsi" w:cstheme="minorHAnsi"/>
                <w:color w:val="FF0000"/>
                <w:sz w:val="20"/>
                <w:szCs w:val="20"/>
                <w:lang w:val="hr-HR"/>
              </w:rPr>
              <w:t xml:space="preserve"> </w:t>
            </w:r>
          </w:p>
          <w:p w14:paraId="2CBC8577" w14:textId="77777777" w:rsidR="002E13E8" w:rsidRPr="00C839DD" w:rsidRDefault="002E13E8" w:rsidP="00631D73">
            <w:pPr>
              <w:spacing w:before="60" w:after="60" w:line="240" w:lineRule="auto"/>
              <w:rPr>
                <w:rFonts w:asciiTheme="minorHAnsi" w:hAnsiTheme="minorHAnsi" w:cstheme="minorHAnsi"/>
                <w:color w:val="FF0000"/>
                <w:sz w:val="20"/>
                <w:szCs w:val="20"/>
                <w:lang w:val="hr-HR"/>
              </w:rPr>
            </w:pPr>
          </w:p>
          <w:p w14:paraId="4A3DF657" w14:textId="77777777" w:rsidR="00982383" w:rsidRDefault="00982383" w:rsidP="00631D73">
            <w:pPr>
              <w:spacing w:before="60" w:after="60" w:line="240" w:lineRule="auto"/>
              <w:rPr>
                <w:rFonts w:asciiTheme="minorHAnsi" w:hAnsiTheme="minorHAnsi" w:cstheme="minorHAnsi"/>
                <w:sz w:val="20"/>
                <w:szCs w:val="20"/>
                <w:lang w:val="hr-HR"/>
              </w:rPr>
            </w:pPr>
          </w:p>
          <w:p w14:paraId="5BFE3DFE" w14:textId="19567B93" w:rsidR="00A4511F" w:rsidRPr="00C839DD" w:rsidRDefault="00982383" w:rsidP="00631D73">
            <w:pPr>
              <w:spacing w:before="60" w:after="60" w:line="240" w:lineRule="auto"/>
              <w:rPr>
                <w:rFonts w:asciiTheme="minorHAnsi" w:hAnsiTheme="minorHAnsi" w:cstheme="minorHAnsi"/>
                <w:sz w:val="20"/>
                <w:szCs w:val="20"/>
                <w:lang w:val="hr-HR"/>
              </w:rPr>
            </w:pPr>
            <w:r>
              <w:rPr>
                <w:rFonts w:asciiTheme="minorHAnsi" w:hAnsiTheme="minorHAnsi" w:cstheme="minorHAnsi"/>
                <w:sz w:val="20"/>
                <w:szCs w:val="20"/>
                <w:lang w:val="hr-HR"/>
              </w:rPr>
              <w:t xml:space="preserve">SKOMP </w:t>
            </w:r>
            <w:r w:rsidR="00A44E51">
              <w:rPr>
                <w:rFonts w:asciiTheme="minorHAnsi" w:hAnsiTheme="minorHAnsi" w:cstheme="minorHAnsi"/>
                <w:sz w:val="20"/>
                <w:szCs w:val="20"/>
                <w:lang w:val="hr-HR"/>
              </w:rPr>
              <w:t>4</w:t>
            </w:r>
            <w:r w:rsidR="00A4511F" w:rsidRPr="00C839DD">
              <w:rPr>
                <w:rFonts w:asciiTheme="minorHAnsi" w:hAnsiTheme="minorHAnsi" w:cstheme="minorHAnsi"/>
                <w:sz w:val="20"/>
                <w:szCs w:val="20"/>
                <w:lang w:val="hr-HR"/>
              </w:rPr>
              <w:t xml:space="preserve"> – Osiguravanje tehničke ispravnosti i kvalitete </w:t>
            </w:r>
            <w:proofErr w:type="spellStart"/>
            <w:r w:rsidR="00A4511F" w:rsidRPr="00C839DD">
              <w:rPr>
                <w:rFonts w:asciiTheme="minorHAnsi" w:hAnsiTheme="minorHAnsi" w:cstheme="minorHAnsi"/>
                <w:sz w:val="20"/>
                <w:szCs w:val="20"/>
                <w:lang w:val="hr-HR"/>
              </w:rPr>
              <w:t>oblagačkih</w:t>
            </w:r>
            <w:proofErr w:type="spellEnd"/>
            <w:r w:rsidR="00A4511F" w:rsidRPr="00C839DD">
              <w:rPr>
                <w:rFonts w:asciiTheme="minorHAnsi" w:hAnsiTheme="minorHAnsi" w:cstheme="minorHAnsi"/>
                <w:sz w:val="20"/>
                <w:szCs w:val="20"/>
                <w:lang w:val="hr-HR"/>
              </w:rPr>
              <w:t xml:space="preserve"> materijala</w:t>
            </w:r>
          </w:p>
          <w:p w14:paraId="7E09B926" w14:textId="5AFFC5A2" w:rsidR="00A4511F" w:rsidRPr="00C839DD" w:rsidRDefault="00AF0A7E" w:rsidP="00631D73">
            <w:pPr>
              <w:spacing w:before="60" w:after="60" w:line="240" w:lineRule="auto"/>
              <w:rPr>
                <w:rFonts w:asciiTheme="minorHAnsi" w:hAnsiTheme="minorHAnsi" w:cstheme="minorHAnsi"/>
                <w:color w:val="FF0000"/>
                <w:sz w:val="20"/>
                <w:szCs w:val="20"/>
                <w:lang w:val="hr-HR"/>
              </w:rPr>
            </w:pPr>
            <w:hyperlink r:id="rId14" w:history="1">
              <w:r w:rsidR="00A4511F" w:rsidRPr="00C839DD">
                <w:rPr>
                  <w:rStyle w:val="Hyperlink"/>
                  <w:rFonts w:asciiTheme="minorHAnsi" w:hAnsiTheme="minorHAnsi" w:cstheme="minorHAnsi"/>
                  <w:sz w:val="20"/>
                  <w:szCs w:val="20"/>
                  <w:lang w:val="hr-HR"/>
                </w:rPr>
                <w:t>https://hko.srce.hr/registar/skup-kompetencija/detalji/842</w:t>
              </w:r>
            </w:hyperlink>
          </w:p>
          <w:p w14:paraId="61720D58" w14:textId="77777777" w:rsidR="00A4511F" w:rsidRPr="00C839DD" w:rsidRDefault="00A4511F" w:rsidP="00631D73">
            <w:pPr>
              <w:spacing w:before="60" w:after="60" w:line="240" w:lineRule="auto"/>
              <w:rPr>
                <w:rFonts w:asciiTheme="minorHAnsi" w:hAnsiTheme="minorHAnsi" w:cstheme="minorHAnsi"/>
                <w:color w:val="FF0000"/>
                <w:sz w:val="20"/>
                <w:szCs w:val="20"/>
                <w:lang w:val="hr-HR"/>
              </w:rPr>
            </w:pPr>
          </w:p>
          <w:p w14:paraId="107210D9" w14:textId="166C5EB3" w:rsidR="00631D73" w:rsidRPr="00C839DD" w:rsidRDefault="00D24E99" w:rsidP="00631D73">
            <w:pPr>
              <w:spacing w:before="60" w:after="60" w:line="240" w:lineRule="auto"/>
              <w:rPr>
                <w:rFonts w:asciiTheme="minorHAnsi" w:hAnsiTheme="minorHAnsi" w:cstheme="minorHAnsi"/>
                <w:sz w:val="20"/>
                <w:szCs w:val="20"/>
                <w:lang w:val="hr-HR"/>
              </w:rPr>
            </w:pPr>
            <w:r>
              <w:rPr>
                <w:rFonts w:asciiTheme="minorHAnsi" w:hAnsiTheme="minorHAnsi" w:cstheme="minorHAnsi"/>
                <w:sz w:val="20"/>
                <w:szCs w:val="20"/>
                <w:lang w:val="hr-HR"/>
              </w:rPr>
              <w:t xml:space="preserve"> </w:t>
            </w:r>
          </w:p>
          <w:p w14:paraId="1AB60B47" w14:textId="77777777" w:rsidR="00982383" w:rsidRDefault="00982383" w:rsidP="00631D73">
            <w:pPr>
              <w:spacing w:before="60" w:after="60" w:line="240" w:lineRule="auto"/>
              <w:rPr>
                <w:rFonts w:asciiTheme="minorHAnsi" w:hAnsiTheme="minorHAnsi" w:cstheme="minorHAnsi"/>
                <w:sz w:val="20"/>
                <w:szCs w:val="20"/>
                <w:lang w:val="hr-HR"/>
              </w:rPr>
            </w:pPr>
          </w:p>
          <w:p w14:paraId="7F3B7335" w14:textId="77777777" w:rsidR="00982383" w:rsidRDefault="00982383" w:rsidP="00631D73">
            <w:pPr>
              <w:spacing w:before="60" w:after="60" w:line="240" w:lineRule="auto"/>
              <w:rPr>
                <w:rFonts w:asciiTheme="minorHAnsi" w:hAnsiTheme="minorHAnsi" w:cstheme="minorHAnsi"/>
                <w:sz w:val="20"/>
                <w:szCs w:val="20"/>
                <w:lang w:val="hr-HR"/>
              </w:rPr>
            </w:pPr>
          </w:p>
          <w:p w14:paraId="4EAD3A77" w14:textId="77777777" w:rsidR="006C5A0F" w:rsidRPr="00C839DD" w:rsidRDefault="006C5A0F" w:rsidP="008F40A6">
            <w:pPr>
              <w:spacing w:before="60" w:after="60" w:line="240" w:lineRule="auto"/>
              <w:rPr>
                <w:rFonts w:asciiTheme="minorHAnsi" w:hAnsiTheme="minorHAnsi" w:cstheme="minorHAnsi"/>
                <w:color w:val="FF0000"/>
                <w:sz w:val="20"/>
                <w:szCs w:val="20"/>
                <w:highlight w:val="yellow"/>
                <w:lang w:val="hr-HR"/>
              </w:rPr>
            </w:pPr>
          </w:p>
        </w:tc>
        <w:tc>
          <w:tcPr>
            <w:tcW w:w="1961" w:type="pct"/>
            <w:gridSpan w:val="2"/>
          </w:tcPr>
          <w:p w14:paraId="05A8E211" w14:textId="4627F3A2" w:rsidR="008F40A6" w:rsidRDefault="00557523" w:rsidP="000F7C52">
            <w:pPr>
              <w:spacing w:before="60" w:after="60" w:line="240" w:lineRule="auto"/>
              <w:rPr>
                <w:rFonts w:asciiTheme="minorHAnsi" w:hAnsiTheme="minorHAnsi" w:cstheme="minorHAnsi"/>
                <w:b/>
                <w:bCs/>
                <w:sz w:val="20"/>
                <w:szCs w:val="20"/>
                <w:lang w:val="hr-HR"/>
              </w:rPr>
            </w:pPr>
            <w:r>
              <w:rPr>
                <w:rFonts w:asciiTheme="minorHAnsi" w:hAnsiTheme="minorHAnsi" w:cstheme="minorHAnsi"/>
                <w:b/>
                <w:bCs/>
                <w:sz w:val="20"/>
                <w:szCs w:val="20"/>
                <w:lang w:val="hr-HR"/>
              </w:rPr>
              <w:lastRenderedPageBreak/>
              <w:t>SK</w:t>
            </w:r>
            <w:r w:rsidR="008F40A6" w:rsidRPr="008F40A6">
              <w:rPr>
                <w:rFonts w:asciiTheme="minorHAnsi" w:hAnsiTheme="minorHAnsi" w:cstheme="minorHAnsi"/>
                <w:b/>
                <w:bCs/>
                <w:sz w:val="20"/>
                <w:szCs w:val="20"/>
                <w:lang w:val="hr-HR"/>
              </w:rPr>
              <w:t xml:space="preserve"> - Oblagač podova i zidova / </w:t>
            </w:r>
            <w:proofErr w:type="spellStart"/>
            <w:r w:rsidR="008F40A6" w:rsidRPr="008F40A6">
              <w:rPr>
                <w:rFonts w:asciiTheme="minorHAnsi" w:hAnsiTheme="minorHAnsi" w:cstheme="minorHAnsi"/>
                <w:b/>
                <w:bCs/>
                <w:sz w:val="20"/>
                <w:szCs w:val="20"/>
                <w:lang w:val="hr-HR"/>
              </w:rPr>
              <w:t>Oblagačica</w:t>
            </w:r>
            <w:proofErr w:type="spellEnd"/>
            <w:r w:rsidR="008F40A6" w:rsidRPr="008F40A6">
              <w:rPr>
                <w:rFonts w:asciiTheme="minorHAnsi" w:hAnsiTheme="minorHAnsi" w:cstheme="minorHAnsi"/>
                <w:b/>
                <w:bCs/>
                <w:sz w:val="20"/>
                <w:szCs w:val="20"/>
                <w:lang w:val="hr-HR"/>
              </w:rPr>
              <w:t xml:space="preserve"> podova i zidova (standard strukovnog dijela kvalifikacije)</w:t>
            </w:r>
          </w:p>
          <w:p w14:paraId="23C1933F" w14:textId="77777777" w:rsidR="008F40A6" w:rsidRDefault="008F40A6" w:rsidP="000F7C52">
            <w:pPr>
              <w:spacing w:before="60" w:after="60" w:line="240" w:lineRule="auto"/>
              <w:rPr>
                <w:rFonts w:asciiTheme="minorHAnsi" w:hAnsiTheme="minorHAnsi" w:cstheme="minorHAnsi"/>
                <w:color w:val="FF0000"/>
                <w:sz w:val="20"/>
                <w:szCs w:val="20"/>
                <w:lang w:val="hr-HR"/>
              </w:rPr>
            </w:pPr>
          </w:p>
          <w:p w14:paraId="1C5EED79" w14:textId="54D963B5" w:rsidR="00B51BB6" w:rsidRDefault="00AF0A7E" w:rsidP="000F7C52">
            <w:pPr>
              <w:spacing w:before="60" w:after="60" w:line="240" w:lineRule="auto"/>
              <w:rPr>
                <w:rFonts w:asciiTheme="minorHAnsi" w:hAnsiTheme="minorHAnsi" w:cstheme="minorHAnsi"/>
                <w:color w:val="FF0000"/>
                <w:sz w:val="20"/>
                <w:szCs w:val="20"/>
                <w:lang w:val="hr-HR"/>
              </w:rPr>
            </w:pPr>
            <w:hyperlink r:id="rId15" w:history="1">
              <w:r w:rsidR="008F40A6" w:rsidRPr="00212055">
                <w:rPr>
                  <w:rStyle w:val="Hyperlink"/>
                  <w:rFonts w:asciiTheme="minorHAnsi" w:hAnsiTheme="minorHAnsi" w:cstheme="minorHAnsi"/>
                  <w:sz w:val="20"/>
                  <w:szCs w:val="20"/>
                  <w:lang w:val="hr-HR"/>
                </w:rPr>
                <w:t>https://hko.srce.hr/registar/standard-kvalifikacije/detalji/436</w:t>
              </w:r>
            </w:hyperlink>
          </w:p>
          <w:p w14:paraId="0FFB20B1" w14:textId="77777777" w:rsidR="008F40A6" w:rsidRDefault="008F40A6" w:rsidP="000F7C52">
            <w:pPr>
              <w:spacing w:before="60" w:after="60" w:line="240" w:lineRule="auto"/>
              <w:rPr>
                <w:rFonts w:asciiTheme="minorHAnsi" w:hAnsiTheme="minorHAnsi" w:cstheme="minorHAnsi"/>
                <w:color w:val="FF0000"/>
                <w:sz w:val="20"/>
                <w:szCs w:val="20"/>
                <w:lang w:val="hr-HR"/>
              </w:rPr>
            </w:pPr>
          </w:p>
          <w:p w14:paraId="13BCE9CF" w14:textId="32D304D3" w:rsidR="00B51BB6" w:rsidRPr="00C839DD" w:rsidRDefault="00B51BB6" w:rsidP="00B51BB6">
            <w:pPr>
              <w:spacing w:after="0" w:line="240" w:lineRule="auto"/>
              <w:rPr>
                <w:sz w:val="20"/>
                <w:szCs w:val="20"/>
                <w:lang w:val="hr-HR"/>
              </w:rPr>
            </w:pPr>
            <w:r w:rsidRPr="00C839DD">
              <w:rPr>
                <w:sz w:val="20"/>
                <w:szCs w:val="20"/>
                <w:lang w:val="hr-HR"/>
              </w:rPr>
              <w:t xml:space="preserve">SIU </w:t>
            </w:r>
            <w:r>
              <w:rPr>
                <w:sz w:val="20"/>
                <w:szCs w:val="20"/>
                <w:lang w:val="hr-HR"/>
              </w:rPr>
              <w:t>1</w:t>
            </w:r>
            <w:r w:rsidRPr="00C839DD">
              <w:rPr>
                <w:sz w:val="20"/>
                <w:szCs w:val="20"/>
                <w:lang w:val="hr-HR"/>
              </w:rPr>
              <w:t>: Zaštita na radu u poslovima tehnike građenja</w:t>
            </w:r>
          </w:p>
          <w:p w14:paraId="6D325262" w14:textId="4EEDF167" w:rsidR="00A44E51" w:rsidRDefault="00AF0A7E" w:rsidP="009B69C6">
            <w:pPr>
              <w:spacing w:after="0" w:line="240" w:lineRule="auto"/>
              <w:rPr>
                <w:sz w:val="20"/>
                <w:szCs w:val="20"/>
                <w:lang w:val="hr-HR"/>
              </w:rPr>
            </w:pPr>
            <w:hyperlink r:id="rId16" w:history="1">
              <w:r w:rsidR="008F40A6" w:rsidRPr="00212055">
                <w:rPr>
                  <w:rStyle w:val="Hyperlink"/>
                  <w:sz w:val="20"/>
                  <w:szCs w:val="20"/>
                  <w:lang w:val="hr-HR"/>
                </w:rPr>
                <w:t>https://hko.srce.hr/registar/skup-ishoda-ucenja/detalji/11768</w:t>
              </w:r>
            </w:hyperlink>
            <w:r w:rsidR="008F40A6">
              <w:rPr>
                <w:sz w:val="20"/>
                <w:szCs w:val="20"/>
                <w:lang w:val="hr-HR"/>
              </w:rPr>
              <w:t xml:space="preserve"> </w:t>
            </w:r>
          </w:p>
          <w:p w14:paraId="373227B0" w14:textId="77777777" w:rsidR="008F40A6" w:rsidRDefault="008F40A6" w:rsidP="009B69C6">
            <w:pPr>
              <w:spacing w:after="0" w:line="240" w:lineRule="auto"/>
              <w:rPr>
                <w:sz w:val="20"/>
                <w:szCs w:val="20"/>
                <w:lang w:val="hr-HR"/>
              </w:rPr>
            </w:pPr>
          </w:p>
          <w:p w14:paraId="08BF899A" w14:textId="1A296B00" w:rsidR="009B69C6" w:rsidRPr="00C839DD" w:rsidRDefault="009B69C6" w:rsidP="009B69C6">
            <w:pPr>
              <w:spacing w:after="0" w:line="240" w:lineRule="auto"/>
              <w:rPr>
                <w:sz w:val="20"/>
                <w:szCs w:val="20"/>
                <w:lang w:val="hr-HR"/>
              </w:rPr>
            </w:pPr>
            <w:r w:rsidRPr="00C839DD">
              <w:rPr>
                <w:sz w:val="20"/>
                <w:szCs w:val="20"/>
                <w:lang w:val="hr-HR"/>
              </w:rPr>
              <w:t xml:space="preserve">SIU </w:t>
            </w:r>
            <w:r w:rsidR="00B51BB6">
              <w:rPr>
                <w:sz w:val="20"/>
                <w:szCs w:val="20"/>
                <w:lang w:val="hr-HR"/>
              </w:rPr>
              <w:t>2</w:t>
            </w:r>
            <w:r w:rsidRPr="00C839DD">
              <w:rPr>
                <w:sz w:val="20"/>
                <w:szCs w:val="20"/>
                <w:lang w:val="hr-HR"/>
              </w:rPr>
              <w:t>: Gotovi elementi za oblaganje (</w:t>
            </w:r>
            <w:proofErr w:type="spellStart"/>
            <w:r w:rsidRPr="00C839DD">
              <w:rPr>
                <w:sz w:val="20"/>
                <w:szCs w:val="20"/>
                <w:lang w:val="hr-HR"/>
              </w:rPr>
              <w:t>laminat</w:t>
            </w:r>
            <w:proofErr w:type="spellEnd"/>
            <w:r w:rsidRPr="00C839DD">
              <w:rPr>
                <w:sz w:val="20"/>
                <w:szCs w:val="20"/>
                <w:lang w:val="hr-HR"/>
              </w:rPr>
              <w:t>, gotovi parket, lamperija, drvene i plastične obloge)</w:t>
            </w:r>
          </w:p>
          <w:p w14:paraId="3F39A502" w14:textId="52B5C5DE" w:rsidR="009B69C6" w:rsidRDefault="00AF0A7E" w:rsidP="009B69C6">
            <w:pPr>
              <w:spacing w:after="0" w:line="240" w:lineRule="auto"/>
              <w:rPr>
                <w:sz w:val="20"/>
                <w:szCs w:val="20"/>
                <w:lang w:val="hr-HR"/>
              </w:rPr>
            </w:pPr>
            <w:hyperlink r:id="rId17" w:history="1">
              <w:r w:rsidR="0085515A" w:rsidRPr="00C839DD">
                <w:rPr>
                  <w:rStyle w:val="Hyperlink"/>
                  <w:sz w:val="20"/>
                  <w:szCs w:val="20"/>
                  <w:lang w:val="hr-HR"/>
                </w:rPr>
                <w:t>https://hko.srce.hr/registar/skup-ishoda-ucenja/detalji/6488</w:t>
              </w:r>
            </w:hyperlink>
            <w:r w:rsidR="0085515A" w:rsidRPr="00C839DD">
              <w:rPr>
                <w:sz w:val="20"/>
                <w:szCs w:val="20"/>
                <w:lang w:val="hr-HR"/>
              </w:rPr>
              <w:t xml:space="preserve"> </w:t>
            </w:r>
          </w:p>
          <w:p w14:paraId="4A583635" w14:textId="77777777" w:rsidR="00B51BB6" w:rsidRPr="00C839DD" w:rsidRDefault="00B51BB6" w:rsidP="009B69C6">
            <w:pPr>
              <w:spacing w:after="0" w:line="240" w:lineRule="auto"/>
              <w:rPr>
                <w:sz w:val="20"/>
                <w:szCs w:val="20"/>
                <w:lang w:val="hr-HR"/>
              </w:rPr>
            </w:pPr>
          </w:p>
          <w:p w14:paraId="42259450" w14:textId="41FA8D3B" w:rsidR="009B69C6" w:rsidRPr="00C839DD" w:rsidRDefault="009B69C6" w:rsidP="009B69C6">
            <w:pPr>
              <w:spacing w:after="0" w:line="240" w:lineRule="auto"/>
              <w:rPr>
                <w:sz w:val="20"/>
                <w:szCs w:val="20"/>
                <w:lang w:val="hr-HR"/>
              </w:rPr>
            </w:pPr>
            <w:r w:rsidRPr="00C839DD">
              <w:rPr>
                <w:sz w:val="20"/>
                <w:szCs w:val="20"/>
                <w:lang w:val="hr-HR"/>
              </w:rPr>
              <w:br/>
              <w:t xml:space="preserve">SIU </w:t>
            </w:r>
            <w:r w:rsidR="00B51BB6">
              <w:rPr>
                <w:sz w:val="20"/>
                <w:szCs w:val="20"/>
                <w:lang w:val="hr-HR"/>
              </w:rPr>
              <w:t>3</w:t>
            </w:r>
            <w:r w:rsidRPr="00C839DD">
              <w:rPr>
                <w:sz w:val="20"/>
                <w:szCs w:val="20"/>
                <w:lang w:val="hr-HR"/>
              </w:rPr>
              <w:t>: Alati, pribor i strojevi kod oblaganja gotovim elementima</w:t>
            </w:r>
          </w:p>
          <w:p w14:paraId="7CAD6848" w14:textId="50AA7816" w:rsidR="0085515A" w:rsidRPr="00C839DD" w:rsidRDefault="00AF0A7E" w:rsidP="009B69C6">
            <w:pPr>
              <w:spacing w:after="0" w:line="240" w:lineRule="auto"/>
              <w:rPr>
                <w:sz w:val="20"/>
                <w:szCs w:val="20"/>
                <w:lang w:val="hr-HR"/>
              </w:rPr>
            </w:pPr>
            <w:hyperlink r:id="rId18" w:history="1">
              <w:r w:rsidR="0085515A" w:rsidRPr="00C839DD">
                <w:rPr>
                  <w:rStyle w:val="Hyperlink"/>
                  <w:sz w:val="20"/>
                  <w:szCs w:val="20"/>
                  <w:lang w:val="hr-HR"/>
                </w:rPr>
                <w:t>https://hko.srce.hr/registar/skup-ishoda-ucenja/detalji/6489</w:t>
              </w:r>
            </w:hyperlink>
            <w:r w:rsidR="0085515A" w:rsidRPr="00C839DD">
              <w:rPr>
                <w:sz w:val="20"/>
                <w:szCs w:val="20"/>
                <w:lang w:val="hr-HR"/>
              </w:rPr>
              <w:t xml:space="preserve"> </w:t>
            </w:r>
          </w:p>
          <w:p w14:paraId="7021FBAB" w14:textId="77777777" w:rsidR="00982383" w:rsidRDefault="009B69C6" w:rsidP="009B69C6">
            <w:pPr>
              <w:spacing w:after="0" w:line="240" w:lineRule="auto"/>
              <w:rPr>
                <w:sz w:val="20"/>
                <w:szCs w:val="20"/>
                <w:lang w:val="hr-HR"/>
              </w:rPr>
            </w:pPr>
            <w:r w:rsidRPr="00C839DD">
              <w:rPr>
                <w:sz w:val="20"/>
                <w:szCs w:val="20"/>
                <w:lang w:val="hr-HR"/>
              </w:rPr>
              <w:br/>
            </w:r>
          </w:p>
          <w:p w14:paraId="320DF6ED" w14:textId="3901888A" w:rsidR="009B69C6" w:rsidRPr="00C839DD" w:rsidRDefault="009B69C6" w:rsidP="009B69C6">
            <w:pPr>
              <w:spacing w:after="0" w:line="240" w:lineRule="auto"/>
              <w:rPr>
                <w:sz w:val="20"/>
                <w:szCs w:val="20"/>
                <w:lang w:val="hr-HR"/>
              </w:rPr>
            </w:pPr>
            <w:r w:rsidRPr="00C839DD">
              <w:rPr>
                <w:sz w:val="20"/>
                <w:szCs w:val="20"/>
                <w:lang w:val="hr-HR"/>
              </w:rPr>
              <w:t xml:space="preserve">SIU </w:t>
            </w:r>
            <w:r w:rsidR="00B51BB6">
              <w:rPr>
                <w:sz w:val="20"/>
                <w:szCs w:val="20"/>
                <w:lang w:val="hr-HR"/>
              </w:rPr>
              <w:t>4</w:t>
            </w:r>
            <w:r w:rsidRPr="00C839DD">
              <w:rPr>
                <w:sz w:val="20"/>
                <w:szCs w:val="20"/>
                <w:lang w:val="hr-HR"/>
              </w:rPr>
              <w:t>: Tehnologija oblaganja gotovim elementima za oblaganje</w:t>
            </w:r>
          </w:p>
          <w:p w14:paraId="755368CA" w14:textId="77777777" w:rsidR="008F40A6" w:rsidRDefault="00AF0A7E" w:rsidP="009B69C6">
            <w:pPr>
              <w:spacing w:after="0" w:line="240" w:lineRule="auto"/>
              <w:rPr>
                <w:sz w:val="20"/>
                <w:szCs w:val="20"/>
                <w:lang w:val="hr-HR"/>
              </w:rPr>
            </w:pPr>
            <w:hyperlink r:id="rId19" w:history="1">
              <w:r w:rsidR="008F40A6" w:rsidRPr="00212055">
                <w:rPr>
                  <w:rStyle w:val="Hyperlink"/>
                  <w:sz w:val="20"/>
                  <w:szCs w:val="20"/>
                  <w:lang w:val="hr-HR"/>
                </w:rPr>
                <w:t>https://hko.srce.hr/registar/skup-ishoda-ucenja/detalji/12823</w:t>
              </w:r>
            </w:hyperlink>
            <w:r w:rsidR="008F40A6">
              <w:rPr>
                <w:sz w:val="20"/>
                <w:szCs w:val="20"/>
                <w:lang w:val="hr-HR"/>
              </w:rPr>
              <w:t xml:space="preserve"> </w:t>
            </w:r>
          </w:p>
          <w:p w14:paraId="6B65BF90" w14:textId="1D901D48" w:rsidR="009B69C6" w:rsidRPr="00C839DD" w:rsidRDefault="009B69C6" w:rsidP="009B69C6">
            <w:pPr>
              <w:spacing w:after="0" w:line="240" w:lineRule="auto"/>
              <w:rPr>
                <w:sz w:val="20"/>
                <w:szCs w:val="20"/>
                <w:lang w:val="hr-HR"/>
              </w:rPr>
            </w:pPr>
            <w:r w:rsidRPr="00C839DD">
              <w:rPr>
                <w:sz w:val="20"/>
                <w:szCs w:val="20"/>
                <w:lang w:val="hr-HR"/>
              </w:rPr>
              <w:br/>
              <w:t xml:space="preserve">SIU </w:t>
            </w:r>
            <w:r w:rsidR="00B51BB6">
              <w:rPr>
                <w:sz w:val="20"/>
                <w:szCs w:val="20"/>
                <w:lang w:val="hr-HR"/>
              </w:rPr>
              <w:t>5</w:t>
            </w:r>
            <w:r w:rsidRPr="00C839DD">
              <w:rPr>
                <w:sz w:val="20"/>
                <w:szCs w:val="20"/>
                <w:lang w:val="hr-HR"/>
              </w:rPr>
              <w:t xml:space="preserve">: Izvedba </w:t>
            </w:r>
            <w:proofErr w:type="spellStart"/>
            <w:r w:rsidRPr="00C839DD">
              <w:rPr>
                <w:sz w:val="20"/>
                <w:szCs w:val="20"/>
                <w:lang w:val="hr-HR"/>
              </w:rPr>
              <w:t>oblagačkih</w:t>
            </w:r>
            <w:proofErr w:type="spellEnd"/>
            <w:r w:rsidRPr="00C839DD">
              <w:rPr>
                <w:sz w:val="20"/>
                <w:szCs w:val="20"/>
                <w:lang w:val="hr-HR"/>
              </w:rPr>
              <w:t xml:space="preserve"> radova gotovim elementima za oblaganje</w:t>
            </w:r>
          </w:p>
          <w:p w14:paraId="7A2619EE" w14:textId="3C1C8BBF" w:rsidR="00F93C29" w:rsidRDefault="00AF0A7E" w:rsidP="009C6C69">
            <w:pPr>
              <w:spacing w:after="0" w:line="240" w:lineRule="auto"/>
              <w:rPr>
                <w:rFonts w:eastAsia="Times New Roman"/>
                <w:sz w:val="20"/>
                <w:szCs w:val="20"/>
                <w:lang w:val="hr-HR" w:eastAsia="hr-HR"/>
              </w:rPr>
            </w:pPr>
            <w:hyperlink r:id="rId20" w:history="1">
              <w:r w:rsidR="008F40A6" w:rsidRPr="00212055">
                <w:rPr>
                  <w:rStyle w:val="Hyperlink"/>
                  <w:rFonts w:eastAsia="Times New Roman"/>
                  <w:sz w:val="20"/>
                  <w:szCs w:val="20"/>
                  <w:lang w:val="hr-HR" w:eastAsia="hr-HR"/>
                </w:rPr>
                <w:t>https://hko.srce.hr/registar/skup-ishoda-ucenja/detalji/12824</w:t>
              </w:r>
            </w:hyperlink>
            <w:r w:rsidR="008F40A6">
              <w:rPr>
                <w:rFonts w:eastAsia="Times New Roman"/>
                <w:sz w:val="20"/>
                <w:szCs w:val="20"/>
                <w:lang w:val="hr-HR" w:eastAsia="hr-HR"/>
              </w:rPr>
              <w:t xml:space="preserve"> </w:t>
            </w:r>
          </w:p>
          <w:p w14:paraId="28A1B439" w14:textId="77777777" w:rsidR="008F40A6" w:rsidRPr="009C6C69" w:rsidRDefault="008F40A6" w:rsidP="009C6C69">
            <w:pPr>
              <w:spacing w:after="0" w:line="240" w:lineRule="auto"/>
              <w:rPr>
                <w:rFonts w:eastAsia="Times New Roman"/>
                <w:sz w:val="20"/>
                <w:szCs w:val="20"/>
                <w:lang w:val="hr-HR" w:eastAsia="hr-HR"/>
              </w:rPr>
            </w:pPr>
          </w:p>
          <w:p w14:paraId="7E00EAC3" w14:textId="77777777" w:rsidR="00B51BB6" w:rsidRPr="00C839DD" w:rsidRDefault="00B51BB6" w:rsidP="008F40A6">
            <w:pPr>
              <w:spacing w:before="60" w:after="60" w:line="240" w:lineRule="auto"/>
              <w:rPr>
                <w:rFonts w:asciiTheme="minorHAnsi" w:hAnsiTheme="minorHAnsi" w:cstheme="minorHAnsi"/>
                <w:color w:val="FF0000"/>
                <w:sz w:val="20"/>
                <w:szCs w:val="20"/>
                <w:lang w:val="hr-HR"/>
              </w:rPr>
            </w:pPr>
          </w:p>
        </w:tc>
        <w:tc>
          <w:tcPr>
            <w:tcW w:w="1418" w:type="pct"/>
            <w:vAlign w:val="center"/>
          </w:tcPr>
          <w:p w14:paraId="043B466F" w14:textId="77777777" w:rsidR="006C5A0F" w:rsidRPr="00C839DD" w:rsidRDefault="006C5A0F" w:rsidP="000F7C52">
            <w:pPr>
              <w:spacing w:before="60" w:after="60" w:line="240" w:lineRule="auto"/>
              <w:rPr>
                <w:rFonts w:asciiTheme="minorHAnsi" w:hAnsiTheme="minorHAnsi" w:cstheme="minorHAnsi"/>
                <w:sz w:val="20"/>
                <w:szCs w:val="20"/>
                <w:lang w:val="hr-HR"/>
              </w:rPr>
            </w:pPr>
          </w:p>
        </w:tc>
      </w:tr>
      <w:tr w:rsidR="006C5A0F" w:rsidRPr="00C839DD" w14:paraId="4B22DFB6" w14:textId="77777777" w:rsidTr="00E8421E">
        <w:trPr>
          <w:trHeight w:val="291"/>
        </w:trPr>
        <w:tc>
          <w:tcPr>
            <w:tcW w:w="1621" w:type="pct"/>
            <w:shd w:val="clear" w:color="auto" w:fill="B8CCE4"/>
            <w:hideMark/>
          </w:tcPr>
          <w:p w14:paraId="20F3C6C4" w14:textId="77777777" w:rsidR="006C5A0F" w:rsidRPr="00C839DD" w:rsidRDefault="006C5A0F" w:rsidP="000F7C52">
            <w:pPr>
              <w:spacing w:before="60" w:after="60" w:line="240" w:lineRule="auto"/>
              <w:rPr>
                <w:rFonts w:asciiTheme="minorHAnsi" w:hAnsiTheme="minorHAnsi" w:cstheme="minorHAnsi"/>
                <w:b/>
                <w:sz w:val="20"/>
                <w:szCs w:val="20"/>
                <w:lang w:val="hr-HR"/>
              </w:rPr>
            </w:pPr>
            <w:r w:rsidRPr="00C839DD">
              <w:rPr>
                <w:rFonts w:asciiTheme="minorHAnsi" w:hAnsiTheme="minorHAnsi" w:cstheme="minorHAnsi"/>
                <w:b/>
                <w:sz w:val="20"/>
                <w:szCs w:val="20"/>
                <w:lang w:val="hr-HR"/>
              </w:rPr>
              <w:t>Uvjeti za upis u program</w:t>
            </w:r>
          </w:p>
        </w:tc>
        <w:tc>
          <w:tcPr>
            <w:tcW w:w="3379" w:type="pct"/>
            <w:gridSpan w:val="3"/>
          </w:tcPr>
          <w:p w14:paraId="431D03AD" w14:textId="74F6D443" w:rsidR="007179B4" w:rsidRPr="004F57B3" w:rsidRDefault="006C5A0F" w:rsidP="004F57B3">
            <w:pPr>
              <w:pStyle w:val="ListParagraph"/>
              <w:numPr>
                <w:ilvl w:val="0"/>
                <w:numId w:val="32"/>
              </w:numPr>
              <w:spacing w:after="0" w:line="240" w:lineRule="auto"/>
              <w:jc w:val="both"/>
              <w:rPr>
                <w:rFonts w:cstheme="minorHAnsi"/>
                <w:iCs/>
                <w:sz w:val="20"/>
                <w:szCs w:val="20"/>
              </w:rPr>
            </w:pPr>
            <w:r w:rsidRPr="007179B4">
              <w:rPr>
                <w:rFonts w:cstheme="minorHAnsi"/>
                <w:iCs/>
                <w:sz w:val="20"/>
                <w:szCs w:val="20"/>
              </w:rPr>
              <w:t xml:space="preserve">Cjelovita kvalifikacija na razini </w:t>
            </w:r>
            <w:r w:rsidR="00065209" w:rsidRPr="007179B4">
              <w:rPr>
                <w:rFonts w:cstheme="minorHAnsi"/>
                <w:iCs/>
                <w:sz w:val="20"/>
                <w:szCs w:val="20"/>
              </w:rPr>
              <w:t>1</w:t>
            </w:r>
            <w:r w:rsidR="00290E07">
              <w:rPr>
                <w:rFonts w:cstheme="minorHAnsi"/>
                <w:iCs/>
                <w:sz w:val="20"/>
                <w:szCs w:val="20"/>
              </w:rPr>
              <w:t xml:space="preserve"> HKO</w:t>
            </w:r>
          </w:p>
        </w:tc>
      </w:tr>
      <w:tr w:rsidR="006C5A0F" w:rsidRPr="00C839DD" w14:paraId="3DF9F29B" w14:textId="77777777" w:rsidTr="00E8421E">
        <w:trPr>
          <w:trHeight w:val="2632"/>
        </w:trPr>
        <w:tc>
          <w:tcPr>
            <w:tcW w:w="1621" w:type="pct"/>
            <w:shd w:val="clear" w:color="auto" w:fill="B8CCE4"/>
            <w:hideMark/>
          </w:tcPr>
          <w:p w14:paraId="13ED171F" w14:textId="77777777" w:rsidR="006C5A0F" w:rsidRPr="00C839DD" w:rsidRDefault="006C5A0F" w:rsidP="000F7C52">
            <w:pPr>
              <w:spacing w:after="0" w:line="240" w:lineRule="auto"/>
              <w:rPr>
                <w:rFonts w:asciiTheme="minorHAnsi" w:hAnsiTheme="minorHAnsi" w:cstheme="minorHAnsi"/>
                <w:b/>
                <w:sz w:val="20"/>
                <w:szCs w:val="20"/>
                <w:lang w:val="hr-HR"/>
              </w:rPr>
            </w:pPr>
            <w:r w:rsidRPr="00C839DD">
              <w:rPr>
                <w:rFonts w:asciiTheme="minorHAnsi" w:hAnsiTheme="minorHAnsi" w:cstheme="minorHAnsi"/>
                <w:b/>
                <w:sz w:val="20"/>
                <w:szCs w:val="20"/>
                <w:lang w:val="hr-HR"/>
              </w:rPr>
              <w:t>Uvjeti stjecanja programa  (završetka programa)</w:t>
            </w:r>
          </w:p>
        </w:tc>
        <w:tc>
          <w:tcPr>
            <w:tcW w:w="3379" w:type="pct"/>
            <w:gridSpan w:val="3"/>
          </w:tcPr>
          <w:p w14:paraId="099CB71D" w14:textId="65A69336" w:rsidR="006C5A0F" w:rsidRPr="00C839DD" w:rsidRDefault="00343504" w:rsidP="000F7C52">
            <w:pPr>
              <w:pStyle w:val="ListParagraph"/>
              <w:numPr>
                <w:ilvl w:val="0"/>
                <w:numId w:val="2"/>
              </w:numPr>
              <w:spacing w:before="60" w:after="60" w:line="240" w:lineRule="auto"/>
              <w:ind w:left="0"/>
              <w:jc w:val="both"/>
              <w:rPr>
                <w:rFonts w:cstheme="minorHAnsi"/>
                <w:iCs/>
                <w:sz w:val="20"/>
                <w:szCs w:val="20"/>
              </w:rPr>
            </w:pPr>
            <w:r w:rsidRPr="00C839DD">
              <w:rPr>
                <w:rFonts w:cstheme="minorHAnsi"/>
                <w:iCs/>
                <w:sz w:val="20"/>
                <w:szCs w:val="20"/>
              </w:rPr>
              <w:t xml:space="preserve">- </w:t>
            </w:r>
            <w:r w:rsidR="006C5A0F" w:rsidRPr="00C839DD">
              <w:rPr>
                <w:rFonts w:cstheme="minorHAnsi"/>
                <w:iCs/>
                <w:sz w:val="20"/>
                <w:szCs w:val="20"/>
              </w:rPr>
              <w:t xml:space="preserve">Stečenih </w:t>
            </w:r>
            <w:r w:rsidR="00FF77C3" w:rsidRPr="00C839DD">
              <w:rPr>
                <w:rFonts w:cstheme="minorHAnsi"/>
                <w:iCs/>
                <w:sz w:val="20"/>
                <w:szCs w:val="20"/>
              </w:rPr>
              <w:t>9</w:t>
            </w:r>
            <w:r w:rsidR="006C5A0F" w:rsidRPr="00C839DD">
              <w:rPr>
                <w:rFonts w:cstheme="minorHAnsi"/>
                <w:iCs/>
                <w:sz w:val="20"/>
                <w:szCs w:val="20"/>
              </w:rPr>
              <w:t xml:space="preserve"> CSVET bodova </w:t>
            </w:r>
          </w:p>
          <w:p w14:paraId="5C298583" w14:textId="77777777" w:rsidR="006C5A0F" w:rsidRPr="00C839DD" w:rsidRDefault="00343504" w:rsidP="000F7C52">
            <w:pPr>
              <w:numPr>
                <w:ilvl w:val="0"/>
                <w:numId w:val="2"/>
              </w:numPr>
              <w:ind w:left="0"/>
              <w:jc w:val="both"/>
              <w:rPr>
                <w:sz w:val="20"/>
                <w:szCs w:val="20"/>
                <w:lang w:val="hr-HR"/>
              </w:rPr>
            </w:pPr>
            <w:r w:rsidRPr="00C839DD">
              <w:rPr>
                <w:sz w:val="20"/>
                <w:szCs w:val="20"/>
                <w:lang w:val="hr-HR"/>
              </w:rPr>
              <w:t xml:space="preserve">- </w:t>
            </w:r>
            <w:r w:rsidR="006C5A0F" w:rsidRPr="00C839DD">
              <w:rPr>
                <w:sz w:val="20"/>
                <w:szCs w:val="20"/>
                <w:lang w:val="hr-HR"/>
              </w:rPr>
              <w:t>Uspješna završna provjera stečenih znanja usmenim i/ili pisanim provjerama te vještina polaznika projektnim i problemskim zadatcima, a temeljem unaprijed određenih kriterija vrednovanja postignuća</w:t>
            </w:r>
            <w:r w:rsidR="0094465E" w:rsidRPr="00C839DD">
              <w:rPr>
                <w:sz w:val="20"/>
                <w:szCs w:val="20"/>
                <w:lang w:val="hr-HR"/>
              </w:rPr>
              <w:t>.</w:t>
            </w:r>
          </w:p>
          <w:p w14:paraId="3FF3D259" w14:textId="77777777" w:rsidR="00874A55" w:rsidRPr="00C839DD" w:rsidRDefault="006C5A0F" w:rsidP="00874A55">
            <w:pPr>
              <w:tabs>
                <w:tab w:val="right" w:pos="6636"/>
              </w:tabs>
              <w:jc w:val="both"/>
              <w:rPr>
                <w:sz w:val="20"/>
                <w:szCs w:val="20"/>
                <w:lang w:val="hr-HR"/>
              </w:rPr>
            </w:pPr>
            <w:r w:rsidRPr="00C839DD">
              <w:rPr>
                <w:sz w:val="20"/>
                <w:szCs w:val="20"/>
                <w:lang w:val="hr-HR"/>
              </w:rPr>
              <w:t>O završnoj provjeri vodi se zapisnik i provodi ju tročlano povjerenstvo.</w:t>
            </w:r>
          </w:p>
          <w:p w14:paraId="07D97F6B" w14:textId="5B81AC5E" w:rsidR="006C5A0F" w:rsidRPr="00C839DD" w:rsidRDefault="006C5A0F" w:rsidP="00874A55">
            <w:pPr>
              <w:tabs>
                <w:tab w:val="right" w:pos="6636"/>
              </w:tabs>
              <w:jc w:val="both"/>
              <w:rPr>
                <w:sz w:val="20"/>
                <w:szCs w:val="20"/>
                <w:lang w:val="hr-HR"/>
              </w:rPr>
            </w:pPr>
            <w:r w:rsidRPr="00C839DD">
              <w:rPr>
                <w:sz w:val="20"/>
                <w:szCs w:val="20"/>
                <w:lang w:val="hr-HR"/>
              </w:rPr>
              <w:t xml:space="preserve">Svakom polazniku nakon uspješno završene završne provjere izdaje se Uvjerenje o osposobljavanju za stjecanje </w:t>
            </w:r>
            <w:proofErr w:type="spellStart"/>
            <w:r w:rsidRPr="00C839DD">
              <w:rPr>
                <w:sz w:val="20"/>
                <w:szCs w:val="20"/>
                <w:lang w:val="hr-HR"/>
              </w:rPr>
              <w:t>mikrokvalifikacije</w:t>
            </w:r>
            <w:proofErr w:type="spellEnd"/>
            <w:r w:rsidRPr="00C839DD">
              <w:rPr>
                <w:sz w:val="20"/>
                <w:szCs w:val="20"/>
                <w:lang w:val="hr-HR"/>
              </w:rPr>
              <w:t xml:space="preserve"> </w:t>
            </w:r>
            <w:r w:rsidR="0046368F" w:rsidRPr="00C839DD">
              <w:rPr>
                <w:sz w:val="20"/>
                <w:szCs w:val="20"/>
                <w:lang w:val="hr-HR"/>
              </w:rPr>
              <w:t xml:space="preserve"> oblaganje </w:t>
            </w:r>
            <w:proofErr w:type="spellStart"/>
            <w:r w:rsidR="00295255" w:rsidRPr="00C839DD">
              <w:rPr>
                <w:sz w:val="20"/>
                <w:szCs w:val="20"/>
                <w:lang w:val="hr-HR"/>
              </w:rPr>
              <w:t>predgotovljenim</w:t>
            </w:r>
            <w:proofErr w:type="spellEnd"/>
            <w:r w:rsidR="00295255" w:rsidRPr="00C839DD">
              <w:rPr>
                <w:sz w:val="20"/>
                <w:szCs w:val="20"/>
                <w:lang w:val="hr-HR"/>
              </w:rPr>
              <w:t xml:space="preserve"> materijalom</w:t>
            </w:r>
          </w:p>
        </w:tc>
      </w:tr>
      <w:tr w:rsidR="00295255" w:rsidRPr="00C839DD" w14:paraId="53DC415B" w14:textId="77777777" w:rsidTr="00E8421E">
        <w:trPr>
          <w:trHeight w:val="732"/>
        </w:trPr>
        <w:tc>
          <w:tcPr>
            <w:tcW w:w="1621" w:type="pct"/>
            <w:shd w:val="clear" w:color="auto" w:fill="B8CCE4"/>
          </w:tcPr>
          <w:p w14:paraId="38DCE9C5" w14:textId="77777777" w:rsidR="006C5A0F" w:rsidRPr="00C839DD" w:rsidRDefault="006C5A0F" w:rsidP="000F7C52">
            <w:pPr>
              <w:spacing w:after="0" w:line="240" w:lineRule="auto"/>
              <w:rPr>
                <w:rFonts w:asciiTheme="minorHAnsi" w:hAnsiTheme="minorHAnsi" w:cstheme="minorHAnsi"/>
                <w:b/>
                <w:sz w:val="20"/>
                <w:szCs w:val="20"/>
                <w:lang w:val="hr-HR"/>
              </w:rPr>
            </w:pPr>
            <w:r w:rsidRPr="00C839DD">
              <w:rPr>
                <w:rFonts w:asciiTheme="minorHAnsi" w:hAnsiTheme="minorHAnsi" w:cstheme="minorHAnsi"/>
                <w:b/>
                <w:sz w:val="20"/>
                <w:szCs w:val="20"/>
                <w:lang w:val="hr-HR"/>
              </w:rPr>
              <w:t>Trajanje i načini izvođenja nastave</w:t>
            </w:r>
          </w:p>
        </w:tc>
        <w:tc>
          <w:tcPr>
            <w:tcW w:w="3379" w:type="pct"/>
            <w:gridSpan w:val="3"/>
          </w:tcPr>
          <w:p w14:paraId="5483A473" w14:textId="40A38C15" w:rsidR="006C5A0F" w:rsidRPr="00C839DD" w:rsidRDefault="00BB29F4" w:rsidP="000F7C52">
            <w:pPr>
              <w:spacing w:before="60" w:after="60" w:line="240" w:lineRule="auto"/>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 xml:space="preserve">Program obrazovanja za stjecanje </w:t>
            </w:r>
            <w:proofErr w:type="spellStart"/>
            <w:r w:rsidRPr="00C839DD">
              <w:rPr>
                <w:rFonts w:asciiTheme="minorHAnsi" w:hAnsiTheme="minorHAnsi" w:cstheme="minorHAnsi"/>
                <w:iCs/>
                <w:sz w:val="20"/>
                <w:szCs w:val="20"/>
                <w:lang w:val="hr-HR"/>
              </w:rPr>
              <w:t>mikrokvalifikacije</w:t>
            </w:r>
            <w:proofErr w:type="spellEnd"/>
            <w:r w:rsidRPr="00C839DD">
              <w:rPr>
                <w:rFonts w:asciiTheme="minorHAnsi" w:hAnsiTheme="minorHAnsi" w:cstheme="minorHAnsi"/>
                <w:iCs/>
                <w:sz w:val="20"/>
                <w:szCs w:val="20"/>
                <w:lang w:val="hr-HR"/>
              </w:rPr>
              <w:t xml:space="preserve"> oblaganje </w:t>
            </w:r>
            <w:proofErr w:type="spellStart"/>
            <w:r w:rsidRPr="00C839DD">
              <w:rPr>
                <w:rFonts w:asciiTheme="minorHAnsi" w:hAnsiTheme="minorHAnsi" w:cstheme="minorHAnsi"/>
                <w:iCs/>
                <w:sz w:val="20"/>
                <w:szCs w:val="20"/>
                <w:lang w:val="hr-HR"/>
              </w:rPr>
              <w:t>predgotovljenim</w:t>
            </w:r>
            <w:proofErr w:type="spellEnd"/>
            <w:r w:rsidRPr="00C839DD">
              <w:rPr>
                <w:rFonts w:asciiTheme="minorHAnsi" w:hAnsiTheme="minorHAnsi" w:cstheme="minorHAnsi"/>
                <w:iCs/>
                <w:sz w:val="20"/>
                <w:szCs w:val="20"/>
                <w:lang w:val="hr-HR"/>
              </w:rPr>
              <w:t xml:space="preserve"> materijalima </w:t>
            </w:r>
            <w:r w:rsidR="006C5A0F" w:rsidRPr="00C839DD">
              <w:rPr>
                <w:rFonts w:asciiTheme="minorHAnsi" w:hAnsiTheme="minorHAnsi" w:cstheme="minorHAnsi"/>
                <w:iCs/>
                <w:sz w:val="20"/>
                <w:szCs w:val="20"/>
                <w:lang w:val="hr-HR"/>
              </w:rPr>
              <w:t xml:space="preserve">provodi se redovitom nastavom u trajanju od </w:t>
            </w:r>
            <w:r w:rsidR="00E22A66" w:rsidRPr="00C839DD">
              <w:rPr>
                <w:rFonts w:asciiTheme="minorHAnsi" w:hAnsiTheme="minorHAnsi" w:cstheme="minorHAnsi"/>
                <w:b/>
                <w:bCs/>
                <w:iCs/>
                <w:sz w:val="20"/>
                <w:szCs w:val="20"/>
                <w:lang w:val="hr-HR"/>
              </w:rPr>
              <w:t>2</w:t>
            </w:r>
            <w:r w:rsidR="0004257F" w:rsidRPr="00C839DD">
              <w:rPr>
                <w:rFonts w:asciiTheme="minorHAnsi" w:hAnsiTheme="minorHAnsi" w:cstheme="minorHAnsi"/>
                <w:b/>
                <w:bCs/>
                <w:iCs/>
                <w:sz w:val="20"/>
                <w:szCs w:val="20"/>
                <w:lang w:val="hr-HR"/>
              </w:rPr>
              <w:t>25</w:t>
            </w:r>
            <w:r w:rsidR="006C5A0F" w:rsidRPr="00C839DD">
              <w:rPr>
                <w:rFonts w:asciiTheme="minorHAnsi" w:hAnsiTheme="minorHAnsi" w:cstheme="minorHAnsi"/>
                <w:b/>
                <w:bCs/>
                <w:iCs/>
                <w:sz w:val="20"/>
                <w:szCs w:val="20"/>
                <w:lang w:val="hr-HR"/>
              </w:rPr>
              <w:t xml:space="preserve"> sati</w:t>
            </w:r>
            <w:r w:rsidR="006C5A0F" w:rsidRPr="00C839DD">
              <w:rPr>
                <w:rFonts w:asciiTheme="minorHAnsi" w:hAnsiTheme="minorHAnsi" w:cstheme="minorHAnsi"/>
                <w:iCs/>
                <w:sz w:val="20"/>
                <w:szCs w:val="20"/>
                <w:lang w:val="hr-HR"/>
              </w:rPr>
              <w:t xml:space="preserve">, </w:t>
            </w:r>
            <w:r w:rsidR="007179B4" w:rsidRPr="007179B4">
              <w:rPr>
                <w:rFonts w:asciiTheme="minorHAnsi" w:hAnsiTheme="minorHAnsi" w:cstheme="minorHAnsi"/>
                <w:iCs/>
                <w:sz w:val="20"/>
                <w:szCs w:val="20"/>
                <w:lang w:val="hr-HR"/>
              </w:rPr>
              <w:t xml:space="preserve">uz mogućnost izvođenja teorijskog dijela programa putem </w:t>
            </w:r>
            <w:r w:rsidR="007179B4" w:rsidRPr="007179B4">
              <w:rPr>
                <w:rFonts w:asciiTheme="minorHAnsi" w:hAnsiTheme="minorHAnsi" w:cstheme="minorHAnsi"/>
                <w:i/>
                <w:sz w:val="20"/>
                <w:szCs w:val="20"/>
                <w:lang w:val="hr-HR"/>
              </w:rPr>
              <w:t xml:space="preserve">online </w:t>
            </w:r>
            <w:r w:rsidR="007179B4" w:rsidRPr="007179B4">
              <w:rPr>
                <w:rFonts w:asciiTheme="minorHAnsi" w:hAnsiTheme="minorHAnsi" w:cstheme="minorHAnsi"/>
                <w:iCs/>
                <w:sz w:val="20"/>
                <w:szCs w:val="20"/>
                <w:lang w:val="hr-HR"/>
              </w:rPr>
              <w:t xml:space="preserve"> prijenosa u stvarnom vremenu.</w:t>
            </w:r>
            <w:r w:rsidR="007179B4">
              <w:rPr>
                <w:rFonts w:asciiTheme="minorHAnsi" w:hAnsiTheme="minorHAnsi" w:cstheme="minorHAnsi"/>
                <w:iCs/>
                <w:sz w:val="20"/>
                <w:szCs w:val="20"/>
                <w:lang w:val="hr-HR"/>
              </w:rPr>
              <w:t xml:space="preserve"> </w:t>
            </w:r>
            <w:r w:rsidR="006C5A0F" w:rsidRPr="00C839DD">
              <w:rPr>
                <w:rFonts w:asciiTheme="minorHAnsi" w:hAnsiTheme="minorHAnsi" w:cstheme="minorHAnsi"/>
                <w:iCs/>
                <w:sz w:val="20"/>
                <w:szCs w:val="20"/>
                <w:lang w:val="hr-HR"/>
              </w:rPr>
              <w:t xml:space="preserve">Ishodi učenja ostvaruju se dijelom vođenim procesom učenja i poučavanja u trajanju od </w:t>
            </w:r>
            <w:r w:rsidR="006B5A92">
              <w:rPr>
                <w:rFonts w:asciiTheme="minorHAnsi" w:hAnsiTheme="minorHAnsi" w:cstheme="minorHAnsi"/>
                <w:b/>
                <w:bCs/>
                <w:iCs/>
                <w:sz w:val="20"/>
                <w:szCs w:val="20"/>
                <w:lang w:val="hr-HR"/>
              </w:rPr>
              <w:t>55</w:t>
            </w:r>
            <w:r w:rsidR="006C5A0F" w:rsidRPr="00C839DD">
              <w:rPr>
                <w:rFonts w:asciiTheme="minorHAnsi" w:hAnsiTheme="minorHAnsi" w:cstheme="minorHAnsi"/>
                <w:b/>
                <w:bCs/>
                <w:iCs/>
                <w:sz w:val="20"/>
                <w:szCs w:val="20"/>
                <w:lang w:val="hr-HR"/>
              </w:rPr>
              <w:t xml:space="preserve"> sati</w:t>
            </w:r>
            <w:r w:rsidR="006C5A0F" w:rsidRPr="00C839DD">
              <w:rPr>
                <w:rFonts w:asciiTheme="minorHAnsi" w:hAnsiTheme="minorHAnsi" w:cstheme="minorHAnsi"/>
                <w:iCs/>
                <w:sz w:val="20"/>
                <w:szCs w:val="20"/>
                <w:lang w:val="hr-HR"/>
              </w:rPr>
              <w:t xml:space="preserve">, dijelom učenjem temeljenom na radu u trajanju od </w:t>
            </w:r>
            <w:r w:rsidR="00F76F7F" w:rsidRPr="00C839DD">
              <w:rPr>
                <w:rFonts w:asciiTheme="minorHAnsi" w:hAnsiTheme="minorHAnsi" w:cstheme="minorHAnsi"/>
                <w:b/>
                <w:bCs/>
                <w:iCs/>
                <w:sz w:val="20"/>
                <w:szCs w:val="20"/>
                <w:lang w:val="hr-HR"/>
              </w:rPr>
              <w:t>1</w:t>
            </w:r>
            <w:r w:rsidR="006B5A92">
              <w:rPr>
                <w:rFonts w:asciiTheme="minorHAnsi" w:hAnsiTheme="minorHAnsi" w:cstheme="minorHAnsi"/>
                <w:b/>
                <w:bCs/>
                <w:iCs/>
                <w:sz w:val="20"/>
                <w:szCs w:val="20"/>
                <w:lang w:val="hr-HR"/>
              </w:rPr>
              <w:t>3</w:t>
            </w:r>
            <w:r w:rsidR="00287575">
              <w:rPr>
                <w:rFonts w:asciiTheme="minorHAnsi" w:hAnsiTheme="minorHAnsi" w:cstheme="minorHAnsi"/>
                <w:b/>
                <w:bCs/>
                <w:iCs/>
                <w:sz w:val="20"/>
                <w:szCs w:val="20"/>
                <w:lang w:val="hr-HR"/>
              </w:rPr>
              <w:t>0</w:t>
            </w:r>
            <w:r w:rsidR="006C5A0F" w:rsidRPr="00C839DD">
              <w:rPr>
                <w:rFonts w:asciiTheme="minorHAnsi" w:hAnsiTheme="minorHAnsi" w:cstheme="minorHAnsi"/>
                <w:b/>
                <w:bCs/>
                <w:iCs/>
                <w:sz w:val="20"/>
                <w:szCs w:val="20"/>
                <w:lang w:val="hr-HR"/>
              </w:rPr>
              <w:t xml:space="preserve"> sati</w:t>
            </w:r>
            <w:r w:rsidR="006C5A0F" w:rsidRPr="00C839DD">
              <w:rPr>
                <w:rFonts w:asciiTheme="minorHAnsi" w:hAnsiTheme="minorHAnsi" w:cstheme="minorHAnsi"/>
                <w:iCs/>
                <w:sz w:val="20"/>
                <w:szCs w:val="20"/>
                <w:lang w:val="hr-HR"/>
              </w:rPr>
              <w:t xml:space="preserve">, a dijelom </w:t>
            </w:r>
            <w:r w:rsidR="006C5A0F" w:rsidRPr="0004787B">
              <w:rPr>
                <w:rFonts w:asciiTheme="minorHAnsi" w:hAnsiTheme="minorHAnsi" w:cstheme="minorHAnsi"/>
                <w:iCs/>
                <w:sz w:val="20"/>
                <w:szCs w:val="20"/>
                <w:lang w:val="hr-HR"/>
              </w:rPr>
              <w:t xml:space="preserve">samostalnim aktivnostima polaznika u trajanju od </w:t>
            </w:r>
            <w:r w:rsidR="00287575">
              <w:rPr>
                <w:rFonts w:asciiTheme="minorHAnsi" w:hAnsiTheme="minorHAnsi" w:cstheme="minorHAnsi"/>
                <w:b/>
                <w:bCs/>
                <w:iCs/>
                <w:sz w:val="20"/>
                <w:szCs w:val="20"/>
                <w:lang w:val="hr-HR"/>
              </w:rPr>
              <w:t>40</w:t>
            </w:r>
            <w:r w:rsidR="006C5A0F" w:rsidRPr="0004787B">
              <w:rPr>
                <w:rFonts w:asciiTheme="minorHAnsi" w:hAnsiTheme="minorHAnsi" w:cstheme="minorHAnsi"/>
                <w:b/>
                <w:bCs/>
                <w:iCs/>
                <w:sz w:val="20"/>
                <w:szCs w:val="20"/>
                <w:lang w:val="hr-HR"/>
              </w:rPr>
              <w:t xml:space="preserve"> sati</w:t>
            </w:r>
            <w:r w:rsidR="006C5A0F" w:rsidRPr="0004787B">
              <w:rPr>
                <w:rFonts w:asciiTheme="minorHAnsi" w:hAnsiTheme="minorHAnsi" w:cstheme="minorHAnsi"/>
                <w:iCs/>
                <w:sz w:val="20"/>
                <w:szCs w:val="20"/>
                <w:lang w:val="hr-HR"/>
              </w:rPr>
              <w:t>.</w:t>
            </w:r>
          </w:p>
          <w:p w14:paraId="5948AB30" w14:textId="5E081217" w:rsidR="00B51BB6" w:rsidRPr="009C6C69" w:rsidRDefault="006C5A0F" w:rsidP="000F7C52">
            <w:pPr>
              <w:spacing w:before="60" w:after="60" w:line="240" w:lineRule="auto"/>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Učenje temeljeno na radu obuhvaća rješavanje problemskih situacija i izvršenje konkretnih radnih zadaća u simuliranim uvjetima. Uključuje razdoblja učenja na radnome mjestu kod poslodavca.</w:t>
            </w:r>
          </w:p>
        </w:tc>
      </w:tr>
      <w:tr w:rsidR="00295255" w:rsidRPr="00C839DD" w14:paraId="1ED70571" w14:textId="77777777" w:rsidTr="00E8421E">
        <w:trPr>
          <w:trHeight w:val="620"/>
        </w:trPr>
        <w:tc>
          <w:tcPr>
            <w:tcW w:w="1621" w:type="pct"/>
            <w:shd w:val="clear" w:color="auto" w:fill="B8CCE4"/>
          </w:tcPr>
          <w:p w14:paraId="43C40FA2" w14:textId="77777777" w:rsidR="006C5A0F" w:rsidRPr="00C839DD" w:rsidRDefault="006C5A0F" w:rsidP="000F7C52">
            <w:pPr>
              <w:spacing w:after="0" w:line="240" w:lineRule="auto"/>
              <w:rPr>
                <w:rFonts w:asciiTheme="minorHAnsi" w:hAnsiTheme="minorHAnsi" w:cstheme="minorHAnsi"/>
                <w:b/>
                <w:sz w:val="20"/>
                <w:szCs w:val="20"/>
                <w:lang w:val="hr-HR"/>
              </w:rPr>
            </w:pPr>
            <w:r w:rsidRPr="00C839DD">
              <w:rPr>
                <w:rFonts w:asciiTheme="minorHAnsi" w:hAnsiTheme="minorHAnsi" w:cstheme="minorHAnsi"/>
                <w:b/>
                <w:sz w:val="20"/>
                <w:szCs w:val="20"/>
                <w:lang w:val="hr-HR"/>
              </w:rPr>
              <w:t xml:space="preserve">Horizontalna prohodnost </w:t>
            </w:r>
          </w:p>
        </w:tc>
        <w:tc>
          <w:tcPr>
            <w:tcW w:w="3379" w:type="pct"/>
            <w:gridSpan w:val="3"/>
          </w:tcPr>
          <w:p w14:paraId="53988FF1" w14:textId="77777777" w:rsidR="006C5A0F" w:rsidRPr="00C839DD" w:rsidRDefault="00A94582" w:rsidP="000F7C52">
            <w:pPr>
              <w:spacing w:before="60" w:after="60" w:line="240" w:lineRule="auto"/>
              <w:jc w:val="both"/>
              <w:rPr>
                <w:rFonts w:asciiTheme="minorHAnsi" w:hAnsiTheme="minorHAnsi" w:cstheme="minorHAnsi"/>
                <w:i/>
                <w:sz w:val="16"/>
                <w:szCs w:val="16"/>
                <w:lang w:val="hr-HR"/>
              </w:rPr>
            </w:pPr>
            <w:r w:rsidRPr="00C839DD">
              <w:rPr>
                <w:rFonts w:asciiTheme="minorHAnsi" w:hAnsiTheme="minorHAnsi" w:cstheme="minorHAnsi"/>
                <w:i/>
                <w:sz w:val="16"/>
                <w:szCs w:val="16"/>
                <w:lang w:val="hr-HR"/>
              </w:rPr>
              <w:t>(s obzirom na prethodno završene obrazovne cikluse te prethodno stečene kompetencije/kvalifikacije)</w:t>
            </w:r>
          </w:p>
        </w:tc>
      </w:tr>
      <w:tr w:rsidR="00295255" w:rsidRPr="00C839DD" w14:paraId="5E8708C0" w14:textId="77777777" w:rsidTr="00E8421E">
        <w:trPr>
          <w:trHeight w:val="557"/>
        </w:trPr>
        <w:tc>
          <w:tcPr>
            <w:tcW w:w="1621" w:type="pct"/>
            <w:shd w:val="clear" w:color="auto" w:fill="B8CCE4"/>
          </w:tcPr>
          <w:p w14:paraId="39F88150" w14:textId="77777777" w:rsidR="006C5A0F" w:rsidRPr="00C839DD" w:rsidRDefault="006C5A0F" w:rsidP="000F7C52">
            <w:pPr>
              <w:spacing w:after="0" w:line="240" w:lineRule="auto"/>
              <w:rPr>
                <w:rFonts w:asciiTheme="minorHAnsi" w:hAnsiTheme="minorHAnsi" w:cstheme="minorHAnsi"/>
                <w:b/>
                <w:sz w:val="20"/>
                <w:szCs w:val="20"/>
                <w:lang w:val="hr-HR"/>
              </w:rPr>
            </w:pPr>
            <w:r w:rsidRPr="00C839DD">
              <w:rPr>
                <w:rFonts w:asciiTheme="minorHAnsi" w:hAnsiTheme="minorHAnsi" w:cstheme="minorHAnsi"/>
                <w:b/>
                <w:sz w:val="20"/>
                <w:szCs w:val="20"/>
                <w:lang w:val="hr-HR"/>
              </w:rPr>
              <w:t>Vertikalna prohodnost</w:t>
            </w:r>
          </w:p>
        </w:tc>
        <w:tc>
          <w:tcPr>
            <w:tcW w:w="3379" w:type="pct"/>
            <w:gridSpan w:val="3"/>
          </w:tcPr>
          <w:p w14:paraId="0D85BBEC" w14:textId="77777777" w:rsidR="006C5A0F" w:rsidRPr="00C839DD" w:rsidRDefault="00A02AE2" w:rsidP="000F7C52">
            <w:pPr>
              <w:spacing w:before="60" w:after="60" w:line="240" w:lineRule="auto"/>
              <w:jc w:val="both"/>
              <w:rPr>
                <w:rFonts w:asciiTheme="minorHAnsi" w:hAnsiTheme="minorHAnsi" w:cstheme="minorHAnsi"/>
                <w:i/>
                <w:sz w:val="16"/>
                <w:szCs w:val="16"/>
                <w:lang w:val="hr-HR"/>
              </w:rPr>
            </w:pPr>
            <w:r w:rsidRPr="00C839DD">
              <w:rPr>
                <w:rFonts w:asciiTheme="minorHAnsi" w:hAnsiTheme="minorHAnsi" w:cstheme="minorHAnsi"/>
                <w:i/>
                <w:sz w:val="16"/>
                <w:szCs w:val="16"/>
                <w:lang w:val="hr-HR"/>
              </w:rPr>
              <w:t>(s obzirom na prethodno završeno obrazovanje te prethodno stečene kompetencije/kvalifikacija)</w:t>
            </w:r>
          </w:p>
        </w:tc>
      </w:tr>
      <w:tr w:rsidR="00295255" w:rsidRPr="00C839DD" w14:paraId="78AFB46F" w14:textId="77777777" w:rsidTr="00E8421E">
        <w:trPr>
          <w:trHeight w:val="411"/>
        </w:trPr>
        <w:tc>
          <w:tcPr>
            <w:tcW w:w="1621" w:type="pct"/>
            <w:shd w:val="clear" w:color="auto" w:fill="B8CCE4"/>
            <w:hideMark/>
          </w:tcPr>
          <w:p w14:paraId="7D679A8B" w14:textId="77777777" w:rsidR="005858AA" w:rsidRPr="00C839DD" w:rsidRDefault="005858AA" w:rsidP="005858AA">
            <w:pPr>
              <w:spacing w:before="60" w:after="60" w:line="240" w:lineRule="auto"/>
              <w:rPr>
                <w:rFonts w:asciiTheme="minorHAnsi" w:hAnsiTheme="minorHAnsi" w:cstheme="minorHAnsi"/>
                <w:b/>
                <w:color w:val="FF0000"/>
                <w:sz w:val="20"/>
                <w:szCs w:val="20"/>
                <w:highlight w:val="yellow"/>
                <w:lang w:val="hr-HR"/>
              </w:rPr>
            </w:pPr>
            <w:r w:rsidRPr="00C839DD">
              <w:rPr>
                <w:rFonts w:asciiTheme="minorHAnsi" w:hAnsiTheme="minorHAnsi" w:cstheme="minorHAnsi"/>
                <w:b/>
                <w:sz w:val="20"/>
                <w:szCs w:val="20"/>
                <w:lang w:val="hr-HR"/>
              </w:rPr>
              <w:t>Materijalni uvjeti i okruženje za učenje koji su potrebni za izvedbu programa</w:t>
            </w:r>
          </w:p>
        </w:tc>
        <w:tc>
          <w:tcPr>
            <w:tcW w:w="3379" w:type="pct"/>
            <w:gridSpan w:val="3"/>
          </w:tcPr>
          <w:p w14:paraId="5F4F535D" w14:textId="1D67952D" w:rsidR="00290E07" w:rsidRDefault="00AF0A7E" w:rsidP="00290E07">
            <w:pPr>
              <w:spacing w:after="0" w:line="240" w:lineRule="auto"/>
              <w:rPr>
                <w:sz w:val="20"/>
                <w:szCs w:val="20"/>
                <w:lang w:val="hr-HR"/>
              </w:rPr>
            </w:pPr>
            <w:hyperlink r:id="rId21" w:history="1">
              <w:r w:rsidR="00290E07" w:rsidRPr="00212055">
                <w:rPr>
                  <w:rStyle w:val="Hyperlink"/>
                  <w:sz w:val="20"/>
                  <w:szCs w:val="20"/>
                  <w:lang w:val="hr-HR"/>
                </w:rPr>
                <w:t>https://hko.srce.hr/registar/skup-ishoda-ucenja/detalji/11768</w:t>
              </w:r>
            </w:hyperlink>
            <w:r w:rsidR="00290E07">
              <w:rPr>
                <w:sz w:val="20"/>
                <w:szCs w:val="20"/>
                <w:lang w:val="hr-HR"/>
              </w:rPr>
              <w:t xml:space="preserve"> </w:t>
            </w:r>
          </w:p>
          <w:p w14:paraId="46CDE462" w14:textId="178AD659" w:rsidR="00290E07" w:rsidRPr="00C839DD" w:rsidRDefault="00AF0A7E" w:rsidP="00290E07">
            <w:pPr>
              <w:spacing w:after="0" w:line="240" w:lineRule="auto"/>
              <w:rPr>
                <w:sz w:val="20"/>
                <w:szCs w:val="20"/>
                <w:lang w:val="hr-HR"/>
              </w:rPr>
            </w:pPr>
            <w:hyperlink r:id="rId22" w:history="1">
              <w:r w:rsidR="00290E07" w:rsidRPr="00C839DD">
                <w:rPr>
                  <w:rStyle w:val="Hyperlink"/>
                  <w:sz w:val="20"/>
                  <w:szCs w:val="20"/>
                  <w:lang w:val="hr-HR"/>
                </w:rPr>
                <w:t>https://hko.srce.hr/registar/skup-ishoda-ucenja/detalji/6488</w:t>
              </w:r>
            </w:hyperlink>
            <w:r w:rsidR="00290E07" w:rsidRPr="00C839DD">
              <w:rPr>
                <w:sz w:val="20"/>
                <w:szCs w:val="20"/>
                <w:lang w:val="hr-HR"/>
              </w:rPr>
              <w:t xml:space="preserve"> </w:t>
            </w:r>
          </w:p>
          <w:p w14:paraId="3FE3848D" w14:textId="096E4DC8" w:rsidR="00290E07" w:rsidRDefault="00AF0A7E" w:rsidP="00290E07">
            <w:pPr>
              <w:spacing w:after="0" w:line="240" w:lineRule="auto"/>
              <w:rPr>
                <w:sz w:val="20"/>
                <w:szCs w:val="20"/>
                <w:lang w:val="hr-HR"/>
              </w:rPr>
            </w:pPr>
            <w:hyperlink r:id="rId23" w:history="1">
              <w:r w:rsidR="00290E07" w:rsidRPr="00C839DD">
                <w:rPr>
                  <w:rStyle w:val="Hyperlink"/>
                  <w:sz w:val="20"/>
                  <w:szCs w:val="20"/>
                  <w:lang w:val="hr-HR"/>
                </w:rPr>
                <w:t>https://hko.srce.hr/registar/skup-ishoda-ucenja/detalji/6489</w:t>
              </w:r>
            </w:hyperlink>
            <w:r w:rsidR="00290E07" w:rsidRPr="00C839DD">
              <w:rPr>
                <w:sz w:val="20"/>
                <w:szCs w:val="20"/>
                <w:lang w:val="hr-HR"/>
              </w:rPr>
              <w:t xml:space="preserve"> </w:t>
            </w:r>
          </w:p>
          <w:p w14:paraId="15E9B5B7" w14:textId="1D2918BB" w:rsidR="00290E07" w:rsidRPr="00C839DD" w:rsidRDefault="00AF0A7E" w:rsidP="00290E07">
            <w:pPr>
              <w:spacing w:after="0" w:line="240" w:lineRule="auto"/>
              <w:rPr>
                <w:sz w:val="20"/>
                <w:szCs w:val="20"/>
                <w:lang w:val="hr-HR"/>
              </w:rPr>
            </w:pPr>
            <w:hyperlink r:id="rId24" w:history="1">
              <w:r w:rsidR="00290E07" w:rsidRPr="00212055">
                <w:rPr>
                  <w:rStyle w:val="Hyperlink"/>
                  <w:sz w:val="20"/>
                  <w:szCs w:val="20"/>
                  <w:lang w:val="hr-HR"/>
                </w:rPr>
                <w:t>https://hko.srce.hr/registar/skup-ishoda-ucenja/detalji/12823</w:t>
              </w:r>
            </w:hyperlink>
            <w:r w:rsidR="00290E07">
              <w:rPr>
                <w:sz w:val="20"/>
                <w:szCs w:val="20"/>
                <w:lang w:val="hr-HR"/>
              </w:rPr>
              <w:t xml:space="preserve"> </w:t>
            </w:r>
          </w:p>
          <w:p w14:paraId="41ECE6E0" w14:textId="2FCE1E37" w:rsidR="00290E07" w:rsidRDefault="00AF0A7E" w:rsidP="00290E07">
            <w:pPr>
              <w:spacing w:after="0" w:line="240" w:lineRule="auto"/>
              <w:rPr>
                <w:rFonts w:eastAsia="Times New Roman"/>
                <w:sz w:val="20"/>
                <w:szCs w:val="20"/>
                <w:lang w:val="hr-HR" w:eastAsia="hr-HR"/>
              </w:rPr>
            </w:pPr>
            <w:hyperlink r:id="rId25" w:history="1">
              <w:r w:rsidR="00290E07" w:rsidRPr="00212055">
                <w:rPr>
                  <w:rStyle w:val="Hyperlink"/>
                  <w:rFonts w:eastAsia="Times New Roman"/>
                  <w:sz w:val="20"/>
                  <w:szCs w:val="20"/>
                  <w:lang w:val="hr-HR" w:eastAsia="hr-HR"/>
                </w:rPr>
                <w:t>https://hko.srce.hr/registar/skup-ishoda-ucenja/detalji/12824</w:t>
              </w:r>
            </w:hyperlink>
            <w:r w:rsidR="00290E07">
              <w:rPr>
                <w:rFonts w:eastAsia="Times New Roman"/>
                <w:sz w:val="20"/>
                <w:szCs w:val="20"/>
                <w:lang w:val="hr-HR" w:eastAsia="hr-HR"/>
              </w:rPr>
              <w:t xml:space="preserve"> </w:t>
            </w:r>
          </w:p>
          <w:p w14:paraId="4B391545" w14:textId="77777777" w:rsidR="004F57B3" w:rsidRDefault="004F57B3" w:rsidP="004F57B3">
            <w:pPr>
              <w:shd w:val="clear" w:color="auto" w:fill="FFFFFF"/>
              <w:jc w:val="both"/>
              <w:rPr>
                <w:rFonts w:ascii="Arial" w:eastAsia="Times New Roman" w:hAnsi="Arial" w:cs="Arial"/>
                <w:color w:val="222222"/>
                <w:lang w:val="hr-HR" w:eastAsia="hr-HR"/>
              </w:rPr>
            </w:pPr>
            <w:r>
              <w:rPr>
                <w:color w:val="222222"/>
                <w:sz w:val="20"/>
                <w:szCs w:val="20"/>
              </w:rPr>
              <w:lastRenderedPageBreak/>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7F1D37A" w14:textId="77777777" w:rsidR="004F57B3" w:rsidRDefault="004F57B3" w:rsidP="004F57B3">
            <w:pPr>
              <w:shd w:val="clear" w:color="auto" w:fill="FFFFFF"/>
              <w:jc w:val="both"/>
              <w:rPr>
                <w:rFonts w:ascii="Arial" w:hAnsi="Arial" w:cs="Arial"/>
                <w:color w:val="222222"/>
              </w:rPr>
            </w:pPr>
            <w:r>
              <w:rPr>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434AE03D" w14:textId="77777777" w:rsidR="004F57B3" w:rsidRDefault="004F57B3" w:rsidP="004F57B3">
            <w:pPr>
              <w:shd w:val="clear" w:color="auto" w:fill="FFFFFF"/>
              <w:jc w:val="both"/>
              <w:rPr>
                <w:rFonts w:ascii="Arial" w:hAnsi="Arial" w:cs="Arial"/>
                <w:color w:val="222222"/>
              </w:rPr>
            </w:pPr>
            <w:r>
              <w:rPr>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2A8953BC" w14:textId="77777777" w:rsidR="004F57B3" w:rsidRDefault="004F57B3" w:rsidP="004F57B3">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15E2963" w14:textId="77777777" w:rsidR="004F57B3" w:rsidRDefault="004F57B3" w:rsidP="004F57B3">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26"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0DC5CF55" w14:textId="3705FEEF" w:rsidR="00290E07" w:rsidRPr="004F57B3" w:rsidRDefault="004F57B3" w:rsidP="004F57B3">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295255" w:rsidRPr="00C839DD" w14:paraId="21F14D8C" w14:textId="77777777" w:rsidTr="00E8421E">
        <w:trPr>
          <w:trHeight w:val="304"/>
        </w:trPr>
        <w:tc>
          <w:tcPr>
            <w:tcW w:w="5000" w:type="pct"/>
            <w:gridSpan w:val="4"/>
            <w:shd w:val="clear" w:color="auto" w:fill="95B3D7"/>
            <w:hideMark/>
          </w:tcPr>
          <w:p w14:paraId="07AA0E3F" w14:textId="77777777" w:rsidR="006C5A0F" w:rsidRPr="00C839DD" w:rsidRDefault="006C5A0F" w:rsidP="000F7C52">
            <w:pPr>
              <w:spacing w:before="60" w:after="60" w:line="240" w:lineRule="auto"/>
              <w:rPr>
                <w:rFonts w:asciiTheme="minorHAnsi" w:hAnsiTheme="minorHAnsi" w:cstheme="minorHAnsi"/>
                <w:b/>
                <w:color w:val="FF0000"/>
                <w:sz w:val="20"/>
                <w:szCs w:val="20"/>
                <w:highlight w:val="yellow"/>
                <w:lang w:val="hr-HR"/>
              </w:rPr>
            </w:pPr>
            <w:r w:rsidRPr="00C839DD">
              <w:rPr>
                <w:rFonts w:asciiTheme="minorHAnsi" w:hAnsiTheme="minorHAnsi" w:cstheme="minorHAnsi"/>
                <w:b/>
                <w:sz w:val="20"/>
                <w:szCs w:val="20"/>
                <w:lang w:val="hr-HR"/>
              </w:rPr>
              <w:lastRenderedPageBreak/>
              <w:t xml:space="preserve">Kompetencije koje se programom stječu </w:t>
            </w:r>
          </w:p>
        </w:tc>
      </w:tr>
      <w:tr w:rsidR="00295255" w:rsidRPr="00C839DD" w14:paraId="188B838E" w14:textId="77777777" w:rsidTr="00E8421E">
        <w:trPr>
          <w:trHeight w:val="304"/>
        </w:trPr>
        <w:tc>
          <w:tcPr>
            <w:tcW w:w="5000" w:type="pct"/>
            <w:gridSpan w:val="4"/>
          </w:tcPr>
          <w:p w14:paraId="76E1B3A7" w14:textId="77777777" w:rsidR="00DE00F1" w:rsidRPr="00290E07" w:rsidRDefault="00DE00F1" w:rsidP="00DE00F1">
            <w:pPr>
              <w:pStyle w:val="ListParagraph"/>
              <w:numPr>
                <w:ilvl w:val="0"/>
                <w:numId w:val="28"/>
              </w:numPr>
              <w:spacing w:before="60" w:after="60" w:line="240" w:lineRule="auto"/>
              <w:jc w:val="both"/>
              <w:rPr>
                <w:rFonts w:cstheme="minorHAnsi"/>
                <w:sz w:val="20"/>
                <w:szCs w:val="20"/>
              </w:rPr>
            </w:pPr>
            <w:r w:rsidRPr="00290E07">
              <w:rPr>
                <w:rFonts w:cstheme="minorHAnsi"/>
                <w:sz w:val="20"/>
                <w:szCs w:val="20"/>
              </w:rPr>
              <w:t>Stvoriti uvjete za rad na siguran način</w:t>
            </w:r>
          </w:p>
          <w:p w14:paraId="329080C8" w14:textId="77777777" w:rsidR="00DE00F1" w:rsidRPr="00290E07" w:rsidRDefault="00DE00F1" w:rsidP="00DE00F1">
            <w:pPr>
              <w:pStyle w:val="ListParagraph"/>
              <w:numPr>
                <w:ilvl w:val="0"/>
                <w:numId w:val="28"/>
              </w:numPr>
              <w:spacing w:before="60" w:after="60" w:line="240" w:lineRule="auto"/>
              <w:jc w:val="both"/>
              <w:rPr>
                <w:rFonts w:cstheme="minorHAnsi"/>
                <w:sz w:val="20"/>
                <w:szCs w:val="20"/>
              </w:rPr>
            </w:pPr>
            <w:r w:rsidRPr="00290E07">
              <w:rPr>
                <w:rFonts w:cstheme="minorHAnsi"/>
                <w:sz w:val="20"/>
                <w:szCs w:val="20"/>
              </w:rPr>
              <w:t xml:space="preserve">Primijeniti potrebne mjere i sredstva zaštite na radu </w:t>
            </w:r>
          </w:p>
          <w:p w14:paraId="50761BE2" w14:textId="06317635" w:rsidR="00D22BBA" w:rsidRPr="00290E07" w:rsidRDefault="00D22BBA" w:rsidP="00DE00F1">
            <w:pPr>
              <w:pStyle w:val="ListParagraph"/>
              <w:numPr>
                <w:ilvl w:val="0"/>
                <w:numId w:val="28"/>
              </w:numPr>
              <w:spacing w:before="60" w:after="60" w:line="240" w:lineRule="auto"/>
              <w:jc w:val="both"/>
              <w:rPr>
                <w:rFonts w:cstheme="minorHAnsi"/>
                <w:sz w:val="20"/>
                <w:szCs w:val="20"/>
              </w:rPr>
            </w:pPr>
            <w:r w:rsidRPr="00290E07">
              <w:rPr>
                <w:rFonts w:cstheme="minorHAnsi"/>
                <w:sz w:val="20"/>
                <w:szCs w:val="20"/>
              </w:rPr>
              <w:t xml:space="preserve">Odabrati materijale za oblaganje (kamen, drvo, </w:t>
            </w:r>
            <w:proofErr w:type="spellStart"/>
            <w:r w:rsidRPr="00290E07">
              <w:rPr>
                <w:rFonts w:cstheme="minorHAnsi"/>
                <w:sz w:val="20"/>
                <w:szCs w:val="20"/>
              </w:rPr>
              <w:t>pvc</w:t>
            </w:r>
            <w:proofErr w:type="spellEnd"/>
            <w:r w:rsidRPr="00290E07">
              <w:rPr>
                <w:rFonts w:cstheme="minorHAnsi"/>
                <w:sz w:val="20"/>
                <w:szCs w:val="20"/>
              </w:rPr>
              <w:t xml:space="preserve"> obloge, staklo, dekorativne smole, stiropor, </w:t>
            </w:r>
            <w:proofErr w:type="spellStart"/>
            <w:r w:rsidRPr="00290E07">
              <w:rPr>
                <w:rFonts w:cstheme="minorHAnsi"/>
                <w:sz w:val="20"/>
                <w:szCs w:val="20"/>
              </w:rPr>
              <w:t>iveral</w:t>
            </w:r>
            <w:proofErr w:type="spellEnd"/>
            <w:r w:rsidRPr="00290E07">
              <w:rPr>
                <w:rFonts w:cstheme="minorHAnsi"/>
                <w:sz w:val="20"/>
                <w:szCs w:val="20"/>
              </w:rPr>
              <w:t xml:space="preserve"> ploče, guma, pluto, tekstil, gips, kartonske ploče)</w:t>
            </w:r>
          </w:p>
          <w:p w14:paraId="02B295DC" w14:textId="5E187BED" w:rsidR="00D22BBA" w:rsidRPr="00290E07" w:rsidRDefault="00D22BBA" w:rsidP="00D22BBA">
            <w:pPr>
              <w:pStyle w:val="ListParagraph"/>
              <w:numPr>
                <w:ilvl w:val="0"/>
                <w:numId w:val="28"/>
              </w:numPr>
              <w:spacing w:before="60" w:after="60" w:line="240" w:lineRule="auto"/>
              <w:jc w:val="both"/>
              <w:rPr>
                <w:rFonts w:cstheme="minorHAnsi"/>
                <w:sz w:val="20"/>
                <w:szCs w:val="20"/>
              </w:rPr>
            </w:pPr>
            <w:r w:rsidRPr="00290E07">
              <w:rPr>
                <w:rFonts w:cstheme="minorHAnsi"/>
                <w:sz w:val="20"/>
                <w:szCs w:val="20"/>
              </w:rPr>
              <w:t>Odabrati vrste obloga, pregledati ih i sortirati</w:t>
            </w:r>
          </w:p>
          <w:p w14:paraId="714DBBEC" w14:textId="77777777" w:rsidR="00CF1267" w:rsidRPr="00290E07" w:rsidRDefault="00CF1267" w:rsidP="00CF1267">
            <w:pPr>
              <w:pStyle w:val="ListParagraph"/>
              <w:numPr>
                <w:ilvl w:val="0"/>
                <w:numId w:val="28"/>
              </w:numPr>
              <w:spacing w:before="60" w:after="60" w:line="240" w:lineRule="auto"/>
              <w:jc w:val="both"/>
              <w:rPr>
                <w:rFonts w:cstheme="minorHAnsi"/>
                <w:sz w:val="20"/>
                <w:szCs w:val="20"/>
              </w:rPr>
            </w:pPr>
            <w:r w:rsidRPr="00290E07">
              <w:rPr>
                <w:rFonts w:cstheme="minorHAnsi"/>
                <w:sz w:val="20"/>
                <w:szCs w:val="20"/>
              </w:rPr>
              <w:t>Odabrati odgovarajući način za pričvršćivanje raznih vrsta obloga</w:t>
            </w:r>
          </w:p>
          <w:p w14:paraId="028AA859" w14:textId="77777777" w:rsidR="001C263F" w:rsidRPr="00290E07" w:rsidRDefault="001C263F" w:rsidP="001C263F">
            <w:pPr>
              <w:pStyle w:val="ListParagraph"/>
              <w:numPr>
                <w:ilvl w:val="0"/>
                <w:numId w:val="28"/>
              </w:numPr>
              <w:spacing w:before="60" w:after="60" w:line="240" w:lineRule="auto"/>
              <w:jc w:val="both"/>
              <w:rPr>
                <w:rFonts w:cstheme="minorHAnsi"/>
                <w:sz w:val="20"/>
                <w:szCs w:val="20"/>
              </w:rPr>
            </w:pPr>
            <w:r w:rsidRPr="00290E07">
              <w:rPr>
                <w:rFonts w:cstheme="minorHAnsi"/>
                <w:sz w:val="20"/>
                <w:szCs w:val="20"/>
              </w:rPr>
              <w:t>Koristiti se ljepilom po proizvođačevim uputama</w:t>
            </w:r>
          </w:p>
          <w:p w14:paraId="088AD13A" w14:textId="1C691DE0" w:rsidR="001C263F" w:rsidRPr="00290E07" w:rsidRDefault="001C263F" w:rsidP="001C263F">
            <w:pPr>
              <w:pStyle w:val="ListParagraph"/>
              <w:numPr>
                <w:ilvl w:val="0"/>
                <w:numId w:val="28"/>
              </w:numPr>
              <w:spacing w:before="60" w:after="60" w:line="240" w:lineRule="auto"/>
              <w:jc w:val="both"/>
              <w:rPr>
                <w:rFonts w:cstheme="minorHAnsi"/>
                <w:sz w:val="20"/>
                <w:szCs w:val="20"/>
              </w:rPr>
            </w:pPr>
            <w:r w:rsidRPr="00290E07">
              <w:rPr>
                <w:rFonts w:cstheme="minorHAnsi"/>
                <w:sz w:val="20"/>
                <w:szCs w:val="20"/>
              </w:rPr>
              <w:t>Primijeniti obloge za polaganje s obzirom na tehničku dokumentaciju</w:t>
            </w:r>
          </w:p>
          <w:p w14:paraId="541A85CA" w14:textId="1034B045" w:rsidR="00BC0655" w:rsidRPr="00DE00F1" w:rsidRDefault="00CF1267" w:rsidP="00DE00F1">
            <w:pPr>
              <w:pStyle w:val="ListParagraph"/>
              <w:numPr>
                <w:ilvl w:val="0"/>
                <w:numId w:val="28"/>
              </w:numPr>
              <w:spacing w:before="60" w:after="60" w:line="240" w:lineRule="auto"/>
              <w:jc w:val="both"/>
              <w:rPr>
                <w:rFonts w:cstheme="minorHAnsi"/>
                <w:sz w:val="20"/>
                <w:szCs w:val="20"/>
              </w:rPr>
            </w:pPr>
            <w:r w:rsidRPr="00290E07">
              <w:rPr>
                <w:rFonts w:cstheme="minorHAnsi"/>
                <w:sz w:val="20"/>
                <w:szCs w:val="20"/>
              </w:rPr>
              <w:t>Obraditi elemente oko otvora u podu ili zidu</w:t>
            </w:r>
          </w:p>
        </w:tc>
      </w:tr>
      <w:tr w:rsidR="00295255" w:rsidRPr="00C839DD" w14:paraId="468D0B2A" w14:textId="77777777" w:rsidTr="00E8421E">
        <w:trPr>
          <w:trHeight w:val="951"/>
        </w:trPr>
        <w:tc>
          <w:tcPr>
            <w:tcW w:w="1621" w:type="pct"/>
            <w:shd w:val="clear" w:color="auto" w:fill="B8CCE4"/>
            <w:hideMark/>
          </w:tcPr>
          <w:p w14:paraId="3B42AB03" w14:textId="77777777" w:rsidR="006C5A0F" w:rsidRPr="00C839DD" w:rsidRDefault="006C5A0F" w:rsidP="000F7C52">
            <w:pPr>
              <w:spacing w:before="60" w:after="60" w:line="240" w:lineRule="auto"/>
              <w:rPr>
                <w:rFonts w:asciiTheme="minorHAnsi" w:hAnsiTheme="minorHAnsi" w:cstheme="minorHAnsi"/>
                <w:b/>
                <w:sz w:val="20"/>
                <w:szCs w:val="20"/>
                <w:lang w:val="hr-HR"/>
              </w:rPr>
            </w:pPr>
            <w:r w:rsidRPr="00C839DD">
              <w:rPr>
                <w:rFonts w:asciiTheme="minorHAnsi" w:hAnsiTheme="minorHAnsi" w:cstheme="minorHAnsi"/>
                <w:b/>
                <w:sz w:val="20"/>
                <w:szCs w:val="20"/>
                <w:lang w:val="hr-HR"/>
              </w:rPr>
              <w:lastRenderedPageBreak/>
              <w:t xml:space="preserve">Preporučeni načini praćenja kvalitete i uspješnosti izvedbe programa </w:t>
            </w:r>
          </w:p>
        </w:tc>
        <w:tc>
          <w:tcPr>
            <w:tcW w:w="3379" w:type="pct"/>
            <w:gridSpan w:val="3"/>
          </w:tcPr>
          <w:p w14:paraId="07A7766C" w14:textId="77777777" w:rsidR="006C5A0F" w:rsidRPr="00C839DD" w:rsidRDefault="006C5A0F" w:rsidP="000F7C52">
            <w:pPr>
              <w:spacing w:before="60" w:after="60" w:line="240" w:lineRule="auto"/>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U procesu praćenja kvalitete i uspješnosti izvedbe programa obrazovanja primjenjuju se sljedeće aktivnosti:</w:t>
            </w:r>
          </w:p>
          <w:p w14:paraId="3E76C907" w14:textId="77777777" w:rsidR="006C5A0F" w:rsidRPr="00C839DD" w:rsidRDefault="006C5A0F" w:rsidP="000F7C52">
            <w:pPr>
              <w:spacing w:before="60" w:after="60" w:line="240" w:lineRule="auto"/>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 xml:space="preserve">- 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E0AE96E" w14:textId="77777777" w:rsidR="006C5A0F" w:rsidRPr="001B3CC3" w:rsidRDefault="006C5A0F" w:rsidP="000F7C52">
            <w:pPr>
              <w:spacing w:before="60" w:after="60" w:line="240" w:lineRule="auto"/>
              <w:jc w:val="both"/>
              <w:rPr>
                <w:rFonts w:asciiTheme="minorHAnsi" w:hAnsiTheme="minorHAnsi" w:cstheme="minorHAnsi"/>
                <w:sz w:val="20"/>
                <w:szCs w:val="20"/>
                <w:lang w:val="hr-HR"/>
              </w:rPr>
            </w:pPr>
            <w:r w:rsidRPr="00C839DD">
              <w:rPr>
                <w:rFonts w:asciiTheme="minorHAnsi" w:hAnsiTheme="minorHAnsi" w:cstheme="minorHAnsi"/>
                <w:iCs/>
                <w:sz w:val="20"/>
                <w:szCs w:val="20"/>
                <w:lang w:val="hr-HR"/>
              </w:rPr>
              <w:t xml:space="preserve">- provodi se istraživanje i anketiranje nastavnika o istim pitanjima navedenim u prethodnoj </w:t>
            </w:r>
            <w:r w:rsidRPr="001B3CC3">
              <w:rPr>
                <w:rFonts w:asciiTheme="minorHAnsi" w:hAnsiTheme="minorHAnsi" w:cstheme="minorHAnsi"/>
                <w:sz w:val="20"/>
                <w:szCs w:val="20"/>
                <w:lang w:val="hr-HR"/>
              </w:rPr>
              <w:t>stavci</w:t>
            </w:r>
          </w:p>
          <w:p w14:paraId="33AA23A3" w14:textId="77777777" w:rsidR="006C5A0F" w:rsidRPr="001B3CC3" w:rsidRDefault="006C5A0F" w:rsidP="000F7C52">
            <w:pPr>
              <w:spacing w:before="60" w:after="60" w:line="240" w:lineRule="auto"/>
              <w:jc w:val="both"/>
              <w:rPr>
                <w:rFonts w:asciiTheme="minorHAnsi" w:hAnsiTheme="minorHAnsi" w:cstheme="minorHAnsi"/>
                <w:sz w:val="20"/>
                <w:szCs w:val="20"/>
                <w:lang w:val="hr-HR"/>
              </w:rPr>
            </w:pPr>
            <w:r w:rsidRPr="001B3CC3">
              <w:rPr>
                <w:rFonts w:asciiTheme="minorHAnsi" w:hAnsiTheme="minorHAnsi" w:cstheme="minorHAnsi"/>
                <w:sz w:val="20"/>
                <w:szCs w:val="20"/>
                <w:lang w:val="hr-HR"/>
              </w:rPr>
              <w:t>- provodi se analiza uspjeha, transparentnosti i objektivnosti provjera i ostvarenosti ishoda učenja</w:t>
            </w:r>
          </w:p>
          <w:p w14:paraId="2125F5AA" w14:textId="77777777" w:rsidR="006C5A0F" w:rsidRPr="00C839DD" w:rsidRDefault="006C5A0F" w:rsidP="000F7C52">
            <w:pPr>
              <w:spacing w:before="60" w:after="60" w:line="240" w:lineRule="auto"/>
              <w:jc w:val="both"/>
              <w:rPr>
                <w:rFonts w:asciiTheme="minorHAnsi" w:hAnsiTheme="minorHAnsi" w:cstheme="minorHAnsi"/>
                <w:iCs/>
                <w:sz w:val="20"/>
                <w:szCs w:val="20"/>
                <w:lang w:val="hr-HR"/>
              </w:rPr>
            </w:pPr>
            <w:r w:rsidRPr="001B3CC3">
              <w:rPr>
                <w:rFonts w:asciiTheme="minorHAnsi" w:hAnsiTheme="minorHAnsi" w:cstheme="minorHAnsi"/>
                <w:sz w:val="20"/>
                <w:szCs w:val="20"/>
                <w:lang w:val="hr-HR"/>
              </w:rPr>
              <w:t>- provodi se</w:t>
            </w:r>
            <w:r w:rsidRPr="00C839DD">
              <w:rPr>
                <w:rFonts w:asciiTheme="minorHAnsi" w:hAnsiTheme="minorHAnsi" w:cstheme="minorHAnsi"/>
                <w:iCs/>
                <w:sz w:val="20"/>
                <w:szCs w:val="20"/>
                <w:lang w:val="hr-HR"/>
              </w:rPr>
              <w:t xml:space="preserve"> analiza materijalnih i kadrovskih uvjeta potrebnih za izvođenje procesa učenja i poučavanja</w:t>
            </w:r>
          </w:p>
          <w:p w14:paraId="484E3F3E" w14:textId="77777777" w:rsidR="006C5A0F" w:rsidRPr="00C839DD" w:rsidRDefault="006C5A0F" w:rsidP="000F7C52">
            <w:pPr>
              <w:spacing w:before="60" w:after="60" w:line="240" w:lineRule="auto"/>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Rezultatima anketa dobiva se pregled uspješnosti izvedbe programa, kao i procjena kvalitete nastavničkog rada.</w:t>
            </w:r>
          </w:p>
          <w:p w14:paraId="7CDD081C" w14:textId="77777777" w:rsidR="006C5A0F" w:rsidRPr="00C839DD" w:rsidRDefault="006C5A0F" w:rsidP="000F7C52">
            <w:pPr>
              <w:spacing w:before="60" w:after="60" w:line="240" w:lineRule="auto"/>
              <w:jc w:val="both"/>
              <w:rPr>
                <w:rFonts w:asciiTheme="minorHAnsi" w:hAnsiTheme="minorHAnsi" w:cstheme="minorHAnsi"/>
                <w:sz w:val="16"/>
                <w:szCs w:val="16"/>
                <w:lang w:val="hr-HR"/>
              </w:rPr>
            </w:pPr>
            <w:r w:rsidRPr="00C839DD">
              <w:rPr>
                <w:rFonts w:asciiTheme="minorHAnsi" w:hAnsiTheme="minorHAnsi" w:cstheme="minorHAnsi"/>
                <w:iCs/>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295255" w:rsidRPr="00C839DD" w14:paraId="13262651" w14:textId="77777777" w:rsidTr="00E8421E">
        <w:trPr>
          <w:trHeight w:val="513"/>
        </w:trPr>
        <w:tc>
          <w:tcPr>
            <w:tcW w:w="1621" w:type="pct"/>
            <w:shd w:val="clear" w:color="auto" w:fill="B8CCE4"/>
            <w:hideMark/>
          </w:tcPr>
          <w:p w14:paraId="2BF220CD" w14:textId="77777777" w:rsidR="006C5A0F" w:rsidRPr="00C839DD" w:rsidRDefault="006C5A0F" w:rsidP="000F7C52">
            <w:pPr>
              <w:spacing w:before="60" w:after="60" w:line="240" w:lineRule="auto"/>
              <w:rPr>
                <w:rFonts w:asciiTheme="minorHAnsi" w:hAnsiTheme="minorHAnsi" w:cstheme="minorHAnsi"/>
                <w:b/>
                <w:sz w:val="20"/>
                <w:szCs w:val="20"/>
                <w:lang w:val="hr-HR"/>
              </w:rPr>
            </w:pPr>
            <w:r w:rsidRPr="00C839DD">
              <w:rPr>
                <w:rFonts w:asciiTheme="minorHAnsi" w:hAnsiTheme="minorHAnsi" w:cstheme="minorHAnsi"/>
                <w:b/>
                <w:sz w:val="20"/>
                <w:szCs w:val="20"/>
                <w:lang w:val="hr-HR"/>
              </w:rPr>
              <w:t>Datum revizije programa</w:t>
            </w:r>
          </w:p>
        </w:tc>
        <w:tc>
          <w:tcPr>
            <w:tcW w:w="3379" w:type="pct"/>
            <w:gridSpan w:val="3"/>
          </w:tcPr>
          <w:p w14:paraId="02E12A73" w14:textId="7C1AD764" w:rsidR="006C5A0F" w:rsidRPr="00C839DD" w:rsidRDefault="006C5A0F" w:rsidP="000F7C52">
            <w:pPr>
              <w:spacing w:before="60" w:after="60" w:line="240" w:lineRule="auto"/>
              <w:jc w:val="both"/>
              <w:rPr>
                <w:rFonts w:asciiTheme="minorHAnsi" w:hAnsiTheme="minorHAnsi" w:cstheme="minorHAnsi"/>
                <w:sz w:val="20"/>
                <w:szCs w:val="20"/>
                <w:lang w:val="hr-HR"/>
              </w:rPr>
            </w:pPr>
          </w:p>
        </w:tc>
      </w:tr>
      <w:bookmarkEnd w:id="0"/>
    </w:tbl>
    <w:p w14:paraId="3998AF2B" w14:textId="77777777" w:rsidR="006C5A0F" w:rsidRPr="00C839DD" w:rsidRDefault="006C5A0F" w:rsidP="000F7C52">
      <w:pPr>
        <w:pStyle w:val="ListParagraph"/>
        <w:ind w:left="0"/>
        <w:rPr>
          <w:rFonts w:cstheme="minorHAnsi"/>
          <w:b/>
          <w:bCs/>
          <w:color w:val="FF0000"/>
          <w:sz w:val="24"/>
          <w:szCs w:val="24"/>
          <w:highlight w:val="yellow"/>
        </w:rPr>
      </w:pPr>
    </w:p>
    <w:p w14:paraId="3184E8E0" w14:textId="77777777" w:rsidR="00AD1702" w:rsidRPr="00C839DD" w:rsidRDefault="00AD1702" w:rsidP="000F7C52">
      <w:pPr>
        <w:pStyle w:val="ListParagraph"/>
        <w:ind w:left="0"/>
        <w:rPr>
          <w:rFonts w:cstheme="minorHAnsi"/>
          <w:b/>
          <w:bCs/>
          <w:color w:val="FF0000"/>
          <w:sz w:val="24"/>
          <w:szCs w:val="24"/>
          <w:highlight w:val="yellow"/>
        </w:rPr>
      </w:pPr>
    </w:p>
    <w:p w14:paraId="52E6B490" w14:textId="77777777" w:rsidR="00AD1702" w:rsidRPr="00C839DD" w:rsidRDefault="00AD1702" w:rsidP="000F7C52">
      <w:pPr>
        <w:pStyle w:val="ListParagraph"/>
        <w:ind w:left="0"/>
        <w:rPr>
          <w:rFonts w:cstheme="minorHAnsi"/>
          <w:b/>
          <w:bCs/>
          <w:color w:val="FF0000"/>
          <w:sz w:val="24"/>
          <w:szCs w:val="24"/>
          <w:highlight w:val="yellow"/>
        </w:rPr>
      </w:pPr>
    </w:p>
    <w:p w14:paraId="77A9D452" w14:textId="77777777" w:rsidR="00AD1702" w:rsidRPr="00C839DD" w:rsidRDefault="00AD1702" w:rsidP="000F7C52">
      <w:pPr>
        <w:pStyle w:val="ListParagraph"/>
        <w:ind w:left="0"/>
        <w:rPr>
          <w:rFonts w:cstheme="minorHAnsi"/>
          <w:b/>
          <w:bCs/>
          <w:color w:val="FF0000"/>
          <w:sz w:val="24"/>
          <w:szCs w:val="24"/>
          <w:highlight w:val="yellow"/>
        </w:rPr>
      </w:pPr>
    </w:p>
    <w:p w14:paraId="49435017" w14:textId="77777777" w:rsidR="00AD1702" w:rsidRPr="00C839DD" w:rsidRDefault="00AD1702" w:rsidP="000F7C52">
      <w:pPr>
        <w:pStyle w:val="ListParagraph"/>
        <w:ind w:left="0"/>
        <w:rPr>
          <w:rFonts w:cstheme="minorHAnsi"/>
          <w:b/>
          <w:bCs/>
          <w:color w:val="FF0000"/>
          <w:sz w:val="24"/>
          <w:szCs w:val="24"/>
          <w:highlight w:val="yellow"/>
        </w:rPr>
      </w:pPr>
    </w:p>
    <w:p w14:paraId="36645766" w14:textId="77777777" w:rsidR="00AD1702" w:rsidRPr="00C839DD" w:rsidRDefault="00AD1702" w:rsidP="000F7C52">
      <w:pPr>
        <w:pStyle w:val="ListParagraph"/>
        <w:ind w:left="0"/>
        <w:rPr>
          <w:rFonts w:cstheme="minorHAnsi"/>
          <w:b/>
          <w:bCs/>
          <w:color w:val="FF0000"/>
          <w:sz w:val="24"/>
          <w:szCs w:val="24"/>
          <w:highlight w:val="yellow"/>
        </w:rPr>
      </w:pPr>
    </w:p>
    <w:p w14:paraId="4279C41D" w14:textId="77777777" w:rsidR="00AD1702" w:rsidRPr="00C839DD" w:rsidRDefault="00AD1702" w:rsidP="000F7C52">
      <w:pPr>
        <w:pStyle w:val="ListParagraph"/>
        <w:ind w:left="0"/>
        <w:rPr>
          <w:rFonts w:cstheme="minorHAnsi"/>
          <w:b/>
          <w:bCs/>
          <w:color w:val="FF0000"/>
          <w:sz w:val="24"/>
          <w:szCs w:val="24"/>
          <w:highlight w:val="yellow"/>
        </w:rPr>
      </w:pPr>
    </w:p>
    <w:p w14:paraId="54656121" w14:textId="77777777" w:rsidR="00AD1702" w:rsidRPr="00C839DD" w:rsidRDefault="00AD1702" w:rsidP="000F7C52">
      <w:pPr>
        <w:pStyle w:val="ListParagraph"/>
        <w:ind w:left="0"/>
        <w:rPr>
          <w:rFonts w:cstheme="minorHAnsi"/>
          <w:b/>
          <w:bCs/>
          <w:color w:val="FF0000"/>
          <w:sz w:val="24"/>
          <w:szCs w:val="24"/>
          <w:highlight w:val="yellow"/>
        </w:rPr>
      </w:pPr>
    </w:p>
    <w:p w14:paraId="504C0B99" w14:textId="77777777" w:rsidR="00D70BFA" w:rsidRPr="00C839DD" w:rsidRDefault="00D70BFA" w:rsidP="000F7C52">
      <w:pPr>
        <w:spacing w:after="160" w:line="259" w:lineRule="auto"/>
        <w:rPr>
          <w:rFonts w:asciiTheme="minorHAnsi" w:eastAsiaTheme="minorHAnsi" w:hAnsiTheme="minorHAnsi" w:cstheme="minorHAnsi"/>
          <w:b/>
          <w:bCs/>
          <w:color w:val="FF0000"/>
          <w:sz w:val="24"/>
          <w:szCs w:val="24"/>
          <w:highlight w:val="yellow"/>
          <w:lang w:val="hr-HR" w:eastAsia="en-US"/>
        </w:rPr>
      </w:pPr>
      <w:r w:rsidRPr="00C839DD">
        <w:rPr>
          <w:rFonts w:cstheme="minorHAnsi"/>
          <w:b/>
          <w:bCs/>
          <w:color w:val="FF0000"/>
          <w:sz w:val="24"/>
          <w:szCs w:val="24"/>
          <w:highlight w:val="yellow"/>
          <w:lang w:val="hr-HR"/>
        </w:rPr>
        <w:br w:type="page"/>
      </w:r>
    </w:p>
    <w:p w14:paraId="1065D9E8" w14:textId="77777777" w:rsidR="006C5A0F" w:rsidRPr="00C839DD" w:rsidRDefault="006C5A0F" w:rsidP="000F7C52">
      <w:pPr>
        <w:pStyle w:val="ListParagraph"/>
        <w:numPr>
          <w:ilvl w:val="0"/>
          <w:numId w:val="1"/>
        </w:numPr>
        <w:ind w:left="0"/>
        <w:rPr>
          <w:rFonts w:cstheme="minorHAnsi"/>
          <w:b/>
          <w:bCs/>
          <w:sz w:val="24"/>
          <w:szCs w:val="24"/>
        </w:rPr>
      </w:pPr>
      <w:r w:rsidRPr="00C839DD">
        <w:rPr>
          <w:rFonts w:cstheme="minorHAnsi"/>
          <w:b/>
          <w:bCs/>
          <w:sz w:val="24"/>
          <w:szCs w:val="24"/>
        </w:rPr>
        <w:lastRenderedPageBreak/>
        <w:t xml:space="preserve">MODULI I SKUPOVI ISHODA UČENJA </w:t>
      </w:r>
    </w:p>
    <w:tbl>
      <w:tblPr>
        <w:tblStyle w:val="TableGrid"/>
        <w:tblW w:w="5000" w:type="pct"/>
        <w:tblLook w:val="04A0" w:firstRow="1" w:lastRow="0" w:firstColumn="1" w:lastColumn="0" w:noHBand="0" w:noVBand="1"/>
      </w:tblPr>
      <w:tblGrid>
        <w:gridCol w:w="695"/>
        <w:gridCol w:w="2175"/>
        <w:gridCol w:w="2009"/>
        <w:gridCol w:w="861"/>
        <w:gridCol w:w="1005"/>
        <w:gridCol w:w="716"/>
        <w:gridCol w:w="718"/>
        <w:gridCol w:w="551"/>
        <w:gridCol w:w="1005"/>
      </w:tblGrid>
      <w:tr w:rsidR="00BA5532" w:rsidRPr="00C839DD" w14:paraId="78669304" w14:textId="77777777" w:rsidTr="00E8421E">
        <w:trPr>
          <w:trHeight w:val="552"/>
        </w:trPr>
        <w:tc>
          <w:tcPr>
            <w:tcW w:w="357" w:type="pct"/>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2E654D48" w14:textId="77777777" w:rsidR="006C5A0F" w:rsidRPr="00C839DD" w:rsidRDefault="006C5A0F" w:rsidP="000F7C52">
            <w:pPr>
              <w:jc w:val="both"/>
              <w:rPr>
                <w:rFonts w:asciiTheme="minorHAnsi" w:hAnsiTheme="minorHAnsi" w:cstheme="minorHAnsi"/>
                <w:b/>
                <w:bCs/>
                <w:sz w:val="20"/>
                <w:szCs w:val="20"/>
                <w:lang w:val="hr-HR"/>
              </w:rPr>
            </w:pPr>
            <w:bookmarkStart w:id="2" w:name="_Hlk92960607"/>
          </w:p>
          <w:p w14:paraId="7F529F3D" w14:textId="77777777" w:rsidR="006C5A0F" w:rsidRPr="00C839DD" w:rsidRDefault="006C5A0F" w:rsidP="000F7C52">
            <w:pPr>
              <w:jc w:val="both"/>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Redni broj</w:t>
            </w:r>
          </w:p>
        </w:tc>
        <w:tc>
          <w:tcPr>
            <w:tcW w:w="1117"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FB3F06E" w14:textId="77777777" w:rsidR="006C5A0F" w:rsidRPr="00C839DD" w:rsidRDefault="006C5A0F" w:rsidP="000F7C52">
            <w:pPr>
              <w:jc w:val="center"/>
              <w:rPr>
                <w:rFonts w:asciiTheme="minorHAnsi" w:hAnsiTheme="minorHAnsi" w:cstheme="minorHAnsi"/>
                <w:b/>
                <w:bCs/>
                <w:sz w:val="20"/>
                <w:szCs w:val="20"/>
                <w:lang w:val="hr-HR"/>
              </w:rPr>
            </w:pPr>
          </w:p>
          <w:p w14:paraId="551B7CCF" w14:textId="77777777" w:rsidR="006C5A0F" w:rsidRPr="00C839DD" w:rsidRDefault="006C5A0F" w:rsidP="000F7C52">
            <w:pPr>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NAZIV MODULA</w:t>
            </w:r>
          </w:p>
        </w:tc>
        <w:tc>
          <w:tcPr>
            <w:tcW w:w="1032"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A8FEAAB" w14:textId="77777777" w:rsidR="006C5A0F" w:rsidRPr="00C839DD" w:rsidRDefault="006C5A0F" w:rsidP="000F7C52">
            <w:pPr>
              <w:jc w:val="center"/>
              <w:rPr>
                <w:rFonts w:asciiTheme="minorHAnsi" w:hAnsiTheme="minorHAnsi" w:cstheme="minorHAnsi"/>
                <w:b/>
                <w:bCs/>
                <w:sz w:val="20"/>
                <w:szCs w:val="20"/>
                <w:lang w:val="hr-HR"/>
              </w:rPr>
            </w:pPr>
          </w:p>
          <w:p w14:paraId="1E2A50F4" w14:textId="77777777" w:rsidR="006C5A0F" w:rsidRPr="00C839DD" w:rsidRDefault="006C5A0F" w:rsidP="000F7C52">
            <w:pPr>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POPIS SKUPOVA ISHODA UČENJA</w:t>
            </w:r>
          </w:p>
        </w:tc>
        <w:tc>
          <w:tcPr>
            <w:tcW w:w="442"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8706845" w14:textId="77777777" w:rsidR="006C5A0F" w:rsidRPr="00C839DD" w:rsidRDefault="006C5A0F" w:rsidP="000F7C52">
            <w:pPr>
              <w:jc w:val="center"/>
              <w:rPr>
                <w:rFonts w:asciiTheme="minorHAnsi" w:hAnsiTheme="minorHAnsi" w:cstheme="minorHAnsi"/>
                <w:b/>
                <w:bCs/>
                <w:sz w:val="20"/>
                <w:szCs w:val="20"/>
                <w:lang w:val="hr-HR"/>
              </w:rPr>
            </w:pPr>
          </w:p>
          <w:p w14:paraId="6B5D11C8" w14:textId="77777777" w:rsidR="006C5A0F" w:rsidRPr="00C839DD" w:rsidRDefault="006C5A0F" w:rsidP="000F7C52">
            <w:pPr>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Razina</w:t>
            </w:r>
          </w:p>
        </w:tc>
        <w:tc>
          <w:tcPr>
            <w:tcW w:w="516"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6C800304" w14:textId="77777777" w:rsidR="006C5A0F" w:rsidRPr="00C839DD" w:rsidRDefault="006C5A0F" w:rsidP="000F7C52">
            <w:pPr>
              <w:jc w:val="center"/>
              <w:rPr>
                <w:rFonts w:asciiTheme="minorHAnsi" w:hAnsiTheme="minorHAnsi" w:cstheme="minorHAnsi"/>
                <w:b/>
                <w:bCs/>
                <w:sz w:val="20"/>
                <w:szCs w:val="20"/>
                <w:lang w:val="hr-HR"/>
              </w:rPr>
            </w:pPr>
          </w:p>
          <w:p w14:paraId="060096E2" w14:textId="77777777" w:rsidR="006C5A0F" w:rsidRPr="00C839DD" w:rsidRDefault="006C5A0F" w:rsidP="000F7C52">
            <w:pPr>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Obujam CSVET</w:t>
            </w:r>
          </w:p>
        </w:tc>
        <w:tc>
          <w:tcPr>
            <w:tcW w:w="1535" w:type="pct"/>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FA91B44" w14:textId="77777777" w:rsidR="006C5A0F" w:rsidRPr="00C839DD" w:rsidRDefault="006C5A0F" w:rsidP="000F7C52">
            <w:pPr>
              <w:jc w:val="center"/>
              <w:rPr>
                <w:rFonts w:asciiTheme="minorHAnsi" w:hAnsiTheme="minorHAnsi" w:cstheme="minorHAnsi"/>
                <w:b/>
                <w:bCs/>
                <w:sz w:val="20"/>
                <w:szCs w:val="20"/>
                <w:lang w:val="hr-HR"/>
              </w:rPr>
            </w:pPr>
          </w:p>
          <w:p w14:paraId="7587DE42" w14:textId="77777777" w:rsidR="006C5A0F" w:rsidRPr="00C839DD" w:rsidRDefault="006C5A0F" w:rsidP="000F7C52">
            <w:pPr>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Broj sati</w:t>
            </w:r>
          </w:p>
        </w:tc>
      </w:tr>
      <w:tr w:rsidR="00BA5532" w:rsidRPr="00C839DD" w14:paraId="4F0F5AB3" w14:textId="77777777" w:rsidTr="00E8421E">
        <w:trPr>
          <w:trHeight w:val="114"/>
        </w:trPr>
        <w:tc>
          <w:tcPr>
            <w:tcW w:w="357" w:type="pct"/>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12230933" w14:textId="77777777" w:rsidR="006C5A0F" w:rsidRPr="00C839DD" w:rsidRDefault="006C5A0F" w:rsidP="000F7C52">
            <w:pPr>
              <w:jc w:val="both"/>
              <w:rPr>
                <w:rFonts w:asciiTheme="minorHAnsi" w:hAnsiTheme="minorHAnsi" w:cstheme="minorHAnsi"/>
                <w:b/>
                <w:bCs/>
                <w:sz w:val="20"/>
                <w:szCs w:val="20"/>
                <w:lang w:val="hr-HR"/>
              </w:rPr>
            </w:pPr>
          </w:p>
        </w:tc>
        <w:tc>
          <w:tcPr>
            <w:tcW w:w="1117"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524B008" w14:textId="77777777" w:rsidR="006C5A0F" w:rsidRPr="00C839DD" w:rsidRDefault="006C5A0F" w:rsidP="000F7C52">
            <w:pPr>
              <w:jc w:val="both"/>
              <w:rPr>
                <w:rFonts w:asciiTheme="minorHAnsi" w:hAnsiTheme="minorHAnsi" w:cstheme="minorHAnsi"/>
                <w:b/>
                <w:bCs/>
                <w:sz w:val="20"/>
                <w:szCs w:val="20"/>
                <w:lang w:val="hr-HR"/>
              </w:rPr>
            </w:pPr>
          </w:p>
        </w:tc>
        <w:tc>
          <w:tcPr>
            <w:tcW w:w="1032"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B822030" w14:textId="77777777" w:rsidR="006C5A0F" w:rsidRPr="00C839DD" w:rsidRDefault="006C5A0F" w:rsidP="000F7C52">
            <w:pPr>
              <w:jc w:val="both"/>
              <w:rPr>
                <w:rFonts w:asciiTheme="minorHAnsi" w:hAnsiTheme="minorHAnsi" w:cstheme="minorHAnsi"/>
                <w:b/>
                <w:bCs/>
                <w:sz w:val="20"/>
                <w:szCs w:val="20"/>
                <w:lang w:val="hr-HR"/>
              </w:rPr>
            </w:pPr>
          </w:p>
        </w:tc>
        <w:tc>
          <w:tcPr>
            <w:tcW w:w="442"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5A199FE3" w14:textId="77777777" w:rsidR="006C5A0F" w:rsidRPr="00C839DD" w:rsidRDefault="006C5A0F" w:rsidP="000F7C52">
            <w:pPr>
              <w:jc w:val="both"/>
              <w:rPr>
                <w:rFonts w:asciiTheme="minorHAnsi" w:hAnsiTheme="minorHAnsi" w:cstheme="minorHAnsi"/>
                <w:b/>
                <w:bCs/>
                <w:sz w:val="20"/>
                <w:szCs w:val="20"/>
                <w:lang w:val="hr-HR"/>
              </w:rPr>
            </w:pPr>
          </w:p>
        </w:tc>
        <w:tc>
          <w:tcPr>
            <w:tcW w:w="516"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417A820" w14:textId="77777777" w:rsidR="006C5A0F" w:rsidRPr="00C839DD" w:rsidRDefault="006C5A0F" w:rsidP="000F7C52">
            <w:pPr>
              <w:rPr>
                <w:rFonts w:asciiTheme="minorHAnsi" w:hAnsiTheme="minorHAnsi" w:cstheme="minorHAnsi"/>
                <w:b/>
                <w:bCs/>
                <w:sz w:val="20"/>
                <w:szCs w:val="20"/>
                <w:lang w:val="hr-HR"/>
              </w:rPr>
            </w:pPr>
          </w:p>
        </w:tc>
        <w:tc>
          <w:tcPr>
            <w:tcW w:w="368"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99933D" w14:textId="77777777" w:rsidR="006C5A0F" w:rsidRPr="00C839DD" w:rsidRDefault="006C5A0F" w:rsidP="000F7C52">
            <w:pPr>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VPUP</w:t>
            </w:r>
          </w:p>
        </w:tc>
        <w:tc>
          <w:tcPr>
            <w:tcW w:w="369"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0B26D2B" w14:textId="77777777" w:rsidR="006C5A0F" w:rsidRPr="00C839DD" w:rsidRDefault="006C5A0F" w:rsidP="000F7C52">
            <w:pPr>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UTR</w:t>
            </w:r>
          </w:p>
        </w:tc>
        <w:tc>
          <w:tcPr>
            <w:tcW w:w="283"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812D493" w14:textId="77777777" w:rsidR="006C5A0F" w:rsidRPr="00C839DD" w:rsidRDefault="006C5A0F" w:rsidP="000F7C52">
            <w:pPr>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SAP</w:t>
            </w:r>
          </w:p>
        </w:tc>
        <w:tc>
          <w:tcPr>
            <w:tcW w:w="516" w:type="pct"/>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1571EFF6" w14:textId="77777777" w:rsidR="006C5A0F" w:rsidRPr="00C839DD" w:rsidRDefault="006C5A0F" w:rsidP="000F7C52">
            <w:pPr>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UKUPNO</w:t>
            </w:r>
          </w:p>
        </w:tc>
      </w:tr>
      <w:tr w:rsidR="00290E07" w:rsidRPr="00C839DD" w14:paraId="5DC28BDC" w14:textId="77777777" w:rsidTr="00E8421E">
        <w:trPr>
          <w:trHeight w:val="794"/>
        </w:trPr>
        <w:tc>
          <w:tcPr>
            <w:tcW w:w="357" w:type="pct"/>
            <w:tcBorders>
              <w:top w:val="single" w:sz="6" w:space="0" w:color="auto"/>
              <w:left w:val="single" w:sz="18" w:space="0" w:color="auto"/>
              <w:right w:val="single" w:sz="6" w:space="0" w:color="auto"/>
            </w:tcBorders>
            <w:shd w:val="clear" w:color="auto" w:fill="B4C6E7" w:themeFill="accent1" w:themeFillTint="66"/>
            <w:vAlign w:val="center"/>
          </w:tcPr>
          <w:p w14:paraId="7965A5D2" w14:textId="6B63EB31" w:rsidR="00290E07" w:rsidRDefault="00290E07" w:rsidP="00290E07">
            <w:pPr>
              <w:jc w:val="center"/>
              <w:rPr>
                <w:rFonts w:asciiTheme="minorHAnsi" w:hAnsiTheme="minorHAnsi" w:cstheme="minorHAnsi"/>
                <w:b/>
                <w:bCs/>
                <w:sz w:val="20"/>
                <w:szCs w:val="20"/>
                <w:lang w:val="hr-HR"/>
              </w:rPr>
            </w:pPr>
            <w:r>
              <w:rPr>
                <w:rFonts w:asciiTheme="minorHAnsi" w:hAnsiTheme="minorHAnsi" w:cstheme="minorHAnsi"/>
                <w:b/>
                <w:bCs/>
                <w:sz w:val="20"/>
                <w:szCs w:val="20"/>
                <w:lang w:val="hr-HR"/>
              </w:rPr>
              <w:t>1</w:t>
            </w:r>
            <w:r w:rsidRPr="00C839DD">
              <w:rPr>
                <w:rFonts w:asciiTheme="minorHAnsi" w:hAnsiTheme="minorHAnsi" w:cstheme="minorHAnsi"/>
                <w:b/>
                <w:bCs/>
                <w:sz w:val="20"/>
                <w:szCs w:val="20"/>
                <w:lang w:val="hr-HR"/>
              </w:rPr>
              <w:t>.</w:t>
            </w:r>
          </w:p>
        </w:tc>
        <w:tc>
          <w:tcPr>
            <w:tcW w:w="1117" w:type="pct"/>
            <w:tcBorders>
              <w:top w:val="single" w:sz="6" w:space="0" w:color="auto"/>
              <w:left w:val="single" w:sz="6" w:space="0" w:color="auto"/>
              <w:right w:val="single" w:sz="6" w:space="0" w:color="auto"/>
            </w:tcBorders>
          </w:tcPr>
          <w:p w14:paraId="4B976CF0" w14:textId="7F964C7A" w:rsidR="00290E07" w:rsidRPr="002750DA" w:rsidRDefault="00290E07" w:rsidP="00290E07">
            <w:pPr>
              <w:rPr>
                <w:b/>
                <w:bCs/>
                <w:sz w:val="20"/>
                <w:szCs w:val="20"/>
                <w:lang w:val="hr-HR"/>
              </w:rPr>
            </w:pPr>
            <w:r w:rsidRPr="002750DA">
              <w:rPr>
                <w:b/>
                <w:bCs/>
                <w:sz w:val="20"/>
                <w:szCs w:val="20"/>
                <w:lang w:val="hr-HR"/>
              </w:rPr>
              <w:t xml:space="preserve">ZAŠTITA NA RADU U POSLOVIMA TEHNIKE GRAĐENJA </w:t>
            </w:r>
          </w:p>
        </w:tc>
        <w:tc>
          <w:tcPr>
            <w:tcW w:w="1032" w:type="pct"/>
            <w:tcBorders>
              <w:top w:val="single" w:sz="6" w:space="0" w:color="auto"/>
              <w:left w:val="single" w:sz="6" w:space="0" w:color="auto"/>
              <w:right w:val="single" w:sz="6" w:space="0" w:color="auto"/>
            </w:tcBorders>
          </w:tcPr>
          <w:p w14:paraId="0B3B1293" w14:textId="6C9CF42F" w:rsidR="00290E07" w:rsidRPr="00C839DD" w:rsidRDefault="00290E07" w:rsidP="00290E07">
            <w:pPr>
              <w:rPr>
                <w:sz w:val="20"/>
                <w:szCs w:val="20"/>
                <w:lang w:val="hr-HR"/>
              </w:rPr>
            </w:pPr>
            <w:r w:rsidRPr="00C839DD">
              <w:rPr>
                <w:sz w:val="20"/>
                <w:szCs w:val="20"/>
                <w:lang w:val="hr-HR"/>
              </w:rPr>
              <w:t xml:space="preserve">Zaštita na radu u poslovima tehnike građenja </w:t>
            </w:r>
          </w:p>
        </w:tc>
        <w:tc>
          <w:tcPr>
            <w:tcW w:w="442" w:type="pct"/>
            <w:tcBorders>
              <w:top w:val="single" w:sz="6" w:space="0" w:color="auto"/>
              <w:left w:val="single" w:sz="6" w:space="0" w:color="auto"/>
              <w:right w:val="single" w:sz="6" w:space="0" w:color="auto"/>
            </w:tcBorders>
            <w:vAlign w:val="center"/>
          </w:tcPr>
          <w:p w14:paraId="74444DA4" w14:textId="70126898" w:rsidR="00290E07" w:rsidRPr="00C839DD" w:rsidRDefault="00290E07" w:rsidP="00290E07">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4</w:t>
            </w:r>
          </w:p>
        </w:tc>
        <w:tc>
          <w:tcPr>
            <w:tcW w:w="516" w:type="pct"/>
            <w:tcBorders>
              <w:top w:val="single" w:sz="6" w:space="0" w:color="auto"/>
              <w:left w:val="single" w:sz="6" w:space="0" w:color="auto"/>
              <w:right w:val="single" w:sz="6" w:space="0" w:color="auto"/>
            </w:tcBorders>
            <w:vAlign w:val="center"/>
          </w:tcPr>
          <w:p w14:paraId="7B638E47" w14:textId="0D4391BF" w:rsidR="00290E07" w:rsidRPr="00C839DD" w:rsidRDefault="00290E07" w:rsidP="00290E07">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1</w:t>
            </w:r>
          </w:p>
        </w:tc>
        <w:tc>
          <w:tcPr>
            <w:tcW w:w="368" w:type="pct"/>
            <w:tcBorders>
              <w:top w:val="single" w:sz="6" w:space="0" w:color="auto"/>
              <w:left w:val="single" w:sz="6" w:space="0" w:color="auto"/>
              <w:right w:val="single" w:sz="6" w:space="0" w:color="auto"/>
            </w:tcBorders>
            <w:vAlign w:val="center"/>
          </w:tcPr>
          <w:p w14:paraId="355623D1" w14:textId="5BD1CC4D" w:rsidR="00290E07" w:rsidRPr="006B5A92" w:rsidRDefault="00290E07" w:rsidP="00290E07">
            <w:pPr>
              <w:jc w:val="center"/>
              <w:rPr>
                <w:rFonts w:asciiTheme="minorHAnsi" w:hAnsiTheme="minorHAnsi" w:cstheme="minorHAnsi"/>
                <w:sz w:val="20"/>
                <w:szCs w:val="20"/>
                <w:lang w:val="hr-HR"/>
              </w:rPr>
            </w:pPr>
            <w:r w:rsidRPr="006B5A92">
              <w:rPr>
                <w:sz w:val="20"/>
                <w:szCs w:val="20"/>
              </w:rPr>
              <w:t>10</w:t>
            </w:r>
          </w:p>
        </w:tc>
        <w:tc>
          <w:tcPr>
            <w:tcW w:w="369" w:type="pct"/>
            <w:tcBorders>
              <w:top w:val="single" w:sz="6" w:space="0" w:color="auto"/>
              <w:left w:val="single" w:sz="6" w:space="0" w:color="auto"/>
              <w:right w:val="single" w:sz="6" w:space="0" w:color="auto"/>
            </w:tcBorders>
            <w:vAlign w:val="center"/>
          </w:tcPr>
          <w:p w14:paraId="44A8E3AA" w14:textId="40D5A2D2" w:rsidR="00290E07" w:rsidRPr="006B5A92" w:rsidRDefault="00290E07" w:rsidP="00290E07">
            <w:pPr>
              <w:jc w:val="center"/>
              <w:rPr>
                <w:rFonts w:asciiTheme="minorHAnsi" w:hAnsiTheme="minorHAnsi" w:cstheme="minorHAnsi"/>
                <w:sz w:val="20"/>
                <w:szCs w:val="20"/>
                <w:lang w:val="hr-HR"/>
              </w:rPr>
            </w:pPr>
            <w:r w:rsidRPr="006B5A92">
              <w:rPr>
                <w:sz w:val="20"/>
                <w:szCs w:val="20"/>
              </w:rPr>
              <w:t>10</w:t>
            </w:r>
          </w:p>
        </w:tc>
        <w:tc>
          <w:tcPr>
            <w:tcW w:w="283" w:type="pct"/>
            <w:tcBorders>
              <w:top w:val="single" w:sz="6" w:space="0" w:color="auto"/>
              <w:left w:val="single" w:sz="6" w:space="0" w:color="auto"/>
              <w:right w:val="single" w:sz="6" w:space="0" w:color="auto"/>
            </w:tcBorders>
            <w:vAlign w:val="center"/>
          </w:tcPr>
          <w:p w14:paraId="1E32C953" w14:textId="0D76F69C" w:rsidR="00290E07" w:rsidRPr="006B5A92" w:rsidRDefault="00290E07" w:rsidP="00290E07">
            <w:pPr>
              <w:jc w:val="center"/>
              <w:rPr>
                <w:rFonts w:asciiTheme="minorHAnsi" w:hAnsiTheme="minorHAnsi" w:cstheme="minorHAnsi"/>
                <w:sz w:val="20"/>
                <w:szCs w:val="20"/>
                <w:lang w:val="hr-HR"/>
              </w:rPr>
            </w:pPr>
            <w:r w:rsidRPr="006B5A92">
              <w:rPr>
                <w:sz w:val="20"/>
                <w:szCs w:val="20"/>
              </w:rPr>
              <w:t>5</w:t>
            </w:r>
          </w:p>
        </w:tc>
        <w:tc>
          <w:tcPr>
            <w:tcW w:w="516" w:type="pct"/>
            <w:tcBorders>
              <w:top w:val="single" w:sz="6" w:space="0" w:color="auto"/>
              <w:left w:val="single" w:sz="6" w:space="0" w:color="auto"/>
              <w:right w:val="single" w:sz="18" w:space="0" w:color="auto"/>
            </w:tcBorders>
            <w:vAlign w:val="center"/>
          </w:tcPr>
          <w:p w14:paraId="1D624374" w14:textId="3AC94E75" w:rsidR="00290E07" w:rsidRPr="006B5A92" w:rsidRDefault="00290E07" w:rsidP="00290E07">
            <w:pPr>
              <w:jc w:val="center"/>
              <w:rPr>
                <w:rFonts w:asciiTheme="minorHAnsi" w:hAnsiTheme="minorHAnsi" w:cstheme="minorHAnsi"/>
                <w:sz w:val="20"/>
                <w:szCs w:val="20"/>
                <w:lang w:val="hr-HR"/>
              </w:rPr>
            </w:pPr>
            <w:r w:rsidRPr="006B5A92">
              <w:rPr>
                <w:rFonts w:asciiTheme="minorHAnsi" w:hAnsiTheme="minorHAnsi" w:cstheme="minorHAnsi"/>
                <w:sz w:val="20"/>
                <w:szCs w:val="20"/>
                <w:lang w:val="hr-HR"/>
              </w:rPr>
              <w:t>25</w:t>
            </w:r>
          </w:p>
        </w:tc>
      </w:tr>
      <w:tr w:rsidR="0065630B" w:rsidRPr="00C839DD" w14:paraId="06188772" w14:textId="77777777" w:rsidTr="00E8421E">
        <w:trPr>
          <w:trHeight w:val="794"/>
        </w:trPr>
        <w:tc>
          <w:tcPr>
            <w:tcW w:w="357" w:type="pct"/>
            <w:vMerge w:val="restart"/>
            <w:tcBorders>
              <w:top w:val="single" w:sz="6" w:space="0" w:color="auto"/>
              <w:left w:val="single" w:sz="18" w:space="0" w:color="auto"/>
              <w:right w:val="single" w:sz="6" w:space="0" w:color="auto"/>
            </w:tcBorders>
            <w:shd w:val="clear" w:color="auto" w:fill="B4C6E7" w:themeFill="accent1" w:themeFillTint="66"/>
            <w:vAlign w:val="center"/>
          </w:tcPr>
          <w:p w14:paraId="1C4BF13D" w14:textId="5FCA0640" w:rsidR="0065630B" w:rsidRPr="00C839DD" w:rsidRDefault="0065630B" w:rsidP="0065630B">
            <w:pPr>
              <w:jc w:val="center"/>
              <w:rPr>
                <w:rFonts w:asciiTheme="minorHAnsi" w:hAnsiTheme="minorHAnsi" w:cstheme="minorHAnsi"/>
                <w:b/>
                <w:bCs/>
                <w:sz w:val="20"/>
                <w:szCs w:val="20"/>
                <w:lang w:val="hr-HR"/>
              </w:rPr>
            </w:pPr>
            <w:r>
              <w:rPr>
                <w:rFonts w:asciiTheme="minorHAnsi" w:hAnsiTheme="minorHAnsi" w:cstheme="minorHAnsi"/>
                <w:b/>
                <w:bCs/>
                <w:sz w:val="20"/>
                <w:szCs w:val="20"/>
                <w:lang w:val="hr-HR"/>
              </w:rPr>
              <w:t xml:space="preserve">2. </w:t>
            </w:r>
          </w:p>
        </w:tc>
        <w:tc>
          <w:tcPr>
            <w:tcW w:w="1117" w:type="pct"/>
            <w:vMerge w:val="restart"/>
            <w:tcBorders>
              <w:top w:val="single" w:sz="6" w:space="0" w:color="auto"/>
              <w:left w:val="single" w:sz="6" w:space="0" w:color="auto"/>
              <w:right w:val="single" w:sz="6" w:space="0" w:color="auto"/>
            </w:tcBorders>
            <w:vAlign w:val="center"/>
          </w:tcPr>
          <w:p w14:paraId="287283A8" w14:textId="7001E938" w:rsidR="0065630B" w:rsidRPr="002750DA" w:rsidRDefault="0065630B" w:rsidP="0065630B">
            <w:pPr>
              <w:rPr>
                <w:b/>
                <w:bCs/>
                <w:sz w:val="20"/>
                <w:szCs w:val="20"/>
                <w:lang w:val="hr-HR"/>
              </w:rPr>
            </w:pPr>
            <w:r w:rsidRPr="002750DA">
              <w:rPr>
                <w:b/>
                <w:bCs/>
                <w:sz w:val="20"/>
                <w:szCs w:val="20"/>
                <w:lang w:val="hr-HR"/>
              </w:rPr>
              <w:t>OBLAGANJE PREDGOTOVLJENIM MATERIJALIMA</w:t>
            </w:r>
          </w:p>
        </w:tc>
        <w:tc>
          <w:tcPr>
            <w:tcW w:w="1032" w:type="pct"/>
            <w:tcBorders>
              <w:top w:val="single" w:sz="6" w:space="0" w:color="auto"/>
              <w:left w:val="single" w:sz="6" w:space="0" w:color="auto"/>
              <w:right w:val="single" w:sz="6" w:space="0" w:color="auto"/>
            </w:tcBorders>
          </w:tcPr>
          <w:p w14:paraId="4C319D58" w14:textId="1C83DE03" w:rsidR="0065630B" w:rsidRPr="00C839DD" w:rsidRDefault="0065630B" w:rsidP="0065630B">
            <w:pPr>
              <w:rPr>
                <w:sz w:val="20"/>
                <w:szCs w:val="20"/>
                <w:lang w:val="hr-HR"/>
              </w:rPr>
            </w:pPr>
            <w:r w:rsidRPr="00C839DD">
              <w:rPr>
                <w:sz w:val="20"/>
                <w:szCs w:val="20"/>
                <w:lang w:val="hr-HR"/>
              </w:rPr>
              <w:t>Gotovi elementi za oblaganje (</w:t>
            </w:r>
            <w:proofErr w:type="spellStart"/>
            <w:r w:rsidRPr="00C839DD">
              <w:rPr>
                <w:sz w:val="20"/>
                <w:szCs w:val="20"/>
                <w:lang w:val="hr-HR"/>
              </w:rPr>
              <w:t>laminat</w:t>
            </w:r>
            <w:proofErr w:type="spellEnd"/>
            <w:r w:rsidRPr="00C839DD">
              <w:rPr>
                <w:sz w:val="20"/>
                <w:szCs w:val="20"/>
                <w:lang w:val="hr-HR"/>
              </w:rPr>
              <w:t>, gotovi parket, lamperija, drvene i plastične obloge)</w:t>
            </w:r>
          </w:p>
        </w:tc>
        <w:tc>
          <w:tcPr>
            <w:tcW w:w="442" w:type="pct"/>
            <w:tcBorders>
              <w:top w:val="single" w:sz="6" w:space="0" w:color="auto"/>
              <w:left w:val="single" w:sz="6" w:space="0" w:color="auto"/>
              <w:right w:val="single" w:sz="6" w:space="0" w:color="auto"/>
            </w:tcBorders>
            <w:vAlign w:val="center"/>
          </w:tcPr>
          <w:p w14:paraId="266E2697" w14:textId="4DEB80B5"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4</w:t>
            </w:r>
          </w:p>
        </w:tc>
        <w:tc>
          <w:tcPr>
            <w:tcW w:w="516" w:type="pct"/>
            <w:tcBorders>
              <w:top w:val="single" w:sz="6" w:space="0" w:color="auto"/>
              <w:left w:val="single" w:sz="6" w:space="0" w:color="auto"/>
              <w:right w:val="single" w:sz="6" w:space="0" w:color="auto"/>
            </w:tcBorders>
            <w:vAlign w:val="center"/>
          </w:tcPr>
          <w:p w14:paraId="6ACB3EBA" w14:textId="5EB5837B"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1</w:t>
            </w:r>
          </w:p>
        </w:tc>
        <w:tc>
          <w:tcPr>
            <w:tcW w:w="368" w:type="pct"/>
            <w:tcBorders>
              <w:top w:val="single" w:sz="6" w:space="0" w:color="auto"/>
              <w:left w:val="single" w:sz="6" w:space="0" w:color="auto"/>
              <w:right w:val="single" w:sz="6" w:space="0" w:color="auto"/>
            </w:tcBorders>
            <w:vAlign w:val="center"/>
          </w:tcPr>
          <w:p w14:paraId="1232578A" w14:textId="40DFB8C2"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1</w:t>
            </w:r>
            <w:r w:rsidR="006B5A92">
              <w:rPr>
                <w:rFonts w:asciiTheme="minorHAnsi" w:hAnsiTheme="minorHAnsi" w:cstheme="minorHAnsi"/>
                <w:sz w:val="20"/>
                <w:szCs w:val="20"/>
                <w:lang w:val="hr-HR"/>
              </w:rPr>
              <w:t>0</w:t>
            </w:r>
          </w:p>
        </w:tc>
        <w:tc>
          <w:tcPr>
            <w:tcW w:w="369" w:type="pct"/>
            <w:tcBorders>
              <w:top w:val="single" w:sz="6" w:space="0" w:color="auto"/>
              <w:left w:val="single" w:sz="6" w:space="0" w:color="auto"/>
              <w:right w:val="single" w:sz="6" w:space="0" w:color="auto"/>
            </w:tcBorders>
            <w:vAlign w:val="center"/>
          </w:tcPr>
          <w:p w14:paraId="30550740" w14:textId="0DDADF47" w:rsidR="0065630B" w:rsidRPr="00C839DD" w:rsidRDefault="006B5A92" w:rsidP="0065630B">
            <w:pPr>
              <w:jc w:val="center"/>
              <w:rPr>
                <w:rFonts w:asciiTheme="minorHAnsi" w:hAnsiTheme="minorHAnsi" w:cstheme="minorHAnsi"/>
                <w:sz w:val="20"/>
                <w:szCs w:val="20"/>
                <w:lang w:val="hr-HR"/>
              </w:rPr>
            </w:pPr>
            <w:r>
              <w:rPr>
                <w:rFonts w:asciiTheme="minorHAnsi" w:hAnsiTheme="minorHAnsi" w:cstheme="minorHAnsi"/>
                <w:sz w:val="20"/>
                <w:szCs w:val="20"/>
                <w:lang w:val="hr-HR"/>
              </w:rPr>
              <w:t>10</w:t>
            </w:r>
          </w:p>
        </w:tc>
        <w:tc>
          <w:tcPr>
            <w:tcW w:w="283" w:type="pct"/>
            <w:tcBorders>
              <w:top w:val="single" w:sz="6" w:space="0" w:color="auto"/>
              <w:left w:val="single" w:sz="6" w:space="0" w:color="auto"/>
              <w:right w:val="single" w:sz="6" w:space="0" w:color="auto"/>
            </w:tcBorders>
            <w:vAlign w:val="center"/>
          </w:tcPr>
          <w:p w14:paraId="4903EBFB" w14:textId="0258B66A"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5</w:t>
            </w:r>
          </w:p>
        </w:tc>
        <w:tc>
          <w:tcPr>
            <w:tcW w:w="516" w:type="pct"/>
            <w:tcBorders>
              <w:top w:val="single" w:sz="6" w:space="0" w:color="auto"/>
              <w:left w:val="single" w:sz="6" w:space="0" w:color="auto"/>
              <w:right w:val="single" w:sz="18" w:space="0" w:color="auto"/>
            </w:tcBorders>
            <w:vAlign w:val="center"/>
          </w:tcPr>
          <w:p w14:paraId="3680CBD5" w14:textId="205AA85F"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25</w:t>
            </w:r>
          </w:p>
        </w:tc>
      </w:tr>
      <w:tr w:rsidR="0065630B" w:rsidRPr="00C839DD" w14:paraId="6CC61253" w14:textId="77777777" w:rsidTr="00E8421E">
        <w:trPr>
          <w:trHeight w:val="288"/>
        </w:trPr>
        <w:tc>
          <w:tcPr>
            <w:tcW w:w="357" w:type="pct"/>
            <w:vMerge/>
            <w:tcBorders>
              <w:left w:val="single" w:sz="18" w:space="0" w:color="auto"/>
              <w:right w:val="single" w:sz="6" w:space="0" w:color="auto"/>
            </w:tcBorders>
            <w:shd w:val="clear" w:color="auto" w:fill="B4C6E7" w:themeFill="accent1" w:themeFillTint="66"/>
            <w:vAlign w:val="center"/>
          </w:tcPr>
          <w:p w14:paraId="196DF9A9" w14:textId="77777777" w:rsidR="0065630B" w:rsidRPr="00C839DD" w:rsidRDefault="0065630B" w:rsidP="0065630B">
            <w:pPr>
              <w:jc w:val="center"/>
              <w:rPr>
                <w:rFonts w:asciiTheme="minorHAnsi" w:hAnsiTheme="minorHAnsi" w:cstheme="minorHAnsi"/>
                <w:b/>
                <w:bCs/>
                <w:sz w:val="20"/>
                <w:szCs w:val="20"/>
                <w:lang w:val="hr-HR"/>
              </w:rPr>
            </w:pPr>
          </w:p>
        </w:tc>
        <w:tc>
          <w:tcPr>
            <w:tcW w:w="1117" w:type="pct"/>
            <w:vMerge/>
            <w:tcBorders>
              <w:left w:val="single" w:sz="6" w:space="0" w:color="auto"/>
              <w:right w:val="single" w:sz="6" w:space="0" w:color="auto"/>
            </w:tcBorders>
          </w:tcPr>
          <w:p w14:paraId="2B0F80D1" w14:textId="77777777" w:rsidR="0065630B" w:rsidRPr="002750DA" w:rsidRDefault="0065630B" w:rsidP="0065630B">
            <w:pPr>
              <w:rPr>
                <w:rFonts w:asciiTheme="minorHAnsi" w:hAnsiTheme="minorHAnsi" w:cstheme="minorHAnsi"/>
                <w:b/>
                <w:bCs/>
                <w:sz w:val="20"/>
                <w:szCs w:val="20"/>
                <w:lang w:val="hr-HR"/>
              </w:rPr>
            </w:pPr>
          </w:p>
        </w:tc>
        <w:tc>
          <w:tcPr>
            <w:tcW w:w="1032" w:type="pct"/>
            <w:tcBorders>
              <w:top w:val="single" w:sz="6" w:space="0" w:color="auto"/>
              <w:left w:val="single" w:sz="6" w:space="0" w:color="auto"/>
              <w:right w:val="single" w:sz="6" w:space="0" w:color="auto"/>
            </w:tcBorders>
          </w:tcPr>
          <w:p w14:paraId="0CCDA327" w14:textId="09E8CCA5" w:rsidR="0065630B" w:rsidRPr="00C839DD" w:rsidRDefault="0065630B" w:rsidP="0065630B">
            <w:pPr>
              <w:rPr>
                <w:rFonts w:asciiTheme="minorHAnsi" w:hAnsiTheme="minorHAnsi" w:cstheme="minorHAnsi"/>
                <w:sz w:val="20"/>
                <w:szCs w:val="20"/>
                <w:lang w:val="hr-HR"/>
              </w:rPr>
            </w:pPr>
            <w:r w:rsidRPr="00C839DD">
              <w:rPr>
                <w:sz w:val="20"/>
                <w:szCs w:val="20"/>
                <w:lang w:val="hr-HR"/>
              </w:rPr>
              <w:t>Alati, pribor i strojevi kod oblaganja gotovim elementima</w:t>
            </w:r>
          </w:p>
        </w:tc>
        <w:tc>
          <w:tcPr>
            <w:tcW w:w="442" w:type="pct"/>
            <w:tcBorders>
              <w:top w:val="single" w:sz="6" w:space="0" w:color="auto"/>
              <w:left w:val="single" w:sz="6" w:space="0" w:color="auto"/>
              <w:right w:val="single" w:sz="6" w:space="0" w:color="auto"/>
            </w:tcBorders>
            <w:vAlign w:val="center"/>
          </w:tcPr>
          <w:p w14:paraId="47F8BEBF" w14:textId="77777777"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4</w:t>
            </w:r>
          </w:p>
        </w:tc>
        <w:tc>
          <w:tcPr>
            <w:tcW w:w="516" w:type="pct"/>
            <w:tcBorders>
              <w:top w:val="single" w:sz="6" w:space="0" w:color="auto"/>
              <w:left w:val="single" w:sz="6" w:space="0" w:color="auto"/>
              <w:right w:val="single" w:sz="6" w:space="0" w:color="auto"/>
            </w:tcBorders>
            <w:vAlign w:val="center"/>
          </w:tcPr>
          <w:p w14:paraId="2CBA8C57" w14:textId="56D01EEC"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1</w:t>
            </w:r>
          </w:p>
        </w:tc>
        <w:tc>
          <w:tcPr>
            <w:tcW w:w="368" w:type="pct"/>
            <w:tcBorders>
              <w:top w:val="single" w:sz="6" w:space="0" w:color="auto"/>
              <w:left w:val="single" w:sz="6" w:space="0" w:color="auto"/>
              <w:right w:val="single" w:sz="6" w:space="0" w:color="auto"/>
            </w:tcBorders>
            <w:vAlign w:val="center"/>
          </w:tcPr>
          <w:p w14:paraId="0BA6AF1D" w14:textId="454341FF"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5</w:t>
            </w:r>
          </w:p>
        </w:tc>
        <w:tc>
          <w:tcPr>
            <w:tcW w:w="369" w:type="pct"/>
            <w:tcBorders>
              <w:top w:val="single" w:sz="6" w:space="0" w:color="auto"/>
              <w:left w:val="single" w:sz="6" w:space="0" w:color="auto"/>
              <w:right w:val="single" w:sz="6" w:space="0" w:color="auto"/>
            </w:tcBorders>
            <w:vAlign w:val="center"/>
          </w:tcPr>
          <w:p w14:paraId="1498A648" w14:textId="173BE57D"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15</w:t>
            </w:r>
          </w:p>
        </w:tc>
        <w:tc>
          <w:tcPr>
            <w:tcW w:w="283" w:type="pct"/>
            <w:tcBorders>
              <w:top w:val="single" w:sz="6" w:space="0" w:color="auto"/>
              <w:left w:val="single" w:sz="6" w:space="0" w:color="auto"/>
              <w:right w:val="single" w:sz="6" w:space="0" w:color="auto"/>
            </w:tcBorders>
            <w:vAlign w:val="center"/>
          </w:tcPr>
          <w:p w14:paraId="3F2FDB38" w14:textId="730821FC"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5</w:t>
            </w:r>
          </w:p>
        </w:tc>
        <w:tc>
          <w:tcPr>
            <w:tcW w:w="516" w:type="pct"/>
            <w:tcBorders>
              <w:top w:val="single" w:sz="6" w:space="0" w:color="auto"/>
              <w:left w:val="single" w:sz="6" w:space="0" w:color="auto"/>
              <w:right w:val="single" w:sz="18" w:space="0" w:color="auto"/>
            </w:tcBorders>
            <w:vAlign w:val="center"/>
          </w:tcPr>
          <w:p w14:paraId="29F9BCA0" w14:textId="74ECA746"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25</w:t>
            </w:r>
          </w:p>
        </w:tc>
      </w:tr>
      <w:tr w:rsidR="0065630B" w:rsidRPr="00C839DD" w14:paraId="37649507" w14:textId="77777777" w:rsidTr="00E8421E">
        <w:trPr>
          <w:trHeight w:val="794"/>
        </w:trPr>
        <w:tc>
          <w:tcPr>
            <w:tcW w:w="357" w:type="pct"/>
            <w:vMerge/>
            <w:tcBorders>
              <w:left w:val="single" w:sz="18" w:space="0" w:color="auto"/>
              <w:right w:val="single" w:sz="6" w:space="0" w:color="auto"/>
            </w:tcBorders>
            <w:shd w:val="clear" w:color="auto" w:fill="B4C6E7" w:themeFill="accent1" w:themeFillTint="66"/>
            <w:vAlign w:val="center"/>
          </w:tcPr>
          <w:p w14:paraId="05B9EFF2" w14:textId="77777777" w:rsidR="0065630B" w:rsidRPr="00C839DD" w:rsidRDefault="0065630B" w:rsidP="0065630B">
            <w:pPr>
              <w:jc w:val="center"/>
              <w:rPr>
                <w:rFonts w:asciiTheme="minorHAnsi" w:hAnsiTheme="minorHAnsi" w:cstheme="minorHAnsi"/>
                <w:b/>
                <w:bCs/>
                <w:sz w:val="20"/>
                <w:szCs w:val="20"/>
                <w:lang w:val="hr-HR"/>
              </w:rPr>
            </w:pPr>
          </w:p>
        </w:tc>
        <w:tc>
          <w:tcPr>
            <w:tcW w:w="1117" w:type="pct"/>
            <w:vMerge/>
            <w:tcBorders>
              <w:left w:val="single" w:sz="6" w:space="0" w:color="auto"/>
              <w:right w:val="single" w:sz="6" w:space="0" w:color="auto"/>
            </w:tcBorders>
          </w:tcPr>
          <w:p w14:paraId="4936B8B5" w14:textId="77777777" w:rsidR="0065630B" w:rsidRPr="002750DA" w:rsidRDefault="0065630B" w:rsidP="0065630B">
            <w:pPr>
              <w:rPr>
                <w:rFonts w:asciiTheme="minorHAnsi" w:hAnsiTheme="minorHAnsi" w:cstheme="minorHAnsi"/>
                <w:b/>
                <w:bCs/>
                <w:sz w:val="20"/>
                <w:szCs w:val="20"/>
                <w:lang w:val="hr-HR"/>
              </w:rPr>
            </w:pPr>
          </w:p>
        </w:tc>
        <w:tc>
          <w:tcPr>
            <w:tcW w:w="1032" w:type="pct"/>
            <w:tcBorders>
              <w:top w:val="single" w:sz="6" w:space="0" w:color="auto"/>
              <w:left w:val="single" w:sz="6" w:space="0" w:color="auto"/>
              <w:right w:val="single" w:sz="6" w:space="0" w:color="auto"/>
            </w:tcBorders>
          </w:tcPr>
          <w:p w14:paraId="5358CE85" w14:textId="42FF8838" w:rsidR="0065630B" w:rsidRPr="00C839DD" w:rsidRDefault="0065630B" w:rsidP="0065630B">
            <w:pPr>
              <w:rPr>
                <w:rFonts w:asciiTheme="minorHAnsi" w:hAnsiTheme="minorHAnsi" w:cstheme="minorHAnsi"/>
                <w:sz w:val="20"/>
                <w:szCs w:val="20"/>
                <w:lang w:val="hr-HR"/>
              </w:rPr>
            </w:pPr>
            <w:r w:rsidRPr="00C839DD">
              <w:rPr>
                <w:sz w:val="20"/>
                <w:szCs w:val="20"/>
                <w:lang w:val="hr-HR"/>
              </w:rPr>
              <w:t>Tehnologija oblaganja gotovim elementima za oblaganje</w:t>
            </w:r>
          </w:p>
        </w:tc>
        <w:tc>
          <w:tcPr>
            <w:tcW w:w="442" w:type="pct"/>
            <w:tcBorders>
              <w:top w:val="single" w:sz="6" w:space="0" w:color="auto"/>
              <w:left w:val="single" w:sz="6" w:space="0" w:color="auto"/>
              <w:right w:val="single" w:sz="6" w:space="0" w:color="auto"/>
            </w:tcBorders>
            <w:vAlign w:val="center"/>
          </w:tcPr>
          <w:p w14:paraId="10F7AB32" w14:textId="52471E7C"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4</w:t>
            </w:r>
          </w:p>
        </w:tc>
        <w:tc>
          <w:tcPr>
            <w:tcW w:w="516" w:type="pct"/>
            <w:tcBorders>
              <w:top w:val="single" w:sz="6" w:space="0" w:color="auto"/>
              <w:left w:val="single" w:sz="6" w:space="0" w:color="auto"/>
              <w:right w:val="single" w:sz="6" w:space="0" w:color="auto"/>
            </w:tcBorders>
            <w:vAlign w:val="center"/>
          </w:tcPr>
          <w:p w14:paraId="086F5FB4" w14:textId="0D696DC4"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2</w:t>
            </w:r>
          </w:p>
        </w:tc>
        <w:tc>
          <w:tcPr>
            <w:tcW w:w="368" w:type="pct"/>
            <w:tcBorders>
              <w:top w:val="single" w:sz="6" w:space="0" w:color="auto"/>
              <w:left w:val="single" w:sz="6" w:space="0" w:color="auto"/>
              <w:right w:val="single" w:sz="6" w:space="0" w:color="auto"/>
            </w:tcBorders>
            <w:vAlign w:val="center"/>
          </w:tcPr>
          <w:p w14:paraId="33B73B42" w14:textId="71D88212" w:rsidR="0065630B" w:rsidRPr="00C839DD" w:rsidRDefault="006B5A92" w:rsidP="0065630B">
            <w:pPr>
              <w:jc w:val="center"/>
              <w:rPr>
                <w:rFonts w:asciiTheme="minorHAnsi" w:hAnsiTheme="minorHAnsi" w:cstheme="minorHAnsi"/>
                <w:sz w:val="20"/>
                <w:szCs w:val="20"/>
                <w:lang w:val="hr-HR"/>
              </w:rPr>
            </w:pPr>
            <w:r>
              <w:rPr>
                <w:rFonts w:asciiTheme="minorHAnsi" w:hAnsiTheme="minorHAnsi" w:cstheme="minorHAnsi"/>
                <w:sz w:val="20"/>
                <w:szCs w:val="20"/>
                <w:lang w:val="hr-HR"/>
              </w:rPr>
              <w:t>20</w:t>
            </w:r>
          </w:p>
        </w:tc>
        <w:tc>
          <w:tcPr>
            <w:tcW w:w="369" w:type="pct"/>
            <w:tcBorders>
              <w:top w:val="single" w:sz="6" w:space="0" w:color="auto"/>
              <w:left w:val="single" w:sz="6" w:space="0" w:color="auto"/>
              <w:right w:val="single" w:sz="6" w:space="0" w:color="auto"/>
            </w:tcBorders>
            <w:vAlign w:val="center"/>
          </w:tcPr>
          <w:p w14:paraId="176915AA" w14:textId="4ED19AF3" w:rsidR="0065630B" w:rsidRPr="00C839DD" w:rsidRDefault="006B5A92" w:rsidP="0065630B">
            <w:pPr>
              <w:jc w:val="center"/>
              <w:rPr>
                <w:rFonts w:asciiTheme="minorHAnsi" w:hAnsiTheme="minorHAnsi" w:cstheme="minorHAnsi"/>
                <w:sz w:val="20"/>
                <w:szCs w:val="20"/>
                <w:lang w:val="hr-HR"/>
              </w:rPr>
            </w:pPr>
            <w:r>
              <w:rPr>
                <w:rFonts w:asciiTheme="minorHAnsi" w:hAnsiTheme="minorHAnsi" w:cstheme="minorHAnsi"/>
                <w:sz w:val="20"/>
                <w:szCs w:val="20"/>
                <w:lang w:val="hr-HR"/>
              </w:rPr>
              <w:t>20</w:t>
            </w:r>
          </w:p>
        </w:tc>
        <w:tc>
          <w:tcPr>
            <w:tcW w:w="283" w:type="pct"/>
            <w:tcBorders>
              <w:top w:val="single" w:sz="6" w:space="0" w:color="auto"/>
              <w:left w:val="single" w:sz="6" w:space="0" w:color="auto"/>
              <w:right w:val="single" w:sz="6" w:space="0" w:color="auto"/>
            </w:tcBorders>
            <w:vAlign w:val="center"/>
          </w:tcPr>
          <w:p w14:paraId="3570E78F" w14:textId="459E3F5A"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10</w:t>
            </w:r>
          </w:p>
        </w:tc>
        <w:tc>
          <w:tcPr>
            <w:tcW w:w="516" w:type="pct"/>
            <w:tcBorders>
              <w:top w:val="single" w:sz="6" w:space="0" w:color="auto"/>
              <w:left w:val="single" w:sz="6" w:space="0" w:color="auto"/>
              <w:right w:val="single" w:sz="18" w:space="0" w:color="auto"/>
            </w:tcBorders>
            <w:vAlign w:val="center"/>
          </w:tcPr>
          <w:p w14:paraId="477039C2" w14:textId="62F13F87"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50</w:t>
            </w:r>
          </w:p>
        </w:tc>
      </w:tr>
      <w:tr w:rsidR="0065630B" w:rsidRPr="00C839DD" w14:paraId="20C6411F" w14:textId="77777777" w:rsidTr="00E8421E">
        <w:trPr>
          <w:trHeight w:val="1018"/>
        </w:trPr>
        <w:tc>
          <w:tcPr>
            <w:tcW w:w="357" w:type="pct"/>
            <w:vMerge/>
            <w:tcBorders>
              <w:left w:val="single" w:sz="18" w:space="0" w:color="auto"/>
              <w:right w:val="single" w:sz="6" w:space="0" w:color="auto"/>
            </w:tcBorders>
            <w:shd w:val="clear" w:color="auto" w:fill="B4C6E7" w:themeFill="accent1" w:themeFillTint="66"/>
            <w:vAlign w:val="center"/>
          </w:tcPr>
          <w:p w14:paraId="28B6074F" w14:textId="77777777" w:rsidR="0065630B" w:rsidRPr="00C839DD" w:rsidRDefault="0065630B" w:rsidP="0065630B">
            <w:pPr>
              <w:jc w:val="center"/>
              <w:rPr>
                <w:rFonts w:asciiTheme="minorHAnsi" w:hAnsiTheme="minorHAnsi" w:cstheme="minorHAnsi"/>
                <w:b/>
                <w:bCs/>
                <w:sz w:val="20"/>
                <w:szCs w:val="20"/>
                <w:lang w:val="hr-HR"/>
              </w:rPr>
            </w:pPr>
          </w:p>
        </w:tc>
        <w:tc>
          <w:tcPr>
            <w:tcW w:w="1117" w:type="pct"/>
            <w:vMerge/>
            <w:tcBorders>
              <w:left w:val="single" w:sz="6" w:space="0" w:color="auto"/>
              <w:right w:val="single" w:sz="6" w:space="0" w:color="auto"/>
            </w:tcBorders>
          </w:tcPr>
          <w:p w14:paraId="6A432C67" w14:textId="77777777" w:rsidR="0065630B" w:rsidRPr="002750DA" w:rsidRDefault="0065630B" w:rsidP="0065630B">
            <w:pPr>
              <w:rPr>
                <w:rFonts w:asciiTheme="minorHAnsi" w:hAnsiTheme="minorHAnsi" w:cstheme="minorHAnsi"/>
                <w:b/>
                <w:bCs/>
                <w:sz w:val="20"/>
                <w:szCs w:val="20"/>
                <w:lang w:val="hr-HR"/>
              </w:rPr>
            </w:pPr>
          </w:p>
        </w:tc>
        <w:tc>
          <w:tcPr>
            <w:tcW w:w="1032" w:type="pct"/>
            <w:tcBorders>
              <w:top w:val="single" w:sz="6" w:space="0" w:color="auto"/>
              <w:left w:val="single" w:sz="6" w:space="0" w:color="auto"/>
              <w:right w:val="single" w:sz="6" w:space="0" w:color="auto"/>
            </w:tcBorders>
          </w:tcPr>
          <w:p w14:paraId="2E0B48EE" w14:textId="6019A19C" w:rsidR="0065630B" w:rsidRPr="00C839DD" w:rsidRDefault="0065630B" w:rsidP="0065630B">
            <w:pPr>
              <w:rPr>
                <w:rFonts w:asciiTheme="minorHAnsi" w:hAnsiTheme="minorHAnsi" w:cstheme="minorHAnsi"/>
                <w:sz w:val="20"/>
                <w:szCs w:val="20"/>
                <w:lang w:val="hr-HR"/>
              </w:rPr>
            </w:pPr>
            <w:r w:rsidRPr="00C839DD">
              <w:rPr>
                <w:sz w:val="20"/>
                <w:szCs w:val="20"/>
                <w:lang w:val="hr-HR"/>
              </w:rPr>
              <w:t xml:space="preserve">Izvedba </w:t>
            </w:r>
            <w:proofErr w:type="spellStart"/>
            <w:r w:rsidRPr="00C839DD">
              <w:rPr>
                <w:sz w:val="20"/>
                <w:szCs w:val="20"/>
                <w:lang w:val="hr-HR"/>
              </w:rPr>
              <w:t>oblagačkih</w:t>
            </w:r>
            <w:proofErr w:type="spellEnd"/>
            <w:r w:rsidRPr="00C839DD">
              <w:rPr>
                <w:sz w:val="20"/>
                <w:szCs w:val="20"/>
                <w:lang w:val="hr-HR"/>
              </w:rPr>
              <w:t xml:space="preserve"> radova gotovim elementima za oblaganje</w:t>
            </w:r>
          </w:p>
        </w:tc>
        <w:tc>
          <w:tcPr>
            <w:tcW w:w="442" w:type="pct"/>
            <w:tcBorders>
              <w:top w:val="single" w:sz="6" w:space="0" w:color="auto"/>
              <w:left w:val="single" w:sz="6" w:space="0" w:color="auto"/>
              <w:right w:val="single" w:sz="6" w:space="0" w:color="auto"/>
            </w:tcBorders>
            <w:vAlign w:val="center"/>
          </w:tcPr>
          <w:p w14:paraId="01F9A051" w14:textId="5EE54A00"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4</w:t>
            </w:r>
          </w:p>
        </w:tc>
        <w:tc>
          <w:tcPr>
            <w:tcW w:w="516" w:type="pct"/>
            <w:tcBorders>
              <w:top w:val="single" w:sz="6" w:space="0" w:color="auto"/>
              <w:left w:val="single" w:sz="6" w:space="0" w:color="auto"/>
              <w:right w:val="single" w:sz="6" w:space="0" w:color="auto"/>
            </w:tcBorders>
            <w:vAlign w:val="center"/>
          </w:tcPr>
          <w:p w14:paraId="6087EC56" w14:textId="0DEAB298"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4</w:t>
            </w:r>
          </w:p>
        </w:tc>
        <w:tc>
          <w:tcPr>
            <w:tcW w:w="368" w:type="pct"/>
            <w:tcBorders>
              <w:top w:val="single" w:sz="6" w:space="0" w:color="auto"/>
              <w:left w:val="single" w:sz="6" w:space="0" w:color="auto"/>
              <w:right w:val="single" w:sz="6" w:space="0" w:color="auto"/>
            </w:tcBorders>
            <w:vAlign w:val="center"/>
          </w:tcPr>
          <w:p w14:paraId="59827FD3" w14:textId="1030068E" w:rsidR="0065630B" w:rsidRPr="00C839DD" w:rsidRDefault="006B5A92" w:rsidP="0065630B">
            <w:pPr>
              <w:jc w:val="center"/>
              <w:rPr>
                <w:rFonts w:asciiTheme="minorHAnsi" w:hAnsiTheme="minorHAnsi" w:cstheme="minorHAnsi"/>
                <w:sz w:val="20"/>
                <w:szCs w:val="20"/>
                <w:lang w:val="hr-HR"/>
              </w:rPr>
            </w:pPr>
            <w:r>
              <w:rPr>
                <w:rFonts w:asciiTheme="minorHAnsi" w:hAnsiTheme="minorHAnsi" w:cstheme="minorHAnsi"/>
                <w:sz w:val="20"/>
                <w:szCs w:val="20"/>
                <w:lang w:val="hr-HR"/>
              </w:rPr>
              <w:t>10</w:t>
            </w:r>
          </w:p>
        </w:tc>
        <w:tc>
          <w:tcPr>
            <w:tcW w:w="369" w:type="pct"/>
            <w:tcBorders>
              <w:top w:val="single" w:sz="6" w:space="0" w:color="auto"/>
              <w:left w:val="single" w:sz="6" w:space="0" w:color="auto"/>
              <w:right w:val="single" w:sz="6" w:space="0" w:color="auto"/>
            </w:tcBorders>
            <w:vAlign w:val="center"/>
          </w:tcPr>
          <w:p w14:paraId="7E6EB7A9" w14:textId="2EE729DB" w:rsidR="0065630B" w:rsidRPr="00C839DD" w:rsidRDefault="00287575" w:rsidP="0065630B">
            <w:pPr>
              <w:jc w:val="center"/>
              <w:rPr>
                <w:rFonts w:asciiTheme="minorHAnsi" w:hAnsiTheme="minorHAnsi" w:cstheme="minorHAnsi"/>
                <w:sz w:val="20"/>
                <w:szCs w:val="20"/>
                <w:lang w:val="hr-HR"/>
              </w:rPr>
            </w:pPr>
            <w:r>
              <w:rPr>
                <w:rFonts w:asciiTheme="minorHAnsi" w:hAnsiTheme="minorHAnsi" w:cstheme="minorHAnsi"/>
                <w:sz w:val="20"/>
                <w:szCs w:val="20"/>
                <w:lang w:val="hr-HR"/>
              </w:rPr>
              <w:t>75</w:t>
            </w:r>
          </w:p>
        </w:tc>
        <w:tc>
          <w:tcPr>
            <w:tcW w:w="283" w:type="pct"/>
            <w:tcBorders>
              <w:top w:val="single" w:sz="6" w:space="0" w:color="auto"/>
              <w:left w:val="single" w:sz="6" w:space="0" w:color="auto"/>
              <w:right w:val="single" w:sz="6" w:space="0" w:color="auto"/>
            </w:tcBorders>
            <w:vAlign w:val="center"/>
          </w:tcPr>
          <w:p w14:paraId="7888D1D1" w14:textId="4B2B4980" w:rsidR="0065630B" w:rsidRPr="00C839DD" w:rsidRDefault="006B5A92" w:rsidP="0065630B">
            <w:pPr>
              <w:jc w:val="center"/>
              <w:rPr>
                <w:rFonts w:asciiTheme="minorHAnsi" w:hAnsiTheme="minorHAnsi" w:cstheme="minorHAnsi"/>
                <w:sz w:val="20"/>
                <w:szCs w:val="20"/>
                <w:lang w:val="hr-HR"/>
              </w:rPr>
            </w:pPr>
            <w:r>
              <w:rPr>
                <w:rFonts w:asciiTheme="minorHAnsi" w:hAnsiTheme="minorHAnsi" w:cstheme="minorHAnsi"/>
                <w:sz w:val="20"/>
                <w:szCs w:val="20"/>
                <w:lang w:val="hr-HR"/>
              </w:rPr>
              <w:t>1</w:t>
            </w:r>
            <w:r w:rsidR="00287575">
              <w:rPr>
                <w:rFonts w:asciiTheme="minorHAnsi" w:hAnsiTheme="minorHAnsi" w:cstheme="minorHAnsi"/>
                <w:sz w:val="20"/>
                <w:szCs w:val="20"/>
                <w:lang w:val="hr-HR"/>
              </w:rPr>
              <w:t>5</w:t>
            </w:r>
          </w:p>
        </w:tc>
        <w:tc>
          <w:tcPr>
            <w:tcW w:w="516" w:type="pct"/>
            <w:tcBorders>
              <w:top w:val="single" w:sz="6" w:space="0" w:color="auto"/>
              <w:left w:val="single" w:sz="6" w:space="0" w:color="auto"/>
              <w:right w:val="single" w:sz="18" w:space="0" w:color="auto"/>
            </w:tcBorders>
            <w:vAlign w:val="center"/>
          </w:tcPr>
          <w:p w14:paraId="33E62FD8" w14:textId="3AA0F6F1"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100</w:t>
            </w:r>
          </w:p>
        </w:tc>
      </w:tr>
      <w:tr w:rsidR="0065630B" w:rsidRPr="00C839DD" w14:paraId="63FCBC53" w14:textId="77777777" w:rsidTr="00E8421E">
        <w:trPr>
          <w:trHeight w:val="349"/>
        </w:trPr>
        <w:tc>
          <w:tcPr>
            <w:tcW w:w="2948" w:type="pct"/>
            <w:gridSpan w:val="4"/>
            <w:tcBorders>
              <w:top w:val="single" w:sz="4" w:space="0" w:color="auto"/>
              <w:left w:val="single" w:sz="18" w:space="0" w:color="auto"/>
              <w:bottom w:val="single" w:sz="18" w:space="0" w:color="auto"/>
              <w:right w:val="single" w:sz="6" w:space="0" w:color="auto"/>
            </w:tcBorders>
            <w:vAlign w:val="center"/>
          </w:tcPr>
          <w:p w14:paraId="289E354A" w14:textId="77777777" w:rsidR="0065630B" w:rsidRPr="00C839DD" w:rsidRDefault="0065630B" w:rsidP="0065630B">
            <w:pPr>
              <w:jc w:val="both"/>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 xml:space="preserve">                                                                                        Ukupno: </w:t>
            </w:r>
          </w:p>
        </w:tc>
        <w:tc>
          <w:tcPr>
            <w:tcW w:w="516" w:type="pct"/>
            <w:tcBorders>
              <w:top w:val="single" w:sz="4" w:space="0" w:color="auto"/>
              <w:left w:val="single" w:sz="6" w:space="0" w:color="auto"/>
              <w:bottom w:val="single" w:sz="18" w:space="0" w:color="auto"/>
              <w:right w:val="single" w:sz="6" w:space="0" w:color="auto"/>
            </w:tcBorders>
            <w:vAlign w:val="center"/>
          </w:tcPr>
          <w:p w14:paraId="586F2DAD" w14:textId="5230536A" w:rsidR="0065630B" w:rsidRPr="000416C5" w:rsidRDefault="0065630B" w:rsidP="0065630B">
            <w:pPr>
              <w:jc w:val="center"/>
              <w:rPr>
                <w:rFonts w:asciiTheme="minorHAnsi" w:hAnsiTheme="minorHAnsi" w:cstheme="minorHAnsi"/>
                <w:b/>
                <w:bCs/>
                <w:sz w:val="20"/>
                <w:szCs w:val="20"/>
                <w:lang w:val="hr-HR"/>
              </w:rPr>
            </w:pPr>
            <w:r w:rsidRPr="000416C5">
              <w:rPr>
                <w:rFonts w:asciiTheme="minorHAnsi" w:hAnsiTheme="minorHAnsi" w:cstheme="minorHAnsi"/>
                <w:b/>
                <w:bCs/>
                <w:sz w:val="20"/>
                <w:szCs w:val="20"/>
                <w:lang w:val="hr-HR"/>
              </w:rPr>
              <w:t>9</w:t>
            </w:r>
          </w:p>
        </w:tc>
        <w:tc>
          <w:tcPr>
            <w:tcW w:w="368" w:type="pct"/>
            <w:tcBorders>
              <w:top w:val="single" w:sz="4" w:space="0" w:color="auto"/>
              <w:left w:val="single" w:sz="6" w:space="0" w:color="auto"/>
              <w:bottom w:val="single" w:sz="18" w:space="0" w:color="auto"/>
              <w:right w:val="single" w:sz="6" w:space="0" w:color="auto"/>
            </w:tcBorders>
            <w:vAlign w:val="center"/>
          </w:tcPr>
          <w:p w14:paraId="3C381EDD" w14:textId="16A4932C" w:rsidR="0065630B" w:rsidRPr="000416C5" w:rsidRDefault="006B5A92" w:rsidP="0065630B">
            <w:pPr>
              <w:jc w:val="center"/>
              <w:rPr>
                <w:rFonts w:asciiTheme="minorHAnsi" w:hAnsiTheme="minorHAnsi" w:cstheme="minorHAnsi"/>
                <w:b/>
                <w:bCs/>
                <w:sz w:val="20"/>
                <w:szCs w:val="20"/>
                <w:lang w:val="hr-HR"/>
              </w:rPr>
            </w:pPr>
            <w:r>
              <w:rPr>
                <w:rFonts w:asciiTheme="minorHAnsi" w:hAnsiTheme="minorHAnsi" w:cstheme="minorHAnsi"/>
                <w:b/>
                <w:bCs/>
                <w:sz w:val="20"/>
                <w:szCs w:val="20"/>
                <w:lang w:val="hr-HR"/>
              </w:rPr>
              <w:t>55</w:t>
            </w:r>
          </w:p>
        </w:tc>
        <w:tc>
          <w:tcPr>
            <w:tcW w:w="369" w:type="pct"/>
            <w:tcBorders>
              <w:top w:val="single" w:sz="4" w:space="0" w:color="auto"/>
              <w:left w:val="single" w:sz="6" w:space="0" w:color="auto"/>
              <w:bottom w:val="single" w:sz="18" w:space="0" w:color="auto"/>
              <w:right w:val="single" w:sz="6" w:space="0" w:color="auto"/>
            </w:tcBorders>
            <w:vAlign w:val="center"/>
          </w:tcPr>
          <w:p w14:paraId="5004D608" w14:textId="5685E2F7" w:rsidR="0065630B" w:rsidRPr="000416C5" w:rsidRDefault="0065630B" w:rsidP="0065630B">
            <w:pPr>
              <w:jc w:val="center"/>
              <w:rPr>
                <w:rFonts w:asciiTheme="minorHAnsi" w:hAnsiTheme="minorHAnsi" w:cstheme="minorHAnsi"/>
                <w:b/>
                <w:bCs/>
                <w:sz w:val="20"/>
                <w:szCs w:val="20"/>
                <w:lang w:val="hr-HR"/>
              </w:rPr>
            </w:pPr>
            <w:r w:rsidRPr="000416C5">
              <w:rPr>
                <w:rFonts w:asciiTheme="minorHAnsi" w:hAnsiTheme="minorHAnsi" w:cstheme="minorHAnsi"/>
                <w:b/>
                <w:bCs/>
                <w:sz w:val="20"/>
                <w:szCs w:val="20"/>
                <w:lang w:val="hr-HR"/>
              </w:rPr>
              <w:t>1</w:t>
            </w:r>
            <w:r w:rsidR="006B5A92">
              <w:rPr>
                <w:rFonts w:asciiTheme="minorHAnsi" w:hAnsiTheme="minorHAnsi" w:cstheme="minorHAnsi"/>
                <w:b/>
                <w:bCs/>
                <w:sz w:val="20"/>
                <w:szCs w:val="20"/>
                <w:lang w:val="hr-HR"/>
              </w:rPr>
              <w:t>3</w:t>
            </w:r>
            <w:r w:rsidR="00287575">
              <w:rPr>
                <w:rFonts w:asciiTheme="minorHAnsi" w:hAnsiTheme="minorHAnsi" w:cstheme="minorHAnsi"/>
                <w:b/>
                <w:bCs/>
                <w:sz w:val="20"/>
                <w:szCs w:val="20"/>
                <w:lang w:val="hr-HR"/>
              </w:rPr>
              <w:t>0</w:t>
            </w:r>
          </w:p>
        </w:tc>
        <w:tc>
          <w:tcPr>
            <w:tcW w:w="283" w:type="pct"/>
            <w:tcBorders>
              <w:top w:val="single" w:sz="4" w:space="0" w:color="auto"/>
              <w:left w:val="single" w:sz="6" w:space="0" w:color="auto"/>
              <w:bottom w:val="single" w:sz="18" w:space="0" w:color="auto"/>
              <w:right w:val="single" w:sz="6" w:space="0" w:color="auto"/>
            </w:tcBorders>
            <w:vAlign w:val="center"/>
          </w:tcPr>
          <w:p w14:paraId="6493D143" w14:textId="5745BA36" w:rsidR="0065630B" w:rsidRPr="000416C5" w:rsidRDefault="00287575" w:rsidP="0065630B">
            <w:pPr>
              <w:jc w:val="center"/>
              <w:rPr>
                <w:rFonts w:asciiTheme="minorHAnsi" w:hAnsiTheme="minorHAnsi" w:cstheme="minorHAnsi"/>
                <w:b/>
                <w:bCs/>
                <w:sz w:val="20"/>
                <w:szCs w:val="20"/>
                <w:lang w:val="hr-HR"/>
              </w:rPr>
            </w:pPr>
            <w:r>
              <w:rPr>
                <w:rFonts w:asciiTheme="minorHAnsi" w:hAnsiTheme="minorHAnsi" w:cstheme="minorHAnsi"/>
                <w:b/>
                <w:bCs/>
                <w:sz w:val="20"/>
                <w:szCs w:val="20"/>
                <w:lang w:val="hr-HR"/>
              </w:rPr>
              <w:t>40</w:t>
            </w:r>
          </w:p>
        </w:tc>
        <w:tc>
          <w:tcPr>
            <w:tcW w:w="516" w:type="pct"/>
            <w:tcBorders>
              <w:top w:val="single" w:sz="4" w:space="0" w:color="auto"/>
              <w:left w:val="single" w:sz="6" w:space="0" w:color="auto"/>
              <w:bottom w:val="single" w:sz="18" w:space="0" w:color="auto"/>
              <w:right w:val="single" w:sz="18" w:space="0" w:color="auto"/>
            </w:tcBorders>
            <w:vAlign w:val="center"/>
          </w:tcPr>
          <w:p w14:paraId="15CFE7CF" w14:textId="1926D9F4" w:rsidR="0065630B" w:rsidRPr="00C839DD" w:rsidRDefault="0065630B" w:rsidP="0065630B">
            <w:pPr>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225</w:t>
            </w:r>
          </w:p>
        </w:tc>
      </w:tr>
    </w:tbl>
    <w:bookmarkEnd w:id="2"/>
    <w:p w14:paraId="71D1AAF8" w14:textId="77777777" w:rsidR="006C5A0F" w:rsidRPr="00C839DD" w:rsidRDefault="006C5A0F" w:rsidP="000F7C52">
      <w:pPr>
        <w:spacing w:after="0" w:line="240" w:lineRule="auto"/>
        <w:jc w:val="both"/>
        <w:rPr>
          <w:rFonts w:asciiTheme="minorHAnsi" w:hAnsiTheme="minorHAnsi" w:cstheme="minorHAnsi"/>
          <w:i/>
          <w:iCs/>
          <w:sz w:val="16"/>
          <w:szCs w:val="16"/>
          <w:lang w:val="hr-HR"/>
        </w:rPr>
      </w:pPr>
      <w:r w:rsidRPr="00C839DD">
        <w:rPr>
          <w:rFonts w:asciiTheme="minorHAnsi" w:hAnsiTheme="minorHAnsi" w:cstheme="minorHAnsi"/>
          <w:i/>
          <w:iCs/>
          <w:sz w:val="16"/>
          <w:szCs w:val="16"/>
          <w:lang w:val="hr-HR"/>
        </w:rPr>
        <w:t xml:space="preserve">VPUP – vođeni proces učenja i poučavanja     </w:t>
      </w:r>
    </w:p>
    <w:p w14:paraId="1398DEBD" w14:textId="77777777" w:rsidR="006C5A0F" w:rsidRPr="00C839DD" w:rsidRDefault="006C5A0F" w:rsidP="000F7C52">
      <w:pPr>
        <w:spacing w:after="0"/>
        <w:rPr>
          <w:rFonts w:asciiTheme="minorHAnsi" w:hAnsiTheme="minorHAnsi" w:cstheme="minorHAnsi"/>
          <w:i/>
          <w:iCs/>
          <w:sz w:val="16"/>
          <w:szCs w:val="16"/>
          <w:lang w:val="hr-HR"/>
        </w:rPr>
      </w:pPr>
      <w:r w:rsidRPr="00C839DD">
        <w:rPr>
          <w:rFonts w:asciiTheme="minorHAnsi" w:hAnsiTheme="minorHAnsi" w:cstheme="minorHAnsi"/>
          <w:i/>
          <w:iCs/>
          <w:sz w:val="16"/>
          <w:szCs w:val="16"/>
          <w:lang w:val="hr-HR"/>
        </w:rPr>
        <w:t xml:space="preserve">UTR – učenje temeljeno na radu </w:t>
      </w:r>
    </w:p>
    <w:p w14:paraId="14B2226D" w14:textId="1BE69D4D" w:rsidR="0046368F" w:rsidRDefault="006C5A0F" w:rsidP="004F57B3">
      <w:pPr>
        <w:rPr>
          <w:rFonts w:asciiTheme="minorHAnsi" w:hAnsiTheme="minorHAnsi" w:cstheme="minorHAnsi"/>
          <w:i/>
          <w:iCs/>
          <w:sz w:val="16"/>
          <w:szCs w:val="16"/>
          <w:lang w:val="hr-HR"/>
        </w:rPr>
      </w:pPr>
      <w:r w:rsidRPr="00C839DD">
        <w:rPr>
          <w:rFonts w:asciiTheme="minorHAnsi" w:hAnsiTheme="minorHAnsi" w:cstheme="minorHAnsi"/>
          <w:i/>
          <w:iCs/>
          <w:sz w:val="16"/>
          <w:szCs w:val="16"/>
          <w:lang w:val="hr-HR"/>
        </w:rPr>
        <w:t>SAP– samostalne aktivnosti</w:t>
      </w:r>
      <w:r w:rsidR="00B64306">
        <w:rPr>
          <w:rFonts w:asciiTheme="minorHAnsi" w:hAnsiTheme="minorHAnsi" w:cstheme="minorHAnsi"/>
          <w:i/>
          <w:iCs/>
          <w:sz w:val="16"/>
          <w:szCs w:val="16"/>
          <w:lang w:val="hr-HR"/>
        </w:rPr>
        <w:t xml:space="preserve"> </w:t>
      </w:r>
      <w:r w:rsidRPr="00C839DD">
        <w:rPr>
          <w:rFonts w:asciiTheme="minorHAnsi" w:hAnsiTheme="minorHAnsi" w:cstheme="minorHAnsi"/>
          <w:i/>
          <w:iCs/>
          <w:sz w:val="16"/>
          <w:szCs w:val="16"/>
          <w:lang w:val="hr-HR"/>
        </w:rPr>
        <w:t>polaznika</w:t>
      </w:r>
    </w:p>
    <w:p w14:paraId="792D4DDD" w14:textId="2D5D0371" w:rsidR="004F57B3" w:rsidRDefault="004F57B3" w:rsidP="004F57B3">
      <w:pPr>
        <w:rPr>
          <w:rFonts w:asciiTheme="minorHAnsi" w:hAnsiTheme="minorHAnsi" w:cstheme="minorHAnsi"/>
          <w:i/>
          <w:iCs/>
          <w:sz w:val="16"/>
          <w:szCs w:val="16"/>
          <w:lang w:val="hr-HR"/>
        </w:rPr>
      </w:pPr>
    </w:p>
    <w:p w14:paraId="6459D8D8" w14:textId="0156B894" w:rsidR="004F57B3" w:rsidRDefault="004F57B3" w:rsidP="004F57B3">
      <w:pPr>
        <w:rPr>
          <w:rFonts w:asciiTheme="minorHAnsi" w:hAnsiTheme="minorHAnsi" w:cstheme="minorHAnsi"/>
          <w:i/>
          <w:iCs/>
          <w:sz w:val="16"/>
          <w:szCs w:val="16"/>
          <w:lang w:val="hr-HR"/>
        </w:rPr>
      </w:pPr>
    </w:p>
    <w:p w14:paraId="76F3BF3C" w14:textId="77777777" w:rsidR="004F57B3" w:rsidRPr="004F57B3" w:rsidRDefault="004F57B3" w:rsidP="004F57B3">
      <w:pPr>
        <w:rPr>
          <w:rFonts w:asciiTheme="minorHAnsi" w:hAnsiTheme="minorHAnsi" w:cstheme="minorHAnsi"/>
          <w:i/>
          <w:iCs/>
          <w:sz w:val="16"/>
          <w:szCs w:val="16"/>
          <w:lang w:val="hr-HR"/>
        </w:rPr>
      </w:pPr>
    </w:p>
    <w:p w14:paraId="0B01582B" w14:textId="77777777" w:rsidR="006C5A0F" w:rsidRDefault="006C5A0F" w:rsidP="000F7C52">
      <w:pPr>
        <w:pStyle w:val="ListParagraph"/>
        <w:numPr>
          <w:ilvl w:val="0"/>
          <w:numId w:val="1"/>
        </w:numPr>
        <w:ind w:left="0"/>
        <w:rPr>
          <w:rFonts w:cstheme="minorHAnsi"/>
          <w:b/>
          <w:bCs/>
          <w:sz w:val="24"/>
          <w:szCs w:val="24"/>
        </w:rPr>
      </w:pPr>
      <w:r w:rsidRPr="00C839DD">
        <w:rPr>
          <w:rFonts w:cstheme="minorHAnsi"/>
          <w:b/>
          <w:bCs/>
          <w:sz w:val="24"/>
          <w:szCs w:val="24"/>
        </w:rPr>
        <w:t>RAZRADA MODULA I SKUPOVA ISHODA UČENJA</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59"/>
        <w:gridCol w:w="2048"/>
        <w:gridCol w:w="2621"/>
        <w:gridCol w:w="2623"/>
      </w:tblGrid>
      <w:tr w:rsidR="0065630B" w:rsidRPr="00C839DD" w14:paraId="1797CB4A" w14:textId="77777777" w:rsidTr="00E8421E">
        <w:trPr>
          <w:trHeight w:val="558"/>
        </w:trPr>
        <w:tc>
          <w:tcPr>
            <w:tcW w:w="1261" w:type="pct"/>
            <w:shd w:val="clear" w:color="auto" w:fill="8EAADB" w:themeFill="accent1" w:themeFillTint="99"/>
            <w:tcMar>
              <w:left w:w="57" w:type="dxa"/>
              <w:right w:w="57" w:type="dxa"/>
            </w:tcMar>
            <w:vAlign w:val="center"/>
          </w:tcPr>
          <w:p w14:paraId="48B2F5EA"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NAZIV MODULA</w:t>
            </w:r>
          </w:p>
        </w:tc>
        <w:tc>
          <w:tcPr>
            <w:tcW w:w="3739" w:type="pct"/>
            <w:gridSpan w:val="3"/>
            <w:shd w:val="clear" w:color="auto" w:fill="auto"/>
            <w:vAlign w:val="center"/>
          </w:tcPr>
          <w:p w14:paraId="1490F1C5" w14:textId="24437563" w:rsidR="0065630B" w:rsidRPr="00C839DD" w:rsidRDefault="0065630B" w:rsidP="000F7C4C">
            <w:pPr>
              <w:spacing w:before="60" w:after="60" w:line="240" w:lineRule="auto"/>
              <w:ind w:hanging="109"/>
              <w:rPr>
                <w:rFonts w:asciiTheme="minorHAnsi" w:hAnsiTheme="minorHAnsi" w:cstheme="minorHAnsi"/>
                <w:b/>
                <w:sz w:val="20"/>
                <w:szCs w:val="20"/>
                <w:highlight w:val="yellow"/>
                <w:lang w:val="hr-HR"/>
              </w:rPr>
            </w:pPr>
            <w:r w:rsidRPr="00C839DD">
              <w:rPr>
                <w:rFonts w:asciiTheme="minorHAnsi" w:hAnsiTheme="minorHAnsi" w:cstheme="minorHAnsi"/>
                <w:b/>
                <w:sz w:val="20"/>
                <w:szCs w:val="20"/>
                <w:lang w:val="hr-HR"/>
              </w:rPr>
              <w:t xml:space="preserve"> </w:t>
            </w:r>
            <w:r w:rsidR="00C81605">
              <w:rPr>
                <w:rFonts w:asciiTheme="minorHAnsi" w:hAnsiTheme="minorHAnsi" w:cstheme="minorHAnsi"/>
                <w:b/>
                <w:sz w:val="20"/>
                <w:szCs w:val="20"/>
                <w:lang w:val="hr-HR"/>
              </w:rPr>
              <w:t>1</w:t>
            </w:r>
            <w:r>
              <w:rPr>
                <w:rFonts w:asciiTheme="minorHAnsi" w:hAnsiTheme="minorHAnsi" w:cstheme="minorHAnsi"/>
                <w:b/>
                <w:sz w:val="20"/>
                <w:szCs w:val="20"/>
                <w:lang w:val="hr-HR"/>
              </w:rPr>
              <w:t xml:space="preserve">. </w:t>
            </w:r>
            <w:r w:rsidRPr="00C839DD">
              <w:rPr>
                <w:rFonts w:asciiTheme="minorHAnsi" w:hAnsiTheme="minorHAnsi" w:cstheme="minorHAnsi"/>
                <w:b/>
                <w:sz w:val="20"/>
                <w:szCs w:val="20"/>
                <w:lang w:val="hr-HR"/>
              </w:rPr>
              <w:t>ZAŠTITA NA RADU U POSLOVIMA TEHNIKE GRAĐENJA</w:t>
            </w:r>
          </w:p>
        </w:tc>
      </w:tr>
      <w:tr w:rsidR="0065630B" w:rsidRPr="00C839DD" w14:paraId="04CBA003" w14:textId="77777777" w:rsidTr="00E8421E">
        <w:trPr>
          <w:trHeight w:val="558"/>
        </w:trPr>
        <w:tc>
          <w:tcPr>
            <w:tcW w:w="1261" w:type="pct"/>
            <w:shd w:val="clear" w:color="auto" w:fill="B4C6E7" w:themeFill="accent1" w:themeFillTint="66"/>
            <w:tcMar>
              <w:left w:w="57" w:type="dxa"/>
              <w:right w:w="57" w:type="dxa"/>
            </w:tcMar>
            <w:vAlign w:val="center"/>
          </w:tcPr>
          <w:p w14:paraId="355E9C9E"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Šifra modula</w:t>
            </w:r>
          </w:p>
        </w:tc>
        <w:tc>
          <w:tcPr>
            <w:tcW w:w="3739" w:type="pct"/>
            <w:gridSpan w:val="3"/>
            <w:shd w:val="clear" w:color="auto" w:fill="auto"/>
            <w:vAlign w:val="center"/>
          </w:tcPr>
          <w:p w14:paraId="09AB1EDC" w14:textId="77777777" w:rsidR="0065630B" w:rsidRPr="00C839DD" w:rsidRDefault="0065630B" w:rsidP="000F7C4C">
            <w:pPr>
              <w:spacing w:after="0"/>
              <w:ind w:hanging="397"/>
              <w:rPr>
                <w:rFonts w:asciiTheme="minorHAnsi" w:hAnsiTheme="minorHAnsi" w:cstheme="minorHAnsi"/>
                <w:b/>
                <w:sz w:val="20"/>
                <w:szCs w:val="20"/>
                <w:highlight w:val="yellow"/>
                <w:lang w:val="hr-HR"/>
              </w:rPr>
            </w:pPr>
          </w:p>
        </w:tc>
      </w:tr>
      <w:tr w:rsidR="0065630B" w:rsidRPr="00C839DD" w14:paraId="19F1DA22" w14:textId="77777777" w:rsidTr="00E8421E">
        <w:trPr>
          <w:trHeight w:val="558"/>
        </w:trPr>
        <w:tc>
          <w:tcPr>
            <w:tcW w:w="1261" w:type="pct"/>
            <w:shd w:val="clear" w:color="auto" w:fill="B4C6E7" w:themeFill="accent1" w:themeFillTint="66"/>
            <w:tcMar>
              <w:left w:w="57" w:type="dxa"/>
              <w:right w:w="57" w:type="dxa"/>
            </w:tcMar>
            <w:vAlign w:val="center"/>
          </w:tcPr>
          <w:p w14:paraId="12C64E83"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Kvalifikacije nastavnika koji sudjeluju u realizaciji modula</w:t>
            </w:r>
          </w:p>
        </w:tc>
        <w:tc>
          <w:tcPr>
            <w:tcW w:w="3739" w:type="pct"/>
            <w:gridSpan w:val="3"/>
            <w:shd w:val="clear" w:color="auto" w:fill="auto"/>
            <w:vAlign w:val="center"/>
          </w:tcPr>
          <w:p w14:paraId="7F21AEA0" w14:textId="77777777" w:rsidR="007027DA" w:rsidRPr="007027DA" w:rsidRDefault="007027DA" w:rsidP="007027DA">
            <w:pPr>
              <w:spacing w:after="0" w:line="259" w:lineRule="auto"/>
              <w:jc w:val="both"/>
              <w:rPr>
                <w:rFonts w:asciiTheme="minorHAnsi" w:eastAsiaTheme="minorEastAsia" w:hAnsiTheme="minorHAnsi" w:cstheme="minorHAnsi"/>
                <w:bCs/>
                <w:sz w:val="20"/>
                <w:szCs w:val="20"/>
                <w:lang w:val="hr-HR" w:eastAsia="en-US"/>
              </w:rPr>
            </w:pPr>
            <w:r w:rsidRPr="007027DA">
              <w:rPr>
                <w:rFonts w:asciiTheme="minorHAnsi" w:eastAsiaTheme="minorEastAsia" w:hAnsiTheme="minorHAnsi" w:cstheme="minorHAnsi"/>
                <w:bCs/>
                <w:sz w:val="20"/>
                <w:szCs w:val="20"/>
                <w:lang w:val="hr-HR" w:eastAsia="en-US"/>
              </w:rPr>
              <w:t xml:space="preserve">SIU 1: Zaštita na radu u poslovima tehnike građenja, </w:t>
            </w:r>
            <w:r w:rsidRPr="007027DA">
              <w:rPr>
                <w:rFonts w:asciiTheme="minorHAnsi" w:eastAsiaTheme="minorEastAsia" w:hAnsiTheme="minorHAnsi" w:cstheme="minorHAnsi"/>
                <w:sz w:val="20"/>
                <w:szCs w:val="20"/>
                <w:lang w:val="hr-HR" w:eastAsia="en-US"/>
              </w:rPr>
              <w:t>1 CSVET</w:t>
            </w:r>
            <w:r w:rsidRPr="007027DA">
              <w:rPr>
                <w:rFonts w:asciiTheme="minorHAnsi" w:eastAsiaTheme="minorEastAsia" w:hAnsiTheme="minorHAnsi" w:cstheme="minorHAnsi"/>
                <w:bCs/>
                <w:sz w:val="20"/>
                <w:szCs w:val="20"/>
                <w:lang w:val="hr-HR" w:eastAsia="en-US"/>
              </w:rPr>
              <w:t xml:space="preserve"> </w:t>
            </w:r>
          </w:p>
          <w:p w14:paraId="5CBEACA3" w14:textId="10559AB7" w:rsidR="0065630B" w:rsidRPr="007027DA" w:rsidRDefault="00AF0A7E" w:rsidP="007027DA">
            <w:pPr>
              <w:spacing w:after="0" w:line="259" w:lineRule="auto"/>
              <w:jc w:val="both"/>
              <w:rPr>
                <w:rFonts w:asciiTheme="minorHAnsi" w:eastAsiaTheme="minorEastAsia" w:hAnsiTheme="minorHAnsi" w:cstheme="minorHAnsi"/>
                <w:bCs/>
                <w:sz w:val="20"/>
                <w:szCs w:val="20"/>
                <w:lang w:val="hr-HR" w:eastAsia="en-US"/>
              </w:rPr>
            </w:pPr>
            <w:hyperlink r:id="rId27" w:history="1">
              <w:r w:rsidR="007027DA" w:rsidRPr="007027DA">
                <w:rPr>
                  <w:rFonts w:asciiTheme="minorHAnsi" w:eastAsiaTheme="minorEastAsia" w:hAnsiTheme="minorHAnsi" w:cstheme="minorHAnsi"/>
                  <w:bCs/>
                  <w:color w:val="0563C1" w:themeColor="hyperlink"/>
                  <w:sz w:val="20"/>
                  <w:szCs w:val="20"/>
                  <w:u w:val="single"/>
                  <w:lang w:val="hr-HR" w:eastAsia="en-US"/>
                </w:rPr>
                <w:t>https://hko.srce.hr/registar/skup-ishoda-ucenja/detalji/11768</w:t>
              </w:r>
            </w:hyperlink>
            <w:r w:rsidR="007027DA" w:rsidRPr="007027DA">
              <w:rPr>
                <w:rFonts w:asciiTheme="minorHAnsi" w:eastAsiaTheme="minorEastAsia" w:hAnsiTheme="minorHAnsi" w:cstheme="minorHAnsi"/>
                <w:bCs/>
                <w:sz w:val="20"/>
                <w:szCs w:val="20"/>
                <w:lang w:val="hr-HR" w:eastAsia="en-US"/>
              </w:rPr>
              <w:t xml:space="preserve"> </w:t>
            </w:r>
          </w:p>
        </w:tc>
      </w:tr>
      <w:tr w:rsidR="0065630B" w:rsidRPr="00C839DD" w14:paraId="1CA37967" w14:textId="77777777" w:rsidTr="00E8421E">
        <w:trPr>
          <w:trHeight w:val="558"/>
        </w:trPr>
        <w:tc>
          <w:tcPr>
            <w:tcW w:w="1261" w:type="pct"/>
            <w:shd w:val="clear" w:color="auto" w:fill="B4C6E7" w:themeFill="accent1" w:themeFillTint="66"/>
            <w:tcMar>
              <w:left w:w="57" w:type="dxa"/>
              <w:right w:w="57" w:type="dxa"/>
            </w:tcMar>
            <w:vAlign w:val="center"/>
          </w:tcPr>
          <w:p w14:paraId="6E4A19EC"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Obujam modula (CSVET)</w:t>
            </w:r>
          </w:p>
        </w:tc>
        <w:tc>
          <w:tcPr>
            <w:tcW w:w="3739" w:type="pct"/>
            <w:gridSpan w:val="3"/>
            <w:shd w:val="clear" w:color="auto" w:fill="auto"/>
            <w:vAlign w:val="center"/>
          </w:tcPr>
          <w:p w14:paraId="2BD16F31" w14:textId="77777777" w:rsidR="0065630B" w:rsidRPr="00C839DD" w:rsidRDefault="0065630B" w:rsidP="000F7C4C">
            <w:pPr>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1 CSVET</w:t>
            </w:r>
          </w:p>
        </w:tc>
      </w:tr>
      <w:tr w:rsidR="0065630B" w:rsidRPr="00C839DD" w14:paraId="55B2FCDE" w14:textId="77777777" w:rsidTr="00E8421E">
        <w:tc>
          <w:tcPr>
            <w:tcW w:w="1261" w:type="pct"/>
            <w:vMerge w:val="restart"/>
            <w:shd w:val="clear" w:color="auto" w:fill="8EAADB" w:themeFill="accent1" w:themeFillTint="99"/>
            <w:tcMar>
              <w:left w:w="57" w:type="dxa"/>
              <w:right w:w="57" w:type="dxa"/>
            </w:tcMar>
            <w:vAlign w:val="center"/>
          </w:tcPr>
          <w:p w14:paraId="46752CA6"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lastRenderedPageBreak/>
              <w:t>Načini stjecanja ishoda učenja (od – do, postotak)</w:t>
            </w:r>
          </w:p>
        </w:tc>
        <w:tc>
          <w:tcPr>
            <w:tcW w:w="1050" w:type="pct"/>
            <w:shd w:val="clear" w:color="auto" w:fill="8EAADB" w:themeFill="accent1" w:themeFillTint="99"/>
            <w:tcMar>
              <w:left w:w="57" w:type="dxa"/>
              <w:right w:w="57" w:type="dxa"/>
            </w:tcMar>
            <w:vAlign w:val="center"/>
          </w:tcPr>
          <w:p w14:paraId="183EBA0B" w14:textId="77777777" w:rsidR="0065630B" w:rsidRPr="00C839DD" w:rsidRDefault="0065630B" w:rsidP="000F7C4C">
            <w:pPr>
              <w:spacing w:after="0"/>
              <w:jc w:val="center"/>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Vođeni proces učenja i poučavanja</w:t>
            </w:r>
          </w:p>
        </w:tc>
        <w:tc>
          <w:tcPr>
            <w:tcW w:w="1344" w:type="pct"/>
            <w:shd w:val="clear" w:color="auto" w:fill="8EAADB" w:themeFill="accent1" w:themeFillTint="99"/>
            <w:vAlign w:val="center"/>
          </w:tcPr>
          <w:p w14:paraId="3973F464" w14:textId="77777777" w:rsidR="0065630B" w:rsidRPr="00C839DD" w:rsidRDefault="0065630B" w:rsidP="000F7C4C">
            <w:pPr>
              <w:spacing w:after="0"/>
              <w:jc w:val="center"/>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Oblici učenja temeljenog na radu</w:t>
            </w:r>
          </w:p>
        </w:tc>
        <w:tc>
          <w:tcPr>
            <w:tcW w:w="1344" w:type="pct"/>
            <w:shd w:val="clear" w:color="auto" w:fill="8EAADB" w:themeFill="accent1" w:themeFillTint="99"/>
            <w:vAlign w:val="center"/>
          </w:tcPr>
          <w:p w14:paraId="3073633E" w14:textId="77777777" w:rsidR="0065630B" w:rsidRPr="00C839DD" w:rsidRDefault="0065630B" w:rsidP="000F7C4C">
            <w:pPr>
              <w:spacing w:after="0"/>
              <w:jc w:val="center"/>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Samostalne aktivnosti polaznika</w:t>
            </w:r>
          </w:p>
        </w:tc>
      </w:tr>
      <w:tr w:rsidR="0065630B" w:rsidRPr="00C839DD" w14:paraId="57E6372E" w14:textId="77777777" w:rsidTr="00E8421E">
        <w:trPr>
          <w:trHeight w:val="540"/>
        </w:trPr>
        <w:tc>
          <w:tcPr>
            <w:tcW w:w="1261" w:type="pct"/>
            <w:vMerge/>
            <w:shd w:val="clear" w:color="auto" w:fill="B4C6E7" w:themeFill="accent1" w:themeFillTint="66"/>
            <w:tcMar>
              <w:left w:w="57" w:type="dxa"/>
              <w:right w:w="57" w:type="dxa"/>
            </w:tcMar>
            <w:vAlign w:val="center"/>
          </w:tcPr>
          <w:p w14:paraId="4E9BA518"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p>
        </w:tc>
        <w:tc>
          <w:tcPr>
            <w:tcW w:w="1050" w:type="pct"/>
            <w:tcMar>
              <w:left w:w="57" w:type="dxa"/>
              <w:right w:w="57" w:type="dxa"/>
            </w:tcMar>
            <w:vAlign w:val="center"/>
          </w:tcPr>
          <w:p w14:paraId="44195865" w14:textId="292D8560" w:rsidR="0065630B" w:rsidRPr="00C839DD" w:rsidRDefault="007027DA" w:rsidP="000F7C4C">
            <w:pPr>
              <w:spacing w:after="0"/>
              <w:jc w:val="center"/>
              <w:rPr>
                <w:rFonts w:asciiTheme="minorHAnsi" w:hAnsiTheme="minorHAnsi" w:cstheme="minorHAnsi"/>
                <w:sz w:val="20"/>
                <w:szCs w:val="20"/>
                <w:lang w:val="hr-HR"/>
              </w:rPr>
            </w:pPr>
            <w:r>
              <w:rPr>
                <w:rFonts w:asciiTheme="minorHAnsi" w:hAnsiTheme="minorHAnsi" w:cstheme="minorHAnsi"/>
                <w:color w:val="000000"/>
                <w:sz w:val="20"/>
                <w:szCs w:val="20"/>
                <w:lang w:val="hr-HR"/>
              </w:rPr>
              <w:t>10</w:t>
            </w:r>
            <w:r w:rsidR="0065630B" w:rsidRPr="00C839DD">
              <w:rPr>
                <w:rFonts w:asciiTheme="minorHAnsi" w:hAnsiTheme="minorHAnsi" w:cstheme="minorHAnsi"/>
                <w:color w:val="000000"/>
                <w:sz w:val="20"/>
                <w:szCs w:val="20"/>
                <w:lang w:val="hr-HR"/>
              </w:rPr>
              <w:t xml:space="preserve"> sati (</w:t>
            </w:r>
            <w:r>
              <w:rPr>
                <w:rFonts w:asciiTheme="minorHAnsi" w:hAnsiTheme="minorHAnsi" w:cstheme="minorHAnsi"/>
                <w:color w:val="000000"/>
                <w:sz w:val="20"/>
                <w:szCs w:val="20"/>
                <w:lang w:val="hr-HR"/>
              </w:rPr>
              <w:t xml:space="preserve">40 </w:t>
            </w:r>
            <w:r w:rsidR="0065630B" w:rsidRPr="00C839DD">
              <w:rPr>
                <w:rFonts w:asciiTheme="minorHAnsi" w:hAnsiTheme="minorHAnsi" w:cstheme="minorHAnsi"/>
                <w:color w:val="000000"/>
                <w:sz w:val="20"/>
                <w:szCs w:val="20"/>
                <w:lang w:val="hr-HR"/>
              </w:rPr>
              <w:t>%)</w:t>
            </w:r>
          </w:p>
        </w:tc>
        <w:tc>
          <w:tcPr>
            <w:tcW w:w="1344" w:type="pct"/>
            <w:vAlign w:val="center"/>
          </w:tcPr>
          <w:p w14:paraId="1B60E9E5" w14:textId="41F912B9" w:rsidR="0065630B" w:rsidRPr="00C839DD" w:rsidRDefault="007027DA" w:rsidP="000F7C4C">
            <w:pPr>
              <w:spacing w:after="0"/>
              <w:jc w:val="center"/>
              <w:rPr>
                <w:rFonts w:asciiTheme="minorHAnsi" w:hAnsiTheme="minorHAnsi" w:cstheme="minorHAnsi"/>
                <w:sz w:val="20"/>
                <w:szCs w:val="20"/>
                <w:lang w:val="hr-HR"/>
              </w:rPr>
            </w:pPr>
            <w:r>
              <w:rPr>
                <w:rFonts w:asciiTheme="minorHAnsi" w:hAnsiTheme="minorHAnsi" w:cstheme="minorHAnsi"/>
                <w:color w:val="000000"/>
                <w:sz w:val="20"/>
                <w:szCs w:val="20"/>
                <w:lang w:val="hr-HR"/>
              </w:rPr>
              <w:t>10</w:t>
            </w:r>
            <w:r w:rsidR="0065630B" w:rsidRPr="00C839DD">
              <w:rPr>
                <w:rFonts w:asciiTheme="minorHAnsi" w:hAnsiTheme="minorHAnsi" w:cstheme="minorHAnsi"/>
                <w:color w:val="000000"/>
                <w:sz w:val="20"/>
                <w:szCs w:val="20"/>
                <w:lang w:val="hr-HR"/>
              </w:rPr>
              <w:t xml:space="preserve"> sati (</w:t>
            </w:r>
            <w:r>
              <w:rPr>
                <w:rFonts w:asciiTheme="minorHAnsi" w:hAnsiTheme="minorHAnsi" w:cstheme="minorHAnsi"/>
                <w:color w:val="000000"/>
                <w:sz w:val="20"/>
                <w:szCs w:val="20"/>
                <w:lang w:val="hr-HR"/>
              </w:rPr>
              <w:t xml:space="preserve">40 </w:t>
            </w:r>
            <w:r w:rsidR="0065630B" w:rsidRPr="00C839DD">
              <w:rPr>
                <w:rFonts w:asciiTheme="minorHAnsi" w:hAnsiTheme="minorHAnsi" w:cstheme="minorHAnsi"/>
                <w:color w:val="000000"/>
                <w:sz w:val="20"/>
                <w:szCs w:val="20"/>
                <w:lang w:val="hr-HR"/>
              </w:rPr>
              <w:t>%)</w:t>
            </w:r>
          </w:p>
        </w:tc>
        <w:tc>
          <w:tcPr>
            <w:tcW w:w="1344" w:type="pct"/>
            <w:vAlign w:val="center"/>
          </w:tcPr>
          <w:p w14:paraId="6FF9A971" w14:textId="37DD5B01" w:rsidR="0065630B" w:rsidRPr="00C839DD" w:rsidRDefault="0065630B" w:rsidP="000F7C4C">
            <w:pPr>
              <w:spacing w:after="0"/>
              <w:jc w:val="center"/>
              <w:rPr>
                <w:rFonts w:asciiTheme="minorHAnsi" w:hAnsiTheme="minorHAnsi" w:cstheme="minorHAnsi"/>
                <w:sz w:val="20"/>
                <w:szCs w:val="20"/>
                <w:lang w:val="hr-HR"/>
              </w:rPr>
            </w:pPr>
            <w:r w:rsidRPr="00C839DD">
              <w:rPr>
                <w:rFonts w:asciiTheme="minorHAnsi" w:hAnsiTheme="minorHAnsi" w:cstheme="minorHAnsi"/>
                <w:color w:val="000000"/>
                <w:sz w:val="20"/>
                <w:szCs w:val="20"/>
                <w:lang w:val="hr-HR"/>
              </w:rPr>
              <w:t>5</w:t>
            </w:r>
            <w:r w:rsidR="007027DA">
              <w:rPr>
                <w:rFonts w:asciiTheme="minorHAnsi" w:hAnsiTheme="minorHAnsi" w:cstheme="minorHAnsi"/>
                <w:color w:val="000000"/>
                <w:sz w:val="20"/>
                <w:szCs w:val="20"/>
                <w:lang w:val="hr-HR"/>
              </w:rPr>
              <w:t xml:space="preserve"> sati</w:t>
            </w:r>
            <w:r w:rsidRPr="00C839DD">
              <w:rPr>
                <w:rFonts w:asciiTheme="minorHAnsi" w:hAnsiTheme="minorHAnsi" w:cstheme="minorHAnsi"/>
                <w:color w:val="000000"/>
                <w:sz w:val="20"/>
                <w:szCs w:val="20"/>
                <w:lang w:val="hr-HR"/>
              </w:rPr>
              <w:t xml:space="preserve"> (</w:t>
            </w:r>
            <w:r w:rsidR="007027DA">
              <w:rPr>
                <w:rFonts w:asciiTheme="minorHAnsi" w:hAnsiTheme="minorHAnsi" w:cstheme="minorHAnsi"/>
                <w:color w:val="000000"/>
                <w:sz w:val="20"/>
                <w:szCs w:val="20"/>
                <w:lang w:val="hr-HR"/>
              </w:rPr>
              <w:t>2</w:t>
            </w:r>
            <w:r w:rsidRPr="00C839DD">
              <w:rPr>
                <w:rFonts w:asciiTheme="minorHAnsi" w:hAnsiTheme="minorHAnsi" w:cstheme="minorHAnsi"/>
                <w:color w:val="000000"/>
                <w:sz w:val="20"/>
                <w:szCs w:val="20"/>
                <w:lang w:val="hr-HR"/>
              </w:rPr>
              <w:t>0</w:t>
            </w:r>
            <w:r w:rsidR="007027DA">
              <w:rPr>
                <w:rFonts w:asciiTheme="minorHAnsi" w:hAnsiTheme="minorHAnsi" w:cstheme="minorHAnsi"/>
                <w:color w:val="000000"/>
                <w:sz w:val="20"/>
                <w:szCs w:val="20"/>
                <w:lang w:val="hr-HR"/>
              </w:rPr>
              <w:t xml:space="preserve"> </w:t>
            </w:r>
            <w:r w:rsidRPr="00C839DD">
              <w:rPr>
                <w:rFonts w:asciiTheme="minorHAnsi" w:hAnsiTheme="minorHAnsi" w:cstheme="minorHAnsi"/>
                <w:color w:val="000000"/>
                <w:sz w:val="20"/>
                <w:szCs w:val="20"/>
                <w:lang w:val="hr-HR"/>
              </w:rPr>
              <w:t>%)</w:t>
            </w:r>
          </w:p>
        </w:tc>
      </w:tr>
      <w:tr w:rsidR="0065630B" w:rsidRPr="00C839DD" w14:paraId="476B23CC" w14:textId="77777777" w:rsidTr="00E8421E">
        <w:tc>
          <w:tcPr>
            <w:tcW w:w="1261" w:type="pct"/>
            <w:shd w:val="clear" w:color="auto" w:fill="B4C6E7" w:themeFill="accent1" w:themeFillTint="66"/>
            <w:tcMar>
              <w:left w:w="57" w:type="dxa"/>
              <w:right w:w="57" w:type="dxa"/>
            </w:tcMar>
            <w:vAlign w:val="center"/>
          </w:tcPr>
          <w:p w14:paraId="35DFC58A"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Status modula</w:t>
            </w:r>
          </w:p>
          <w:p w14:paraId="64AA1333"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(obvezni/izborni)</w:t>
            </w:r>
          </w:p>
        </w:tc>
        <w:tc>
          <w:tcPr>
            <w:tcW w:w="3739" w:type="pct"/>
            <w:gridSpan w:val="3"/>
            <w:tcMar>
              <w:left w:w="57" w:type="dxa"/>
              <w:right w:w="57" w:type="dxa"/>
            </w:tcMar>
            <w:vAlign w:val="center"/>
          </w:tcPr>
          <w:p w14:paraId="6BAF8416" w14:textId="77777777" w:rsidR="0065630B" w:rsidRPr="00C839DD" w:rsidRDefault="0065630B" w:rsidP="000F7C4C">
            <w:pPr>
              <w:spacing w:after="0"/>
              <w:rPr>
                <w:rFonts w:asciiTheme="minorHAnsi" w:hAnsiTheme="minorHAnsi" w:cstheme="minorHAnsi"/>
                <w:sz w:val="20"/>
                <w:szCs w:val="20"/>
                <w:lang w:val="hr-HR"/>
              </w:rPr>
            </w:pPr>
            <w:r w:rsidRPr="00C839DD">
              <w:rPr>
                <w:rFonts w:asciiTheme="minorHAnsi" w:hAnsiTheme="minorHAnsi" w:cstheme="minorHAnsi"/>
                <w:sz w:val="20"/>
                <w:szCs w:val="20"/>
                <w:lang w:val="hr-HR"/>
              </w:rPr>
              <w:t>obvezni</w:t>
            </w:r>
          </w:p>
        </w:tc>
      </w:tr>
      <w:tr w:rsidR="0065630B" w:rsidRPr="00C839DD" w14:paraId="64A7CFE0" w14:textId="77777777" w:rsidTr="00E8421E">
        <w:trPr>
          <w:trHeight w:val="626"/>
        </w:trPr>
        <w:tc>
          <w:tcPr>
            <w:tcW w:w="1261" w:type="pct"/>
            <w:shd w:val="clear" w:color="auto" w:fill="B4C6E7" w:themeFill="accent1" w:themeFillTint="66"/>
            <w:tcMar>
              <w:left w:w="57" w:type="dxa"/>
              <w:right w:w="57" w:type="dxa"/>
            </w:tcMar>
            <w:vAlign w:val="center"/>
          </w:tcPr>
          <w:p w14:paraId="744920D9"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 xml:space="preserve">Cilj (opis) modula </w:t>
            </w:r>
          </w:p>
        </w:tc>
        <w:tc>
          <w:tcPr>
            <w:tcW w:w="3739" w:type="pct"/>
            <w:gridSpan w:val="3"/>
            <w:tcMar>
              <w:left w:w="57" w:type="dxa"/>
              <w:right w:w="57" w:type="dxa"/>
            </w:tcMar>
            <w:vAlign w:val="center"/>
          </w:tcPr>
          <w:p w14:paraId="347E1992" w14:textId="77777777" w:rsidR="0065630B" w:rsidRPr="00C839DD" w:rsidRDefault="0065630B" w:rsidP="000F7C4C">
            <w:pPr>
              <w:tabs>
                <w:tab w:val="left" w:pos="2820"/>
              </w:tabs>
              <w:spacing w:after="0"/>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Cilj ovog modula je osposobiti polaznike za primjenu sustava zaštite na radu tijekom građenja, razlikovanje opasnosti i štetnosti za zdravlje ljudi, primjenu osobne zaštitne opreme i osnovnih postupaka prve pomoći u slučaju nezgoda na gradilištu.</w:t>
            </w:r>
          </w:p>
        </w:tc>
      </w:tr>
      <w:tr w:rsidR="0065630B" w:rsidRPr="00C839DD" w14:paraId="4A4F12FF" w14:textId="77777777" w:rsidTr="00E8421E">
        <w:tc>
          <w:tcPr>
            <w:tcW w:w="1261" w:type="pct"/>
            <w:shd w:val="clear" w:color="auto" w:fill="B4C6E7" w:themeFill="accent1" w:themeFillTint="66"/>
            <w:tcMar>
              <w:left w:w="57" w:type="dxa"/>
              <w:right w:w="57" w:type="dxa"/>
            </w:tcMar>
            <w:vAlign w:val="center"/>
          </w:tcPr>
          <w:p w14:paraId="14DEBC6A"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Ključni pojmovi</w:t>
            </w:r>
          </w:p>
        </w:tc>
        <w:tc>
          <w:tcPr>
            <w:tcW w:w="3739" w:type="pct"/>
            <w:gridSpan w:val="3"/>
            <w:tcMar>
              <w:left w:w="57" w:type="dxa"/>
              <w:right w:w="57" w:type="dxa"/>
            </w:tcMar>
            <w:vAlign w:val="center"/>
          </w:tcPr>
          <w:p w14:paraId="3FEEE189" w14:textId="77777777" w:rsidR="0065630B" w:rsidRPr="00C839DD" w:rsidRDefault="0065630B" w:rsidP="000F7C4C">
            <w:pPr>
              <w:tabs>
                <w:tab w:val="left" w:pos="2820"/>
              </w:tabs>
              <w:spacing w:after="0"/>
              <w:jc w:val="both"/>
              <w:rPr>
                <w:rFonts w:asciiTheme="minorHAnsi" w:hAnsiTheme="minorHAnsi" w:cstheme="minorHAnsi"/>
                <w:i/>
                <w:sz w:val="20"/>
                <w:szCs w:val="20"/>
                <w:lang w:val="hr-HR"/>
              </w:rPr>
            </w:pPr>
            <w:r w:rsidRPr="00C839DD">
              <w:rPr>
                <w:rFonts w:asciiTheme="minorHAnsi" w:hAnsiTheme="minorHAnsi" w:cstheme="minorHAnsi"/>
                <w:i/>
                <w:sz w:val="20"/>
                <w:szCs w:val="20"/>
                <w:lang w:val="hr-HR"/>
              </w:rPr>
              <w:t>pravila, obveze i odgovornosti poslodavaca i radnika u sustavu zaštite na radu, vrste opasnosti i štetnosti, postupci zaštite na radu, osobna zaštitna sredstva, oprema, prva pomoć</w:t>
            </w:r>
          </w:p>
        </w:tc>
      </w:tr>
      <w:tr w:rsidR="0065630B" w:rsidRPr="00C839DD" w14:paraId="5E5AA9DD" w14:textId="77777777" w:rsidTr="00E8421E">
        <w:tc>
          <w:tcPr>
            <w:tcW w:w="1261" w:type="pct"/>
            <w:shd w:val="clear" w:color="auto" w:fill="B4C6E7" w:themeFill="accent1" w:themeFillTint="66"/>
            <w:tcMar>
              <w:left w:w="57" w:type="dxa"/>
              <w:right w:w="57" w:type="dxa"/>
            </w:tcMar>
            <w:vAlign w:val="center"/>
          </w:tcPr>
          <w:p w14:paraId="56988C63"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Oblici učenja temeljenog na radu</w:t>
            </w:r>
          </w:p>
        </w:tc>
        <w:tc>
          <w:tcPr>
            <w:tcW w:w="3739" w:type="pct"/>
            <w:gridSpan w:val="3"/>
            <w:tcMar>
              <w:left w:w="57" w:type="dxa"/>
              <w:right w:w="57" w:type="dxa"/>
            </w:tcMar>
            <w:vAlign w:val="center"/>
          </w:tcPr>
          <w:p w14:paraId="354EA44E" w14:textId="6A823841" w:rsidR="0065630B" w:rsidRPr="00C839DD" w:rsidRDefault="0065630B" w:rsidP="000F7C4C">
            <w:pPr>
              <w:pStyle w:val="ListParagraph"/>
              <w:tabs>
                <w:tab w:val="left" w:pos="2820"/>
              </w:tabs>
              <w:spacing w:after="0"/>
              <w:ind w:left="0"/>
              <w:jc w:val="both"/>
              <w:rPr>
                <w:rFonts w:cstheme="minorHAnsi"/>
                <w:iCs/>
                <w:sz w:val="20"/>
                <w:szCs w:val="20"/>
              </w:rPr>
            </w:pPr>
            <w:r w:rsidRPr="00C839DD">
              <w:rPr>
                <w:rFonts w:cstheme="minorHAnsi"/>
                <w:iCs/>
                <w:sz w:val="20"/>
                <w:szCs w:val="20"/>
              </w:rPr>
              <w:t xml:space="preserve">Učenje temeljeno na radu u ovom modulu podrazumijeva radne postupke polaznika u na gradilištu/površini gdje se vrše </w:t>
            </w:r>
            <w:r w:rsidR="008A16D8">
              <w:rPr>
                <w:rFonts w:cstheme="minorHAnsi"/>
                <w:iCs/>
                <w:sz w:val="20"/>
                <w:szCs w:val="20"/>
              </w:rPr>
              <w:t>poslovi tehnike građenja</w:t>
            </w:r>
            <w:r w:rsidRPr="00C839DD">
              <w:rPr>
                <w:rFonts w:cstheme="minorHAnsi"/>
                <w:iCs/>
                <w:sz w:val="20"/>
                <w:szCs w:val="20"/>
              </w:rPr>
              <w:t xml:space="preserve"> pod nadzorom nastavnika/mentora u gospodarstvu. Cilj je steći i uvježbati vještine potrebne </w:t>
            </w:r>
            <w:r w:rsidR="008A16D8">
              <w:rPr>
                <w:rFonts w:cstheme="minorHAnsi"/>
                <w:iCs/>
                <w:sz w:val="20"/>
                <w:szCs w:val="20"/>
              </w:rPr>
              <w:t>u poslovima tehnike građenja</w:t>
            </w:r>
            <w:r w:rsidRPr="00C839DD">
              <w:rPr>
                <w:rFonts w:cstheme="minorHAnsi"/>
                <w:iCs/>
                <w:sz w:val="20"/>
                <w:szCs w:val="20"/>
              </w:rPr>
              <w:t>.</w:t>
            </w:r>
          </w:p>
          <w:p w14:paraId="25022538" w14:textId="77777777" w:rsidR="0065630B" w:rsidRPr="00C839DD" w:rsidRDefault="0065630B" w:rsidP="000F7C4C">
            <w:pPr>
              <w:pStyle w:val="ListParagraph"/>
              <w:tabs>
                <w:tab w:val="left" w:pos="2820"/>
              </w:tabs>
              <w:spacing w:after="0"/>
              <w:ind w:left="0"/>
              <w:jc w:val="both"/>
              <w:rPr>
                <w:rFonts w:cstheme="minorHAnsi"/>
                <w:iCs/>
                <w:sz w:val="20"/>
                <w:szCs w:val="20"/>
              </w:rPr>
            </w:pPr>
            <w:r w:rsidRPr="00C839DD">
              <w:rPr>
                <w:rFonts w:cstheme="minorHAnsi"/>
                <w:iCs/>
                <w:sz w:val="20"/>
                <w:szCs w:val="20"/>
              </w:rPr>
              <w:t>Polaznici će u simuliranim uvjetima i stvarnim radnim situacijama prakticirati   postupke zaštite na radu u poslovima tehnike građenja i osnovne postupke pružanja prve pomoći. Sve poslove raditi će pod nadzorom nastavnika/mentora u gospodarstvu u skladu s pravilima i propisima rada na siguran način.</w:t>
            </w:r>
          </w:p>
        </w:tc>
      </w:tr>
      <w:tr w:rsidR="0065630B" w:rsidRPr="00C839DD" w14:paraId="339D81DF" w14:textId="77777777" w:rsidTr="00E8421E">
        <w:tc>
          <w:tcPr>
            <w:tcW w:w="1261" w:type="pct"/>
            <w:shd w:val="clear" w:color="auto" w:fill="B4C6E7" w:themeFill="accent1" w:themeFillTint="66"/>
            <w:tcMar>
              <w:left w:w="57" w:type="dxa"/>
              <w:right w:w="57" w:type="dxa"/>
            </w:tcMar>
            <w:vAlign w:val="center"/>
          </w:tcPr>
          <w:p w14:paraId="573358ED"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Literatura i specifična nastavna sredstva potrebna za realizaciju modula</w:t>
            </w:r>
          </w:p>
        </w:tc>
        <w:tc>
          <w:tcPr>
            <w:tcW w:w="3739" w:type="pct"/>
            <w:gridSpan w:val="3"/>
            <w:tcMar>
              <w:left w:w="57" w:type="dxa"/>
              <w:right w:w="57" w:type="dxa"/>
            </w:tcMar>
          </w:tcPr>
          <w:p w14:paraId="77D1C9D3" w14:textId="77777777" w:rsidR="007027DA" w:rsidRPr="007027DA" w:rsidRDefault="007027DA" w:rsidP="007027DA">
            <w:pPr>
              <w:tabs>
                <w:tab w:val="left" w:pos="2820"/>
              </w:tabs>
              <w:spacing w:after="0"/>
              <w:rPr>
                <w:rFonts w:asciiTheme="minorHAnsi" w:hAnsiTheme="minorHAnsi" w:cstheme="minorHAnsi"/>
                <w:iCs/>
                <w:sz w:val="20"/>
                <w:szCs w:val="20"/>
                <w:lang w:val="hr-HR"/>
              </w:rPr>
            </w:pPr>
            <w:r w:rsidRPr="007027DA">
              <w:rPr>
                <w:rFonts w:asciiTheme="minorHAnsi" w:hAnsiTheme="minorHAnsi" w:cstheme="minorHAnsi"/>
                <w:iCs/>
                <w:sz w:val="20"/>
                <w:szCs w:val="20"/>
                <w:lang w:val="hr-HR"/>
              </w:rPr>
              <w:t xml:space="preserve">1. </w:t>
            </w:r>
            <w:proofErr w:type="spellStart"/>
            <w:r w:rsidRPr="007027DA">
              <w:rPr>
                <w:rFonts w:asciiTheme="minorHAnsi" w:hAnsiTheme="minorHAnsi" w:cstheme="minorHAnsi"/>
                <w:iCs/>
                <w:sz w:val="20"/>
                <w:szCs w:val="20"/>
                <w:lang w:val="hr-HR"/>
              </w:rPr>
              <w:t>Bolf</w:t>
            </w:r>
            <w:proofErr w:type="spellEnd"/>
            <w:r w:rsidRPr="007027DA">
              <w:rPr>
                <w:rFonts w:asciiTheme="minorHAnsi" w:hAnsiTheme="minorHAnsi" w:cstheme="minorHAnsi"/>
                <w:iCs/>
                <w:sz w:val="20"/>
                <w:szCs w:val="20"/>
                <w:lang w:val="hr-HR"/>
              </w:rPr>
              <w:t xml:space="preserve">, I.: Zaštita na radu: priručnik za nastavnike srednjih strukovnih škola, Andragoško učilište Zvonimir, Zagreb, 2007. </w:t>
            </w:r>
          </w:p>
          <w:p w14:paraId="463889A1" w14:textId="77777777" w:rsidR="007027DA" w:rsidRPr="007027DA" w:rsidRDefault="007027DA" w:rsidP="007027DA">
            <w:pPr>
              <w:tabs>
                <w:tab w:val="left" w:pos="2820"/>
              </w:tabs>
              <w:spacing w:after="0"/>
              <w:rPr>
                <w:rFonts w:asciiTheme="minorHAnsi" w:hAnsiTheme="minorHAnsi" w:cstheme="minorHAnsi"/>
                <w:iCs/>
                <w:sz w:val="20"/>
                <w:szCs w:val="20"/>
                <w:lang w:val="hr-HR"/>
              </w:rPr>
            </w:pPr>
            <w:r w:rsidRPr="007027DA">
              <w:rPr>
                <w:rFonts w:asciiTheme="minorHAnsi" w:hAnsiTheme="minorHAnsi" w:cstheme="minorHAnsi"/>
                <w:iCs/>
                <w:sz w:val="20"/>
                <w:szCs w:val="20"/>
                <w:lang w:val="hr-HR"/>
              </w:rPr>
              <w:t xml:space="preserve">2. </w:t>
            </w:r>
            <w:proofErr w:type="spellStart"/>
            <w:r w:rsidRPr="007027DA">
              <w:rPr>
                <w:rFonts w:asciiTheme="minorHAnsi" w:hAnsiTheme="minorHAnsi" w:cstheme="minorHAnsi"/>
                <w:iCs/>
                <w:sz w:val="20"/>
                <w:szCs w:val="20"/>
                <w:lang w:val="hr-HR"/>
              </w:rPr>
              <w:t>Vučinić</w:t>
            </w:r>
            <w:proofErr w:type="spellEnd"/>
            <w:r w:rsidRPr="007027DA">
              <w:rPr>
                <w:rFonts w:asciiTheme="minorHAnsi" w:hAnsiTheme="minorHAnsi" w:cstheme="minorHAnsi"/>
                <w:iCs/>
                <w:sz w:val="20"/>
                <w:szCs w:val="20"/>
                <w:lang w:val="hr-HR"/>
              </w:rPr>
              <w:t>, J.: Osobna zaštitna sredstva i oprema, Veleučilište u Karlovcu, 2007.</w:t>
            </w:r>
          </w:p>
          <w:p w14:paraId="0204C793" w14:textId="77777777" w:rsidR="007027DA" w:rsidRPr="007027DA" w:rsidRDefault="007027DA" w:rsidP="007027DA">
            <w:pPr>
              <w:tabs>
                <w:tab w:val="left" w:pos="2820"/>
              </w:tabs>
              <w:spacing w:after="0"/>
              <w:rPr>
                <w:rFonts w:asciiTheme="minorHAnsi" w:hAnsiTheme="minorHAnsi" w:cstheme="minorHAnsi"/>
                <w:iCs/>
                <w:sz w:val="20"/>
                <w:szCs w:val="20"/>
                <w:lang w:val="hr-HR"/>
              </w:rPr>
            </w:pPr>
            <w:r w:rsidRPr="007027DA">
              <w:rPr>
                <w:rFonts w:asciiTheme="minorHAnsi" w:hAnsiTheme="minorHAnsi" w:cstheme="minorHAnsi"/>
                <w:iCs/>
                <w:sz w:val="20"/>
                <w:szCs w:val="20"/>
                <w:lang w:val="hr-HR"/>
              </w:rPr>
              <w:t xml:space="preserve">3. </w:t>
            </w:r>
            <w:proofErr w:type="spellStart"/>
            <w:r w:rsidRPr="007027DA">
              <w:rPr>
                <w:rFonts w:asciiTheme="minorHAnsi" w:hAnsiTheme="minorHAnsi" w:cstheme="minorHAnsi"/>
                <w:iCs/>
                <w:sz w:val="20"/>
                <w:szCs w:val="20"/>
                <w:lang w:val="hr-HR"/>
              </w:rPr>
              <w:t>Vučinić</w:t>
            </w:r>
            <w:proofErr w:type="spellEnd"/>
            <w:r w:rsidRPr="007027DA">
              <w:rPr>
                <w:rFonts w:asciiTheme="minorHAnsi" w:hAnsiTheme="minorHAnsi" w:cstheme="minorHAnsi"/>
                <w:iCs/>
                <w:sz w:val="20"/>
                <w:szCs w:val="20"/>
                <w:lang w:val="hr-HR"/>
              </w:rPr>
              <w:t>, J.: Pravno reguliranje zaštite na radu, Veleučilište u Karlovcu, 2008.</w:t>
            </w:r>
          </w:p>
          <w:p w14:paraId="0C68FCF7" w14:textId="77777777" w:rsidR="007027DA" w:rsidRPr="007027DA" w:rsidRDefault="007027DA" w:rsidP="007027DA">
            <w:pPr>
              <w:tabs>
                <w:tab w:val="left" w:pos="2820"/>
              </w:tabs>
              <w:spacing w:after="0"/>
              <w:rPr>
                <w:rFonts w:asciiTheme="minorHAnsi" w:hAnsiTheme="minorHAnsi" w:cstheme="minorHAnsi"/>
                <w:iCs/>
                <w:sz w:val="20"/>
                <w:szCs w:val="20"/>
                <w:lang w:val="hr-HR"/>
              </w:rPr>
            </w:pPr>
            <w:r w:rsidRPr="007027DA">
              <w:rPr>
                <w:rFonts w:asciiTheme="minorHAnsi" w:hAnsiTheme="minorHAnsi" w:cstheme="minorHAnsi"/>
                <w:iCs/>
                <w:sz w:val="20"/>
                <w:szCs w:val="20"/>
                <w:lang w:val="hr-HR"/>
              </w:rPr>
              <w:t xml:space="preserve">4. Rogić, Ž.: Prva pomoć (priručnik za kandidate za vozače i sve sudionike u prometu), </w:t>
            </w:r>
          </w:p>
          <w:p w14:paraId="32BD49CE" w14:textId="77777777" w:rsidR="007027DA" w:rsidRPr="007027DA" w:rsidRDefault="007027DA" w:rsidP="007027DA">
            <w:pPr>
              <w:tabs>
                <w:tab w:val="left" w:pos="2820"/>
              </w:tabs>
              <w:spacing w:after="0"/>
              <w:rPr>
                <w:rFonts w:asciiTheme="minorHAnsi" w:hAnsiTheme="minorHAnsi" w:cstheme="minorHAnsi"/>
                <w:iCs/>
                <w:sz w:val="20"/>
                <w:szCs w:val="20"/>
                <w:lang w:val="hr-HR"/>
              </w:rPr>
            </w:pPr>
            <w:r w:rsidRPr="007027DA">
              <w:rPr>
                <w:rFonts w:asciiTheme="minorHAnsi" w:hAnsiTheme="minorHAnsi" w:cstheme="minorHAnsi"/>
                <w:iCs/>
                <w:sz w:val="20"/>
                <w:szCs w:val="20"/>
                <w:lang w:val="hr-HR"/>
              </w:rPr>
              <w:t>Hrvatski Crveni križ, Zagreb, 2010.</w:t>
            </w:r>
          </w:p>
          <w:p w14:paraId="22C5258A" w14:textId="77777777" w:rsidR="007027DA" w:rsidRPr="007027DA" w:rsidRDefault="007027DA" w:rsidP="007027DA">
            <w:pPr>
              <w:tabs>
                <w:tab w:val="left" w:pos="2820"/>
              </w:tabs>
              <w:spacing w:after="0"/>
              <w:rPr>
                <w:rFonts w:asciiTheme="minorHAnsi" w:hAnsiTheme="minorHAnsi" w:cstheme="minorHAnsi"/>
                <w:iCs/>
                <w:sz w:val="20"/>
                <w:szCs w:val="20"/>
                <w:lang w:val="hr-HR"/>
              </w:rPr>
            </w:pPr>
            <w:r w:rsidRPr="007027DA">
              <w:rPr>
                <w:rFonts w:asciiTheme="minorHAnsi" w:hAnsiTheme="minorHAnsi" w:cstheme="minorHAnsi"/>
                <w:iCs/>
                <w:sz w:val="20"/>
                <w:szCs w:val="20"/>
                <w:lang w:val="hr-HR"/>
              </w:rPr>
              <w:t xml:space="preserve">5.Pravilnik o uporabi osobne zaštitne opreme, NN 5/2021 </w:t>
            </w:r>
          </w:p>
          <w:p w14:paraId="003DF531" w14:textId="77777777" w:rsidR="007027DA" w:rsidRPr="007027DA" w:rsidRDefault="007027DA" w:rsidP="007027DA">
            <w:pPr>
              <w:tabs>
                <w:tab w:val="left" w:pos="2820"/>
              </w:tabs>
              <w:spacing w:after="0"/>
              <w:rPr>
                <w:rFonts w:asciiTheme="minorHAnsi" w:hAnsiTheme="minorHAnsi" w:cstheme="minorHAnsi"/>
                <w:iCs/>
                <w:sz w:val="20"/>
                <w:szCs w:val="20"/>
                <w:lang w:val="hr-HR"/>
              </w:rPr>
            </w:pPr>
            <w:r w:rsidRPr="007027DA">
              <w:rPr>
                <w:rFonts w:asciiTheme="minorHAnsi" w:hAnsiTheme="minorHAnsi" w:cstheme="minorHAnsi"/>
                <w:iCs/>
                <w:sz w:val="20"/>
                <w:szCs w:val="20"/>
                <w:lang w:val="hr-HR"/>
              </w:rPr>
              <w:t xml:space="preserve">6. Pravilnici i drugi aktualni </w:t>
            </w:r>
            <w:proofErr w:type="spellStart"/>
            <w:r w:rsidRPr="007027DA">
              <w:rPr>
                <w:rFonts w:asciiTheme="minorHAnsi" w:hAnsiTheme="minorHAnsi" w:cstheme="minorHAnsi"/>
                <w:iCs/>
                <w:sz w:val="20"/>
                <w:szCs w:val="20"/>
                <w:lang w:val="hr-HR"/>
              </w:rPr>
              <w:t>podzakonski</w:t>
            </w:r>
            <w:proofErr w:type="spellEnd"/>
            <w:r w:rsidRPr="007027DA">
              <w:rPr>
                <w:rFonts w:asciiTheme="minorHAnsi" w:hAnsiTheme="minorHAnsi" w:cstheme="minorHAnsi"/>
                <w:iCs/>
                <w:sz w:val="20"/>
                <w:szCs w:val="20"/>
                <w:lang w:val="hr-HR"/>
              </w:rPr>
              <w:t xml:space="preserve"> akti i zakonski propisi koji uređuju zaštitu o </w:t>
            </w:r>
          </w:p>
          <w:p w14:paraId="3462211F" w14:textId="63F410A8" w:rsidR="0065630B" w:rsidRPr="00C839DD" w:rsidRDefault="007027DA" w:rsidP="007027DA">
            <w:pPr>
              <w:tabs>
                <w:tab w:val="left" w:pos="2820"/>
              </w:tabs>
              <w:spacing w:after="0"/>
              <w:rPr>
                <w:rFonts w:asciiTheme="minorHAnsi" w:hAnsiTheme="minorHAnsi" w:cstheme="minorHAnsi"/>
                <w:iCs/>
                <w:sz w:val="20"/>
                <w:szCs w:val="20"/>
                <w:lang w:val="hr-HR"/>
              </w:rPr>
            </w:pPr>
            <w:r w:rsidRPr="007027DA">
              <w:rPr>
                <w:rFonts w:asciiTheme="minorHAnsi" w:hAnsiTheme="minorHAnsi" w:cstheme="minorHAnsi"/>
                <w:iCs/>
                <w:sz w:val="20"/>
                <w:szCs w:val="20"/>
                <w:lang w:val="hr-HR"/>
              </w:rPr>
              <w:t>radu</w:t>
            </w:r>
          </w:p>
        </w:tc>
      </w:tr>
    </w:tbl>
    <w:p w14:paraId="609717B8" w14:textId="77777777" w:rsidR="0065630B" w:rsidRPr="00C839DD" w:rsidRDefault="0065630B" w:rsidP="0065630B">
      <w:pPr>
        <w:jc w:val="both"/>
        <w:rPr>
          <w:rFonts w:asciiTheme="minorHAnsi" w:hAnsiTheme="minorHAnsi" w:cstheme="minorHAnsi"/>
          <w:b/>
          <w:bCs/>
          <w:sz w:val="20"/>
          <w:szCs w:val="20"/>
          <w:lang w:val="hr-H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1"/>
        <w:gridCol w:w="1311"/>
        <w:gridCol w:w="6999"/>
      </w:tblGrid>
      <w:tr w:rsidR="0065630B" w:rsidRPr="00C839DD" w14:paraId="61C912AD" w14:textId="77777777" w:rsidTr="00E8421E">
        <w:trPr>
          <w:trHeight w:val="409"/>
        </w:trPr>
        <w:tc>
          <w:tcPr>
            <w:tcW w:w="1411" w:type="pct"/>
            <w:gridSpan w:val="2"/>
            <w:shd w:val="clear" w:color="auto" w:fill="8EAADB" w:themeFill="accent1" w:themeFillTint="99"/>
            <w:tcMar>
              <w:left w:w="57" w:type="dxa"/>
              <w:right w:w="57" w:type="dxa"/>
            </w:tcMar>
            <w:vAlign w:val="center"/>
          </w:tcPr>
          <w:p w14:paraId="1F75DD57" w14:textId="7DC52E8B" w:rsidR="0065630B" w:rsidRPr="00C839DD" w:rsidRDefault="0065630B" w:rsidP="000F7C4C">
            <w:pPr>
              <w:tabs>
                <w:tab w:val="left" w:pos="2820"/>
              </w:tabs>
              <w:spacing w:after="0"/>
              <w:rPr>
                <w:rFonts w:asciiTheme="minorHAnsi" w:hAnsiTheme="minorHAnsi" w:cstheme="minorHAnsi"/>
                <w:bCs/>
                <w:i/>
                <w:sz w:val="20"/>
                <w:szCs w:val="20"/>
                <w:lang w:val="hr-HR"/>
              </w:rPr>
            </w:pPr>
            <w:r w:rsidRPr="00C839DD">
              <w:rPr>
                <w:rFonts w:asciiTheme="minorHAnsi" w:hAnsiTheme="minorHAnsi" w:cstheme="minorHAnsi"/>
                <w:b/>
                <w:sz w:val="20"/>
                <w:szCs w:val="20"/>
                <w:lang w:val="hr-HR"/>
              </w:rPr>
              <w:t>Skup ishoda učenja iz SK-a</w:t>
            </w:r>
            <w:r w:rsidR="00557523">
              <w:rPr>
                <w:rFonts w:asciiTheme="minorHAnsi" w:hAnsiTheme="minorHAnsi" w:cstheme="minorHAnsi"/>
                <w:b/>
                <w:sz w:val="20"/>
                <w:szCs w:val="20"/>
                <w:lang w:val="hr-HR"/>
              </w:rPr>
              <w:t>, obujam</w:t>
            </w:r>
            <w:r w:rsidRPr="00C839DD">
              <w:rPr>
                <w:rFonts w:asciiTheme="minorHAnsi" w:hAnsiTheme="minorHAnsi" w:cstheme="minorHAnsi"/>
                <w:b/>
                <w:sz w:val="20"/>
                <w:szCs w:val="20"/>
                <w:lang w:val="hr-HR"/>
              </w:rPr>
              <w:t>:</w:t>
            </w:r>
          </w:p>
        </w:tc>
        <w:tc>
          <w:tcPr>
            <w:tcW w:w="3589" w:type="pct"/>
            <w:shd w:val="clear" w:color="auto" w:fill="auto"/>
            <w:vAlign w:val="center"/>
          </w:tcPr>
          <w:p w14:paraId="07B910E0" w14:textId="1EBCEDB0" w:rsidR="0065630B" w:rsidRPr="00C839DD" w:rsidRDefault="0065630B" w:rsidP="000F7C4C">
            <w:pPr>
              <w:tabs>
                <w:tab w:val="left" w:pos="2820"/>
              </w:tabs>
              <w:spacing w:after="0"/>
              <w:rPr>
                <w:rFonts w:asciiTheme="minorHAnsi" w:hAnsiTheme="minorHAnsi" w:cstheme="minorHAnsi"/>
                <w:b/>
                <w:bCs/>
                <w:iCs/>
                <w:sz w:val="20"/>
                <w:szCs w:val="20"/>
                <w:highlight w:val="yellow"/>
                <w:lang w:val="hr-HR"/>
              </w:rPr>
            </w:pPr>
            <w:r w:rsidRPr="00C839DD">
              <w:rPr>
                <w:rFonts w:asciiTheme="minorHAnsi" w:hAnsiTheme="minorHAnsi" w:cstheme="minorHAnsi"/>
                <w:b/>
                <w:bCs/>
                <w:iCs/>
                <w:sz w:val="20"/>
                <w:szCs w:val="20"/>
                <w:lang w:val="hr-HR"/>
              </w:rPr>
              <w:t>Zaštita na radu u poslovima tehnike građenja</w:t>
            </w:r>
            <w:r w:rsidR="00D6651D">
              <w:rPr>
                <w:rFonts w:asciiTheme="minorHAnsi" w:hAnsiTheme="minorHAnsi" w:cstheme="minorHAnsi"/>
                <w:b/>
                <w:bCs/>
                <w:iCs/>
                <w:sz w:val="20"/>
                <w:szCs w:val="20"/>
                <w:lang w:val="hr-HR"/>
              </w:rPr>
              <w:t xml:space="preserve">, </w:t>
            </w:r>
            <w:r w:rsidR="00D6651D" w:rsidRPr="00D6651D">
              <w:rPr>
                <w:rFonts w:asciiTheme="minorHAnsi" w:hAnsiTheme="minorHAnsi" w:cstheme="minorHAnsi"/>
                <w:b/>
                <w:bCs/>
                <w:iCs/>
                <w:sz w:val="20"/>
                <w:szCs w:val="20"/>
                <w:lang w:val="hr-HR"/>
              </w:rPr>
              <w:t>1 CSVET</w:t>
            </w:r>
          </w:p>
        </w:tc>
      </w:tr>
      <w:tr w:rsidR="0065630B" w:rsidRPr="00C839DD" w14:paraId="63C6DF35" w14:textId="77777777" w:rsidTr="00E8421E">
        <w:tc>
          <w:tcPr>
            <w:tcW w:w="5000" w:type="pct"/>
            <w:gridSpan w:val="3"/>
            <w:shd w:val="clear" w:color="auto" w:fill="B4C6E7" w:themeFill="accent1" w:themeFillTint="66"/>
            <w:tcMar>
              <w:left w:w="57" w:type="dxa"/>
              <w:right w:w="57" w:type="dxa"/>
            </w:tcMar>
            <w:vAlign w:val="center"/>
          </w:tcPr>
          <w:p w14:paraId="79DE649D" w14:textId="77777777" w:rsidR="0065630B" w:rsidRPr="00C839DD" w:rsidRDefault="0065630B" w:rsidP="000F7C4C">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Ishodi učenja</w:t>
            </w:r>
          </w:p>
        </w:tc>
      </w:tr>
      <w:tr w:rsidR="0065630B" w:rsidRPr="00C839DD" w14:paraId="7A5CC963" w14:textId="77777777" w:rsidTr="00E8421E">
        <w:tc>
          <w:tcPr>
            <w:tcW w:w="5000" w:type="pct"/>
            <w:gridSpan w:val="3"/>
            <w:shd w:val="clear" w:color="auto" w:fill="auto"/>
            <w:tcMar>
              <w:left w:w="57" w:type="dxa"/>
              <w:right w:w="57" w:type="dxa"/>
            </w:tcMar>
            <w:vAlign w:val="center"/>
          </w:tcPr>
          <w:p w14:paraId="5F6DDDFA" w14:textId="77777777" w:rsidR="0065630B" w:rsidRPr="00C839DD" w:rsidRDefault="0065630B" w:rsidP="0065630B">
            <w:pPr>
              <w:pStyle w:val="ListParagraph"/>
              <w:numPr>
                <w:ilvl w:val="0"/>
                <w:numId w:val="29"/>
              </w:numPr>
              <w:tabs>
                <w:tab w:val="left" w:pos="2820"/>
              </w:tabs>
              <w:spacing w:after="0"/>
              <w:rPr>
                <w:rFonts w:cstheme="minorHAnsi"/>
                <w:sz w:val="20"/>
                <w:szCs w:val="20"/>
              </w:rPr>
            </w:pPr>
            <w:r w:rsidRPr="00C839DD">
              <w:rPr>
                <w:rFonts w:cstheme="minorHAnsi"/>
                <w:sz w:val="20"/>
                <w:szCs w:val="20"/>
              </w:rPr>
              <w:t>Objasniti pravila, obveze i odgovornosti poslodavaca i radnika u sustavu zaštite na radu</w:t>
            </w:r>
          </w:p>
          <w:p w14:paraId="14E9A4FA" w14:textId="77777777" w:rsidR="0065630B" w:rsidRPr="00C839DD" w:rsidRDefault="0065630B" w:rsidP="0065630B">
            <w:pPr>
              <w:pStyle w:val="ListParagraph"/>
              <w:numPr>
                <w:ilvl w:val="0"/>
                <w:numId w:val="29"/>
              </w:numPr>
              <w:tabs>
                <w:tab w:val="left" w:pos="2820"/>
              </w:tabs>
              <w:spacing w:after="0"/>
              <w:rPr>
                <w:rFonts w:cstheme="minorHAnsi"/>
                <w:sz w:val="20"/>
                <w:szCs w:val="20"/>
              </w:rPr>
            </w:pPr>
            <w:r w:rsidRPr="00C839DD">
              <w:rPr>
                <w:rFonts w:cstheme="minorHAnsi"/>
                <w:sz w:val="20"/>
                <w:szCs w:val="20"/>
              </w:rPr>
              <w:t>Razlikovati vrste opasnosti i štetnosti za čovjeka tijekom gradnje</w:t>
            </w:r>
          </w:p>
          <w:p w14:paraId="626AC689" w14:textId="77777777" w:rsidR="0065630B" w:rsidRPr="00C839DD" w:rsidRDefault="0065630B" w:rsidP="0065630B">
            <w:pPr>
              <w:pStyle w:val="ListParagraph"/>
              <w:numPr>
                <w:ilvl w:val="0"/>
                <w:numId w:val="29"/>
              </w:numPr>
              <w:tabs>
                <w:tab w:val="left" w:pos="2820"/>
              </w:tabs>
              <w:spacing w:after="0"/>
              <w:rPr>
                <w:rFonts w:cstheme="minorHAnsi"/>
                <w:sz w:val="20"/>
                <w:szCs w:val="20"/>
              </w:rPr>
            </w:pPr>
            <w:r w:rsidRPr="00C839DD">
              <w:rPr>
                <w:rFonts w:cstheme="minorHAnsi"/>
                <w:sz w:val="20"/>
                <w:szCs w:val="20"/>
              </w:rPr>
              <w:t>Opisati postupke zaštite na radu tijekom gradnje</w:t>
            </w:r>
          </w:p>
          <w:p w14:paraId="354F6D0E" w14:textId="77777777" w:rsidR="0065630B" w:rsidRPr="00C839DD" w:rsidRDefault="0065630B" w:rsidP="0065630B">
            <w:pPr>
              <w:pStyle w:val="ListParagraph"/>
              <w:numPr>
                <w:ilvl w:val="0"/>
                <w:numId w:val="29"/>
              </w:numPr>
              <w:tabs>
                <w:tab w:val="left" w:pos="2820"/>
              </w:tabs>
              <w:spacing w:after="0"/>
              <w:rPr>
                <w:rFonts w:cstheme="minorHAnsi"/>
                <w:sz w:val="20"/>
                <w:szCs w:val="20"/>
              </w:rPr>
            </w:pPr>
            <w:r w:rsidRPr="00C839DD">
              <w:rPr>
                <w:rFonts w:cstheme="minorHAnsi"/>
                <w:sz w:val="20"/>
                <w:szCs w:val="20"/>
              </w:rPr>
              <w:t>Nabrojati osobna zaštitna sredstva i opremu tijekom gradnje</w:t>
            </w:r>
          </w:p>
          <w:p w14:paraId="43179285" w14:textId="77777777" w:rsidR="0065630B" w:rsidRPr="00C839DD" w:rsidRDefault="0065630B" w:rsidP="0065630B">
            <w:pPr>
              <w:pStyle w:val="ListParagraph"/>
              <w:numPr>
                <w:ilvl w:val="0"/>
                <w:numId w:val="29"/>
              </w:numPr>
              <w:tabs>
                <w:tab w:val="left" w:pos="2820"/>
              </w:tabs>
              <w:spacing w:after="0"/>
              <w:rPr>
                <w:rFonts w:cstheme="minorHAnsi"/>
                <w:sz w:val="20"/>
                <w:szCs w:val="20"/>
              </w:rPr>
            </w:pPr>
            <w:r w:rsidRPr="00C839DD">
              <w:rPr>
                <w:rFonts w:cstheme="minorHAnsi"/>
                <w:sz w:val="20"/>
                <w:szCs w:val="20"/>
              </w:rPr>
              <w:t>Demonstrirati osnovne postupke pružanja prve pomoći</w:t>
            </w:r>
          </w:p>
        </w:tc>
      </w:tr>
      <w:tr w:rsidR="0065630B" w:rsidRPr="00C839DD" w14:paraId="1D86B126" w14:textId="77777777" w:rsidTr="00E8421E">
        <w:trPr>
          <w:trHeight w:val="427"/>
        </w:trPr>
        <w:tc>
          <w:tcPr>
            <w:tcW w:w="5000" w:type="pct"/>
            <w:gridSpan w:val="3"/>
            <w:shd w:val="clear" w:color="auto" w:fill="B4C6E7" w:themeFill="accent1" w:themeFillTint="66"/>
            <w:tcMar>
              <w:left w:w="57" w:type="dxa"/>
              <w:right w:w="57" w:type="dxa"/>
            </w:tcMar>
            <w:vAlign w:val="center"/>
          </w:tcPr>
          <w:p w14:paraId="54A6C955" w14:textId="77777777" w:rsidR="0065630B" w:rsidRPr="00C839DD" w:rsidRDefault="0065630B" w:rsidP="000F7C4C">
            <w:pPr>
              <w:tabs>
                <w:tab w:val="left" w:pos="2820"/>
              </w:tabs>
              <w:spacing w:after="0"/>
              <w:rPr>
                <w:rFonts w:asciiTheme="minorHAnsi" w:hAnsiTheme="minorHAnsi" w:cstheme="minorHAnsi"/>
                <w:b/>
                <w:sz w:val="20"/>
                <w:szCs w:val="20"/>
                <w:highlight w:val="yellow"/>
                <w:lang w:val="hr-HR"/>
              </w:rPr>
            </w:pPr>
            <w:r w:rsidRPr="00C839DD">
              <w:rPr>
                <w:rFonts w:asciiTheme="minorHAnsi" w:hAnsiTheme="minorHAnsi" w:cstheme="minorHAnsi"/>
                <w:b/>
                <w:sz w:val="20"/>
                <w:szCs w:val="20"/>
                <w:lang w:val="hr-HR"/>
              </w:rPr>
              <w:t>Dominantan nastavni sustav i opis načina ostvarivanja SIU</w:t>
            </w:r>
          </w:p>
        </w:tc>
      </w:tr>
      <w:tr w:rsidR="0065630B" w:rsidRPr="00C839DD" w14:paraId="5E911373" w14:textId="77777777" w:rsidTr="00E8421E">
        <w:trPr>
          <w:trHeight w:val="572"/>
        </w:trPr>
        <w:tc>
          <w:tcPr>
            <w:tcW w:w="5000" w:type="pct"/>
            <w:gridSpan w:val="3"/>
            <w:shd w:val="clear" w:color="auto" w:fill="auto"/>
            <w:tcMar>
              <w:left w:w="57" w:type="dxa"/>
              <w:right w:w="57" w:type="dxa"/>
            </w:tcMar>
          </w:tcPr>
          <w:p w14:paraId="0C909C7B" w14:textId="77777777" w:rsidR="00D6651D" w:rsidRPr="00D6651D" w:rsidRDefault="00D6651D" w:rsidP="00D6651D">
            <w:pPr>
              <w:tabs>
                <w:tab w:val="left" w:pos="2820"/>
              </w:tabs>
              <w:spacing w:after="0"/>
              <w:jc w:val="both"/>
              <w:rPr>
                <w:rFonts w:asciiTheme="minorHAnsi" w:hAnsiTheme="minorHAnsi" w:cstheme="minorHAnsi"/>
                <w:bCs/>
                <w:sz w:val="20"/>
                <w:szCs w:val="20"/>
                <w:lang w:val="hr-HR"/>
              </w:rPr>
            </w:pPr>
            <w:r w:rsidRPr="00D6651D">
              <w:rPr>
                <w:rFonts w:asciiTheme="minorHAnsi" w:hAnsiTheme="minorHAnsi" w:cstheme="minorHAnsi"/>
                <w:bCs/>
                <w:sz w:val="20"/>
                <w:szCs w:val="20"/>
                <w:lang w:val="hr-HR"/>
              </w:rPr>
              <w:t xml:space="preserve">Dominantni nastavni sustav za ovaj skup ishoda učenja je heuristička nastava. </w:t>
            </w:r>
          </w:p>
          <w:p w14:paraId="22CFC1D6" w14:textId="77777777" w:rsidR="00D6651D" w:rsidRPr="00D6651D" w:rsidRDefault="00D6651D" w:rsidP="00D6651D">
            <w:pPr>
              <w:tabs>
                <w:tab w:val="left" w:pos="2820"/>
              </w:tabs>
              <w:spacing w:after="0"/>
              <w:jc w:val="both"/>
              <w:rPr>
                <w:rFonts w:asciiTheme="minorHAnsi" w:hAnsiTheme="minorHAnsi" w:cstheme="minorHAnsi"/>
                <w:bCs/>
                <w:sz w:val="20"/>
                <w:szCs w:val="20"/>
                <w:lang w:val="hr-HR"/>
              </w:rPr>
            </w:pPr>
            <w:r w:rsidRPr="00D6651D">
              <w:rPr>
                <w:rFonts w:asciiTheme="minorHAnsi" w:hAnsiTheme="minorHAnsi" w:cstheme="minorHAnsi"/>
                <w:bCs/>
                <w:sz w:val="20"/>
                <w:szCs w:val="20"/>
                <w:lang w:val="hr-HR"/>
              </w:rPr>
              <w:t>Na početku nastavnik upoznaje polaznike s pravilima, obvezama i odgovornostima poslodavaca i radnika u sustavu zaštite na radu, vrstama opasnosti i štetnosti tijekom gradnje te postupcima zaštite na radu. Rasprave se provode kako bi se potaknula interakcija među polaznicima te kako bi se raspravljalo o primjeni teorije u stvarnim situacijama i rješavanju problema.</w:t>
            </w:r>
          </w:p>
          <w:p w14:paraId="3B5FA030" w14:textId="174BF1D8" w:rsidR="0065630B" w:rsidRPr="00C839DD" w:rsidRDefault="00D6651D" w:rsidP="00D6651D">
            <w:pPr>
              <w:tabs>
                <w:tab w:val="left" w:pos="2820"/>
              </w:tabs>
              <w:spacing w:after="0"/>
              <w:jc w:val="both"/>
              <w:rPr>
                <w:rFonts w:asciiTheme="minorHAnsi" w:hAnsiTheme="minorHAnsi" w:cstheme="minorHAnsi"/>
                <w:bCs/>
                <w:sz w:val="20"/>
                <w:szCs w:val="20"/>
                <w:lang w:val="hr-HR"/>
              </w:rPr>
            </w:pPr>
            <w:r w:rsidRPr="00D6651D">
              <w:rPr>
                <w:rFonts w:asciiTheme="minorHAnsi" w:hAnsiTheme="minorHAnsi" w:cstheme="minorHAnsi"/>
                <w:bCs/>
                <w:sz w:val="20"/>
                <w:szCs w:val="20"/>
                <w:lang w:val="hr-HR"/>
              </w:rPr>
              <w:t>Učenje temeljeno na radu obuhvaća primjenu teorijskih znanja u praksi, a fokus je na nabrojanim osobnim zaštitnim sredstvima i opremi tijekom gradnje te na demonstraciji osnovnih postupaka pružanja prve pomoći. Polaznici će imati priliku isprobati različite vrste zaštitne opreme i sredstava te se uvježbati u pružanju prve pomoći u realnim radnim situacijama što im omogućuje stjecanje znanja i vještina potrebnih za sigurno i odgovorno obavljanje poslova u području tehnike građenja.</w:t>
            </w:r>
          </w:p>
        </w:tc>
      </w:tr>
      <w:tr w:rsidR="0065630B" w:rsidRPr="00C839DD" w14:paraId="256E674C" w14:textId="77777777" w:rsidTr="00E8421E">
        <w:tc>
          <w:tcPr>
            <w:tcW w:w="739" w:type="pct"/>
            <w:shd w:val="clear" w:color="auto" w:fill="B4C6E7" w:themeFill="accent1" w:themeFillTint="66"/>
            <w:tcMar>
              <w:left w:w="57" w:type="dxa"/>
              <w:right w:w="57" w:type="dxa"/>
            </w:tcMar>
            <w:vAlign w:val="center"/>
          </w:tcPr>
          <w:p w14:paraId="7EA3FD96" w14:textId="57839BFC" w:rsidR="0065630B" w:rsidRPr="00C839DD" w:rsidRDefault="0065630B" w:rsidP="000F7C4C">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lastRenderedPageBreak/>
              <w:t>Nastavne cjeline/teme</w:t>
            </w:r>
            <w:r w:rsidR="007179B4">
              <w:rPr>
                <w:rFonts w:asciiTheme="minorHAnsi" w:hAnsiTheme="minorHAnsi" w:cstheme="minorHAnsi"/>
                <w:b/>
                <w:sz w:val="20"/>
                <w:szCs w:val="20"/>
                <w:lang w:val="hr-HR"/>
              </w:rPr>
              <w:t xml:space="preserve"> </w:t>
            </w:r>
          </w:p>
        </w:tc>
        <w:tc>
          <w:tcPr>
            <w:tcW w:w="4261" w:type="pct"/>
            <w:gridSpan w:val="2"/>
            <w:shd w:val="clear" w:color="auto" w:fill="auto"/>
            <w:tcMar>
              <w:left w:w="57" w:type="dxa"/>
              <w:right w:w="57" w:type="dxa"/>
            </w:tcMar>
            <w:vAlign w:val="center"/>
          </w:tcPr>
          <w:p w14:paraId="376613ED" w14:textId="51582AA1" w:rsidR="007027DA" w:rsidRPr="00F44EBE" w:rsidRDefault="007027DA" w:rsidP="00F44EBE">
            <w:pPr>
              <w:tabs>
                <w:tab w:val="left" w:pos="2820"/>
              </w:tabs>
              <w:spacing w:after="0"/>
              <w:ind w:left="357"/>
              <w:rPr>
                <w:rFonts w:eastAsiaTheme="minorEastAsia" w:cstheme="minorHAnsi"/>
                <w:iCs/>
                <w:sz w:val="20"/>
                <w:szCs w:val="20"/>
              </w:rPr>
            </w:pPr>
            <w:r w:rsidRPr="00F44EBE">
              <w:rPr>
                <w:rFonts w:eastAsiaTheme="minorEastAsia" w:cstheme="minorHAnsi"/>
                <w:iCs/>
                <w:sz w:val="20"/>
                <w:szCs w:val="20"/>
              </w:rPr>
              <w:t>Pravila, obveze i odgovornosti poslodavaca i radnika u sustavu zaštite na radu</w:t>
            </w:r>
          </w:p>
          <w:p w14:paraId="6217332D" w14:textId="77777777" w:rsidR="007027DA" w:rsidRPr="007027DA" w:rsidRDefault="007027DA" w:rsidP="00F44EBE">
            <w:pPr>
              <w:tabs>
                <w:tab w:val="left" w:pos="2820"/>
              </w:tabs>
              <w:spacing w:after="0" w:line="259" w:lineRule="auto"/>
              <w:ind w:left="357"/>
              <w:contextualSpacing/>
              <w:rPr>
                <w:rFonts w:asciiTheme="minorHAnsi" w:eastAsiaTheme="minorEastAsia" w:hAnsiTheme="minorHAnsi" w:cstheme="minorHAnsi"/>
                <w:iCs/>
                <w:sz w:val="20"/>
                <w:szCs w:val="20"/>
                <w:lang w:val="hr-HR" w:eastAsia="en-US"/>
              </w:rPr>
            </w:pPr>
            <w:r w:rsidRPr="007027DA">
              <w:rPr>
                <w:rFonts w:asciiTheme="minorHAnsi" w:eastAsiaTheme="minorEastAsia" w:hAnsiTheme="minorHAnsi" w:cstheme="minorHAnsi"/>
                <w:iCs/>
                <w:sz w:val="20"/>
                <w:szCs w:val="20"/>
                <w:lang w:val="hr-HR" w:eastAsia="en-US"/>
              </w:rPr>
              <w:t>Vrste opasnosti i štetnosti za čovjeka tijekom gradnje</w:t>
            </w:r>
          </w:p>
          <w:p w14:paraId="2F133B83" w14:textId="77777777" w:rsidR="007027DA" w:rsidRPr="007027DA" w:rsidRDefault="007027DA" w:rsidP="00F44EBE">
            <w:pPr>
              <w:tabs>
                <w:tab w:val="left" w:pos="2820"/>
              </w:tabs>
              <w:spacing w:after="0" w:line="259" w:lineRule="auto"/>
              <w:ind w:left="357"/>
              <w:contextualSpacing/>
              <w:rPr>
                <w:rFonts w:asciiTheme="minorHAnsi" w:eastAsiaTheme="minorEastAsia" w:hAnsiTheme="minorHAnsi" w:cstheme="minorHAnsi"/>
                <w:iCs/>
                <w:sz w:val="20"/>
                <w:szCs w:val="20"/>
                <w:lang w:val="hr-HR" w:eastAsia="en-US"/>
              </w:rPr>
            </w:pPr>
            <w:r w:rsidRPr="007027DA">
              <w:rPr>
                <w:rFonts w:asciiTheme="minorHAnsi" w:eastAsiaTheme="minorEastAsia" w:hAnsiTheme="minorHAnsi" w:cstheme="minorHAnsi"/>
                <w:iCs/>
                <w:sz w:val="20"/>
                <w:szCs w:val="20"/>
                <w:lang w:val="hr-HR" w:eastAsia="en-US"/>
              </w:rPr>
              <w:t>Postupci zaštite na radu tijekom gradnje</w:t>
            </w:r>
          </w:p>
          <w:p w14:paraId="0FDED53A" w14:textId="77777777" w:rsidR="007027DA" w:rsidRPr="007027DA" w:rsidRDefault="007027DA" w:rsidP="00F44EBE">
            <w:pPr>
              <w:tabs>
                <w:tab w:val="left" w:pos="2820"/>
              </w:tabs>
              <w:spacing w:after="0" w:line="259" w:lineRule="auto"/>
              <w:ind w:left="357"/>
              <w:contextualSpacing/>
              <w:rPr>
                <w:rFonts w:asciiTheme="minorHAnsi" w:eastAsiaTheme="minorEastAsia" w:hAnsiTheme="minorHAnsi" w:cstheme="minorHAnsi"/>
                <w:iCs/>
                <w:sz w:val="20"/>
                <w:szCs w:val="20"/>
                <w:lang w:val="hr-HR" w:eastAsia="en-US"/>
              </w:rPr>
            </w:pPr>
            <w:r w:rsidRPr="007027DA">
              <w:rPr>
                <w:rFonts w:asciiTheme="minorHAnsi" w:eastAsiaTheme="minorEastAsia" w:hAnsiTheme="minorHAnsi" w:cstheme="minorHAnsi"/>
                <w:iCs/>
                <w:sz w:val="20"/>
                <w:szCs w:val="20"/>
                <w:lang w:val="hr-HR" w:eastAsia="en-US"/>
              </w:rPr>
              <w:t>Osobna zaštitna sredstva i oprema tijekom gradnje</w:t>
            </w:r>
          </w:p>
          <w:p w14:paraId="78DBDB06" w14:textId="0C87D08B" w:rsidR="0065630B" w:rsidRPr="00F44EBE" w:rsidRDefault="007027DA" w:rsidP="00F44EBE">
            <w:pPr>
              <w:tabs>
                <w:tab w:val="left" w:pos="2820"/>
              </w:tabs>
              <w:spacing w:after="0" w:line="259" w:lineRule="auto"/>
              <w:ind w:left="357"/>
              <w:contextualSpacing/>
              <w:rPr>
                <w:rFonts w:asciiTheme="minorHAnsi" w:eastAsiaTheme="minorEastAsia" w:hAnsiTheme="minorHAnsi" w:cstheme="minorHAnsi"/>
                <w:iCs/>
                <w:sz w:val="20"/>
                <w:szCs w:val="20"/>
                <w:lang w:val="hr-HR" w:eastAsia="en-US"/>
              </w:rPr>
            </w:pPr>
            <w:r w:rsidRPr="007027DA">
              <w:rPr>
                <w:rFonts w:asciiTheme="minorHAnsi" w:eastAsiaTheme="minorEastAsia" w:hAnsiTheme="minorHAnsi" w:cstheme="minorHAnsi"/>
                <w:iCs/>
                <w:sz w:val="20"/>
                <w:szCs w:val="20"/>
                <w:lang w:val="hr-HR" w:eastAsia="en-US"/>
              </w:rPr>
              <w:t>Pružanje prve pomoći tijekom građevinskih radova</w:t>
            </w:r>
          </w:p>
        </w:tc>
      </w:tr>
      <w:tr w:rsidR="0065630B" w:rsidRPr="00C839DD" w14:paraId="48A32D3F" w14:textId="77777777" w:rsidTr="00E8421E">
        <w:trPr>
          <w:trHeight w:val="486"/>
        </w:trPr>
        <w:tc>
          <w:tcPr>
            <w:tcW w:w="5000" w:type="pct"/>
            <w:gridSpan w:val="3"/>
            <w:shd w:val="clear" w:color="auto" w:fill="B4C6E7" w:themeFill="accent1" w:themeFillTint="66"/>
            <w:tcMar>
              <w:left w:w="57" w:type="dxa"/>
              <w:right w:w="57" w:type="dxa"/>
            </w:tcMar>
            <w:vAlign w:val="center"/>
          </w:tcPr>
          <w:p w14:paraId="177D9AAA" w14:textId="77777777" w:rsidR="0065630B" w:rsidRPr="00C839DD" w:rsidRDefault="0065630B" w:rsidP="000F7C4C">
            <w:pPr>
              <w:tabs>
                <w:tab w:val="left" w:pos="2820"/>
              </w:tabs>
              <w:spacing w:after="0"/>
              <w:rPr>
                <w:rFonts w:asciiTheme="minorHAnsi" w:hAnsiTheme="minorHAnsi" w:cstheme="minorHAnsi"/>
                <w:b/>
                <w:sz w:val="20"/>
                <w:szCs w:val="20"/>
                <w:highlight w:val="yellow"/>
                <w:lang w:val="hr-HR"/>
              </w:rPr>
            </w:pPr>
            <w:r w:rsidRPr="00C839DD">
              <w:rPr>
                <w:rFonts w:asciiTheme="minorHAnsi" w:hAnsiTheme="minorHAnsi" w:cstheme="minorHAnsi"/>
                <w:b/>
                <w:sz w:val="20"/>
                <w:szCs w:val="20"/>
                <w:lang w:val="hr-HR"/>
              </w:rPr>
              <w:t>Načini i primjer vrjednovanja skupa ishoda učenja</w:t>
            </w:r>
          </w:p>
        </w:tc>
      </w:tr>
      <w:tr w:rsidR="0065630B" w:rsidRPr="00C839DD" w14:paraId="1DDA75FD" w14:textId="77777777" w:rsidTr="00E8421E">
        <w:trPr>
          <w:trHeight w:val="572"/>
        </w:trPr>
        <w:tc>
          <w:tcPr>
            <w:tcW w:w="5000" w:type="pct"/>
            <w:gridSpan w:val="3"/>
            <w:shd w:val="clear" w:color="auto" w:fill="auto"/>
            <w:tcMar>
              <w:left w:w="57" w:type="dxa"/>
              <w:right w:w="57" w:type="dxa"/>
            </w:tcMar>
          </w:tcPr>
          <w:p w14:paraId="655036A0" w14:textId="77777777" w:rsidR="00D6651D" w:rsidRPr="00D6651D" w:rsidRDefault="00D6651D" w:rsidP="00D6651D">
            <w:pPr>
              <w:tabs>
                <w:tab w:val="left" w:pos="2820"/>
              </w:tabs>
              <w:spacing w:after="0"/>
              <w:jc w:val="both"/>
              <w:rPr>
                <w:rFonts w:asciiTheme="minorHAnsi" w:hAnsiTheme="minorHAnsi" w:cstheme="minorHAnsi"/>
                <w:iCs/>
                <w:sz w:val="20"/>
                <w:szCs w:val="20"/>
                <w:lang w:val="hr-HR"/>
              </w:rPr>
            </w:pPr>
            <w:r w:rsidRPr="00D6651D">
              <w:rPr>
                <w:rFonts w:asciiTheme="minorHAnsi" w:hAnsiTheme="minorHAnsi" w:cstheme="minorHAnsi"/>
                <w:iCs/>
                <w:sz w:val="20"/>
                <w:szCs w:val="20"/>
                <w:lang w:val="hr-HR"/>
              </w:rPr>
              <w:t>Skup ishoda učenja i pripadajući ishodi učenja provjeravaju se projektnim zadatkom, vrednovanjem postupaka i rezultata aktivnosti, a na temelju unaprijed definiranih elemenata i kriterija vrednovanja.</w:t>
            </w:r>
          </w:p>
          <w:p w14:paraId="514C80E0" w14:textId="77777777" w:rsidR="00D6651D" w:rsidRPr="00D6651D" w:rsidRDefault="00D6651D" w:rsidP="00D6651D">
            <w:pPr>
              <w:tabs>
                <w:tab w:val="left" w:pos="2820"/>
              </w:tabs>
              <w:spacing w:after="0"/>
              <w:jc w:val="both"/>
              <w:rPr>
                <w:rFonts w:asciiTheme="minorHAnsi" w:hAnsiTheme="minorHAnsi" w:cstheme="minorHAnsi"/>
                <w:iCs/>
                <w:sz w:val="20"/>
                <w:szCs w:val="20"/>
                <w:lang w:val="hr-HR"/>
              </w:rPr>
            </w:pPr>
          </w:p>
          <w:p w14:paraId="5FB8C1CB" w14:textId="4AFF24C8" w:rsidR="00D950A1" w:rsidRDefault="00D6651D" w:rsidP="00D6651D">
            <w:pPr>
              <w:tabs>
                <w:tab w:val="left" w:pos="2820"/>
              </w:tabs>
              <w:spacing w:after="0"/>
              <w:jc w:val="both"/>
              <w:rPr>
                <w:rFonts w:asciiTheme="minorHAnsi" w:hAnsiTheme="minorHAnsi" w:cstheme="minorHAnsi"/>
                <w:iCs/>
                <w:sz w:val="20"/>
                <w:szCs w:val="20"/>
                <w:lang w:val="hr-HR"/>
              </w:rPr>
            </w:pPr>
            <w:r w:rsidRPr="00D6651D">
              <w:rPr>
                <w:rFonts w:asciiTheme="minorHAnsi" w:hAnsiTheme="minorHAnsi" w:cstheme="minorHAnsi"/>
                <w:iCs/>
                <w:sz w:val="20"/>
                <w:szCs w:val="20"/>
                <w:lang w:val="hr-HR"/>
              </w:rPr>
              <w:t xml:space="preserve">Primjer zadatka: Polaznik će izraditi plan zaštite na radu za fiktivni građevinski projekt. Plan će uključivati identifikaciju potencijalnih opasnosti i štetnosti po radnike, određivanje mjera zaštite te nabavku odgovarajuće osobne zaštitne opreme i </w:t>
            </w:r>
            <w:proofErr w:type="spellStart"/>
            <w:r w:rsidRPr="00D6651D">
              <w:rPr>
                <w:rFonts w:asciiTheme="minorHAnsi" w:hAnsiTheme="minorHAnsi" w:cstheme="minorHAnsi"/>
                <w:iCs/>
                <w:sz w:val="20"/>
                <w:szCs w:val="20"/>
                <w:lang w:val="hr-HR"/>
              </w:rPr>
              <w:t>zaštitinih</w:t>
            </w:r>
            <w:proofErr w:type="spellEnd"/>
            <w:r w:rsidRPr="00D6651D">
              <w:rPr>
                <w:rFonts w:asciiTheme="minorHAnsi" w:hAnsiTheme="minorHAnsi" w:cstheme="minorHAnsi"/>
                <w:iCs/>
                <w:sz w:val="20"/>
                <w:szCs w:val="20"/>
                <w:lang w:val="hr-HR"/>
              </w:rPr>
              <w:t xml:space="preserve"> sredstava. Polaznik će predstaviti svoj plan pred ostalim polaznicima te argumentirati svoje odluke, koje moraju biti usklađene s pravilima, obvezama i odgovornosti poslodavca i radnika u sustavu zaštite na radu. Vrednovat će se kvaliteta plana te sposobnost polaznika da argumentirano objasni svoje odluke i pristup zaštiti na radu. Na kraju će polaznik na lutki pokazati osnovne postupke pružanja prve pomoći</w:t>
            </w:r>
            <w:r>
              <w:rPr>
                <w:rFonts w:asciiTheme="minorHAnsi" w:hAnsiTheme="minorHAnsi" w:cstheme="minorHAnsi"/>
                <w:iCs/>
                <w:sz w:val="20"/>
                <w:szCs w:val="20"/>
                <w:lang w:val="hr-HR"/>
              </w:rPr>
              <w:t>.</w:t>
            </w:r>
          </w:p>
          <w:p w14:paraId="389BC5C7" w14:textId="77777777" w:rsidR="00D6651D" w:rsidRPr="00C839DD" w:rsidRDefault="00D6651D" w:rsidP="00D6651D">
            <w:pPr>
              <w:tabs>
                <w:tab w:val="left" w:pos="2820"/>
              </w:tabs>
              <w:spacing w:after="0"/>
              <w:jc w:val="both"/>
              <w:rPr>
                <w:rFonts w:asciiTheme="minorHAnsi" w:hAnsiTheme="minorHAnsi" w:cstheme="minorHAnsi"/>
                <w:iCs/>
                <w:sz w:val="20"/>
                <w:szCs w:val="20"/>
                <w:lang w:val="hr-HR"/>
              </w:rPr>
            </w:pPr>
          </w:p>
          <w:tbl>
            <w:tblPr>
              <w:tblStyle w:val="GridTable1Light"/>
              <w:tblW w:w="5000" w:type="pct"/>
              <w:tblLook w:val="04A0" w:firstRow="1" w:lastRow="0" w:firstColumn="1" w:lastColumn="0" w:noHBand="0" w:noVBand="1"/>
            </w:tblPr>
            <w:tblGrid>
              <w:gridCol w:w="7892"/>
              <w:gridCol w:w="1735"/>
            </w:tblGrid>
            <w:tr w:rsidR="0065630B" w:rsidRPr="00C839DD" w14:paraId="346891F3" w14:textId="77777777" w:rsidTr="00F44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tcPr>
                <w:p w14:paraId="40CACF0E" w14:textId="77777777" w:rsidR="0065630B" w:rsidRPr="00C839DD" w:rsidRDefault="0065630B" w:rsidP="000F7C4C">
                  <w:pPr>
                    <w:tabs>
                      <w:tab w:val="left" w:pos="2820"/>
                    </w:tabs>
                    <w:spacing w:after="0"/>
                    <w:jc w:val="both"/>
                    <w:rPr>
                      <w:rFonts w:asciiTheme="minorHAnsi" w:hAnsiTheme="minorHAnsi" w:cstheme="minorHAnsi"/>
                      <w:iCs/>
                      <w:sz w:val="20"/>
                      <w:szCs w:val="20"/>
                      <w:highlight w:val="yellow"/>
                      <w:lang w:val="hr-HR"/>
                    </w:rPr>
                  </w:pPr>
                  <w:r w:rsidRPr="00C839DD">
                    <w:rPr>
                      <w:sz w:val="20"/>
                      <w:szCs w:val="20"/>
                      <w:lang w:val="hr-HR"/>
                    </w:rPr>
                    <w:t>Elementi  vrednovanja</w:t>
                  </w:r>
                </w:p>
              </w:tc>
              <w:tc>
                <w:tcPr>
                  <w:tcW w:w="901" w:type="pct"/>
                </w:tcPr>
                <w:p w14:paraId="3F7631FD" w14:textId="77777777" w:rsidR="0065630B" w:rsidRPr="00C839DD" w:rsidRDefault="0065630B" w:rsidP="000F7C4C">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0"/>
                      <w:szCs w:val="20"/>
                      <w:highlight w:val="yellow"/>
                      <w:lang w:val="hr-HR"/>
                    </w:rPr>
                  </w:pPr>
                  <w:r w:rsidRPr="00C839DD">
                    <w:rPr>
                      <w:sz w:val="20"/>
                      <w:szCs w:val="20"/>
                      <w:lang w:val="hr-HR"/>
                    </w:rPr>
                    <w:t>Bodovi</w:t>
                  </w:r>
                </w:p>
              </w:tc>
            </w:tr>
            <w:tr w:rsidR="0065630B" w:rsidRPr="00C839DD" w14:paraId="10531299" w14:textId="77777777" w:rsidTr="00F44EBE">
              <w:tc>
                <w:tcPr>
                  <w:cnfStyle w:val="001000000000" w:firstRow="0" w:lastRow="0" w:firstColumn="1" w:lastColumn="0" w:oddVBand="0" w:evenVBand="0" w:oddHBand="0" w:evenHBand="0" w:firstRowFirstColumn="0" w:firstRowLastColumn="0" w:lastRowFirstColumn="0" w:lastRowLastColumn="0"/>
                  <w:tcW w:w="4099" w:type="pct"/>
                </w:tcPr>
                <w:p w14:paraId="2AB3E55B" w14:textId="77777777" w:rsidR="0065630B" w:rsidRPr="00C839DD" w:rsidRDefault="0065630B" w:rsidP="000F7C4C">
                  <w:pPr>
                    <w:tabs>
                      <w:tab w:val="left" w:pos="1994"/>
                    </w:tabs>
                    <w:spacing w:after="0"/>
                    <w:jc w:val="both"/>
                    <w:rPr>
                      <w:rFonts w:asciiTheme="minorHAnsi" w:hAnsiTheme="minorHAnsi" w:cstheme="minorHAnsi"/>
                      <w:iCs/>
                      <w:sz w:val="20"/>
                      <w:szCs w:val="20"/>
                      <w:lang w:val="hr-HR"/>
                    </w:rPr>
                  </w:pPr>
                  <w:r w:rsidRPr="00C839DD">
                    <w:rPr>
                      <w:rFonts w:asciiTheme="minorHAnsi" w:hAnsiTheme="minorHAnsi" w:cstheme="minorHAnsi"/>
                      <w:b w:val="0"/>
                      <w:bCs w:val="0"/>
                      <w:iCs/>
                      <w:sz w:val="20"/>
                      <w:szCs w:val="20"/>
                      <w:lang w:val="hr-HR"/>
                    </w:rPr>
                    <w:t>Identifikacija opasnosti i štetnosti</w:t>
                  </w:r>
                </w:p>
              </w:tc>
              <w:tc>
                <w:tcPr>
                  <w:tcW w:w="901" w:type="pct"/>
                </w:tcPr>
                <w:p w14:paraId="527291E0" w14:textId="77777777" w:rsidR="0065630B" w:rsidRPr="00C839DD" w:rsidRDefault="0065630B" w:rsidP="000F7C4C">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20</w:t>
                  </w:r>
                </w:p>
              </w:tc>
            </w:tr>
            <w:tr w:rsidR="0065630B" w:rsidRPr="00C839DD" w14:paraId="24B12D78" w14:textId="77777777" w:rsidTr="00F44EBE">
              <w:tc>
                <w:tcPr>
                  <w:cnfStyle w:val="001000000000" w:firstRow="0" w:lastRow="0" w:firstColumn="1" w:lastColumn="0" w:oddVBand="0" w:evenVBand="0" w:oddHBand="0" w:evenHBand="0" w:firstRowFirstColumn="0" w:firstRowLastColumn="0" w:lastRowFirstColumn="0" w:lastRowLastColumn="0"/>
                  <w:tcW w:w="4099" w:type="pct"/>
                </w:tcPr>
                <w:p w14:paraId="5DFD315A" w14:textId="77777777" w:rsidR="0065630B" w:rsidRPr="00C839DD" w:rsidRDefault="0065630B" w:rsidP="000F7C4C">
                  <w:pPr>
                    <w:tabs>
                      <w:tab w:val="left" w:pos="2820"/>
                    </w:tabs>
                    <w:spacing w:after="0"/>
                    <w:jc w:val="both"/>
                    <w:rPr>
                      <w:rFonts w:asciiTheme="minorHAnsi" w:hAnsiTheme="minorHAnsi" w:cstheme="minorHAnsi"/>
                      <w:b w:val="0"/>
                      <w:bCs w:val="0"/>
                      <w:iCs/>
                      <w:sz w:val="20"/>
                      <w:szCs w:val="20"/>
                      <w:lang w:val="hr-HR"/>
                    </w:rPr>
                  </w:pPr>
                  <w:r w:rsidRPr="00C839DD">
                    <w:rPr>
                      <w:rFonts w:asciiTheme="minorHAnsi" w:hAnsiTheme="minorHAnsi" w:cstheme="minorHAnsi"/>
                      <w:b w:val="0"/>
                      <w:bCs w:val="0"/>
                      <w:iCs/>
                      <w:sz w:val="20"/>
                      <w:szCs w:val="20"/>
                      <w:lang w:val="hr-HR"/>
                    </w:rPr>
                    <w:t>Određivanje mjera zaštite i zaštitne opreme</w:t>
                  </w:r>
                </w:p>
              </w:tc>
              <w:tc>
                <w:tcPr>
                  <w:tcW w:w="901" w:type="pct"/>
                </w:tcPr>
                <w:p w14:paraId="555B2542" w14:textId="77777777" w:rsidR="0065630B" w:rsidRPr="00C839DD" w:rsidRDefault="0065630B" w:rsidP="000F7C4C">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20</w:t>
                  </w:r>
                </w:p>
              </w:tc>
            </w:tr>
            <w:tr w:rsidR="0065630B" w:rsidRPr="00C839DD" w14:paraId="211BCA09" w14:textId="77777777" w:rsidTr="00F44EBE">
              <w:tc>
                <w:tcPr>
                  <w:cnfStyle w:val="001000000000" w:firstRow="0" w:lastRow="0" w:firstColumn="1" w:lastColumn="0" w:oddVBand="0" w:evenVBand="0" w:oddHBand="0" w:evenHBand="0" w:firstRowFirstColumn="0" w:firstRowLastColumn="0" w:lastRowFirstColumn="0" w:lastRowLastColumn="0"/>
                  <w:tcW w:w="4099" w:type="pct"/>
                </w:tcPr>
                <w:p w14:paraId="3C2A1BED" w14:textId="77777777" w:rsidR="0065630B" w:rsidRPr="00C839DD" w:rsidRDefault="0065630B" w:rsidP="000F7C4C">
                  <w:pPr>
                    <w:tabs>
                      <w:tab w:val="left" w:pos="2820"/>
                    </w:tabs>
                    <w:spacing w:after="0"/>
                    <w:jc w:val="both"/>
                    <w:rPr>
                      <w:rFonts w:asciiTheme="minorHAnsi" w:hAnsiTheme="minorHAnsi" w:cstheme="minorHAnsi"/>
                      <w:iCs/>
                      <w:sz w:val="20"/>
                      <w:szCs w:val="20"/>
                      <w:lang w:val="hr-HR"/>
                    </w:rPr>
                  </w:pPr>
                  <w:r w:rsidRPr="00C839DD">
                    <w:rPr>
                      <w:rFonts w:asciiTheme="minorHAnsi" w:hAnsiTheme="minorHAnsi" w:cstheme="minorHAnsi"/>
                      <w:b w:val="0"/>
                      <w:bCs w:val="0"/>
                      <w:iCs/>
                      <w:sz w:val="20"/>
                      <w:szCs w:val="20"/>
                      <w:lang w:val="hr-HR"/>
                    </w:rPr>
                    <w:t>Određivanje zaštitne opreme</w:t>
                  </w:r>
                </w:p>
              </w:tc>
              <w:tc>
                <w:tcPr>
                  <w:tcW w:w="901" w:type="pct"/>
                </w:tcPr>
                <w:p w14:paraId="367E29F1" w14:textId="77777777" w:rsidR="0065630B" w:rsidRPr="00C839DD" w:rsidRDefault="0065630B" w:rsidP="000F7C4C">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20</w:t>
                  </w:r>
                </w:p>
              </w:tc>
            </w:tr>
            <w:tr w:rsidR="0065630B" w:rsidRPr="00C839DD" w14:paraId="6E49E7DF" w14:textId="77777777" w:rsidTr="00F44EBE">
              <w:tc>
                <w:tcPr>
                  <w:cnfStyle w:val="001000000000" w:firstRow="0" w:lastRow="0" w:firstColumn="1" w:lastColumn="0" w:oddVBand="0" w:evenVBand="0" w:oddHBand="0" w:evenHBand="0" w:firstRowFirstColumn="0" w:firstRowLastColumn="0" w:lastRowFirstColumn="0" w:lastRowLastColumn="0"/>
                  <w:tcW w:w="4099" w:type="pct"/>
                </w:tcPr>
                <w:p w14:paraId="422279AF" w14:textId="77777777" w:rsidR="0065630B" w:rsidRPr="00C839DD" w:rsidRDefault="0065630B" w:rsidP="000F7C4C">
                  <w:pPr>
                    <w:tabs>
                      <w:tab w:val="left" w:pos="2820"/>
                    </w:tabs>
                    <w:spacing w:after="0"/>
                    <w:jc w:val="both"/>
                    <w:rPr>
                      <w:rFonts w:asciiTheme="minorHAnsi" w:hAnsiTheme="minorHAnsi" w:cstheme="minorHAnsi"/>
                      <w:b w:val="0"/>
                      <w:bCs w:val="0"/>
                      <w:iCs/>
                      <w:sz w:val="20"/>
                      <w:szCs w:val="20"/>
                      <w:lang w:val="hr-HR"/>
                    </w:rPr>
                  </w:pPr>
                  <w:r w:rsidRPr="00C839DD">
                    <w:rPr>
                      <w:rFonts w:asciiTheme="minorHAnsi" w:hAnsiTheme="minorHAnsi" w:cstheme="minorHAnsi"/>
                      <w:b w:val="0"/>
                      <w:bCs w:val="0"/>
                      <w:iCs/>
                      <w:sz w:val="20"/>
                      <w:szCs w:val="20"/>
                      <w:lang w:val="hr-HR"/>
                    </w:rPr>
                    <w:t>Usklađenost plana s propisanim pravilima, obvezama i odgovornostima poslodavaca i radnika u sustavu zaštite na radu</w:t>
                  </w:r>
                </w:p>
              </w:tc>
              <w:tc>
                <w:tcPr>
                  <w:tcW w:w="901" w:type="pct"/>
                </w:tcPr>
                <w:p w14:paraId="3FA3142D" w14:textId="77777777" w:rsidR="0065630B" w:rsidRPr="00C839DD" w:rsidRDefault="0065630B" w:rsidP="000F7C4C">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20</w:t>
                  </w:r>
                </w:p>
              </w:tc>
            </w:tr>
            <w:tr w:rsidR="0065630B" w:rsidRPr="00C839DD" w14:paraId="6FBAA7E8" w14:textId="77777777" w:rsidTr="00F44EBE">
              <w:tc>
                <w:tcPr>
                  <w:cnfStyle w:val="001000000000" w:firstRow="0" w:lastRow="0" w:firstColumn="1" w:lastColumn="0" w:oddVBand="0" w:evenVBand="0" w:oddHBand="0" w:evenHBand="0" w:firstRowFirstColumn="0" w:firstRowLastColumn="0" w:lastRowFirstColumn="0" w:lastRowLastColumn="0"/>
                  <w:tcW w:w="4099" w:type="pct"/>
                </w:tcPr>
                <w:p w14:paraId="24515AF0" w14:textId="77777777" w:rsidR="0065630B" w:rsidRPr="00C839DD" w:rsidRDefault="0065630B" w:rsidP="000F7C4C">
                  <w:pPr>
                    <w:tabs>
                      <w:tab w:val="left" w:pos="2820"/>
                    </w:tabs>
                    <w:spacing w:after="0"/>
                    <w:jc w:val="both"/>
                    <w:rPr>
                      <w:rFonts w:asciiTheme="minorHAnsi" w:hAnsiTheme="minorHAnsi" w:cstheme="minorHAnsi"/>
                      <w:b w:val="0"/>
                      <w:bCs w:val="0"/>
                      <w:iCs/>
                      <w:sz w:val="20"/>
                      <w:szCs w:val="20"/>
                      <w:lang w:val="hr-HR"/>
                    </w:rPr>
                  </w:pPr>
                  <w:r w:rsidRPr="00C839DD">
                    <w:rPr>
                      <w:rFonts w:asciiTheme="minorHAnsi" w:hAnsiTheme="minorHAnsi" w:cstheme="minorHAnsi"/>
                      <w:b w:val="0"/>
                      <w:bCs w:val="0"/>
                      <w:iCs/>
                      <w:sz w:val="20"/>
                      <w:szCs w:val="20"/>
                      <w:lang w:val="hr-HR"/>
                    </w:rPr>
                    <w:t>Pružanje prve pomoći unesrećenom</w:t>
                  </w:r>
                </w:p>
              </w:tc>
              <w:tc>
                <w:tcPr>
                  <w:tcW w:w="901" w:type="pct"/>
                </w:tcPr>
                <w:p w14:paraId="601A65A7" w14:textId="77777777" w:rsidR="0065630B" w:rsidRPr="00C839DD" w:rsidRDefault="0065630B" w:rsidP="000F7C4C">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20</w:t>
                  </w:r>
                </w:p>
              </w:tc>
            </w:tr>
          </w:tbl>
          <w:p w14:paraId="32F97354" w14:textId="77777777" w:rsidR="0065630B" w:rsidRPr="00C839DD" w:rsidRDefault="0065630B" w:rsidP="000F7C4C">
            <w:pPr>
              <w:tabs>
                <w:tab w:val="left" w:pos="2820"/>
              </w:tabs>
              <w:spacing w:after="0"/>
              <w:jc w:val="both"/>
              <w:rPr>
                <w:rFonts w:asciiTheme="minorHAnsi" w:hAnsiTheme="minorHAnsi" w:cstheme="minorHAnsi"/>
                <w:iCs/>
                <w:sz w:val="20"/>
                <w:szCs w:val="20"/>
                <w:lang w:val="hr-HR"/>
              </w:rPr>
            </w:pPr>
          </w:p>
          <w:p w14:paraId="26CA2FA4" w14:textId="77777777" w:rsidR="0065630B" w:rsidRPr="00C839DD" w:rsidRDefault="0065630B" w:rsidP="000F7C4C">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
                <w:sz w:val="20"/>
                <w:szCs w:val="20"/>
                <w:lang w:val="hr-HR"/>
              </w:rPr>
              <w:t>Kriteriji vrednovanja</w:t>
            </w:r>
            <w:r w:rsidRPr="00C839DD">
              <w:rPr>
                <w:rFonts w:asciiTheme="minorHAnsi" w:hAnsiTheme="minorHAnsi" w:cstheme="minorHAnsi"/>
                <w:bCs/>
                <w:sz w:val="20"/>
                <w:szCs w:val="20"/>
                <w:lang w:val="hr-HR"/>
              </w:rPr>
              <w:t>:</w:t>
            </w:r>
          </w:p>
          <w:p w14:paraId="35925D0D" w14:textId="77777777" w:rsidR="0065630B" w:rsidRPr="00C839DD" w:rsidRDefault="0065630B" w:rsidP="000F7C4C">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0-50 bodova – ne zadovoljava</w:t>
            </w:r>
          </w:p>
          <w:p w14:paraId="4B089796" w14:textId="77777777" w:rsidR="0065630B" w:rsidRPr="00C839DD" w:rsidRDefault="0065630B" w:rsidP="000F7C4C">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51-100 bodova - zadovoljava</w:t>
            </w:r>
          </w:p>
          <w:p w14:paraId="23AC237F" w14:textId="77777777" w:rsidR="0065630B" w:rsidRPr="00C839DD" w:rsidRDefault="0065630B" w:rsidP="000F7C4C">
            <w:pPr>
              <w:tabs>
                <w:tab w:val="left" w:pos="2820"/>
              </w:tabs>
              <w:spacing w:after="0"/>
              <w:jc w:val="both"/>
              <w:rPr>
                <w:rFonts w:asciiTheme="minorHAnsi" w:hAnsiTheme="minorHAnsi" w:cstheme="minorHAnsi"/>
                <w:iCs/>
                <w:sz w:val="20"/>
                <w:szCs w:val="20"/>
                <w:lang w:val="hr-HR"/>
              </w:rPr>
            </w:pPr>
          </w:p>
        </w:tc>
      </w:tr>
      <w:tr w:rsidR="0065630B" w:rsidRPr="00C839DD" w14:paraId="037A103A" w14:textId="77777777" w:rsidTr="00E8421E">
        <w:tc>
          <w:tcPr>
            <w:tcW w:w="5000" w:type="pct"/>
            <w:gridSpan w:val="3"/>
            <w:shd w:val="clear" w:color="auto" w:fill="B4C6E7" w:themeFill="accent1" w:themeFillTint="66"/>
            <w:tcMar>
              <w:left w:w="57" w:type="dxa"/>
              <w:right w:w="57" w:type="dxa"/>
            </w:tcMar>
            <w:vAlign w:val="center"/>
          </w:tcPr>
          <w:p w14:paraId="60ED1CE3" w14:textId="77777777" w:rsidR="0065630B" w:rsidRPr="00C839DD" w:rsidRDefault="0065630B" w:rsidP="000F7C4C">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Prilagodba iskustava učenja za polaznike/osobe s invaliditetom</w:t>
            </w:r>
          </w:p>
        </w:tc>
      </w:tr>
      <w:tr w:rsidR="0065630B" w:rsidRPr="00C839DD" w14:paraId="6A731F24" w14:textId="77777777" w:rsidTr="00E8421E">
        <w:tc>
          <w:tcPr>
            <w:tcW w:w="5000" w:type="pct"/>
            <w:gridSpan w:val="3"/>
            <w:shd w:val="clear" w:color="auto" w:fill="auto"/>
            <w:tcMar>
              <w:left w:w="57" w:type="dxa"/>
              <w:right w:w="57" w:type="dxa"/>
            </w:tcMar>
          </w:tcPr>
          <w:p w14:paraId="7CCD39CA" w14:textId="77777777" w:rsidR="0065630B" w:rsidRPr="00C839DD" w:rsidRDefault="0065630B" w:rsidP="000F7C4C">
            <w:pPr>
              <w:tabs>
                <w:tab w:val="left" w:pos="2820"/>
              </w:tabs>
              <w:spacing w:after="0"/>
              <w:rPr>
                <w:rFonts w:asciiTheme="minorHAnsi" w:hAnsiTheme="minorHAnsi" w:cstheme="minorHAnsi"/>
                <w:i/>
                <w:sz w:val="16"/>
                <w:szCs w:val="16"/>
                <w:lang w:val="hr-HR"/>
              </w:rPr>
            </w:pPr>
            <w:r w:rsidRPr="00C839DD">
              <w:rPr>
                <w:rFonts w:asciiTheme="minorHAnsi" w:hAnsiTheme="minorHAnsi" w:cstheme="minorHAnsi"/>
                <w:i/>
                <w:sz w:val="16"/>
                <w:szCs w:val="16"/>
                <w:lang w:val="hr-HR"/>
              </w:rPr>
              <w:t>(Izraditi način i primjer vrjednovanja skupa ishoda učenja za polaznike/osobe s invaliditetom ako je primjenjivo)</w:t>
            </w:r>
          </w:p>
          <w:p w14:paraId="682EE77A" w14:textId="77777777" w:rsidR="0065630B" w:rsidRPr="00C839DD" w:rsidRDefault="0065630B" w:rsidP="000F7C4C">
            <w:pPr>
              <w:tabs>
                <w:tab w:val="left" w:pos="2820"/>
              </w:tabs>
              <w:spacing w:after="0"/>
              <w:rPr>
                <w:rFonts w:asciiTheme="minorHAnsi" w:hAnsiTheme="minorHAnsi" w:cstheme="minorHAnsi"/>
                <w:iCs/>
                <w:sz w:val="20"/>
                <w:szCs w:val="20"/>
                <w:lang w:val="hr-HR"/>
              </w:rPr>
            </w:pPr>
          </w:p>
        </w:tc>
      </w:tr>
    </w:tbl>
    <w:p w14:paraId="5F215623" w14:textId="77777777" w:rsidR="00C81605" w:rsidRDefault="00C81605" w:rsidP="0065630B">
      <w:pPr>
        <w:rPr>
          <w:rFonts w:cstheme="minorHAnsi"/>
          <w:b/>
          <w:bCs/>
          <w:sz w:val="24"/>
          <w:szCs w:val="24"/>
        </w:rPr>
      </w:pPr>
    </w:p>
    <w:p w14:paraId="43CCF405" w14:textId="77777777" w:rsidR="007027DA" w:rsidRDefault="007027DA" w:rsidP="0065630B">
      <w:pPr>
        <w:rPr>
          <w:rFonts w:cstheme="minorHAnsi"/>
          <w:b/>
          <w:bCs/>
          <w:sz w:val="24"/>
          <w:szCs w:val="24"/>
        </w:rPr>
      </w:pPr>
    </w:p>
    <w:p w14:paraId="0AE212F5" w14:textId="77777777" w:rsidR="007027DA" w:rsidRPr="0065630B" w:rsidRDefault="007027DA" w:rsidP="0065630B">
      <w:pPr>
        <w:rPr>
          <w:rFonts w:cstheme="minorHAnsi"/>
          <w:b/>
          <w:bCs/>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59"/>
        <w:gridCol w:w="2048"/>
        <w:gridCol w:w="2621"/>
        <w:gridCol w:w="2623"/>
      </w:tblGrid>
      <w:tr w:rsidR="00295255" w:rsidRPr="00C839DD" w14:paraId="22A2EF6B" w14:textId="77777777" w:rsidTr="00E8421E">
        <w:trPr>
          <w:trHeight w:val="558"/>
        </w:trPr>
        <w:tc>
          <w:tcPr>
            <w:tcW w:w="1261" w:type="pct"/>
            <w:shd w:val="clear" w:color="auto" w:fill="8EAADB" w:themeFill="accent1" w:themeFillTint="99"/>
            <w:tcMar>
              <w:left w:w="57" w:type="dxa"/>
              <w:right w:w="57" w:type="dxa"/>
            </w:tcMar>
            <w:vAlign w:val="center"/>
          </w:tcPr>
          <w:p w14:paraId="4DA02770" w14:textId="77777777" w:rsidR="006C5A0F" w:rsidRPr="00C839DD" w:rsidRDefault="006C5A0F" w:rsidP="000F7C52">
            <w:pPr>
              <w:spacing w:after="0" w:line="240" w:lineRule="auto"/>
              <w:rPr>
                <w:rFonts w:asciiTheme="minorHAnsi" w:hAnsiTheme="minorHAnsi" w:cstheme="minorHAnsi"/>
                <w:b/>
                <w:bCs/>
                <w:sz w:val="20"/>
                <w:szCs w:val="20"/>
                <w:lang w:val="hr-HR"/>
              </w:rPr>
            </w:pPr>
            <w:bookmarkStart w:id="3" w:name="_Hlk109028937"/>
            <w:r w:rsidRPr="00C839DD">
              <w:rPr>
                <w:rFonts w:asciiTheme="minorHAnsi" w:hAnsiTheme="minorHAnsi" w:cstheme="minorHAnsi"/>
                <w:b/>
                <w:bCs/>
                <w:sz w:val="20"/>
                <w:szCs w:val="20"/>
                <w:lang w:val="hr-HR"/>
              </w:rPr>
              <w:t>NAZIV MODULA</w:t>
            </w:r>
          </w:p>
        </w:tc>
        <w:tc>
          <w:tcPr>
            <w:tcW w:w="3739" w:type="pct"/>
            <w:gridSpan w:val="3"/>
            <w:shd w:val="clear" w:color="auto" w:fill="auto"/>
            <w:vAlign w:val="center"/>
          </w:tcPr>
          <w:p w14:paraId="1415C7E9" w14:textId="19505DCE" w:rsidR="006C5A0F" w:rsidRPr="00C839DD" w:rsidRDefault="000416C5" w:rsidP="00AC1B18">
            <w:pPr>
              <w:spacing w:before="60" w:after="60" w:line="240" w:lineRule="auto"/>
              <w:ind w:hanging="109"/>
              <w:rPr>
                <w:rFonts w:asciiTheme="minorHAnsi" w:hAnsiTheme="minorHAnsi" w:cstheme="minorHAnsi"/>
                <w:b/>
                <w:bCs/>
                <w:sz w:val="20"/>
                <w:szCs w:val="20"/>
                <w:highlight w:val="yellow"/>
                <w:lang w:val="hr-HR"/>
              </w:rPr>
            </w:pPr>
            <w:r>
              <w:rPr>
                <w:b/>
                <w:bCs/>
                <w:sz w:val="20"/>
                <w:szCs w:val="20"/>
                <w:lang w:val="hr-HR"/>
              </w:rPr>
              <w:t xml:space="preserve">   </w:t>
            </w:r>
            <w:r w:rsidR="0065630B">
              <w:rPr>
                <w:b/>
                <w:bCs/>
                <w:sz w:val="20"/>
                <w:szCs w:val="20"/>
                <w:lang w:val="hr-HR"/>
              </w:rPr>
              <w:t>2</w:t>
            </w:r>
            <w:r>
              <w:rPr>
                <w:b/>
                <w:bCs/>
                <w:sz w:val="20"/>
                <w:szCs w:val="20"/>
                <w:lang w:val="hr-HR"/>
              </w:rPr>
              <w:t xml:space="preserve">. </w:t>
            </w:r>
            <w:r w:rsidRPr="00C839DD">
              <w:rPr>
                <w:b/>
                <w:bCs/>
                <w:sz w:val="20"/>
                <w:szCs w:val="20"/>
                <w:lang w:val="hr-HR"/>
              </w:rPr>
              <w:t>OBLAGANJE PREDGOTOVLJENIM MATERIJALIMA</w:t>
            </w:r>
          </w:p>
        </w:tc>
      </w:tr>
      <w:tr w:rsidR="00295255" w:rsidRPr="00C839DD" w14:paraId="7713523C" w14:textId="77777777" w:rsidTr="00E8421E">
        <w:trPr>
          <w:trHeight w:val="558"/>
        </w:trPr>
        <w:tc>
          <w:tcPr>
            <w:tcW w:w="1261" w:type="pct"/>
            <w:shd w:val="clear" w:color="auto" w:fill="B4C6E7" w:themeFill="accent1" w:themeFillTint="66"/>
            <w:tcMar>
              <w:left w:w="57" w:type="dxa"/>
              <w:right w:w="57" w:type="dxa"/>
            </w:tcMar>
            <w:vAlign w:val="center"/>
          </w:tcPr>
          <w:p w14:paraId="5FC79112" w14:textId="77777777" w:rsidR="006C5A0F" w:rsidRPr="00C839DD" w:rsidRDefault="006C5A0F" w:rsidP="000F7C52">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Šifra modula</w:t>
            </w:r>
          </w:p>
        </w:tc>
        <w:tc>
          <w:tcPr>
            <w:tcW w:w="3739" w:type="pct"/>
            <w:gridSpan w:val="3"/>
            <w:shd w:val="clear" w:color="auto" w:fill="auto"/>
            <w:vAlign w:val="center"/>
          </w:tcPr>
          <w:p w14:paraId="06153809" w14:textId="77777777" w:rsidR="006C5A0F" w:rsidRPr="00C839DD" w:rsidRDefault="006C5A0F" w:rsidP="000F7C52">
            <w:pPr>
              <w:spacing w:after="0"/>
              <w:ind w:hanging="397"/>
              <w:rPr>
                <w:rFonts w:asciiTheme="minorHAnsi" w:hAnsiTheme="minorHAnsi" w:cstheme="minorHAnsi"/>
                <w:b/>
                <w:sz w:val="20"/>
                <w:szCs w:val="20"/>
                <w:highlight w:val="yellow"/>
                <w:lang w:val="hr-HR"/>
              </w:rPr>
            </w:pPr>
          </w:p>
        </w:tc>
      </w:tr>
      <w:tr w:rsidR="00295255" w:rsidRPr="00C839DD" w14:paraId="1F11E91F" w14:textId="77777777" w:rsidTr="00E8421E">
        <w:trPr>
          <w:trHeight w:val="558"/>
        </w:trPr>
        <w:tc>
          <w:tcPr>
            <w:tcW w:w="1261" w:type="pct"/>
            <w:shd w:val="clear" w:color="auto" w:fill="B4C6E7" w:themeFill="accent1" w:themeFillTint="66"/>
            <w:tcMar>
              <w:left w:w="57" w:type="dxa"/>
              <w:right w:w="57" w:type="dxa"/>
            </w:tcMar>
            <w:vAlign w:val="center"/>
          </w:tcPr>
          <w:p w14:paraId="3B46C501" w14:textId="77777777" w:rsidR="006C5A0F" w:rsidRPr="00C839DD" w:rsidRDefault="006C5A0F" w:rsidP="000F7C52">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Kvalifikacije nastavnika koji sudjeluju u realizaciji modula</w:t>
            </w:r>
          </w:p>
        </w:tc>
        <w:tc>
          <w:tcPr>
            <w:tcW w:w="3739" w:type="pct"/>
            <w:gridSpan w:val="3"/>
            <w:shd w:val="clear" w:color="auto" w:fill="auto"/>
            <w:vAlign w:val="center"/>
          </w:tcPr>
          <w:p w14:paraId="61D8AD6C" w14:textId="3C1F8712" w:rsidR="00D950A1" w:rsidRPr="00C839DD" w:rsidRDefault="00D950A1" w:rsidP="00D950A1">
            <w:pPr>
              <w:spacing w:after="0" w:line="240" w:lineRule="auto"/>
              <w:rPr>
                <w:sz w:val="20"/>
                <w:szCs w:val="20"/>
                <w:lang w:val="hr-HR"/>
              </w:rPr>
            </w:pPr>
            <w:r w:rsidRPr="00C839DD">
              <w:rPr>
                <w:sz w:val="20"/>
                <w:szCs w:val="20"/>
                <w:lang w:val="hr-HR"/>
              </w:rPr>
              <w:t xml:space="preserve">SIU </w:t>
            </w:r>
            <w:r>
              <w:rPr>
                <w:sz w:val="20"/>
                <w:szCs w:val="20"/>
                <w:lang w:val="hr-HR"/>
              </w:rPr>
              <w:t>2</w:t>
            </w:r>
            <w:r w:rsidRPr="00C839DD">
              <w:rPr>
                <w:sz w:val="20"/>
                <w:szCs w:val="20"/>
                <w:lang w:val="hr-HR"/>
              </w:rPr>
              <w:t>: Gotovi elementi za oblaganje (</w:t>
            </w:r>
            <w:proofErr w:type="spellStart"/>
            <w:r w:rsidRPr="00C839DD">
              <w:rPr>
                <w:sz w:val="20"/>
                <w:szCs w:val="20"/>
                <w:lang w:val="hr-HR"/>
              </w:rPr>
              <w:t>laminat</w:t>
            </w:r>
            <w:proofErr w:type="spellEnd"/>
            <w:r w:rsidRPr="00C839DD">
              <w:rPr>
                <w:sz w:val="20"/>
                <w:szCs w:val="20"/>
                <w:lang w:val="hr-HR"/>
              </w:rPr>
              <w:t>, gotovi parket, lamperija, drvene i plastične obloge)</w:t>
            </w:r>
            <w:r>
              <w:rPr>
                <w:sz w:val="20"/>
                <w:szCs w:val="20"/>
                <w:lang w:val="hr-HR"/>
              </w:rPr>
              <w:t>, 1 CSVET</w:t>
            </w:r>
          </w:p>
          <w:p w14:paraId="5082030B" w14:textId="77777777" w:rsidR="00D950A1" w:rsidRDefault="00AF0A7E" w:rsidP="00D950A1">
            <w:pPr>
              <w:spacing w:after="0" w:line="240" w:lineRule="auto"/>
              <w:rPr>
                <w:sz w:val="20"/>
                <w:szCs w:val="20"/>
                <w:lang w:val="hr-HR"/>
              </w:rPr>
            </w:pPr>
            <w:hyperlink r:id="rId28" w:history="1">
              <w:r w:rsidR="00D950A1" w:rsidRPr="00C839DD">
                <w:rPr>
                  <w:rStyle w:val="Hyperlink"/>
                  <w:sz w:val="20"/>
                  <w:szCs w:val="20"/>
                  <w:lang w:val="hr-HR"/>
                </w:rPr>
                <w:t>https://hko.srce.hr/registar/skup-ishoda-ucenja/detalji/6488</w:t>
              </w:r>
            </w:hyperlink>
            <w:r w:rsidR="00D950A1" w:rsidRPr="00C839DD">
              <w:rPr>
                <w:sz w:val="20"/>
                <w:szCs w:val="20"/>
                <w:lang w:val="hr-HR"/>
              </w:rPr>
              <w:t xml:space="preserve"> </w:t>
            </w:r>
          </w:p>
          <w:p w14:paraId="03EA14B0" w14:textId="612647EE" w:rsidR="00D950A1" w:rsidRPr="00C839DD" w:rsidRDefault="00D950A1" w:rsidP="00D950A1">
            <w:pPr>
              <w:spacing w:after="0" w:line="240" w:lineRule="auto"/>
              <w:rPr>
                <w:sz w:val="20"/>
                <w:szCs w:val="20"/>
                <w:lang w:val="hr-HR"/>
              </w:rPr>
            </w:pPr>
            <w:r w:rsidRPr="00C839DD">
              <w:rPr>
                <w:sz w:val="20"/>
                <w:szCs w:val="20"/>
                <w:lang w:val="hr-HR"/>
              </w:rPr>
              <w:br/>
              <w:t xml:space="preserve">SIU </w:t>
            </w:r>
            <w:r>
              <w:rPr>
                <w:sz w:val="20"/>
                <w:szCs w:val="20"/>
                <w:lang w:val="hr-HR"/>
              </w:rPr>
              <w:t>3</w:t>
            </w:r>
            <w:r w:rsidRPr="00C839DD">
              <w:rPr>
                <w:sz w:val="20"/>
                <w:szCs w:val="20"/>
                <w:lang w:val="hr-HR"/>
              </w:rPr>
              <w:t>: Alati, pribor i strojevi kod oblaganja gotovim elementima</w:t>
            </w:r>
            <w:r>
              <w:rPr>
                <w:sz w:val="20"/>
                <w:szCs w:val="20"/>
                <w:lang w:val="hr-HR"/>
              </w:rPr>
              <w:t>, 1 CSVET</w:t>
            </w:r>
          </w:p>
          <w:p w14:paraId="46285730" w14:textId="77777777" w:rsidR="00D950A1" w:rsidRPr="00C839DD" w:rsidRDefault="00AF0A7E" w:rsidP="00D950A1">
            <w:pPr>
              <w:spacing w:after="0" w:line="240" w:lineRule="auto"/>
              <w:rPr>
                <w:sz w:val="20"/>
                <w:szCs w:val="20"/>
                <w:lang w:val="hr-HR"/>
              </w:rPr>
            </w:pPr>
            <w:hyperlink r:id="rId29" w:history="1">
              <w:r w:rsidR="00D950A1" w:rsidRPr="00C839DD">
                <w:rPr>
                  <w:rStyle w:val="Hyperlink"/>
                  <w:sz w:val="20"/>
                  <w:szCs w:val="20"/>
                  <w:lang w:val="hr-HR"/>
                </w:rPr>
                <w:t>https://hko.srce.hr/registar/skup-ishoda-ucenja/detalji/6489</w:t>
              </w:r>
            </w:hyperlink>
            <w:r w:rsidR="00D950A1" w:rsidRPr="00C839DD">
              <w:rPr>
                <w:sz w:val="20"/>
                <w:szCs w:val="20"/>
                <w:lang w:val="hr-HR"/>
              </w:rPr>
              <w:t xml:space="preserve"> </w:t>
            </w:r>
          </w:p>
          <w:p w14:paraId="14A5AF92" w14:textId="39942CCC" w:rsidR="00D950A1" w:rsidRDefault="00D950A1" w:rsidP="00D950A1">
            <w:pPr>
              <w:spacing w:after="0" w:line="240" w:lineRule="auto"/>
              <w:rPr>
                <w:sz w:val="20"/>
                <w:szCs w:val="20"/>
                <w:lang w:val="hr-HR"/>
              </w:rPr>
            </w:pPr>
          </w:p>
          <w:p w14:paraId="334D336E" w14:textId="2D895F7D" w:rsidR="00D950A1" w:rsidRPr="00C839DD" w:rsidRDefault="00D950A1" w:rsidP="00D950A1">
            <w:pPr>
              <w:spacing w:after="0" w:line="240" w:lineRule="auto"/>
              <w:rPr>
                <w:sz w:val="20"/>
                <w:szCs w:val="20"/>
                <w:lang w:val="hr-HR"/>
              </w:rPr>
            </w:pPr>
            <w:r w:rsidRPr="00C839DD">
              <w:rPr>
                <w:sz w:val="20"/>
                <w:szCs w:val="20"/>
                <w:lang w:val="hr-HR"/>
              </w:rPr>
              <w:t xml:space="preserve">SIU </w:t>
            </w:r>
            <w:r>
              <w:rPr>
                <w:sz w:val="20"/>
                <w:szCs w:val="20"/>
                <w:lang w:val="hr-HR"/>
              </w:rPr>
              <w:t>4</w:t>
            </w:r>
            <w:r w:rsidRPr="00C839DD">
              <w:rPr>
                <w:sz w:val="20"/>
                <w:szCs w:val="20"/>
                <w:lang w:val="hr-HR"/>
              </w:rPr>
              <w:t>: Tehnologija oblaganja gotovim elementima za oblaganje</w:t>
            </w:r>
            <w:r>
              <w:rPr>
                <w:sz w:val="20"/>
                <w:szCs w:val="20"/>
                <w:lang w:val="hr-HR"/>
              </w:rPr>
              <w:t>, 2 CSVET</w:t>
            </w:r>
          </w:p>
          <w:p w14:paraId="33BAD010" w14:textId="77777777" w:rsidR="00D950A1" w:rsidRDefault="00AF0A7E" w:rsidP="00D950A1">
            <w:pPr>
              <w:spacing w:after="0" w:line="240" w:lineRule="auto"/>
              <w:rPr>
                <w:sz w:val="20"/>
                <w:szCs w:val="20"/>
                <w:lang w:val="hr-HR"/>
              </w:rPr>
            </w:pPr>
            <w:hyperlink r:id="rId30" w:history="1">
              <w:r w:rsidR="00D950A1" w:rsidRPr="00212055">
                <w:rPr>
                  <w:rStyle w:val="Hyperlink"/>
                  <w:sz w:val="20"/>
                  <w:szCs w:val="20"/>
                  <w:lang w:val="hr-HR"/>
                </w:rPr>
                <w:t>https://hko.srce.hr/registar/skup-ishoda-ucenja/detalji/12823</w:t>
              </w:r>
            </w:hyperlink>
            <w:r w:rsidR="00D950A1">
              <w:rPr>
                <w:sz w:val="20"/>
                <w:szCs w:val="20"/>
                <w:lang w:val="hr-HR"/>
              </w:rPr>
              <w:t xml:space="preserve"> </w:t>
            </w:r>
          </w:p>
          <w:p w14:paraId="20CCCC22" w14:textId="2D3FE503" w:rsidR="00D950A1" w:rsidRPr="00C839DD" w:rsidRDefault="00D950A1" w:rsidP="00D950A1">
            <w:pPr>
              <w:spacing w:after="0" w:line="240" w:lineRule="auto"/>
              <w:rPr>
                <w:sz w:val="20"/>
                <w:szCs w:val="20"/>
                <w:lang w:val="hr-HR"/>
              </w:rPr>
            </w:pPr>
            <w:r w:rsidRPr="00C839DD">
              <w:rPr>
                <w:sz w:val="20"/>
                <w:szCs w:val="20"/>
                <w:lang w:val="hr-HR"/>
              </w:rPr>
              <w:lastRenderedPageBreak/>
              <w:br/>
              <w:t xml:space="preserve">SIU </w:t>
            </w:r>
            <w:r>
              <w:rPr>
                <w:sz w:val="20"/>
                <w:szCs w:val="20"/>
                <w:lang w:val="hr-HR"/>
              </w:rPr>
              <w:t>5</w:t>
            </w:r>
            <w:r w:rsidRPr="00C839DD">
              <w:rPr>
                <w:sz w:val="20"/>
                <w:szCs w:val="20"/>
                <w:lang w:val="hr-HR"/>
              </w:rPr>
              <w:t xml:space="preserve">: Izvedba </w:t>
            </w:r>
            <w:proofErr w:type="spellStart"/>
            <w:r w:rsidRPr="00C839DD">
              <w:rPr>
                <w:sz w:val="20"/>
                <w:szCs w:val="20"/>
                <w:lang w:val="hr-HR"/>
              </w:rPr>
              <w:t>oblagačkih</w:t>
            </w:r>
            <w:proofErr w:type="spellEnd"/>
            <w:r w:rsidRPr="00C839DD">
              <w:rPr>
                <w:sz w:val="20"/>
                <w:szCs w:val="20"/>
                <w:lang w:val="hr-HR"/>
              </w:rPr>
              <w:t xml:space="preserve"> radova gotovim elementima za oblaganje</w:t>
            </w:r>
            <w:r>
              <w:rPr>
                <w:sz w:val="20"/>
                <w:szCs w:val="20"/>
                <w:lang w:val="hr-HR"/>
              </w:rPr>
              <w:t>, 4 CSVET</w:t>
            </w:r>
          </w:p>
          <w:p w14:paraId="6BBFF16A" w14:textId="77777777" w:rsidR="00D950A1" w:rsidRDefault="00AF0A7E" w:rsidP="00D950A1">
            <w:pPr>
              <w:spacing w:after="0" w:line="240" w:lineRule="auto"/>
              <w:rPr>
                <w:rFonts w:eastAsia="Times New Roman"/>
                <w:sz w:val="20"/>
                <w:szCs w:val="20"/>
                <w:lang w:val="hr-HR" w:eastAsia="hr-HR"/>
              </w:rPr>
            </w:pPr>
            <w:hyperlink r:id="rId31" w:history="1">
              <w:r w:rsidR="00D950A1" w:rsidRPr="00212055">
                <w:rPr>
                  <w:rStyle w:val="Hyperlink"/>
                  <w:rFonts w:eastAsia="Times New Roman"/>
                  <w:sz w:val="20"/>
                  <w:szCs w:val="20"/>
                  <w:lang w:val="hr-HR" w:eastAsia="hr-HR"/>
                </w:rPr>
                <w:t>https://hko.srce.hr/registar/skup-ishoda-ucenja/detalji/12824</w:t>
              </w:r>
            </w:hyperlink>
            <w:r w:rsidR="00D950A1">
              <w:rPr>
                <w:rFonts w:eastAsia="Times New Roman"/>
                <w:sz w:val="20"/>
                <w:szCs w:val="20"/>
                <w:lang w:val="hr-HR" w:eastAsia="hr-HR"/>
              </w:rPr>
              <w:t xml:space="preserve"> </w:t>
            </w:r>
          </w:p>
          <w:p w14:paraId="70062232" w14:textId="77777777" w:rsidR="009B372B" w:rsidRDefault="009B372B" w:rsidP="00D950A1">
            <w:pPr>
              <w:spacing w:after="0" w:line="240" w:lineRule="auto"/>
              <w:rPr>
                <w:rFonts w:eastAsia="Times New Roman"/>
                <w:sz w:val="20"/>
                <w:szCs w:val="20"/>
                <w:lang w:val="hr-HR" w:eastAsia="hr-HR"/>
              </w:rPr>
            </w:pPr>
          </w:p>
          <w:p w14:paraId="61B51F58" w14:textId="687339C7" w:rsidR="009B372B" w:rsidRDefault="009B372B" w:rsidP="00D950A1">
            <w:pPr>
              <w:spacing w:after="0" w:line="240" w:lineRule="auto"/>
              <w:rPr>
                <w:rFonts w:eastAsia="Times New Roman"/>
                <w:sz w:val="20"/>
                <w:szCs w:val="20"/>
                <w:lang w:val="hr-HR" w:eastAsia="hr-HR"/>
              </w:rPr>
            </w:pPr>
            <w:r w:rsidRPr="009B372B">
              <w:rPr>
                <w:rFonts w:eastAsia="Times New Roman"/>
                <w:sz w:val="20"/>
                <w:szCs w:val="20"/>
                <w:lang w:val="hr-HR" w:eastAsia="hr-HR"/>
              </w:rPr>
              <w:t>- za realizaciju UTR-u – najmanje razina 4.1 s minimalnim radnim iskustvom od jedne godine na poslovima</w:t>
            </w:r>
            <w:r>
              <w:rPr>
                <w:rFonts w:eastAsia="Times New Roman"/>
                <w:sz w:val="20"/>
                <w:szCs w:val="20"/>
                <w:lang w:val="hr-HR" w:eastAsia="hr-HR"/>
              </w:rPr>
              <w:t xml:space="preserve"> oblaganja</w:t>
            </w:r>
            <w:r>
              <w:t xml:space="preserve"> </w:t>
            </w:r>
            <w:proofErr w:type="spellStart"/>
            <w:r w:rsidRPr="009B372B">
              <w:rPr>
                <w:rFonts w:eastAsia="Times New Roman"/>
                <w:sz w:val="20"/>
                <w:szCs w:val="20"/>
                <w:lang w:val="hr-HR" w:eastAsia="hr-HR"/>
              </w:rPr>
              <w:t>predgotovljenim</w:t>
            </w:r>
            <w:proofErr w:type="spellEnd"/>
            <w:r w:rsidRPr="009B372B">
              <w:rPr>
                <w:rFonts w:eastAsia="Times New Roman"/>
                <w:sz w:val="20"/>
                <w:szCs w:val="20"/>
                <w:lang w:val="hr-HR" w:eastAsia="hr-HR"/>
              </w:rPr>
              <w:t xml:space="preserve"> materijalima</w:t>
            </w:r>
          </w:p>
          <w:p w14:paraId="25007EEC" w14:textId="6CBC15A9" w:rsidR="006959C6" w:rsidRPr="00C839DD" w:rsidRDefault="006959C6" w:rsidP="00D950A1">
            <w:pPr>
              <w:pStyle w:val="NoSpacing"/>
              <w:rPr>
                <w:rFonts w:asciiTheme="minorHAnsi" w:hAnsiTheme="minorHAnsi" w:cstheme="minorHAnsi"/>
                <w:bCs/>
                <w:sz w:val="20"/>
                <w:szCs w:val="20"/>
                <w:highlight w:val="yellow"/>
                <w:lang w:val="hr-HR"/>
              </w:rPr>
            </w:pPr>
          </w:p>
        </w:tc>
      </w:tr>
      <w:tr w:rsidR="00295255" w:rsidRPr="00C839DD" w14:paraId="5F69801D" w14:textId="77777777" w:rsidTr="00E8421E">
        <w:trPr>
          <w:trHeight w:val="558"/>
        </w:trPr>
        <w:tc>
          <w:tcPr>
            <w:tcW w:w="1261" w:type="pct"/>
            <w:shd w:val="clear" w:color="auto" w:fill="B4C6E7" w:themeFill="accent1" w:themeFillTint="66"/>
            <w:tcMar>
              <w:left w:w="57" w:type="dxa"/>
              <w:right w:w="57" w:type="dxa"/>
            </w:tcMar>
            <w:vAlign w:val="center"/>
          </w:tcPr>
          <w:p w14:paraId="0D290562" w14:textId="77777777" w:rsidR="006C5A0F" w:rsidRPr="00C839DD" w:rsidRDefault="006C5A0F" w:rsidP="000F7C52">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lastRenderedPageBreak/>
              <w:t>Obujam modula (CSVET)</w:t>
            </w:r>
          </w:p>
        </w:tc>
        <w:tc>
          <w:tcPr>
            <w:tcW w:w="3739" w:type="pct"/>
            <w:gridSpan w:val="3"/>
            <w:shd w:val="clear" w:color="auto" w:fill="auto"/>
            <w:vAlign w:val="center"/>
          </w:tcPr>
          <w:p w14:paraId="79C04023" w14:textId="78D851B3" w:rsidR="006C5A0F" w:rsidRPr="00C839DD" w:rsidRDefault="00FF77C3" w:rsidP="00AC1B18">
            <w:pPr>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8</w:t>
            </w:r>
            <w:r w:rsidR="00AC1B18" w:rsidRPr="00C839DD">
              <w:rPr>
                <w:rFonts w:asciiTheme="minorHAnsi" w:hAnsiTheme="minorHAnsi" w:cstheme="minorHAnsi"/>
                <w:b/>
                <w:sz w:val="20"/>
                <w:szCs w:val="20"/>
                <w:lang w:val="hr-HR"/>
              </w:rPr>
              <w:t xml:space="preserve"> CSVET</w:t>
            </w:r>
          </w:p>
        </w:tc>
      </w:tr>
      <w:tr w:rsidR="00295255" w:rsidRPr="00C839DD" w14:paraId="0386E238" w14:textId="77777777" w:rsidTr="00E8421E">
        <w:tc>
          <w:tcPr>
            <w:tcW w:w="1261" w:type="pct"/>
            <w:vMerge w:val="restart"/>
            <w:shd w:val="clear" w:color="auto" w:fill="8EAADB" w:themeFill="accent1" w:themeFillTint="99"/>
            <w:tcMar>
              <w:left w:w="57" w:type="dxa"/>
              <w:right w:w="57" w:type="dxa"/>
            </w:tcMar>
            <w:vAlign w:val="center"/>
          </w:tcPr>
          <w:p w14:paraId="6D64CD0C" w14:textId="77777777" w:rsidR="006C5A0F" w:rsidRPr="00C839DD" w:rsidRDefault="006C5A0F" w:rsidP="000F7C52">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Načini stjecanja ishoda učenja (od – do, postotak)</w:t>
            </w:r>
          </w:p>
        </w:tc>
        <w:tc>
          <w:tcPr>
            <w:tcW w:w="1050" w:type="pct"/>
            <w:shd w:val="clear" w:color="auto" w:fill="8EAADB" w:themeFill="accent1" w:themeFillTint="99"/>
            <w:tcMar>
              <w:left w:w="57" w:type="dxa"/>
              <w:right w:w="57" w:type="dxa"/>
            </w:tcMar>
            <w:vAlign w:val="center"/>
          </w:tcPr>
          <w:p w14:paraId="4F1B3082" w14:textId="77777777" w:rsidR="006C5A0F" w:rsidRPr="00C839DD" w:rsidRDefault="006C5A0F" w:rsidP="000F7C52">
            <w:pPr>
              <w:spacing w:after="0"/>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Vođeni proces učenja i poučavanja</w:t>
            </w:r>
          </w:p>
        </w:tc>
        <w:tc>
          <w:tcPr>
            <w:tcW w:w="1344" w:type="pct"/>
            <w:shd w:val="clear" w:color="auto" w:fill="8EAADB" w:themeFill="accent1" w:themeFillTint="99"/>
            <w:vAlign w:val="center"/>
          </w:tcPr>
          <w:p w14:paraId="6120BB79" w14:textId="77777777" w:rsidR="006C5A0F" w:rsidRPr="00C839DD" w:rsidRDefault="006C5A0F" w:rsidP="000F7C52">
            <w:pPr>
              <w:spacing w:after="0"/>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Oblici učenja temeljenog na radu</w:t>
            </w:r>
          </w:p>
        </w:tc>
        <w:tc>
          <w:tcPr>
            <w:tcW w:w="1344" w:type="pct"/>
            <w:shd w:val="clear" w:color="auto" w:fill="8EAADB" w:themeFill="accent1" w:themeFillTint="99"/>
            <w:vAlign w:val="center"/>
          </w:tcPr>
          <w:p w14:paraId="3FC4FF67" w14:textId="77777777" w:rsidR="006C5A0F" w:rsidRPr="00C839DD" w:rsidRDefault="006C5A0F" w:rsidP="000F7C52">
            <w:pPr>
              <w:spacing w:after="0"/>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Samostalne aktivnosti polaznika</w:t>
            </w:r>
          </w:p>
        </w:tc>
      </w:tr>
      <w:tr w:rsidR="00295255" w:rsidRPr="00C839DD" w14:paraId="281A20A5" w14:textId="77777777" w:rsidTr="00E8421E">
        <w:trPr>
          <w:trHeight w:val="540"/>
        </w:trPr>
        <w:tc>
          <w:tcPr>
            <w:tcW w:w="1261" w:type="pct"/>
            <w:vMerge/>
            <w:shd w:val="clear" w:color="auto" w:fill="B4C6E7" w:themeFill="accent1" w:themeFillTint="66"/>
            <w:tcMar>
              <w:left w:w="57" w:type="dxa"/>
              <w:right w:w="57" w:type="dxa"/>
            </w:tcMar>
            <w:vAlign w:val="center"/>
          </w:tcPr>
          <w:p w14:paraId="68A142FA" w14:textId="77777777" w:rsidR="006C5A0F" w:rsidRPr="00C839DD" w:rsidRDefault="006C5A0F" w:rsidP="000F7C52">
            <w:pPr>
              <w:spacing w:after="0" w:line="240" w:lineRule="auto"/>
              <w:rPr>
                <w:rFonts w:asciiTheme="minorHAnsi" w:hAnsiTheme="minorHAnsi" w:cstheme="minorHAnsi"/>
                <w:b/>
                <w:bCs/>
                <w:sz w:val="20"/>
                <w:szCs w:val="20"/>
                <w:lang w:val="hr-HR"/>
              </w:rPr>
            </w:pPr>
            <w:bookmarkStart w:id="4" w:name="_Hlk106011106"/>
          </w:p>
        </w:tc>
        <w:tc>
          <w:tcPr>
            <w:tcW w:w="1050" w:type="pct"/>
            <w:tcMar>
              <w:left w:w="57" w:type="dxa"/>
              <w:right w:w="57" w:type="dxa"/>
            </w:tcMar>
            <w:vAlign w:val="center"/>
          </w:tcPr>
          <w:p w14:paraId="0D935959" w14:textId="19FA5245" w:rsidR="006C5A0F" w:rsidRPr="00C839DD" w:rsidRDefault="00287575" w:rsidP="00D24E99">
            <w:pPr>
              <w:spacing w:after="0"/>
              <w:jc w:val="center"/>
              <w:rPr>
                <w:rFonts w:asciiTheme="minorHAnsi" w:hAnsiTheme="minorHAnsi" w:cstheme="minorHAnsi"/>
                <w:sz w:val="20"/>
                <w:szCs w:val="20"/>
                <w:lang w:val="hr-HR"/>
              </w:rPr>
            </w:pPr>
            <w:r>
              <w:rPr>
                <w:rFonts w:asciiTheme="minorHAnsi" w:hAnsiTheme="minorHAnsi" w:cstheme="minorHAnsi"/>
                <w:sz w:val="20"/>
                <w:szCs w:val="20"/>
                <w:lang w:val="hr-HR"/>
              </w:rPr>
              <w:t>4</w:t>
            </w:r>
            <w:r w:rsidR="0004257F" w:rsidRPr="00C839DD">
              <w:rPr>
                <w:rFonts w:asciiTheme="minorHAnsi" w:hAnsiTheme="minorHAnsi" w:cstheme="minorHAnsi"/>
                <w:sz w:val="20"/>
                <w:szCs w:val="20"/>
                <w:lang w:val="hr-HR"/>
              </w:rPr>
              <w:t>5</w:t>
            </w:r>
            <w:r w:rsidR="00CD2DF1" w:rsidRPr="00C839DD">
              <w:rPr>
                <w:rFonts w:asciiTheme="minorHAnsi" w:hAnsiTheme="minorHAnsi" w:cstheme="minorHAnsi"/>
                <w:sz w:val="20"/>
                <w:szCs w:val="20"/>
                <w:lang w:val="hr-HR"/>
              </w:rPr>
              <w:t xml:space="preserve"> </w:t>
            </w:r>
            <w:r w:rsidR="00D72B24" w:rsidRPr="00C839DD">
              <w:rPr>
                <w:rFonts w:asciiTheme="minorHAnsi" w:hAnsiTheme="minorHAnsi" w:cstheme="minorHAnsi"/>
                <w:sz w:val="20"/>
                <w:szCs w:val="20"/>
                <w:lang w:val="hr-HR"/>
              </w:rPr>
              <w:t xml:space="preserve"> </w:t>
            </w:r>
            <w:r w:rsidR="006C5A0F" w:rsidRPr="00C839DD">
              <w:rPr>
                <w:rFonts w:asciiTheme="minorHAnsi" w:hAnsiTheme="minorHAnsi" w:cstheme="minorHAnsi"/>
                <w:sz w:val="20"/>
                <w:szCs w:val="20"/>
                <w:lang w:val="hr-HR"/>
              </w:rPr>
              <w:t>sati (</w:t>
            </w:r>
            <w:r>
              <w:rPr>
                <w:rFonts w:asciiTheme="minorHAnsi" w:hAnsiTheme="minorHAnsi" w:cstheme="minorHAnsi"/>
                <w:sz w:val="20"/>
                <w:szCs w:val="20"/>
                <w:lang w:val="hr-HR"/>
              </w:rPr>
              <w:t xml:space="preserve">23 </w:t>
            </w:r>
            <w:r w:rsidR="006C5A0F" w:rsidRPr="00C839DD">
              <w:rPr>
                <w:rFonts w:asciiTheme="minorHAnsi" w:hAnsiTheme="minorHAnsi" w:cstheme="minorHAnsi"/>
                <w:sz w:val="20"/>
                <w:szCs w:val="20"/>
                <w:lang w:val="hr-HR"/>
              </w:rPr>
              <w:t>%)</w:t>
            </w:r>
          </w:p>
        </w:tc>
        <w:tc>
          <w:tcPr>
            <w:tcW w:w="1344" w:type="pct"/>
            <w:vAlign w:val="center"/>
          </w:tcPr>
          <w:p w14:paraId="68D76DB7" w14:textId="38265076" w:rsidR="006C5A0F" w:rsidRPr="00C839DD" w:rsidRDefault="00841C48" w:rsidP="00D24E99">
            <w:pPr>
              <w:spacing w:after="0"/>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1</w:t>
            </w:r>
            <w:r w:rsidR="00287575">
              <w:rPr>
                <w:rFonts w:asciiTheme="minorHAnsi" w:hAnsiTheme="minorHAnsi" w:cstheme="minorHAnsi"/>
                <w:sz w:val="20"/>
                <w:szCs w:val="20"/>
                <w:lang w:val="hr-HR"/>
              </w:rPr>
              <w:t>20</w:t>
            </w:r>
            <w:r w:rsidR="006C5A0F" w:rsidRPr="00C839DD">
              <w:rPr>
                <w:rFonts w:asciiTheme="minorHAnsi" w:hAnsiTheme="minorHAnsi" w:cstheme="minorHAnsi"/>
                <w:sz w:val="20"/>
                <w:szCs w:val="20"/>
                <w:lang w:val="hr-HR"/>
              </w:rPr>
              <w:t xml:space="preserve"> sati (</w:t>
            </w:r>
            <w:r w:rsidR="00287575">
              <w:rPr>
                <w:rFonts w:asciiTheme="minorHAnsi" w:hAnsiTheme="minorHAnsi" w:cstheme="minorHAnsi"/>
                <w:sz w:val="20"/>
                <w:szCs w:val="20"/>
                <w:lang w:val="hr-HR"/>
              </w:rPr>
              <w:t xml:space="preserve">60 </w:t>
            </w:r>
            <w:r w:rsidR="006C5A0F" w:rsidRPr="00C839DD">
              <w:rPr>
                <w:rFonts w:asciiTheme="minorHAnsi" w:hAnsiTheme="minorHAnsi" w:cstheme="minorHAnsi"/>
                <w:sz w:val="20"/>
                <w:szCs w:val="20"/>
                <w:lang w:val="hr-HR"/>
              </w:rPr>
              <w:t>%)</w:t>
            </w:r>
          </w:p>
        </w:tc>
        <w:tc>
          <w:tcPr>
            <w:tcW w:w="1344" w:type="pct"/>
            <w:vAlign w:val="center"/>
          </w:tcPr>
          <w:p w14:paraId="2B990323" w14:textId="66A2229A" w:rsidR="006C5A0F" w:rsidRPr="00C839DD" w:rsidRDefault="00287575" w:rsidP="00D24E99">
            <w:pPr>
              <w:spacing w:after="0"/>
              <w:jc w:val="center"/>
              <w:rPr>
                <w:rFonts w:asciiTheme="minorHAnsi" w:hAnsiTheme="minorHAnsi" w:cstheme="minorHAnsi"/>
                <w:sz w:val="20"/>
                <w:szCs w:val="20"/>
                <w:lang w:val="hr-HR"/>
              </w:rPr>
            </w:pPr>
            <w:r>
              <w:rPr>
                <w:rFonts w:asciiTheme="minorHAnsi" w:hAnsiTheme="minorHAnsi" w:cstheme="minorHAnsi"/>
                <w:sz w:val="20"/>
                <w:szCs w:val="20"/>
                <w:lang w:val="hr-HR"/>
              </w:rPr>
              <w:t>35</w:t>
            </w:r>
            <w:r w:rsidR="006C5A0F" w:rsidRPr="00C839DD">
              <w:rPr>
                <w:rFonts w:asciiTheme="minorHAnsi" w:hAnsiTheme="minorHAnsi" w:cstheme="minorHAnsi"/>
                <w:sz w:val="20"/>
                <w:szCs w:val="20"/>
                <w:lang w:val="hr-HR"/>
              </w:rPr>
              <w:t xml:space="preserve"> sati (</w:t>
            </w:r>
            <w:r>
              <w:rPr>
                <w:rFonts w:asciiTheme="minorHAnsi" w:hAnsiTheme="minorHAnsi" w:cstheme="minorHAnsi"/>
                <w:sz w:val="20"/>
                <w:szCs w:val="20"/>
                <w:lang w:val="hr-HR"/>
              </w:rPr>
              <w:t xml:space="preserve">17 </w:t>
            </w:r>
            <w:r w:rsidR="006C5A0F" w:rsidRPr="00C839DD">
              <w:rPr>
                <w:rFonts w:asciiTheme="minorHAnsi" w:hAnsiTheme="minorHAnsi" w:cstheme="minorHAnsi"/>
                <w:sz w:val="20"/>
                <w:szCs w:val="20"/>
                <w:lang w:val="hr-HR"/>
              </w:rPr>
              <w:t>%)</w:t>
            </w:r>
          </w:p>
        </w:tc>
      </w:tr>
      <w:bookmarkEnd w:id="4"/>
      <w:tr w:rsidR="00295255" w:rsidRPr="00C839DD" w14:paraId="488FD932" w14:textId="77777777" w:rsidTr="00E8421E">
        <w:tc>
          <w:tcPr>
            <w:tcW w:w="1261" w:type="pct"/>
            <w:shd w:val="clear" w:color="auto" w:fill="B4C6E7" w:themeFill="accent1" w:themeFillTint="66"/>
            <w:tcMar>
              <w:left w:w="57" w:type="dxa"/>
              <w:right w:w="57" w:type="dxa"/>
            </w:tcMar>
            <w:vAlign w:val="center"/>
          </w:tcPr>
          <w:p w14:paraId="0D6325FF" w14:textId="77777777" w:rsidR="006C5A0F" w:rsidRPr="00C839DD" w:rsidRDefault="006C5A0F" w:rsidP="000F7C52">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Status modula</w:t>
            </w:r>
          </w:p>
          <w:p w14:paraId="2FB56920" w14:textId="77777777" w:rsidR="006C5A0F" w:rsidRPr="00C839DD" w:rsidRDefault="006C5A0F" w:rsidP="000F7C52">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(obvezni/izborni)</w:t>
            </w:r>
          </w:p>
        </w:tc>
        <w:tc>
          <w:tcPr>
            <w:tcW w:w="3739" w:type="pct"/>
            <w:gridSpan w:val="3"/>
            <w:tcMar>
              <w:left w:w="57" w:type="dxa"/>
              <w:right w:w="57" w:type="dxa"/>
            </w:tcMar>
            <w:vAlign w:val="center"/>
          </w:tcPr>
          <w:p w14:paraId="5D8EC106" w14:textId="77777777" w:rsidR="006C5A0F" w:rsidRPr="00C839DD" w:rsidRDefault="006C5A0F" w:rsidP="000F7C52">
            <w:pPr>
              <w:spacing w:after="0"/>
              <w:rPr>
                <w:rFonts w:asciiTheme="minorHAnsi" w:hAnsiTheme="minorHAnsi" w:cstheme="minorHAnsi"/>
                <w:sz w:val="20"/>
                <w:szCs w:val="20"/>
                <w:lang w:val="hr-HR"/>
              </w:rPr>
            </w:pPr>
            <w:r w:rsidRPr="00C839DD">
              <w:rPr>
                <w:rFonts w:asciiTheme="minorHAnsi" w:hAnsiTheme="minorHAnsi" w:cstheme="minorHAnsi"/>
                <w:sz w:val="20"/>
                <w:szCs w:val="20"/>
                <w:lang w:val="hr-HR"/>
              </w:rPr>
              <w:t>obavezni</w:t>
            </w:r>
          </w:p>
        </w:tc>
      </w:tr>
      <w:tr w:rsidR="00295255" w:rsidRPr="00C839DD" w14:paraId="42E1EA68" w14:textId="77777777" w:rsidTr="00E8421E">
        <w:trPr>
          <w:trHeight w:val="626"/>
        </w:trPr>
        <w:tc>
          <w:tcPr>
            <w:tcW w:w="1261" w:type="pct"/>
            <w:shd w:val="clear" w:color="auto" w:fill="B4C6E7" w:themeFill="accent1" w:themeFillTint="66"/>
            <w:tcMar>
              <w:left w:w="57" w:type="dxa"/>
              <w:right w:w="57" w:type="dxa"/>
            </w:tcMar>
            <w:vAlign w:val="center"/>
          </w:tcPr>
          <w:p w14:paraId="518C4115" w14:textId="77777777" w:rsidR="006C5A0F" w:rsidRPr="00C839DD" w:rsidRDefault="006C5A0F" w:rsidP="000F7C52">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 xml:space="preserve">Cilj (opis) modula </w:t>
            </w:r>
          </w:p>
        </w:tc>
        <w:tc>
          <w:tcPr>
            <w:tcW w:w="3739" w:type="pct"/>
            <w:gridSpan w:val="3"/>
            <w:tcMar>
              <w:left w:w="57" w:type="dxa"/>
              <w:right w:w="57" w:type="dxa"/>
            </w:tcMar>
            <w:vAlign w:val="center"/>
          </w:tcPr>
          <w:p w14:paraId="6BF2BBEE" w14:textId="0970163F" w:rsidR="00404BEB" w:rsidRPr="00C839DD" w:rsidRDefault="00404BEB" w:rsidP="00404BEB">
            <w:pPr>
              <w:tabs>
                <w:tab w:val="left" w:pos="2820"/>
              </w:tabs>
              <w:spacing w:after="0"/>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 xml:space="preserve">Modul </w:t>
            </w:r>
            <w:r w:rsidR="00B9151A" w:rsidRPr="00C839DD">
              <w:rPr>
                <w:rFonts w:asciiTheme="minorHAnsi" w:hAnsiTheme="minorHAnsi" w:cstheme="minorHAnsi"/>
                <w:iCs/>
                <w:sz w:val="20"/>
                <w:szCs w:val="20"/>
                <w:lang w:val="hr-HR"/>
              </w:rPr>
              <w:t xml:space="preserve">Oblaganje </w:t>
            </w:r>
            <w:proofErr w:type="spellStart"/>
            <w:r w:rsidR="00B9151A" w:rsidRPr="00C839DD">
              <w:rPr>
                <w:rFonts w:asciiTheme="minorHAnsi" w:hAnsiTheme="minorHAnsi" w:cstheme="minorHAnsi"/>
                <w:iCs/>
                <w:sz w:val="20"/>
                <w:szCs w:val="20"/>
                <w:lang w:val="hr-HR"/>
              </w:rPr>
              <w:t>predgotovljenim</w:t>
            </w:r>
            <w:proofErr w:type="spellEnd"/>
            <w:r w:rsidR="00B9151A" w:rsidRPr="00C839DD">
              <w:rPr>
                <w:rFonts w:asciiTheme="minorHAnsi" w:hAnsiTheme="minorHAnsi" w:cstheme="minorHAnsi"/>
                <w:iCs/>
                <w:sz w:val="20"/>
                <w:szCs w:val="20"/>
                <w:lang w:val="hr-HR"/>
              </w:rPr>
              <w:t xml:space="preserve"> materijalima</w:t>
            </w:r>
            <w:r w:rsidRPr="00C839DD">
              <w:rPr>
                <w:rFonts w:asciiTheme="minorHAnsi" w:hAnsiTheme="minorHAnsi" w:cstheme="minorHAnsi"/>
                <w:iCs/>
                <w:sz w:val="20"/>
                <w:szCs w:val="20"/>
                <w:lang w:val="hr-HR"/>
              </w:rPr>
              <w:t xml:space="preserve"> se sastoji od skupova ishoda učenja koji obuhvaćaju </w:t>
            </w:r>
            <w:r w:rsidR="00393F06" w:rsidRPr="00C839DD">
              <w:rPr>
                <w:rFonts w:asciiTheme="minorHAnsi" w:hAnsiTheme="minorHAnsi" w:cstheme="minorHAnsi"/>
                <w:iCs/>
                <w:sz w:val="20"/>
                <w:szCs w:val="20"/>
                <w:lang w:val="hr-HR"/>
              </w:rPr>
              <w:t>teorijska znanja</w:t>
            </w:r>
            <w:r w:rsidR="0039687C" w:rsidRPr="00C839DD">
              <w:rPr>
                <w:rFonts w:asciiTheme="minorHAnsi" w:hAnsiTheme="minorHAnsi" w:cstheme="minorHAnsi"/>
                <w:iCs/>
                <w:sz w:val="20"/>
                <w:szCs w:val="20"/>
                <w:lang w:val="hr-HR"/>
              </w:rPr>
              <w:t xml:space="preserve"> o tehnologiji oblaganja gotovim elementima za oblaganje</w:t>
            </w:r>
            <w:r w:rsidR="009655A8" w:rsidRPr="00C839DD">
              <w:rPr>
                <w:rFonts w:asciiTheme="minorHAnsi" w:hAnsiTheme="minorHAnsi" w:cstheme="minorHAnsi"/>
                <w:iCs/>
                <w:sz w:val="20"/>
                <w:szCs w:val="20"/>
                <w:lang w:val="hr-HR"/>
              </w:rPr>
              <w:t>, različitim elementima i svojstvima gotovih elemenata za oblaganje</w:t>
            </w:r>
            <w:r w:rsidR="00746A67" w:rsidRPr="00C839DD">
              <w:rPr>
                <w:rFonts w:asciiTheme="minorHAnsi" w:hAnsiTheme="minorHAnsi" w:cstheme="minorHAnsi"/>
                <w:iCs/>
                <w:sz w:val="20"/>
                <w:szCs w:val="20"/>
                <w:lang w:val="hr-HR"/>
              </w:rPr>
              <w:t xml:space="preserve"> i alatima i uređajima koji se koriste  poslovima oblaganja </w:t>
            </w:r>
            <w:proofErr w:type="spellStart"/>
            <w:r w:rsidR="00746A67" w:rsidRPr="00C839DD">
              <w:rPr>
                <w:rFonts w:asciiTheme="minorHAnsi" w:hAnsiTheme="minorHAnsi" w:cstheme="minorHAnsi"/>
                <w:iCs/>
                <w:sz w:val="20"/>
                <w:szCs w:val="20"/>
                <w:lang w:val="hr-HR"/>
              </w:rPr>
              <w:t>predgotovljenim</w:t>
            </w:r>
            <w:proofErr w:type="spellEnd"/>
            <w:r w:rsidR="00746A67" w:rsidRPr="00C839DD">
              <w:rPr>
                <w:rFonts w:asciiTheme="minorHAnsi" w:hAnsiTheme="minorHAnsi" w:cstheme="minorHAnsi"/>
                <w:iCs/>
                <w:sz w:val="20"/>
                <w:szCs w:val="20"/>
                <w:lang w:val="hr-HR"/>
              </w:rPr>
              <w:t xml:space="preserve"> materijalom</w:t>
            </w:r>
            <w:r w:rsidR="008F1DC5" w:rsidRPr="00C839DD">
              <w:rPr>
                <w:rFonts w:asciiTheme="minorHAnsi" w:hAnsiTheme="minorHAnsi" w:cstheme="minorHAnsi"/>
                <w:iCs/>
                <w:sz w:val="20"/>
                <w:szCs w:val="20"/>
                <w:lang w:val="hr-HR"/>
              </w:rPr>
              <w:t xml:space="preserve"> kao</w:t>
            </w:r>
            <w:r w:rsidR="00746A67" w:rsidRPr="00C839DD">
              <w:rPr>
                <w:rFonts w:asciiTheme="minorHAnsi" w:hAnsiTheme="minorHAnsi" w:cstheme="minorHAnsi"/>
                <w:iCs/>
                <w:sz w:val="20"/>
                <w:szCs w:val="20"/>
                <w:lang w:val="hr-HR"/>
              </w:rPr>
              <w:t xml:space="preserve"> i vještine </w:t>
            </w:r>
            <w:r w:rsidR="00DF6CD1" w:rsidRPr="00C839DD">
              <w:rPr>
                <w:rFonts w:asciiTheme="minorHAnsi" w:hAnsiTheme="minorHAnsi" w:cstheme="minorHAnsi"/>
                <w:iCs/>
                <w:sz w:val="20"/>
                <w:szCs w:val="20"/>
                <w:lang w:val="hr-HR"/>
              </w:rPr>
              <w:t xml:space="preserve">rukovanja alatom i uređajima i </w:t>
            </w:r>
            <w:r w:rsidR="00E25DDA" w:rsidRPr="00C839DD">
              <w:rPr>
                <w:rFonts w:asciiTheme="minorHAnsi" w:hAnsiTheme="minorHAnsi" w:cstheme="minorHAnsi"/>
                <w:iCs/>
                <w:sz w:val="20"/>
                <w:szCs w:val="20"/>
                <w:lang w:val="hr-HR"/>
              </w:rPr>
              <w:t>izvođenja postupka oblaganja gotovim elementima</w:t>
            </w:r>
            <w:r w:rsidRPr="00C839DD">
              <w:rPr>
                <w:rFonts w:asciiTheme="minorHAnsi" w:hAnsiTheme="minorHAnsi" w:cstheme="minorHAnsi"/>
                <w:iCs/>
                <w:sz w:val="20"/>
                <w:szCs w:val="20"/>
                <w:lang w:val="hr-HR"/>
              </w:rPr>
              <w:t>, te procjen</w:t>
            </w:r>
            <w:r w:rsidR="00E25DDA" w:rsidRPr="00C839DD">
              <w:rPr>
                <w:rFonts w:asciiTheme="minorHAnsi" w:hAnsiTheme="minorHAnsi" w:cstheme="minorHAnsi"/>
                <w:iCs/>
                <w:sz w:val="20"/>
                <w:szCs w:val="20"/>
                <w:lang w:val="hr-HR"/>
              </w:rPr>
              <w:t>e</w:t>
            </w:r>
            <w:r w:rsidRPr="00C839DD">
              <w:rPr>
                <w:rFonts w:asciiTheme="minorHAnsi" w:hAnsiTheme="minorHAnsi" w:cstheme="minorHAnsi"/>
                <w:iCs/>
                <w:sz w:val="20"/>
                <w:szCs w:val="20"/>
                <w:lang w:val="hr-HR"/>
              </w:rPr>
              <w:t xml:space="preserve"> kvalitete izvedenih radova i zbrinjavanj</w:t>
            </w:r>
            <w:r w:rsidR="00A82F15" w:rsidRPr="00C839DD">
              <w:rPr>
                <w:rFonts w:asciiTheme="minorHAnsi" w:hAnsiTheme="minorHAnsi" w:cstheme="minorHAnsi"/>
                <w:iCs/>
                <w:sz w:val="20"/>
                <w:szCs w:val="20"/>
                <w:lang w:val="hr-HR"/>
              </w:rPr>
              <w:t>a</w:t>
            </w:r>
            <w:r w:rsidRPr="00C839DD">
              <w:rPr>
                <w:rFonts w:asciiTheme="minorHAnsi" w:hAnsiTheme="minorHAnsi" w:cstheme="minorHAnsi"/>
                <w:iCs/>
                <w:sz w:val="20"/>
                <w:szCs w:val="20"/>
                <w:lang w:val="hr-HR"/>
              </w:rPr>
              <w:t xml:space="preserve"> otpada.</w:t>
            </w:r>
          </w:p>
          <w:p w14:paraId="5A208CD9" w14:textId="77777777" w:rsidR="00404BEB" w:rsidRPr="00C839DD" w:rsidRDefault="00404BEB" w:rsidP="00404BEB">
            <w:pPr>
              <w:tabs>
                <w:tab w:val="left" w:pos="2820"/>
              </w:tabs>
              <w:spacing w:after="0"/>
              <w:jc w:val="both"/>
              <w:rPr>
                <w:rFonts w:asciiTheme="minorHAnsi" w:hAnsiTheme="minorHAnsi" w:cstheme="minorHAnsi"/>
                <w:iCs/>
                <w:sz w:val="20"/>
                <w:szCs w:val="20"/>
                <w:lang w:val="hr-HR"/>
              </w:rPr>
            </w:pPr>
          </w:p>
          <w:p w14:paraId="08C9DAF7" w14:textId="0EFE766E" w:rsidR="006C5A0F" w:rsidRPr="00C839DD" w:rsidRDefault="00404BEB" w:rsidP="00404BEB">
            <w:pPr>
              <w:tabs>
                <w:tab w:val="left" w:pos="2820"/>
              </w:tabs>
              <w:spacing w:after="0"/>
              <w:jc w:val="both"/>
              <w:rPr>
                <w:rFonts w:asciiTheme="minorHAnsi" w:hAnsiTheme="minorHAnsi" w:cstheme="minorHAnsi"/>
                <w:iCs/>
                <w:sz w:val="16"/>
                <w:szCs w:val="16"/>
                <w:highlight w:val="yellow"/>
                <w:lang w:val="hr-HR"/>
              </w:rPr>
            </w:pPr>
            <w:r w:rsidRPr="00C839DD">
              <w:rPr>
                <w:rFonts w:asciiTheme="minorHAnsi" w:hAnsiTheme="minorHAnsi" w:cstheme="minorHAnsi"/>
                <w:iCs/>
                <w:sz w:val="20"/>
                <w:szCs w:val="20"/>
                <w:lang w:val="hr-HR"/>
              </w:rPr>
              <w:t xml:space="preserve">Cilj modula je osposobiti polaznike za samostalno izvođenje </w:t>
            </w:r>
            <w:proofErr w:type="spellStart"/>
            <w:r w:rsidRPr="00C839DD">
              <w:rPr>
                <w:rFonts w:asciiTheme="minorHAnsi" w:hAnsiTheme="minorHAnsi" w:cstheme="minorHAnsi"/>
                <w:iCs/>
                <w:sz w:val="20"/>
                <w:szCs w:val="20"/>
                <w:lang w:val="hr-HR"/>
              </w:rPr>
              <w:t>oblagačkih</w:t>
            </w:r>
            <w:proofErr w:type="spellEnd"/>
            <w:r w:rsidRPr="00C839DD">
              <w:rPr>
                <w:rFonts w:asciiTheme="minorHAnsi" w:hAnsiTheme="minorHAnsi" w:cstheme="minorHAnsi"/>
                <w:iCs/>
                <w:sz w:val="20"/>
                <w:szCs w:val="20"/>
                <w:lang w:val="hr-HR"/>
              </w:rPr>
              <w:t xml:space="preserve"> radova </w:t>
            </w:r>
            <w:proofErr w:type="spellStart"/>
            <w:r w:rsidR="00EC1794" w:rsidRPr="00C839DD">
              <w:rPr>
                <w:rFonts w:asciiTheme="minorHAnsi" w:hAnsiTheme="minorHAnsi" w:cstheme="minorHAnsi"/>
                <w:iCs/>
                <w:sz w:val="20"/>
                <w:szCs w:val="20"/>
                <w:lang w:val="hr-HR"/>
              </w:rPr>
              <w:t>predgotovljenim</w:t>
            </w:r>
            <w:proofErr w:type="spellEnd"/>
            <w:r w:rsidR="00EC1794" w:rsidRPr="00C839DD">
              <w:rPr>
                <w:rFonts w:asciiTheme="minorHAnsi" w:hAnsiTheme="minorHAnsi" w:cstheme="minorHAnsi"/>
                <w:iCs/>
                <w:sz w:val="20"/>
                <w:szCs w:val="20"/>
                <w:lang w:val="hr-HR"/>
              </w:rPr>
              <w:t xml:space="preserve"> materijalom </w:t>
            </w:r>
            <w:r w:rsidRPr="00C839DD">
              <w:rPr>
                <w:rFonts w:asciiTheme="minorHAnsi" w:hAnsiTheme="minorHAnsi" w:cstheme="minorHAnsi"/>
                <w:iCs/>
                <w:sz w:val="20"/>
                <w:szCs w:val="20"/>
                <w:lang w:val="hr-HR"/>
              </w:rPr>
              <w:t>te provjeru kvalitete i ispravnosti izvedenih radova</w:t>
            </w:r>
            <w:r w:rsidR="00EC1794" w:rsidRPr="00C839DD">
              <w:rPr>
                <w:rFonts w:asciiTheme="minorHAnsi" w:hAnsiTheme="minorHAnsi" w:cstheme="minorHAnsi"/>
                <w:iCs/>
                <w:sz w:val="20"/>
                <w:szCs w:val="20"/>
                <w:lang w:val="hr-HR"/>
              </w:rPr>
              <w:t>. Pri tome će k</w:t>
            </w:r>
            <w:r w:rsidR="00EB1516" w:rsidRPr="00C839DD">
              <w:rPr>
                <w:rFonts w:asciiTheme="minorHAnsi" w:hAnsiTheme="minorHAnsi" w:cstheme="minorHAnsi"/>
                <w:iCs/>
                <w:sz w:val="20"/>
                <w:szCs w:val="20"/>
                <w:lang w:val="hr-HR"/>
              </w:rPr>
              <w:t>ori</w:t>
            </w:r>
            <w:r w:rsidR="00EC1794" w:rsidRPr="00C839DD">
              <w:rPr>
                <w:rFonts w:asciiTheme="minorHAnsi" w:hAnsiTheme="minorHAnsi" w:cstheme="minorHAnsi"/>
                <w:iCs/>
                <w:sz w:val="20"/>
                <w:szCs w:val="20"/>
                <w:lang w:val="hr-HR"/>
              </w:rPr>
              <w:t xml:space="preserve">stiti </w:t>
            </w:r>
            <w:r w:rsidR="00A8224E" w:rsidRPr="00C839DD">
              <w:rPr>
                <w:rFonts w:asciiTheme="minorHAnsi" w:hAnsiTheme="minorHAnsi" w:cstheme="minorHAnsi"/>
                <w:iCs/>
                <w:sz w:val="20"/>
                <w:szCs w:val="20"/>
                <w:lang w:val="hr-HR"/>
              </w:rPr>
              <w:t xml:space="preserve">primjerene </w:t>
            </w:r>
            <w:r w:rsidR="00EB1516" w:rsidRPr="00C839DD">
              <w:rPr>
                <w:rFonts w:asciiTheme="minorHAnsi" w:hAnsiTheme="minorHAnsi" w:cstheme="minorHAnsi"/>
                <w:iCs/>
                <w:sz w:val="20"/>
                <w:szCs w:val="20"/>
                <w:lang w:val="hr-HR"/>
              </w:rPr>
              <w:t>materijal</w:t>
            </w:r>
            <w:r w:rsidR="00A8224E" w:rsidRPr="00C839DD">
              <w:rPr>
                <w:rFonts w:asciiTheme="minorHAnsi" w:hAnsiTheme="minorHAnsi" w:cstheme="minorHAnsi"/>
                <w:iCs/>
                <w:sz w:val="20"/>
                <w:szCs w:val="20"/>
                <w:lang w:val="hr-HR"/>
              </w:rPr>
              <w:t>e</w:t>
            </w:r>
            <w:r w:rsidR="00EB1516" w:rsidRPr="00C839DD">
              <w:rPr>
                <w:rFonts w:asciiTheme="minorHAnsi" w:hAnsiTheme="minorHAnsi" w:cstheme="minorHAnsi"/>
                <w:iCs/>
                <w:sz w:val="20"/>
                <w:szCs w:val="20"/>
                <w:lang w:val="hr-HR"/>
              </w:rPr>
              <w:t xml:space="preserve"> i tehnologij</w:t>
            </w:r>
            <w:r w:rsidR="00A8224E" w:rsidRPr="00C839DD">
              <w:rPr>
                <w:rFonts w:asciiTheme="minorHAnsi" w:hAnsiTheme="minorHAnsi" w:cstheme="minorHAnsi"/>
                <w:iCs/>
                <w:sz w:val="20"/>
                <w:szCs w:val="20"/>
                <w:lang w:val="hr-HR"/>
              </w:rPr>
              <w:t>e</w:t>
            </w:r>
            <w:r w:rsidR="00EB1516" w:rsidRPr="00C839DD">
              <w:rPr>
                <w:rFonts w:asciiTheme="minorHAnsi" w:hAnsiTheme="minorHAnsi" w:cstheme="minorHAnsi"/>
                <w:iCs/>
                <w:sz w:val="20"/>
                <w:szCs w:val="20"/>
                <w:lang w:val="hr-HR"/>
              </w:rPr>
              <w:t xml:space="preserve"> te sigurn</w:t>
            </w:r>
            <w:r w:rsidR="00A8224E" w:rsidRPr="00C839DD">
              <w:rPr>
                <w:rFonts w:asciiTheme="minorHAnsi" w:hAnsiTheme="minorHAnsi" w:cstheme="minorHAnsi"/>
                <w:iCs/>
                <w:sz w:val="20"/>
                <w:szCs w:val="20"/>
                <w:lang w:val="hr-HR"/>
              </w:rPr>
              <w:t>o</w:t>
            </w:r>
            <w:r w:rsidR="00EB1516" w:rsidRPr="00C839DD">
              <w:rPr>
                <w:rFonts w:asciiTheme="minorHAnsi" w:hAnsiTheme="minorHAnsi" w:cstheme="minorHAnsi"/>
                <w:iCs/>
                <w:sz w:val="20"/>
                <w:szCs w:val="20"/>
                <w:lang w:val="hr-HR"/>
              </w:rPr>
              <w:t xml:space="preserve"> rukova</w:t>
            </w:r>
            <w:r w:rsidR="00A8224E" w:rsidRPr="00C839DD">
              <w:rPr>
                <w:rFonts w:asciiTheme="minorHAnsi" w:hAnsiTheme="minorHAnsi" w:cstheme="minorHAnsi"/>
                <w:iCs/>
                <w:sz w:val="20"/>
                <w:szCs w:val="20"/>
                <w:lang w:val="hr-HR"/>
              </w:rPr>
              <w:t>ti</w:t>
            </w:r>
            <w:r w:rsidR="00EB1516" w:rsidRPr="00C839DD">
              <w:rPr>
                <w:rFonts w:asciiTheme="minorHAnsi" w:hAnsiTheme="minorHAnsi" w:cstheme="minorHAnsi"/>
                <w:iCs/>
                <w:sz w:val="20"/>
                <w:szCs w:val="20"/>
                <w:lang w:val="hr-HR"/>
              </w:rPr>
              <w:t xml:space="preserve"> alatima i uređajima za oblaganje </w:t>
            </w:r>
            <w:proofErr w:type="spellStart"/>
            <w:r w:rsidR="00EC1794" w:rsidRPr="00C839DD">
              <w:rPr>
                <w:rFonts w:asciiTheme="minorHAnsi" w:hAnsiTheme="minorHAnsi" w:cstheme="minorHAnsi"/>
                <w:iCs/>
                <w:sz w:val="20"/>
                <w:szCs w:val="20"/>
                <w:lang w:val="hr-HR"/>
              </w:rPr>
              <w:t>predgotovljenim</w:t>
            </w:r>
            <w:proofErr w:type="spellEnd"/>
            <w:r w:rsidR="00EC1794" w:rsidRPr="00C839DD">
              <w:rPr>
                <w:rFonts w:asciiTheme="minorHAnsi" w:hAnsiTheme="minorHAnsi" w:cstheme="minorHAnsi"/>
                <w:iCs/>
                <w:sz w:val="20"/>
                <w:szCs w:val="20"/>
                <w:lang w:val="hr-HR"/>
              </w:rPr>
              <w:t xml:space="preserve"> materijalom</w:t>
            </w:r>
            <w:r w:rsidRPr="00C839DD">
              <w:rPr>
                <w:rFonts w:asciiTheme="minorHAnsi" w:hAnsiTheme="minorHAnsi" w:cstheme="minorHAnsi"/>
                <w:iCs/>
                <w:sz w:val="20"/>
                <w:szCs w:val="20"/>
                <w:lang w:val="hr-HR"/>
              </w:rPr>
              <w:t>.</w:t>
            </w:r>
          </w:p>
        </w:tc>
      </w:tr>
      <w:tr w:rsidR="00295255" w:rsidRPr="00C839DD" w14:paraId="0A3C34F5" w14:textId="77777777" w:rsidTr="00E8421E">
        <w:tc>
          <w:tcPr>
            <w:tcW w:w="1261" w:type="pct"/>
            <w:shd w:val="clear" w:color="auto" w:fill="B4C6E7" w:themeFill="accent1" w:themeFillTint="66"/>
            <w:tcMar>
              <w:left w:w="57" w:type="dxa"/>
              <w:right w:w="57" w:type="dxa"/>
            </w:tcMar>
            <w:vAlign w:val="center"/>
          </w:tcPr>
          <w:p w14:paraId="6FEA65DB" w14:textId="77777777" w:rsidR="006C5A0F" w:rsidRPr="00C839DD" w:rsidRDefault="006C5A0F" w:rsidP="000F7C52">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Ključni pojmovi</w:t>
            </w:r>
          </w:p>
        </w:tc>
        <w:tc>
          <w:tcPr>
            <w:tcW w:w="3739" w:type="pct"/>
            <w:gridSpan w:val="3"/>
            <w:tcMar>
              <w:left w:w="57" w:type="dxa"/>
              <w:right w:w="57" w:type="dxa"/>
            </w:tcMar>
            <w:vAlign w:val="center"/>
          </w:tcPr>
          <w:p w14:paraId="0E5266BE" w14:textId="23492D1E" w:rsidR="006C5A0F" w:rsidRPr="008A16D8" w:rsidRDefault="00034FD4" w:rsidP="0097518C">
            <w:pPr>
              <w:tabs>
                <w:tab w:val="left" w:pos="2820"/>
              </w:tabs>
              <w:spacing w:after="0"/>
              <w:jc w:val="both"/>
              <w:rPr>
                <w:rFonts w:asciiTheme="minorHAnsi" w:hAnsiTheme="minorHAnsi" w:cstheme="minorHAnsi"/>
                <w:i/>
                <w:sz w:val="20"/>
                <w:szCs w:val="20"/>
                <w:lang w:val="hr-HR"/>
              </w:rPr>
            </w:pPr>
            <w:r w:rsidRPr="008A16D8">
              <w:rPr>
                <w:rFonts w:asciiTheme="minorHAnsi" w:hAnsiTheme="minorHAnsi" w:cstheme="minorHAnsi"/>
                <w:i/>
                <w:sz w:val="20"/>
                <w:szCs w:val="20"/>
                <w:lang w:val="hr-HR"/>
              </w:rPr>
              <w:t>O</w:t>
            </w:r>
            <w:r w:rsidR="00A23176" w:rsidRPr="008A16D8">
              <w:rPr>
                <w:rFonts w:asciiTheme="minorHAnsi" w:hAnsiTheme="minorHAnsi" w:cstheme="minorHAnsi"/>
                <w:i/>
                <w:sz w:val="20"/>
                <w:szCs w:val="20"/>
                <w:lang w:val="hr-HR"/>
              </w:rPr>
              <w:t>blaganje</w:t>
            </w:r>
            <w:r w:rsidRPr="008A16D8">
              <w:rPr>
                <w:rFonts w:asciiTheme="minorHAnsi" w:hAnsiTheme="minorHAnsi" w:cstheme="minorHAnsi"/>
                <w:i/>
                <w:sz w:val="20"/>
                <w:szCs w:val="20"/>
                <w:lang w:val="hr-HR"/>
              </w:rPr>
              <w:t xml:space="preserve"> </w:t>
            </w:r>
            <w:proofErr w:type="spellStart"/>
            <w:r w:rsidRPr="008A16D8">
              <w:rPr>
                <w:rFonts w:asciiTheme="minorHAnsi" w:hAnsiTheme="minorHAnsi" w:cstheme="minorHAnsi"/>
                <w:i/>
                <w:sz w:val="20"/>
                <w:szCs w:val="20"/>
                <w:lang w:val="hr-HR"/>
              </w:rPr>
              <w:t>predgotovljenim</w:t>
            </w:r>
            <w:proofErr w:type="spellEnd"/>
            <w:r w:rsidRPr="008A16D8">
              <w:rPr>
                <w:rFonts w:asciiTheme="minorHAnsi" w:hAnsiTheme="minorHAnsi" w:cstheme="minorHAnsi"/>
                <w:i/>
                <w:sz w:val="20"/>
                <w:szCs w:val="20"/>
                <w:lang w:val="hr-HR"/>
              </w:rPr>
              <w:t xml:space="preserve"> materijalima, pločasti materijali, estetski elementi i kompozicije</w:t>
            </w:r>
            <w:r w:rsidR="000B1C75" w:rsidRPr="008A16D8">
              <w:rPr>
                <w:rFonts w:asciiTheme="minorHAnsi" w:hAnsiTheme="minorHAnsi" w:cstheme="minorHAnsi"/>
                <w:i/>
                <w:sz w:val="20"/>
                <w:szCs w:val="20"/>
                <w:lang w:val="hr-HR"/>
              </w:rPr>
              <w:t>, radni alati, radni uređaji</w:t>
            </w:r>
            <w:r w:rsidR="00796DB1" w:rsidRPr="008A16D8">
              <w:rPr>
                <w:rFonts w:asciiTheme="minorHAnsi" w:hAnsiTheme="minorHAnsi" w:cstheme="minorHAnsi"/>
                <w:i/>
                <w:sz w:val="20"/>
                <w:szCs w:val="20"/>
                <w:lang w:val="hr-HR"/>
              </w:rPr>
              <w:t xml:space="preserve">, </w:t>
            </w:r>
            <w:r w:rsidR="00061628" w:rsidRPr="008A16D8">
              <w:rPr>
                <w:rFonts w:asciiTheme="minorHAnsi" w:hAnsiTheme="minorHAnsi" w:cstheme="minorHAnsi"/>
                <w:i/>
                <w:sz w:val="20"/>
                <w:szCs w:val="20"/>
                <w:lang w:val="hr-HR"/>
              </w:rPr>
              <w:t xml:space="preserve">norme kvalitete elemenata za oblaganje, </w:t>
            </w:r>
            <w:r w:rsidR="005D742E" w:rsidRPr="008A16D8">
              <w:rPr>
                <w:rFonts w:asciiTheme="minorHAnsi" w:hAnsiTheme="minorHAnsi" w:cstheme="minorHAnsi"/>
                <w:i/>
                <w:sz w:val="20"/>
                <w:szCs w:val="20"/>
                <w:lang w:val="hr-HR"/>
              </w:rPr>
              <w:t xml:space="preserve">izvedba oblaganja, </w:t>
            </w:r>
            <w:r w:rsidR="00E076E9" w:rsidRPr="008A16D8">
              <w:rPr>
                <w:rFonts w:asciiTheme="minorHAnsi" w:hAnsiTheme="minorHAnsi" w:cstheme="minorHAnsi"/>
                <w:i/>
                <w:sz w:val="20"/>
                <w:szCs w:val="20"/>
                <w:lang w:val="hr-HR"/>
              </w:rPr>
              <w:t>sortiranje, skladištenje, čišćenje, zbrinjavanje otpada</w:t>
            </w:r>
            <w:r w:rsidR="008E3E47" w:rsidRPr="008A16D8">
              <w:rPr>
                <w:rFonts w:asciiTheme="minorHAnsi" w:hAnsiTheme="minorHAnsi" w:cstheme="minorHAnsi"/>
                <w:i/>
                <w:sz w:val="20"/>
                <w:szCs w:val="20"/>
                <w:lang w:val="hr-HR"/>
              </w:rPr>
              <w:t>, kontrola kvalitete izved</w:t>
            </w:r>
            <w:r w:rsidR="00370D3F" w:rsidRPr="008A16D8">
              <w:rPr>
                <w:rFonts w:asciiTheme="minorHAnsi" w:hAnsiTheme="minorHAnsi" w:cstheme="minorHAnsi"/>
                <w:i/>
                <w:sz w:val="20"/>
                <w:szCs w:val="20"/>
                <w:lang w:val="hr-HR"/>
              </w:rPr>
              <w:t>enih</w:t>
            </w:r>
            <w:r w:rsidR="008E3E47" w:rsidRPr="008A16D8">
              <w:rPr>
                <w:rFonts w:asciiTheme="minorHAnsi" w:hAnsiTheme="minorHAnsi" w:cstheme="minorHAnsi"/>
                <w:i/>
                <w:sz w:val="20"/>
                <w:szCs w:val="20"/>
                <w:lang w:val="hr-HR"/>
              </w:rPr>
              <w:t xml:space="preserve"> radova</w:t>
            </w:r>
          </w:p>
        </w:tc>
      </w:tr>
      <w:tr w:rsidR="00295255" w:rsidRPr="00C839DD" w14:paraId="5A7F3118" w14:textId="77777777" w:rsidTr="00E8421E">
        <w:tc>
          <w:tcPr>
            <w:tcW w:w="1261" w:type="pct"/>
            <w:shd w:val="clear" w:color="auto" w:fill="B4C6E7" w:themeFill="accent1" w:themeFillTint="66"/>
            <w:tcMar>
              <w:left w:w="57" w:type="dxa"/>
              <w:right w:w="57" w:type="dxa"/>
            </w:tcMar>
            <w:vAlign w:val="center"/>
          </w:tcPr>
          <w:p w14:paraId="42C85BBE" w14:textId="77777777" w:rsidR="006C5A0F" w:rsidRPr="00C839DD" w:rsidRDefault="006C5A0F" w:rsidP="000F7C52">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Oblici učenja temeljenog na radu</w:t>
            </w:r>
          </w:p>
        </w:tc>
        <w:tc>
          <w:tcPr>
            <w:tcW w:w="3739" w:type="pct"/>
            <w:gridSpan w:val="3"/>
            <w:tcMar>
              <w:left w:w="57" w:type="dxa"/>
              <w:right w:w="57" w:type="dxa"/>
            </w:tcMar>
            <w:vAlign w:val="center"/>
          </w:tcPr>
          <w:p w14:paraId="6B0C5F91" w14:textId="48DF7F66" w:rsidR="00496426" w:rsidRPr="00C839DD" w:rsidRDefault="00496426" w:rsidP="00496426">
            <w:pPr>
              <w:pStyle w:val="ListParagraph"/>
              <w:tabs>
                <w:tab w:val="left" w:pos="2820"/>
              </w:tabs>
              <w:spacing w:after="0"/>
              <w:ind w:left="0"/>
              <w:jc w:val="both"/>
              <w:rPr>
                <w:rFonts w:cstheme="minorHAnsi"/>
                <w:iCs/>
                <w:sz w:val="20"/>
                <w:szCs w:val="20"/>
              </w:rPr>
            </w:pPr>
            <w:r w:rsidRPr="00C839DD">
              <w:rPr>
                <w:rFonts w:cstheme="minorHAnsi"/>
                <w:iCs/>
                <w:sz w:val="20"/>
                <w:szCs w:val="20"/>
              </w:rPr>
              <w:t xml:space="preserve">Učenje temeljeno na radu u ovom modulu </w:t>
            </w:r>
            <w:r w:rsidR="00B64306" w:rsidRPr="00C839DD">
              <w:rPr>
                <w:rFonts w:cstheme="minorHAnsi"/>
                <w:iCs/>
                <w:sz w:val="20"/>
                <w:szCs w:val="20"/>
              </w:rPr>
              <w:t>podrazumijeva</w:t>
            </w:r>
            <w:r w:rsidRPr="00C839DD">
              <w:rPr>
                <w:rFonts w:cstheme="minorHAnsi"/>
                <w:iCs/>
                <w:sz w:val="20"/>
                <w:szCs w:val="20"/>
              </w:rPr>
              <w:t xml:space="preserve"> radne postupke polaznika na gradilištu/površini gdje se vrše poslovi obla</w:t>
            </w:r>
            <w:r w:rsidR="005B2067" w:rsidRPr="00C839DD">
              <w:rPr>
                <w:rFonts w:cstheme="minorHAnsi"/>
                <w:iCs/>
                <w:sz w:val="20"/>
                <w:szCs w:val="20"/>
              </w:rPr>
              <w:t>g</w:t>
            </w:r>
            <w:r w:rsidRPr="00C839DD">
              <w:rPr>
                <w:rFonts w:cstheme="minorHAnsi"/>
                <w:iCs/>
                <w:sz w:val="20"/>
                <w:szCs w:val="20"/>
              </w:rPr>
              <w:t>anja</w:t>
            </w:r>
            <w:r w:rsidR="006862F5" w:rsidRPr="00C839DD">
              <w:rPr>
                <w:rFonts w:cstheme="minorHAnsi"/>
                <w:iCs/>
                <w:sz w:val="20"/>
                <w:szCs w:val="20"/>
              </w:rPr>
              <w:t xml:space="preserve"> </w:t>
            </w:r>
            <w:proofErr w:type="spellStart"/>
            <w:r w:rsidR="005B2067" w:rsidRPr="00C839DD">
              <w:rPr>
                <w:rFonts w:cstheme="minorHAnsi"/>
                <w:iCs/>
                <w:sz w:val="20"/>
                <w:szCs w:val="20"/>
              </w:rPr>
              <w:t>predgotovljenim</w:t>
            </w:r>
            <w:proofErr w:type="spellEnd"/>
            <w:r w:rsidR="005B2067" w:rsidRPr="00C839DD">
              <w:rPr>
                <w:rFonts w:cstheme="minorHAnsi"/>
                <w:iCs/>
                <w:sz w:val="20"/>
                <w:szCs w:val="20"/>
              </w:rPr>
              <w:t xml:space="preserve"> materijalima</w:t>
            </w:r>
            <w:r w:rsidRPr="00C839DD">
              <w:rPr>
                <w:rFonts w:cstheme="minorHAnsi"/>
                <w:iCs/>
                <w:sz w:val="20"/>
                <w:szCs w:val="20"/>
              </w:rPr>
              <w:t xml:space="preserve"> pod nadzorom </w:t>
            </w:r>
            <w:r w:rsidR="00020248" w:rsidRPr="00C839DD">
              <w:rPr>
                <w:rFonts w:cstheme="minorHAnsi"/>
                <w:iCs/>
                <w:sz w:val="20"/>
                <w:szCs w:val="20"/>
              </w:rPr>
              <w:t>nastavnika</w:t>
            </w:r>
            <w:r w:rsidRPr="00C839DD">
              <w:rPr>
                <w:rFonts w:cstheme="minorHAnsi"/>
                <w:iCs/>
                <w:sz w:val="20"/>
                <w:szCs w:val="20"/>
              </w:rPr>
              <w:t xml:space="preserve">/mentora u gospodarstvu. Cilj je steći i uvježbati vještine potrebne za </w:t>
            </w:r>
            <w:r w:rsidR="006862F5" w:rsidRPr="00C839DD">
              <w:rPr>
                <w:rFonts w:cstheme="minorHAnsi"/>
                <w:iCs/>
                <w:sz w:val="20"/>
                <w:szCs w:val="20"/>
              </w:rPr>
              <w:t xml:space="preserve">vršenje poslova oblaganja površina </w:t>
            </w:r>
            <w:proofErr w:type="spellStart"/>
            <w:r w:rsidR="008A16D8" w:rsidRPr="008A16D8">
              <w:rPr>
                <w:rFonts w:cstheme="minorHAnsi"/>
                <w:iCs/>
                <w:sz w:val="20"/>
                <w:szCs w:val="20"/>
              </w:rPr>
              <w:t>laminat</w:t>
            </w:r>
            <w:r w:rsidR="008A16D8">
              <w:rPr>
                <w:rFonts w:cstheme="minorHAnsi"/>
                <w:iCs/>
                <w:sz w:val="20"/>
                <w:szCs w:val="20"/>
              </w:rPr>
              <w:t>om</w:t>
            </w:r>
            <w:proofErr w:type="spellEnd"/>
            <w:r w:rsidR="008A16D8" w:rsidRPr="008A16D8">
              <w:rPr>
                <w:rFonts w:cstheme="minorHAnsi"/>
                <w:iCs/>
                <w:sz w:val="20"/>
                <w:szCs w:val="20"/>
              </w:rPr>
              <w:t>, gotovi</w:t>
            </w:r>
            <w:r w:rsidR="008A16D8">
              <w:rPr>
                <w:rFonts w:cstheme="minorHAnsi"/>
                <w:iCs/>
                <w:sz w:val="20"/>
                <w:szCs w:val="20"/>
              </w:rPr>
              <w:t>m</w:t>
            </w:r>
            <w:r w:rsidR="008A16D8" w:rsidRPr="008A16D8">
              <w:rPr>
                <w:rFonts w:cstheme="minorHAnsi"/>
                <w:iCs/>
                <w:sz w:val="20"/>
                <w:szCs w:val="20"/>
              </w:rPr>
              <w:t xml:space="preserve"> parket</w:t>
            </w:r>
            <w:r w:rsidR="008A16D8">
              <w:rPr>
                <w:rFonts w:cstheme="minorHAnsi"/>
                <w:iCs/>
                <w:sz w:val="20"/>
                <w:szCs w:val="20"/>
              </w:rPr>
              <w:t>om</w:t>
            </w:r>
            <w:r w:rsidR="008A16D8" w:rsidRPr="008A16D8">
              <w:rPr>
                <w:rFonts w:cstheme="minorHAnsi"/>
                <w:iCs/>
                <w:sz w:val="20"/>
                <w:szCs w:val="20"/>
              </w:rPr>
              <w:t>, lamperij</w:t>
            </w:r>
            <w:r w:rsidR="008A16D8">
              <w:rPr>
                <w:rFonts w:cstheme="minorHAnsi"/>
                <w:iCs/>
                <w:sz w:val="20"/>
                <w:szCs w:val="20"/>
              </w:rPr>
              <w:t>om</w:t>
            </w:r>
            <w:r w:rsidR="008A16D8" w:rsidRPr="008A16D8">
              <w:rPr>
                <w:rFonts w:cstheme="minorHAnsi"/>
                <w:iCs/>
                <w:sz w:val="20"/>
                <w:szCs w:val="20"/>
              </w:rPr>
              <w:t>, drven</w:t>
            </w:r>
            <w:r w:rsidR="008A16D8">
              <w:rPr>
                <w:rFonts w:cstheme="minorHAnsi"/>
                <w:iCs/>
                <w:sz w:val="20"/>
                <w:szCs w:val="20"/>
              </w:rPr>
              <w:t>im</w:t>
            </w:r>
            <w:r w:rsidR="008A16D8" w:rsidRPr="008A16D8">
              <w:rPr>
                <w:rFonts w:cstheme="minorHAnsi"/>
                <w:iCs/>
                <w:sz w:val="20"/>
                <w:szCs w:val="20"/>
              </w:rPr>
              <w:t xml:space="preserve"> i plastičn</w:t>
            </w:r>
            <w:r w:rsidR="008A16D8">
              <w:rPr>
                <w:rFonts w:cstheme="minorHAnsi"/>
                <w:iCs/>
                <w:sz w:val="20"/>
                <w:szCs w:val="20"/>
              </w:rPr>
              <w:t>im</w:t>
            </w:r>
            <w:r w:rsidR="008A16D8" w:rsidRPr="008A16D8">
              <w:rPr>
                <w:rFonts w:cstheme="minorHAnsi"/>
                <w:iCs/>
                <w:sz w:val="20"/>
                <w:szCs w:val="20"/>
              </w:rPr>
              <w:t xml:space="preserve"> oblog</w:t>
            </w:r>
            <w:r w:rsidR="008A16D8">
              <w:rPr>
                <w:rFonts w:cstheme="minorHAnsi"/>
                <w:iCs/>
                <w:sz w:val="20"/>
                <w:szCs w:val="20"/>
              </w:rPr>
              <w:t>ama.</w:t>
            </w:r>
          </w:p>
          <w:p w14:paraId="192F1451" w14:textId="3D46378E" w:rsidR="006862F5" w:rsidRPr="00C839DD" w:rsidRDefault="00496426" w:rsidP="00496426">
            <w:pPr>
              <w:pStyle w:val="ListParagraph"/>
              <w:tabs>
                <w:tab w:val="left" w:pos="2820"/>
              </w:tabs>
              <w:spacing w:after="0"/>
              <w:ind w:left="0"/>
              <w:jc w:val="both"/>
              <w:rPr>
                <w:rFonts w:cstheme="minorHAnsi"/>
                <w:iCs/>
                <w:sz w:val="20"/>
                <w:szCs w:val="20"/>
              </w:rPr>
            </w:pPr>
            <w:r w:rsidRPr="00C839DD">
              <w:rPr>
                <w:rFonts w:cstheme="minorHAnsi"/>
                <w:iCs/>
                <w:sz w:val="20"/>
                <w:szCs w:val="20"/>
              </w:rPr>
              <w:t xml:space="preserve">Polaznici će u simuliranim uvjetima i stvarnim radnim situacijama prakticirati </w:t>
            </w:r>
            <w:r w:rsidR="003A61FA" w:rsidRPr="00C839DD">
              <w:rPr>
                <w:rFonts w:cstheme="minorHAnsi"/>
                <w:iCs/>
                <w:sz w:val="20"/>
                <w:szCs w:val="20"/>
              </w:rPr>
              <w:t xml:space="preserve">izvedbu </w:t>
            </w:r>
            <w:r w:rsidR="00C44DC1" w:rsidRPr="00C839DD">
              <w:rPr>
                <w:rFonts w:cstheme="minorHAnsi"/>
                <w:iCs/>
                <w:sz w:val="20"/>
                <w:szCs w:val="20"/>
              </w:rPr>
              <w:t xml:space="preserve">postupka </w:t>
            </w:r>
            <w:r w:rsidR="003A61FA" w:rsidRPr="00C839DD">
              <w:rPr>
                <w:rFonts w:cstheme="minorHAnsi"/>
                <w:iCs/>
                <w:sz w:val="20"/>
                <w:szCs w:val="20"/>
              </w:rPr>
              <w:t xml:space="preserve">oblaganja </w:t>
            </w:r>
            <w:proofErr w:type="spellStart"/>
            <w:r w:rsidR="00C44DC1" w:rsidRPr="00C839DD">
              <w:rPr>
                <w:rFonts w:cstheme="minorHAnsi"/>
                <w:iCs/>
                <w:sz w:val="20"/>
                <w:szCs w:val="20"/>
              </w:rPr>
              <w:t>predgotovljenim</w:t>
            </w:r>
            <w:proofErr w:type="spellEnd"/>
            <w:r w:rsidR="00C44DC1" w:rsidRPr="00C839DD">
              <w:rPr>
                <w:rFonts w:cstheme="minorHAnsi"/>
                <w:iCs/>
                <w:sz w:val="20"/>
                <w:szCs w:val="20"/>
              </w:rPr>
              <w:t xml:space="preserve"> materijalom</w:t>
            </w:r>
            <w:r w:rsidR="001641D6" w:rsidRPr="00C839DD">
              <w:rPr>
                <w:rFonts w:cstheme="minorHAnsi"/>
                <w:iCs/>
                <w:sz w:val="20"/>
                <w:szCs w:val="20"/>
              </w:rPr>
              <w:t xml:space="preserve">, koristiti </w:t>
            </w:r>
            <w:r w:rsidR="00CB24F4" w:rsidRPr="00C839DD">
              <w:rPr>
                <w:rFonts w:cstheme="minorHAnsi"/>
                <w:iCs/>
                <w:sz w:val="20"/>
                <w:szCs w:val="20"/>
              </w:rPr>
              <w:t>radne alate, uređaje i pribor za izvođenje oblaganja</w:t>
            </w:r>
            <w:r w:rsidR="003B7FF4" w:rsidRPr="00C839DD">
              <w:rPr>
                <w:rFonts w:cstheme="minorHAnsi"/>
                <w:iCs/>
                <w:sz w:val="20"/>
                <w:szCs w:val="20"/>
              </w:rPr>
              <w:t xml:space="preserve">, </w:t>
            </w:r>
            <w:r w:rsidR="00D47C92" w:rsidRPr="00C839DD">
              <w:rPr>
                <w:rFonts w:cstheme="minorHAnsi"/>
                <w:iCs/>
                <w:sz w:val="20"/>
                <w:szCs w:val="20"/>
              </w:rPr>
              <w:t xml:space="preserve">zbrinjavati otpadni materijal u skladu s propisima, </w:t>
            </w:r>
            <w:r w:rsidR="004D5A85" w:rsidRPr="00C839DD">
              <w:rPr>
                <w:rFonts w:cstheme="minorHAnsi"/>
                <w:iCs/>
                <w:sz w:val="20"/>
                <w:szCs w:val="20"/>
              </w:rPr>
              <w:t xml:space="preserve">koristiti uređaje i strojeve za izvedbu polaganja u poslovima oblaganja </w:t>
            </w:r>
            <w:proofErr w:type="spellStart"/>
            <w:r w:rsidR="00C44DC1" w:rsidRPr="00C839DD">
              <w:rPr>
                <w:rFonts w:cstheme="minorHAnsi"/>
                <w:iCs/>
                <w:sz w:val="20"/>
                <w:szCs w:val="20"/>
              </w:rPr>
              <w:t>predgotovljenim</w:t>
            </w:r>
            <w:proofErr w:type="spellEnd"/>
            <w:r w:rsidR="00C44DC1" w:rsidRPr="00C839DD">
              <w:rPr>
                <w:rFonts w:cstheme="minorHAnsi"/>
                <w:iCs/>
                <w:sz w:val="20"/>
                <w:szCs w:val="20"/>
              </w:rPr>
              <w:t xml:space="preserve"> materijalom</w:t>
            </w:r>
            <w:r w:rsidR="004D5A85" w:rsidRPr="00C839DD">
              <w:rPr>
                <w:rFonts w:cstheme="minorHAnsi"/>
                <w:iCs/>
                <w:sz w:val="20"/>
                <w:szCs w:val="20"/>
              </w:rPr>
              <w:t>,</w:t>
            </w:r>
            <w:r w:rsidR="00F62783" w:rsidRPr="00C839DD">
              <w:rPr>
                <w:rFonts w:cstheme="minorHAnsi"/>
                <w:iCs/>
                <w:sz w:val="20"/>
                <w:szCs w:val="20"/>
              </w:rPr>
              <w:t xml:space="preserve"> </w:t>
            </w:r>
            <w:r w:rsidR="0009012B" w:rsidRPr="00C839DD">
              <w:rPr>
                <w:rFonts w:cstheme="minorHAnsi"/>
                <w:iCs/>
                <w:sz w:val="20"/>
                <w:szCs w:val="20"/>
              </w:rPr>
              <w:t>vršiti samokontrolu izvedenih radova, sortirati i skladištiti preostali materijal, te očistiti radni prostor.</w:t>
            </w:r>
          </w:p>
          <w:p w14:paraId="1B745F78" w14:textId="695C68D8" w:rsidR="00CF3BF6" w:rsidRPr="00C839DD" w:rsidRDefault="00496426" w:rsidP="00496426">
            <w:pPr>
              <w:pStyle w:val="ListParagraph"/>
              <w:tabs>
                <w:tab w:val="left" w:pos="2820"/>
              </w:tabs>
              <w:spacing w:after="0"/>
              <w:ind w:left="0"/>
              <w:jc w:val="both"/>
              <w:rPr>
                <w:rFonts w:cstheme="minorHAnsi"/>
                <w:iCs/>
                <w:color w:val="FF0000"/>
                <w:sz w:val="20"/>
                <w:szCs w:val="20"/>
              </w:rPr>
            </w:pPr>
            <w:r w:rsidRPr="00C839DD">
              <w:rPr>
                <w:rFonts w:cstheme="minorHAnsi"/>
                <w:iCs/>
                <w:sz w:val="20"/>
                <w:szCs w:val="20"/>
              </w:rPr>
              <w:t>Sve poslove raditi će pod nadzorom nastavnika/mentora u gospodarstvu u skladu s pravilima i propisima rada na siguran način.</w:t>
            </w:r>
          </w:p>
        </w:tc>
      </w:tr>
      <w:tr w:rsidR="00295255" w:rsidRPr="00C839DD" w14:paraId="54667D98" w14:textId="77777777" w:rsidTr="00E8421E">
        <w:tc>
          <w:tcPr>
            <w:tcW w:w="1261" w:type="pct"/>
            <w:shd w:val="clear" w:color="auto" w:fill="B4C6E7" w:themeFill="accent1" w:themeFillTint="66"/>
            <w:tcMar>
              <w:left w:w="57" w:type="dxa"/>
              <w:right w:w="57" w:type="dxa"/>
            </w:tcMar>
            <w:vAlign w:val="center"/>
          </w:tcPr>
          <w:p w14:paraId="5C8B4FE4" w14:textId="77777777" w:rsidR="006C5A0F" w:rsidRPr="00C839DD" w:rsidRDefault="006C5A0F" w:rsidP="000F7C52">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Literatura i specifična nastavna sredstva potrebna za realizaciju modula</w:t>
            </w:r>
          </w:p>
        </w:tc>
        <w:tc>
          <w:tcPr>
            <w:tcW w:w="3739" w:type="pct"/>
            <w:gridSpan w:val="3"/>
            <w:tcMar>
              <w:left w:w="57" w:type="dxa"/>
              <w:right w:w="57" w:type="dxa"/>
            </w:tcMar>
          </w:tcPr>
          <w:p w14:paraId="6784C66D" w14:textId="77777777" w:rsidR="006C5A0F" w:rsidRPr="00C839DD" w:rsidRDefault="006C5A0F" w:rsidP="000F7C52">
            <w:pPr>
              <w:tabs>
                <w:tab w:val="left" w:pos="2820"/>
              </w:tabs>
              <w:spacing w:after="0"/>
              <w:rPr>
                <w:rFonts w:cstheme="minorHAnsi"/>
                <w:b/>
                <w:bCs/>
                <w:sz w:val="20"/>
                <w:szCs w:val="20"/>
                <w:lang w:val="hr-HR"/>
              </w:rPr>
            </w:pPr>
            <w:r w:rsidRPr="00C839DD">
              <w:rPr>
                <w:rFonts w:cstheme="minorHAnsi"/>
                <w:b/>
                <w:bCs/>
                <w:sz w:val="20"/>
                <w:szCs w:val="20"/>
                <w:lang w:val="hr-HR"/>
              </w:rPr>
              <w:t>Literatura za polaznike :</w:t>
            </w:r>
          </w:p>
          <w:p w14:paraId="6BBD3350" w14:textId="54D5F415" w:rsidR="006C5A0F" w:rsidRPr="00C839DD" w:rsidRDefault="00CE7DA8" w:rsidP="000F7C52">
            <w:pPr>
              <w:tabs>
                <w:tab w:val="left" w:pos="2820"/>
              </w:tabs>
              <w:spacing w:after="0"/>
              <w:rPr>
                <w:rFonts w:asciiTheme="minorHAnsi" w:hAnsiTheme="minorHAnsi" w:cstheme="minorHAnsi"/>
                <w:iCs/>
                <w:sz w:val="20"/>
                <w:szCs w:val="20"/>
                <w:highlight w:val="yellow"/>
                <w:lang w:val="hr-HR"/>
              </w:rPr>
            </w:pPr>
            <w:r w:rsidRPr="00C839DD">
              <w:rPr>
                <w:rFonts w:cstheme="minorHAnsi"/>
                <w:sz w:val="20"/>
                <w:szCs w:val="20"/>
                <w:lang w:val="hr-HR"/>
              </w:rPr>
              <w:t>S</w:t>
            </w:r>
            <w:r w:rsidR="006C5A0F" w:rsidRPr="00C839DD">
              <w:rPr>
                <w:rFonts w:cstheme="minorHAnsi"/>
                <w:sz w:val="20"/>
                <w:szCs w:val="20"/>
                <w:lang w:val="hr-HR"/>
              </w:rPr>
              <w:t xml:space="preserve">kripta koju su izradili </w:t>
            </w:r>
            <w:r w:rsidR="00020248" w:rsidRPr="00C839DD">
              <w:rPr>
                <w:rFonts w:cstheme="minorHAnsi"/>
                <w:sz w:val="20"/>
                <w:szCs w:val="20"/>
                <w:lang w:val="hr-HR"/>
              </w:rPr>
              <w:t>nastavnici</w:t>
            </w:r>
            <w:r w:rsidR="006C5A0F" w:rsidRPr="00C839DD">
              <w:rPr>
                <w:rFonts w:cstheme="minorHAnsi"/>
                <w:sz w:val="20"/>
                <w:szCs w:val="20"/>
                <w:lang w:val="hr-HR"/>
              </w:rPr>
              <w:t>.</w:t>
            </w:r>
          </w:p>
        </w:tc>
      </w:tr>
      <w:bookmarkEnd w:id="3"/>
    </w:tbl>
    <w:p w14:paraId="7AED2208" w14:textId="77777777" w:rsidR="006C5A0F" w:rsidRPr="00C839DD" w:rsidRDefault="006C5A0F" w:rsidP="000F7C52">
      <w:pPr>
        <w:spacing w:after="0"/>
        <w:rPr>
          <w:rFonts w:asciiTheme="minorHAnsi" w:hAnsiTheme="minorHAnsi" w:cstheme="minorHAnsi"/>
          <w:color w:val="FF0000"/>
          <w:sz w:val="20"/>
          <w:szCs w:val="20"/>
          <w:highlight w:val="yellow"/>
          <w:lang w:val="hr-H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1"/>
        <w:gridCol w:w="1311"/>
        <w:gridCol w:w="6999"/>
      </w:tblGrid>
      <w:tr w:rsidR="00856131" w:rsidRPr="00C839DD" w14:paraId="77B216D0" w14:textId="77777777" w:rsidTr="00E8421E">
        <w:trPr>
          <w:trHeight w:val="409"/>
        </w:trPr>
        <w:tc>
          <w:tcPr>
            <w:tcW w:w="1411" w:type="pct"/>
            <w:gridSpan w:val="2"/>
            <w:shd w:val="clear" w:color="auto" w:fill="8EAADB" w:themeFill="accent1" w:themeFillTint="99"/>
            <w:tcMar>
              <w:left w:w="57" w:type="dxa"/>
              <w:right w:w="57" w:type="dxa"/>
            </w:tcMar>
            <w:vAlign w:val="center"/>
          </w:tcPr>
          <w:p w14:paraId="114BC26B" w14:textId="6E88B8D0" w:rsidR="00856131" w:rsidRPr="00C839DD" w:rsidRDefault="00856131" w:rsidP="001A06D3">
            <w:pPr>
              <w:tabs>
                <w:tab w:val="left" w:pos="2820"/>
              </w:tabs>
              <w:spacing w:after="0"/>
              <w:rPr>
                <w:rFonts w:asciiTheme="minorHAnsi" w:hAnsiTheme="minorHAnsi" w:cstheme="minorHAnsi"/>
                <w:bCs/>
                <w:i/>
                <w:sz w:val="20"/>
                <w:szCs w:val="20"/>
                <w:lang w:val="hr-HR"/>
              </w:rPr>
            </w:pPr>
            <w:bookmarkStart w:id="5" w:name="_Hlk132192530"/>
            <w:r w:rsidRPr="00C839DD">
              <w:rPr>
                <w:rFonts w:asciiTheme="minorHAnsi" w:hAnsiTheme="minorHAnsi" w:cstheme="minorHAnsi"/>
                <w:b/>
                <w:sz w:val="20"/>
                <w:szCs w:val="20"/>
                <w:lang w:val="hr-HR"/>
              </w:rPr>
              <w:t>Skup ishoda učenja iz SK-a</w:t>
            </w:r>
            <w:r w:rsidR="00557523">
              <w:rPr>
                <w:rFonts w:asciiTheme="minorHAnsi" w:hAnsiTheme="minorHAnsi" w:cstheme="minorHAnsi"/>
                <w:b/>
                <w:sz w:val="20"/>
                <w:szCs w:val="20"/>
                <w:lang w:val="hr-HR"/>
              </w:rPr>
              <w:t>, obujam</w:t>
            </w:r>
            <w:r w:rsidRPr="00C839DD">
              <w:rPr>
                <w:rFonts w:asciiTheme="minorHAnsi" w:hAnsiTheme="minorHAnsi" w:cstheme="minorHAnsi"/>
                <w:b/>
                <w:sz w:val="20"/>
                <w:szCs w:val="20"/>
                <w:lang w:val="hr-HR"/>
              </w:rPr>
              <w:t>:</w:t>
            </w:r>
          </w:p>
        </w:tc>
        <w:tc>
          <w:tcPr>
            <w:tcW w:w="3589" w:type="pct"/>
            <w:shd w:val="clear" w:color="auto" w:fill="auto"/>
            <w:vAlign w:val="center"/>
          </w:tcPr>
          <w:p w14:paraId="226E2C9C" w14:textId="0B4070F4" w:rsidR="00856131" w:rsidRPr="00C839DD" w:rsidRDefault="00B21743" w:rsidP="001A06D3">
            <w:pPr>
              <w:tabs>
                <w:tab w:val="left" w:pos="2820"/>
              </w:tabs>
              <w:spacing w:after="0"/>
              <w:rPr>
                <w:rFonts w:asciiTheme="minorHAnsi" w:hAnsiTheme="minorHAnsi" w:cstheme="minorHAnsi"/>
                <w:b/>
                <w:bCs/>
                <w:iCs/>
                <w:sz w:val="20"/>
                <w:szCs w:val="20"/>
                <w:highlight w:val="yellow"/>
                <w:lang w:val="hr-HR"/>
              </w:rPr>
            </w:pPr>
            <w:r w:rsidRPr="00C839DD">
              <w:rPr>
                <w:rFonts w:asciiTheme="minorHAnsi" w:hAnsiTheme="minorHAnsi" w:cstheme="minorHAnsi"/>
                <w:b/>
                <w:bCs/>
                <w:iCs/>
                <w:sz w:val="20"/>
                <w:szCs w:val="20"/>
                <w:lang w:val="hr-HR"/>
              </w:rPr>
              <w:t>Gotovi elementi za oblaganje (</w:t>
            </w:r>
            <w:proofErr w:type="spellStart"/>
            <w:r w:rsidRPr="00C839DD">
              <w:rPr>
                <w:rFonts w:asciiTheme="minorHAnsi" w:hAnsiTheme="minorHAnsi" w:cstheme="minorHAnsi"/>
                <w:b/>
                <w:bCs/>
                <w:iCs/>
                <w:sz w:val="20"/>
                <w:szCs w:val="20"/>
                <w:lang w:val="hr-HR"/>
              </w:rPr>
              <w:t>laminat</w:t>
            </w:r>
            <w:proofErr w:type="spellEnd"/>
            <w:r w:rsidRPr="00C839DD">
              <w:rPr>
                <w:rFonts w:asciiTheme="minorHAnsi" w:hAnsiTheme="minorHAnsi" w:cstheme="minorHAnsi"/>
                <w:b/>
                <w:bCs/>
                <w:iCs/>
                <w:sz w:val="20"/>
                <w:szCs w:val="20"/>
                <w:lang w:val="hr-HR"/>
              </w:rPr>
              <w:t>, gotovi parket, lamperija, drvene i plastične obloge)</w:t>
            </w:r>
            <w:r w:rsidR="007D124C">
              <w:rPr>
                <w:rFonts w:asciiTheme="minorHAnsi" w:hAnsiTheme="minorHAnsi" w:cstheme="minorHAnsi"/>
                <w:b/>
                <w:bCs/>
                <w:iCs/>
                <w:sz w:val="20"/>
                <w:szCs w:val="20"/>
                <w:lang w:val="hr-HR"/>
              </w:rPr>
              <w:t>,</w:t>
            </w:r>
            <w:r w:rsidR="00D950A1">
              <w:rPr>
                <w:rFonts w:asciiTheme="minorHAnsi" w:hAnsiTheme="minorHAnsi" w:cstheme="minorHAnsi"/>
                <w:b/>
                <w:bCs/>
                <w:iCs/>
                <w:sz w:val="20"/>
                <w:szCs w:val="20"/>
                <w:lang w:val="hr-HR"/>
              </w:rPr>
              <w:t xml:space="preserve"> 1 CSVET</w:t>
            </w:r>
          </w:p>
        </w:tc>
      </w:tr>
      <w:tr w:rsidR="00856131" w:rsidRPr="00C839DD" w14:paraId="6764190D" w14:textId="77777777" w:rsidTr="00E8421E">
        <w:tc>
          <w:tcPr>
            <w:tcW w:w="5000" w:type="pct"/>
            <w:gridSpan w:val="3"/>
            <w:shd w:val="clear" w:color="auto" w:fill="B4C6E7" w:themeFill="accent1" w:themeFillTint="66"/>
            <w:tcMar>
              <w:left w:w="57" w:type="dxa"/>
              <w:right w:w="57" w:type="dxa"/>
            </w:tcMar>
            <w:vAlign w:val="center"/>
          </w:tcPr>
          <w:p w14:paraId="062227F8" w14:textId="77777777" w:rsidR="00856131" w:rsidRPr="00C839DD" w:rsidRDefault="00856131" w:rsidP="001A06D3">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Ishodi učenja</w:t>
            </w:r>
          </w:p>
        </w:tc>
      </w:tr>
      <w:tr w:rsidR="00856131" w:rsidRPr="00C839DD" w14:paraId="60428A77" w14:textId="77777777" w:rsidTr="00E8421E">
        <w:tc>
          <w:tcPr>
            <w:tcW w:w="5000" w:type="pct"/>
            <w:gridSpan w:val="3"/>
            <w:shd w:val="clear" w:color="auto" w:fill="auto"/>
            <w:tcMar>
              <w:left w:w="57" w:type="dxa"/>
              <w:right w:w="57" w:type="dxa"/>
            </w:tcMar>
            <w:vAlign w:val="center"/>
          </w:tcPr>
          <w:p w14:paraId="2487B1B1" w14:textId="794EB364" w:rsidR="00B21743" w:rsidRPr="00C839DD" w:rsidRDefault="00B21743" w:rsidP="00D950A1">
            <w:pPr>
              <w:pStyle w:val="ListParagraph"/>
              <w:numPr>
                <w:ilvl w:val="0"/>
                <w:numId w:val="35"/>
              </w:numPr>
              <w:tabs>
                <w:tab w:val="left" w:pos="2820"/>
              </w:tabs>
              <w:spacing w:after="0"/>
              <w:rPr>
                <w:rFonts w:cstheme="minorHAnsi"/>
                <w:sz w:val="20"/>
                <w:szCs w:val="20"/>
              </w:rPr>
            </w:pPr>
            <w:r w:rsidRPr="00C839DD">
              <w:rPr>
                <w:rFonts w:cstheme="minorHAnsi"/>
                <w:sz w:val="20"/>
                <w:szCs w:val="20"/>
              </w:rPr>
              <w:t>Razlikovati vrste gotovih elemenata za oblaganje</w:t>
            </w:r>
          </w:p>
          <w:p w14:paraId="3B2A9783" w14:textId="5F9B7EAA" w:rsidR="00B21743" w:rsidRPr="00C839DD" w:rsidRDefault="00B21743" w:rsidP="00D950A1">
            <w:pPr>
              <w:pStyle w:val="ListParagraph"/>
              <w:numPr>
                <w:ilvl w:val="0"/>
                <w:numId w:val="35"/>
              </w:numPr>
              <w:tabs>
                <w:tab w:val="left" w:pos="2820"/>
              </w:tabs>
              <w:spacing w:after="0"/>
              <w:rPr>
                <w:rFonts w:cstheme="minorHAnsi"/>
                <w:sz w:val="20"/>
                <w:szCs w:val="20"/>
              </w:rPr>
            </w:pPr>
            <w:r w:rsidRPr="00C839DD">
              <w:rPr>
                <w:rFonts w:cstheme="minorHAnsi"/>
                <w:sz w:val="20"/>
                <w:szCs w:val="20"/>
              </w:rPr>
              <w:lastRenderedPageBreak/>
              <w:t>Klasificirati način upotrebe, označavanja i pakiranja gotovih elemenata</w:t>
            </w:r>
          </w:p>
          <w:p w14:paraId="53D5F123" w14:textId="5AA0A1D0" w:rsidR="00B21743" w:rsidRPr="00C839DD" w:rsidRDefault="00B21743" w:rsidP="00D950A1">
            <w:pPr>
              <w:pStyle w:val="ListParagraph"/>
              <w:numPr>
                <w:ilvl w:val="0"/>
                <w:numId w:val="35"/>
              </w:numPr>
              <w:tabs>
                <w:tab w:val="left" w:pos="2820"/>
              </w:tabs>
              <w:spacing w:after="0"/>
              <w:rPr>
                <w:rFonts w:cstheme="minorHAnsi"/>
                <w:sz w:val="20"/>
                <w:szCs w:val="20"/>
              </w:rPr>
            </w:pPr>
            <w:r w:rsidRPr="00C839DD">
              <w:rPr>
                <w:rFonts w:cstheme="minorHAnsi"/>
                <w:sz w:val="20"/>
                <w:szCs w:val="20"/>
              </w:rPr>
              <w:t xml:space="preserve">Razlikovati svojstva </w:t>
            </w:r>
            <w:proofErr w:type="spellStart"/>
            <w:r w:rsidRPr="00C839DD">
              <w:rPr>
                <w:rFonts w:cstheme="minorHAnsi"/>
                <w:sz w:val="20"/>
                <w:szCs w:val="20"/>
              </w:rPr>
              <w:t>oblagačkih</w:t>
            </w:r>
            <w:proofErr w:type="spellEnd"/>
            <w:r w:rsidRPr="00C839DD">
              <w:rPr>
                <w:rFonts w:cstheme="minorHAnsi"/>
                <w:sz w:val="20"/>
                <w:szCs w:val="20"/>
              </w:rPr>
              <w:t xml:space="preserve"> proizvoda i pripadajuće norme kvalitete</w:t>
            </w:r>
          </w:p>
          <w:p w14:paraId="1D3DA07D" w14:textId="5190AAF3" w:rsidR="00856131" w:rsidRPr="00C839DD" w:rsidRDefault="00B21743" w:rsidP="00D950A1">
            <w:pPr>
              <w:pStyle w:val="ListParagraph"/>
              <w:numPr>
                <w:ilvl w:val="0"/>
                <w:numId w:val="35"/>
              </w:numPr>
              <w:tabs>
                <w:tab w:val="left" w:pos="2820"/>
              </w:tabs>
              <w:spacing w:after="0"/>
              <w:rPr>
                <w:rFonts w:cstheme="minorHAnsi"/>
                <w:sz w:val="20"/>
                <w:szCs w:val="20"/>
              </w:rPr>
            </w:pPr>
            <w:r w:rsidRPr="00C839DD">
              <w:rPr>
                <w:rFonts w:cstheme="minorHAnsi"/>
                <w:sz w:val="20"/>
                <w:szCs w:val="20"/>
              </w:rPr>
              <w:t xml:space="preserve">Nabrojati </w:t>
            </w:r>
            <w:proofErr w:type="spellStart"/>
            <w:r w:rsidRPr="00C839DD">
              <w:rPr>
                <w:rFonts w:cstheme="minorHAnsi"/>
                <w:sz w:val="20"/>
                <w:szCs w:val="20"/>
              </w:rPr>
              <w:t>oblagačke</w:t>
            </w:r>
            <w:proofErr w:type="spellEnd"/>
            <w:r w:rsidRPr="00C839DD">
              <w:rPr>
                <w:rFonts w:cstheme="minorHAnsi"/>
                <w:sz w:val="20"/>
                <w:szCs w:val="20"/>
              </w:rPr>
              <w:t xml:space="preserve"> proizvode i materijale prema porijeklu, sastavu i svojstvima</w:t>
            </w:r>
          </w:p>
        </w:tc>
      </w:tr>
      <w:tr w:rsidR="00856131" w:rsidRPr="00C839DD" w14:paraId="2DB6EC8E" w14:textId="77777777" w:rsidTr="00E8421E">
        <w:trPr>
          <w:trHeight w:val="427"/>
        </w:trPr>
        <w:tc>
          <w:tcPr>
            <w:tcW w:w="5000" w:type="pct"/>
            <w:gridSpan w:val="3"/>
            <w:shd w:val="clear" w:color="auto" w:fill="B4C6E7" w:themeFill="accent1" w:themeFillTint="66"/>
            <w:tcMar>
              <w:left w:w="57" w:type="dxa"/>
              <w:right w:w="57" w:type="dxa"/>
            </w:tcMar>
            <w:vAlign w:val="center"/>
          </w:tcPr>
          <w:p w14:paraId="73C6D3C4" w14:textId="77777777" w:rsidR="00856131" w:rsidRPr="00C839DD" w:rsidRDefault="00856131" w:rsidP="001A06D3">
            <w:pPr>
              <w:tabs>
                <w:tab w:val="left" w:pos="2820"/>
              </w:tabs>
              <w:spacing w:after="0"/>
              <w:rPr>
                <w:rFonts w:asciiTheme="minorHAnsi" w:hAnsiTheme="minorHAnsi" w:cstheme="minorHAnsi"/>
                <w:b/>
                <w:color w:val="FF0000"/>
                <w:sz w:val="20"/>
                <w:szCs w:val="20"/>
                <w:highlight w:val="yellow"/>
                <w:lang w:val="hr-HR"/>
              </w:rPr>
            </w:pPr>
            <w:r w:rsidRPr="00C839DD">
              <w:rPr>
                <w:rFonts w:asciiTheme="minorHAnsi" w:hAnsiTheme="minorHAnsi" w:cstheme="minorHAnsi"/>
                <w:b/>
                <w:sz w:val="20"/>
                <w:szCs w:val="20"/>
                <w:lang w:val="hr-HR"/>
              </w:rPr>
              <w:lastRenderedPageBreak/>
              <w:t>Dominantan nastavni sustav i opis načina ostvarivanja SIU</w:t>
            </w:r>
          </w:p>
        </w:tc>
      </w:tr>
      <w:tr w:rsidR="00856131" w:rsidRPr="00C839DD" w14:paraId="1CE99F52" w14:textId="77777777" w:rsidTr="00E8421E">
        <w:trPr>
          <w:trHeight w:val="572"/>
        </w:trPr>
        <w:tc>
          <w:tcPr>
            <w:tcW w:w="5000" w:type="pct"/>
            <w:gridSpan w:val="3"/>
            <w:shd w:val="clear" w:color="auto" w:fill="auto"/>
            <w:tcMar>
              <w:left w:w="57" w:type="dxa"/>
              <w:right w:w="57" w:type="dxa"/>
            </w:tcMar>
          </w:tcPr>
          <w:p w14:paraId="5D9DE238" w14:textId="64F4D11E" w:rsidR="00856131" w:rsidRPr="00C839DD" w:rsidRDefault="00856131" w:rsidP="001A06D3">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 xml:space="preserve">Dominantni nastavni sustav za </w:t>
            </w:r>
            <w:r w:rsidR="00D950A1">
              <w:rPr>
                <w:rFonts w:asciiTheme="minorHAnsi" w:hAnsiTheme="minorHAnsi" w:cstheme="minorHAnsi"/>
                <w:bCs/>
                <w:sz w:val="20"/>
                <w:szCs w:val="20"/>
                <w:lang w:val="hr-HR"/>
              </w:rPr>
              <w:t xml:space="preserve">ovaj </w:t>
            </w:r>
            <w:r w:rsidR="00D950A1" w:rsidRPr="00C839DD">
              <w:rPr>
                <w:rFonts w:asciiTheme="minorHAnsi" w:hAnsiTheme="minorHAnsi" w:cstheme="minorHAnsi"/>
                <w:bCs/>
                <w:sz w:val="20"/>
                <w:szCs w:val="20"/>
                <w:lang w:val="hr-HR"/>
              </w:rPr>
              <w:t xml:space="preserve">skup </w:t>
            </w:r>
            <w:r w:rsidRPr="00C839DD">
              <w:rPr>
                <w:rFonts w:asciiTheme="minorHAnsi" w:hAnsiTheme="minorHAnsi" w:cstheme="minorHAnsi"/>
                <w:bCs/>
                <w:sz w:val="20"/>
                <w:szCs w:val="20"/>
                <w:lang w:val="hr-HR"/>
              </w:rPr>
              <w:t xml:space="preserve">ishoda učenja </w:t>
            </w:r>
            <w:r w:rsidR="00D950A1">
              <w:rPr>
                <w:rFonts w:asciiTheme="minorHAnsi" w:hAnsiTheme="minorHAnsi" w:cstheme="minorHAnsi"/>
                <w:bCs/>
                <w:sz w:val="20"/>
                <w:szCs w:val="20"/>
                <w:lang w:val="hr-HR"/>
              </w:rPr>
              <w:t>je</w:t>
            </w:r>
            <w:r w:rsidRPr="00C839DD">
              <w:rPr>
                <w:rFonts w:asciiTheme="minorHAnsi" w:hAnsiTheme="minorHAnsi" w:cstheme="minorHAnsi"/>
                <w:bCs/>
                <w:sz w:val="20"/>
                <w:szCs w:val="20"/>
                <w:lang w:val="hr-HR"/>
              </w:rPr>
              <w:t xml:space="preserve"> projektn</w:t>
            </w:r>
            <w:r w:rsidR="00D950A1">
              <w:rPr>
                <w:rFonts w:asciiTheme="minorHAnsi" w:hAnsiTheme="minorHAnsi" w:cstheme="minorHAnsi"/>
                <w:bCs/>
                <w:sz w:val="20"/>
                <w:szCs w:val="20"/>
                <w:lang w:val="hr-HR"/>
              </w:rPr>
              <w:t>a</w:t>
            </w:r>
            <w:r w:rsidRPr="00C839DD">
              <w:rPr>
                <w:rFonts w:asciiTheme="minorHAnsi" w:hAnsiTheme="minorHAnsi" w:cstheme="minorHAnsi"/>
                <w:bCs/>
                <w:sz w:val="20"/>
                <w:szCs w:val="20"/>
                <w:lang w:val="hr-HR"/>
              </w:rPr>
              <w:t xml:space="preserve"> nastav</w:t>
            </w:r>
            <w:r w:rsidR="00D950A1">
              <w:rPr>
                <w:rFonts w:asciiTheme="minorHAnsi" w:hAnsiTheme="minorHAnsi" w:cstheme="minorHAnsi"/>
                <w:bCs/>
                <w:sz w:val="20"/>
                <w:szCs w:val="20"/>
                <w:lang w:val="hr-HR"/>
              </w:rPr>
              <w:t>a</w:t>
            </w:r>
            <w:r w:rsidRPr="00C839DD">
              <w:rPr>
                <w:rFonts w:asciiTheme="minorHAnsi" w:hAnsiTheme="minorHAnsi" w:cstheme="minorHAnsi"/>
                <w:bCs/>
                <w:sz w:val="20"/>
                <w:szCs w:val="20"/>
                <w:lang w:val="hr-HR"/>
              </w:rPr>
              <w:t>.</w:t>
            </w:r>
          </w:p>
          <w:p w14:paraId="6E03DEC9" w14:textId="247212E4" w:rsidR="00075AB2" w:rsidRPr="00C839DD" w:rsidRDefault="00856131" w:rsidP="00075AB2">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Nastavnik će polaznike upozna</w:t>
            </w:r>
            <w:r w:rsidR="00E81633" w:rsidRPr="00C839DD">
              <w:rPr>
                <w:rFonts w:asciiTheme="minorHAnsi" w:hAnsiTheme="minorHAnsi" w:cstheme="minorHAnsi"/>
                <w:bCs/>
                <w:sz w:val="20"/>
                <w:szCs w:val="20"/>
                <w:lang w:val="hr-HR"/>
              </w:rPr>
              <w:t>ti</w:t>
            </w:r>
            <w:r w:rsidRPr="00C839DD">
              <w:rPr>
                <w:rFonts w:asciiTheme="minorHAnsi" w:hAnsiTheme="minorHAnsi" w:cstheme="minorHAnsi"/>
                <w:bCs/>
                <w:sz w:val="20"/>
                <w:szCs w:val="20"/>
                <w:lang w:val="hr-HR"/>
              </w:rPr>
              <w:t xml:space="preserve"> s </w:t>
            </w:r>
            <w:r w:rsidR="00231F3B" w:rsidRPr="00C839DD">
              <w:rPr>
                <w:rFonts w:asciiTheme="minorHAnsi" w:hAnsiTheme="minorHAnsi" w:cstheme="minorHAnsi"/>
                <w:bCs/>
                <w:sz w:val="20"/>
                <w:szCs w:val="20"/>
                <w:lang w:val="hr-HR"/>
              </w:rPr>
              <w:t>različitim vrstama gotovih elemenata za oblaganje</w:t>
            </w:r>
            <w:r w:rsidR="00075AB2" w:rsidRPr="00C839DD">
              <w:rPr>
                <w:rFonts w:asciiTheme="minorHAnsi" w:hAnsiTheme="minorHAnsi" w:cstheme="minorHAnsi"/>
                <w:bCs/>
                <w:sz w:val="20"/>
                <w:szCs w:val="20"/>
                <w:lang w:val="hr-HR"/>
              </w:rPr>
              <w:t xml:space="preserve">. Nakon toga polaznici samostalno istražuju i uspoređuju svojstva </w:t>
            </w:r>
            <w:r w:rsidR="00075AB2" w:rsidRPr="00C839DD">
              <w:rPr>
                <w:rFonts w:cstheme="minorHAnsi"/>
                <w:sz w:val="20"/>
                <w:szCs w:val="20"/>
                <w:lang w:val="hr-HR"/>
              </w:rPr>
              <w:t>gotovih elemenata za oblaganje i argumentiraju njihove prednosti i nedostatke</w:t>
            </w:r>
            <w:r w:rsidR="00075AB2" w:rsidRPr="00C839DD">
              <w:rPr>
                <w:rFonts w:asciiTheme="minorHAnsi" w:hAnsiTheme="minorHAnsi" w:cstheme="minorHAnsi"/>
                <w:bCs/>
                <w:sz w:val="20"/>
                <w:szCs w:val="20"/>
                <w:lang w:val="hr-HR"/>
              </w:rPr>
              <w:t>.</w:t>
            </w:r>
            <w:r w:rsidR="00E80690" w:rsidRPr="00C839DD">
              <w:rPr>
                <w:rFonts w:asciiTheme="minorHAnsi" w:hAnsiTheme="minorHAnsi" w:cstheme="minorHAnsi"/>
                <w:bCs/>
                <w:sz w:val="20"/>
                <w:szCs w:val="20"/>
                <w:lang w:val="hr-HR"/>
              </w:rPr>
              <w:t xml:space="preserve"> </w:t>
            </w:r>
            <w:r w:rsidR="00FE348D">
              <w:rPr>
                <w:rFonts w:asciiTheme="minorHAnsi" w:hAnsiTheme="minorHAnsi" w:cstheme="minorHAnsi"/>
                <w:bCs/>
                <w:sz w:val="20"/>
                <w:szCs w:val="20"/>
                <w:lang w:val="hr-HR"/>
              </w:rPr>
              <w:t>N</w:t>
            </w:r>
            <w:r w:rsidR="00075AB2" w:rsidRPr="00C839DD">
              <w:rPr>
                <w:rFonts w:asciiTheme="minorHAnsi" w:hAnsiTheme="minorHAnsi" w:cstheme="minorHAnsi"/>
                <w:bCs/>
                <w:sz w:val="20"/>
                <w:szCs w:val="20"/>
                <w:lang w:val="hr-HR"/>
              </w:rPr>
              <w:t xml:space="preserve">astavnik potiče na razmišljanje o načinima upotrebe </w:t>
            </w:r>
            <w:r w:rsidR="00075AB2" w:rsidRPr="00C839DD">
              <w:rPr>
                <w:rFonts w:cstheme="minorHAnsi"/>
                <w:sz w:val="20"/>
                <w:szCs w:val="20"/>
                <w:lang w:val="hr-HR"/>
              </w:rPr>
              <w:t>gotovih elemenata</w:t>
            </w:r>
            <w:r w:rsidR="00075AB2" w:rsidRPr="00C839DD">
              <w:rPr>
                <w:rFonts w:asciiTheme="minorHAnsi" w:hAnsiTheme="minorHAnsi" w:cstheme="minorHAnsi"/>
                <w:bCs/>
                <w:sz w:val="20"/>
                <w:szCs w:val="20"/>
                <w:lang w:val="hr-HR"/>
              </w:rPr>
              <w:t xml:space="preserve"> s obzirom na njihova svojstva</w:t>
            </w:r>
            <w:r w:rsidR="00C935BB" w:rsidRPr="00C839DD">
              <w:rPr>
                <w:rFonts w:asciiTheme="minorHAnsi" w:hAnsiTheme="minorHAnsi" w:cstheme="minorHAnsi"/>
                <w:bCs/>
                <w:sz w:val="20"/>
                <w:szCs w:val="20"/>
                <w:lang w:val="hr-HR"/>
              </w:rPr>
              <w:t xml:space="preserve"> i norme kvalitete</w:t>
            </w:r>
            <w:r w:rsidR="00FE348D">
              <w:rPr>
                <w:rFonts w:asciiTheme="minorHAnsi" w:hAnsiTheme="minorHAnsi" w:cstheme="minorHAnsi"/>
                <w:bCs/>
                <w:sz w:val="20"/>
                <w:szCs w:val="20"/>
                <w:lang w:val="hr-HR"/>
              </w:rPr>
              <w:t xml:space="preserve"> u raspravi i dijalogom s polaznicima</w:t>
            </w:r>
            <w:r w:rsidR="00075AB2" w:rsidRPr="00C839DD">
              <w:rPr>
                <w:rFonts w:asciiTheme="minorHAnsi" w:hAnsiTheme="minorHAnsi" w:cstheme="minorHAnsi"/>
                <w:bCs/>
                <w:sz w:val="20"/>
                <w:szCs w:val="20"/>
                <w:lang w:val="hr-HR"/>
              </w:rPr>
              <w:t>. Polaznici također</w:t>
            </w:r>
            <w:r w:rsidR="00C935BB" w:rsidRPr="00C839DD">
              <w:rPr>
                <w:rFonts w:asciiTheme="minorHAnsi" w:hAnsiTheme="minorHAnsi" w:cstheme="minorHAnsi"/>
                <w:bCs/>
                <w:sz w:val="20"/>
                <w:szCs w:val="20"/>
                <w:lang w:val="hr-HR"/>
              </w:rPr>
              <w:t xml:space="preserve"> komentiraju </w:t>
            </w:r>
            <w:r w:rsidR="00A5501B" w:rsidRPr="00C839DD">
              <w:rPr>
                <w:rFonts w:asciiTheme="minorHAnsi" w:hAnsiTheme="minorHAnsi" w:cstheme="minorHAnsi"/>
                <w:bCs/>
                <w:sz w:val="20"/>
                <w:szCs w:val="20"/>
                <w:lang w:val="hr-HR"/>
              </w:rPr>
              <w:t xml:space="preserve">ispravne načine </w:t>
            </w:r>
            <w:r w:rsidR="00075AB2" w:rsidRPr="00C839DD">
              <w:rPr>
                <w:rFonts w:cstheme="minorHAnsi"/>
                <w:sz w:val="20"/>
                <w:szCs w:val="20"/>
                <w:lang w:val="hr-HR"/>
              </w:rPr>
              <w:t>označavanja i pakiranja gotovih elemenata</w:t>
            </w:r>
            <w:r w:rsidR="00C935BB" w:rsidRPr="00C839DD">
              <w:rPr>
                <w:rFonts w:asciiTheme="minorHAnsi" w:hAnsiTheme="minorHAnsi" w:cstheme="minorHAnsi"/>
                <w:bCs/>
                <w:sz w:val="20"/>
                <w:szCs w:val="20"/>
                <w:lang w:val="hr-HR"/>
              </w:rPr>
              <w:t>.</w:t>
            </w:r>
          </w:p>
          <w:p w14:paraId="34D098DA" w14:textId="478389DF" w:rsidR="00E81633" w:rsidRPr="00C839DD" w:rsidRDefault="00075AB2" w:rsidP="00075AB2">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 xml:space="preserve">Na kraju polaznici stečena znanja </w:t>
            </w:r>
            <w:r w:rsidR="00B64306" w:rsidRPr="00C839DD">
              <w:rPr>
                <w:rFonts w:asciiTheme="minorHAnsi" w:hAnsiTheme="minorHAnsi" w:cstheme="minorHAnsi"/>
                <w:bCs/>
                <w:sz w:val="20"/>
                <w:szCs w:val="20"/>
                <w:lang w:val="hr-HR"/>
              </w:rPr>
              <w:t>primjenjuju</w:t>
            </w:r>
            <w:r w:rsidRPr="00C839DD">
              <w:rPr>
                <w:rFonts w:asciiTheme="minorHAnsi" w:hAnsiTheme="minorHAnsi" w:cstheme="minorHAnsi"/>
                <w:bCs/>
                <w:sz w:val="20"/>
                <w:szCs w:val="20"/>
                <w:lang w:val="hr-HR"/>
              </w:rPr>
              <w:t xml:space="preserve"> u realnoj situaciji predlaganja </w:t>
            </w:r>
            <w:r w:rsidR="00A5501B" w:rsidRPr="00C839DD">
              <w:rPr>
                <w:rFonts w:asciiTheme="minorHAnsi" w:hAnsiTheme="minorHAnsi" w:cstheme="minorHAnsi"/>
                <w:bCs/>
                <w:sz w:val="20"/>
                <w:szCs w:val="20"/>
                <w:lang w:val="hr-HR"/>
              </w:rPr>
              <w:t>vrsta gotovih elemen</w:t>
            </w:r>
            <w:r w:rsidR="00E80690" w:rsidRPr="00C839DD">
              <w:rPr>
                <w:rFonts w:asciiTheme="minorHAnsi" w:hAnsiTheme="minorHAnsi" w:cstheme="minorHAnsi"/>
                <w:bCs/>
                <w:sz w:val="20"/>
                <w:szCs w:val="20"/>
                <w:lang w:val="hr-HR"/>
              </w:rPr>
              <w:t>ata</w:t>
            </w:r>
            <w:r w:rsidRPr="00C839DD">
              <w:rPr>
                <w:rFonts w:asciiTheme="minorHAnsi" w:hAnsiTheme="minorHAnsi" w:cstheme="minorHAnsi"/>
                <w:bCs/>
                <w:sz w:val="20"/>
                <w:szCs w:val="20"/>
                <w:lang w:val="hr-HR"/>
              </w:rPr>
              <w:t xml:space="preserve"> za izvedbu oblaganja prema njihovim svojstvima</w:t>
            </w:r>
            <w:r w:rsidR="00E80690" w:rsidRPr="00C839DD">
              <w:rPr>
                <w:rFonts w:asciiTheme="minorHAnsi" w:hAnsiTheme="minorHAnsi" w:cstheme="minorHAnsi"/>
                <w:bCs/>
                <w:sz w:val="20"/>
                <w:szCs w:val="20"/>
                <w:lang w:val="hr-HR"/>
              </w:rPr>
              <w:t xml:space="preserve"> na projektnim zadatcima koje </w:t>
            </w:r>
            <w:r w:rsidR="00FE348D">
              <w:rPr>
                <w:rFonts w:asciiTheme="minorHAnsi" w:hAnsiTheme="minorHAnsi" w:cstheme="minorHAnsi"/>
                <w:bCs/>
                <w:sz w:val="20"/>
                <w:szCs w:val="20"/>
                <w:lang w:val="hr-HR"/>
              </w:rPr>
              <w:t>osmišljava i predlaže</w:t>
            </w:r>
            <w:r w:rsidR="00E80690" w:rsidRPr="00C839DD">
              <w:rPr>
                <w:rFonts w:asciiTheme="minorHAnsi" w:hAnsiTheme="minorHAnsi" w:cstheme="minorHAnsi"/>
                <w:bCs/>
                <w:sz w:val="20"/>
                <w:szCs w:val="20"/>
                <w:lang w:val="hr-HR"/>
              </w:rPr>
              <w:t xml:space="preserve"> nastavnik</w:t>
            </w:r>
            <w:r w:rsidRPr="00C839DD">
              <w:rPr>
                <w:rFonts w:asciiTheme="minorHAnsi" w:hAnsiTheme="minorHAnsi" w:cstheme="minorHAnsi"/>
                <w:bCs/>
                <w:sz w:val="20"/>
                <w:szCs w:val="20"/>
                <w:lang w:val="hr-HR"/>
              </w:rPr>
              <w:t>.</w:t>
            </w:r>
          </w:p>
          <w:p w14:paraId="3EFA21A5" w14:textId="77777777" w:rsidR="00856131" w:rsidRPr="00C839DD" w:rsidRDefault="00856131" w:rsidP="00E80690">
            <w:pPr>
              <w:tabs>
                <w:tab w:val="left" w:pos="2820"/>
              </w:tabs>
              <w:spacing w:after="0"/>
              <w:jc w:val="both"/>
              <w:rPr>
                <w:rFonts w:asciiTheme="minorHAnsi" w:hAnsiTheme="minorHAnsi" w:cstheme="minorHAnsi"/>
                <w:bCs/>
                <w:color w:val="FF0000"/>
                <w:sz w:val="16"/>
                <w:szCs w:val="16"/>
                <w:highlight w:val="yellow"/>
                <w:lang w:val="hr-HR"/>
              </w:rPr>
            </w:pPr>
          </w:p>
        </w:tc>
      </w:tr>
      <w:tr w:rsidR="00856131" w:rsidRPr="00C839DD" w14:paraId="1CD439A8" w14:textId="77777777" w:rsidTr="00E8421E">
        <w:tc>
          <w:tcPr>
            <w:tcW w:w="739" w:type="pct"/>
            <w:shd w:val="clear" w:color="auto" w:fill="B4C6E7" w:themeFill="accent1" w:themeFillTint="66"/>
            <w:tcMar>
              <w:left w:w="57" w:type="dxa"/>
              <w:right w:w="57" w:type="dxa"/>
            </w:tcMar>
            <w:vAlign w:val="center"/>
          </w:tcPr>
          <w:p w14:paraId="4991C13D" w14:textId="77777777" w:rsidR="00856131" w:rsidRPr="00C839DD" w:rsidRDefault="00856131" w:rsidP="001A06D3">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Nastavne cjeline/teme</w:t>
            </w:r>
          </w:p>
        </w:tc>
        <w:tc>
          <w:tcPr>
            <w:tcW w:w="4261" w:type="pct"/>
            <w:gridSpan w:val="2"/>
            <w:shd w:val="clear" w:color="auto" w:fill="auto"/>
            <w:tcMar>
              <w:left w:w="57" w:type="dxa"/>
              <w:right w:w="57" w:type="dxa"/>
            </w:tcMar>
            <w:vAlign w:val="center"/>
          </w:tcPr>
          <w:p w14:paraId="6D60E71E" w14:textId="7425F81A" w:rsidR="00E80690" w:rsidRPr="00F44EBE" w:rsidRDefault="00E80690" w:rsidP="00F44EBE">
            <w:pPr>
              <w:tabs>
                <w:tab w:val="left" w:pos="2820"/>
              </w:tabs>
              <w:spacing w:after="0"/>
              <w:ind w:left="1080"/>
              <w:rPr>
                <w:rFonts w:cstheme="minorHAnsi"/>
                <w:sz w:val="20"/>
                <w:szCs w:val="20"/>
              </w:rPr>
            </w:pPr>
            <w:r w:rsidRPr="00F44EBE">
              <w:rPr>
                <w:rFonts w:cstheme="minorHAnsi"/>
                <w:sz w:val="20"/>
                <w:szCs w:val="20"/>
              </w:rPr>
              <w:t>Vrste gotovih elemenata za oblaganje</w:t>
            </w:r>
          </w:p>
          <w:p w14:paraId="398F5ECA" w14:textId="0D380C91" w:rsidR="00E80690" w:rsidRPr="00F44EBE" w:rsidRDefault="00E80690" w:rsidP="00F44EBE">
            <w:pPr>
              <w:tabs>
                <w:tab w:val="left" w:pos="2820"/>
              </w:tabs>
              <w:spacing w:after="0"/>
              <w:ind w:left="1080"/>
              <w:rPr>
                <w:rFonts w:cstheme="minorHAnsi"/>
                <w:sz w:val="20"/>
                <w:szCs w:val="20"/>
              </w:rPr>
            </w:pPr>
            <w:r w:rsidRPr="00F44EBE">
              <w:rPr>
                <w:rFonts w:cstheme="minorHAnsi"/>
                <w:sz w:val="20"/>
                <w:szCs w:val="20"/>
              </w:rPr>
              <w:t>Način upotrebe, označavanja i pakiranja gotovih elemenata</w:t>
            </w:r>
          </w:p>
          <w:p w14:paraId="4C342CA5" w14:textId="73C27CB1" w:rsidR="00E80690" w:rsidRPr="00F44EBE" w:rsidRDefault="00E80690" w:rsidP="00F44EBE">
            <w:pPr>
              <w:tabs>
                <w:tab w:val="left" w:pos="2820"/>
              </w:tabs>
              <w:spacing w:after="0"/>
              <w:ind w:left="1080"/>
              <w:rPr>
                <w:rFonts w:cstheme="minorHAnsi"/>
                <w:sz w:val="20"/>
                <w:szCs w:val="20"/>
              </w:rPr>
            </w:pPr>
            <w:r w:rsidRPr="00F44EBE">
              <w:rPr>
                <w:rFonts w:cstheme="minorHAnsi"/>
                <w:sz w:val="20"/>
                <w:szCs w:val="20"/>
              </w:rPr>
              <w:t xml:space="preserve">Svojstva </w:t>
            </w:r>
            <w:r w:rsidR="00FE348D" w:rsidRPr="00F44EBE">
              <w:rPr>
                <w:rFonts w:cstheme="minorHAnsi"/>
                <w:sz w:val="20"/>
                <w:szCs w:val="20"/>
              </w:rPr>
              <w:t xml:space="preserve">gotovih </w:t>
            </w:r>
            <w:r w:rsidRPr="00F44EBE">
              <w:rPr>
                <w:rFonts w:cstheme="minorHAnsi"/>
                <w:sz w:val="20"/>
                <w:szCs w:val="20"/>
              </w:rPr>
              <w:t xml:space="preserve">oblagačkih </w:t>
            </w:r>
            <w:r w:rsidR="00FE348D" w:rsidRPr="00F44EBE">
              <w:rPr>
                <w:rFonts w:cstheme="minorHAnsi"/>
                <w:sz w:val="20"/>
                <w:szCs w:val="20"/>
              </w:rPr>
              <w:t>elemenata</w:t>
            </w:r>
            <w:r w:rsidRPr="00F44EBE">
              <w:rPr>
                <w:rFonts w:cstheme="minorHAnsi"/>
                <w:sz w:val="20"/>
                <w:szCs w:val="20"/>
              </w:rPr>
              <w:t xml:space="preserve"> </w:t>
            </w:r>
            <w:r w:rsidR="003775AB" w:rsidRPr="00F44EBE">
              <w:rPr>
                <w:rFonts w:cstheme="minorHAnsi"/>
                <w:sz w:val="20"/>
                <w:szCs w:val="20"/>
              </w:rPr>
              <w:t>prema</w:t>
            </w:r>
            <w:r w:rsidRPr="00F44EBE">
              <w:rPr>
                <w:rFonts w:cstheme="minorHAnsi"/>
                <w:sz w:val="20"/>
                <w:szCs w:val="20"/>
              </w:rPr>
              <w:t xml:space="preserve"> norm</w:t>
            </w:r>
            <w:r w:rsidR="003775AB" w:rsidRPr="00F44EBE">
              <w:rPr>
                <w:rFonts w:cstheme="minorHAnsi"/>
                <w:sz w:val="20"/>
                <w:szCs w:val="20"/>
              </w:rPr>
              <w:t>ama</w:t>
            </w:r>
            <w:r w:rsidRPr="00F44EBE">
              <w:rPr>
                <w:rFonts w:cstheme="minorHAnsi"/>
                <w:sz w:val="20"/>
                <w:szCs w:val="20"/>
              </w:rPr>
              <w:t xml:space="preserve"> kvalitete</w:t>
            </w:r>
          </w:p>
          <w:p w14:paraId="2146310B" w14:textId="5089BA1C" w:rsidR="00856131" w:rsidRPr="00F44EBE" w:rsidRDefault="00FE348D" w:rsidP="00F44EBE">
            <w:pPr>
              <w:tabs>
                <w:tab w:val="left" w:pos="2820"/>
              </w:tabs>
              <w:spacing w:after="0"/>
              <w:ind w:left="1080"/>
              <w:rPr>
                <w:rFonts w:cstheme="minorHAnsi"/>
                <w:iCs/>
                <w:sz w:val="20"/>
                <w:szCs w:val="20"/>
              </w:rPr>
            </w:pPr>
            <w:r w:rsidRPr="00F44EBE">
              <w:rPr>
                <w:rFonts w:cstheme="minorHAnsi"/>
                <w:sz w:val="20"/>
                <w:szCs w:val="20"/>
              </w:rPr>
              <w:t>Gotovi o</w:t>
            </w:r>
            <w:r w:rsidR="00E80690" w:rsidRPr="00F44EBE">
              <w:rPr>
                <w:rFonts w:cstheme="minorHAnsi"/>
                <w:sz w:val="20"/>
                <w:szCs w:val="20"/>
              </w:rPr>
              <w:t xml:space="preserve">blagački </w:t>
            </w:r>
            <w:r w:rsidRPr="00F44EBE">
              <w:rPr>
                <w:rFonts w:cstheme="minorHAnsi"/>
                <w:sz w:val="20"/>
                <w:szCs w:val="20"/>
              </w:rPr>
              <w:t>elementi</w:t>
            </w:r>
            <w:r w:rsidR="00E80690" w:rsidRPr="00F44EBE">
              <w:rPr>
                <w:rFonts w:cstheme="minorHAnsi"/>
                <w:sz w:val="20"/>
                <w:szCs w:val="20"/>
              </w:rPr>
              <w:t xml:space="preserve"> i materijali prema porijeklu, sastavu i svojstvima</w:t>
            </w:r>
          </w:p>
        </w:tc>
      </w:tr>
      <w:tr w:rsidR="008C69F1" w:rsidRPr="00C839DD" w14:paraId="707EFAE3" w14:textId="77777777" w:rsidTr="00E8421E">
        <w:trPr>
          <w:trHeight w:val="486"/>
        </w:trPr>
        <w:tc>
          <w:tcPr>
            <w:tcW w:w="5000" w:type="pct"/>
            <w:gridSpan w:val="3"/>
            <w:shd w:val="clear" w:color="auto" w:fill="B4C6E7" w:themeFill="accent1" w:themeFillTint="66"/>
            <w:tcMar>
              <w:left w:w="57" w:type="dxa"/>
              <w:right w:w="57" w:type="dxa"/>
            </w:tcMar>
            <w:vAlign w:val="center"/>
          </w:tcPr>
          <w:p w14:paraId="14B4A086" w14:textId="11420B27" w:rsidR="008C69F1" w:rsidRPr="00C839DD" w:rsidRDefault="008C69F1" w:rsidP="008C69F1">
            <w:pPr>
              <w:tabs>
                <w:tab w:val="left" w:pos="2820"/>
              </w:tabs>
              <w:spacing w:after="0"/>
              <w:rPr>
                <w:rFonts w:asciiTheme="minorHAnsi" w:hAnsiTheme="minorHAnsi" w:cstheme="minorHAnsi"/>
                <w:b/>
                <w:color w:val="FF0000"/>
                <w:sz w:val="20"/>
                <w:szCs w:val="20"/>
                <w:highlight w:val="yellow"/>
                <w:lang w:val="hr-HR"/>
              </w:rPr>
            </w:pPr>
            <w:r w:rsidRPr="00C839DD">
              <w:rPr>
                <w:rFonts w:asciiTheme="minorHAnsi" w:hAnsiTheme="minorHAnsi" w:cstheme="minorHAnsi"/>
                <w:b/>
                <w:sz w:val="20"/>
                <w:szCs w:val="20"/>
                <w:lang w:val="hr-HR"/>
              </w:rPr>
              <w:t>Načini i primjer vrjednovanja skupa ishoda učenja</w:t>
            </w:r>
          </w:p>
        </w:tc>
      </w:tr>
      <w:tr w:rsidR="008C69F1" w:rsidRPr="00C839DD" w14:paraId="049F39BA" w14:textId="77777777" w:rsidTr="00E8421E">
        <w:trPr>
          <w:trHeight w:val="572"/>
        </w:trPr>
        <w:tc>
          <w:tcPr>
            <w:tcW w:w="5000" w:type="pct"/>
            <w:gridSpan w:val="3"/>
            <w:shd w:val="clear" w:color="auto" w:fill="auto"/>
            <w:tcMar>
              <w:left w:w="57" w:type="dxa"/>
              <w:right w:w="57" w:type="dxa"/>
            </w:tcMar>
          </w:tcPr>
          <w:p w14:paraId="44509210" w14:textId="2E537BA5" w:rsidR="00262BCF" w:rsidRDefault="00116329" w:rsidP="008C69F1">
            <w:pPr>
              <w:tabs>
                <w:tab w:val="left" w:pos="2820"/>
              </w:tabs>
              <w:spacing w:after="0"/>
              <w:jc w:val="both"/>
              <w:rPr>
                <w:rFonts w:asciiTheme="minorHAnsi" w:hAnsiTheme="minorHAnsi" w:cstheme="minorHAnsi"/>
                <w:iCs/>
                <w:sz w:val="20"/>
                <w:szCs w:val="20"/>
                <w:lang w:val="hr-HR"/>
              </w:rPr>
            </w:pPr>
            <w:r w:rsidRPr="00116329">
              <w:rPr>
                <w:rFonts w:asciiTheme="minorHAnsi" w:hAnsiTheme="minorHAnsi" w:cstheme="minorHAnsi"/>
                <w:iCs/>
                <w:sz w:val="20"/>
                <w:szCs w:val="20"/>
                <w:lang w:val="hr-HR"/>
              </w:rPr>
              <w:t>Ishodi učenja provjeravaju se pisano i/ili usmeno i/ili vježbom i/ili problemskim zadatkom i/ili projektnim zadatkom.</w:t>
            </w:r>
          </w:p>
          <w:p w14:paraId="52B89BEC" w14:textId="77777777" w:rsidR="00116329" w:rsidRPr="00C839DD" w:rsidRDefault="00116329" w:rsidP="008C69F1">
            <w:pPr>
              <w:tabs>
                <w:tab w:val="left" w:pos="2820"/>
              </w:tabs>
              <w:spacing w:after="0"/>
              <w:jc w:val="both"/>
              <w:rPr>
                <w:rFonts w:asciiTheme="minorHAnsi" w:hAnsiTheme="minorHAnsi" w:cstheme="minorHAnsi"/>
                <w:iCs/>
                <w:sz w:val="20"/>
                <w:szCs w:val="20"/>
                <w:lang w:val="hr-HR"/>
              </w:rPr>
            </w:pPr>
          </w:p>
          <w:p w14:paraId="38496D69" w14:textId="0DA67448" w:rsidR="008C69F1" w:rsidRPr="00C839DD" w:rsidRDefault="008C69F1" w:rsidP="008C69F1">
            <w:pPr>
              <w:tabs>
                <w:tab w:val="left" w:pos="2820"/>
              </w:tabs>
              <w:spacing w:after="0"/>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 xml:space="preserve">Radni zadatak: Investitor je za </w:t>
            </w:r>
            <w:r w:rsidR="00621832" w:rsidRPr="00C839DD">
              <w:rPr>
                <w:rFonts w:asciiTheme="minorHAnsi" w:hAnsiTheme="minorHAnsi" w:cstheme="minorHAnsi"/>
                <w:iCs/>
                <w:sz w:val="20"/>
                <w:szCs w:val="20"/>
                <w:lang w:val="hr-HR"/>
              </w:rPr>
              <w:t>četiri</w:t>
            </w:r>
            <w:r w:rsidRPr="00C839DD">
              <w:rPr>
                <w:rFonts w:asciiTheme="minorHAnsi" w:hAnsiTheme="minorHAnsi" w:cstheme="minorHAnsi"/>
                <w:iCs/>
                <w:sz w:val="20"/>
                <w:szCs w:val="20"/>
                <w:lang w:val="hr-HR"/>
              </w:rPr>
              <w:t xml:space="preserve"> prostorij</w:t>
            </w:r>
            <w:r w:rsidR="00262BCF" w:rsidRPr="00C839DD">
              <w:rPr>
                <w:rFonts w:asciiTheme="minorHAnsi" w:hAnsiTheme="minorHAnsi" w:cstheme="minorHAnsi"/>
                <w:iCs/>
                <w:sz w:val="20"/>
                <w:szCs w:val="20"/>
                <w:lang w:val="hr-HR"/>
              </w:rPr>
              <w:t>e</w:t>
            </w:r>
            <w:r w:rsidRPr="00C839DD">
              <w:rPr>
                <w:rFonts w:asciiTheme="minorHAnsi" w:hAnsiTheme="minorHAnsi" w:cstheme="minorHAnsi"/>
                <w:iCs/>
                <w:sz w:val="20"/>
                <w:szCs w:val="20"/>
                <w:lang w:val="hr-HR"/>
              </w:rPr>
              <w:t xml:space="preserve"> svog stana </w:t>
            </w:r>
            <w:r w:rsidR="00B01998" w:rsidRPr="00C839DD">
              <w:rPr>
                <w:rFonts w:asciiTheme="minorHAnsi" w:hAnsiTheme="minorHAnsi" w:cstheme="minorHAnsi"/>
                <w:iCs/>
                <w:sz w:val="20"/>
                <w:szCs w:val="20"/>
                <w:lang w:val="hr-HR"/>
              </w:rPr>
              <w:t>želi</w:t>
            </w:r>
            <w:r w:rsidRPr="00C839DD">
              <w:rPr>
                <w:rFonts w:asciiTheme="minorHAnsi" w:hAnsiTheme="minorHAnsi" w:cstheme="minorHAnsi"/>
                <w:iCs/>
                <w:sz w:val="20"/>
                <w:szCs w:val="20"/>
                <w:lang w:val="hr-HR"/>
              </w:rPr>
              <w:t xml:space="preserve"> </w:t>
            </w:r>
            <w:r w:rsidR="00621832" w:rsidRPr="00C839DD">
              <w:rPr>
                <w:rFonts w:asciiTheme="minorHAnsi" w:hAnsiTheme="minorHAnsi" w:cstheme="minorHAnsi"/>
                <w:iCs/>
                <w:sz w:val="20"/>
                <w:szCs w:val="20"/>
                <w:lang w:val="hr-HR"/>
              </w:rPr>
              <w:t>četiri</w:t>
            </w:r>
            <w:r w:rsidR="00262BCF" w:rsidRPr="00C839DD">
              <w:rPr>
                <w:rFonts w:asciiTheme="minorHAnsi" w:hAnsiTheme="minorHAnsi" w:cstheme="minorHAnsi"/>
                <w:iCs/>
                <w:sz w:val="20"/>
                <w:szCs w:val="20"/>
                <w:lang w:val="hr-HR"/>
              </w:rPr>
              <w:t xml:space="preserve"> različita gotova elementa za oblaganje</w:t>
            </w:r>
            <w:r w:rsidRPr="00C839DD">
              <w:rPr>
                <w:rFonts w:asciiTheme="minorHAnsi" w:hAnsiTheme="minorHAnsi" w:cstheme="minorHAnsi"/>
                <w:iCs/>
                <w:sz w:val="20"/>
                <w:szCs w:val="20"/>
                <w:lang w:val="hr-HR"/>
              </w:rPr>
              <w:t xml:space="preserve">.                  </w:t>
            </w:r>
          </w:p>
          <w:p w14:paraId="6E33DB4F" w14:textId="2E19C7FC" w:rsidR="008C69F1" w:rsidRPr="00C839DD" w:rsidRDefault="003775AB" w:rsidP="008C69F1">
            <w:pPr>
              <w:tabs>
                <w:tab w:val="left" w:pos="2820"/>
              </w:tabs>
              <w:spacing w:after="0"/>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Polaznici će pismeno i</w:t>
            </w:r>
            <w:r w:rsidR="00510770" w:rsidRPr="00C839DD">
              <w:rPr>
                <w:rFonts w:asciiTheme="minorHAnsi" w:hAnsiTheme="minorHAnsi" w:cstheme="minorHAnsi"/>
                <w:iCs/>
                <w:sz w:val="20"/>
                <w:szCs w:val="20"/>
                <w:lang w:val="hr-HR"/>
              </w:rPr>
              <w:t>zraditi</w:t>
            </w:r>
            <w:r w:rsidR="00B30514" w:rsidRPr="00C839DD">
              <w:rPr>
                <w:rFonts w:asciiTheme="minorHAnsi" w:hAnsiTheme="minorHAnsi" w:cstheme="minorHAnsi"/>
                <w:iCs/>
                <w:sz w:val="20"/>
                <w:szCs w:val="20"/>
                <w:lang w:val="hr-HR"/>
              </w:rPr>
              <w:t xml:space="preserve"> preporuke </w:t>
            </w:r>
            <w:r w:rsidR="00B01998" w:rsidRPr="00C839DD">
              <w:rPr>
                <w:rFonts w:asciiTheme="minorHAnsi" w:hAnsiTheme="minorHAnsi" w:cstheme="minorHAnsi"/>
                <w:iCs/>
                <w:sz w:val="20"/>
                <w:szCs w:val="20"/>
                <w:lang w:val="hr-HR"/>
              </w:rPr>
              <w:t xml:space="preserve">za </w:t>
            </w:r>
            <w:r w:rsidRPr="00C839DD">
              <w:rPr>
                <w:rFonts w:asciiTheme="minorHAnsi" w:hAnsiTheme="minorHAnsi" w:cstheme="minorHAnsi"/>
                <w:iCs/>
                <w:sz w:val="20"/>
                <w:szCs w:val="20"/>
                <w:lang w:val="hr-HR"/>
              </w:rPr>
              <w:t>konkret</w:t>
            </w:r>
            <w:r w:rsidR="0022188E" w:rsidRPr="00C839DD">
              <w:rPr>
                <w:rFonts w:asciiTheme="minorHAnsi" w:hAnsiTheme="minorHAnsi" w:cstheme="minorHAnsi"/>
                <w:iCs/>
                <w:sz w:val="20"/>
                <w:szCs w:val="20"/>
                <w:lang w:val="hr-HR"/>
              </w:rPr>
              <w:t>ne</w:t>
            </w:r>
            <w:r w:rsidRPr="00C839DD">
              <w:rPr>
                <w:rFonts w:asciiTheme="minorHAnsi" w:hAnsiTheme="minorHAnsi" w:cstheme="minorHAnsi"/>
                <w:iCs/>
                <w:sz w:val="20"/>
                <w:szCs w:val="20"/>
                <w:lang w:val="hr-HR"/>
              </w:rPr>
              <w:t xml:space="preserve"> </w:t>
            </w:r>
            <w:r w:rsidR="00940AC8" w:rsidRPr="00C839DD">
              <w:rPr>
                <w:rFonts w:asciiTheme="minorHAnsi" w:hAnsiTheme="minorHAnsi" w:cstheme="minorHAnsi"/>
                <w:iCs/>
                <w:sz w:val="20"/>
                <w:szCs w:val="20"/>
                <w:lang w:val="hr-HR"/>
              </w:rPr>
              <w:t>gotove elemente</w:t>
            </w:r>
            <w:r w:rsidR="00B01998" w:rsidRPr="00C839DD">
              <w:rPr>
                <w:rFonts w:asciiTheme="minorHAnsi" w:hAnsiTheme="minorHAnsi" w:cstheme="minorHAnsi"/>
                <w:iCs/>
                <w:sz w:val="20"/>
                <w:szCs w:val="20"/>
                <w:lang w:val="hr-HR"/>
              </w:rPr>
              <w:t xml:space="preserve"> uzevši u obzir na</w:t>
            </w:r>
            <w:r w:rsidR="00940AC8" w:rsidRPr="00C839DD">
              <w:rPr>
                <w:rFonts w:asciiTheme="minorHAnsi" w:hAnsiTheme="minorHAnsi" w:cstheme="minorHAnsi"/>
                <w:iCs/>
                <w:sz w:val="20"/>
                <w:szCs w:val="20"/>
                <w:lang w:val="hr-HR"/>
              </w:rPr>
              <w:t>m</w:t>
            </w:r>
            <w:r w:rsidR="00B01998" w:rsidRPr="00C839DD">
              <w:rPr>
                <w:rFonts w:asciiTheme="minorHAnsi" w:hAnsiTheme="minorHAnsi" w:cstheme="minorHAnsi"/>
                <w:iCs/>
                <w:sz w:val="20"/>
                <w:szCs w:val="20"/>
                <w:lang w:val="hr-HR"/>
              </w:rPr>
              <w:t>jenu prostorija</w:t>
            </w:r>
            <w:r w:rsidR="00CF6FCC" w:rsidRPr="00C839DD">
              <w:rPr>
                <w:rFonts w:asciiTheme="minorHAnsi" w:hAnsiTheme="minorHAnsi" w:cstheme="minorHAnsi"/>
                <w:iCs/>
                <w:sz w:val="20"/>
                <w:szCs w:val="20"/>
                <w:lang w:val="hr-HR"/>
              </w:rPr>
              <w:t>. Obrazložiti</w:t>
            </w:r>
            <w:r w:rsidR="00940AC8" w:rsidRPr="00C839DD">
              <w:rPr>
                <w:rFonts w:asciiTheme="minorHAnsi" w:hAnsiTheme="minorHAnsi" w:cstheme="minorHAnsi"/>
                <w:iCs/>
                <w:sz w:val="20"/>
                <w:szCs w:val="20"/>
                <w:lang w:val="hr-HR"/>
              </w:rPr>
              <w:t xml:space="preserve"> će </w:t>
            </w:r>
            <w:r w:rsidR="00CF6FCC" w:rsidRPr="00C839DD">
              <w:rPr>
                <w:rFonts w:asciiTheme="minorHAnsi" w:hAnsiTheme="minorHAnsi" w:cstheme="minorHAnsi"/>
                <w:iCs/>
                <w:sz w:val="20"/>
                <w:szCs w:val="20"/>
                <w:lang w:val="hr-HR"/>
              </w:rPr>
              <w:t xml:space="preserve"> izbor vrste </w:t>
            </w:r>
            <w:r w:rsidR="00CF6FCC" w:rsidRPr="00C839DD">
              <w:rPr>
                <w:rFonts w:cstheme="minorHAnsi"/>
                <w:sz w:val="20"/>
                <w:szCs w:val="20"/>
                <w:lang w:val="hr-HR"/>
              </w:rPr>
              <w:t>gotovih elemenata za oblaganje</w:t>
            </w:r>
            <w:r w:rsidR="00CF6FCC" w:rsidRPr="00C839DD">
              <w:rPr>
                <w:rFonts w:asciiTheme="minorHAnsi" w:hAnsiTheme="minorHAnsi" w:cstheme="minorHAnsi"/>
                <w:iCs/>
                <w:sz w:val="20"/>
                <w:szCs w:val="20"/>
                <w:lang w:val="hr-HR"/>
              </w:rPr>
              <w:t xml:space="preserve"> prema  njihovim svojstvima i </w:t>
            </w:r>
            <w:r w:rsidR="00335A59" w:rsidRPr="00C839DD">
              <w:rPr>
                <w:rFonts w:asciiTheme="minorHAnsi" w:hAnsiTheme="minorHAnsi" w:cstheme="minorHAnsi"/>
                <w:iCs/>
                <w:sz w:val="20"/>
                <w:szCs w:val="20"/>
                <w:lang w:val="hr-HR"/>
              </w:rPr>
              <w:t>normama kvalitete</w:t>
            </w:r>
            <w:r w:rsidR="00125EBA" w:rsidRPr="00C839DD">
              <w:rPr>
                <w:rFonts w:asciiTheme="minorHAnsi" w:hAnsiTheme="minorHAnsi" w:cstheme="minorHAnsi"/>
                <w:iCs/>
                <w:sz w:val="20"/>
                <w:szCs w:val="20"/>
                <w:lang w:val="hr-HR"/>
              </w:rPr>
              <w:t xml:space="preserve">, prema porijeklu i sastavu. Zabilježiti će </w:t>
            </w:r>
            <w:r w:rsidR="00BE2FCA" w:rsidRPr="00C839DD">
              <w:rPr>
                <w:rFonts w:asciiTheme="minorHAnsi" w:hAnsiTheme="minorHAnsi" w:cstheme="minorHAnsi"/>
                <w:iCs/>
                <w:sz w:val="20"/>
                <w:szCs w:val="20"/>
                <w:lang w:val="hr-HR"/>
              </w:rPr>
              <w:t>ispravan način označavanja i pakiranja izabranih elemenata.</w:t>
            </w:r>
          </w:p>
          <w:p w14:paraId="65B063E3" w14:textId="13D15804" w:rsidR="008C69F1" w:rsidRPr="00C839DD" w:rsidRDefault="008C69F1" w:rsidP="008C69F1">
            <w:pPr>
              <w:tabs>
                <w:tab w:val="left" w:pos="2820"/>
              </w:tabs>
              <w:spacing w:after="0"/>
              <w:jc w:val="both"/>
              <w:rPr>
                <w:rFonts w:asciiTheme="minorHAnsi" w:hAnsiTheme="minorHAnsi" w:cstheme="minorHAnsi"/>
                <w:iCs/>
                <w:sz w:val="20"/>
                <w:szCs w:val="20"/>
                <w:lang w:val="hr-HR"/>
              </w:rPr>
            </w:pPr>
          </w:p>
          <w:tbl>
            <w:tblPr>
              <w:tblStyle w:val="GridTable1Light"/>
              <w:tblW w:w="5000" w:type="pct"/>
              <w:tblLook w:val="04A0" w:firstRow="1" w:lastRow="0" w:firstColumn="1" w:lastColumn="0" w:noHBand="0" w:noVBand="1"/>
            </w:tblPr>
            <w:tblGrid>
              <w:gridCol w:w="7892"/>
              <w:gridCol w:w="1735"/>
            </w:tblGrid>
            <w:tr w:rsidR="00621832" w:rsidRPr="00C839DD" w14:paraId="3DDD5D1A" w14:textId="77777777" w:rsidTr="00BB59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tcPr>
                <w:p w14:paraId="3AF4D96D" w14:textId="77777777" w:rsidR="008C69F1" w:rsidRPr="00C839DD" w:rsidRDefault="008C69F1" w:rsidP="008C69F1">
                  <w:pPr>
                    <w:tabs>
                      <w:tab w:val="left" w:pos="2820"/>
                    </w:tabs>
                    <w:spacing w:after="0"/>
                    <w:jc w:val="both"/>
                    <w:rPr>
                      <w:rFonts w:asciiTheme="minorHAnsi" w:hAnsiTheme="minorHAnsi" w:cstheme="minorHAnsi"/>
                      <w:iCs/>
                      <w:sz w:val="20"/>
                      <w:szCs w:val="20"/>
                      <w:highlight w:val="yellow"/>
                      <w:lang w:val="hr-HR"/>
                    </w:rPr>
                  </w:pPr>
                  <w:r w:rsidRPr="00C839DD">
                    <w:rPr>
                      <w:sz w:val="20"/>
                      <w:szCs w:val="20"/>
                      <w:lang w:val="hr-HR"/>
                    </w:rPr>
                    <w:t>Elementi vrednovanja</w:t>
                  </w:r>
                </w:p>
              </w:tc>
              <w:tc>
                <w:tcPr>
                  <w:tcW w:w="901" w:type="pct"/>
                </w:tcPr>
                <w:p w14:paraId="5E45FBE5" w14:textId="77777777" w:rsidR="008C69F1" w:rsidRPr="00C839DD" w:rsidRDefault="008C69F1" w:rsidP="008C69F1">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0"/>
                      <w:szCs w:val="20"/>
                      <w:highlight w:val="yellow"/>
                      <w:lang w:val="hr-HR"/>
                    </w:rPr>
                  </w:pPr>
                  <w:r w:rsidRPr="00C839DD">
                    <w:rPr>
                      <w:sz w:val="20"/>
                      <w:szCs w:val="20"/>
                      <w:lang w:val="hr-HR"/>
                    </w:rPr>
                    <w:t>Bodovi</w:t>
                  </w:r>
                </w:p>
              </w:tc>
            </w:tr>
            <w:tr w:rsidR="00621832" w:rsidRPr="00C839DD" w14:paraId="15A71639" w14:textId="77777777" w:rsidTr="00BB594C">
              <w:tc>
                <w:tcPr>
                  <w:cnfStyle w:val="001000000000" w:firstRow="0" w:lastRow="0" w:firstColumn="1" w:lastColumn="0" w:oddVBand="0" w:evenVBand="0" w:oddHBand="0" w:evenHBand="0" w:firstRowFirstColumn="0" w:firstRowLastColumn="0" w:lastRowFirstColumn="0" w:lastRowLastColumn="0"/>
                  <w:tcW w:w="4099" w:type="pct"/>
                </w:tcPr>
                <w:p w14:paraId="70499146" w14:textId="6BBC9310" w:rsidR="008C69F1" w:rsidRPr="00C839DD" w:rsidRDefault="0022188E" w:rsidP="008C69F1">
                  <w:pPr>
                    <w:tabs>
                      <w:tab w:val="left" w:pos="1994"/>
                    </w:tabs>
                    <w:spacing w:after="0"/>
                    <w:jc w:val="both"/>
                    <w:rPr>
                      <w:rFonts w:asciiTheme="minorHAnsi" w:hAnsiTheme="minorHAnsi" w:cstheme="minorHAnsi"/>
                      <w:b w:val="0"/>
                      <w:bCs w:val="0"/>
                      <w:iCs/>
                      <w:sz w:val="20"/>
                      <w:szCs w:val="20"/>
                      <w:lang w:val="hr-HR"/>
                    </w:rPr>
                  </w:pPr>
                  <w:r w:rsidRPr="00C839DD">
                    <w:rPr>
                      <w:rFonts w:asciiTheme="minorHAnsi" w:hAnsiTheme="minorHAnsi" w:cstheme="minorHAnsi"/>
                      <w:b w:val="0"/>
                      <w:bCs w:val="0"/>
                      <w:iCs/>
                      <w:sz w:val="20"/>
                      <w:szCs w:val="20"/>
                      <w:lang w:val="hr-HR"/>
                    </w:rPr>
                    <w:t>preporuke za gotove elemente prema namjeni prostora</w:t>
                  </w:r>
                </w:p>
              </w:tc>
              <w:tc>
                <w:tcPr>
                  <w:tcW w:w="901" w:type="pct"/>
                </w:tcPr>
                <w:p w14:paraId="51571AAC" w14:textId="435F3111" w:rsidR="008C69F1" w:rsidRPr="00C839DD" w:rsidRDefault="00621832" w:rsidP="0026704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2</w:t>
                  </w:r>
                  <w:r w:rsidR="0022188E" w:rsidRPr="00C839DD">
                    <w:rPr>
                      <w:rFonts w:asciiTheme="minorHAnsi" w:hAnsiTheme="minorHAnsi" w:cstheme="minorHAnsi"/>
                      <w:iCs/>
                      <w:sz w:val="20"/>
                      <w:szCs w:val="20"/>
                      <w:lang w:val="hr-HR"/>
                    </w:rPr>
                    <w:t>0</w:t>
                  </w:r>
                  <w:r w:rsidR="00267048" w:rsidRPr="00C839DD">
                    <w:rPr>
                      <w:rFonts w:asciiTheme="minorHAnsi" w:hAnsiTheme="minorHAnsi" w:cstheme="minorHAnsi"/>
                      <w:iCs/>
                      <w:sz w:val="20"/>
                      <w:szCs w:val="20"/>
                      <w:lang w:val="hr-HR"/>
                    </w:rPr>
                    <w:t xml:space="preserve"> (5 po preporuci)</w:t>
                  </w:r>
                </w:p>
              </w:tc>
            </w:tr>
            <w:tr w:rsidR="00621832" w:rsidRPr="00C839DD" w14:paraId="72AAB9C3" w14:textId="77777777" w:rsidTr="00BB594C">
              <w:tc>
                <w:tcPr>
                  <w:cnfStyle w:val="001000000000" w:firstRow="0" w:lastRow="0" w:firstColumn="1" w:lastColumn="0" w:oddVBand="0" w:evenVBand="0" w:oddHBand="0" w:evenHBand="0" w:firstRowFirstColumn="0" w:firstRowLastColumn="0" w:lastRowFirstColumn="0" w:lastRowLastColumn="0"/>
                  <w:tcW w:w="4099" w:type="pct"/>
                </w:tcPr>
                <w:p w14:paraId="460C4519" w14:textId="394DFC61" w:rsidR="008C69F1" w:rsidRPr="00C839DD" w:rsidRDefault="0062654C" w:rsidP="008C69F1">
                  <w:pPr>
                    <w:tabs>
                      <w:tab w:val="left" w:pos="2820"/>
                    </w:tabs>
                    <w:spacing w:after="0"/>
                    <w:jc w:val="both"/>
                    <w:rPr>
                      <w:rFonts w:asciiTheme="minorHAnsi" w:hAnsiTheme="minorHAnsi" w:cstheme="minorHAnsi"/>
                      <w:b w:val="0"/>
                      <w:bCs w:val="0"/>
                      <w:iCs/>
                      <w:sz w:val="20"/>
                      <w:szCs w:val="20"/>
                      <w:lang w:val="hr-HR"/>
                    </w:rPr>
                  </w:pPr>
                  <w:r w:rsidRPr="00C839DD">
                    <w:rPr>
                      <w:rFonts w:asciiTheme="minorHAnsi" w:hAnsiTheme="minorHAnsi" w:cstheme="minorHAnsi"/>
                      <w:b w:val="0"/>
                      <w:bCs w:val="0"/>
                      <w:iCs/>
                      <w:sz w:val="20"/>
                      <w:szCs w:val="20"/>
                      <w:lang w:val="hr-HR"/>
                    </w:rPr>
                    <w:t>Obrazloženja za izbor pojedinih elemenata</w:t>
                  </w:r>
                </w:p>
              </w:tc>
              <w:tc>
                <w:tcPr>
                  <w:tcW w:w="901" w:type="pct"/>
                </w:tcPr>
                <w:p w14:paraId="5FC3B95B" w14:textId="74483AF1" w:rsidR="008C69F1" w:rsidRPr="00C839DD" w:rsidRDefault="00621832" w:rsidP="0026704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6</w:t>
                  </w:r>
                  <w:r w:rsidR="0062654C" w:rsidRPr="00C839DD">
                    <w:rPr>
                      <w:rFonts w:asciiTheme="minorHAnsi" w:hAnsiTheme="minorHAnsi" w:cstheme="minorHAnsi"/>
                      <w:iCs/>
                      <w:sz w:val="20"/>
                      <w:szCs w:val="20"/>
                      <w:lang w:val="hr-HR"/>
                    </w:rPr>
                    <w:t>0</w:t>
                  </w:r>
                  <w:r w:rsidR="00267048" w:rsidRPr="00C839DD">
                    <w:rPr>
                      <w:rFonts w:asciiTheme="minorHAnsi" w:hAnsiTheme="minorHAnsi" w:cstheme="minorHAnsi"/>
                      <w:iCs/>
                      <w:sz w:val="20"/>
                      <w:szCs w:val="20"/>
                      <w:lang w:val="hr-HR"/>
                    </w:rPr>
                    <w:t xml:space="preserve"> (15 po obrazloženju)</w:t>
                  </w:r>
                </w:p>
              </w:tc>
            </w:tr>
            <w:tr w:rsidR="00165110" w:rsidRPr="00C839DD" w14:paraId="70C24322" w14:textId="77777777" w:rsidTr="00BB594C">
              <w:tc>
                <w:tcPr>
                  <w:cnfStyle w:val="001000000000" w:firstRow="0" w:lastRow="0" w:firstColumn="1" w:lastColumn="0" w:oddVBand="0" w:evenVBand="0" w:oddHBand="0" w:evenHBand="0" w:firstRowFirstColumn="0" w:firstRowLastColumn="0" w:lastRowFirstColumn="0" w:lastRowLastColumn="0"/>
                  <w:tcW w:w="4099" w:type="pct"/>
                </w:tcPr>
                <w:p w14:paraId="24F6C434" w14:textId="17E1E864" w:rsidR="00165110" w:rsidRPr="00C839DD" w:rsidRDefault="00621832" w:rsidP="008C69F1">
                  <w:pPr>
                    <w:tabs>
                      <w:tab w:val="left" w:pos="2820"/>
                    </w:tabs>
                    <w:spacing w:after="0"/>
                    <w:jc w:val="both"/>
                    <w:rPr>
                      <w:rFonts w:asciiTheme="minorHAnsi" w:hAnsiTheme="minorHAnsi" w:cstheme="minorHAnsi"/>
                      <w:b w:val="0"/>
                      <w:bCs w:val="0"/>
                      <w:iCs/>
                      <w:sz w:val="20"/>
                      <w:szCs w:val="20"/>
                      <w:lang w:val="hr-HR"/>
                    </w:rPr>
                  </w:pPr>
                  <w:r w:rsidRPr="00C839DD">
                    <w:rPr>
                      <w:rFonts w:asciiTheme="minorHAnsi" w:hAnsiTheme="minorHAnsi" w:cstheme="minorHAnsi"/>
                      <w:b w:val="0"/>
                      <w:bCs w:val="0"/>
                      <w:iCs/>
                      <w:sz w:val="20"/>
                      <w:szCs w:val="20"/>
                      <w:lang w:val="hr-HR"/>
                    </w:rPr>
                    <w:t>Određivanje ispravnog načina označavanja i pakiranja izabranih elemenata</w:t>
                  </w:r>
                </w:p>
              </w:tc>
              <w:tc>
                <w:tcPr>
                  <w:tcW w:w="901" w:type="pct"/>
                </w:tcPr>
                <w:p w14:paraId="29D1CD6B" w14:textId="700F9226" w:rsidR="00165110" w:rsidRPr="00C839DD" w:rsidRDefault="00621832" w:rsidP="0026704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20</w:t>
                  </w:r>
                  <w:r w:rsidR="00267048" w:rsidRPr="00C839DD">
                    <w:rPr>
                      <w:rFonts w:asciiTheme="minorHAnsi" w:hAnsiTheme="minorHAnsi" w:cstheme="minorHAnsi"/>
                      <w:iCs/>
                      <w:sz w:val="20"/>
                      <w:szCs w:val="20"/>
                      <w:lang w:val="hr-HR"/>
                    </w:rPr>
                    <w:t xml:space="preserve"> (5 po elementu)</w:t>
                  </w:r>
                </w:p>
              </w:tc>
            </w:tr>
          </w:tbl>
          <w:p w14:paraId="227FFB9E" w14:textId="77777777" w:rsidR="008C69F1" w:rsidRPr="00C839DD" w:rsidRDefault="008C69F1" w:rsidP="008C69F1">
            <w:pPr>
              <w:tabs>
                <w:tab w:val="left" w:pos="2820"/>
              </w:tabs>
              <w:spacing w:after="0"/>
              <w:jc w:val="both"/>
              <w:rPr>
                <w:rFonts w:asciiTheme="minorHAnsi" w:hAnsiTheme="minorHAnsi" w:cstheme="minorHAnsi"/>
                <w:bCs/>
                <w:color w:val="FF0000"/>
                <w:sz w:val="20"/>
                <w:szCs w:val="20"/>
                <w:highlight w:val="yellow"/>
                <w:lang w:val="hr-HR"/>
              </w:rPr>
            </w:pPr>
          </w:p>
          <w:p w14:paraId="22E4A262" w14:textId="40B3F3C4" w:rsidR="008C69F1" w:rsidRPr="00C839DD" w:rsidRDefault="008C69F1" w:rsidP="008C69F1">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
                <w:sz w:val="20"/>
                <w:szCs w:val="20"/>
                <w:lang w:val="hr-HR"/>
              </w:rPr>
              <w:t>Kriteriji vrednovanja</w:t>
            </w:r>
            <w:r w:rsidRPr="00C839DD">
              <w:rPr>
                <w:rFonts w:asciiTheme="minorHAnsi" w:hAnsiTheme="minorHAnsi" w:cstheme="minorHAnsi"/>
                <w:bCs/>
                <w:sz w:val="20"/>
                <w:szCs w:val="20"/>
                <w:lang w:val="hr-HR"/>
              </w:rPr>
              <w:t>:</w:t>
            </w:r>
            <w:r w:rsidR="00FE348D">
              <w:rPr>
                <w:rFonts w:asciiTheme="minorHAnsi" w:hAnsiTheme="minorHAnsi" w:cstheme="minorHAnsi"/>
                <w:bCs/>
                <w:sz w:val="20"/>
                <w:szCs w:val="20"/>
                <w:lang w:val="hr-HR"/>
              </w:rPr>
              <w:t xml:space="preserve"> </w:t>
            </w:r>
          </w:p>
          <w:p w14:paraId="3836561B" w14:textId="77777777" w:rsidR="008C69F1" w:rsidRPr="00C839DD" w:rsidRDefault="008C69F1" w:rsidP="008C69F1">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0-50 bodova – ne zadovoljava</w:t>
            </w:r>
          </w:p>
          <w:p w14:paraId="17920EBF" w14:textId="77777777" w:rsidR="008C69F1" w:rsidRPr="00C839DD" w:rsidRDefault="008C69F1" w:rsidP="008C69F1">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51-100 bodova - zadovoljava</w:t>
            </w:r>
          </w:p>
          <w:p w14:paraId="5D9A5441" w14:textId="77777777" w:rsidR="008C69F1" w:rsidRPr="00C839DD" w:rsidRDefault="008C69F1" w:rsidP="008C69F1">
            <w:pPr>
              <w:tabs>
                <w:tab w:val="left" w:pos="2820"/>
              </w:tabs>
              <w:spacing w:after="0"/>
              <w:jc w:val="both"/>
              <w:rPr>
                <w:rFonts w:asciiTheme="minorHAnsi" w:hAnsiTheme="minorHAnsi" w:cstheme="minorHAnsi"/>
                <w:iCs/>
                <w:color w:val="FF0000"/>
                <w:sz w:val="20"/>
                <w:szCs w:val="20"/>
                <w:lang w:val="hr-HR"/>
              </w:rPr>
            </w:pPr>
          </w:p>
        </w:tc>
      </w:tr>
      <w:tr w:rsidR="00856131" w:rsidRPr="00C839DD" w14:paraId="34B0DAC8" w14:textId="77777777" w:rsidTr="00E8421E">
        <w:tc>
          <w:tcPr>
            <w:tcW w:w="5000" w:type="pct"/>
            <w:gridSpan w:val="3"/>
            <w:shd w:val="clear" w:color="auto" w:fill="B4C6E7" w:themeFill="accent1" w:themeFillTint="66"/>
            <w:tcMar>
              <w:left w:w="57" w:type="dxa"/>
              <w:right w:w="57" w:type="dxa"/>
            </w:tcMar>
            <w:vAlign w:val="center"/>
          </w:tcPr>
          <w:p w14:paraId="6B764E90" w14:textId="77777777" w:rsidR="00856131" w:rsidRPr="00C839DD" w:rsidRDefault="00856131" w:rsidP="001A06D3">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Prilagodba iskustava učenja za polaznike/osobe s invaliditetom</w:t>
            </w:r>
          </w:p>
        </w:tc>
      </w:tr>
      <w:tr w:rsidR="00856131" w:rsidRPr="00C839DD" w14:paraId="49518F7D" w14:textId="77777777" w:rsidTr="00E8421E">
        <w:tc>
          <w:tcPr>
            <w:tcW w:w="5000" w:type="pct"/>
            <w:gridSpan w:val="3"/>
            <w:shd w:val="clear" w:color="auto" w:fill="auto"/>
            <w:tcMar>
              <w:left w:w="57" w:type="dxa"/>
              <w:right w:w="57" w:type="dxa"/>
            </w:tcMar>
          </w:tcPr>
          <w:p w14:paraId="7FC5F6DB" w14:textId="77777777" w:rsidR="00856131" w:rsidRPr="00C839DD" w:rsidRDefault="00856131" w:rsidP="001A06D3">
            <w:pPr>
              <w:tabs>
                <w:tab w:val="left" w:pos="2820"/>
              </w:tabs>
              <w:spacing w:after="0"/>
              <w:rPr>
                <w:rFonts w:asciiTheme="minorHAnsi" w:hAnsiTheme="minorHAnsi" w:cstheme="minorHAnsi"/>
                <w:i/>
                <w:sz w:val="16"/>
                <w:szCs w:val="16"/>
                <w:lang w:val="hr-HR"/>
              </w:rPr>
            </w:pPr>
            <w:r w:rsidRPr="00C839DD">
              <w:rPr>
                <w:rFonts w:asciiTheme="minorHAnsi" w:hAnsiTheme="minorHAnsi" w:cstheme="minorHAnsi"/>
                <w:i/>
                <w:sz w:val="16"/>
                <w:szCs w:val="16"/>
                <w:lang w:val="hr-HR"/>
              </w:rPr>
              <w:t>(Izraditi način i primjer vrjednovanja skupa ishoda učenja za polaznike/osobe s invaliditetom ako je primjenjivo)</w:t>
            </w:r>
          </w:p>
          <w:p w14:paraId="689C2558" w14:textId="77777777" w:rsidR="00856131" w:rsidRPr="00C839DD" w:rsidRDefault="00856131" w:rsidP="001A06D3">
            <w:pPr>
              <w:tabs>
                <w:tab w:val="left" w:pos="2820"/>
              </w:tabs>
              <w:spacing w:after="0"/>
              <w:rPr>
                <w:rFonts w:asciiTheme="minorHAnsi" w:hAnsiTheme="minorHAnsi" w:cstheme="minorHAnsi"/>
                <w:iCs/>
                <w:sz w:val="20"/>
                <w:szCs w:val="20"/>
                <w:lang w:val="hr-HR"/>
              </w:rPr>
            </w:pPr>
          </w:p>
        </w:tc>
      </w:tr>
      <w:bookmarkEnd w:id="5"/>
    </w:tbl>
    <w:p w14:paraId="40CCC138" w14:textId="77777777" w:rsidR="006F609B" w:rsidRPr="00C839DD" w:rsidRDefault="006F609B" w:rsidP="000F7C52">
      <w:pPr>
        <w:jc w:val="both"/>
        <w:rPr>
          <w:rFonts w:asciiTheme="minorHAnsi" w:hAnsiTheme="minorHAnsi" w:cstheme="minorHAnsi"/>
          <w:b/>
          <w:bCs/>
          <w:color w:val="FF0000"/>
          <w:sz w:val="20"/>
          <w:szCs w:val="20"/>
          <w:lang w:val="hr-H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1"/>
        <w:gridCol w:w="1311"/>
        <w:gridCol w:w="6999"/>
      </w:tblGrid>
      <w:tr w:rsidR="00295255" w:rsidRPr="00C839DD" w14:paraId="7C288D55" w14:textId="77777777" w:rsidTr="00E8421E">
        <w:trPr>
          <w:trHeight w:val="409"/>
        </w:trPr>
        <w:tc>
          <w:tcPr>
            <w:tcW w:w="1411" w:type="pct"/>
            <w:gridSpan w:val="2"/>
            <w:shd w:val="clear" w:color="auto" w:fill="8EAADB" w:themeFill="accent1" w:themeFillTint="99"/>
            <w:tcMar>
              <w:left w:w="57" w:type="dxa"/>
              <w:right w:w="57" w:type="dxa"/>
            </w:tcMar>
            <w:vAlign w:val="center"/>
          </w:tcPr>
          <w:p w14:paraId="0A1D51E5" w14:textId="1A2EB283" w:rsidR="00AD5CE2" w:rsidRPr="00C839DD" w:rsidRDefault="00AD5CE2" w:rsidP="00C600B3">
            <w:pPr>
              <w:tabs>
                <w:tab w:val="left" w:pos="2820"/>
              </w:tabs>
              <w:spacing w:after="0"/>
              <w:rPr>
                <w:rFonts w:asciiTheme="minorHAnsi" w:hAnsiTheme="minorHAnsi" w:cstheme="minorHAnsi"/>
                <w:bCs/>
                <w:i/>
                <w:sz w:val="20"/>
                <w:szCs w:val="20"/>
                <w:lang w:val="hr-HR"/>
              </w:rPr>
            </w:pPr>
            <w:r w:rsidRPr="00C839DD">
              <w:rPr>
                <w:rFonts w:asciiTheme="minorHAnsi" w:hAnsiTheme="minorHAnsi" w:cstheme="minorHAnsi"/>
                <w:b/>
                <w:sz w:val="20"/>
                <w:szCs w:val="20"/>
                <w:lang w:val="hr-HR"/>
              </w:rPr>
              <w:t>Skup ishoda učenja iz SK-a</w:t>
            </w:r>
            <w:r w:rsidR="00557523">
              <w:rPr>
                <w:rFonts w:asciiTheme="minorHAnsi" w:hAnsiTheme="minorHAnsi" w:cstheme="minorHAnsi"/>
                <w:b/>
                <w:sz w:val="20"/>
                <w:szCs w:val="20"/>
                <w:lang w:val="hr-HR"/>
              </w:rPr>
              <w:t>, obujam</w:t>
            </w:r>
            <w:r w:rsidRPr="00C839DD">
              <w:rPr>
                <w:rFonts w:asciiTheme="minorHAnsi" w:hAnsiTheme="minorHAnsi" w:cstheme="minorHAnsi"/>
                <w:b/>
                <w:sz w:val="20"/>
                <w:szCs w:val="20"/>
                <w:lang w:val="hr-HR"/>
              </w:rPr>
              <w:t>:</w:t>
            </w:r>
          </w:p>
        </w:tc>
        <w:tc>
          <w:tcPr>
            <w:tcW w:w="3589" w:type="pct"/>
            <w:shd w:val="clear" w:color="auto" w:fill="auto"/>
            <w:vAlign w:val="center"/>
          </w:tcPr>
          <w:p w14:paraId="21DB7BC9" w14:textId="163689C9" w:rsidR="00AD5CE2" w:rsidRPr="00C839DD" w:rsidRDefault="00FF6DBD" w:rsidP="00C600B3">
            <w:pPr>
              <w:tabs>
                <w:tab w:val="left" w:pos="2820"/>
              </w:tabs>
              <w:spacing w:after="0"/>
              <w:rPr>
                <w:rFonts w:asciiTheme="minorHAnsi" w:hAnsiTheme="minorHAnsi" w:cstheme="minorHAnsi"/>
                <w:b/>
                <w:bCs/>
                <w:iCs/>
                <w:sz w:val="20"/>
                <w:szCs w:val="20"/>
                <w:highlight w:val="yellow"/>
                <w:lang w:val="hr-HR"/>
              </w:rPr>
            </w:pPr>
            <w:r w:rsidRPr="00C839DD">
              <w:rPr>
                <w:rFonts w:asciiTheme="minorHAnsi" w:hAnsiTheme="minorHAnsi" w:cstheme="minorHAnsi"/>
                <w:b/>
                <w:bCs/>
                <w:iCs/>
                <w:sz w:val="20"/>
                <w:szCs w:val="20"/>
                <w:lang w:val="hr-HR"/>
              </w:rPr>
              <w:t>Alati, pribor i strojevi kod oblaganja gotovim elementima</w:t>
            </w:r>
            <w:r w:rsidR="007D124C">
              <w:rPr>
                <w:rFonts w:asciiTheme="minorHAnsi" w:hAnsiTheme="minorHAnsi" w:cstheme="minorHAnsi"/>
                <w:b/>
                <w:bCs/>
                <w:iCs/>
                <w:sz w:val="20"/>
                <w:szCs w:val="20"/>
                <w:lang w:val="hr-HR"/>
              </w:rPr>
              <w:t xml:space="preserve">, </w:t>
            </w:r>
            <w:r w:rsidR="00D950A1">
              <w:rPr>
                <w:rFonts w:asciiTheme="minorHAnsi" w:hAnsiTheme="minorHAnsi" w:cstheme="minorHAnsi"/>
                <w:b/>
                <w:bCs/>
                <w:iCs/>
                <w:sz w:val="20"/>
                <w:szCs w:val="20"/>
                <w:lang w:val="hr-HR"/>
              </w:rPr>
              <w:t>1 CSVET</w:t>
            </w:r>
          </w:p>
        </w:tc>
      </w:tr>
      <w:tr w:rsidR="00295255" w:rsidRPr="00C839DD" w14:paraId="61735750" w14:textId="77777777" w:rsidTr="00E8421E">
        <w:tc>
          <w:tcPr>
            <w:tcW w:w="5000" w:type="pct"/>
            <w:gridSpan w:val="3"/>
            <w:shd w:val="clear" w:color="auto" w:fill="B4C6E7" w:themeFill="accent1" w:themeFillTint="66"/>
            <w:tcMar>
              <w:left w:w="57" w:type="dxa"/>
              <w:right w:w="57" w:type="dxa"/>
            </w:tcMar>
            <w:vAlign w:val="center"/>
          </w:tcPr>
          <w:p w14:paraId="3AC2E260" w14:textId="77777777" w:rsidR="00AD5CE2" w:rsidRPr="00C839DD" w:rsidRDefault="00AD5CE2" w:rsidP="00C600B3">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Ishodi učenja</w:t>
            </w:r>
          </w:p>
        </w:tc>
      </w:tr>
      <w:tr w:rsidR="00295255" w:rsidRPr="00C839DD" w14:paraId="20443FBE" w14:textId="77777777" w:rsidTr="00E8421E">
        <w:tc>
          <w:tcPr>
            <w:tcW w:w="5000" w:type="pct"/>
            <w:gridSpan w:val="3"/>
            <w:shd w:val="clear" w:color="auto" w:fill="auto"/>
            <w:tcMar>
              <w:left w:w="57" w:type="dxa"/>
              <w:right w:w="57" w:type="dxa"/>
            </w:tcMar>
            <w:vAlign w:val="center"/>
          </w:tcPr>
          <w:p w14:paraId="181FBBDD" w14:textId="7FC106C6" w:rsidR="00266980" w:rsidRPr="00C839DD" w:rsidRDefault="00266980" w:rsidP="00A550F7">
            <w:pPr>
              <w:pStyle w:val="ListParagraph"/>
              <w:numPr>
                <w:ilvl w:val="0"/>
                <w:numId w:val="36"/>
              </w:numPr>
              <w:tabs>
                <w:tab w:val="left" w:pos="2820"/>
              </w:tabs>
              <w:spacing w:after="0"/>
              <w:rPr>
                <w:rFonts w:cstheme="minorHAnsi"/>
                <w:sz w:val="20"/>
                <w:szCs w:val="20"/>
              </w:rPr>
            </w:pPr>
            <w:r w:rsidRPr="00C839DD">
              <w:rPr>
                <w:rFonts w:cstheme="minorHAnsi"/>
                <w:sz w:val="20"/>
                <w:szCs w:val="20"/>
              </w:rPr>
              <w:t>Razlikovati radne alate i uređaje za pripremu podloge za oblaganje gotovim elementima</w:t>
            </w:r>
          </w:p>
          <w:p w14:paraId="2E8DDF51" w14:textId="23453F28" w:rsidR="00266980" w:rsidRPr="00C839DD" w:rsidRDefault="00266980" w:rsidP="00A550F7">
            <w:pPr>
              <w:pStyle w:val="ListParagraph"/>
              <w:numPr>
                <w:ilvl w:val="0"/>
                <w:numId w:val="36"/>
              </w:numPr>
              <w:tabs>
                <w:tab w:val="left" w:pos="2820"/>
              </w:tabs>
              <w:spacing w:after="0"/>
              <w:rPr>
                <w:rFonts w:cstheme="minorHAnsi"/>
                <w:sz w:val="20"/>
                <w:szCs w:val="20"/>
              </w:rPr>
            </w:pPr>
            <w:r w:rsidRPr="00C839DD">
              <w:rPr>
                <w:rFonts w:cstheme="minorHAnsi"/>
                <w:sz w:val="20"/>
                <w:szCs w:val="20"/>
              </w:rPr>
              <w:t>Razlikovati radne alate, uređaje i pribor za izvođenje oblaganja gotovim elementima</w:t>
            </w:r>
          </w:p>
          <w:p w14:paraId="5560FB22" w14:textId="350F1637" w:rsidR="00266980" w:rsidRPr="00C839DD" w:rsidRDefault="00266980" w:rsidP="00A550F7">
            <w:pPr>
              <w:pStyle w:val="ListParagraph"/>
              <w:numPr>
                <w:ilvl w:val="0"/>
                <w:numId w:val="36"/>
              </w:numPr>
              <w:tabs>
                <w:tab w:val="left" w:pos="2820"/>
              </w:tabs>
              <w:spacing w:after="0"/>
              <w:rPr>
                <w:rFonts w:cstheme="minorHAnsi"/>
                <w:sz w:val="20"/>
                <w:szCs w:val="20"/>
              </w:rPr>
            </w:pPr>
            <w:r w:rsidRPr="00C839DD">
              <w:rPr>
                <w:rFonts w:cstheme="minorHAnsi"/>
                <w:sz w:val="20"/>
                <w:szCs w:val="20"/>
              </w:rPr>
              <w:t>Provjeriti ispravnost alata i uređaja za rad poštujući mjere sigurnosti i zaštite na radu</w:t>
            </w:r>
          </w:p>
          <w:p w14:paraId="7365B7AC" w14:textId="048F2025" w:rsidR="00AD5CE2" w:rsidRPr="00C839DD" w:rsidRDefault="00266980" w:rsidP="00A550F7">
            <w:pPr>
              <w:pStyle w:val="ListParagraph"/>
              <w:numPr>
                <w:ilvl w:val="0"/>
                <w:numId w:val="36"/>
              </w:numPr>
              <w:tabs>
                <w:tab w:val="left" w:pos="2820"/>
              </w:tabs>
              <w:spacing w:after="0"/>
              <w:rPr>
                <w:rFonts w:cstheme="minorHAnsi"/>
                <w:sz w:val="20"/>
                <w:szCs w:val="20"/>
              </w:rPr>
            </w:pPr>
            <w:r w:rsidRPr="00C839DD">
              <w:rPr>
                <w:rFonts w:cstheme="minorHAnsi"/>
                <w:sz w:val="20"/>
                <w:szCs w:val="20"/>
              </w:rPr>
              <w:lastRenderedPageBreak/>
              <w:t>Demonstrirati upotrebu alata kod oblaganja gotovim elementima</w:t>
            </w:r>
          </w:p>
        </w:tc>
      </w:tr>
      <w:tr w:rsidR="00295255" w:rsidRPr="00C839DD" w14:paraId="4F172EC6" w14:textId="77777777" w:rsidTr="00E8421E">
        <w:trPr>
          <w:trHeight w:val="427"/>
        </w:trPr>
        <w:tc>
          <w:tcPr>
            <w:tcW w:w="5000" w:type="pct"/>
            <w:gridSpan w:val="3"/>
            <w:shd w:val="clear" w:color="auto" w:fill="B4C6E7" w:themeFill="accent1" w:themeFillTint="66"/>
            <w:tcMar>
              <w:left w:w="57" w:type="dxa"/>
              <w:right w:w="57" w:type="dxa"/>
            </w:tcMar>
            <w:vAlign w:val="center"/>
          </w:tcPr>
          <w:p w14:paraId="754E120B" w14:textId="77777777" w:rsidR="00AD5CE2" w:rsidRPr="00C839DD" w:rsidRDefault="00AD5CE2" w:rsidP="00C600B3">
            <w:pPr>
              <w:tabs>
                <w:tab w:val="left" w:pos="2820"/>
              </w:tabs>
              <w:spacing w:after="0"/>
              <w:rPr>
                <w:rFonts w:asciiTheme="minorHAnsi" w:hAnsiTheme="minorHAnsi" w:cstheme="minorHAnsi"/>
                <w:b/>
                <w:sz w:val="20"/>
                <w:szCs w:val="20"/>
                <w:highlight w:val="yellow"/>
                <w:lang w:val="hr-HR"/>
              </w:rPr>
            </w:pPr>
            <w:r w:rsidRPr="00C839DD">
              <w:rPr>
                <w:rFonts w:asciiTheme="minorHAnsi" w:hAnsiTheme="minorHAnsi" w:cstheme="minorHAnsi"/>
                <w:b/>
                <w:sz w:val="20"/>
                <w:szCs w:val="20"/>
                <w:lang w:val="hr-HR"/>
              </w:rPr>
              <w:lastRenderedPageBreak/>
              <w:t>Dominantan nastavni sustav i opis načina ostvarivanja SIU</w:t>
            </w:r>
          </w:p>
        </w:tc>
      </w:tr>
      <w:tr w:rsidR="00295255" w:rsidRPr="00C839DD" w14:paraId="5EA810BE" w14:textId="77777777" w:rsidTr="00E8421E">
        <w:trPr>
          <w:trHeight w:val="572"/>
        </w:trPr>
        <w:tc>
          <w:tcPr>
            <w:tcW w:w="5000" w:type="pct"/>
            <w:gridSpan w:val="3"/>
            <w:shd w:val="clear" w:color="auto" w:fill="auto"/>
            <w:tcMar>
              <w:left w:w="57" w:type="dxa"/>
              <w:right w:w="57" w:type="dxa"/>
            </w:tcMar>
          </w:tcPr>
          <w:p w14:paraId="594A52E2" w14:textId="5952BEC8" w:rsidR="0030538E" w:rsidRPr="00A550F7" w:rsidRDefault="00A550F7" w:rsidP="005D2097">
            <w:pPr>
              <w:tabs>
                <w:tab w:val="left" w:pos="2820"/>
              </w:tabs>
              <w:spacing w:after="0"/>
              <w:jc w:val="both"/>
              <w:rPr>
                <w:rFonts w:asciiTheme="minorHAnsi" w:hAnsiTheme="minorHAnsi" w:cstheme="minorHAnsi"/>
                <w:bCs/>
                <w:sz w:val="20"/>
                <w:szCs w:val="20"/>
                <w:lang w:val="hr-HR"/>
              </w:rPr>
            </w:pPr>
            <w:r w:rsidRPr="00A550F7">
              <w:rPr>
                <w:rFonts w:asciiTheme="minorHAnsi" w:hAnsiTheme="minorHAnsi" w:cstheme="minorHAnsi"/>
                <w:bCs/>
                <w:sz w:val="20"/>
                <w:szCs w:val="20"/>
                <w:lang w:val="hr-HR"/>
              </w:rPr>
              <w:t>Dominanta</w:t>
            </w:r>
            <w:r>
              <w:rPr>
                <w:rFonts w:asciiTheme="minorHAnsi" w:hAnsiTheme="minorHAnsi" w:cstheme="minorHAnsi"/>
                <w:bCs/>
                <w:sz w:val="20"/>
                <w:szCs w:val="20"/>
                <w:lang w:val="hr-HR"/>
              </w:rPr>
              <w:t>n</w:t>
            </w:r>
            <w:r w:rsidRPr="00A550F7">
              <w:rPr>
                <w:rFonts w:asciiTheme="minorHAnsi" w:hAnsiTheme="minorHAnsi" w:cstheme="minorHAnsi"/>
                <w:bCs/>
                <w:sz w:val="20"/>
                <w:szCs w:val="20"/>
                <w:lang w:val="hr-HR"/>
              </w:rPr>
              <w:t xml:space="preserve"> nastavni sustav za ovaj skup ishoda učenja je projektna nastava.</w:t>
            </w:r>
          </w:p>
          <w:p w14:paraId="063A26B1" w14:textId="77777777" w:rsidR="00116329" w:rsidRDefault="00116329" w:rsidP="005D2097">
            <w:pPr>
              <w:tabs>
                <w:tab w:val="left" w:pos="2820"/>
              </w:tabs>
              <w:spacing w:after="0"/>
              <w:jc w:val="both"/>
              <w:rPr>
                <w:rStyle w:val="cf01"/>
                <w:color w:val="000000" w:themeColor="text1"/>
              </w:rPr>
            </w:pPr>
          </w:p>
          <w:p w14:paraId="53722FFE" w14:textId="43F4E13F" w:rsidR="004C0F2D" w:rsidRPr="00116329" w:rsidRDefault="00D6651D" w:rsidP="005D2097">
            <w:pPr>
              <w:tabs>
                <w:tab w:val="left" w:pos="2820"/>
              </w:tabs>
              <w:spacing w:after="0"/>
              <w:jc w:val="both"/>
              <w:rPr>
                <w:rFonts w:asciiTheme="minorHAnsi" w:hAnsiTheme="minorHAnsi" w:cstheme="minorHAnsi"/>
                <w:bCs/>
                <w:strike/>
                <w:color w:val="000000" w:themeColor="text1"/>
                <w:sz w:val="20"/>
                <w:szCs w:val="20"/>
                <w:lang w:val="hr-HR"/>
              </w:rPr>
            </w:pPr>
            <w:r>
              <w:rPr>
                <w:rStyle w:val="cf01"/>
                <w:color w:val="000000" w:themeColor="text1"/>
              </w:rPr>
              <w:t>Polaznici nakon uvodnog dijela</w:t>
            </w:r>
            <w:r w:rsidR="00362006" w:rsidRPr="0030538E">
              <w:rPr>
                <w:rFonts w:cstheme="minorHAnsi"/>
                <w:bCs/>
                <w:noProof/>
                <w:color w:val="000000" w:themeColor="text1"/>
                <w:sz w:val="20"/>
                <w:szCs w:val="20"/>
              </w:rPr>
              <w:t xml:space="preserve"> </w:t>
            </w:r>
            <w:r w:rsidR="00CF4288">
              <w:rPr>
                <w:rFonts w:cstheme="minorHAnsi"/>
                <w:bCs/>
                <w:noProof/>
                <w:color w:val="000000" w:themeColor="text1"/>
                <w:sz w:val="20"/>
                <w:szCs w:val="20"/>
              </w:rPr>
              <w:t xml:space="preserve">realiziraju </w:t>
            </w:r>
            <w:r w:rsidR="00362006" w:rsidRPr="0030538E">
              <w:rPr>
                <w:rFonts w:cstheme="minorHAnsi"/>
                <w:bCs/>
                <w:noProof/>
                <w:color w:val="000000" w:themeColor="text1"/>
                <w:sz w:val="20"/>
                <w:szCs w:val="20"/>
              </w:rPr>
              <w:t>p</w:t>
            </w:r>
            <w:r w:rsidR="00A550F7">
              <w:rPr>
                <w:rFonts w:cstheme="minorHAnsi"/>
                <w:bCs/>
                <w:noProof/>
                <w:color w:val="000000" w:themeColor="text1"/>
                <w:sz w:val="20"/>
                <w:szCs w:val="20"/>
              </w:rPr>
              <w:t>ojektne</w:t>
            </w:r>
            <w:r w:rsidR="00362006" w:rsidRPr="0030538E">
              <w:rPr>
                <w:rFonts w:cstheme="minorHAnsi"/>
                <w:bCs/>
                <w:noProof/>
                <w:color w:val="000000" w:themeColor="text1"/>
                <w:sz w:val="20"/>
                <w:szCs w:val="20"/>
              </w:rPr>
              <w:t xml:space="preserve"> zadatke</w:t>
            </w:r>
            <w:r w:rsidR="00CF4288">
              <w:rPr>
                <w:rFonts w:cstheme="minorHAnsi"/>
                <w:bCs/>
                <w:noProof/>
                <w:color w:val="000000" w:themeColor="text1"/>
                <w:sz w:val="20"/>
                <w:szCs w:val="20"/>
              </w:rPr>
              <w:t>,</w:t>
            </w:r>
            <w:r w:rsidR="00362006" w:rsidRPr="0030538E">
              <w:rPr>
                <w:rFonts w:cstheme="minorHAnsi"/>
                <w:bCs/>
                <w:noProof/>
                <w:color w:val="000000" w:themeColor="text1"/>
                <w:sz w:val="20"/>
                <w:szCs w:val="20"/>
              </w:rPr>
              <w:t xml:space="preserve"> koji uključuju upotrebu različitih alata, pribora i strojeva kod oblaganja gotovim elementima, od jednostavnijih za pripremu podloge za oblaganje gotovim elementima do složenijih poput alata, pribora i strojeva za izvođenje samog oblaganja gotovim elementima. Polaznici će moći provjeriti ispravnost </w:t>
            </w:r>
            <w:r w:rsidR="00362006" w:rsidRPr="0030538E">
              <w:rPr>
                <w:rFonts w:cstheme="minorHAnsi"/>
                <w:b/>
                <w:noProof/>
                <w:color w:val="000000" w:themeColor="text1"/>
                <w:sz w:val="20"/>
                <w:szCs w:val="20"/>
              </w:rPr>
              <w:t>strojeva</w:t>
            </w:r>
            <w:r w:rsidR="00362006" w:rsidRPr="0030538E">
              <w:rPr>
                <w:rFonts w:cstheme="minorHAnsi"/>
                <w:bCs/>
                <w:noProof/>
                <w:color w:val="000000" w:themeColor="text1"/>
                <w:sz w:val="20"/>
                <w:szCs w:val="20"/>
              </w:rPr>
              <w:t xml:space="preserve"> za obradu te </w:t>
            </w:r>
            <w:r w:rsidR="00CF4288">
              <w:rPr>
                <w:rFonts w:cstheme="minorHAnsi"/>
                <w:bCs/>
                <w:noProof/>
                <w:color w:val="000000" w:themeColor="text1"/>
                <w:sz w:val="20"/>
                <w:szCs w:val="20"/>
              </w:rPr>
              <w:t>izvesti postupke</w:t>
            </w:r>
            <w:r w:rsidR="00362006" w:rsidRPr="0030538E">
              <w:rPr>
                <w:rFonts w:cstheme="minorHAnsi"/>
                <w:bCs/>
                <w:noProof/>
                <w:color w:val="000000" w:themeColor="text1"/>
                <w:sz w:val="20"/>
                <w:szCs w:val="20"/>
              </w:rPr>
              <w:t xml:space="preserve"> jednostavno</w:t>
            </w:r>
            <w:r w:rsidR="00CF4288">
              <w:rPr>
                <w:rFonts w:cstheme="minorHAnsi"/>
                <w:bCs/>
                <w:noProof/>
                <w:color w:val="000000" w:themeColor="text1"/>
                <w:sz w:val="20"/>
                <w:szCs w:val="20"/>
              </w:rPr>
              <w:t>g</w:t>
            </w:r>
            <w:r w:rsidR="00362006" w:rsidRPr="0030538E">
              <w:rPr>
                <w:rFonts w:cstheme="minorHAnsi"/>
                <w:bCs/>
                <w:noProof/>
                <w:color w:val="000000" w:themeColor="text1"/>
                <w:sz w:val="20"/>
                <w:szCs w:val="20"/>
              </w:rPr>
              <w:t xml:space="preserve"> održavanj</w:t>
            </w:r>
            <w:r w:rsidR="00CF4288">
              <w:rPr>
                <w:rFonts w:cstheme="minorHAnsi"/>
                <w:bCs/>
                <w:noProof/>
                <w:color w:val="000000" w:themeColor="text1"/>
                <w:sz w:val="20"/>
                <w:szCs w:val="20"/>
              </w:rPr>
              <w:t>a</w:t>
            </w:r>
            <w:r w:rsidR="00362006" w:rsidRPr="0030538E">
              <w:rPr>
                <w:rFonts w:cstheme="minorHAnsi"/>
                <w:bCs/>
                <w:noProof/>
                <w:color w:val="000000" w:themeColor="text1"/>
                <w:sz w:val="20"/>
                <w:szCs w:val="20"/>
              </w:rPr>
              <w:t xml:space="preserve"> i </w:t>
            </w:r>
            <w:r w:rsidR="00CF4288">
              <w:rPr>
                <w:rFonts w:cstheme="minorHAnsi"/>
                <w:bCs/>
                <w:noProof/>
                <w:color w:val="000000" w:themeColor="text1"/>
                <w:sz w:val="20"/>
                <w:szCs w:val="20"/>
              </w:rPr>
              <w:t>praćenja</w:t>
            </w:r>
            <w:r w:rsidR="00362006" w:rsidRPr="0030538E">
              <w:rPr>
                <w:rFonts w:cstheme="minorHAnsi"/>
                <w:bCs/>
                <w:noProof/>
                <w:color w:val="000000" w:themeColor="text1"/>
                <w:sz w:val="20"/>
                <w:szCs w:val="20"/>
              </w:rPr>
              <w:t xml:space="preserve"> servisni</w:t>
            </w:r>
            <w:r w:rsidR="00CF4288">
              <w:rPr>
                <w:rFonts w:cstheme="minorHAnsi"/>
                <w:bCs/>
                <w:noProof/>
                <w:color w:val="000000" w:themeColor="text1"/>
                <w:sz w:val="20"/>
                <w:szCs w:val="20"/>
              </w:rPr>
              <w:t>h</w:t>
            </w:r>
            <w:r w:rsidR="00362006" w:rsidRPr="0030538E">
              <w:rPr>
                <w:rFonts w:cstheme="minorHAnsi"/>
                <w:bCs/>
                <w:noProof/>
                <w:color w:val="000000" w:themeColor="text1"/>
                <w:sz w:val="20"/>
                <w:szCs w:val="20"/>
              </w:rPr>
              <w:t xml:space="preserve"> interval</w:t>
            </w:r>
            <w:r w:rsidR="00CF4288">
              <w:rPr>
                <w:rFonts w:cstheme="minorHAnsi"/>
                <w:bCs/>
                <w:noProof/>
                <w:color w:val="000000" w:themeColor="text1"/>
                <w:sz w:val="20"/>
                <w:szCs w:val="20"/>
              </w:rPr>
              <w:t>a</w:t>
            </w:r>
            <w:r w:rsidR="00362006" w:rsidRPr="0030538E">
              <w:rPr>
                <w:rFonts w:cstheme="minorHAnsi"/>
                <w:bCs/>
                <w:noProof/>
                <w:color w:val="000000" w:themeColor="text1"/>
                <w:sz w:val="20"/>
                <w:szCs w:val="20"/>
              </w:rPr>
              <w:t xml:space="preserve"> za strojeve prema preporuci proizvođača. Nastavnik/mentor ih nadgleda, provjerava rade li na siguran način i ispravlja pogreške.</w:t>
            </w:r>
          </w:p>
        </w:tc>
      </w:tr>
      <w:tr w:rsidR="00295255" w:rsidRPr="00C839DD" w14:paraId="6CC2B2A3" w14:textId="77777777" w:rsidTr="00E8421E">
        <w:tc>
          <w:tcPr>
            <w:tcW w:w="739" w:type="pct"/>
            <w:shd w:val="clear" w:color="auto" w:fill="B4C6E7" w:themeFill="accent1" w:themeFillTint="66"/>
            <w:tcMar>
              <w:left w:w="57" w:type="dxa"/>
              <w:right w:w="57" w:type="dxa"/>
            </w:tcMar>
            <w:vAlign w:val="center"/>
          </w:tcPr>
          <w:p w14:paraId="70973152" w14:textId="77777777" w:rsidR="00AD5CE2" w:rsidRPr="00C839DD" w:rsidRDefault="00AD5CE2" w:rsidP="00C600B3">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Nastavne cjeline/teme</w:t>
            </w:r>
          </w:p>
        </w:tc>
        <w:tc>
          <w:tcPr>
            <w:tcW w:w="4261" w:type="pct"/>
            <w:gridSpan w:val="2"/>
            <w:shd w:val="clear" w:color="auto" w:fill="auto"/>
            <w:tcMar>
              <w:left w:w="57" w:type="dxa"/>
              <w:right w:w="57" w:type="dxa"/>
            </w:tcMar>
            <w:vAlign w:val="center"/>
          </w:tcPr>
          <w:p w14:paraId="5AC79A55" w14:textId="16404627" w:rsidR="006D2564" w:rsidRPr="00BB594C" w:rsidRDefault="006D2564" w:rsidP="00BB594C">
            <w:pPr>
              <w:tabs>
                <w:tab w:val="left" w:pos="2820"/>
              </w:tabs>
              <w:spacing w:after="0"/>
              <w:ind w:left="360"/>
              <w:rPr>
                <w:rFonts w:cstheme="minorHAnsi"/>
                <w:iCs/>
                <w:sz w:val="20"/>
                <w:szCs w:val="20"/>
              </w:rPr>
            </w:pPr>
            <w:r w:rsidRPr="00BB594C">
              <w:rPr>
                <w:rFonts w:cstheme="minorHAnsi"/>
                <w:iCs/>
                <w:sz w:val="20"/>
                <w:szCs w:val="20"/>
              </w:rPr>
              <w:t xml:space="preserve">Alati, uređaji i pribor za </w:t>
            </w:r>
            <w:r w:rsidRPr="00BB594C">
              <w:rPr>
                <w:rFonts w:cstheme="minorHAnsi"/>
                <w:sz w:val="20"/>
                <w:szCs w:val="20"/>
              </w:rPr>
              <w:t>pripremu podloge za oblaganje gotovim elementima</w:t>
            </w:r>
          </w:p>
          <w:p w14:paraId="610CDB50" w14:textId="2BD66403" w:rsidR="00601790" w:rsidRPr="00BB594C" w:rsidRDefault="006D2564" w:rsidP="00BB594C">
            <w:pPr>
              <w:tabs>
                <w:tab w:val="left" w:pos="2820"/>
              </w:tabs>
              <w:spacing w:after="0"/>
              <w:ind w:left="360"/>
              <w:rPr>
                <w:rFonts w:cstheme="minorHAnsi"/>
                <w:iCs/>
                <w:sz w:val="20"/>
                <w:szCs w:val="20"/>
              </w:rPr>
            </w:pPr>
            <w:r w:rsidRPr="00BB594C">
              <w:rPr>
                <w:rFonts w:cstheme="minorHAnsi"/>
                <w:iCs/>
                <w:sz w:val="20"/>
                <w:szCs w:val="20"/>
              </w:rPr>
              <w:t>A</w:t>
            </w:r>
            <w:r w:rsidR="00601790" w:rsidRPr="00BB594C">
              <w:rPr>
                <w:rFonts w:cstheme="minorHAnsi"/>
                <w:iCs/>
                <w:sz w:val="20"/>
                <w:szCs w:val="20"/>
              </w:rPr>
              <w:t xml:space="preserve">lati, uređaji i pribor za </w:t>
            </w:r>
            <w:r w:rsidRPr="00BB594C">
              <w:rPr>
                <w:rFonts w:cstheme="minorHAnsi"/>
                <w:sz w:val="20"/>
                <w:szCs w:val="20"/>
              </w:rPr>
              <w:t>oblaganje gotovim elementima</w:t>
            </w:r>
          </w:p>
          <w:p w14:paraId="454676E9" w14:textId="77777777" w:rsidR="00601790" w:rsidRPr="00BB594C" w:rsidRDefault="00601790" w:rsidP="00BB594C">
            <w:pPr>
              <w:tabs>
                <w:tab w:val="left" w:pos="2820"/>
              </w:tabs>
              <w:spacing w:after="0"/>
              <w:ind w:left="360"/>
              <w:rPr>
                <w:rFonts w:cstheme="minorHAnsi"/>
                <w:iCs/>
                <w:sz w:val="20"/>
                <w:szCs w:val="20"/>
              </w:rPr>
            </w:pPr>
            <w:r w:rsidRPr="00BB594C">
              <w:rPr>
                <w:rFonts w:cstheme="minorHAnsi"/>
                <w:iCs/>
                <w:sz w:val="20"/>
                <w:szCs w:val="20"/>
              </w:rPr>
              <w:t>Sigurnost na radu i pravilno rukovanje alatima i opremom</w:t>
            </w:r>
          </w:p>
          <w:p w14:paraId="4A6A581A" w14:textId="05B59B54" w:rsidR="00792C91" w:rsidRPr="00BB594C" w:rsidRDefault="00601790" w:rsidP="00BB594C">
            <w:pPr>
              <w:tabs>
                <w:tab w:val="left" w:pos="2820"/>
              </w:tabs>
              <w:spacing w:after="0"/>
              <w:ind w:left="360"/>
              <w:rPr>
                <w:rFonts w:cstheme="minorHAnsi"/>
                <w:iCs/>
                <w:sz w:val="20"/>
                <w:szCs w:val="20"/>
              </w:rPr>
            </w:pPr>
            <w:r w:rsidRPr="00BB594C">
              <w:rPr>
                <w:rFonts w:cstheme="minorHAnsi"/>
                <w:iCs/>
                <w:sz w:val="20"/>
                <w:szCs w:val="20"/>
              </w:rPr>
              <w:t xml:space="preserve">Demonstracija upotrebe alata </w:t>
            </w:r>
            <w:r w:rsidR="00462A56" w:rsidRPr="00BB594C">
              <w:rPr>
                <w:rFonts w:cstheme="minorHAnsi"/>
                <w:sz w:val="20"/>
                <w:szCs w:val="20"/>
              </w:rPr>
              <w:t>za oblaganje gotovim elementima</w:t>
            </w:r>
          </w:p>
        </w:tc>
      </w:tr>
      <w:tr w:rsidR="00295255" w:rsidRPr="00C839DD" w14:paraId="7370B4F7" w14:textId="77777777" w:rsidTr="00E8421E">
        <w:trPr>
          <w:trHeight w:val="486"/>
        </w:trPr>
        <w:tc>
          <w:tcPr>
            <w:tcW w:w="5000" w:type="pct"/>
            <w:gridSpan w:val="3"/>
            <w:shd w:val="clear" w:color="auto" w:fill="B4C6E7" w:themeFill="accent1" w:themeFillTint="66"/>
            <w:tcMar>
              <w:left w:w="57" w:type="dxa"/>
              <w:right w:w="57" w:type="dxa"/>
            </w:tcMar>
            <w:vAlign w:val="center"/>
          </w:tcPr>
          <w:p w14:paraId="044C0537" w14:textId="77777777" w:rsidR="00AD5CE2" w:rsidRPr="00C839DD" w:rsidRDefault="00AD5CE2" w:rsidP="00C600B3">
            <w:pPr>
              <w:tabs>
                <w:tab w:val="left" w:pos="2820"/>
              </w:tabs>
              <w:spacing w:after="0"/>
              <w:rPr>
                <w:rFonts w:asciiTheme="minorHAnsi" w:hAnsiTheme="minorHAnsi" w:cstheme="minorHAnsi"/>
                <w:b/>
                <w:color w:val="FF0000"/>
                <w:sz w:val="20"/>
                <w:szCs w:val="20"/>
                <w:highlight w:val="yellow"/>
                <w:lang w:val="hr-HR"/>
              </w:rPr>
            </w:pPr>
            <w:r w:rsidRPr="00C839DD">
              <w:rPr>
                <w:rFonts w:asciiTheme="minorHAnsi" w:hAnsiTheme="minorHAnsi" w:cstheme="minorHAnsi"/>
                <w:b/>
                <w:sz w:val="20"/>
                <w:szCs w:val="20"/>
                <w:lang w:val="hr-HR"/>
              </w:rPr>
              <w:t>Načini i primjer vrjednovanja skupa ishoda učenja</w:t>
            </w:r>
          </w:p>
        </w:tc>
      </w:tr>
      <w:tr w:rsidR="00295255" w:rsidRPr="00C839DD" w14:paraId="7F267497" w14:textId="77777777" w:rsidTr="00E8421E">
        <w:trPr>
          <w:trHeight w:val="572"/>
        </w:trPr>
        <w:tc>
          <w:tcPr>
            <w:tcW w:w="5000" w:type="pct"/>
            <w:gridSpan w:val="3"/>
            <w:shd w:val="clear" w:color="auto" w:fill="auto"/>
            <w:tcMar>
              <w:left w:w="57" w:type="dxa"/>
              <w:right w:w="57" w:type="dxa"/>
            </w:tcMar>
          </w:tcPr>
          <w:p w14:paraId="0C516C94" w14:textId="3101C16E" w:rsidR="009265A9" w:rsidRPr="00C839DD" w:rsidRDefault="00116329" w:rsidP="009265A9">
            <w:pPr>
              <w:tabs>
                <w:tab w:val="left" w:pos="2820"/>
              </w:tabs>
              <w:spacing w:after="0"/>
              <w:jc w:val="both"/>
              <w:rPr>
                <w:rFonts w:asciiTheme="minorHAnsi" w:hAnsiTheme="minorHAnsi" w:cstheme="minorHAnsi"/>
                <w:bCs/>
                <w:sz w:val="20"/>
                <w:szCs w:val="20"/>
                <w:lang w:val="hr-HR"/>
              </w:rPr>
            </w:pPr>
            <w:r w:rsidRPr="00116329">
              <w:rPr>
                <w:rFonts w:asciiTheme="minorHAnsi" w:hAnsiTheme="minorHAnsi" w:cstheme="minorHAnsi"/>
                <w:iCs/>
                <w:sz w:val="20"/>
                <w:szCs w:val="20"/>
                <w:lang w:val="hr-HR"/>
              </w:rPr>
              <w:t>Ishodi učenja provjeravaju se vježbom i/ili problemskim zadatkom i/ili projektnim zadatkom.</w:t>
            </w:r>
          </w:p>
          <w:p w14:paraId="1D451FEF" w14:textId="2B0B68C1" w:rsidR="00E12DFC" w:rsidRPr="00C839DD" w:rsidRDefault="00E12DFC" w:rsidP="009265A9">
            <w:pPr>
              <w:tabs>
                <w:tab w:val="left" w:pos="2820"/>
              </w:tabs>
              <w:spacing w:after="0"/>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Radni zadatak: Investitor je izabrao odgovarajuć</w:t>
            </w:r>
            <w:r w:rsidR="00325013" w:rsidRPr="00C839DD">
              <w:rPr>
                <w:rFonts w:asciiTheme="minorHAnsi" w:hAnsiTheme="minorHAnsi" w:cstheme="minorHAnsi"/>
                <w:iCs/>
                <w:sz w:val="20"/>
                <w:szCs w:val="20"/>
                <w:lang w:val="hr-HR"/>
              </w:rPr>
              <w:t xml:space="preserve">e gotove </w:t>
            </w:r>
            <w:r w:rsidR="00896ABD" w:rsidRPr="00C839DD">
              <w:rPr>
                <w:rFonts w:asciiTheme="minorHAnsi" w:hAnsiTheme="minorHAnsi" w:cstheme="minorHAnsi"/>
                <w:iCs/>
                <w:sz w:val="20"/>
                <w:szCs w:val="20"/>
                <w:lang w:val="hr-HR"/>
              </w:rPr>
              <w:t>e</w:t>
            </w:r>
            <w:r w:rsidR="00325013" w:rsidRPr="00C839DD">
              <w:rPr>
                <w:rFonts w:asciiTheme="minorHAnsi" w:hAnsiTheme="minorHAnsi" w:cstheme="minorHAnsi"/>
                <w:iCs/>
                <w:sz w:val="20"/>
                <w:szCs w:val="20"/>
                <w:lang w:val="hr-HR"/>
              </w:rPr>
              <w:t>lemente</w:t>
            </w:r>
            <w:r w:rsidR="006A39BD" w:rsidRPr="00C839DD">
              <w:rPr>
                <w:rFonts w:asciiTheme="minorHAnsi" w:hAnsiTheme="minorHAnsi" w:cstheme="minorHAnsi"/>
                <w:iCs/>
                <w:sz w:val="20"/>
                <w:szCs w:val="20"/>
                <w:lang w:val="hr-HR"/>
              </w:rPr>
              <w:t xml:space="preserve"> za </w:t>
            </w:r>
            <w:r w:rsidR="00325013" w:rsidRPr="00C839DD">
              <w:rPr>
                <w:rFonts w:asciiTheme="minorHAnsi" w:hAnsiTheme="minorHAnsi" w:cstheme="minorHAnsi"/>
                <w:iCs/>
                <w:sz w:val="20"/>
                <w:szCs w:val="20"/>
                <w:lang w:val="hr-HR"/>
              </w:rPr>
              <w:t xml:space="preserve">oblaganje </w:t>
            </w:r>
            <w:r w:rsidR="006A39BD" w:rsidRPr="00C839DD">
              <w:rPr>
                <w:rFonts w:asciiTheme="minorHAnsi" w:hAnsiTheme="minorHAnsi" w:cstheme="minorHAnsi"/>
                <w:iCs/>
                <w:sz w:val="20"/>
                <w:szCs w:val="20"/>
                <w:lang w:val="hr-HR"/>
              </w:rPr>
              <w:t>dvije prostorije svoga stana</w:t>
            </w:r>
            <w:r w:rsidRPr="00C839DD">
              <w:rPr>
                <w:rFonts w:asciiTheme="minorHAnsi" w:hAnsiTheme="minorHAnsi" w:cstheme="minorHAnsi"/>
                <w:iCs/>
                <w:sz w:val="20"/>
                <w:szCs w:val="20"/>
                <w:lang w:val="hr-HR"/>
              </w:rPr>
              <w:t xml:space="preserve">.                  </w:t>
            </w:r>
          </w:p>
          <w:p w14:paraId="0B6D4C7E" w14:textId="77777777" w:rsidR="00E12DFC" w:rsidRPr="00C839DD" w:rsidRDefault="00E12DFC" w:rsidP="009265A9">
            <w:pPr>
              <w:tabs>
                <w:tab w:val="left" w:pos="2820"/>
              </w:tabs>
              <w:spacing w:after="0"/>
              <w:jc w:val="both"/>
              <w:rPr>
                <w:rFonts w:asciiTheme="minorHAnsi" w:hAnsiTheme="minorHAnsi" w:cstheme="minorHAnsi"/>
                <w:bCs/>
                <w:sz w:val="20"/>
                <w:szCs w:val="20"/>
                <w:lang w:val="hr-HR"/>
              </w:rPr>
            </w:pPr>
          </w:p>
          <w:p w14:paraId="29154381" w14:textId="2CBE1927" w:rsidR="00AD5CE2" w:rsidRPr="00C839DD" w:rsidRDefault="002F1E58" w:rsidP="009265A9">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 xml:space="preserve">Polaznici će na temelju vrste podloge odrediti </w:t>
            </w:r>
            <w:r w:rsidR="000A0527" w:rsidRPr="00C839DD">
              <w:rPr>
                <w:rFonts w:asciiTheme="minorHAnsi" w:hAnsiTheme="minorHAnsi" w:cstheme="minorHAnsi"/>
                <w:bCs/>
                <w:sz w:val="20"/>
                <w:szCs w:val="20"/>
                <w:lang w:val="hr-HR"/>
              </w:rPr>
              <w:t xml:space="preserve">alate i uređaje potrebne za </w:t>
            </w:r>
            <w:r w:rsidR="000A0527" w:rsidRPr="00C839DD">
              <w:rPr>
                <w:rFonts w:cstheme="minorHAnsi"/>
                <w:sz w:val="20"/>
                <w:szCs w:val="20"/>
                <w:lang w:val="hr-HR"/>
              </w:rPr>
              <w:t>pripremu podloge za oblaganje gotovim elementima. Nakon toga</w:t>
            </w:r>
            <w:r w:rsidR="009265A9" w:rsidRPr="00C839DD">
              <w:rPr>
                <w:rFonts w:asciiTheme="minorHAnsi" w:hAnsiTheme="minorHAnsi" w:cstheme="minorHAnsi"/>
                <w:bCs/>
                <w:sz w:val="20"/>
                <w:szCs w:val="20"/>
                <w:lang w:val="hr-HR"/>
              </w:rPr>
              <w:t xml:space="preserve"> će  </w:t>
            </w:r>
            <w:r w:rsidR="00E774A3" w:rsidRPr="00C839DD">
              <w:rPr>
                <w:rFonts w:asciiTheme="minorHAnsi" w:hAnsiTheme="minorHAnsi" w:cstheme="minorHAnsi"/>
                <w:bCs/>
                <w:sz w:val="20"/>
                <w:szCs w:val="20"/>
                <w:lang w:val="hr-HR"/>
              </w:rPr>
              <w:t xml:space="preserve">ispravno </w:t>
            </w:r>
            <w:r w:rsidR="009265A9" w:rsidRPr="00C839DD">
              <w:rPr>
                <w:rFonts w:asciiTheme="minorHAnsi" w:hAnsiTheme="minorHAnsi" w:cstheme="minorHAnsi"/>
                <w:bCs/>
                <w:sz w:val="20"/>
                <w:szCs w:val="20"/>
                <w:lang w:val="hr-HR"/>
              </w:rPr>
              <w:t>odabrati</w:t>
            </w:r>
            <w:r w:rsidR="00EB0799" w:rsidRPr="00C839DD">
              <w:rPr>
                <w:rFonts w:asciiTheme="minorHAnsi" w:hAnsiTheme="minorHAnsi" w:cstheme="minorHAnsi"/>
                <w:bCs/>
                <w:sz w:val="20"/>
                <w:szCs w:val="20"/>
                <w:lang w:val="hr-HR"/>
              </w:rPr>
              <w:t xml:space="preserve"> ala</w:t>
            </w:r>
            <w:r w:rsidR="00A97053" w:rsidRPr="00C839DD">
              <w:rPr>
                <w:rFonts w:asciiTheme="minorHAnsi" w:hAnsiTheme="minorHAnsi" w:cstheme="minorHAnsi"/>
                <w:bCs/>
                <w:sz w:val="20"/>
                <w:szCs w:val="20"/>
                <w:lang w:val="hr-HR"/>
              </w:rPr>
              <w:t>t</w:t>
            </w:r>
            <w:r w:rsidR="00EB0799" w:rsidRPr="00C839DD">
              <w:rPr>
                <w:rFonts w:asciiTheme="minorHAnsi" w:hAnsiTheme="minorHAnsi" w:cstheme="minorHAnsi"/>
                <w:bCs/>
                <w:sz w:val="20"/>
                <w:szCs w:val="20"/>
                <w:lang w:val="hr-HR"/>
              </w:rPr>
              <w:t>e, uređaje i pribor</w:t>
            </w:r>
            <w:r w:rsidR="00A97053" w:rsidRPr="00C839DD">
              <w:rPr>
                <w:rFonts w:asciiTheme="minorHAnsi" w:hAnsiTheme="minorHAnsi" w:cstheme="minorHAnsi"/>
                <w:bCs/>
                <w:sz w:val="20"/>
                <w:szCs w:val="20"/>
                <w:lang w:val="hr-HR"/>
              </w:rPr>
              <w:t xml:space="preserve"> za oblaganje keramikom</w:t>
            </w:r>
            <w:r w:rsidR="009265A9" w:rsidRPr="00C839DD">
              <w:rPr>
                <w:rFonts w:asciiTheme="minorHAnsi" w:hAnsiTheme="minorHAnsi" w:cstheme="minorHAnsi"/>
                <w:bCs/>
                <w:sz w:val="20"/>
                <w:szCs w:val="20"/>
                <w:lang w:val="hr-HR"/>
              </w:rPr>
              <w:t xml:space="preserve">. </w:t>
            </w:r>
            <w:r w:rsidR="00E774A3" w:rsidRPr="00C839DD">
              <w:rPr>
                <w:rFonts w:asciiTheme="minorHAnsi" w:hAnsiTheme="minorHAnsi" w:cstheme="minorHAnsi"/>
                <w:bCs/>
                <w:sz w:val="20"/>
                <w:szCs w:val="20"/>
                <w:lang w:val="hr-HR"/>
              </w:rPr>
              <w:t xml:space="preserve">Prije uporabe će </w:t>
            </w:r>
            <w:r w:rsidR="0047170D" w:rsidRPr="00C839DD">
              <w:rPr>
                <w:rFonts w:asciiTheme="minorHAnsi" w:hAnsiTheme="minorHAnsi" w:cstheme="minorHAnsi"/>
                <w:bCs/>
                <w:sz w:val="20"/>
                <w:szCs w:val="20"/>
                <w:lang w:val="hr-HR"/>
              </w:rPr>
              <w:t>provjeriti ispravnost</w:t>
            </w:r>
            <w:r w:rsidR="00DF07AC" w:rsidRPr="00C839DD">
              <w:rPr>
                <w:rFonts w:asciiTheme="minorHAnsi" w:hAnsiTheme="minorHAnsi" w:cstheme="minorHAnsi"/>
                <w:bCs/>
                <w:sz w:val="20"/>
                <w:szCs w:val="20"/>
                <w:lang w:val="hr-HR"/>
              </w:rPr>
              <w:t xml:space="preserve"> </w:t>
            </w:r>
            <w:r w:rsidR="0047170D" w:rsidRPr="00C839DD">
              <w:rPr>
                <w:rFonts w:asciiTheme="minorHAnsi" w:hAnsiTheme="minorHAnsi" w:cstheme="minorHAnsi"/>
                <w:bCs/>
                <w:sz w:val="20"/>
                <w:szCs w:val="20"/>
                <w:lang w:val="hr-HR"/>
              </w:rPr>
              <w:t xml:space="preserve">alata, uređaja i pribora te objasniti </w:t>
            </w:r>
            <w:r w:rsidR="00177B9C">
              <w:rPr>
                <w:rFonts w:asciiTheme="minorHAnsi" w:hAnsiTheme="minorHAnsi" w:cstheme="minorHAnsi"/>
                <w:bCs/>
                <w:sz w:val="20"/>
                <w:szCs w:val="20"/>
                <w:lang w:val="hr-HR"/>
              </w:rPr>
              <w:t>mentoru</w:t>
            </w:r>
            <w:r w:rsidR="0047170D" w:rsidRPr="00C839DD">
              <w:rPr>
                <w:rFonts w:asciiTheme="minorHAnsi" w:hAnsiTheme="minorHAnsi" w:cstheme="minorHAnsi"/>
                <w:bCs/>
                <w:sz w:val="20"/>
                <w:szCs w:val="20"/>
                <w:lang w:val="hr-HR"/>
              </w:rPr>
              <w:t xml:space="preserve"> kako su zaključili da je ispravan.  </w:t>
            </w:r>
            <w:r w:rsidR="00A5116D" w:rsidRPr="00C839DD">
              <w:rPr>
                <w:rFonts w:asciiTheme="minorHAnsi" w:hAnsiTheme="minorHAnsi" w:cstheme="minorHAnsi"/>
                <w:bCs/>
                <w:sz w:val="20"/>
                <w:szCs w:val="20"/>
                <w:lang w:val="hr-HR"/>
              </w:rPr>
              <w:t xml:space="preserve">Nakon provjere ispravnosti </w:t>
            </w:r>
            <w:r w:rsidR="00C7468E" w:rsidRPr="00C839DD">
              <w:rPr>
                <w:rFonts w:asciiTheme="minorHAnsi" w:hAnsiTheme="minorHAnsi" w:cstheme="minorHAnsi"/>
                <w:bCs/>
                <w:sz w:val="20"/>
                <w:szCs w:val="20"/>
                <w:lang w:val="hr-HR"/>
              </w:rPr>
              <w:t>polaznici će</w:t>
            </w:r>
            <w:r w:rsidR="009265A9" w:rsidRPr="00C839DD">
              <w:rPr>
                <w:rFonts w:asciiTheme="minorHAnsi" w:hAnsiTheme="minorHAnsi" w:cstheme="minorHAnsi"/>
                <w:bCs/>
                <w:sz w:val="20"/>
                <w:szCs w:val="20"/>
                <w:lang w:val="hr-HR"/>
              </w:rPr>
              <w:t xml:space="preserve"> demonstrirati upotrebu alata za </w:t>
            </w:r>
            <w:r w:rsidR="000A0527" w:rsidRPr="00C839DD">
              <w:rPr>
                <w:rFonts w:cstheme="minorHAnsi"/>
                <w:sz w:val="20"/>
                <w:szCs w:val="20"/>
                <w:lang w:val="hr-HR"/>
              </w:rPr>
              <w:t>oblaganje gotovim elementima.</w:t>
            </w:r>
          </w:p>
          <w:p w14:paraId="2C652C9E" w14:textId="77777777" w:rsidR="00993C17" w:rsidRPr="00C839DD" w:rsidRDefault="00993C17" w:rsidP="009265A9">
            <w:pPr>
              <w:tabs>
                <w:tab w:val="left" w:pos="2820"/>
              </w:tabs>
              <w:spacing w:after="0"/>
              <w:jc w:val="both"/>
              <w:rPr>
                <w:rFonts w:asciiTheme="minorHAnsi" w:hAnsiTheme="minorHAnsi" w:cstheme="minorHAnsi"/>
                <w:bCs/>
                <w:color w:val="FF0000"/>
                <w:sz w:val="20"/>
                <w:szCs w:val="20"/>
                <w:lang w:val="hr-HR"/>
              </w:rPr>
            </w:pPr>
          </w:p>
          <w:tbl>
            <w:tblPr>
              <w:tblStyle w:val="GridTable1Light"/>
              <w:tblW w:w="5000" w:type="pct"/>
              <w:tblLook w:val="04A0" w:firstRow="1" w:lastRow="0" w:firstColumn="1" w:lastColumn="0" w:noHBand="0" w:noVBand="1"/>
            </w:tblPr>
            <w:tblGrid>
              <w:gridCol w:w="7892"/>
              <w:gridCol w:w="1735"/>
            </w:tblGrid>
            <w:tr w:rsidR="008A24FB" w:rsidRPr="00C839DD" w14:paraId="7590BC1D" w14:textId="77777777" w:rsidTr="00BB59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tcPr>
                <w:p w14:paraId="16933B78" w14:textId="770DF175" w:rsidR="00993C17" w:rsidRPr="00C839DD" w:rsidRDefault="009E44BC" w:rsidP="00993C17">
                  <w:pPr>
                    <w:tabs>
                      <w:tab w:val="left" w:pos="2820"/>
                    </w:tabs>
                    <w:spacing w:after="0"/>
                    <w:jc w:val="both"/>
                    <w:rPr>
                      <w:rFonts w:asciiTheme="minorHAnsi" w:hAnsiTheme="minorHAnsi" w:cstheme="minorHAnsi"/>
                      <w:iCs/>
                      <w:sz w:val="20"/>
                      <w:szCs w:val="20"/>
                      <w:highlight w:val="yellow"/>
                      <w:lang w:val="hr-HR"/>
                    </w:rPr>
                  </w:pPr>
                  <w:r w:rsidRPr="00C839DD">
                    <w:rPr>
                      <w:sz w:val="20"/>
                      <w:szCs w:val="20"/>
                      <w:lang w:val="hr-HR"/>
                    </w:rPr>
                    <w:t>Elementi</w:t>
                  </w:r>
                  <w:r w:rsidR="00993C17" w:rsidRPr="00C839DD">
                    <w:rPr>
                      <w:sz w:val="20"/>
                      <w:szCs w:val="20"/>
                      <w:lang w:val="hr-HR"/>
                    </w:rPr>
                    <w:t xml:space="preserve"> vrednovanja</w:t>
                  </w:r>
                </w:p>
              </w:tc>
              <w:tc>
                <w:tcPr>
                  <w:tcW w:w="901" w:type="pct"/>
                </w:tcPr>
                <w:p w14:paraId="295D263D" w14:textId="77777777" w:rsidR="00993C17" w:rsidRPr="00C839DD" w:rsidRDefault="00993C17" w:rsidP="00993C17">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0"/>
                      <w:szCs w:val="20"/>
                      <w:highlight w:val="yellow"/>
                      <w:lang w:val="hr-HR"/>
                    </w:rPr>
                  </w:pPr>
                  <w:r w:rsidRPr="00C839DD">
                    <w:rPr>
                      <w:sz w:val="20"/>
                      <w:szCs w:val="20"/>
                      <w:lang w:val="hr-HR"/>
                    </w:rPr>
                    <w:t>Bodovi</w:t>
                  </w:r>
                </w:p>
              </w:tc>
            </w:tr>
            <w:tr w:rsidR="008A24FB" w:rsidRPr="00C839DD" w14:paraId="1D97CC10" w14:textId="77777777" w:rsidTr="00BB594C">
              <w:tc>
                <w:tcPr>
                  <w:cnfStyle w:val="001000000000" w:firstRow="0" w:lastRow="0" w:firstColumn="1" w:lastColumn="0" w:oddVBand="0" w:evenVBand="0" w:oddHBand="0" w:evenHBand="0" w:firstRowFirstColumn="0" w:firstRowLastColumn="0" w:lastRowFirstColumn="0" w:lastRowLastColumn="0"/>
                  <w:tcW w:w="4099" w:type="pct"/>
                </w:tcPr>
                <w:p w14:paraId="09B11A71" w14:textId="1A63452E" w:rsidR="006E6365" w:rsidRPr="00C839DD" w:rsidRDefault="006E6365" w:rsidP="00993C17">
                  <w:pPr>
                    <w:tabs>
                      <w:tab w:val="left" w:pos="2820"/>
                    </w:tabs>
                    <w:spacing w:after="0"/>
                    <w:jc w:val="both"/>
                    <w:rPr>
                      <w:sz w:val="20"/>
                      <w:szCs w:val="20"/>
                      <w:lang w:val="hr-HR"/>
                    </w:rPr>
                  </w:pPr>
                  <w:r w:rsidRPr="00C839DD">
                    <w:rPr>
                      <w:b w:val="0"/>
                      <w:bCs w:val="0"/>
                      <w:sz w:val="20"/>
                      <w:szCs w:val="20"/>
                      <w:lang w:val="hr-HR"/>
                    </w:rPr>
                    <w:t xml:space="preserve">Odabir alata i uređaja za </w:t>
                  </w:r>
                  <w:r w:rsidR="008A24FB" w:rsidRPr="00C839DD">
                    <w:rPr>
                      <w:b w:val="0"/>
                      <w:bCs w:val="0"/>
                      <w:sz w:val="20"/>
                      <w:szCs w:val="20"/>
                      <w:lang w:val="hr-HR"/>
                    </w:rPr>
                    <w:t>pripremu podloge</w:t>
                  </w:r>
                </w:p>
              </w:tc>
              <w:tc>
                <w:tcPr>
                  <w:tcW w:w="901" w:type="pct"/>
                </w:tcPr>
                <w:p w14:paraId="6A501739" w14:textId="2AA5EB9A" w:rsidR="006E6365" w:rsidRPr="00C839DD" w:rsidRDefault="008A24FB" w:rsidP="00993C17">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sz w:val="20"/>
                      <w:szCs w:val="20"/>
                      <w:lang w:val="hr-HR"/>
                    </w:rPr>
                  </w:pPr>
                  <w:r w:rsidRPr="00C839DD">
                    <w:rPr>
                      <w:sz w:val="20"/>
                      <w:szCs w:val="20"/>
                      <w:lang w:val="hr-HR"/>
                    </w:rPr>
                    <w:t>20</w:t>
                  </w:r>
                </w:p>
              </w:tc>
            </w:tr>
            <w:tr w:rsidR="008A24FB" w:rsidRPr="00C839DD" w14:paraId="2A348C5B" w14:textId="77777777" w:rsidTr="00BB594C">
              <w:tc>
                <w:tcPr>
                  <w:cnfStyle w:val="001000000000" w:firstRow="0" w:lastRow="0" w:firstColumn="1" w:lastColumn="0" w:oddVBand="0" w:evenVBand="0" w:oddHBand="0" w:evenHBand="0" w:firstRowFirstColumn="0" w:firstRowLastColumn="0" w:lastRowFirstColumn="0" w:lastRowLastColumn="0"/>
                  <w:tcW w:w="4099" w:type="pct"/>
                </w:tcPr>
                <w:p w14:paraId="4C8D8917" w14:textId="48DE1600" w:rsidR="00BD1911" w:rsidRPr="00C839DD" w:rsidRDefault="004C1036" w:rsidP="00BD1911">
                  <w:pPr>
                    <w:tabs>
                      <w:tab w:val="left" w:pos="1994"/>
                    </w:tabs>
                    <w:spacing w:after="0"/>
                    <w:jc w:val="both"/>
                    <w:rPr>
                      <w:rFonts w:asciiTheme="minorHAnsi" w:hAnsiTheme="minorHAnsi" w:cstheme="minorHAnsi"/>
                      <w:b w:val="0"/>
                      <w:bCs w:val="0"/>
                      <w:iCs/>
                      <w:sz w:val="20"/>
                      <w:szCs w:val="20"/>
                      <w:lang w:val="hr-HR"/>
                    </w:rPr>
                  </w:pPr>
                  <w:r w:rsidRPr="00C839DD">
                    <w:rPr>
                      <w:b w:val="0"/>
                      <w:bCs w:val="0"/>
                      <w:sz w:val="20"/>
                      <w:szCs w:val="20"/>
                      <w:lang w:val="hr-HR"/>
                    </w:rPr>
                    <w:t>O</w:t>
                  </w:r>
                  <w:r w:rsidR="00BD1911" w:rsidRPr="00C839DD">
                    <w:rPr>
                      <w:b w:val="0"/>
                      <w:bCs w:val="0"/>
                      <w:sz w:val="20"/>
                      <w:szCs w:val="20"/>
                      <w:lang w:val="hr-HR"/>
                    </w:rPr>
                    <w:t xml:space="preserve">dabiranje alata, uređaja i pribora za oblaganje </w:t>
                  </w:r>
                  <w:r w:rsidR="008A24FB" w:rsidRPr="00C839DD">
                    <w:rPr>
                      <w:rFonts w:cstheme="minorHAnsi"/>
                      <w:b w:val="0"/>
                      <w:bCs w:val="0"/>
                      <w:sz w:val="20"/>
                      <w:szCs w:val="20"/>
                      <w:lang w:val="hr-HR"/>
                    </w:rPr>
                    <w:t>gotovim elementima</w:t>
                  </w:r>
                </w:p>
              </w:tc>
              <w:tc>
                <w:tcPr>
                  <w:tcW w:w="901" w:type="pct"/>
                </w:tcPr>
                <w:p w14:paraId="6CD10833" w14:textId="2BCD955B" w:rsidR="00BD1911" w:rsidRPr="00C839DD" w:rsidRDefault="008A24FB" w:rsidP="00BD1911">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20</w:t>
                  </w:r>
                </w:p>
              </w:tc>
            </w:tr>
            <w:tr w:rsidR="008A24FB" w:rsidRPr="00C839DD" w14:paraId="45565605" w14:textId="77777777" w:rsidTr="00BB594C">
              <w:tc>
                <w:tcPr>
                  <w:cnfStyle w:val="001000000000" w:firstRow="0" w:lastRow="0" w:firstColumn="1" w:lastColumn="0" w:oddVBand="0" w:evenVBand="0" w:oddHBand="0" w:evenHBand="0" w:firstRowFirstColumn="0" w:firstRowLastColumn="0" w:lastRowFirstColumn="0" w:lastRowLastColumn="0"/>
                  <w:tcW w:w="4099" w:type="pct"/>
                </w:tcPr>
                <w:p w14:paraId="3CF95467" w14:textId="17D733CA" w:rsidR="00BD1911" w:rsidRPr="00C839DD" w:rsidRDefault="00BD1911" w:rsidP="00BD1911">
                  <w:pPr>
                    <w:tabs>
                      <w:tab w:val="left" w:pos="2820"/>
                    </w:tabs>
                    <w:spacing w:after="0"/>
                    <w:jc w:val="both"/>
                    <w:rPr>
                      <w:rFonts w:asciiTheme="minorHAnsi" w:hAnsiTheme="minorHAnsi" w:cstheme="minorHAnsi"/>
                      <w:b w:val="0"/>
                      <w:bCs w:val="0"/>
                      <w:iCs/>
                      <w:sz w:val="20"/>
                      <w:szCs w:val="20"/>
                      <w:lang w:val="hr-HR"/>
                    </w:rPr>
                  </w:pPr>
                  <w:r w:rsidRPr="00C839DD">
                    <w:rPr>
                      <w:b w:val="0"/>
                      <w:bCs w:val="0"/>
                      <w:sz w:val="20"/>
                      <w:szCs w:val="20"/>
                      <w:lang w:val="hr-HR"/>
                    </w:rPr>
                    <w:t>Pravilna provjera ispravnosti alata, uređaja i pribora te objašnjenje ispitivaču</w:t>
                  </w:r>
                </w:p>
              </w:tc>
              <w:tc>
                <w:tcPr>
                  <w:tcW w:w="901" w:type="pct"/>
                </w:tcPr>
                <w:p w14:paraId="4427C8FC" w14:textId="77777777" w:rsidR="00BD1911" w:rsidRPr="00C839DD" w:rsidRDefault="00BD1911" w:rsidP="00BD1911">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20</w:t>
                  </w:r>
                </w:p>
              </w:tc>
            </w:tr>
            <w:tr w:rsidR="008A24FB" w:rsidRPr="00C839DD" w14:paraId="47D87B8C" w14:textId="77777777" w:rsidTr="00BB594C">
              <w:tc>
                <w:tcPr>
                  <w:cnfStyle w:val="001000000000" w:firstRow="0" w:lastRow="0" w:firstColumn="1" w:lastColumn="0" w:oddVBand="0" w:evenVBand="0" w:oddHBand="0" w:evenHBand="0" w:firstRowFirstColumn="0" w:firstRowLastColumn="0" w:lastRowFirstColumn="0" w:lastRowLastColumn="0"/>
                  <w:tcW w:w="4099" w:type="pct"/>
                </w:tcPr>
                <w:p w14:paraId="1C2EDBEE" w14:textId="72D2598A" w:rsidR="00BD1911" w:rsidRPr="00C839DD" w:rsidRDefault="00BD1911" w:rsidP="00BD1911">
                  <w:pPr>
                    <w:tabs>
                      <w:tab w:val="left" w:pos="2820"/>
                    </w:tabs>
                    <w:spacing w:after="0"/>
                    <w:jc w:val="both"/>
                    <w:rPr>
                      <w:rFonts w:asciiTheme="minorHAnsi" w:hAnsiTheme="minorHAnsi" w:cstheme="minorHAnsi"/>
                      <w:b w:val="0"/>
                      <w:bCs w:val="0"/>
                      <w:iCs/>
                      <w:sz w:val="20"/>
                      <w:szCs w:val="20"/>
                      <w:lang w:val="hr-HR"/>
                    </w:rPr>
                  </w:pPr>
                  <w:r w:rsidRPr="00C839DD">
                    <w:rPr>
                      <w:b w:val="0"/>
                      <w:bCs w:val="0"/>
                      <w:sz w:val="20"/>
                      <w:szCs w:val="20"/>
                      <w:lang w:val="hr-HR"/>
                    </w:rPr>
                    <w:t xml:space="preserve">Demonstracija upotrebe alata za </w:t>
                  </w:r>
                  <w:r w:rsidR="008A24FB" w:rsidRPr="00C839DD">
                    <w:rPr>
                      <w:b w:val="0"/>
                      <w:bCs w:val="0"/>
                      <w:sz w:val="20"/>
                      <w:szCs w:val="20"/>
                      <w:lang w:val="hr-HR"/>
                    </w:rPr>
                    <w:t>oblaganje gotovim elementima</w:t>
                  </w:r>
                </w:p>
              </w:tc>
              <w:tc>
                <w:tcPr>
                  <w:tcW w:w="901" w:type="pct"/>
                </w:tcPr>
                <w:p w14:paraId="4CB7F255" w14:textId="342F0571" w:rsidR="00BD1911" w:rsidRPr="00C839DD" w:rsidRDefault="008A24FB" w:rsidP="00BD1911">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4</w:t>
                  </w:r>
                  <w:r w:rsidR="00BD1911" w:rsidRPr="00C839DD">
                    <w:rPr>
                      <w:rFonts w:asciiTheme="minorHAnsi" w:hAnsiTheme="minorHAnsi" w:cstheme="minorHAnsi"/>
                      <w:iCs/>
                      <w:sz w:val="20"/>
                      <w:szCs w:val="20"/>
                      <w:lang w:val="hr-HR"/>
                    </w:rPr>
                    <w:t>0</w:t>
                  </w:r>
                </w:p>
              </w:tc>
            </w:tr>
          </w:tbl>
          <w:p w14:paraId="475DDF76" w14:textId="77777777" w:rsidR="00993C17" w:rsidRPr="00C839DD" w:rsidRDefault="00993C17" w:rsidP="009265A9">
            <w:pPr>
              <w:tabs>
                <w:tab w:val="left" w:pos="2820"/>
              </w:tabs>
              <w:spacing w:after="0"/>
              <w:jc w:val="both"/>
              <w:rPr>
                <w:rFonts w:asciiTheme="minorHAnsi" w:hAnsiTheme="minorHAnsi" w:cstheme="minorHAnsi"/>
                <w:bCs/>
                <w:color w:val="FF0000"/>
                <w:sz w:val="20"/>
                <w:szCs w:val="20"/>
                <w:highlight w:val="yellow"/>
                <w:lang w:val="hr-HR"/>
              </w:rPr>
            </w:pPr>
          </w:p>
          <w:p w14:paraId="69F9C6D9" w14:textId="77777777" w:rsidR="00BA1B8A" w:rsidRPr="00C839DD" w:rsidRDefault="00BA1B8A" w:rsidP="00BA1B8A">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
                <w:sz w:val="20"/>
                <w:szCs w:val="20"/>
                <w:lang w:val="hr-HR"/>
              </w:rPr>
              <w:t>Kriteriji vrednovanja</w:t>
            </w:r>
            <w:r w:rsidRPr="00C839DD">
              <w:rPr>
                <w:rFonts w:asciiTheme="minorHAnsi" w:hAnsiTheme="minorHAnsi" w:cstheme="minorHAnsi"/>
                <w:bCs/>
                <w:sz w:val="20"/>
                <w:szCs w:val="20"/>
                <w:lang w:val="hr-HR"/>
              </w:rPr>
              <w:t>:</w:t>
            </w:r>
          </w:p>
          <w:p w14:paraId="2E4E6E3E" w14:textId="77777777" w:rsidR="00BA1B8A" w:rsidRPr="00C839DD" w:rsidRDefault="00BA1B8A" w:rsidP="00BA1B8A">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0-50 bodova – ne zadovoljava</w:t>
            </w:r>
          </w:p>
          <w:p w14:paraId="34B0D69F" w14:textId="5F8439BB" w:rsidR="00993C17" w:rsidRPr="00116329" w:rsidRDefault="00BA1B8A" w:rsidP="009265A9">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51-100 bodova - zadovoljava</w:t>
            </w:r>
          </w:p>
        </w:tc>
      </w:tr>
      <w:tr w:rsidR="00295255" w:rsidRPr="00C839DD" w14:paraId="03575DD2" w14:textId="77777777" w:rsidTr="00E8421E">
        <w:tc>
          <w:tcPr>
            <w:tcW w:w="5000" w:type="pct"/>
            <w:gridSpan w:val="3"/>
            <w:shd w:val="clear" w:color="auto" w:fill="B4C6E7" w:themeFill="accent1" w:themeFillTint="66"/>
            <w:tcMar>
              <w:left w:w="57" w:type="dxa"/>
              <w:right w:w="57" w:type="dxa"/>
            </w:tcMar>
            <w:vAlign w:val="center"/>
          </w:tcPr>
          <w:p w14:paraId="0153B51A" w14:textId="77777777" w:rsidR="00AD5CE2" w:rsidRPr="00C839DD" w:rsidRDefault="00AD5CE2" w:rsidP="00C600B3">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Prilagodba iskustava učenja za polaznike/osobe s invaliditetom</w:t>
            </w:r>
          </w:p>
        </w:tc>
      </w:tr>
      <w:tr w:rsidR="00AD5CE2" w:rsidRPr="00C839DD" w14:paraId="7FDFB5EE" w14:textId="77777777" w:rsidTr="00E8421E">
        <w:tc>
          <w:tcPr>
            <w:tcW w:w="5000" w:type="pct"/>
            <w:gridSpan w:val="3"/>
            <w:shd w:val="clear" w:color="auto" w:fill="auto"/>
            <w:tcMar>
              <w:left w:w="57" w:type="dxa"/>
              <w:right w:w="57" w:type="dxa"/>
            </w:tcMar>
          </w:tcPr>
          <w:p w14:paraId="49B6FDAF" w14:textId="77777777" w:rsidR="00AD5CE2" w:rsidRPr="00C839DD" w:rsidRDefault="00AD5CE2" w:rsidP="00C600B3">
            <w:pPr>
              <w:tabs>
                <w:tab w:val="left" w:pos="2820"/>
              </w:tabs>
              <w:spacing w:after="0"/>
              <w:rPr>
                <w:rFonts w:asciiTheme="minorHAnsi" w:hAnsiTheme="minorHAnsi" w:cstheme="minorHAnsi"/>
                <w:i/>
                <w:sz w:val="16"/>
                <w:szCs w:val="16"/>
                <w:lang w:val="hr-HR"/>
              </w:rPr>
            </w:pPr>
            <w:r w:rsidRPr="00C839DD">
              <w:rPr>
                <w:rFonts w:asciiTheme="minorHAnsi" w:hAnsiTheme="minorHAnsi" w:cstheme="minorHAnsi"/>
                <w:i/>
                <w:sz w:val="16"/>
                <w:szCs w:val="16"/>
                <w:lang w:val="hr-HR"/>
              </w:rPr>
              <w:t>(Izraditi način i primjer vrjednovanja skupa ishoda učenja za polaznike/osobe s invaliditetom ako je primjenjivo)</w:t>
            </w:r>
          </w:p>
          <w:p w14:paraId="0C2EF0FC" w14:textId="77777777" w:rsidR="00AD5CE2" w:rsidRPr="00C839DD" w:rsidRDefault="00AD5CE2" w:rsidP="00C600B3">
            <w:pPr>
              <w:tabs>
                <w:tab w:val="left" w:pos="2820"/>
              </w:tabs>
              <w:spacing w:after="0"/>
              <w:rPr>
                <w:rFonts w:asciiTheme="minorHAnsi" w:hAnsiTheme="minorHAnsi" w:cstheme="minorHAnsi"/>
                <w:iCs/>
                <w:sz w:val="20"/>
                <w:szCs w:val="20"/>
                <w:lang w:val="hr-HR"/>
              </w:rPr>
            </w:pPr>
          </w:p>
        </w:tc>
      </w:tr>
    </w:tbl>
    <w:p w14:paraId="1D0C2C79" w14:textId="716C77CB" w:rsidR="00557523" w:rsidRDefault="00557523">
      <w:bookmarkStart w:id="6" w:name="_Hlk106010165"/>
      <w:bookmarkStart w:id="7" w:name="_Hlk106011408"/>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1"/>
        <w:gridCol w:w="1311"/>
        <w:gridCol w:w="6999"/>
      </w:tblGrid>
      <w:tr w:rsidR="00856131" w:rsidRPr="00C839DD" w14:paraId="01874515" w14:textId="77777777" w:rsidTr="00BB594C">
        <w:trPr>
          <w:trHeight w:val="409"/>
        </w:trPr>
        <w:tc>
          <w:tcPr>
            <w:tcW w:w="1411" w:type="pct"/>
            <w:gridSpan w:val="2"/>
            <w:shd w:val="clear" w:color="auto" w:fill="8EAADB" w:themeFill="accent1" w:themeFillTint="99"/>
            <w:tcMar>
              <w:left w:w="57" w:type="dxa"/>
              <w:right w:w="57" w:type="dxa"/>
            </w:tcMar>
            <w:vAlign w:val="center"/>
          </w:tcPr>
          <w:p w14:paraId="2C01AB51" w14:textId="2022B76D" w:rsidR="00856131" w:rsidRPr="00C839DD" w:rsidRDefault="00856131" w:rsidP="001A06D3">
            <w:pPr>
              <w:tabs>
                <w:tab w:val="left" w:pos="2820"/>
              </w:tabs>
              <w:spacing w:after="0"/>
              <w:rPr>
                <w:rFonts w:asciiTheme="minorHAnsi" w:hAnsiTheme="minorHAnsi" w:cstheme="minorHAnsi"/>
                <w:bCs/>
                <w:i/>
                <w:sz w:val="20"/>
                <w:szCs w:val="20"/>
                <w:lang w:val="hr-HR"/>
              </w:rPr>
            </w:pPr>
            <w:r w:rsidRPr="00C839DD">
              <w:rPr>
                <w:rFonts w:asciiTheme="minorHAnsi" w:hAnsiTheme="minorHAnsi" w:cstheme="minorHAnsi"/>
                <w:b/>
                <w:sz w:val="20"/>
                <w:szCs w:val="20"/>
                <w:lang w:val="hr-HR"/>
              </w:rPr>
              <w:t>Skup ishoda učenja iz SK-a</w:t>
            </w:r>
            <w:r w:rsidR="00557523">
              <w:rPr>
                <w:rFonts w:asciiTheme="minorHAnsi" w:hAnsiTheme="minorHAnsi" w:cstheme="minorHAnsi"/>
                <w:b/>
                <w:sz w:val="20"/>
                <w:szCs w:val="20"/>
                <w:lang w:val="hr-HR"/>
              </w:rPr>
              <w:t>, obujam</w:t>
            </w:r>
            <w:r w:rsidRPr="00C839DD">
              <w:rPr>
                <w:rFonts w:asciiTheme="minorHAnsi" w:hAnsiTheme="minorHAnsi" w:cstheme="minorHAnsi"/>
                <w:b/>
                <w:sz w:val="20"/>
                <w:szCs w:val="20"/>
                <w:lang w:val="hr-HR"/>
              </w:rPr>
              <w:t>:</w:t>
            </w:r>
          </w:p>
        </w:tc>
        <w:tc>
          <w:tcPr>
            <w:tcW w:w="3589" w:type="pct"/>
            <w:shd w:val="clear" w:color="auto" w:fill="auto"/>
            <w:vAlign w:val="center"/>
          </w:tcPr>
          <w:p w14:paraId="5715FC92" w14:textId="49269085" w:rsidR="00856131" w:rsidRPr="00C839DD" w:rsidRDefault="00856131" w:rsidP="001A06D3">
            <w:pPr>
              <w:tabs>
                <w:tab w:val="left" w:pos="2820"/>
              </w:tabs>
              <w:spacing w:after="0"/>
              <w:rPr>
                <w:rFonts w:asciiTheme="minorHAnsi" w:hAnsiTheme="minorHAnsi" w:cstheme="minorHAnsi"/>
                <w:b/>
                <w:bCs/>
                <w:iCs/>
                <w:sz w:val="20"/>
                <w:szCs w:val="20"/>
                <w:highlight w:val="yellow"/>
                <w:lang w:val="hr-HR"/>
              </w:rPr>
            </w:pPr>
            <w:r w:rsidRPr="00C839DD">
              <w:rPr>
                <w:rFonts w:asciiTheme="minorHAnsi" w:hAnsiTheme="minorHAnsi" w:cstheme="minorHAnsi"/>
                <w:b/>
                <w:bCs/>
                <w:iCs/>
                <w:sz w:val="20"/>
                <w:szCs w:val="20"/>
                <w:lang w:val="hr-HR"/>
              </w:rPr>
              <w:t>Tehnologija oblaganja gotovim elementima za oblaganje</w:t>
            </w:r>
            <w:r w:rsidR="007D124C">
              <w:rPr>
                <w:rFonts w:asciiTheme="minorHAnsi" w:hAnsiTheme="minorHAnsi" w:cstheme="minorHAnsi"/>
                <w:b/>
                <w:bCs/>
                <w:iCs/>
                <w:sz w:val="20"/>
                <w:szCs w:val="20"/>
                <w:lang w:val="hr-HR"/>
              </w:rPr>
              <w:t xml:space="preserve">, </w:t>
            </w:r>
            <w:r w:rsidR="00A550F7">
              <w:rPr>
                <w:rFonts w:asciiTheme="minorHAnsi" w:hAnsiTheme="minorHAnsi" w:cstheme="minorHAnsi"/>
                <w:b/>
                <w:bCs/>
                <w:iCs/>
                <w:sz w:val="20"/>
                <w:szCs w:val="20"/>
                <w:lang w:val="hr-HR"/>
              </w:rPr>
              <w:t>2 CSVET</w:t>
            </w:r>
          </w:p>
        </w:tc>
      </w:tr>
      <w:bookmarkEnd w:id="6"/>
      <w:tr w:rsidR="00856131" w:rsidRPr="00C839DD" w14:paraId="58A46328" w14:textId="77777777" w:rsidTr="00BB594C">
        <w:tc>
          <w:tcPr>
            <w:tcW w:w="5000" w:type="pct"/>
            <w:gridSpan w:val="3"/>
            <w:shd w:val="clear" w:color="auto" w:fill="B4C6E7" w:themeFill="accent1" w:themeFillTint="66"/>
            <w:tcMar>
              <w:left w:w="57" w:type="dxa"/>
              <w:right w:w="57" w:type="dxa"/>
            </w:tcMar>
            <w:vAlign w:val="center"/>
          </w:tcPr>
          <w:p w14:paraId="3D71FA84" w14:textId="77777777" w:rsidR="00856131" w:rsidRPr="00C839DD" w:rsidRDefault="00856131" w:rsidP="001A06D3">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Ishodi učenja</w:t>
            </w:r>
          </w:p>
        </w:tc>
      </w:tr>
      <w:tr w:rsidR="00856131" w:rsidRPr="00C839DD" w14:paraId="1F10EE2B" w14:textId="77777777" w:rsidTr="00BB594C">
        <w:tc>
          <w:tcPr>
            <w:tcW w:w="5000" w:type="pct"/>
            <w:gridSpan w:val="3"/>
            <w:shd w:val="clear" w:color="auto" w:fill="auto"/>
            <w:tcMar>
              <w:left w:w="57" w:type="dxa"/>
              <w:right w:w="57" w:type="dxa"/>
            </w:tcMar>
            <w:vAlign w:val="center"/>
          </w:tcPr>
          <w:p w14:paraId="357CEC98" w14:textId="7817F752" w:rsidR="00856131" w:rsidRPr="00C839DD" w:rsidRDefault="00116329" w:rsidP="00A550F7">
            <w:pPr>
              <w:pStyle w:val="ListParagraph"/>
              <w:numPr>
                <w:ilvl w:val="0"/>
                <w:numId w:val="38"/>
              </w:numPr>
              <w:tabs>
                <w:tab w:val="left" w:pos="2820"/>
              </w:tabs>
              <w:spacing w:after="0"/>
              <w:rPr>
                <w:rFonts w:cstheme="minorHAnsi"/>
                <w:sz w:val="20"/>
                <w:szCs w:val="20"/>
              </w:rPr>
            </w:pPr>
            <w:r w:rsidRPr="00C839DD">
              <w:rPr>
                <w:rFonts w:cstheme="minorHAnsi"/>
                <w:sz w:val="20"/>
                <w:szCs w:val="20"/>
              </w:rPr>
              <w:t xml:space="preserve">Ilustrirati način izrade estetskih elemenata i kompozicije zidnih i podnih površina </w:t>
            </w:r>
          </w:p>
          <w:p w14:paraId="148D4EC0" w14:textId="77777777" w:rsidR="00856131" w:rsidRPr="00C839DD" w:rsidRDefault="00856131" w:rsidP="00A550F7">
            <w:pPr>
              <w:pStyle w:val="ListParagraph"/>
              <w:numPr>
                <w:ilvl w:val="0"/>
                <w:numId w:val="38"/>
              </w:numPr>
              <w:tabs>
                <w:tab w:val="left" w:pos="2820"/>
              </w:tabs>
              <w:spacing w:after="0"/>
              <w:rPr>
                <w:rFonts w:cstheme="minorHAnsi"/>
                <w:sz w:val="20"/>
                <w:szCs w:val="20"/>
              </w:rPr>
            </w:pPr>
            <w:r w:rsidRPr="00C839DD">
              <w:rPr>
                <w:rFonts w:cstheme="minorHAnsi"/>
                <w:sz w:val="20"/>
                <w:szCs w:val="20"/>
              </w:rPr>
              <w:t>Opisati postupke obrade raznih pločastih materijala obloge</w:t>
            </w:r>
          </w:p>
          <w:p w14:paraId="0C12D2D3" w14:textId="77777777" w:rsidR="00856131" w:rsidRPr="00C839DD" w:rsidRDefault="00856131" w:rsidP="00A550F7">
            <w:pPr>
              <w:pStyle w:val="ListParagraph"/>
              <w:numPr>
                <w:ilvl w:val="0"/>
                <w:numId w:val="38"/>
              </w:numPr>
              <w:tabs>
                <w:tab w:val="left" w:pos="2820"/>
              </w:tabs>
              <w:spacing w:after="0"/>
              <w:rPr>
                <w:rFonts w:cstheme="minorHAnsi"/>
                <w:sz w:val="20"/>
                <w:szCs w:val="20"/>
              </w:rPr>
            </w:pPr>
            <w:r w:rsidRPr="00C839DD">
              <w:rPr>
                <w:rFonts w:cstheme="minorHAnsi"/>
                <w:sz w:val="20"/>
                <w:szCs w:val="20"/>
              </w:rPr>
              <w:t>Razjasniti postupke ugradnje raznih vrsta obloga na podove i zidove</w:t>
            </w:r>
          </w:p>
          <w:p w14:paraId="492EAF89" w14:textId="4A77EEF6" w:rsidR="00856131" w:rsidRPr="00C839DD" w:rsidRDefault="00116329" w:rsidP="00A550F7">
            <w:pPr>
              <w:pStyle w:val="ListParagraph"/>
              <w:numPr>
                <w:ilvl w:val="0"/>
                <w:numId w:val="38"/>
              </w:numPr>
              <w:tabs>
                <w:tab w:val="left" w:pos="2820"/>
              </w:tabs>
              <w:spacing w:after="0"/>
              <w:rPr>
                <w:rFonts w:cstheme="minorHAnsi"/>
                <w:sz w:val="20"/>
                <w:szCs w:val="20"/>
              </w:rPr>
            </w:pPr>
            <w:r w:rsidRPr="00C839DD">
              <w:rPr>
                <w:rFonts w:cstheme="minorHAnsi"/>
                <w:sz w:val="20"/>
                <w:szCs w:val="20"/>
              </w:rPr>
              <w:t>Razjasniti postupak pripreme podloge prije oblaganja pločastim materijalima</w:t>
            </w:r>
          </w:p>
        </w:tc>
      </w:tr>
      <w:tr w:rsidR="00856131" w:rsidRPr="00C839DD" w14:paraId="3F7834C3" w14:textId="77777777" w:rsidTr="00BB594C">
        <w:trPr>
          <w:trHeight w:val="427"/>
        </w:trPr>
        <w:tc>
          <w:tcPr>
            <w:tcW w:w="5000" w:type="pct"/>
            <w:gridSpan w:val="3"/>
            <w:shd w:val="clear" w:color="auto" w:fill="B4C6E7" w:themeFill="accent1" w:themeFillTint="66"/>
            <w:tcMar>
              <w:left w:w="57" w:type="dxa"/>
              <w:right w:w="57" w:type="dxa"/>
            </w:tcMar>
            <w:vAlign w:val="center"/>
          </w:tcPr>
          <w:p w14:paraId="678DA177" w14:textId="77777777" w:rsidR="00856131" w:rsidRPr="00C839DD" w:rsidRDefault="00856131" w:rsidP="001A06D3">
            <w:pPr>
              <w:tabs>
                <w:tab w:val="left" w:pos="2820"/>
              </w:tabs>
              <w:spacing w:after="0"/>
              <w:rPr>
                <w:rFonts w:asciiTheme="minorHAnsi" w:hAnsiTheme="minorHAnsi" w:cstheme="minorHAnsi"/>
                <w:b/>
                <w:sz w:val="20"/>
                <w:szCs w:val="20"/>
                <w:highlight w:val="yellow"/>
                <w:lang w:val="hr-HR"/>
              </w:rPr>
            </w:pPr>
            <w:bookmarkStart w:id="8" w:name="_Hlk92457663"/>
            <w:r w:rsidRPr="00C839DD">
              <w:rPr>
                <w:rFonts w:asciiTheme="minorHAnsi" w:hAnsiTheme="minorHAnsi" w:cstheme="minorHAnsi"/>
                <w:b/>
                <w:sz w:val="20"/>
                <w:szCs w:val="20"/>
                <w:lang w:val="hr-HR"/>
              </w:rPr>
              <w:t>Dominantan nastavni sustav i opis načina ostvarivanja SIU</w:t>
            </w:r>
            <w:bookmarkEnd w:id="8"/>
          </w:p>
        </w:tc>
      </w:tr>
      <w:tr w:rsidR="00856131" w:rsidRPr="00C839DD" w14:paraId="4CC1CB20" w14:textId="77777777" w:rsidTr="00BB594C">
        <w:trPr>
          <w:trHeight w:val="572"/>
        </w:trPr>
        <w:tc>
          <w:tcPr>
            <w:tcW w:w="5000" w:type="pct"/>
            <w:gridSpan w:val="3"/>
            <w:shd w:val="clear" w:color="auto" w:fill="auto"/>
            <w:tcMar>
              <w:left w:w="57" w:type="dxa"/>
              <w:right w:w="57" w:type="dxa"/>
            </w:tcMar>
          </w:tcPr>
          <w:p w14:paraId="091033B2" w14:textId="45EF0654" w:rsidR="007179B4" w:rsidRDefault="00856131" w:rsidP="001A06D3">
            <w:pPr>
              <w:tabs>
                <w:tab w:val="left" w:pos="2820"/>
              </w:tabs>
              <w:spacing w:after="0"/>
              <w:rPr>
                <w:rFonts w:cstheme="minorHAnsi"/>
                <w:iCs/>
                <w:sz w:val="20"/>
                <w:szCs w:val="20"/>
                <w:lang w:val="hr-HR"/>
              </w:rPr>
            </w:pPr>
            <w:r w:rsidRPr="00C839DD">
              <w:rPr>
                <w:rFonts w:cstheme="minorHAnsi"/>
                <w:iCs/>
                <w:sz w:val="20"/>
                <w:szCs w:val="20"/>
                <w:lang w:val="hr-HR"/>
              </w:rPr>
              <w:t xml:space="preserve">Dominantni nastavni sustav </w:t>
            </w:r>
            <w:r w:rsidR="00A550F7">
              <w:rPr>
                <w:rFonts w:cstheme="minorHAnsi"/>
                <w:iCs/>
                <w:sz w:val="20"/>
                <w:szCs w:val="20"/>
                <w:lang w:val="hr-HR"/>
              </w:rPr>
              <w:t>za</w:t>
            </w:r>
            <w:r w:rsidRPr="00C839DD">
              <w:rPr>
                <w:rFonts w:cstheme="minorHAnsi"/>
                <w:iCs/>
                <w:sz w:val="20"/>
                <w:szCs w:val="20"/>
                <w:lang w:val="hr-HR"/>
              </w:rPr>
              <w:t xml:space="preserve"> ostvarivanj</w:t>
            </w:r>
            <w:r w:rsidR="00A550F7">
              <w:rPr>
                <w:rFonts w:cstheme="minorHAnsi"/>
                <w:iCs/>
                <w:sz w:val="20"/>
                <w:szCs w:val="20"/>
                <w:lang w:val="hr-HR"/>
              </w:rPr>
              <w:t>e</w:t>
            </w:r>
            <w:r w:rsidRPr="00C839DD">
              <w:rPr>
                <w:rFonts w:cstheme="minorHAnsi"/>
                <w:iCs/>
                <w:sz w:val="20"/>
                <w:szCs w:val="20"/>
                <w:lang w:val="hr-HR"/>
              </w:rPr>
              <w:t xml:space="preserve"> </w:t>
            </w:r>
            <w:r w:rsidR="00A550F7">
              <w:rPr>
                <w:rFonts w:cstheme="minorHAnsi"/>
                <w:iCs/>
                <w:sz w:val="20"/>
                <w:szCs w:val="20"/>
                <w:lang w:val="hr-HR"/>
              </w:rPr>
              <w:t>ovog skupa ishoda učenja je</w:t>
            </w:r>
            <w:r w:rsidRPr="00C839DD">
              <w:rPr>
                <w:rFonts w:cstheme="minorHAnsi"/>
                <w:iCs/>
                <w:sz w:val="20"/>
                <w:szCs w:val="20"/>
                <w:lang w:val="hr-HR"/>
              </w:rPr>
              <w:t xml:space="preserve"> projektna nastava. </w:t>
            </w:r>
          </w:p>
          <w:p w14:paraId="018CF137" w14:textId="4D9BD861" w:rsidR="00856131" w:rsidRPr="00C839DD" w:rsidRDefault="00856131" w:rsidP="007179B4">
            <w:pPr>
              <w:tabs>
                <w:tab w:val="left" w:pos="2820"/>
              </w:tabs>
              <w:spacing w:after="0"/>
              <w:jc w:val="both"/>
              <w:rPr>
                <w:rFonts w:cstheme="minorHAnsi"/>
                <w:iCs/>
                <w:sz w:val="20"/>
                <w:szCs w:val="20"/>
                <w:lang w:val="hr-HR"/>
              </w:rPr>
            </w:pPr>
            <w:r w:rsidRPr="00C839DD">
              <w:rPr>
                <w:rFonts w:cstheme="minorHAnsi"/>
                <w:iCs/>
                <w:sz w:val="20"/>
                <w:szCs w:val="20"/>
                <w:lang w:val="hr-HR"/>
              </w:rPr>
              <w:t xml:space="preserve">Tijekom realizacije nastavnih sadržaja nastavnik će  upoznati polaznike s postupkom pripreme podloge prije oblaganja pločastim materijalima. Iste će demonstrirati i koristiti razna pomagala poput video sadržaja koji pokazuju pripremu </w:t>
            </w:r>
            <w:r w:rsidRPr="00C839DD">
              <w:rPr>
                <w:rFonts w:cstheme="minorHAnsi"/>
                <w:iCs/>
                <w:sz w:val="20"/>
                <w:szCs w:val="20"/>
                <w:lang w:val="hr-HR"/>
              </w:rPr>
              <w:lastRenderedPageBreak/>
              <w:t xml:space="preserve">podloge prije oblaganja. Polaznici će zatim svojim </w:t>
            </w:r>
            <w:r w:rsidR="00C15CFA" w:rsidRPr="00C839DD">
              <w:rPr>
                <w:rFonts w:cstheme="minorHAnsi"/>
                <w:iCs/>
                <w:sz w:val="20"/>
                <w:szCs w:val="20"/>
                <w:lang w:val="hr-HR"/>
              </w:rPr>
              <w:t>riječima</w:t>
            </w:r>
            <w:r w:rsidRPr="00C839DD">
              <w:rPr>
                <w:rFonts w:cstheme="minorHAnsi"/>
                <w:iCs/>
                <w:sz w:val="20"/>
                <w:szCs w:val="20"/>
                <w:lang w:val="hr-HR"/>
              </w:rPr>
              <w:t xml:space="preserve"> objašnjavati koje postupke pripreme podloge treba </w:t>
            </w:r>
            <w:r w:rsidR="00C55627" w:rsidRPr="00C839DD">
              <w:rPr>
                <w:rFonts w:cstheme="minorHAnsi"/>
                <w:iCs/>
                <w:sz w:val="20"/>
                <w:szCs w:val="20"/>
                <w:lang w:val="hr-HR"/>
              </w:rPr>
              <w:t>primijeniti</w:t>
            </w:r>
            <w:r w:rsidRPr="00C839DD">
              <w:rPr>
                <w:rFonts w:cstheme="minorHAnsi"/>
                <w:iCs/>
                <w:sz w:val="20"/>
                <w:szCs w:val="20"/>
                <w:lang w:val="hr-HR"/>
              </w:rPr>
              <w:t xml:space="preserve"> na različitim podlogama ovisno o vrsti i stanju podloge.</w:t>
            </w:r>
          </w:p>
          <w:p w14:paraId="170E6C54" w14:textId="10B1D883" w:rsidR="00856131" w:rsidRPr="00C839DD" w:rsidRDefault="00856131" w:rsidP="007179B4">
            <w:pPr>
              <w:tabs>
                <w:tab w:val="left" w:pos="2820"/>
              </w:tabs>
              <w:spacing w:after="0"/>
              <w:jc w:val="both"/>
              <w:rPr>
                <w:rFonts w:cstheme="minorHAnsi"/>
                <w:iCs/>
                <w:sz w:val="20"/>
                <w:szCs w:val="20"/>
                <w:lang w:val="hr-HR"/>
              </w:rPr>
            </w:pPr>
            <w:r w:rsidRPr="00C839DD">
              <w:rPr>
                <w:rFonts w:cstheme="minorHAnsi"/>
                <w:iCs/>
                <w:sz w:val="20"/>
                <w:szCs w:val="20"/>
                <w:lang w:val="hr-HR"/>
              </w:rPr>
              <w:t xml:space="preserve">Nastavnik će zatim demonstrirati postupke obrade raznih pločastih materijala obloge ukazujući na važne detalje i siguran način obrade. Nakon toga će polaznici iste postupke opisivati kako bi nastavniku demonstrirali svoje razumijevanje postupka. Nastavnik će potom demonstrirati postupke ugradnje raznih vrsta obloga na podove i zidove, pritom koristeći demonstracijske modele i video materijale. Polaznici će i sami koristeći te uzorke ponoviti postupke objašnjavajući svaki korak </w:t>
            </w:r>
            <w:r w:rsidR="003B0C7D" w:rsidRPr="00C839DD">
              <w:rPr>
                <w:rFonts w:cstheme="minorHAnsi"/>
                <w:iCs/>
                <w:sz w:val="20"/>
                <w:szCs w:val="20"/>
                <w:lang w:val="hr-HR"/>
              </w:rPr>
              <w:t>nastavniku</w:t>
            </w:r>
            <w:r w:rsidRPr="00C839DD">
              <w:rPr>
                <w:rFonts w:cstheme="minorHAnsi"/>
                <w:iCs/>
                <w:sz w:val="20"/>
                <w:szCs w:val="20"/>
                <w:lang w:val="hr-HR"/>
              </w:rPr>
              <w:t>.</w:t>
            </w:r>
          </w:p>
          <w:p w14:paraId="1F5E7F7A" w14:textId="5B7F1AE8" w:rsidR="00856131" w:rsidRPr="00C839DD" w:rsidRDefault="00856131" w:rsidP="007179B4">
            <w:pPr>
              <w:tabs>
                <w:tab w:val="left" w:pos="2820"/>
              </w:tabs>
              <w:spacing w:after="0"/>
              <w:jc w:val="both"/>
              <w:rPr>
                <w:rFonts w:cstheme="minorHAnsi"/>
                <w:iCs/>
                <w:sz w:val="20"/>
                <w:szCs w:val="20"/>
                <w:lang w:val="hr-HR"/>
              </w:rPr>
            </w:pPr>
            <w:r w:rsidRPr="00C839DD">
              <w:rPr>
                <w:rFonts w:cstheme="minorHAnsi"/>
                <w:iCs/>
                <w:sz w:val="20"/>
                <w:szCs w:val="20"/>
                <w:lang w:val="hr-HR"/>
              </w:rPr>
              <w:t xml:space="preserve">Na kraju će </w:t>
            </w:r>
            <w:r w:rsidR="00C55627" w:rsidRPr="00C839DD">
              <w:rPr>
                <w:rFonts w:cstheme="minorHAnsi"/>
                <w:iCs/>
                <w:sz w:val="20"/>
                <w:szCs w:val="20"/>
                <w:lang w:val="hr-HR"/>
              </w:rPr>
              <w:t>nastavnik</w:t>
            </w:r>
            <w:r w:rsidRPr="00C839DD">
              <w:rPr>
                <w:rFonts w:cstheme="minorHAnsi"/>
                <w:iCs/>
                <w:sz w:val="20"/>
                <w:szCs w:val="20"/>
                <w:lang w:val="hr-HR"/>
              </w:rPr>
              <w:t xml:space="preserve"> prikazati različite estetske elemente i kompozicije zidnih i podnih površina te način njihove izobrazbe. Polaznici će imati priliku analizirati i raspravljati o primjerima estetskih elemenata te identificirati ključne elemente dizajna i tehnike koje su korištene.</w:t>
            </w:r>
          </w:p>
          <w:p w14:paraId="074D29B4" w14:textId="77777777" w:rsidR="00856131" w:rsidRPr="00C839DD" w:rsidRDefault="00856131" w:rsidP="007179B4">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Nakon teorijske nastave, polaznici bi imali priliku primijeniti svoje znanje tokom učenja temeljenog na radu.</w:t>
            </w:r>
          </w:p>
          <w:p w14:paraId="24578624" w14:textId="66394CC3" w:rsidR="00856131" w:rsidRPr="00A550F7" w:rsidRDefault="00856131" w:rsidP="001A06D3">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 xml:space="preserve">Na kraju bi stečena znanja </w:t>
            </w:r>
            <w:r w:rsidR="00C55627" w:rsidRPr="00C839DD">
              <w:rPr>
                <w:rFonts w:asciiTheme="minorHAnsi" w:hAnsiTheme="minorHAnsi" w:cstheme="minorHAnsi"/>
                <w:bCs/>
                <w:sz w:val="20"/>
                <w:szCs w:val="20"/>
                <w:lang w:val="hr-HR"/>
              </w:rPr>
              <w:t>prim</w:t>
            </w:r>
            <w:r w:rsidR="00C55627">
              <w:rPr>
                <w:rFonts w:asciiTheme="minorHAnsi" w:hAnsiTheme="minorHAnsi" w:cstheme="minorHAnsi"/>
                <w:bCs/>
                <w:sz w:val="20"/>
                <w:szCs w:val="20"/>
                <w:lang w:val="hr-HR"/>
              </w:rPr>
              <w:t>i</w:t>
            </w:r>
            <w:r w:rsidR="00C55627" w:rsidRPr="00C839DD">
              <w:rPr>
                <w:rFonts w:asciiTheme="minorHAnsi" w:hAnsiTheme="minorHAnsi" w:cstheme="minorHAnsi"/>
                <w:bCs/>
                <w:sz w:val="20"/>
                <w:szCs w:val="20"/>
                <w:lang w:val="hr-HR"/>
              </w:rPr>
              <w:t>jenili</w:t>
            </w:r>
            <w:r w:rsidRPr="00C839DD">
              <w:rPr>
                <w:rFonts w:asciiTheme="minorHAnsi" w:hAnsiTheme="minorHAnsi" w:cstheme="minorHAnsi"/>
                <w:bCs/>
                <w:sz w:val="20"/>
                <w:szCs w:val="20"/>
                <w:lang w:val="hr-HR"/>
              </w:rPr>
              <w:t xml:space="preserve"> u realnoj situaciji</w:t>
            </w:r>
            <w:r w:rsidR="0040051B" w:rsidRPr="00C839DD">
              <w:rPr>
                <w:rFonts w:asciiTheme="minorHAnsi" w:hAnsiTheme="minorHAnsi" w:cstheme="minorHAnsi"/>
                <w:bCs/>
                <w:sz w:val="20"/>
                <w:szCs w:val="20"/>
                <w:lang w:val="hr-HR"/>
              </w:rPr>
              <w:t>.</w:t>
            </w:r>
          </w:p>
        </w:tc>
      </w:tr>
      <w:tr w:rsidR="00856131" w:rsidRPr="00C839DD" w14:paraId="3FCA9589" w14:textId="77777777" w:rsidTr="00BB594C">
        <w:tc>
          <w:tcPr>
            <w:tcW w:w="739" w:type="pct"/>
            <w:shd w:val="clear" w:color="auto" w:fill="B4C6E7" w:themeFill="accent1" w:themeFillTint="66"/>
            <w:tcMar>
              <w:left w:w="57" w:type="dxa"/>
              <w:right w:w="57" w:type="dxa"/>
            </w:tcMar>
            <w:vAlign w:val="center"/>
          </w:tcPr>
          <w:p w14:paraId="419A5F5E" w14:textId="77777777" w:rsidR="00856131" w:rsidRPr="00C839DD" w:rsidRDefault="00856131" w:rsidP="001A06D3">
            <w:pPr>
              <w:tabs>
                <w:tab w:val="left" w:pos="2820"/>
              </w:tabs>
              <w:spacing w:after="0"/>
              <w:rPr>
                <w:rFonts w:asciiTheme="minorHAnsi" w:hAnsiTheme="minorHAnsi" w:cstheme="minorHAnsi"/>
                <w:b/>
                <w:color w:val="FF0000"/>
                <w:sz w:val="20"/>
                <w:szCs w:val="20"/>
                <w:lang w:val="hr-HR"/>
              </w:rPr>
            </w:pPr>
            <w:r w:rsidRPr="00C839DD">
              <w:rPr>
                <w:rFonts w:asciiTheme="minorHAnsi" w:hAnsiTheme="minorHAnsi" w:cstheme="minorHAnsi"/>
                <w:b/>
                <w:sz w:val="20"/>
                <w:szCs w:val="20"/>
                <w:lang w:val="hr-HR"/>
              </w:rPr>
              <w:lastRenderedPageBreak/>
              <w:t>Nastavne cjeline/teme</w:t>
            </w:r>
          </w:p>
        </w:tc>
        <w:tc>
          <w:tcPr>
            <w:tcW w:w="4261" w:type="pct"/>
            <w:gridSpan w:val="2"/>
            <w:shd w:val="clear" w:color="auto" w:fill="auto"/>
            <w:tcMar>
              <w:left w:w="57" w:type="dxa"/>
              <w:right w:w="57" w:type="dxa"/>
            </w:tcMar>
            <w:vAlign w:val="center"/>
          </w:tcPr>
          <w:p w14:paraId="5A4983B2" w14:textId="77777777" w:rsidR="00856131" w:rsidRPr="00BB594C" w:rsidRDefault="00856131" w:rsidP="00BB594C">
            <w:pPr>
              <w:tabs>
                <w:tab w:val="left" w:pos="2820"/>
              </w:tabs>
              <w:spacing w:after="0"/>
              <w:ind w:left="446"/>
              <w:rPr>
                <w:rFonts w:cstheme="minorHAnsi"/>
                <w:iCs/>
                <w:sz w:val="20"/>
                <w:szCs w:val="20"/>
              </w:rPr>
            </w:pPr>
            <w:r w:rsidRPr="00BB594C">
              <w:rPr>
                <w:rFonts w:cstheme="minorHAnsi"/>
                <w:iCs/>
                <w:sz w:val="20"/>
                <w:szCs w:val="20"/>
              </w:rPr>
              <w:t>Priprema podloge prije oblaganja pločastim materijalima</w:t>
            </w:r>
          </w:p>
          <w:p w14:paraId="514E28BE" w14:textId="77777777" w:rsidR="00856131" w:rsidRPr="00BB594C" w:rsidRDefault="00856131" w:rsidP="00BB594C">
            <w:pPr>
              <w:tabs>
                <w:tab w:val="left" w:pos="2820"/>
              </w:tabs>
              <w:spacing w:after="0"/>
              <w:ind w:left="446"/>
              <w:rPr>
                <w:rFonts w:cstheme="minorHAnsi"/>
                <w:iCs/>
                <w:sz w:val="20"/>
                <w:szCs w:val="20"/>
              </w:rPr>
            </w:pPr>
            <w:r w:rsidRPr="00BB594C">
              <w:rPr>
                <w:rFonts w:cstheme="minorHAnsi"/>
                <w:iCs/>
                <w:sz w:val="20"/>
                <w:szCs w:val="20"/>
              </w:rPr>
              <w:t>Obrada pločastih materijala obloge</w:t>
            </w:r>
          </w:p>
          <w:p w14:paraId="3E7DDC23" w14:textId="77777777" w:rsidR="00856131" w:rsidRPr="00BB594C" w:rsidRDefault="00856131" w:rsidP="00BB594C">
            <w:pPr>
              <w:tabs>
                <w:tab w:val="left" w:pos="2820"/>
              </w:tabs>
              <w:spacing w:after="0"/>
              <w:ind w:left="446"/>
              <w:rPr>
                <w:rFonts w:cstheme="minorHAnsi"/>
                <w:iCs/>
                <w:sz w:val="20"/>
                <w:szCs w:val="20"/>
              </w:rPr>
            </w:pPr>
            <w:r w:rsidRPr="00BB594C">
              <w:rPr>
                <w:rFonts w:cstheme="minorHAnsi"/>
                <w:iCs/>
                <w:sz w:val="20"/>
                <w:szCs w:val="20"/>
              </w:rPr>
              <w:t>Ugradnja obloga na podove i zidove</w:t>
            </w:r>
          </w:p>
          <w:p w14:paraId="7D72FFC1" w14:textId="77777777" w:rsidR="00856131" w:rsidRPr="00BB594C" w:rsidRDefault="00856131" w:rsidP="00BB594C">
            <w:pPr>
              <w:tabs>
                <w:tab w:val="left" w:pos="2820"/>
              </w:tabs>
              <w:spacing w:after="0"/>
              <w:ind w:left="446"/>
              <w:rPr>
                <w:rFonts w:cstheme="minorHAnsi"/>
                <w:iCs/>
                <w:color w:val="FF0000"/>
                <w:sz w:val="20"/>
                <w:szCs w:val="20"/>
              </w:rPr>
            </w:pPr>
            <w:r w:rsidRPr="00BB594C">
              <w:rPr>
                <w:rFonts w:cstheme="minorHAnsi"/>
                <w:iCs/>
                <w:sz w:val="20"/>
                <w:szCs w:val="20"/>
              </w:rPr>
              <w:t>Izrada estetskih elemenata i kompozicija zidnih i podnih površina</w:t>
            </w:r>
          </w:p>
        </w:tc>
      </w:tr>
      <w:tr w:rsidR="00856131" w:rsidRPr="00C839DD" w14:paraId="3AF6F523" w14:textId="77777777" w:rsidTr="00BB594C">
        <w:trPr>
          <w:trHeight w:val="486"/>
        </w:trPr>
        <w:tc>
          <w:tcPr>
            <w:tcW w:w="5000" w:type="pct"/>
            <w:gridSpan w:val="3"/>
            <w:shd w:val="clear" w:color="auto" w:fill="B4C6E7" w:themeFill="accent1" w:themeFillTint="66"/>
            <w:tcMar>
              <w:left w:w="57" w:type="dxa"/>
              <w:right w:w="57" w:type="dxa"/>
            </w:tcMar>
            <w:vAlign w:val="center"/>
          </w:tcPr>
          <w:p w14:paraId="59D77D83" w14:textId="77777777" w:rsidR="00856131" w:rsidRPr="00C839DD" w:rsidRDefault="00856131" w:rsidP="001A06D3">
            <w:pPr>
              <w:tabs>
                <w:tab w:val="left" w:pos="2820"/>
              </w:tabs>
              <w:spacing w:after="0"/>
              <w:rPr>
                <w:rFonts w:asciiTheme="minorHAnsi" w:hAnsiTheme="minorHAnsi" w:cstheme="minorHAnsi"/>
                <w:b/>
                <w:color w:val="FF0000"/>
                <w:sz w:val="20"/>
                <w:szCs w:val="20"/>
                <w:highlight w:val="yellow"/>
                <w:lang w:val="hr-HR"/>
              </w:rPr>
            </w:pPr>
            <w:r w:rsidRPr="00C839DD">
              <w:rPr>
                <w:rFonts w:asciiTheme="minorHAnsi" w:hAnsiTheme="minorHAnsi" w:cstheme="minorHAnsi"/>
                <w:b/>
                <w:sz w:val="20"/>
                <w:szCs w:val="20"/>
                <w:lang w:val="hr-HR"/>
              </w:rPr>
              <w:t>Načini i primjer vrjednovanja skupa ishoda učenja</w:t>
            </w:r>
          </w:p>
        </w:tc>
      </w:tr>
      <w:tr w:rsidR="00856131" w:rsidRPr="00C839DD" w14:paraId="2203E251" w14:textId="77777777" w:rsidTr="00BB594C">
        <w:trPr>
          <w:trHeight w:val="572"/>
        </w:trPr>
        <w:tc>
          <w:tcPr>
            <w:tcW w:w="5000" w:type="pct"/>
            <w:gridSpan w:val="3"/>
            <w:shd w:val="clear" w:color="auto" w:fill="auto"/>
            <w:tcMar>
              <w:left w:w="57" w:type="dxa"/>
              <w:right w:w="57" w:type="dxa"/>
            </w:tcMar>
          </w:tcPr>
          <w:p w14:paraId="74674251" w14:textId="1238BA86" w:rsidR="00116329" w:rsidRDefault="00116329" w:rsidP="001A06D3">
            <w:pPr>
              <w:tabs>
                <w:tab w:val="left" w:pos="2820"/>
              </w:tabs>
              <w:spacing w:after="0"/>
              <w:rPr>
                <w:rFonts w:asciiTheme="minorHAnsi" w:hAnsiTheme="minorHAnsi" w:cstheme="minorHAnsi"/>
                <w:iCs/>
                <w:sz w:val="20"/>
                <w:szCs w:val="20"/>
                <w:lang w:val="hr-HR"/>
              </w:rPr>
            </w:pPr>
            <w:r w:rsidRPr="00116329">
              <w:rPr>
                <w:rFonts w:asciiTheme="minorHAnsi" w:hAnsiTheme="minorHAnsi" w:cstheme="minorHAnsi"/>
                <w:iCs/>
                <w:sz w:val="20"/>
                <w:szCs w:val="20"/>
                <w:lang w:val="hr-HR"/>
              </w:rPr>
              <w:t>Ishodi učenja provjeravaju se pisano i/ili usmeno i/ili vježbom i/ili problemskim zadatkom i/ili projektnom temom i/ili projektnim zadatkom i/ili radnom situacijom.</w:t>
            </w:r>
          </w:p>
          <w:p w14:paraId="4B256F94" w14:textId="77777777" w:rsidR="00116329" w:rsidRDefault="00116329" w:rsidP="001A06D3">
            <w:pPr>
              <w:tabs>
                <w:tab w:val="left" w:pos="2820"/>
              </w:tabs>
              <w:spacing w:after="0"/>
              <w:rPr>
                <w:rFonts w:cstheme="minorHAnsi"/>
                <w:iCs/>
                <w:sz w:val="20"/>
                <w:szCs w:val="20"/>
                <w:lang w:val="hr-HR"/>
              </w:rPr>
            </w:pPr>
          </w:p>
          <w:p w14:paraId="0BBB5ADD" w14:textId="76173C0A" w:rsidR="00856131" w:rsidRPr="00C839DD" w:rsidRDefault="00856131" w:rsidP="001A06D3">
            <w:pPr>
              <w:tabs>
                <w:tab w:val="left" w:pos="2820"/>
              </w:tabs>
              <w:spacing w:after="0"/>
              <w:rPr>
                <w:rFonts w:cstheme="minorHAnsi"/>
                <w:iCs/>
                <w:sz w:val="20"/>
                <w:szCs w:val="20"/>
                <w:lang w:val="hr-HR"/>
              </w:rPr>
            </w:pPr>
            <w:r w:rsidRPr="00C839DD">
              <w:rPr>
                <w:rFonts w:cstheme="minorHAnsi"/>
                <w:iCs/>
                <w:sz w:val="20"/>
                <w:szCs w:val="20"/>
                <w:lang w:val="hr-HR"/>
              </w:rPr>
              <w:t xml:space="preserve">Polaznici će dobiti projektni zadatak isplanirati i predložiti način kombiniranja estetskih elemenata i kompozicija za jednu prostoriju, njenu podnu i četiri zidne površine koristeći </w:t>
            </w:r>
            <w:proofErr w:type="spellStart"/>
            <w:r w:rsidRPr="00C839DD">
              <w:rPr>
                <w:rFonts w:cstheme="minorHAnsi"/>
                <w:iCs/>
                <w:sz w:val="20"/>
                <w:szCs w:val="20"/>
                <w:lang w:val="hr-HR"/>
              </w:rPr>
              <w:t>predgotovljene</w:t>
            </w:r>
            <w:proofErr w:type="spellEnd"/>
            <w:r w:rsidRPr="00C839DD">
              <w:rPr>
                <w:rFonts w:cstheme="minorHAnsi"/>
                <w:iCs/>
                <w:sz w:val="20"/>
                <w:szCs w:val="20"/>
                <w:lang w:val="hr-HR"/>
              </w:rPr>
              <w:t xml:space="preserve"> materijale. U sklopu zadatka tome će morati istražiti koje materijale mogu koristiti, planirati pripremu površine, način obrade materijala i planirati postavljanja </w:t>
            </w:r>
            <w:proofErr w:type="spellStart"/>
            <w:r w:rsidRPr="00C839DD">
              <w:rPr>
                <w:rFonts w:cstheme="minorHAnsi"/>
                <w:iCs/>
                <w:sz w:val="20"/>
                <w:szCs w:val="20"/>
                <w:lang w:val="hr-HR"/>
              </w:rPr>
              <w:t>predgotovljenog</w:t>
            </w:r>
            <w:proofErr w:type="spellEnd"/>
            <w:r w:rsidRPr="00C839DD">
              <w:rPr>
                <w:rFonts w:cstheme="minorHAnsi"/>
                <w:iCs/>
                <w:sz w:val="20"/>
                <w:szCs w:val="20"/>
                <w:lang w:val="hr-HR"/>
              </w:rPr>
              <w:t xml:space="preserve"> materijala. Moraju razraditi ilustraciju izgleda krajnjeg dizajna.</w:t>
            </w:r>
          </w:p>
          <w:p w14:paraId="74A8A9C9" w14:textId="77777777" w:rsidR="00856131" w:rsidRPr="00C839DD" w:rsidRDefault="00856131" w:rsidP="001A06D3">
            <w:pPr>
              <w:tabs>
                <w:tab w:val="left" w:pos="2820"/>
              </w:tabs>
              <w:spacing w:after="0"/>
              <w:jc w:val="both"/>
              <w:rPr>
                <w:rFonts w:asciiTheme="minorHAnsi" w:hAnsiTheme="minorHAnsi" w:cstheme="minorHAnsi"/>
                <w:iCs/>
                <w:sz w:val="20"/>
                <w:szCs w:val="20"/>
                <w:lang w:val="hr-HR"/>
              </w:rPr>
            </w:pPr>
          </w:p>
          <w:tbl>
            <w:tblPr>
              <w:tblStyle w:val="GridTable1Light"/>
              <w:tblW w:w="5000" w:type="pct"/>
              <w:tblLook w:val="04A0" w:firstRow="1" w:lastRow="0" w:firstColumn="1" w:lastColumn="0" w:noHBand="0" w:noVBand="1"/>
            </w:tblPr>
            <w:tblGrid>
              <w:gridCol w:w="7892"/>
              <w:gridCol w:w="1735"/>
            </w:tblGrid>
            <w:tr w:rsidR="00856131" w:rsidRPr="00C839DD" w14:paraId="18595E28" w14:textId="77777777" w:rsidTr="00BB59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tcPr>
                <w:p w14:paraId="05867EFB" w14:textId="77777777" w:rsidR="00856131" w:rsidRPr="00C839DD" w:rsidRDefault="00856131" w:rsidP="001A06D3">
                  <w:pPr>
                    <w:tabs>
                      <w:tab w:val="left" w:pos="2820"/>
                    </w:tabs>
                    <w:spacing w:after="0"/>
                    <w:jc w:val="both"/>
                    <w:rPr>
                      <w:rFonts w:asciiTheme="minorHAnsi" w:hAnsiTheme="minorHAnsi" w:cstheme="minorHAnsi"/>
                      <w:iCs/>
                      <w:sz w:val="20"/>
                      <w:szCs w:val="20"/>
                      <w:highlight w:val="yellow"/>
                      <w:lang w:val="hr-HR"/>
                    </w:rPr>
                  </w:pPr>
                  <w:r w:rsidRPr="00C839DD">
                    <w:rPr>
                      <w:sz w:val="20"/>
                      <w:szCs w:val="20"/>
                      <w:lang w:val="hr-HR"/>
                    </w:rPr>
                    <w:t>Elementi vrednovanja</w:t>
                  </w:r>
                </w:p>
              </w:tc>
              <w:tc>
                <w:tcPr>
                  <w:tcW w:w="901" w:type="pct"/>
                </w:tcPr>
                <w:p w14:paraId="13C21982" w14:textId="77777777" w:rsidR="00856131" w:rsidRPr="00C839DD" w:rsidRDefault="00856131" w:rsidP="001A06D3">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0"/>
                      <w:szCs w:val="20"/>
                      <w:highlight w:val="yellow"/>
                      <w:lang w:val="hr-HR"/>
                    </w:rPr>
                  </w:pPr>
                  <w:r w:rsidRPr="00C839DD">
                    <w:rPr>
                      <w:sz w:val="20"/>
                      <w:szCs w:val="20"/>
                      <w:lang w:val="hr-HR"/>
                    </w:rPr>
                    <w:t>Bodovi</w:t>
                  </w:r>
                </w:p>
              </w:tc>
            </w:tr>
            <w:tr w:rsidR="00856131" w:rsidRPr="00C839DD" w14:paraId="5666C5B1" w14:textId="77777777" w:rsidTr="00BB594C">
              <w:tc>
                <w:tcPr>
                  <w:cnfStyle w:val="001000000000" w:firstRow="0" w:lastRow="0" w:firstColumn="1" w:lastColumn="0" w:oddVBand="0" w:evenVBand="0" w:oddHBand="0" w:evenHBand="0" w:firstRowFirstColumn="0" w:firstRowLastColumn="0" w:lastRowFirstColumn="0" w:lastRowLastColumn="0"/>
                  <w:tcW w:w="4099" w:type="pct"/>
                </w:tcPr>
                <w:p w14:paraId="377DD469" w14:textId="77777777" w:rsidR="00856131" w:rsidRPr="00C839DD" w:rsidRDefault="00856131" w:rsidP="001A06D3">
                  <w:pPr>
                    <w:tabs>
                      <w:tab w:val="left" w:pos="2820"/>
                    </w:tabs>
                    <w:spacing w:after="0"/>
                    <w:jc w:val="both"/>
                    <w:rPr>
                      <w:rFonts w:asciiTheme="minorHAnsi" w:hAnsiTheme="minorHAnsi" w:cstheme="minorHAnsi"/>
                      <w:b w:val="0"/>
                      <w:bCs w:val="0"/>
                      <w:iCs/>
                      <w:sz w:val="20"/>
                      <w:szCs w:val="20"/>
                      <w:lang w:val="hr-HR"/>
                    </w:rPr>
                  </w:pPr>
                  <w:r w:rsidRPr="00C839DD">
                    <w:rPr>
                      <w:b w:val="0"/>
                      <w:bCs w:val="0"/>
                      <w:sz w:val="20"/>
                      <w:szCs w:val="20"/>
                      <w:lang w:val="hr-HR"/>
                    </w:rPr>
                    <w:t>Planiranje pripreme površine pa polaganje pločastih materijala</w:t>
                  </w:r>
                </w:p>
              </w:tc>
              <w:tc>
                <w:tcPr>
                  <w:tcW w:w="901" w:type="pct"/>
                </w:tcPr>
                <w:p w14:paraId="714A9C9A" w14:textId="77777777" w:rsidR="00856131" w:rsidRPr="00C839DD" w:rsidRDefault="00856131" w:rsidP="001A06D3">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sz w:val="20"/>
                      <w:szCs w:val="20"/>
                      <w:lang w:val="hr-HR"/>
                    </w:rPr>
                    <w:t>25</w:t>
                  </w:r>
                </w:p>
              </w:tc>
            </w:tr>
            <w:tr w:rsidR="00856131" w:rsidRPr="00C839DD" w14:paraId="55F4453D" w14:textId="77777777" w:rsidTr="00BB594C">
              <w:tc>
                <w:tcPr>
                  <w:cnfStyle w:val="001000000000" w:firstRow="0" w:lastRow="0" w:firstColumn="1" w:lastColumn="0" w:oddVBand="0" w:evenVBand="0" w:oddHBand="0" w:evenHBand="0" w:firstRowFirstColumn="0" w:firstRowLastColumn="0" w:lastRowFirstColumn="0" w:lastRowLastColumn="0"/>
                  <w:tcW w:w="4099" w:type="pct"/>
                </w:tcPr>
                <w:p w14:paraId="3FBAF9FB" w14:textId="77777777" w:rsidR="00856131" w:rsidRPr="00C839DD" w:rsidRDefault="00856131" w:rsidP="001A06D3">
                  <w:pPr>
                    <w:tabs>
                      <w:tab w:val="left" w:pos="2820"/>
                    </w:tabs>
                    <w:spacing w:after="0"/>
                    <w:jc w:val="both"/>
                    <w:rPr>
                      <w:rFonts w:asciiTheme="minorHAnsi" w:hAnsiTheme="minorHAnsi" w:cstheme="minorHAnsi"/>
                      <w:b w:val="0"/>
                      <w:bCs w:val="0"/>
                      <w:iCs/>
                      <w:sz w:val="20"/>
                      <w:szCs w:val="20"/>
                      <w:lang w:val="hr-HR"/>
                    </w:rPr>
                  </w:pPr>
                  <w:r w:rsidRPr="00C839DD">
                    <w:rPr>
                      <w:b w:val="0"/>
                      <w:bCs w:val="0"/>
                      <w:sz w:val="20"/>
                      <w:szCs w:val="20"/>
                      <w:lang w:val="hr-HR"/>
                    </w:rPr>
                    <w:t>Planiranje postupaka obrade pločastih materijala</w:t>
                  </w:r>
                </w:p>
              </w:tc>
              <w:tc>
                <w:tcPr>
                  <w:tcW w:w="901" w:type="pct"/>
                </w:tcPr>
                <w:p w14:paraId="0314F47E" w14:textId="77777777" w:rsidR="00856131" w:rsidRPr="00C839DD" w:rsidRDefault="00856131" w:rsidP="001A06D3">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sz w:val="20"/>
                      <w:szCs w:val="20"/>
                      <w:lang w:val="hr-HR"/>
                    </w:rPr>
                    <w:t>25</w:t>
                  </w:r>
                </w:p>
              </w:tc>
            </w:tr>
            <w:tr w:rsidR="00856131" w:rsidRPr="00C839DD" w14:paraId="1390F298" w14:textId="77777777" w:rsidTr="00BB594C">
              <w:tc>
                <w:tcPr>
                  <w:cnfStyle w:val="001000000000" w:firstRow="0" w:lastRow="0" w:firstColumn="1" w:lastColumn="0" w:oddVBand="0" w:evenVBand="0" w:oddHBand="0" w:evenHBand="0" w:firstRowFirstColumn="0" w:firstRowLastColumn="0" w:lastRowFirstColumn="0" w:lastRowLastColumn="0"/>
                  <w:tcW w:w="4099" w:type="pct"/>
                </w:tcPr>
                <w:p w14:paraId="1711093C" w14:textId="77777777" w:rsidR="00856131" w:rsidRPr="00C839DD" w:rsidRDefault="00856131" w:rsidP="001A06D3">
                  <w:pPr>
                    <w:tabs>
                      <w:tab w:val="left" w:pos="2820"/>
                    </w:tabs>
                    <w:spacing w:after="0"/>
                    <w:jc w:val="both"/>
                    <w:rPr>
                      <w:rFonts w:asciiTheme="minorHAnsi" w:hAnsiTheme="minorHAnsi" w:cstheme="minorHAnsi"/>
                      <w:b w:val="0"/>
                      <w:bCs w:val="0"/>
                      <w:iCs/>
                      <w:sz w:val="20"/>
                      <w:szCs w:val="20"/>
                      <w:lang w:val="hr-HR"/>
                    </w:rPr>
                  </w:pPr>
                  <w:r w:rsidRPr="00C839DD">
                    <w:rPr>
                      <w:b w:val="0"/>
                      <w:bCs w:val="0"/>
                      <w:sz w:val="20"/>
                      <w:szCs w:val="20"/>
                      <w:lang w:val="hr-HR"/>
                    </w:rPr>
                    <w:t>Objašnjavanje postupka ugradnje pločastih materijala</w:t>
                  </w:r>
                </w:p>
              </w:tc>
              <w:tc>
                <w:tcPr>
                  <w:tcW w:w="901" w:type="pct"/>
                </w:tcPr>
                <w:p w14:paraId="039C05A3" w14:textId="77777777" w:rsidR="00856131" w:rsidRPr="00C839DD" w:rsidRDefault="00856131" w:rsidP="001A06D3">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sz w:val="20"/>
                      <w:szCs w:val="20"/>
                      <w:lang w:val="hr-HR"/>
                    </w:rPr>
                    <w:t>25</w:t>
                  </w:r>
                </w:p>
              </w:tc>
            </w:tr>
            <w:tr w:rsidR="00856131" w:rsidRPr="00C839DD" w14:paraId="1D4AFE7E" w14:textId="77777777" w:rsidTr="00BB594C">
              <w:tc>
                <w:tcPr>
                  <w:cnfStyle w:val="001000000000" w:firstRow="0" w:lastRow="0" w:firstColumn="1" w:lastColumn="0" w:oddVBand="0" w:evenVBand="0" w:oddHBand="0" w:evenHBand="0" w:firstRowFirstColumn="0" w:firstRowLastColumn="0" w:lastRowFirstColumn="0" w:lastRowLastColumn="0"/>
                  <w:tcW w:w="4099" w:type="pct"/>
                </w:tcPr>
                <w:p w14:paraId="3AB7636C" w14:textId="77777777" w:rsidR="00856131" w:rsidRPr="00C839DD" w:rsidRDefault="00856131" w:rsidP="001A06D3">
                  <w:pPr>
                    <w:tabs>
                      <w:tab w:val="left" w:pos="2820"/>
                    </w:tabs>
                    <w:spacing w:after="0"/>
                    <w:jc w:val="both"/>
                    <w:rPr>
                      <w:rFonts w:asciiTheme="minorHAnsi" w:hAnsiTheme="minorHAnsi" w:cstheme="minorHAnsi"/>
                      <w:b w:val="0"/>
                      <w:bCs w:val="0"/>
                      <w:iCs/>
                      <w:sz w:val="20"/>
                      <w:szCs w:val="20"/>
                      <w:lang w:val="hr-HR"/>
                    </w:rPr>
                  </w:pPr>
                  <w:r w:rsidRPr="00C839DD">
                    <w:rPr>
                      <w:b w:val="0"/>
                      <w:bCs w:val="0"/>
                      <w:sz w:val="20"/>
                      <w:szCs w:val="20"/>
                      <w:lang w:val="hr-HR"/>
                    </w:rPr>
                    <w:t>Ilustracija izgleda krajnjeg dizajna</w:t>
                  </w:r>
                </w:p>
              </w:tc>
              <w:tc>
                <w:tcPr>
                  <w:tcW w:w="901" w:type="pct"/>
                </w:tcPr>
                <w:p w14:paraId="286DF489" w14:textId="77777777" w:rsidR="00856131" w:rsidRPr="00C839DD" w:rsidRDefault="00856131" w:rsidP="001A06D3">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sz w:val="20"/>
                      <w:szCs w:val="20"/>
                      <w:lang w:val="hr-HR"/>
                    </w:rPr>
                    <w:t>25</w:t>
                  </w:r>
                </w:p>
              </w:tc>
            </w:tr>
          </w:tbl>
          <w:p w14:paraId="0822D4C0" w14:textId="77777777" w:rsidR="00856131" w:rsidRPr="00C839DD" w:rsidRDefault="00856131" w:rsidP="001A06D3">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
                <w:sz w:val="20"/>
                <w:szCs w:val="20"/>
                <w:lang w:val="hr-HR"/>
              </w:rPr>
              <w:t>Kriteriji vrednovanja</w:t>
            </w:r>
            <w:r w:rsidRPr="00C839DD">
              <w:rPr>
                <w:rFonts w:asciiTheme="minorHAnsi" w:hAnsiTheme="minorHAnsi" w:cstheme="minorHAnsi"/>
                <w:bCs/>
                <w:sz w:val="20"/>
                <w:szCs w:val="20"/>
                <w:lang w:val="hr-HR"/>
              </w:rPr>
              <w:t>:</w:t>
            </w:r>
          </w:p>
          <w:p w14:paraId="3B487463" w14:textId="77777777" w:rsidR="00856131" w:rsidRPr="00C839DD" w:rsidRDefault="00856131" w:rsidP="001A06D3">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0-50 bodova – ne zadovoljava</w:t>
            </w:r>
          </w:p>
          <w:p w14:paraId="65A5BB00" w14:textId="77777777" w:rsidR="00856131" w:rsidRPr="00C839DD" w:rsidRDefault="00856131" w:rsidP="001A06D3">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51-100 bodova - zadovoljava</w:t>
            </w:r>
          </w:p>
        </w:tc>
      </w:tr>
      <w:tr w:rsidR="00856131" w:rsidRPr="00C839DD" w14:paraId="57019B82" w14:textId="77777777" w:rsidTr="00BB594C">
        <w:tc>
          <w:tcPr>
            <w:tcW w:w="5000" w:type="pct"/>
            <w:gridSpan w:val="3"/>
            <w:shd w:val="clear" w:color="auto" w:fill="B4C6E7" w:themeFill="accent1" w:themeFillTint="66"/>
            <w:tcMar>
              <w:left w:w="57" w:type="dxa"/>
              <w:right w:w="57" w:type="dxa"/>
            </w:tcMar>
            <w:vAlign w:val="center"/>
          </w:tcPr>
          <w:p w14:paraId="0A0E05CF" w14:textId="77777777" w:rsidR="00856131" w:rsidRPr="00C839DD" w:rsidRDefault="00856131" w:rsidP="001A06D3">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Prilagodba iskustava učenja za polaznike/osobe s invaliditetom</w:t>
            </w:r>
          </w:p>
        </w:tc>
      </w:tr>
      <w:tr w:rsidR="00856131" w:rsidRPr="00C839DD" w14:paraId="634DA450" w14:textId="77777777" w:rsidTr="00BB594C">
        <w:tc>
          <w:tcPr>
            <w:tcW w:w="5000" w:type="pct"/>
            <w:gridSpan w:val="3"/>
            <w:shd w:val="clear" w:color="auto" w:fill="auto"/>
            <w:tcMar>
              <w:left w:w="57" w:type="dxa"/>
              <w:right w:w="57" w:type="dxa"/>
            </w:tcMar>
          </w:tcPr>
          <w:p w14:paraId="73B7A4BD" w14:textId="77777777" w:rsidR="00856131" w:rsidRPr="00C839DD" w:rsidRDefault="00856131" w:rsidP="001A06D3">
            <w:pPr>
              <w:tabs>
                <w:tab w:val="left" w:pos="2820"/>
              </w:tabs>
              <w:spacing w:after="0"/>
              <w:rPr>
                <w:rFonts w:asciiTheme="minorHAnsi" w:hAnsiTheme="minorHAnsi" w:cstheme="minorHAnsi"/>
                <w:i/>
                <w:sz w:val="16"/>
                <w:szCs w:val="16"/>
                <w:lang w:val="hr-HR"/>
              </w:rPr>
            </w:pPr>
            <w:r w:rsidRPr="00C839DD">
              <w:rPr>
                <w:rFonts w:asciiTheme="minorHAnsi" w:hAnsiTheme="minorHAnsi" w:cstheme="minorHAnsi"/>
                <w:i/>
                <w:sz w:val="16"/>
                <w:szCs w:val="16"/>
                <w:lang w:val="hr-HR"/>
              </w:rPr>
              <w:t>(Izraditi način i primjer vrjednovanja skupa ishoda učenja za polaznike/osobe s invaliditetom ako je primjenjivo)</w:t>
            </w:r>
          </w:p>
          <w:p w14:paraId="6737D0AE" w14:textId="77777777" w:rsidR="00856131" w:rsidRPr="00C839DD" w:rsidRDefault="00856131" w:rsidP="001A06D3">
            <w:pPr>
              <w:tabs>
                <w:tab w:val="left" w:pos="2820"/>
              </w:tabs>
              <w:spacing w:after="0"/>
              <w:rPr>
                <w:rFonts w:asciiTheme="minorHAnsi" w:hAnsiTheme="minorHAnsi" w:cstheme="minorHAnsi"/>
                <w:iCs/>
                <w:sz w:val="20"/>
                <w:szCs w:val="20"/>
                <w:lang w:val="hr-HR"/>
              </w:rPr>
            </w:pPr>
          </w:p>
        </w:tc>
      </w:tr>
      <w:bookmarkEnd w:id="7"/>
    </w:tbl>
    <w:p w14:paraId="7D8073BE" w14:textId="77777777" w:rsidR="00172522" w:rsidRDefault="00172522" w:rsidP="000F7C52">
      <w:pPr>
        <w:jc w:val="both"/>
        <w:rPr>
          <w:rFonts w:asciiTheme="minorHAnsi" w:hAnsiTheme="minorHAnsi" w:cstheme="minorHAnsi"/>
          <w:b/>
          <w:bCs/>
          <w:color w:val="FF0000"/>
          <w:sz w:val="20"/>
          <w:szCs w:val="20"/>
          <w:lang w:val="hr-HR"/>
        </w:rPr>
      </w:pPr>
    </w:p>
    <w:p w14:paraId="2C561063" w14:textId="77777777" w:rsidR="00E8421E" w:rsidRPr="00C839DD" w:rsidRDefault="00E8421E" w:rsidP="000F7C52">
      <w:pPr>
        <w:jc w:val="both"/>
        <w:rPr>
          <w:rFonts w:asciiTheme="minorHAnsi" w:hAnsiTheme="minorHAnsi" w:cstheme="minorHAnsi"/>
          <w:b/>
          <w:bCs/>
          <w:color w:val="FF0000"/>
          <w:sz w:val="20"/>
          <w:szCs w:val="20"/>
          <w:lang w:val="hr-H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1"/>
        <w:gridCol w:w="1018"/>
        <w:gridCol w:w="7292"/>
      </w:tblGrid>
      <w:tr w:rsidR="00295255" w:rsidRPr="00C839DD" w14:paraId="2BA90936" w14:textId="77777777" w:rsidTr="00E8421E">
        <w:trPr>
          <w:trHeight w:val="558"/>
        </w:trPr>
        <w:tc>
          <w:tcPr>
            <w:tcW w:w="1261" w:type="pct"/>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2010F7AC" w14:textId="48C325DC" w:rsidR="00DE249D" w:rsidRPr="00C839DD" w:rsidRDefault="00DE249D" w:rsidP="00DE249D">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Skup ishoda učenja iz SK-a</w:t>
            </w:r>
            <w:r w:rsidR="00557523">
              <w:rPr>
                <w:rFonts w:asciiTheme="minorHAnsi" w:hAnsiTheme="minorHAnsi" w:cstheme="minorHAnsi"/>
                <w:b/>
                <w:bCs/>
                <w:sz w:val="20"/>
                <w:szCs w:val="20"/>
                <w:lang w:val="hr-HR"/>
              </w:rPr>
              <w:t>, obujam</w:t>
            </w:r>
            <w:r w:rsidRPr="00C839DD">
              <w:rPr>
                <w:rFonts w:asciiTheme="minorHAnsi" w:hAnsiTheme="minorHAnsi" w:cstheme="minorHAnsi"/>
                <w:b/>
                <w:bCs/>
                <w:sz w:val="20"/>
                <w:szCs w:val="20"/>
                <w:lang w:val="hr-HR"/>
              </w:rPr>
              <w:t>:</w:t>
            </w:r>
          </w:p>
        </w:tc>
        <w:tc>
          <w:tcPr>
            <w:tcW w:w="3739" w:type="pct"/>
            <w:tcBorders>
              <w:top w:val="single" w:sz="12" w:space="0" w:color="auto"/>
              <w:left w:val="single" w:sz="4" w:space="0" w:color="auto"/>
              <w:bottom w:val="single" w:sz="4" w:space="0" w:color="auto"/>
              <w:right w:val="single" w:sz="12" w:space="0" w:color="auto"/>
            </w:tcBorders>
            <w:shd w:val="clear" w:color="auto" w:fill="auto"/>
            <w:vAlign w:val="center"/>
          </w:tcPr>
          <w:p w14:paraId="45FA3AA8" w14:textId="30A4A237" w:rsidR="00DE249D" w:rsidRPr="00C839DD" w:rsidRDefault="005F7730" w:rsidP="00890A29">
            <w:pPr>
              <w:spacing w:before="60" w:after="60" w:line="240" w:lineRule="auto"/>
              <w:ind w:left="32"/>
              <w:rPr>
                <w:rFonts w:asciiTheme="minorHAnsi" w:hAnsiTheme="minorHAnsi" w:cstheme="minorHAnsi"/>
                <w:b/>
                <w:sz w:val="20"/>
                <w:szCs w:val="20"/>
                <w:lang w:val="hr-HR"/>
              </w:rPr>
            </w:pPr>
            <w:r w:rsidRPr="00C839DD">
              <w:rPr>
                <w:rFonts w:asciiTheme="minorHAnsi" w:hAnsiTheme="minorHAnsi" w:cstheme="minorHAnsi"/>
                <w:b/>
                <w:sz w:val="20"/>
                <w:szCs w:val="20"/>
                <w:lang w:val="hr-HR"/>
              </w:rPr>
              <w:t xml:space="preserve">Izvedba </w:t>
            </w:r>
            <w:proofErr w:type="spellStart"/>
            <w:r w:rsidRPr="00C839DD">
              <w:rPr>
                <w:rFonts w:asciiTheme="minorHAnsi" w:hAnsiTheme="minorHAnsi" w:cstheme="minorHAnsi"/>
                <w:b/>
                <w:sz w:val="20"/>
                <w:szCs w:val="20"/>
                <w:lang w:val="hr-HR"/>
              </w:rPr>
              <w:t>oblagačkih</w:t>
            </w:r>
            <w:proofErr w:type="spellEnd"/>
            <w:r w:rsidRPr="00C839DD">
              <w:rPr>
                <w:rFonts w:asciiTheme="minorHAnsi" w:hAnsiTheme="minorHAnsi" w:cstheme="minorHAnsi"/>
                <w:b/>
                <w:sz w:val="20"/>
                <w:szCs w:val="20"/>
                <w:lang w:val="hr-HR"/>
              </w:rPr>
              <w:t xml:space="preserve"> radova gotovim elementima za oblaganje</w:t>
            </w:r>
            <w:r w:rsidR="007D124C">
              <w:rPr>
                <w:rFonts w:asciiTheme="minorHAnsi" w:hAnsiTheme="minorHAnsi" w:cstheme="minorHAnsi"/>
                <w:b/>
                <w:sz w:val="20"/>
                <w:szCs w:val="20"/>
                <w:lang w:val="hr-HR"/>
              </w:rPr>
              <w:t xml:space="preserve">, </w:t>
            </w:r>
            <w:r w:rsidR="006B5A92">
              <w:rPr>
                <w:rFonts w:asciiTheme="minorHAnsi" w:hAnsiTheme="minorHAnsi" w:cstheme="minorHAnsi"/>
                <w:b/>
                <w:sz w:val="20"/>
                <w:szCs w:val="20"/>
                <w:lang w:val="hr-HR"/>
              </w:rPr>
              <w:t>4 CSVET</w:t>
            </w:r>
          </w:p>
        </w:tc>
      </w:tr>
      <w:tr w:rsidR="00295255" w:rsidRPr="00C839DD" w14:paraId="56DA43D0" w14:textId="77777777" w:rsidTr="00E8421E">
        <w:tc>
          <w:tcPr>
            <w:tcW w:w="5000" w:type="pct"/>
            <w:gridSpan w:val="3"/>
            <w:shd w:val="clear" w:color="auto" w:fill="B4C6E7" w:themeFill="accent1" w:themeFillTint="66"/>
            <w:tcMar>
              <w:left w:w="57" w:type="dxa"/>
              <w:right w:w="57" w:type="dxa"/>
            </w:tcMar>
            <w:vAlign w:val="center"/>
          </w:tcPr>
          <w:p w14:paraId="0ED32FB7" w14:textId="77777777" w:rsidR="00DE249D" w:rsidRPr="00C839DD" w:rsidRDefault="00DE249D" w:rsidP="00C600B3">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Ishodi učenja</w:t>
            </w:r>
          </w:p>
        </w:tc>
      </w:tr>
      <w:tr w:rsidR="00295255" w:rsidRPr="00C839DD" w14:paraId="587381A3" w14:textId="77777777" w:rsidTr="00E8421E">
        <w:tc>
          <w:tcPr>
            <w:tcW w:w="5000" w:type="pct"/>
            <w:gridSpan w:val="3"/>
            <w:shd w:val="clear" w:color="auto" w:fill="auto"/>
            <w:tcMar>
              <w:left w:w="57" w:type="dxa"/>
              <w:right w:w="57" w:type="dxa"/>
            </w:tcMar>
            <w:vAlign w:val="center"/>
          </w:tcPr>
          <w:p w14:paraId="1000F80D" w14:textId="271587E4" w:rsidR="00116329" w:rsidRPr="00116329" w:rsidRDefault="00116329" w:rsidP="00116329">
            <w:pPr>
              <w:pStyle w:val="ListParagraph"/>
              <w:numPr>
                <w:ilvl w:val="0"/>
                <w:numId w:val="40"/>
              </w:numPr>
              <w:tabs>
                <w:tab w:val="left" w:pos="2820"/>
              </w:tabs>
              <w:spacing w:after="0"/>
              <w:rPr>
                <w:rFonts w:cstheme="minorHAnsi"/>
                <w:sz w:val="20"/>
                <w:szCs w:val="20"/>
              </w:rPr>
            </w:pPr>
            <w:r w:rsidRPr="00116329">
              <w:rPr>
                <w:rFonts w:cstheme="minorHAnsi"/>
                <w:sz w:val="20"/>
                <w:szCs w:val="20"/>
              </w:rPr>
              <w:t>Pripremiti potreban materijal te upotrebljavati odgovarajući alat i pribor uz pridržavanje pravila zaštite na radu</w:t>
            </w:r>
          </w:p>
          <w:p w14:paraId="6A1F50A1" w14:textId="2FDDC25C" w:rsidR="00116329" w:rsidRPr="00116329" w:rsidRDefault="00116329" w:rsidP="00116329">
            <w:pPr>
              <w:pStyle w:val="ListParagraph"/>
              <w:numPr>
                <w:ilvl w:val="0"/>
                <w:numId w:val="40"/>
              </w:numPr>
              <w:tabs>
                <w:tab w:val="left" w:pos="2820"/>
              </w:tabs>
              <w:spacing w:after="0"/>
              <w:rPr>
                <w:rFonts w:cstheme="minorHAnsi"/>
                <w:sz w:val="20"/>
                <w:szCs w:val="20"/>
              </w:rPr>
            </w:pPr>
            <w:r w:rsidRPr="00116329">
              <w:rPr>
                <w:rFonts w:cstheme="minorHAnsi"/>
                <w:sz w:val="20"/>
                <w:szCs w:val="20"/>
              </w:rPr>
              <w:t>Izvesti oblaganje gotovim elementima</w:t>
            </w:r>
          </w:p>
          <w:p w14:paraId="1AD04A90" w14:textId="0B78B593" w:rsidR="00116329" w:rsidRPr="00116329" w:rsidRDefault="00116329" w:rsidP="00116329">
            <w:pPr>
              <w:pStyle w:val="ListParagraph"/>
              <w:numPr>
                <w:ilvl w:val="0"/>
                <w:numId w:val="40"/>
              </w:numPr>
              <w:tabs>
                <w:tab w:val="left" w:pos="2820"/>
              </w:tabs>
              <w:spacing w:after="0"/>
              <w:rPr>
                <w:rFonts w:cstheme="minorHAnsi"/>
                <w:sz w:val="20"/>
                <w:szCs w:val="20"/>
              </w:rPr>
            </w:pPr>
            <w:r w:rsidRPr="00116329">
              <w:rPr>
                <w:rFonts w:cstheme="minorHAnsi"/>
                <w:sz w:val="20"/>
                <w:szCs w:val="20"/>
              </w:rPr>
              <w:t>Zbrinuti otpad nakon čišćenja radnog prostora</w:t>
            </w:r>
          </w:p>
          <w:p w14:paraId="181E3301" w14:textId="400D5065" w:rsidR="00116329" w:rsidRPr="00116329" w:rsidRDefault="00116329" w:rsidP="00116329">
            <w:pPr>
              <w:pStyle w:val="ListParagraph"/>
              <w:numPr>
                <w:ilvl w:val="0"/>
                <w:numId w:val="40"/>
              </w:numPr>
              <w:tabs>
                <w:tab w:val="left" w:pos="2820"/>
              </w:tabs>
              <w:spacing w:after="0"/>
              <w:rPr>
                <w:rFonts w:cstheme="minorHAnsi"/>
                <w:sz w:val="20"/>
                <w:szCs w:val="20"/>
              </w:rPr>
            </w:pPr>
            <w:r w:rsidRPr="00116329">
              <w:rPr>
                <w:rFonts w:cstheme="minorHAnsi"/>
                <w:sz w:val="20"/>
                <w:szCs w:val="20"/>
              </w:rPr>
              <w:t>Skladištiti preostali materijal nakon sortiranja</w:t>
            </w:r>
          </w:p>
          <w:p w14:paraId="221CCABE" w14:textId="5B36DB7A" w:rsidR="00116329" w:rsidRPr="00116329" w:rsidRDefault="00116329" w:rsidP="00116329">
            <w:pPr>
              <w:pStyle w:val="ListParagraph"/>
              <w:numPr>
                <w:ilvl w:val="0"/>
                <w:numId w:val="40"/>
              </w:numPr>
              <w:tabs>
                <w:tab w:val="left" w:pos="2820"/>
              </w:tabs>
              <w:spacing w:after="0"/>
              <w:rPr>
                <w:rFonts w:cstheme="minorHAnsi"/>
                <w:sz w:val="20"/>
                <w:szCs w:val="20"/>
              </w:rPr>
            </w:pPr>
            <w:r w:rsidRPr="00116329">
              <w:rPr>
                <w:rFonts w:cstheme="minorHAnsi"/>
                <w:sz w:val="20"/>
                <w:szCs w:val="20"/>
              </w:rPr>
              <w:t>Procijeniti kvalitetu izvedenih radova nakon izvedbe neophodnih popravaka</w:t>
            </w:r>
          </w:p>
          <w:p w14:paraId="0E687595" w14:textId="04C14D2B" w:rsidR="00DE249D" w:rsidRPr="00116329" w:rsidRDefault="00116329" w:rsidP="00116329">
            <w:pPr>
              <w:pStyle w:val="ListParagraph"/>
              <w:numPr>
                <w:ilvl w:val="0"/>
                <w:numId w:val="40"/>
              </w:numPr>
              <w:tabs>
                <w:tab w:val="left" w:pos="2820"/>
              </w:tabs>
              <w:spacing w:after="0"/>
              <w:rPr>
                <w:rFonts w:cstheme="minorHAnsi"/>
                <w:sz w:val="20"/>
                <w:szCs w:val="20"/>
              </w:rPr>
            </w:pPr>
            <w:r w:rsidRPr="00116329">
              <w:rPr>
                <w:rFonts w:cstheme="minorHAnsi"/>
                <w:sz w:val="20"/>
                <w:szCs w:val="20"/>
              </w:rPr>
              <w:lastRenderedPageBreak/>
              <w:t>Upotrebljavati odgovarajući materijal, alat i pribor uz pridržavanje pravila zaštite na radu</w:t>
            </w:r>
          </w:p>
        </w:tc>
      </w:tr>
      <w:tr w:rsidR="00295255" w:rsidRPr="00C839DD" w14:paraId="7775C5BD" w14:textId="77777777" w:rsidTr="00E8421E">
        <w:trPr>
          <w:trHeight w:val="427"/>
        </w:trPr>
        <w:tc>
          <w:tcPr>
            <w:tcW w:w="5000" w:type="pct"/>
            <w:gridSpan w:val="3"/>
            <w:shd w:val="clear" w:color="auto" w:fill="B4C6E7" w:themeFill="accent1" w:themeFillTint="66"/>
            <w:tcMar>
              <w:left w:w="57" w:type="dxa"/>
              <w:right w:w="57" w:type="dxa"/>
            </w:tcMar>
            <w:vAlign w:val="center"/>
          </w:tcPr>
          <w:p w14:paraId="62412002" w14:textId="77777777" w:rsidR="00DE249D" w:rsidRPr="00C839DD" w:rsidRDefault="00DE249D" w:rsidP="00C600B3">
            <w:pPr>
              <w:tabs>
                <w:tab w:val="left" w:pos="2820"/>
              </w:tabs>
              <w:spacing w:after="0"/>
              <w:rPr>
                <w:rFonts w:asciiTheme="minorHAnsi" w:hAnsiTheme="minorHAnsi" w:cstheme="minorHAnsi"/>
                <w:b/>
                <w:color w:val="FF0000"/>
                <w:sz w:val="20"/>
                <w:szCs w:val="20"/>
                <w:highlight w:val="yellow"/>
                <w:lang w:val="hr-HR"/>
              </w:rPr>
            </w:pPr>
            <w:r w:rsidRPr="00C839DD">
              <w:rPr>
                <w:rFonts w:asciiTheme="minorHAnsi" w:hAnsiTheme="minorHAnsi" w:cstheme="minorHAnsi"/>
                <w:b/>
                <w:sz w:val="20"/>
                <w:szCs w:val="20"/>
                <w:lang w:val="hr-HR"/>
              </w:rPr>
              <w:lastRenderedPageBreak/>
              <w:t>Dominantan nastavni sustav i opis načina ostvarivanja SIU</w:t>
            </w:r>
          </w:p>
        </w:tc>
      </w:tr>
      <w:tr w:rsidR="00295255" w:rsidRPr="00C839DD" w14:paraId="530EF500" w14:textId="77777777" w:rsidTr="00E8421E">
        <w:trPr>
          <w:trHeight w:val="572"/>
        </w:trPr>
        <w:tc>
          <w:tcPr>
            <w:tcW w:w="5000" w:type="pct"/>
            <w:gridSpan w:val="3"/>
            <w:shd w:val="clear" w:color="auto" w:fill="auto"/>
            <w:tcMar>
              <w:left w:w="57" w:type="dxa"/>
              <w:right w:w="57" w:type="dxa"/>
            </w:tcMar>
          </w:tcPr>
          <w:p w14:paraId="2C2F2002" w14:textId="3BBB966C" w:rsidR="00362006" w:rsidRPr="00942E32" w:rsidRDefault="00683692" w:rsidP="00362006">
            <w:pPr>
              <w:tabs>
                <w:tab w:val="left" w:pos="2820"/>
              </w:tabs>
              <w:spacing w:after="0"/>
              <w:jc w:val="both"/>
              <w:rPr>
                <w:rFonts w:asciiTheme="minorHAnsi" w:hAnsiTheme="minorHAnsi" w:cstheme="minorHAnsi"/>
                <w:bCs/>
                <w:noProof/>
                <w:color w:val="000000" w:themeColor="text1"/>
                <w:sz w:val="20"/>
                <w:szCs w:val="20"/>
                <w:lang w:val="hr-HR"/>
              </w:rPr>
            </w:pPr>
            <w:r w:rsidRPr="00942E32">
              <w:rPr>
                <w:rFonts w:asciiTheme="minorHAnsi" w:hAnsiTheme="minorHAnsi" w:cstheme="minorHAnsi"/>
                <w:bCs/>
                <w:color w:val="000000" w:themeColor="text1"/>
                <w:sz w:val="20"/>
                <w:szCs w:val="20"/>
                <w:lang w:val="hr-HR"/>
              </w:rPr>
              <w:t>Dominantni nastavni sustav za ovaj skup ishoda učenja</w:t>
            </w:r>
            <w:r w:rsidR="001B5C74" w:rsidRPr="00942E32">
              <w:rPr>
                <w:rFonts w:asciiTheme="minorHAnsi" w:hAnsiTheme="minorHAnsi" w:cstheme="minorHAnsi"/>
                <w:bCs/>
                <w:color w:val="000000" w:themeColor="text1"/>
                <w:sz w:val="20"/>
                <w:szCs w:val="20"/>
                <w:lang w:val="hr-HR"/>
              </w:rPr>
              <w:t xml:space="preserve"> </w:t>
            </w:r>
            <w:r w:rsidR="00362006" w:rsidRPr="00942E32">
              <w:rPr>
                <w:rFonts w:asciiTheme="minorHAnsi" w:hAnsiTheme="minorHAnsi" w:cstheme="minorHAnsi"/>
                <w:bCs/>
                <w:noProof/>
                <w:color w:val="000000" w:themeColor="text1"/>
                <w:sz w:val="20"/>
                <w:szCs w:val="20"/>
                <w:lang w:val="hr-HR"/>
              </w:rPr>
              <w:t xml:space="preserve">je učenje temeljeno na radu odnosno primjeni u stvarnoj situaciji. </w:t>
            </w:r>
          </w:p>
          <w:p w14:paraId="43E3FC01" w14:textId="26EBBC3A" w:rsidR="00177B9C" w:rsidRPr="00942E32" w:rsidRDefault="00177B9C" w:rsidP="00177B9C">
            <w:pPr>
              <w:tabs>
                <w:tab w:val="left" w:pos="2820"/>
              </w:tabs>
              <w:spacing w:after="0"/>
              <w:jc w:val="both"/>
              <w:rPr>
                <w:rFonts w:asciiTheme="minorHAnsi" w:hAnsiTheme="minorHAnsi" w:cstheme="minorHAnsi"/>
                <w:bCs/>
                <w:color w:val="000000" w:themeColor="text1"/>
                <w:sz w:val="20"/>
                <w:szCs w:val="20"/>
                <w:lang w:val="hr-HR"/>
              </w:rPr>
            </w:pPr>
          </w:p>
          <w:p w14:paraId="17784090" w14:textId="29C4FEC2" w:rsidR="005709D3" w:rsidRPr="00942E32" w:rsidRDefault="00683692" w:rsidP="00177B9C">
            <w:pPr>
              <w:tabs>
                <w:tab w:val="left" w:pos="2820"/>
              </w:tabs>
              <w:spacing w:after="0"/>
              <w:jc w:val="both"/>
              <w:rPr>
                <w:rFonts w:asciiTheme="minorHAnsi" w:hAnsiTheme="minorHAnsi" w:cstheme="minorHAnsi"/>
                <w:bCs/>
                <w:color w:val="000000" w:themeColor="text1"/>
                <w:sz w:val="20"/>
                <w:szCs w:val="20"/>
                <w:lang w:val="hr-HR"/>
              </w:rPr>
            </w:pPr>
            <w:r w:rsidRPr="00942E32">
              <w:rPr>
                <w:rFonts w:asciiTheme="minorHAnsi" w:hAnsiTheme="minorHAnsi" w:cstheme="minorHAnsi"/>
                <w:bCs/>
                <w:color w:val="000000" w:themeColor="text1"/>
                <w:sz w:val="20"/>
                <w:szCs w:val="20"/>
                <w:lang w:val="hr-HR"/>
              </w:rPr>
              <w:t xml:space="preserve">Polaznici </w:t>
            </w:r>
            <w:r w:rsidR="00D6651D">
              <w:rPr>
                <w:rFonts w:asciiTheme="minorHAnsi" w:hAnsiTheme="minorHAnsi" w:cstheme="minorHAnsi"/>
                <w:bCs/>
                <w:color w:val="000000" w:themeColor="text1"/>
                <w:sz w:val="20"/>
                <w:szCs w:val="20"/>
                <w:lang w:val="hr-HR"/>
              </w:rPr>
              <w:t>nakon demonstracije</w:t>
            </w:r>
            <w:r w:rsidRPr="00942E32">
              <w:rPr>
                <w:rFonts w:asciiTheme="minorHAnsi" w:hAnsiTheme="minorHAnsi" w:cstheme="minorHAnsi"/>
                <w:bCs/>
                <w:color w:val="000000" w:themeColor="text1"/>
                <w:sz w:val="20"/>
                <w:szCs w:val="20"/>
                <w:lang w:val="hr-HR"/>
              </w:rPr>
              <w:t xml:space="preserve"> </w:t>
            </w:r>
            <w:r w:rsidR="00D610A7" w:rsidRPr="00942E32">
              <w:rPr>
                <w:rFonts w:asciiTheme="minorHAnsi" w:hAnsiTheme="minorHAnsi" w:cstheme="minorHAnsi"/>
                <w:bCs/>
                <w:color w:val="000000" w:themeColor="text1"/>
                <w:sz w:val="20"/>
                <w:szCs w:val="20"/>
                <w:lang w:val="hr-HR"/>
              </w:rPr>
              <w:t>od strane nastavnika/mentora u gospodarstvu</w:t>
            </w:r>
            <w:r w:rsidR="00D34B2E" w:rsidRPr="00942E32">
              <w:rPr>
                <w:rFonts w:asciiTheme="minorHAnsi" w:hAnsiTheme="minorHAnsi" w:cstheme="minorHAnsi"/>
                <w:bCs/>
                <w:color w:val="000000" w:themeColor="text1"/>
                <w:sz w:val="20"/>
                <w:szCs w:val="20"/>
                <w:lang w:val="hr-HR"/>
              </w:rPr>
              <w:t xml:space="preserve"> stekli znanja</w:t>
            </w:r>
            <w:r w:rsidR="00D6651D">
              <w:rPr>
                <w:rFonts w:asciiTheme="minorHAnsi" w:hAnsiTheme="minorHAnsi" w:cstheme="minorHAnsi"/>
                <w:bCs/>
                <w:color w:val="000000" w:themeColor="text1"/>
                <w:sz w:val="20"/>
                <w:szCs w:val="20"/>
                <w:lang w:val="hr-HR"/>
              </w:rPr>
              <w:t xml:space="preserve"> kroz</w:t>
            </w:r>
            <w:r w:rsidR="001B5C74" w:rsidRPr="00942E32">
              <w:rPr>
                <w:rFonts w:asciiTheme="minorHAnsi" w:hAnsiTheme="minorHAnsi" w:cstheme="minorHAnsi"/>
                <w:bCs/>
                <w:color w:val="000000" w:themeColor="text1"/>
                <w:sz w:val="20"/>
                <w:szCs w:val="20"/>
                <w:lang w:val="hr-HR"/>
              </w:rPr>
              <w:t xml:space="preserve"> učenje temeljeno na radu </w:t>
            </w:r>
            <w:proofErr w:type="spellStart"/>
            <w:r w:rsidRPr="00942E32">
              <w:rPr>
                <w:rFonts w:asciiTheme="minorHAnsi" w:hAnsiTheme="minorHAnsi" w:cstheme="minorHAnsi"/>
                <w:bCs/>
                <w:color w:val="000000" w:themeColor="text1"/>
                <w:sz w:val="20"/>
                <w:szCs w:val="20"/>
                <w:lang w:val="hr-HR"/>
              </w:rPr>
              <w:t>stje</w:t>
            </w:r>
            <w:r w:rsidR="00D6651D">
              <w:rPr>
                <w:rFonts w:asciiTheme="minorHAnsi" w:hAnsiTheme="minorHAnsi" w:cstheme="minorHAnsi"/>
                <w:bCs/>
                <w:color w:val="000000" w:themeColor="text1"/>
                <w:sz w:val="20"/>
                <w:szCs w:val="20"/>
                <w:lang w:val="hr-HR"/>
              </w:rPr>
              <w:t>ču</w:t>
            </w:r>
            <w:r w:rsidRPr="00942E32">
              <w:rPr>
                <w:rFonts w:asciiTheme="minorHAnsi" w:hAnsiTheme="minorHAnsi" w:cstheme="minorHAnsi"/>
                <w:bCs/>
                <w:color w:val="000000" w:themeColor="text1"/>
                <w:sz w:val="20"/>
                <w:szCs w:val="20"/>
                <w:lang w:val="hr-HR"/>
              </w:rPr>
              <w:t>i</w:t>
            </w:r>
            <w:proofErr w:type="spellEnd"/>
            <w:r w:rsidRPr="00942E32">
              <w:rPr>
                <w:rFonts w:asciiTheme="minorHAnsi" w:hAnsiTheme="minorHAnsi" w:cstheme="minorHAnsi"/>
                <w:bCs/>
                <w:color w:val="000000" w:themeColor="text1"/>
                <w:sz w:val="20"/>
                <w:szCs w:val="20"/>
                <w:lang w:val="hr-HR"/>
              </w:rPr>
              <w:t xml:space="preserve"> vještine potrebne za izvođenje </w:t>
            </w:r>
            <w:proofErr w:type="spellStart"/>
            <w:r w:rsidRPr="00942E32">
              <w:rPr>
                <w:rFonts w:asciiTheme="minorHAnsi" w:hAnsiTheme="minorHAnsi" w:cstheme="minorHAnsi"/>
                <w:bCs/>
                <w:color w:val="000000" w:themeColor="text1"/>
                <w:sz w:val="20"/>
                <w:szCs w:val="20"/>
                <w:lang w:val="hr-HR"/>
              </w:rPr>
              <w:t>oblagačkih</w:t>
            </w:r>
            <w:proofErr w:type="spellEnd"/>
            <w:r w:rsidRPr="00942E32">
              <w:rPr>
                <w:rFonts w:asciiTheme="minorHAnsi" w:hAnsiTheme="minorHAnsi" w:cstheme="minorHAnsi"/>
                <w:bCs/>
                <w:color w:val="000000" w:themeColor="text1"/>
                <w:sz w:val="20"/>
                <w:szCs w:val="20"/>
                <w:lang w:val="hr-HR"/>
              </w:rPr>
              <w:t xml:space="preserve"> radova</w:t>
            </w:r>
            <w:r w:rsidR="005709D3" w:rsidRPr="00942E32">
              <w:rPr>
                <w:rFonts w:asciiTheme="minorHAnsi" w:hAnsiTheme="minorHAnsi" w:cstheme="minorHAnsi"/>
                <w:bCs/>
                <w:color w:val="000000" w:themeColor="text1"/>
                <w:sz w:val="20"/>
                <w:szCs w:val="20"/>
                <w:lang w:val="hr-HR"/>
              </w:rPr>
              <w:t xml:space="preserve"> gotovim elementima za oblaganje</w:t>
            </w:r>
            <w:r w:rsidRPr="00942E32">
              <w:rPr>
                <w:rFonts w:asciiTheme="minorHAnsi" w:hAnsiTheme="minorHAnsi" w:cstheme="minorHAnsi"/>
                <w:bCs/>
                <w:color w:val="000000" w:themeColor="text1"/>
                <w:sz w:val="20"/>
                <w:szCs w:val="20"/>
                <w:lang w:val="hr-HR"/>
              </w:rPr>
              <w:t>.</w:t>
            </w:r>
          </w:p>
          <w:p w14:paraId="49A073B3" w14:textId="74C5EBCE" w:rsidR="004B5117" w:rsidRPr="00942E32" w:rsidRDefault="00D34B2E" w:rsidP="00D6651D">
            <w:pPr>
              <w:tabs>
                <w:tab w:val="left" w:pos="2820"/>
              </w:tabs>
              <w:spacing w:after="0"/>
              <w:jc w:val="both"/>
              <w:rPr>
                <w:rFonts w:asciiTheme="minorHAnsi" w:hAnsiTheme="minorHAnsi" w:cstheme="minorHAnsi"/>
                <w:bCs/>
                <w:color w:val="000000" w:themeColor="text1"/>
                <w:sz w:val="20"/>
                <w:szCs w:val="20"/>
                <w:lang w:val="hr-HR"/>
              </w:rPr>
            </w:pPr>
            <w:r w:rsidRPr="00942E32">
              <w:rPr>
                <w:rFonts w:asciiTheme="minorHAnsi" w:hAnsiTheme="minorHAnsi" w:cstheme="minorHAnsi"/>
                <w:bCs/>
                <w:color w:val="000000" w:themeColor="text1"/>
                <w:sz w:val="20"/>
                <w:szCs w:val="20"/>
                <w:lang w:val="hr-HR"/>
              </w:rPr>
              <w:t>U</w:t>
            </w:r>
            <w:r w:rsidR="00683692" w:rsidRPr="00942E32">
              <w:rPr>
                <w:rFonts w:asciiTheme="minorHAnsi" w:hAnsiTheme="minorHAnsi" w:cstheme="minorHAnsi"/>
                <w:bCs/>
                <w:color w:val="000000" w:themeColor="text1"/>
                <w:sz w:val="20"/>
                <w:szCs w:val="20"/>
                <w:lang w:val="hr-HR"/>
              </w:rPr>
              <w:t xml:space="preserve">čenje </w:t>
            </w:r>
            <w:r w:rsidRPr="00942E32">
              <w:rPr>
                <w:rFonts w:asciiTheme="minorHAnsi" w:hAnsiTheme="minorHAnsi" w:cstheme="minorHAnsi"/>
                <w:bCs/>
                <w:color w:val="000000" w:themeColor="text1"/>
                <w:sz w:val="20"/>
                <w:szCs w:val="20"/>
                <w:lang w:val="hr-HR"/>
              </w:rPr>
              <w:t xml:space="preserve">se </w:t>
            </w:r>
            <w:r w:rsidR="00683692" w:rsidRPr="00942E32">
              <w:rPr>
                <w:rFonts w:asciiTheme="minorHAnsi" w:hAnsiTheme="minorHAnsi" w:cstheme="minorHAnsi"/>
                <w:bCs/>
                <w:color w:val="000000" w:themeColor="text1"/>
                <w:sz w:val="20"/>
                <w:szCs w:val="20"/>
                <w:lang w:val="hr-HR"/>
              </w:rPr>
              <w:t xml:space="preserve">provodi </w:t>
            </w:r>
            <w:r w:rsidRPr="00942E32">
              <w:rPr>
                <w:rFonts w:asciiTheme="minorHAnsi" w:hAnsiTheme="minorHAnsi" w:cstheme="minorHAnsi"/>
                <w:bCs/>
                <w:color w:val="000000" w:themeColor="text1"/>
                <w:sz w:val="20"/>
                <w:szCs w:val="20"/>
                <w:lang w:val="hr-HR"/>
              </w:rPr>
              <w:t xml:space="preserve">uz </w:t>
            </w:r>
            <w:r w:rsidR="00683692" w:rsidRPr="00942E32">
              <w:rPr>
                <w:rFonts w:asciiTheme="minorHAnsi" w:hAnsiTheme="minorHAnsi" w:cstheme="minorHAnsi"/>
                <w:bCs/>
                <w:color w:val="000000" w:themeColor="text1"/>
                <w:sz w:val="20"/>
                <w:szCs w:val="20"/>
                <w:lang w:val="hr-HR"/>
              </w:rPr>
              <w:t xml:space="preserve"> nadzor i vođenje polaznika</w:t>
            </w:r>
            <w:r w:rsidR="00D610A7" w:rsidRPr="00942E32">
              <w:rPr>
                <w:rFonts w:asciiTheme="minorHAnsi" w:hAnsiTheme="minorHAnsi" w:cstheme="minorHAnsi"/>
                <w:bCs/>
                <w:color w:val="000000" w:themeColor="text1"/>
                <w:sz w:val="20"/>
                <w:szCs w:val="20"/>
                <w:lang w:val="hr-HR"/>
              </w:rPr>
              <w:t xml:space="preserve"> od strane nastavnika mentora</w:t>
            </w:r>
            <w:r w:rsidR="00683692" w:rsidRPr="00942E32">
              <w:rPr>
                <w:rFonts w:asciiTheme="minorHAnsi" w:hAnsiTheme="minorHAnsi" w:cstheme="minorHAnsi"/>
                <w:bCs/>
                <w:color w:val="000000" w:themeColor="text1"/>
                <w:sz w:val="20"/>
                <w:szCs w:val="20"/>
                <w:lang w:val="hr-HR"/>
              </w:rPr>
              <w:t xml:space="preserve"> tijekom </w:t>
            </w:r>
            <w:r w:rsidR="005B4E2F" w:rsidRPr="00942E32">
              <w:rPr>
                <w:rFonts w:asciiTheme="minorHAnsi" w:hAnsiTheme="minorHAnsi" w:cstheme="minorHAnsi"/>
                <w:bCs/>
                <w:color w:val="000000" w:themeColor="text1"/>
                <w:sz w:val="20"/>
                <w:szCs w:val="20"/>
                <w:lang w:val="hr-HR"/>
              </w:rPr>
              <w:t>radnih procesa</w:t>
            </w:r>
            <w:r w:rsidR="00683692" w:rsidRPr="00942E32">
              <w:rPr>
                <w:rFonts w:asciiTheme="minorHAnsi" w:hAnsiTheme="minorHAnsi" w:cstheme="minorHAnsi"/>
                <w:bCs/>
                <w:color w:val="000000" w:themeColor="text1"/>
                <w:sz w:val="20"/>
                <w:szCs w:val="20"/>
                <w:lang w:val="hr-HR"/>
              </w:rPr>
              <w:t xml:space="preserve">. </w:t>
            </w:r>
          </w:p>
          <w:p w14:paraId="47A743CE" w14:textId="01B14967" w:rsidR="005B4E2F" w:rsidRPr="00CF4288" w:rsidRDefault="00CF4288" w:rsidP="00177B9C">
            <w:pPr>
              <w:tabs>
                <w:tab w:val="left" w:pos="2820"/>
              </w:tabs>
              <w:spacing w:after="0"/>
              <w:jc w:val="both"/>
              <w:rPr>
                <w:rFonts w:cstheme="minorHAnsi"/>
                <w:iCs/>
                <w:color w:val="000000" w:themeColor="text1"/>
                <w:sz w:val="20"/>
                <w:szCs w:val="20"/>
                <w:lang w:val="hr-HR"/>
              </w:rPr>
            </w:pPr>
            <w:r>
              <w:rPr>
                <w:rFonts w:asciiTheme="minorHAnsi" w:hAnsiTheme="minorHAnsi" w:cstheme="minorHAnsi"/>
                <w:bCs/>
                <w:color w:val="000000" w:themeColor="text1"/>
                <w:sz w:val="20"/>
                <w:szCs w:val="20"/>
                <w:lang w:val="hr-HR"/>
              </w:rPr>
              <w:t>P</w:t>
            </w:r>
            <w:r w:rsidRPr="00942E32">
              <w:rPr>
                <w:rFonts w:asciiTheme="minorHAnsi" w:hAnsiTheme="minorHAnsi" w:cstheme="minorHAnsi"/>
                <w:bCs/>
                <w:color w:val="000000" w:themeColor="text1"/>
                <w:sz w:val="20"/>
                <w:szCs w:val="20"/>
                <w:lang w:val="hr-HR"/>
              </w:rPr>
              <w:t>riprem</w:t>
            </w:r>
            <w:r>
              <w:rPr>
                <w:rFonts w:asciiTheme="minorHAnsi" w:hAnsiTheme="minorHAnsi" w:cstheme="minorHAnsi"/>
                <w:bCs/>
                <w:color w:val="000000" w:themeColor="text1"/>
                <w:sz w:val="20"/>
                <w:szCs w:val="20"/>
                <w:lang w:val="hr-HR"/>
              </w:rPr>
              <w:t>aju</w:t>
            </w:r>
            <w:r w:rsidR="00E73EC9" w:rsidRPr="00942E32">
              <w:rPr>
                <w:rFonts w:asciiTheme="minorHAnsi" w:hAnsiTheme="minorHAnsi" w:cstheme="minorHAnsi"/>
                <w:bCs/>
                <w:color w:val="000000" w:themeColor="text1"/>
                <w:sz w:val="20"/>
                <w:szCs w:val="20"/>
                <w:lang w:val="hr-HR"/>
              </w:rPr>
              <w:t xml:space="preserve"> </w:t>
            </w:r>
            <w:r w:rsidR="00E73EC9" w:rsidRPr="00942E32">
              <w:rPr>
                <w:rFonts w:cstheme="minorHAnsi"/>
                <w:iCs/>
                <w:color w:val="000000" w:themeColor="text1"/>
                <w:sz w:val="20"/>
                <w:szCs w:val="20"/>
                <w:lang w:val="hr-HR"/>
              </w:rPr>
              <w:t>alat i materijal za izvođenje radova</w:t>
            </w:r>
            <w:r>
              <w:rPr>
                <w:rFonts w:cstheme="minorHAnsi"/>
                <w:iCs/>
                <w:color w:val="000000" w:themeColor="text1"/>
                <w:sz w:val="20"/>
                <w:szCs w:val="20"/>
                <w:lang w:val="hr-HR"/>
              </w:rPr>
              <w:t xml:space="preserve"> te </w:t>
            </w:r>
            <w:r w:rsidR="00E804AC" w:rsidRPr="00942E32">
              <w:rPr>
                <w:rFonts w:cstheme="minorHAnsi"/>
                <w:iCs/>
                <w:color w:val="000000" w:themeColor="text1"/>
                <w:sz w:val="20"/>
                <w:szCs w:val="20"/>
                <w:lang w:val="hr-HR"/>
              </w:rPr>
              <w:t>pridržavajući se</w:t>
            </w:r>
            <w:r w:rsidR="00D97FEB" w:rsidRPr="00942E32">
              <w:rPr>
                <w:rFonts w:cstheme="minorHAnsi"/>
                <w:iCs/>
                <w:color w:val="000000" w:themeColor="text1"/>
                <w:sz w:val="20"/>
                <w:szCs w:val="20"/>
                <w:lang w:val="hr-HR"/>
              </w:rPr>
              <w:t xml:space="preserve"> </w:t>
            </w:r>
            <w:r w:rsidR="00D97FEB" w:rsidRPr="00942E32">
              <w:rPr>
                <w:rFonts w:cstheme="minorHAnsi"/>
                <w:color w:val="000000" w:themeColor="text1"/>
                <w:sz w:val="20"/>
                <w:szCs w:val="20"/>
                <w:lang w:val="hr-HR"/>
              </w:rPr>
              <w:t xml:space="preserve">pravila zaštite na </w:t>
            </w:r>
            <w:r w:rsidR="00C55627" w:rsidRPr="00942E32">
              <w:rPr>
                <w:rFonts w:cstheme="minorHAnsi"/>
                <w:color w:val="000000" w:themeColor="text1"/>
                <w:sz w:val="20"/>
                <w:szCs w:val="20"/>
                <w:lang w:val="hr-HR"/>
              </w:rPr>
              <w:t>radu izvod</w:t>
            </w:r>
            <w:r>
              <w:rPr>
                <w:rFonts w:cstheme="minorHAnsi"/>
                <w:color w:val="000000" w:themeColor="text1"/>
                <w:sz w:val="20"/>
                <w:szCs w:val="20"/>
                <w:lang w:val="hr-HR"/>
              </w:rPr>
              <w:t>e</w:t>
            </w:r>
            <w:r w:rsidR="00D97FEB" w:rsidRPr="00942E32">
              <w:rPr>
                <w:rFonts w:cstheme="minorHAnsi"/>
                <w:color w:val="000000" w:themeColor="text1"/>
                <w:sz w:val="20"/>
                <w:szCs w:val="20"/>
                <w:lang w:val="hr-HR"/>
              </w:rPr>
              <w:t xml:space="preserve"> oblaganje gotovim elementima</w:t>
            </w:r>
            <w:r w:rsidR="00C92BF3" w:rsidRPr="00942E32">
              <w:rPr>
                <w:rFonts w:cstheme="minorHAnsi"/>
                <w:iCs/>
                <w:color w:val="000000" w:themeColor="text1"/>
                <w:sz w:val="20"/>
                <w:szCs w:val="20"/>
                <w:lang w:val="hr-HR"/>
              </w:rPr>
              <w:t xml:space="preserve">. Sve navedene postupke </w:t>
            </w:r>
            <w:r>
              <w:rPr>
                <w:rFonts w:cstheme="minorHAnsi"/>
                <w:iCs/>
                <w:color w:val="000000" w:themeColor="text1"/>
                <w:sz w:val="20"/>
                <w:szCs w:val="20"/>
                <w:lang w:val="hr-HR"/>
              </w:rPr>
              <w:t>prati</w:t>
            </w:r>
            <w:r w:rsidR="00C92BF3" w:rsidRPr="00942E32">
              <w:rPr>
                <w:rFonts w:cstheme="minorHAnsi"/>
                <w:iCs/>
                <w:color w:val="000000" w:themeColor="text1"/>
                <w:sz w:val="20"/>
                <w:szCs w:val="20"/>
                <w:lang w:val="hr-HR"/>
              </w:rPr>
              <w:t xml:space="preserve"> </w:t>
            </w:r>
            <w:r w:rsidR="002505AF" w:rsidRPr="00942E32">
              <w:rPr>
                <w:rFonts w:cstheme="minorHAnsi"/>
                <w:iCs/>
                <w:color w:val="000000" w:themeColor="text1"/>
                <w:sz w:val="20"/>
                <w:szCs w:val="20"/>
                <w:lang w:val="hr-HR"/>
              </w:rPr>
              <w:t>nastavnik potičući polaznike na kritički osvrt na vlastiti rad i sustavno unapređivanje.</w:t>
            </w:r>
            <w:r w:rsidR="002779A0" w:rsidRPr="00942E32">
              <w:rPr>
                <w:rFonts w:cstheme="minorHAnsi"/>
                <w:iCs/>
                <w:color w:val="000000" w:themeColor="text1"/>
                <w:sz w:val="20"/>
                <w:szCs w:val="20"/>
                <w:lang w:val="hr-HR"/>
              </w:rPr>
              <w:t xml:space="preserve"> </w:t>
            </w:r>
            <w:r w:rsidR="00655A66" w:rsidRPr="00942E32">
              <w:rPr>
                <w:rFonts w:cstheme="minorHAnsi"/>
                <w:iCs/>
                <w:color w:val="000000" w:themeColor="text1"/>
                <w:sz w:val="20"/>
                <w:szCs w:val="20"/>
                <w:lang w:val="hr-HR"/>
              </w:rPr>
              <w:t xml:space="preserve">Preostali materijal </w:t>
            </w:r>
            <w:r w:rsidR="00E45D12" w:rsidRPr="00942E32">
              <w:rPr>
                <w:rFonts w:cstheme="minorHAnsi"/>
                <w:iCs/>
                <w:color w:val="000000" w:themeColor="text1"/>
                <w:sz w:val="20"/>
                <w:szCs w:val="20"/>
                <w:lang w:val="hr-HR"/>
              </w:rPr>
              <w:t xml:space="preserve">nakon izvođenja radova </w:t>
            </w:r>
            <w:r w:rsidR="00655A66" w:rsidRPr="00942E32">
              <w:rPr>
                <w:rFonts w:cstheme="minorHAnsi"/>
                <w:iCs/>
                <w:color w:val="000000" w:themeColor="text1"/>
                <w:sz w:val="20"/>
                <w:szCs w:val="20"/>
                <w:lang w:val="hr-HR"/>
              </w:rPr>
              <w:t>polaznici</w:t>
            </w:r>
            <w:r w:rsidR="00E45D12" w:rsidRPr="00942E32">
              <w:rPr>
                <w:rFonts w:cstheme="minorHAnsi"/>
                <w:iCs/>
                <w:color w:val="000000" w:themeColor="text1"/>
                <w:sz w:val="20"/>
                <w:szCs w:val="20"/>
                <w:lang w:val="hr-HR"/>
              </w:rPr>
              <w:t xml:space="preserve"> pravilno </w:t>
            </w:r>
            <w:r w:rsidR="00E45D12" w:rsidRPr="00942E32">
              <w:rPr>
                <w:rFonts w:cstheme="minorHAnsi"/>
                <w:color w:val="000000" w:themeColor="text1"/>
                <w:sz w:val="20"/>
                <w:szCs w:val="20"/>
                <w:lang w:val="hr-HR"/>
              </w:rPr>
              <w:t>sortira</w:t>
            </w:r>
            <w:r>
              <w:rPr>
                <w:rFonts w:cstheme="minorHAnsi"/>
                <w:color w:val="000000" w:themeColor="text1"/>
                <w:sz w:val="20"/>
                <w:szCs w:val="20"/>
                <w:lang w:val="hr-HR"/>
              </w:rPr>
              <w:t>ju</w:t>
            </w:r>
            <w:r w:rsidR="00E45D12" w:rsidRPr="00942E32">
              <w:rPr>
                <w:rFonts w:cstheme="minorHAnsi"/>
                <w:color w:val="000000" w:themeColor="text1"/>
                <w:sz w:val="20"/>
                <w:szCs w:val="20"/>
                <w:lang w:val="hr-HR"/>
              </w:rPr>
              <w:t xml:space="preserve"> i skladišt</w:t>
            </w:r>
            <w:r>
              <w:rPr>
                <w:rFonts w:cstheme="minorHAnsi"/>
                <w:color w:val="000000" w:themeColor="text1"/>
                <w:sz w:val="20"/>
                <w:szCs w:val="20"/>
                <w:lang w:val="hr-HR"/>
              </w:rPr>
              <w:t>e</w:t>
            </w:r>
            <w:r w:rsidR="00E45D12" w:rsidRPr="00942E32">
              <w:rPr>
                <w:rFonts w:cstheme="minorHAnsi"/>
                <w:color w:val="000000" w:themeColor="text1"/>
                <w:sz w:val="20"/>
                <w:szCs w:val="20"/>
                <w:lang w:val="hr-HR"/>
              </w:rPr>
              <w:t>, te iza sebe očist</w:t>
            </w:r>
            <w:r>
              <w:rPr>
                <w:rFonts w:cstheme="minorHAnsi"/>
                <w:color w:val="000000" w:themeColor="text1"/>
                <w:sz w:val="20"/>
                <w:szCs w:val="20"/>
                <w:lang w:val="hr-HR"/>
              </w:rPr>
              <w:t>e</w:t>
            </w:r>
            <w:r w:rsidR="00E45D12" w:rsidRPr="00942E32">
              <w:rPr>
                <w:rFonts w:cstheme="minorHAnsi"/>
                <w:color w:val="000000" w:themeColor="text1"/>
                <w:sz w:val="20"/>
                <w:szCs w:val="20"/>
                <w:lang w:val="hr-HR"/>
              </w:rPr>
              <w:t xml:space="preserve"> radni prostor i zbrin</w:t>
            </w:r>
            <w:r>
              <w:rPr>
                <w:rFonts w:cstheme="minorHAnsi"/>
                <w:color w:val="000000" w:themeColor="text1"/>
                <w:sz w:val="20"/>
                <w:szCs w:val="20"/>
                <w:lang w:val="hr-HR"/>
              </w:rPr>
              <w:t>javaju</w:t>
            </w:r>
            <w:r w:rsidR="00E45D12" w:rsidRPr="00942E32">
              <w:rPr>
                <w:rFonts w:cstheme="minorHAnsi"/>
                <w:color w:val="000000" w:themeColor="text1"/>
                <w:sz w:val="20"/>
                <w:szCs w:val="20"/>
                <w:lang w:val="hr-HR"/>
              </w:rPr>
              <w:t xml:space="preserve"> otpad</w:t>
            </w:r>
            <w:r w:rsidR="001B5C74" w:rsidRPr="00942E32">
              <w:rPr>
                <w:rFonts w:cstheme="minorHAnsi"/>
                <w:noProof/>
                <w:color w:val="000000" w:themeColor="text1"/>
                <w:sz w:val="20"/>
                <w:szCs w:val="20"/>
                <w:lang w:val="hr-HR"/>
              </w:rPr>
              <w:t xml:space="preserve"> na propisan i ekološki način</w:t>
            </w:r>
            <w:r w:rsidR="00E45D12" w:rsidRPr="00942E32">
              <w:rPr>
                <w:rFonts w:cstheme="minorHAnsi"/>
                <w:color w:val="000000" w:themeColor="text1"/>
                <w:sz w:val="20"/>
                <w:szCs w:val="20"/>
                <w:lang w:val="hr-HR"/>
              </w:rPr>
              <w:t>.</w:t>
            </w:r>
          </w:p>
          <w:p w14:paraId="7C2FDBC4" w14:textId="14DE6B8E" w:rsidR="00942E32" w:rsidRPr="00C839DD" w:rsidRDefault="00942E32" w:rsidP="00177B9C">
            <w:pPr>
              <w:tabs>
                <w:tab w:val="left" w:pos="2820"/>
              </w:tabs>
              <w:spacing w:after="0"/>
              <w:jc w:val="both"/>
              <w:rPr>
                <w:rFonts w:cstheme="minorHAnsi"/>
                <w:sz w:val="20"/>
                <w:szCs w:val="20"/>
                <w:lang w:val="hr-HR"/>
              </w:rPr>
            </w:pPr>
          </w:p>
        </w:tc>
      </w:tr>
      <w:tr w:rsidR="00295255" w:rsidRPr="00C839DD" w14:paraId="0FF31F85" w14:textId="77777777" w:rsidTr="00E8421E">
        <w:tc>
          <w:tcPr>
            <w:tcW w:w="739" w:type="pct"/>
            <w:shd w:val="clear" w:color="auto" w:fill="B4C6E7" w:themeFill="accent1" w:themeFillTint="66"/>
            <w:tcMar>
              <w:left w:w="57" w:type="dxa"/>
              <w:right w:w="57" w:type="dxa"/>
            </w:tcMar>
            <w:vAlign w:val="center"/>
          </w:tcPr>
          <w:p w14:paraId="7FD9D225" w14:textId="77777777" w:rsidR="00DE249D" w:rsidRPr="00C839DD" w:rsidRDefault="00DE249D" w:rsidP="00C600B3">
            <w:pPr>
              <w:tabs>
                <w:tab w:val="left" w:pos="2820"/>
              </w:tabs>
              <w:spacing w:after="0"/>
              <w:rPr>
                <w:rFonts w:asciiTheme="minorHAnsi" w:hAnsiTheme="minorHAnsi" w:cstheme="minorHAnsi"/>
                <w:b/>
                <w:color w:val="FF0000"/>
                <w:sz w:val="20"/>
                <w:szCs w:val="20"/>
                <w:lang w:val="hr-HR"/>
              </w:rPr>
            </w:pPr>
            <w:r w:rsidRPr="00C839DD">
              <w:rPr>
                <w:rFonts w:asciiTheme="minorHAnsi" w:hAnsiTheme="minorHAnsi" w:cstheme="minorHAnsi"/>
                <w:b/>
                <w:sz w:val="20"/>
                <w:szCs w:val="20"/>
                <w:lang w:val="hr-HR"/>
              </w:rPr>
              <w:t>Nastavne cjeline/teme</w:t>
            </w:r>
          </w:p>
        </w:tc>
        <w:tc>
          <w:tcPr>
            <w:tcW w:w="4261" w:type="pct"/>
            <w:gridSpan w:val="2"/>
            <w:shd w:val="clear" w:color="auto" w:fill="auto"/>
            <w:tcMar>
              <w:left w:w="57" w:type="dxa"/>
              <w:right w:w="57" w:type="dxa"/>
            </w:tcMar>
            <w:vAlign w:val="center"/>
          </w:tcPr>
          <w:p w14:paraId="08D49CE8" w14:textId="4BA0E2BE" w:rsidR="007C2AA4" w:rsidRPr="00BB594C" w:rsidRDefault="007C2AA4" w:rsidP="00557523">
            <w:pPr>
              <w:tabs>
                <w:tab w:val="left" w:pos="2820"/>
              </w:tabs>
              <w:spacing w:after="0"/>
              <w:rPr>
                <w:rFonts w:cstheme="minorHAnsi"/>
                <w:iCs/>
                <w:sz w:val="20"/>
                <w:szCs w:val="20"/>
              </w:rPr>
            </w:pPr>
            <w:r w:rsidRPr="00BB594C">
              <w:rPr>
                <w:rFonts w:cstheme="minorHAnsi"/>
                <w:iCs/>
                <w:sz w:val="20"/>
                <w:szCs w:val="20"/>
              </w:rPr>
              <w:t>Priprema alata i materijala za izvođenje radova</w:t>
            </w:r>
          </w:p>
          <w:p w14:paraId="5F941D16" w14:textId="278C4126" w:rsidR="007C2AA4" w:rsidRPr="00BB594C" w:rsidRDefault="00053BEC" w:rsidP="00557523">
            <w:pPr>
              <w:tabs>
                <w:tab w:val="left" w:pos="2820"/>
              </w:tabs>
              <w:spacing w:after="0"/>
              <w:rPr>
                <w:rFonts w:cstheme="minorHAnsi"/>
                <w:iCs/>
                <w:sz w:val="20"/>
                <w:szCs w:val="20"/>
              </w:rPr>
            </w:pPr>
            <w:r w:rsidRPr="00BB594C">
              <w:rPr>
                <w:rFonts w:cstheme="minorHAnsi"/>
                <w:iCs/>
                <w:sz w:val="20"/>
                <w:szCs w:val="20"/>
              </w:rPr>
              <w:t>Oblaganje gotovim elementima</w:t>
            </w:r>
          </w:p>
          <w:p w14:paraId="38F72823" w14:textId="57381589" w:rsidR="00881B20" w:rsidRPr="00BB594C" w:rsidRDefault="00116329" w:rsidP="00557523">
            <w:pPr>
              <w:tabs>
                <w:tab w:val="left" w:pos="2820"/>
              </w:tabs>
              <w:spacing w:after="0"/>
              <w:rPr>
                <w:rFonts w:cstheme="minorHAnsi"/>
                <w:iCs/>
                <w:sz w:val="20"/>
                <w:szCs w:val="20"/>
              </w:rPr>
            </w:pPr>
            <w:r w:rsidRPr="00BB594C">
              <w:rPr>
                <w:rFonts w:cstheme="minorHAnsi"/>
                <w:iCs/>
                <w:sz w:val="20"/>
                <w:szCs w:val="20"/>
              </w:rPr>
              <w:t>Čišćenje radnog prostora i zbrinjavanje otpada</w:t>
            </w:r>
          </w:p>
          <w:p w14:paraId="1BA8A85C" w14:textId="77777777" w:rsidR="00881B20" w:rsidRPr="00BB594C" w:rsidRDefault="00881B20" w:rsidP="00557523">
            <w:pPr>
              <w:tabs>
                <w:tab w:val="left" w:pos="2820"/>
              </w:tabs>
              <w:spacing w:after="0"/>
              <w:rPr>
                <w:rFonts w:cstheme="minorHAnsi"/>
                <w:iCs/>
                <w:sz w:val="20"/>
                <w:szCs w:val="20"/>
              </w:rPr>
            </w:pPr>
            <w:r w:rsidRPr="00BB594C">
              <w:rPr>
                <w:rFonts w:cstheme="minorHAnsi"/>
                <w:iCs/>
                <w:sz w:val="20"/>
                <w:szCs w:val="20"/>
              </w:rPr>
              <w:t xml:space="preserve">Sortiranje, skladištenje preostalog materijala </w:t>
            </w:r>
          </w:p>
          <w:p w14:paraId="5B5F9C57" w14:textId="69D496C3" w:rsidR="007C2AA4" w:rsidRPr="00BB594C" w:rsidRDefault="00BE62F4" w:rsidP="00557523">
            <w:pPr>
              <w:tabs>
                <w:tab w:val="left" w:pos="2820"/>
              </w:tabs>
              <w:spacing w:after="0"/>
              <w:rPr>
                <w:rFonts w:cstheme="minorHAnsi"/>
                <w:iCs/>
                <w:sz w:val="20"/>
                <w:szCs w:val="20"/>
              </w:rPr>
            </w:pPr>
            <w:r w:rsidRPr="00BB594C">
              <w:rPr>
                <w:rFonts w:cstheme="minorHAnsi"/>
                <w:iCs/>
                <w:sz w:val="20"/>
                <w:szCs w:val="20"/>
              </w:rPr>
              <w:t>P</w:t>
            </w:r>
            <w:r w:rsidR="007C2AA4" w:rsidRPr="00BB594C">
              <w:rPr>
                <w:rFonts w:cstheme="minorHAnsi"/>
                <w:iCs/>
                <w:sz w:val="20"/>
                <w:szCs w:val="20"/>
              </w:rPr>
              <w:t>rocjena kvalitete izvedenih radova i popravke</w:t>
            </w:r>
          </w:p>
          <w:p w14:paraId="625FCAC7" w14:textId="2F1CB695" w:rsidR="00177B9C" w:rsidRPr="00BB594C" w:rsidRDefault="00881B20" w:rsidP="00557523">
            <w:pPr>
              <w:tabs>
                <w:tab w:val="left" w:pos="2820"/>
              </w:tabs>
              <w:spacing w:after="0"/>
              <w:rPr>
                <w:rFonts w:cstheme="minorHAnsi"/>
                <w:iCs/>
                <w:color w:val="FF0000"/>
                <w:sz w:val="20"/>
                <w:szCs w:val="20"/>
              </w:rPr>
            </w:pPr>
            <w:r w:rsidRPr="00BB594C">
              <w:rPr>
                <w:rFonts w:cstheme="minorHAnsi"/>
                <w:iCs/>
                <w:sz w:val="20"/>
                <w:szCs w:val="20"/>
              </w:rPr>
              <w:t>Upotreba odgovarajućih materijala, alata i pribora te pridržavanje pravila zaštite na radu</w:t>
            </w:r>
          </w:p>
        </w:tc>
      </w:tr>
      <w:tr w:rsidR="00295255" w:rsidRPr="00C839DD" w14:paraId="7247B633" w14:textId="77777777" w:rsidTr="00E8421E">
        <w:trPr>
          <w:trHeight w:val="486"/>
        </w:trPr>
        <w:tc>
          <w:tcPr>
            <w:tcW w:w="5000" w:type="pct"/>
            <w:gridSpan w:val="3"/>
            <w:shd w:val="clear" w:color="auto" w:fill="B4C6E7" w:themeFill="accent1" w:themeFillTint="66"/>
            <w:tcMar>
              <w:left w:w="57" w:type="dxa"/>
              <w:right w:w="57" w:type="dxa"/>
            </w:tcMar>
            <w:vAlign w:val="center"/>
          </w:tcPr>
          <w:p w14:paraId="7D0CE204" w14:textId="77777777" w:rsidR="00DE249D" w:rsidRPr="00C839DD" w:rsidRDefault="00DE249D" w:rsidP="00C600B3">
            <w:pPr>
              <w:tabs>
                <w:tab w:val="left" w:pos="2820"/>
              </w:tabs>
              <w:spacing w:after="0"/>
              <w:rPr>
                <w:rFonts w:asciiTheme="minorHAnsi" w:hAnsiTheme="minorHAnsi" w:cstheme="minorHAnsi"/>
                <w:b/>
                <w:color w:val="FF0000"/>
                <w:sz w:val="20"/>
                <w:szCs w:val="20"/>
                <w:highlight w:val="yellow"/>
                <w:lang w:val="hr-HR"/>
              </w:rPr>
            </w:pPr>
            <w:r w:rsidRPr="00C839DD">
              <w:rPr>
                <w:rFonts w:asciiTheme="minorHAnsi" w:hAnsiTheme="minorHAnsi" w:cstheme="minorHAnsi"/>
                <w:b/>
                <w:sz w:val="20"/>
                <w:szCs w:val="20"/>
                <w:lang w:val="hr-HR"/>
              </w:rPr>
              <w:t>Načini i primjer vrjednovanja skupa ishoda učenja</w:t>
            </w:r>
          </w:p>
        </w:tc>
      </w:tr>
      <w:tr w:rsidR="00295255" w:rsidRPr="00C839DD" w14:paraId="2215E77F" w14:textId="77777777" w:rsidTr="00E8421E">
        <w:trPr>
          <w:trHeight w:val="572"/>
        </w:trPr>
        <w:tc>
          <w:tcPr>
            <w:tcW w:w="5000" w:type="pct"/>
            <w:gridSpan w:val="3"/>
            <w:shd w:val="clear" w:color="auto" w:fill="auto"/>
            <w:tcMar>
              <w:left w:w="57" w:type="dxa"/>
              <w:right w:w="57" w:type="dxa"/>
            </w:tcMar>
          </w:tcPr>
          <w:p w14:paraId="0707607B" w14:textId="16A4817C" w:rsidR="0065630B" w:rsidRDefault="00881B20" w:rsidP="00C600B3">
            <w:pPr>
              <w:tabs>
                <w:tab w:val="left" w:pos="2820"/>
              </w:tabs>
              <w:spacing w:after="0"/>
              <w:jc w:val="both"/>
              <w:rPr>
                <w:rFonts w:asciiTheme="minorHAnsi" w:hAnsiTheme="minorHAnsi" w:cstheme="minorHAnsi"/>
                <w:iCs/>
                <w:sz w:val="20"/>
                <w:szCs w:val="20"/>
                <w:lang w:val="hr-HR"/>
              </w:rPr>
            </w:pPr>
            <w:r w:rsidRPr="00881B20">
              <w:rPr>
                <w:rFonts w:asciiTheme="minorHAnsi" w:hAnsiTheme="minorHAnsi" w:cstheme="minorHAnsi"/>
                <w:iCs/>
                <w:sz w:val="20"/>
                <w:szCs w:val="20"/>
                <w:lang w:val="hr-HR"/>
              </w:rPr>
              <w:t>Ishodi učenja provjeravaju se pisano i/ili usmeno i/ili vježbom i/ili problemskim zadatkom i/ili projektnom temom i/ili projektnim zadatkom i/ili radnom situacijom.</w:t>
            </w:r>
          </w:p>
          <w:p w14:paraId="140A320D" w14:textId="77777777" w:rsidR="00881B20" w:rsidRDefault="00881B20" w:rsidP="00C600B3">
            <w:pPr>
              <w:tabs>
                <w:tab w:val="left" w:pos="2820"/>
              </w:tabs>
              <w:spacing w:after="0"/>
              <w:jc w:val="both"/>
              <w:rPr>
                <w:rFonts w:asciiTheme="minorHAnsi" w:hAnsiTheme="minorHAnsi" w:cstheme="minorHAnsi"/>
                <w:iCs/>
                <w:sz w:val="20"/>
                <w:szCs w:val="20"/>
                <w:lang w:val="hr-HR"/>
              </w:rPr>
            </w:pPr>
          </w:p>
          <w:p w14:paraId="24AA788A" w14:textId="50953461" w:rsidR="002C0C5C" w:rsidRPr="00C839DD" w:rsidRDefault="002C0C5C" w:rsidP="00C600B3">
            <w:pPr>
              <w:tabs>
                <w:tab w:val="left" w:pos="2820"/>
              </w:tabs>
              <w:spacing w:after="0"/>
              <w:jc w:val="both"/>
              <w:rPr>
                <w:rFonts w:asciiTheme="minorHAnsi" w:hAnsiTheme="minorHAnsi" w:cstheme="minorHAnsi"/>
                <w:iCs/>
                <w:color w:val="FF0000"/>
                <w:sz w:val="20"/>
                <w:szCs w:val="20"/>
                <w:lang w:val="hr-HR"/>
              </w:rPr>
            </w:pPr>
            <w:r w:rsidRPr="00C839DD">
              <w:rPr>
                <w:rFonts w:asciiTheme="minorHAnsi" w:hAnsiTheme="minorHAnsi" w:cstheme="minorHAnsi"/>
                <w:iCs/>
                <w:sz w:val="20"/>
                <w:szCs w:val="20"/>
                <w:lang w:val="hr-HR"/>
              </w:rPr>
              <w:t>Radna situacija</w:t>
            </w:r>
            <w:r w:rsidRPr="00C839DD">
              <w:rPr>
                <w:rFonts w:asciiTheme="minorHAnsi" w:hAnsiTheme="minorHAnsi" w:cstheme="minorHAnsi"/>
                <w:iCs/>
                <w:color w:val="FF0000"/>
                <w:sz w:val="20"/>
                <w:szCs w:val="20"/>
                <w:lang w:val="hr-HR"/>
              </w:rPr>
              <w:t xml:space="preserve">: </w:t>
            </w:r>
            <w:r w:rsidRPr="00C839DD">
              <w:rPr>
                <w:rFonts w:asciiTheme="minorHAnsi" w:hAnsiTheme="minorHAnsi" w:cstheme="minorHAnsi"/>
                <w:iCs/>
                <w:sz w:val="20"/>
                <w:szCs w:val="20"/>
                <w:lang w:val="hr-HR"/>
              </w:rPr>
              <w:t xml:space="preserve">Investitor treba oblaganje </w:t>
            </w:r>
            <w:r w:rsidR="00673BB0" w:rsidRPr="00C839DD">
              <w:rPr>
                <w:rFonts w:asciiTheme="minorHAnsi" w:hAnsiTheme="minorHAnsi" w:cstheme="minorHAnsi"/>
                <w:iCs/>
                <w:sz w:val="20"/>
                <w:szCs w:val="20"/>
                <w:lang w:val="hr-HR"/>
              </w:rPr>
              <w:t>više</w:t>
            </w:r>
            <w:r w:rsidRPr="00C839DD">
              <w:rPr>
                <w:rFonts w:asciiTheme="minorHAnsi" w:hAnsiTheme="minorHAnsi" w:cstheme="minorHAnsi"/>
                <w:iCs/>
                <w:sz w:val="20"/>
                <w:szCs w:val="20"/>
                <w:lang w:val="hr-HR"/>
              </w:rPr>
              <w:t xml:space="preserve"> </w:t>
            </w:r>
            <w:r w:rsidR="00747E2B" w:rsidRPr="00C839DD">
              <w:rPr>
                <w:rFonts w:asciiTheme="minorHAnsi" w:hAnsiTheme="minorHAnsi" w:cstheme="minorHAnsi"/>
                <w:iCs/>
                <w:sz w:val="20"/>
                <w:szCs w:val="20"/>
                <w:lang w:val="hr-HR"/>
              </w:rPr>
              <w:t xml:space="preserve">površina unutar stana koji se renovira različitim </w:t>
            </w:r>
            <w:proofErr w:type="spellStart"/>
            <w:r w:rsidR="00747E2B" w:rsidRPr="00C839DD">
              <w:rPr>
                <w:rFonts w:asciiTheme="minorHAnsi" w:hAnsiTheme="minorHAnsi" w:cstheme="minorHAnsi"/>
                <w:iCs/>
                <w:sz w:val="20"/>
                <w:szCs w:val="20"/>
                <w:lang w:val="hr-HR"/>
              </w:rPr>
              <w:t>predgotovljenim</w:t>
            </w:r>
            <w:proofErr w:type="spellEnd"/>
            <w:r w:rsidR="00747E2B" w:rsidRPr="00C839DD">
              <w:rPr>
                <w:rFonts w:asciiTheme="minorHAnsi" w:hAnsiTheme="minorHAnsi" w:cstheme="minorHAnsi"/>
                <w:iCs/>
                <w:sz w:val="20"/>
                <w:szCs w:val="20"/>
                <w:lang w:val="hr-HR"/>
              </w:rPr>
              <w:t xml:space="preserve"> </w:t>
            </w:r>
            <w:r w:rsidR="00C55627" w:rsidRPr="00C839DD">
              <w:rPr>
                <w:rFonts w:asciiTheme="minorHAnsi" w:hAnsiTheme="minorHAnsi" w:cstheme="minorHAnsi"/>
                <w:iCs/>
                <w:sz w:val="20"/>
                <w:szCs w:val="20"/>
                <w:lang w:val="hr-HR"/>
              </w:rPr>
              <w:t>materijalima</w:t>
            </w:r>
            <w:r w:rsidR="00747E2B" w:rsidRPr="00C839DD">
              <w:rPr>
                <w:rFonts w:asciiTheme="minorHAnsi" w:hAnsiTheme="minorHAnsi" w:cstheme="minorHAnsi"/>
                <w:iCs/>
                <w:sz w:val="20"/>
                <w:szCs w:val="20"/>
                <w:lang w:val="hr-HR"/>
              </w:rPr>
              <w:t>.</w:t>
            </w:r>
          </w:p>
          <w:p w14:paraId="118AEAED" w14:textId="77777777" w:rsidR="00747E2B" w:rsidRPr="00C839DD" w:rsidRDefault="00747E2B" w:rsidP="00C600B3">
            <w:pPr>
              <w:tabs>
                <w:tab w:val="left" w:pos="2820"/>
              </w:tabs>
              <w:spacing w:after="0"/>
              <w:jc w:val="both"/>
              <w:rPr>
                <w:rFonts w:asciiTheme="minorHAnsi" w:hAnsiTheme="minorHAnsi" w:cstheme="minorHAnsi"/>
                <w:iCs/>
                <w:color w:val="FF0000"/>
                <w:sz w:val="20"/>
                <w:szCs w:val="20"/>
                <w:lang w:val="hr-HR"/>
              </w:rPr>
            </w:pPr>
          </w:p>
          <w:p w14:paraId="222C06A5" w14:textId="602B19AB" w:rsidR="00DE249D" w:rsidRPr="00C839DD" w:rsidRDefault="002C0C5C" w:rsidP="00C600B3">
            <w:pPr>
              <w:tabs>
                <w:tab w:val="left" w:pos="2820"/>
              </w:tabs>
              <w:spacing w:after="0"/>
              <w:jc w:val="both"/>
              <w:rPr>
                <w:rFonts w:asciiTheme="minorHAnsi" w:hAnsiTheme="minorHAnsi" w:cstheme="minorHAnsi"/>
                <w:iCs/>
                <w:color w:val="FF0000"/>
                <w:sz w:val="20"/>
                <w:szCs w:val="20"/>
                <w:lang w:val="hr-HR"/>
              </w:rPr>
            </w:pPr>
            <w:r w:rsidRPr="00C839DD">
              <w:rPr>
                <w:rFonts w:asciiTheme="minorHAnsi" w:hAnsiTheme="minorHAnsi" w:cstheme="minorHAnsi"/>
                <w:iCs/>
                <w:sz w:val="20"/>
                <w:szCs w:val="20"/>
                <w:lang w:val="hr-HR"/>
              </w:rPr>
              <w:t xml:space="preserve"> Zadatak: Prema pravilima struke i propisanom postupku, polaznici će pregledati radni prostor, položaj instalacija i pripremiti alat, opremu i materijal za izvođenje radova. </w:t>
            </w:r>
            <w:r w:rsidR="00560B06" w:rsidRPr="00C839DD">
              <w:rPr>
                <w:rFonts w:asciiTheme="minorHAnsi" w:hAnsiTheme="minorHAnsi" w:cstheme="minorHAnsi"/>
                <w:iCs/>
                <w:sz w:val="20"/>
                <w:szCs w:val="20"/>
                <w:lang w:val="hr-HR"/>
              </w:rPr>
              <w:t xml:space="preserve"> Alat će pritom provjeriti kako bi bio ispravan i kako bi mogao njime rukovati po pravilima rada na siguran način. </w:t>
            </w:r>
            <w:r w:rsidRPr="00C839DD">
              <w:rPr>
                <w:rFonts w:asciiTheme="minorHAnsi" w:hAnsiTheme="minorHAnsi" w:cstheme="minorHAnsi"/>
                <w:iCs/>
                <w:sz w:val="20"/>
                <w:szCs w:val="20"/>
                <w:lang w:val="hr-HR"/>
              </w:rPr>
              <w:t>Nakon toga će obložiti pod</w:t>
            </w:r>
            <w:r w:rsidR="00BC1DC2" w:rsidRPr="00C839DD">
              <w:rPr>
                <w:rFonts w:asciiTheme="minorHAnsi" w:hAnsiTheme="minorHAnsi" w:cstheme="minorHAnsi"/>
                <w:iCs/>
                <w:sz w:val="20"/>
                <w:szCs w:val="20"/>
                <w:lang w:val="hr-HR"/>
              </w:rPr>
              <w:t>ove</w:t>
            </w:r>
            <w:r w:rsidRPr="00C839DD">
              <w:rPr>
                <w:rFonts w:asciiTheme="minorHAnsi" w:hAnsiTheme="minorHAnsi" w:cstheme="minorHAnsi"/>
                <w:iCs/>
                <w:sz w:val="20"/>
                <w:szCs w:val="20"/>
                <w:lang w:val="hr-HR"/>
              </w:rPr>
              <w:t xml:space="preserve"> </w:t>
            </w:r>
            <w:r w:rsidR="00BC1DC2" w:rsidRPr="00C839DD">
              <w:rPr>
                <w:rFonts w:asciiTheme="minorHAnsi" w:hAnsiTheme="minorHAnsi" w:cstheme="minorHAnsi"/>
                <w:iCs/>
                <w:sz w:val="20"/>
                <w:szCs w:val="20"/>
                <w:lang w:val="hr-HR"/>
              </w:rPr>
              <w:t xml:space="preserve">prostorija </w:t>
            </w:r>
            <w:r w:rsidR="0005185D" w:rsidRPr="00C839DD">
              <w:rPr>
                <w:rFonts w:asciiTheme="minorHAnsi" w:hAnsiTheme="minorHAnsi" w:cstheme="minorHAnsi"/>
                <w:iCs/>
                <w:sz w:val="20"/>
                <w:szCs w:val="20"/>
                <w:lang w:val="hr-HR"/>
              </w:rPr>
              <w:t>određenom gotovim elementima</w:t>
            </w:r>
            <w:r w:rsidR="00560B06" w:rsidRPr="00C839DD">
              <w:rPr>
                <w:rFonts w:asciiTheme="minorHAnsi" w:hAnsiTheme="minorHAnsi" w:cstheme="minorHAnsi"/>
                <w:iCs/>
                <w:sz w:val="20"/>
                <w:szCs w:val="20"/>
                <w:lang w:val="hr-HR"/>
              </w:rPr>
              <w:t xml:space="preserve">. </w:t>
            </w:r>
            <w:r w:rsidR="00177B9C">
              <w:rPr>
                <w:rFonts w:asciiTheme="minorHAnsi" w:hAnsiTheme="minorHAnsi" w:cstheme="minorHAnsi"/>
                <w:iCs/>
                <w:sz w:val="20"/>
                <w:szCs w:val="20"/>
                <w:lang w:val="hr-HR"/>
              </w:rPr>
              <w:t>Polaznik</w:t>
            </w:r>
            <w:r w:rsidR="00560B06" w:rsidRPr="00C839DD">
              <w:rPr>
                <w:rFonts w:asciiTheme="minorHAnsi" w:hAnsiTheme="minorHAnsi" w:cstheme="minorHAnsi"/>
                <w:iCs/>
                <w:sz w:val="20"/>
                <w:szCs w:val="20"/>
                <w:lang w:val="hr-HR"/>
              </w:rPr>
              <w:t xml:space="preserve"> će </w:t>
            </w:r>
            <w:r w:rsidR="00C55627" w:rsidRPr="00C839DD">
              <w:rPr>
                <w:rFonts w:asciiTheme="minorHAnsi" w:hAnsiTheme="minorHAnsi" w:cstheme="minorHAnsi"/>
                <w:iCs/>
                <w:sz w:val="20"/>
                <w:szCs w:val="20"/>
                <w:lang w:val="hr-HR"/>
              </w:rPr>
              <w:t>procijeniti</w:t>
            </w:r>
            <w:r w:rsidR="00560B06" w:rsidRPr="00C839DD">
              <w:rPr>
                <w:rFonts w:asciiTheme="minorHAnsi" w:hAnsiTheme="minorHAnsi" w:cstheme="minorHAnsi"/>
                <w:iCs/>
                <w:sz w:val="20"/>
                <w:szCs w:val="20"/>
                <w:lang w:val="hr-HR"/>
              </w:rPr>
              <w:t xml:space="preserve"> i argumentirati kvalitetu izvede</w:t>
            </w:r>
            <w:r w:rsidR="000E22F2" w:rsidRPr="00C839DD">
              <w:rPr>
                <w:rFonts w:asciiTheme="minorHAnsi" w:hAnsiTheme="minorHAnsi" w:cstheme="minorHAnsi"/>
                <w:iCs/>
                <w:sz w:val="20"/>
                <w:szCs w:val="20"/>
                <w:lang w:val="hr-HR"/>
              </w:rPr>
              <w:t>nih radova nastavniku/mentoru u gospodarstvu</w:t>
            </w:r>
            <w:r w:rsidR="00D34342" w:rsidRPr="00C839DD">
              <w:rPr>
                <w:rFonts w:asciiTheme="minorHAnsi" w:hAnsiTheme="minorHAnsi" w:cstheme="minorHAnsi"/>
                <w:iCs/>
                <w:sz w:val="20"/>
                <w:szCs w:val="20"/>
                <w:lang w:val="hr-HR"/>
              </w:rPr>
              <w:t xml:space="preserve"> i izvesti neophodne popravke ako za to postoji potreba</w:t>
            </w:r>
            <w:r w:rsidR="000E22F2" w:rsidRPr="00C839DD">
              <w:rPr>
                <w:rFonts w:asciiTheme="minorHAnsi" w:hAnsiTheme="minorHAnsi" w:cstheme="minorHAnsi"/>
                <w:iCs/>
                <w:sz w:val="20"/>
                <w:szCs w:val="20"/>
                <w:lang w:val="hr-HR"/>
              </w:rPr>
              <w:t xml:space="preserve">.  </w:t>
            </w:r>
            <w:r w:rsidRPr="00C839DD">
              <w:rPr>
                <w:rFonts w:asciiTheme="minorHAnsi" w:hAnsiTheme="minorHAnsi" w:cstheme="minorHAnsi"/>
                <w:iCs/>
                <w:sz w:val="20"/>
                <w:szCs w:val="20"/>
                <w:lang w:val="hr-HR"/>
              </w:rPr>
              <w:t>Na</w:t>
            </w:r>
            <w:r w:rsidR="000E22F2" w:rsidRPr="00C839DD">
              <w:rPr>
                <w:rFonts w:asciiTheme="minorHAnsi" w:hAnsiTheme="minorHAnsi" w:cstheme="minorHAnsi"/>
                <w:iCs/>
                <w:sz w:val="20"/>
                <w:szCs w:val="20"/>
                <w:lang w:val="hr-HR"/>
              </w:rPr>
              <w:t>kon</w:t>
            </w:r>
            <w:r w:rsidRPr="00C839DD">
              <w:rPr>
                <w:rFonts w:asciiTheme="minorHAnsi" w:hAnsiTheme="minorHAnsi" w:cstheme="minorHAnsi"/>
                <w:iCs/>
                <w:sz w:val="20"/>
                <w:szCs w:val="20"/>
                <w:lang w:val="hr-HR"/>
              </w:rPr>
              <w:t xml:space="preserve"> </w:t>
            </w:r>
            <w:r w:rsidR="000E22F2" w:rsidRPr="00C839DD">
              <w:rPr>
                <w:rFonts w:asciiTheme="minorHAnsi" w:hAnsiTheme="minorHAnsi" w:cstheme="minorHAnsi"/>
                <w:iCs/>
                <w:sz w:val="20"/>
                <w:szCs w:val="20"/>
                <w:lang w:val="hr-HR"/>
              </w:rPr>
              <w:t>radova</w:t>
            </w:r>
            <w:r w:rsidRPr="00C839DD">
              <w:rPr>
                <w:rFonts w:asciiTheme="minorHAnsi" w:hAnsiTheme="minorHAnsi" w:cstheme="minorHAnsi"/>
                <w:iCs/>
                <w:sz w:val="20"/>
                <w:szCs w:val="20"/>
                <w:lang w:val="hr-HR"/>
              </w:rPr>
              <w:t xml:space="preserve"> će</w:t>
            </w:r>
            <w:r w:rsidR="000E22F2" w:rsidRPr="00C839DD">
              <w:rPr>
                <w:rFonts w:asciiTheme="minorHAnsi" w:hAnsiTheme="minorHAnsi" w:cstheme="minorHAnsi"/>
                <w:iCs/>
                <w:sz w:val="20"/>
                <w:szCs w:val="20"/>
                <w:lang w:val="hr-HR"/>
              </w:rPr>
              <w:t xml:space="preserve"> sortirati i ispravno</w:t>
            </w:r>
            <w:r w:rsidRPr="00C839DD">
              <w:rPr>
                <w:rFonts w:asciiTheme="minorHAnsi" w:hAnsiTheme="minorHAnsi" w:cstheme="minorHAnsi"/>
                <w:iCs/>
                <w:sz w:val="20"/>
                <w:szCs w:val="20"/>
                <w:lang w:val="hr-HR"/>
              </w:rPr>
              <w:t xml:space="preserve"> uskladištiti preostali materijal</w:t>
            </w:r>
            <w:r w:rsidR="000E22F2" w:rsidRPr="00C839DD">
              <w:rPr>
                <w:rFonts w:asciiTheme="minorHAnsi" w:hAnsiTheme="minorHAnsi" w:cstheme="minorHAnsi"/>
                <w:iCs/>
                <w:sz w:val="20"/>
                <w:szCs w:val="20"/>
                <w:lang w:val="hr-HR"/>
              </w:rPr>
              <w:t>.</w:t>
            </w:r>
            <w:r w:rsidRPr="00C839DD">
              <w:rPr>
                <w:rFonts w:asciiTheme="minorHAnsi" w:hAnsiTheme="minorHAnsi" w:cstheme="minorHAnsi"/>
                <w:iCs/>
                <w:sz w:val="20"/>
                <w:szCs w:val="20"/>
                <w:lang w:val="hr-HR"/>
              </w:rPr>
              <w:t xml:space="preserve"> </w:t>
            </w:r>
            <w:r w:rsidR="00772C4E" w:rsidRPr="00C839DD">
              <w:rPr>
                <w:rFonts w:asciiTheme="minorHAnsi" w:hAnsiTheme="minorHAnsi" w:cstheme="minorHAnsi"/>
                <w:iCs/>
                <w:sz w:val="20"/>
                <w:szCs w:val="20"/>
                <w:lang w:val="hr-HR"/>
              </w:rPr>
              <w:t>Iza sebe će očistiti radni prostor i zbrinuti otpad</w:t>
            </w:r>
            <w:r w:rsidR="00772C4E" w:rsidRPr="00C839DD">
              <w:rPr>
                <w:rFonts w:asciiTheme="minorHAnsi" w:hAnsiTheme="minorHAnsi" w:cstheme="minorHAnsi"/>
                <w:iCs/>
                <w:color w:val="FF0000"/>
                <w:sz w:val="20"/>
                <w:szCs w:val="20"/>
                <w:lang w:val="hr-HR"/>
              </w:rPr>
              <w:t>.</w:t>
            </w:r>
          </w:p>
          <w:p w14:paraId="3C543F31" w14:textId="77777777" w:rsidR="00177B9C" w:rsidRPr="00C839DD" w:rsidRDefault="00177B9C" w:rsidP="00C600B3">
            <w:pPr>
              <w:tabs>
                <w:tab w:val="left" w:pos="2820"/>
              </w:tabs>
              <w:spacing w:after="0"/>
              <w:jc w:val="both"/>
              <w:rPr>
                <w:rFonts w:asciiTheme="minorHAnsi" w:hAnsiTheme="minorHAnsi" w:cstheme="minorHAnsi"/>
                <w:iCs/>
                <w:color w:val="FF0000"/>
                <w:sz w:val="20"/>
                <w:szCs w:val="20"/>
                <w:lang w:val="hr-HR"/>
              </w:rPr>
            </w:pPr>
          </w:p>
          <w:tbl>
            <w:tblPr>
              <w:tblStyle w:val="GridTable1Light"/>
              <w:tblW w:w="5000" w:type="pct"/>
              <w:tblLook w:val="04A0" w:firstRow="1" w:lastRow="0" w:firstColumn="1" w:lastColumn="0" w:noHBand="0" w:noVBand="1"/>
            </w:tblPr>
            <w:tblGrid>
              <w:gridCol w:w="7892"/>
              <w:gridCol w:w="1735"/>
            </w:tblGrid>
            <w:tr w:rsidR="00623583" w:rsidRPr="00C839DD" w14:paraId="18EE7DFA" w14:textId="77777777" w:rsidTr="00BB59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tcPr>
                <w:p w14:paraId="522BACE6" w14:textId="77777777" w:rsidR="00170DC4" w:rsidRPr="00C839DD" w:rsidRDefault="00170DC4" w:rsidP="00170DC4">
                  <w:pPr>
                    <w:tabs>
                      <w:tab w:val="left" w:pos="2820"/>
                    </w:tabs>
                    <w:spacing w:after="0"/>
                    <w:jc w:val="both"/>
                    <w:rPr>
                      <w:rFonts w:asciiTheme="minorHAnsi" w:hAnsiTheme="minorHAnsi" w:cstheme="minorHAnsi"/>
                      <w:iCs/>
                      <w:sz w:val="20"/>
                      <w:szCs w:val="20"/>
                      <w:highlight w:val="yellow"/>
                      <w:lang w:val="hr-HR"/>
                    </w:rPr>
                  </w:pPr>
                  <w:r w:rsidRPr="00C839DD">
                    <w:rPr>
                      <w:sz w:val="20"/>
                      <w:szCs w:val="20"/>
                      <w:lang w:val="hr-HR"/>
                    </w:rPr>
                    <w:t>Kriterij vrednovanja</w:t>
                  </w:r>
                </w:p>
              </w:tc>
              <w:tc>
                <w:tcPr>
                  <w:tcW w:w="901" w:type="pct"/>
                </w:tcPr>
                <w:p w14:paraId="7094D64F" w14:textId="77777777" w:rsidR="00170DC4" w:rsidRPr="00C839DD" w:rsidRDefault="00170DC4" w:rsidP="00170DC4">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0"/>
                      <w:szCs w:val="20"/>
                      <w:highlight w:val="yellow"/>
                      <w:lang w:val="hr-HR"/>
                    </w:rPr>
                  </w:pPr>
                  <w:r w:rsidRPr="00C839DD">
                    <w:rPr>
                      <w:sz w:val="20"/>
                      <w:szCs w:val="20"/>
                      <w:lang w:val="hr-HR"/>
                    </w:rPr>
                    <w:t>Bodovi</w:t>
                  </w:r>
                </w:p>
              </w:tc>
            </w:tr>
            <w:tr w:rsidR="00623583" w:rsidRPr="00C839DD" w14:paraId="0DB6D673" w14:textId="77777777" w:rsidTr="00BB594C">
              <w:tc>
                <w:tcPr>
                  <w:cnfStyle w:val="001000000000" w:firstRow="0" w:lastRow="0" w:firstColumn="1" w:lastColumn="0" w:oddVBand="0" w:evenVBand="0" w:oddHBand="0" w:evenHBand="0" w:firstRowFirstColumn="0" w:firstRowLastColumn="0" w:lastRowFirstColumn="0" w:lastRowLastColumn="0"/>
                  <w:tcW w:w="4099" w:type="pct"/>
                </w:tcPr>
                <w:p w14:paraId="486FB194" w14:textId="37AFBFFC" w:rsidR="00210CF2" w:rsidRPr="00C839DD" w:rsidRDefault="00210CF2" w:rsidP="00210CF2">
                  <w:pPr>
                    <w:tabs>
                      <w:tab w:val="left" w:pos="2820"/>
                    </w:tabs>
                    <w:spacing w:after="0"/>
                    <w:jc w:val="both"/>
                    <w:rPr>
                      <w:rFonts w:asciiTheme="minorHAnsi" w:hAnsiTheme="minorHAnsi" w:cstheme="minorHAnsi"/>
                      <w:b w:val="0"/>
                      <w:bCs w:val="0"/>
                      <w:iCs/>
                      <w:sz w:val="20"/>
                      <w:szCs w:val="20"/>
                      <w:lang w:val="hr-HR"/>
                    </w:rPr>
                  </w:pPr>
                  <w:r w:rsidRPr="00C839DD">
                    <w:rPr>
                      <w:b w:val="0"/>
                      <w:bCs w:val="0"/>
                      <w:sz w:val="20"/>
                      <w:szCs w:val="20"/>
                      <w:lang w:val="hr-HR"/>
                    </w:rPr>
                    <w:t>Priprema alata, opreme i materijala</w:t>
                  </w:r>
                </w:p>
              </w:tc>
              <w:tc>
                <w:tcPr>
                  <w:tcW w:w="901" w:type="pct"/>
                </w:tcPr>
                <w:p w14:paraId="7FFC50DB" w14:textId="472F1C67" w:rsidR="00210CF2" w:rsidRPr="00C839DD" w:rsidRDefault="00D34342"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sz w:val="20"/>
                      <w:szCs w:val="20"/>
                      <w:lang w:val="hr-HR"/>
                    </w:rPr>
                    <w:t>20</w:t>
                  </w:r>
                </w:p>
              </w:tc>
            </w:tr>
            <w:tr w:rsidR="00623583" w:rsidRPr="00C839DD" w14:paraId="40D5ADCB" w14:textId="77777777" w:rsidTr="00BB594C">
              <w:tc>
                <w:tcPr>
                  <w:cnfStyle w:val="001000000000" w:firstRow="0" w:lastRow="0" w:firstColumn="1" w:lastColumn="0" w:oddVBand="0" w:evenVBand="0" w:oddHBand="0" w:evenHBand="0" w:firstRowFirstColumn="0" w:firstRowLastColumn="0" w:lastRowFirstColumn="0" w:lastRowLastColumn="0"/>
                  <w:tcW w:w="4099" w:type="pct"/>
                </w:tcPr>
                <w:p w14:paraId="3A4DBB0A" w14:textId="43B84064" w:rsidR="00210CF2" w:rsidRPr="00C839DD" w:rsidRDefault="004C1036" w:rsidP="00210CF2">
                  <w:pPr>
                    <w:tabs>
                      <w:tab w:val="left" w:pos="2820"/>
                    </w:tabs>
                    <w:spacing w:after="0"/>
                    <w:jc w:val="both"/>
                    <w:rPr>
                      <w:rFonts w:asciiTheme="minorHAnsi" w:hAnsiTheme="minorHAnsi" w:cstheme="minorHAnsi"/>
                      <w:b w:val="0"/>
                      <w:bCs w:val="0"/>
                      <w:iCs/>
                      <w:sz w:val="20"/>
                      <w:szCs w:val="20"/>
                      <w:lang w:val="hr-HR"/>
                    </w:rPr>
                  </w:pPr>
                  <w:r w:rsidRPr="00C839DD">
                    <w:rPr>
                      <w:b w:val="0"/>
                      <w:bCs w:val="0"/>
                      <w:sz w:val="20"/>
                      <w:szCs w:val="20"/>
                      <w:lang w:val="hr-HR"/>
                    </w:rPr>
                    <w:t>O</w:t>
                  </w:r>
                  <w:r w:rsidR="00210CF2" w:rsidRPr="00C839DD">
                    <w:rPr>
                      <w:b w:val="0"/>
                      <w:bCs w:val="0"/>
                      <w:sz w:val="20"/>
                      <w:szCs w:val="20"/>
                      <w:lang w:val="hr-HR"/>
                    </w:rPr>
                    <w:t>blaganje pod</w:t>
                  </w:r>
                  <w:r w:rsidR="002529A2" w:rsidRPr="00C839DD">
                    <w:rPr>
                      <w:b w:val="0"/>
                      <w:bCs w:val="0"/>
                      <w:sz w:val="20"/>
                      <w:szCs w:val="20"/>
                      <w:lang w:val="hr-HR"/>
                    </w:rPr>
                    <w:t>ova gotovim elementima</w:t>
                  </w:r>
                </w:p>
              </w:tc>
              <w:tc>
                <w:tcPr>
                  <w:tcW w:w="901" w:type="pct"/>
                </w:tcPr>
                <w:p w14:paraId="530D507D" w14:textId="0F0BD218" w:rsidR="00210CF2" w:rsidRPr="00C839DD" w:rsidRDefault="00623583"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sz w:val="20"/>
                      <w:szCs w:val="20"/>
                      <w:lang w:val="hr-HR"/>
                    </w:rPr>
                    <w:t>50</w:t>
                  </w:r>
                </w:p>
              </w:tc>
            </w:tr>
            <w:tr w:rsidR="00623583" w:rsidRPr="00C839DD" w14:paraId="707CDBBA" w14:textId="77777777" w:rsidTr="00BB594C">
              <w:tc>
                <w:tcPr>
                  <w:cnfStyle w:val="001000000000" w:firstRow="0" w:lastRow="0" w:firstColumn="1" w:lastColumn="0" w:oddVBand="0" w:evenVBand="0" w:oddHBand="0" w:evenHBand="0" w:firstRowFirstColumn="0" w:firstRowLastColumn="0" w:lastRowFirstColumn="0" w:lastRowLastColumn="0"/>
                  <w:tcW w:w="4099" w:type="pct"/>
                </w:tcPr>
                <w:p w14:paraId="12FD74CA" w14:textId="7B1388FF" w:rsidR="00210CF2" w:rsidRPr="00C839DD" w:rsidRDefault="00210CF2" w:rsidP="00210CF2">
                  <w:pPr>
                    <w:tabs>
                      <w:tab w:val="left" w:pos="2820"/>
                    </w:tabs>
                    <w:spacing w:after="0"/>
                    <w:jc w:val="both"/>
                    <w:rPr>
                      <w:b w:val="0"/>
                      <w:bCs w:val="0"/>
                      <w:sz w:val="20"/>
                      <w:szCs w:val="20"/>
                      <w:lang w:val="hr-HR"/>
                    </w:rPr>
                  </w:pPr>
                  <w:r w:rsidRPr="00C839DD">
                    <w:rPr>
                      <w:b w:val="0"/>
                      <w:bCs w:val="0"/>
                      <w:sz w:val="20"/>
                      <w:szCs w:val="20"/>
                      <w:lang w:val="hr-HR"/>
                    </w:rPr>
                    <w:t>Kvaliteta izvedenih radova</w:t>
                  </w:r>
                </w:p>
              </w:tc>
              <w:tc>
                <w:tcPr>
                  <w:tcW w:w="901" w:type="pct"/>
                </w:tcPr>
                <w:p w14:paraId="20762BD9" w14:textId="4BBF2B24" w:rsidR="00210CF2" w:rsidRPr="00C839DD" w:rsidRDefault="00623583"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sz w:val="20"/>
                      <w:szCs w:val="20"/>
                      <w:lang w:val="hr-HR"/>
                    </w:rPr>
                    <w:t>20</w:t>
                  </w:r>
                </w:p>
              </w:tc>
            </w:tr>
            <w:tr w:rsidR="00623583" w:rsidRPr="00C839DD" w14:paraId="6AE04149" w14:textId="77777777" w:rsidTr="00BB594C">
              <w:tc>
                <w:tcPr>
                  <w:cnfStyle w:val="001000000000" w:firstRow="0" w:lastRow="0" w:firstColumn="1" w:lastColumn="0" w:oddVBand="0" w:evenVBand="0" w:oddHBand="0" w:evenHBand="0" w:firstRowFirstColumn="0" w:firstRowLastColumn="0" w:lastRowFirstColumn="0" w:lastRowLastColumn="0"/>
                  <w:tcW w:w="4099" w:type="pct"/>
                </w:tcPr>
                <w:p w14:paraId="27B9EE9E" w14:textId="13545161" w:rsidR="00210CF2" w:rsidRPr="00C839DD" w:rsidRDefault="00210CF2" w:rsidP="00210CF2">
                  <w:pPr>
                    <w:tabs>
                      <w:tab w:val="left" w:pos="2820"/>
                    </w:tabs>
                    <w:spacing w:after="0"/>
                    <w:jc w:val="both"/>
                    <w:rPr>
                      <w:b w:val="0"/>
                      <w:bCs w:val="0"/>
                      <w:sz w:val="20"/>
                      <w:szCs w:val="20"/>
                      <w:lang w:val="hr-HR"/>
                    </w:rPr>
                  </w:pPr>
                  <w:r w:rsidRPr="00C839DD">
                    <w:rPr>
                      <w:b w:val="0"/>
                      <w:bCs w:val="0"/>
                      <w:sz w:val="20"/>
                      <w:szCs w:val="20"/>
                      <w:lang w:val="hr-HR"/>
                    </w:rPr>
                    <w:t>Upravljanje materijalom i otpadom</w:t>
                  </w:r>
                </w:p>
              </w:tc>
              <w:tc>
                <w:tcPr>
                  <w:tcW w:w="901" w:type="pct"/>
                </w:tcPr>
                <w:p w14:paraId="2303FBD1" w14:textId="64A19F6D" w:rsidR="00210CF2" w:rsidRPr="00C839DD" w:rsidRDefault="00623583"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sz w:val="20"/>
                      <w:szCs w:val="20"/>
                      <w:lang w:val="hr-HR"/>
                    </w:rPr>
                  </w:pPr>
                  <w:r w:rsidRPr="00C839DD">
                    <w:rPr>
                      <w:sz w:val="20"/>
                      <w:szCs w:val="20"/>
                      <w:lang w:val="hr-HR"/>
                    </w:rPr>
                    <w:t>10</w:t>
                  </w:r>
                </w:p>
              </w:tc>
            </w:tr>
          </w:tbl>
          <w:p w14:paraId="6BFA5486" w14:textId="77777777" w:rsidR="00D72138" w:rsidRPr="00C839DD" w:rsidRDefault="00D72138" w:rsidP="00C600B3">
            <w:pPr>
              <w:tabs>
                <w:tab w:val="left" w:pos="2820"/>
              </w:tabs>
              <w:spacing w:after="0"/>
              <w:jc w:val="both"/>
              <w:rPr>
                <w:rFonts w:asciiTheme="minorHAnsi" w:hAnsiTheme="minorHAnsi" w:cstheme="minorHAnsi"/>
                <w:iCs/>
                <w:color w:val="FF0000"/>
                <w:sz w:val="20"/>
                <w:szCs w:val="20"/>
                <w:highlight w:val="yellow"/>
                <w:lang w:val="hr-HR"/>
              </w:rPr>
            </w:pPr>
          </w:p>
          <w:p w14:paraId="1AC52D1E" w14:textId="77777777" w:rsidR="00BA1B8A" w:rsidRPr="00C839DD" w:rsidRDefault="00BA1B8A" w:rsidP="00BA1B8A">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
                <w:sz w:val="20"/>
                <w:szCs w:val="20"/>
                <w:lang w:val="hr-HR"/>
              </w:rPr>
              <w:t>Kriteriji vrednovanja</w:t>
            </w:r>
            <w:r w:rsidRPr="00C839DD">
              <w:rPr>
                <w:rFonts w:asciiTheme="minorHAnsi" w:hAnsiTheme="minorHAnsi" w:cstheme="minorHAnsi"/>
                <w:bCs/>
                <w:sz w:val="20"/>
                <w:szCs w:val="20"/>
                <w:lang w:val="hr-HR"/>
              </w:rPr>
              <w:t>:</w:t>
            </w:r>
          </w:p>
          <w:p w14:paraId="19609F9C" w14:textId="77777777" w:rsidR="00BA1B8A" w:rsidRPr="00C839DD" w:rsidRDefault="00BA1B8A" w:rsidP="00BA1B8A">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0-50 bodova – ne zadovoljava</w:t>
            </w:r>
          </w:p>
          <w:p w14:paraId="129BD594" w14:textId="375B9ADA" w:rsidR="00170DC4" w:rsidRDefault="00BA1B8A" w:rsidP="00C600B3">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 xml:space="preserve">51-100 bodova </w:t>
            </w:r>
            <w:r w:rsidR="00AB5803">
              <w:rPr>
                <w:rFonts w:asciiTheme="minorHAnsi" w:hAnsiTheme="minorHAnsi" w:cstheme="minorHAnsi"/>
                <w:bCs/>
                <w:sz w:val="20"/>
                <w:szCs w:val="20"/>
                <w:lang w:val="hr-HR"/>
              </w:rPr>
              <w:t>–</w:t>
            </w:r>
            <w:r w:rsidRPr="00C839DD">
              <w:rPr>
                <w:rFonts w:asciiTheme="minorHAnsi" w:hAnsiTheme="minorHAnsi" w:cstheme="minorHAnsi"/>
                <w:bCs/>
                <w:sz w:val="20"/>
                <w:szCs w:val="20"/>
                <w:lang w:val="hr-HR"/>
              </w:rPr>
              <w:t xml:space="preserve"> zadovoljava</w:t>
            </w:r>
          </w:p>
          <w:p w14:paraId="67D2EE89" w14:textId="6D4FBBC4" w:rsidR="00AB5803" w:rsidRPr="00942E32" w:rsidRDefault="00AB5803" w:rsidP="00C600B3">
            <w:pPr>
              <w:tabs>
                <w:tab w:val="left" w:pos="2820"/>
              </w:tabs>
              <w:spacing w:after="0"/>
              <w:jc w:val="both"/>
              <w:rPr>
                <w:rFonts w:asciiTheme="minorHAnsi" w:hAnsiTheme="minorHAnsi" w:cstheme="minorHAnsi"/>
                <w:bCs/>
                <w:sz w:val="20"/>
                <w:szCs w:val="20"/>
                <w:lang w:val="hr-HR"/>
              </w:rPr>
            </w:pPr>
          </w:p>
        </w:tc>
      </w:tr>
      <w:tr w:rsidR="00295255" w:rsidRPr="00C839DD" w14:paraId="74DCB32D" w14:textId="77777777" w:rsidTr="00E8421E">
        <w:tc>
          <w:tcPr>
            <w:tcW w:w="5000" w:type="pct"/>
            <w:gridSpan w:val="3"/>
            <w:shd w:val="clear" w:color="auto" w:fill="B4C6E7" w:themeFill="accent1" w:themeFillTint="66"/>
            <w:tcMar>
              <w:left w:w="57" w:type="dxa"/>
              <w:right w:w="57" w:type="dxa"/>
            </w:tcMar>
            <w:vAlign w:val="center"/>
          </w:tcPr>
          <w:p w14:paraId="3D5EB1ED" w14:textId="77777777" w:rsidR="00DE249D" w:rsidRPr="00C839DD" w:rsidRDefault="00DE249D" w:rsidP="00C600B3">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Prilagodba iskustava učenja za polaznike/osobe s invaliditetom</w:t>
            </w:r>
          </w:p>
        </w:tc>
      </w:tr>
      <w:tr w:rsidR="00C92C9C" w:rsidRPr="00C839DD" w14:paraId="12A28898" w14:textId="77777777" w:rsidTr="00E8421E">
        <w:trPr>
          <w:trHeight w:val="300"/>
        </w:trPr>
        <w:tc>
          <w:tcPr>
            <w:tcW w:w="5000" w:type="pct"/>
            <w:gridSpan w:val="3"/>
            <w:shd w:val="clear" w:color="auto" w:fill="auto"/>
            <w:tcMar>
              <w:left w:w="57" w:type="dxa"/>
              <w:right w:w="57" w:type="dxa"/>
            </w:tcMar>
          </w:tcPr>
          <w:p w14:paraId="1C9B7349" w14:textId="3BB472A8" w:rsidR="00C92C9C" w:rsidRPr="00C839DD" w:rsidRDefault="00C92C9C" w:rsidP="00C600B3">
            <w:pPr>
              <w:tabs>
                <w:tab w:val="left" w:pos="2820"/>
              </w:tabs>
              <w:spacing w:after="0"/>
              <w:rPr>
                <w:rFonts w:asciiTheme="minorHAnsi" w:hAnsiTheme="minorHAnsi" w:cstheme="minorHAnsi"/>
                <w:i/>
                <w:sz w:val="16"/>
                <w:szCs w:val="16"/>
                <w:lang w:val="hr-HR"/>
              </w:rPr>
            </w:pPr>
            <w:r w:rsidRPr="00C839DD">
              <w:rPr>
                <w:rFonts w:asciiTheme="minorHAnsi" w:hAnsiTheme="minorHAnsi" w:cstheme="minorHAnsi"/>
                <w:i/>
                <w:sz w:val="16"/>
                <w:szCs w:val="16"/>
                <w:lang w:val="hr-HR"/>
              </w:rPr>
              <w:t>(Izraditi način i primjer vrjednovanja skupa ishoda učenja za polaznike/osobe s invaliditetom ako je primjenjivo)</w:t>
            </w:r>
          </w:p>
        </w:tc>
      </w:tr>
    </w:tbl>
    <w:p w14:paraId="30517F88" w14:textId="77777777" w:rsidR="00881B20" w:rsidRDefault="00881B20" w:rsidP="000F7C52">
      <w:pPr>
        <w:jc w:val="both"/>
        <w:rPr>
          <w:rFonts w:asciiTheme="minorHAnsi" w:hAnsiTheme="minorHAnsi" w:cstheme="minorHAnsi"/>
          <w:b/>
          <w:bCs/>
          <w:sz w:val="20"/>
          <w:szCs w:val="20"/>
          <w:lang w:val="hr-HR"/>
        </w:rPr>
      </w:pPr>
    </w:p>
    <w:p w14:paraId="3FE9D139" w14:textId="77777777" w:rsidR="00881B20" w:rsidRDefault="00881B20" w:rsidP="000F7C52">
      <w:pPr>
        <w:jc w:val="both"/>
        <w:rPr>
          <w:rFonts w:asciiTheme="minorHAnsi" w:hAnsiTheme="minorHAnsi" w:cstheme="minorHAnsi"/>
          <w:b/>
          <w:bCs/>
          <w:sz w:val="20"/>
          <w:szCs w:val="20"/>
          <w:lang w:val="hr-HR"/>
        </w:rPr>
      </w:pPr>
    </w:p>
    <w:p w14:paraId="2248B86C" w14:textId="4196593A" w:rsidR="006C5A0F" w:rsidRPr="00C839DD" w:rsidRDefault="006C5A0F" w:rsidP="000F7C52">
      <w:pPr>
        <w:jc w:val="both"/>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lastRenderedPageBreak/>
        <w:t>Napomena:</w:t>
      </w:r>
    </w:p>
    <w:p w14:paraId="5AD7CE1D" w14:textId="77777777" w:rsidR="006C5A0F" w:rsidRPr="00C839DD" w:rsidRDefault="006C5A0F" w:rsidP="000F7C52">
      <w:pPr>
        <w:tabs>
          <w:tab w:val="left" w:pos="720"/>
        </w:tabs>
        <w:autoSpaceDE w:val="0"/>
        <w:snapToGrid w:val="0"/>
        <w:spacing w:after="160" w:line="259" w:lineRule="auto"/>
        <w:jc w:val="both"/>
        <w:rPr>
          <w:rFonts w:asciiTheme="minorHAnsi" w:eastAsiaTheme="minorHAnsi" w:hAnsiTheme="minorHAnsi" w:cstheme="minorHAnsi"/>
          <w:i/>
          <w:sz w:val="20"/>
          <w:szCs w:val="20"/>
          <w:lang w:val="hr-HR" w:eastAsia="en-US"/>
        </w:rPr>
      </w:pPr>
      <w:r w:rsidRPr="00C839DD">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5CB24D3E" w14:textId="77777777" w:rsidR="00881B20" w:rsidRDefault="00881B20" w:rsidP="000F7C52">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p w14:paraId="240B284C" w14:textId="080C58AB" w:rsidR="006C5A0F" w:rsidRPr="00C839DD" w:rsidRDefault="006C5A0F" w:rsidP="000F7C52">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C839DD">
        <w:rPr>
          <w:rFonts w:asciiTheme="minorHAnsi" w:eastAsiaTheme="minorHAnsi" w:hAnsiTheme="minorHAnsi" w:cstheme="minorBidi"/>
          <w:b/>
          <w:bCs/>
          <w:sz w:val="20"/>
          <w:szCs w:val="20"/>
          <w:lang w:val="hr-HR" w:eastAsia="en-US"/>
        </w:rPr>
        <w:t>Broj i datum mišljenja na program  (popunjava Agencija):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745"/>
        <w:gridCol w:w="5006"/>
      </w:tblGrid>
      <w:tr w:rsidR="006C5A0F" w:rsidRPr="00C839DD" w14:paraId="0D0CDBDB" w14:textId="77777777" w:rsidTr="00E8421E">
        <w:tc>
          <w:tcPr>
            <w:tcW w:w="2433" w:type="pct"/>
            <w:tcBorders>
              <w:top w:val="single" w:sz="12" w:space="0" w:color="auto"/>
              <w:bottom w:val="single" w:sz="6" w:space="0" w:color="auto"/>
            </w:tcBorders>
            <w:hideMark/>
          </w:tcPr>
          <w:p w14:paraId="5B15A574" w14:textId="77777777" w:rsidR="006C5A0F" w:rsidRPr="00C839DD"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C839DD">
              <w:rPr>
                <w:rFonts w:asciiTheme="minorHAnsi" w:eastAsiaTheme="minorHAnsi" w:hAnsiTheme="minorHAnsi" w:cstheme="minorHAnsi"/>
                <w:iCs/>
                <w:sz w:val="20"/>
                <w:szCs w:val="20"/>
                <w:lang w:val="hr-HR" w:eastAsia="en-US"/>
              </w:rPr>
              <w:t>KLASA:</w:t>
            </w:r>
          </w:p>
        </w:tc>
        <w:tc>
          <w:tcPr>
            <w:tcW w:w="2567" w:type="pct"/>
            <w:tcBorders>
              <w:top w:val="single" w:sz="12" w:space="0" w:color="auto"/>
              <w:bottom w:val="single" w:sz="6" w:space="0" w:color="auto"/>
            </w:tcBorders>
          </w:tcPr>
          <w:p w14:paraId="687935AB" w14:textId="77777777" w:rsidR="006C5A0F" w:rsidRPr="00C839DD"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6C5A0F" w:rsidRPr="00C839DD" w14:paraId="521C9B6B" w14:textId="77777777" w:rsidTr="00E8421E">
        <w:tc>
          <w:tcPr>
            <w:tcW w:w="2433" w:type="pct"/>
            <w:tcBorders>
              <w:top w:val="single" w:sz="6" w:space="0" w:color="auto"/>
            </w:tcBorders>
            <w:hideMark/>
          </w:tcPr>
          <w:p w14:paraId="415B2844" w14:textId="77777777" w:rsidR="006C5A0F" w:rsidRPr="00C839DD"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C839DD">
              <w:rPr>
                <w:rFonts w:asciiTheme="minorHAnsi" w:eastAsiaTheme="minorHAnsi" w:hAnsiTheme="minorHAnsi" w:cstheme="minorHAnsi"/>
                <w:iCs/>
                <w:sz w:val="20"/>
                <w:szCs w:val="20"/>
                <w:lang w:val="hr-HR" w:eastAsia="en-US"/>
              </w:rPr>
              <w:t>URBROJ:</w:t>
            </w:r>
          </w:p>
        </w:tc>
        <w:tc>
          <w:tcPr>
            <w:tcW w:w="2567" w:type="pct"/>
            <w:tcBorders>
              <w:top w:val="single" w:sz="6" w:space="0" w:color="auto"/>
            </w:tcBorders>
          </w:tcPr>
          <w:p w14:paraId="61248C06" w14:textId="77777777" w:rsidR="006C5A0F" w:rsidRPr="00C839DD"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6C5A0F" w:rsidRPr="00C839DD" w14:paraId="045CAE14" w14:textId="77777777" w:rsidTr="00E8421E">
        <w:tc>
          <w:tcPr>
            <w:tcW w:w="2433" w:type="pct"/>
            <w:hideMark/>
          </w:tcPr>
          <w:p w14:paraId="2E833E86" w14:textId="77777777" w:rsidR="006C5A0F" w:rsidRPr="00C839DD"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C839DD">
              <w:rPr>
                <w:rFonts w:asciiTheme="minorHAnsi" w:eastAsiaTheme="minorHAnsi" w:hAnsiTheme="minorHAnsi" w:cstheme="minorHAnsi"/>
                <w:iCs/>
                <w:sz w:val="20"/>
                <w:szCs w:val="20"/>
                <w:lang w:val="hr-HR" w:eastAsia="en-US"/>
              </w:rPr>
              <w:t>Datum izdavanja mišljenja na program:</w:t>
            </w:r>
          </w:p>
        </w:tc>
        <w:tc>
          <w:tcPr>
            <w:tcW w:w="2567" w:type="pct"/>
          </w:tcPr>
          <w:p w14:paraId="7C026EAC" w14:textId="77777777" w:rsidR="006C5A0F" w:rsidRPr="00C839DD"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728EF6D3" w14:textId="77777777" w:rsidR="006C5A0F" w:rsidRPr="00C839DD" w:rsidRDefault="006C5A0F" w:rsidP="000F7C52">
      <w:pPr>
        <w:rPr>
          <w:lang w:val="hr-HR"/>
        </w:rPr>
      </w:pPr>
    </w:p>
    <w:p w14:paraId="719FFA61" w14:textId="77777777" w:rsidR="00412B72" w:rsidRPr="00C839DD" w:rsidRDefault="00412B72" w:rsidP="000F7C52">
      <w:pPr>
        <w:rPr>
          <w:lang w:val="hr-HR"/>
        </w:rPr>
      </w:pPr>
    </w:p>
    <w:sectPr w:rsidR="00412B72" w:rsidRPr="00C839DD" w:rsidSect="00B51BB6">
      <w:footerReference w:type="default" r:id="rId32"/>
      <w:pgSz w:w="11906" w:h="16838"/>
      <w:pgMar w:top="1417"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B81DB" w14:textId="77777777" w:rsidR="00AF0A7E" w:rsidRDefault="00AF0A7E" w:rsidP="006C5A0F">
      <w:pPr>
        <w:spacing w:after="0" w:line="240" w:lineRule="auto"/>
      </w:pPr>
      <w:r>
        <w:separator/>
      </w:r>
    </w:p>
  </w:endnote>
  <w:endnote w:type="continuationSeparator" w:id="0">
    <w:p w14:paraId="465FE10C" w14:textId="77777777" w:rsidR="00AF0A7E" w:rsidRDefault="00AF0A7E" w:rsidP="006C5A0F">
      <w:pPr>
        <w:spacing w:after="0" w:line="240" w:lineRule="auto"/>
      </w:pPr>
      <w:r>
        <w:continuationSeparator/>
      </w:r>
    </w:p>
  </w:endnote>
  <w:endnote w:type="continuationNotice" w:id="1">
    <w:p w14:paraId="0319881A" w14:textId="77777777" w:rsidR="00AF0A7E" w:rsidRDefault="00AF0A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233736"/>
      <w:docPartObj>
        <w:docPartGallery w:val="Page Numbers (Bottom of Page)"/>
        <w:docPartUnique/>
      </w:docPartObj>
    </w:sdtPr>
    <w:sdtEndPr/>
    <w:sdtContent>
      <w:p w14:paraId="249817D4" w14:textId="763B05B6" w:rsidR="00B51BB6" w:rsidRDefault="00B51BB6">
        <w:pPr>
          <w:pStyle w:val="Footer"/>
          <w:jc w:val="right"/>
        </w:pPr>
        <w:r>
          <w:fldChar w:fldCharType="begin"/>
        </w:r>
        <w:r>
          <w:instrText>PAGE   \* MERGEFORMAT</w:instrText>
        </w:r>
        <w:r>
          <w:fldChar w:fldCharType="separate"/>
        </w:r>
        <w:r w:rsidR="004F57B3" w:rsidRPr="004F57B3">
          <w:rPr>
            <w:noProof/>
            <w:lang w:val="hr-HR"/>
          </w:rPr>
          <w:t>2</w:t>
        </w:r>
        <w:r>
          <w:fldChar w:fldCharType="end"/>
        </w:r>
      </w:p>
    </w:sdtContent>
  </w:sdt>
  <w:p w14:paraId="078EBFA2" w14:textId="77777777" w:rsidR="00B51BB6" w:rsidRDefault="00B51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348FB" w14:textId="77777777" w:rsidR="00AF0A7E" w:rsidRDefault="00AF0A7E" w:rsidP="006C5A0F">
      <w:pPr>
        <w:spacing w:after="0" w:line="240" w:lineRule="auto"/>
      </w:pPr>
      <w:r>
        <w:separator/>
      </w:r>
    </w:p>
  </w:footnote>
  <w:footnote w:type="continuationSeparator" w:id="0">
    <w:p w14:paraId="5EFCBB0D" w14:textId="77777777" w:rsidR="00AF0A7E" w:rsidRDefault="00AF0A7E" w:rsidP="006C5A0F">
      <w:pPr>
        <w:spacing w:after="0" w:line="240" w:lineRule="auto"/>
      </w:pPr>
      <w:r>
        <w:continuationSeparator/>
      </w:r>
    </w:p>
  </w:footnote>
  <w:footnote w:type="continuationNotice" w:id="1">
    <w:p w14:paraId="5584043A" w14:textId="77777777" w:rsidR="00AF0A7E" w:rsidRDefault="00AF0A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609D3"/>
    <w:multiLevelType w:val="hybridMultilevel"/>
    <w:tmpl w:val="3E8ABBB0"/>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D90E47"/>
    <w:multiLevelType w:val="hybridMultilevel"/>
    <w:tmpl w:val="DDC69D1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6A6B29"/>
    <w:multiLevelType w:val="hybridMultilevel"/>
    <w:tmpl w:val="B27EF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C143FE"/>
    <w:multiLevelType w:val="hybridMultilevel"/>
    <w:tmpl w:val="69B49EAA"/>
    <w:lvl w:ilvl="0" w:tplc="1A64BD9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F80452"/>
    <w:multiLevelType w:val="hybridMultilevel"/>
    <w:tmpl w:val="F95CC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4832A0A"/>
    <w:multiLevelType w:val="hybridMultilevel"/>
    <w:tmpl w:val="C47E92E8"/>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25516C"/>
    <w:multiLevelType w:val="hybridMultilevel"/>
    <w:tmpl w:val="65D2B3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9C1372D"/>
    <w:multiLevelType w:val="hybridMultilevel"/>
    <w:tmpl w:val="F09652E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221C3998"/>
    <w:multiLevelType w:val="hybridMultilevel"/>
    <w:tmpl w:val="3CEA5066"/>
    <w:lvl w:ilvl="0" w:tplc="A97CA9EA">
      <w:start w:val="1"/>
      <w:numFmt w:val="bullet"/>
      <w:lvlText w:val=""/>
      <w:lvlJc w:val="left"/>
      <w:pPr>
        <w:ind w:left="1080" w:hanging="360"/>
      </w:pPr>
      <w:rPr>
        <w:rFonts w:ascii="Symbol" w:hAnsi="Symbo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38A2159"/>
    <w:multiLevelType w:val="hybridMultilevel"/>
    <w:tmpl w:val="589CDA12"/>
    <w:lvl w:ilvl="0" w:tplc="1A64BD9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AD417C"/>
    <w:multiLevelType w:val="hybridMultilevel"/>
    <w:tmpl w:val="65E6A828"/>
    <w:lvl w:ilvl="0" w:tplc="1A64BD96">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8C42BF7"/>
    <w:multiLevelType w:val="hybridMultilevel"/>
    <w:tmpl w:val="CA3E62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737043D"/>
    <w:multiLevelType w:val="hybridMultilevel"/>
    <w:tmpl w:val="CF660C80"/>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297088"/>
    <w:multiLevelType w:val="hybridMultilevel"/>
    <w:tmpl w:val="C8B8B83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3BE204FC"/>
    <w:multiLevelType w:val="hybridMultilevel"/>
    <w:tmpl w:val="DF1CF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D0C411D"/>
    <w:multiLevelType w:val="hybridMultilevel"/>
    <w:tmpl w:val="61F2E2D2"/>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D1D5313"/>
    <w:multiLevelType w:val="hybridMultilevel"/>
    <w:tmpl w:val="8A3A6322"/>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C03F87"/>
    <w:multiLevelType w:val="hybridMultilevel"/>
    <w:tmpl w:val="E46EDB48"/>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043402"/>
    <w:multiLevelType w:val="hybridMultilevel"/>
    <w:tmpl w:val="58065E6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F7B23B5"/>
    <w:multiLevelType w:val="hybridMultilevel"/>
    <w:tmpl w:val="25020D96"/>
    <w:lvl w:ilvl="0" w:tplc="041A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971279D"/>
    <w:multiLevelType w:val="hybridMultilevel"/>
    <w:tmpl w:val="1AB84822"/>
    <w:lvl w:ilvl="0" w:tplc="A04AB536">
      <w:start w:val="1"/>
      <w:numFmt w:val="bullet"/>
      <w:lvlText w:val=""/>
      <w:lvlJc w:val="left"/>
      <w:pPr>
        <w:ind w:left="806" w:hanging="360"/>
      </w:pPr>
      <w:rPr>
        <w:rFonts w:ascii="Symbol" w:hAnsi="Symbol" w:hint="default"/>
        <w:color w:val="auto"/>
      </w:rPr>
    </w:lvl>
    <w:lvl w:ilvl="1" w:tplc="041A0003" w:tentative="1">
      <w:start w:val="1"/>
      <w:numFmt w:val="bullet"/>
      <w:lvlText w:val="o"/>
      <w:lvlJc w:val="left"/>
      <w:pPr>
        <w:ind w:left="1526" w:hanging="360"/>
      </w:pPr>
      <w:rPr>
        <w:rFonts w:ascii="Courier New" w:hAnsi="Courier New" w:cs="Courier New" w:hint="default"/>
      </w:rPr>
    </w:lvl>
    <w:lvl w:ilvl="2" w:tplc="041A0005" w:tentative="1">
      <w:start w:val="1"/>
      <w:numFmt w:val="bullet"/>
      <w:lvlText w:val=""/>
      <w:lvlJc w:val="left"/>
      <w:pPr>
        <w:ind w:left="2246" w:hanging="360"/>
      </w:pPr>
      <w:rPr>
        <w:rFonts w:ascii="Wingdings" w:hAnsi="Wingdings" w:hint="default"/>
      </w:rPr>
    </w:lvl>
    <w:lvl w:ilvl="3" w:tplc="041A0001" w:tentative="1">
      <w:start w:val="1"/>
      <w:numFmt w:val="bullet"/>
      <w:lvlText w:val=""/>
      <w:lvlJc w:val="left"/>
      <w:pPr>
        <w:ind w:left="2966" w:hanging="360"/>
      </w:pPr>
      <w:rPr>
        <w:rFonts w:ascii="Symbol" w:hAnsi="Symbol" w:hint="default"/>
      </w:rPr>
    </w:lvl>
    <w:lvl w:ilvl="4" w:tplc="041A0003" w:tentative="1">
      <w:start w:val="1"/>
      <w:numFmt w:val="bullet"/>
      <w:lvlText w:val="o"/>
      <w:lvlJc w:val="left"/>
      <w:pPr>
        <w:ind w:left="3686" w:hanging="360"/>
      </w:pPr>
      <w:rPr>
        <w:rFonts w:ascii="Courier New" w:hAnsi="Courier New" w:cs="Courier New" w:hint="default"/>
      </w:rPr>
    </w:lvl>
    <w:lvl w:ilvl="5" w:tplc="041A0005" w:tentative="1">
      <w:start w:val="1"/>
      <w:numFmt w:val="bullet"/>
      <w:lvlText w:val=""/>
      <w:lvlJc w:val="left"/>
      <w:pPr>
        <w:ind w:left="4406" w:hanging="360"/>
      </w:pPr>
      <w:rPr>
        <w:rFonts w:ascii="Wingdings" w:hAnsi="Wingdings" w:hint="default"/>
      </w:rPr>
    </w:lvl>
    <w:lvl w:ilvl="6" w:tplc="041A0001" w:tentative="1">
      <w:start w:val="1"/>
      <w:numFmt w:val="bullet"/>
      <w:lvlText w:val=""/>
      <w:lvlJc w:val="left"/>
      <w:pPr>
        <w:ind w:left="5126" w:hanging="360"/>
      </w:pPr>
      <w:rPr>
        <w:rFonts w:ascii="Symbol" w:hAnsi="Symbol" w:hint="default"/>
      </w:rPr>
    </w:lvl>
    <w:lvl w:ilvl="7" w:tplc="041A0003" w:tentative="1">
      <w:start w:val="1"/>
      <w:numFmt w:val="bullet"/>
      <w:lvlText w:val="o"/>
      <w:lvlJc w:val="left"/>
      <w:pPr>
        <w:ind w:left="5846" w:hanging="360"/>
      </w:pPr>
      <w:rPr>
        <w:rFonts w:ascii="Courier New" w:hAnsi="Courier New" w:cs="Courier New" w:hint="default"/>
      </w:rPr>
    </w:lvl>
    <w:lvl w:ilvl="8" w:tplc="041A0005" w:tentative="1">
      <w:start w:val="1"/>
      <w:numFmt w:val="bullet"/>
      <w:lvlText w:val=""/>
      <w:lvlJc w:val="left"/>
      <w:pPr>
        <w:ind w:left="6566" w:hanging="360"/>
      </w:pPr>
      <w:rPr>
        <w:rFonts w:ascii="Wingdings" w:hAnsi="Wingdings" w:hint="default"/>
      </w:rPr>
    </w:lvl>
  </w:abstractNum>
  <w:abstractNum w:abstractNumId="26" w15:restartNumberingAfterBreak="0">
    <w:nsid w:val="4EFD0974"/>
    <w:multiLevelType w:val="hybridMultilevel"/>
    <w:tmpl w:val="CFF229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C15EC1"/>
    <w:multiLevelType w:val="hybridMultilevel"/>
    <w:tmpl w:val="98B013F4"/>
    <w:lvl w:ilvl="0" w:tplc="F1E462BE">
      <w:start w:val="1"/>
      <w:numFmt w:val="decimal"/>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55A13A67"/>
    <w:multiLevelType w:val="hybridMultilevel"/>
    <w:tmpl w:val="7F2881C0"/>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C6730C0"/>
    <w:multiLevelType w:val="hybridMultilevel"/>
    <w:tmpl w:val="F14204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30C2061"/>
    <w:multiLevelType w:val="hybridMultilevel"/>
    <w:tmpl w:val="F07A0D6E"/>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8005BE"/>
    <w:multiLevelType w:val="hybridMultilevel"/>
    <w:tmpl w:val="09F0A984"/>
    <w:lvl w:ilvl="0" w:tplc="1A64BD9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15:restartNumberingAfterBreak="0">
    <w:nsid w:val="6A0F0990"/>
    <w:multiLevelType w:val="hybridMultilevel"/>
    <w:tmpl w:val="54408F18"/>
    <w:lvl w:ilvl="0" w:tplc="1A64BD96">
      <w:start w:val="1"/>
      <w:numFmt w:val="bullet"/>
      <w:lvlText w:val=""/>
      <w:lvlJc w:val="left"/>
      <w:pPr>
        <w:ind w:left="806" w:hanging="360"/>
      </w:pPr>
      <w:rPr>
        <w:rFonts w:ascii="Symbol" w:hAnsi="Symbol" w:hint="default"/>
        <w:color w:val="auto"/>
      </w:rPr>
    </w:lvl>
    <w:lvl w:ilvl="1" w:tplc="FFFFFFFF" w:tentative="1">
      <w:start w:val="1"/>
      <w:numFmt w:val="bullet"/>
      <w:lvlText w:val="o"/>
      <w:lvlJc w:val="left"/>
      <w:pPr>
        <w:ind w:left="1526" w:hanging="360"/>
      </w:pPr>
      <w:rPr>
        <w:rFonts w:ascii="Courier New" w:hAnsi="Courier New" w:cs="Courier New" w:hint="default"/>
      </w:rPr>
    </w:lvl>
    <w:lvl w:ilvl="2" w:tplc="FFFFFFFF" w:tentative="1">
      <w:start w:val="1"/>
      <w:numFmt w:val="bullet"/>
      <w:lvlText w:val=""/>
      <w:lvlJc w:val="left"/>
      <w:pPr>
        <w:ind w:left="2246" w:hanging="360"/>
      </w:pPr>
      <w:rPr>
        <w:rFonts w:ascii="Wingdings" w:hAnsi="Wingdings" w:hint="default"/>
      </w:rPr>
    </w:lvl>
    <w:lvl w:ilvl="3" w:tplc="FFFFFFFF" w:tentative="1">
      <w:start w:val="1"/>
      <w:numFmt w:val="bullet"/>
      <w:lvlText w:val=""/>
      <w:lvlJc w:val="left"/>
      <w:pPr>
        <w:ind w:left="2966" w:hanging="360"/>
      </w:pPr>
      <w:rPr>
        <w:rFonts w:ascii="Symbol" w:hAnsi="Symbol" w:hint="default"/>
      </w:rPr>
    </w:lvl>
    <w:lvl w:ilvl="4" w:tplc="FFFFFFFF" w:tentative="1">
      <w:start w:val="1"/>
      <w:numFmt w:val="bullet"/>
      <w:lvlText w:val="o"/>
      <w:lvlJc w:val="left"/>
      <w:pPr>
        <w:ind w:left="3686" w:hanging="360"/>
      </w:pPr>
      <w:rPr>
        <w:rFonts w:ascii="Courier New" w:hAnsi="Courier New" w:cs="Courier New" w:hint="default"/>
      </w:rPr>
    </w:lvl>
    <w:lvl w:ilvl="5" w:tplc="FFFFFFFF" w:tentative="1">
      <w:start w:val="1"/>
      <w:numFmt w:val="bullet"/>
      <w:lvlText w:val=""/>
      <w:lvlJc w:val="left"/>
      <w:pPr>
        <w:ind w:left="4406" w:hanging="360"/>
      </w:pPr>
      <w:rPr>
        <w:rFonts w:ascii="Wingdings" w:hAnsi="Wingdings" w:hint="default"/>
      </w:rPr>
    </w:lvl>
    <w:lvl w:ilvl="6" w:tplc="FFFFFFFF" w:tentative="1">
      <w:start w:val="1"/>
      <w:numFmt w:val="bullet"/>
      <w:lvlText w:val=""/>
      <w:lvlJc w:val="left"/>
      <w:pPr>
        <w:ind w:left="5126" w:hanging="360"/>
      </w:pPr>
      <w:rPr>
        <w:rFonts w:ascii="Symbol" w:hAnsi="Symbol" w:hint="default"/>
      </w:rPr>
    </w:lvl>
    <w:lvl w:ilvl="7" w:tplc="FFFFFFFF" w:tentative="1">
      <w:start w:val="1"/>
      <w:numFmt w:val="bullet"/>
      <w:lvlText w:val="o"/>
      <w:lvlJc w:val="left"/>
      <w:pPr>
        <w:ind w:left="5846" w:hanging="360"/>
      </w:pPr>
      <w:rPr>
        <w:rFonts w:ascii="Courier New" w:hAnsi="Courier New" w:cs="Courier New" w:hint="default"/>
      </w:rPr>
    </w:lvl>
    <w:lvl w:ilvl="8" w:tplc="FFFFFFFF" w:tentative="1">
      <w:start w:val="1"/>
      <w:numFmt w:val="bullet"/>
      <w:lvlText w:val=""/>
      <w:lvlJc w:val="left"/>
      <w:pPr>
        <w:ind w:left="6566" w:hanging="360"/>
      </w:pPr>
      <w:rPr>
        <w:rFonts w:ascii="Wingdings" w:hAnsi="Wingdings" w:hint="default"/>
      </w:rPr>
    </w:lvl>
  </w:abstractNum>
  <w:abstractNum w:abstractNumId="35" w15:restartNumberingAfterBreak="0">
    <w:nsid w:val="6C6B026E"/>
    <w:multiLevelType w:val="hybridMultilevel"/>
    <w:tmpl w:val="D4D6C1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CD577F6"/>
    <w:multiLevelType w:val="hybridMultilevel"/>
    <w:tmpl w:val="3A72BA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2502471"/>
    <w:multiLevelType w:val="hybridMultilevel"/>
    <w:tmpl w:val="869CB9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0" w15:restartNumberingAfterBreak="0">
    <w:nsid w:val="7BF370AA"/>
    <w:multiLevelType w:val="hybridMultilevel"/>
    <w:tmpl w:val="0FE65020"/>
    <w:lvl w:ilvl="0" w:tplc="041A0001">
      <w:start w:val="1"/>
      <w:numFmt w:val="bullet"/>
      <w:lvlText w:val=""/>
      <w:lvlJc w:val="left"/>
      <w:pPr>
        <w:ind w:left="712"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39"/>
  </w:num>
  <w:num w:numId="3">
    <w:abstractNumId w:val="14"/>
  </w:num>
  <w:num w:numId="4">
    <w:abstractNumId w:val="9"/>
  </w:num>
  <w:num w:numId="5">
    <w:abstractNumId w:val="16"/>
  </w:num>
  <w:num w:numId="6">
    <w:abstractNumId w:val="38"/>
  </w:num>
  <w:num w:numId="7">
    <w:abstractNumId w:val="33"/>
  </w:num>
  <w:num w:numId="8">
    <w:abstractNumId w:val="0"/>
  </w:num>
  <w:num w:numId="9">
    <w:abstractNumId w:val="3"/>
  </w:num>
  <w:num w:numId="10">
    <w:abstractNumId w:val="30"/>
  </w:num>
  <w:num w:numId="11">
    <w:abstractNumId w:val="19"/>
  </w:num>
  <w:num w:numId="12">
    <w:abstractNumId w:val="6"/>
  </w:num>
  <w:num w:numId="13">
    <w:abstractNumId w:val="4"/>
  </w:num>
  <w:num w:numId="14">
    <w:abstractNumId w:val="22"/>
  </w:num>
  <w:num w:numId="15">
    <w:abstractNumId w:val="1"/>
  </w:num>
  <w:num w:numId="16">
    <w:abstractNumId w:val="20"/>
  </w:num>
  <w:num w:numId="17">
    <w:abstractNumId w:val="31"/>
  </w:num>
  <w:num w:numId="18">
    <w:abstractNumId w:val="23"/>
  </w:num>
  <w:num w:numId="19">
    <w:abstractNumId w:val="2"/>
  </w:num>
  <w:num w:numId="20">
    <w:abstractNumId w:val="37"/>
  </w:num>
  <w:num w:numId="21">
    <w:abstractNumId w:val="18"/>
  </w:num>
  <w:num w:numId="22">
    <w:abstractNumId w:val="35"/>
  </w:num>
  <w:num w:numId="23">
    <w:abstractNumId w:val="26"/>
  </w:num>
  <w:num w:numId="24">
    <w:abstractNumId w:val="29"/>
  </w:num>
  <w:num w:numId="25">
    <w:abstractNumId w:val="40"/>
  </w:num>
  <w:num w:numId="26">
    <w:abstractNumId w:val="10"/>
  </w:num>
  <w:num w:numId="27">
    <w:abstractNumId w:val="11"/>
  </w:num>
  <w:num w:numId="28">
    <w:abstractNumId w:val="27"/>
  </w:num>
  <w:num w:numId="29">
    <w:abstractNumId w:val="36"/>
  </w:num>
  <w:num w:numId="30">
    <w:abstractNumId w:val="15"/>
  </w:num>
  <w:num w:numId="31">
    <w:abstractNumId w:val="25"/>
  </w:num>
  <w:num w:numId="32">
    <w:abstractNumId w:val="28"/>
  </w:num>
  <w:num w:numId="33">
    <w:abstractNumId w:val="5"/>
  </w:num>
  <w:num w:numId="34">
    <w:abstractNumId w:val="32"/>
  </w:num>
  <w:num w:numId="35">
    <w:abstractNumId w:val="7"/>
  </w:num>
  <w:num w:numId="36">
    <w:abstractNumId w:val="24"/>
  </w:num>
  <w:num w:numId="37">
    <w:abstractNumId w:val="12"/>
  </w:num>
  <w:num w:numId="38">
    <w:abstractNumId w:val="17"/>
  </w:num>
  <w:num w:numId="39">
    <w:abstractNumId w:val="34"/>
  </w:num>
  <w:num w:numId="40">
    <w:abstractNumId w:val="2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0F"/>
    <w:rsid w:val="00001DAA"/>
    <w:rsid w:val="00002400"/>
    <w:rsid w:val="0000523A"/>
    <w:rsid w:val="0001238E"/>
    <w:rsid w:val="00020248"/>
    <w:rsid w:val="000249DA"/>
    <w:rsid w:val="0003041A"/>
    <w:rsid w:val="00034C05"/>
    <w:rsid w:val="00034FD4"/>
    <w:rsid w:val="000416C5"/>
    <w:rsid w:val="0004257F"/>
    <w:rsid w:val="00042DAC"/>
    <w:rsid w:val="0004308A"/>
    <w:rsid w:val="000438A2"/>
    <w:rsid w:val="00045EB5"/>
    <w:rsid w:val="000472FA"/>
    <w:rsid w:val="0004787B"/>
    <w:rsid w:val="0005185D"/>
    <w:rsid w:val="00053BEC"/>
    <w:rsid w:val="00054276"/>
    <w:rsid w:val="00054322"/>
    <w:rsid w:val="000551BF"/>
    <w:rsid w:val="0005782B"/>
    <w:rsid w:val="00061628"/>
    <w:rsid w:val="00061C07"/>
    <w:rsid w:val="00061C1F"/>
    <w:rsid w:val="00061F20"/>
    <w:rsid w:val="00065209"/>
    <w:rsid w:val="000652A6"/>
    <w:rsid w:val="000711A0"/>
    <w:rsid w:val="00074E82"/>
    <w:rsid w:val="00075AB2"/>
    <w:rsid w:val="000779DD"/>
    <w:rsid w:val="00077C7B"/>
    <w:rsid w:val="00080C10"/>
    <w:rsid w:val="000831C9"/>
    <w:rsid w:val="0009012B"/>
    <w:rsid w:val="00090EF3"/>
    <w:rsid w:val="00095A2B"/>
    <w:rsid w:val="000A0527"/>
    <w:rsid w:val="000A218C"/>
    <w:rsid w:val="000A2621"/>
    <w:rsid w:val="000B1C75"/>
    <w:rsid w:val="000B41E0"/>
    <w:rsid w:val="000B4DBC"/>
    <w:rsid w:val="000B65DB"/>
    <w:rsid w:val="000B6E33"/>
    <w:rsid w:val="000B6FE2"/>
    <w:rsid w:val="000C192E"/>
    <w:rsid w:val="000D0440"/>
    <w:rsid w:val="000D1A96"/>
    <w:rsid w:val="000D2BB8"/>
    <w:rsid w:val="000D7B71"/>
    <w:rsid w:val="000E22F2"/>
    <w:rsid w:val="000F4E06"/>
    <w:rsid w:val="000F7C52"/>
    <w:rsid w:val="000F7EBE"/>
    <w:rsid w:val="00105AB4"/>
    <w:rsid w:val="00110841"/>
    <w:rsid w:val="00111C4E"/>
    <w:rsid w:val="00112C1A"/>
    <w:rsid w:val="00114148"/>
    <w:rsid w:val="00116329"/>
    <w:rsid w:val="00117354"/>
    <w:rsid w:val="00121A23"/>
    <w:rsid w:val="00121AFD"/>
    <w:rsid w:val="00123146"/>
    <w:rsid w:val="00124A24"/>
    <w:rsid w:val="00125EBA"/>
    <w:rsid w:val="0012619B"/>
    <w:rsid w:val="00136423"/>
    <w:rsid w:val="001420A7"/>
    <w:rsid w:val="001435C3"/>
    <w:rsid w:val="001469DD"/>
    <w:rsid w:val="00147377"/>
    <w:rsid w:val="001527F6"/>
    <w:rsid w:val="00160C9C"/>
    <w:rsid w:val="00160D3E"/>
    <w:rsid w:val="001641D6"/>
    <w:rsid w:val="00165110"/>
    <w:rsid w:val="001703DC"/>
    <w:rsid w:val="00170DC4"/>
    <w:rsid w:val="00172522"/>
    <w:rsid w:val="00177B9C"/>
    <w:rsid w:val="0019300D"/>
    <w:rsid w:val="00194786"/>
    <w:rsid w:val="001A1E51"/>
    <w:rsid w:val="001A3A9D"/>
    <w:rsid w:val="001A3B18"/>
    <w:rsid w:val="001A44F0"/>
    <w:rsid w:val="001A54E3"/>
    <w:rsid w:val="001A7559"/>
    <w:rsid w:val="001B38D3"/>
    <w:rsid w:val="001B3CC3"/>
    <w:rsid w:val="001B5C74"/>
    <w:rsid w:val="001C01C1"/>
    <w:rsid w:val="001C263F"/>
    <w:rsid w:val="001C28BF"/>
    <w:rsid w:val="001C75D3"/>
    <w:rsid w:val="001C78BB"/>
    <w:rsid w:val="001E740E"/>
    <w:rsid w:val="001F428C"/>
    <w:rsid w:val="002052CD"/>
    <w:rsid w:val="002078EA"/>
    <w:rsid w:val="00210BFD"/>
    <w:rsid w:val="00210CF2"/>
    <w:rsid w:val="00211A2D"/>
    <w:rsid w:val="002139F1"/>
    <w:rsid w:val="00214D5A"/>
    <w:rsid w:val="002155EA"/>
    <w:rsid w:val="002175F7"/>
    <w:rsid w:val="002178FE"/>
    <w:rsid w:val="0022188E"/>
    <w:rsid w:val="0022632C"/>
    <w:rsid w:val="00227E38"/>
    <w:rsid w:val="00231F3B"/>
    <w:rsid w:val="0023258D"/>
    <w:rsid w:val="0023344E"/>
    <w:rsid w:val="00234B41"/>
    <w:rsid w:val="00241820"/>
    <w:rsid w:val="00242691"/>
    <w:rsid w:val="0025020F"/>
    <w:rsid w:val="002505AF"/>
    <w:rsid w:val="002529A2"/>
    <w:rsid w:val="002540BB"/>
    <w:rsid w:val="002555EB"/>
    <w:rsid w:val="00262BCF"/>
    <w:rsid w:val="00263D30"/>
    <w:rsid w:val="00264644"/>
    <w:rsid w:val="0026549F"/>
    <w:rsid w:val="00266980"/>
    <w:rsid w:val="00267048"/>
    <w:rsid w:val="00267C73"/>
    <w:rsid w:val="0027414B"/>
    <w:rsid w:val="002750DA"/>
    <w:rsid w:val="002779A0"/>
    <w:rsid w:val="00287575"/>
    <w:rsid w:val="00290E07"/>
    <w:rsid w:val="00292D02"/>
    <w:rsid w:val="002931B8"/>
    <w:rsid w:val="00295255"/>
    <w:rsid w:val="002A0FEF"/>
    <w:rsid w:val="002A5DB0"/>
    <w:rsid w:val="002B64A4"/>
    <w:rsid w:val="002C0C5C"/>
    <w:rsid w:val="002C3BFA"/>
    <w:rsid w:val="002C4CFB"/>
    <w:rsid w:val="002C78C2"/>
    <w:rsid w:val="002D0CFA"/>
    <w:rsid w:val="002D103E"/>
    <w:rsid w:val="002D20C0"/>
    <w:rsid w:val="002D38FF"/>
    <w:rsid w:val="002D3B8B"/>
    <w:rsid w:val="002D4FFF"/>
    <w:rsid w:val="002D7303"/>
    <w:rsid w:val="002E0294"/>
    <w:rsid w:val="002E13E8"/>
    <w:rsid w:val="002E3301"/>
    <w:rsid w:val="002E4305"/>
    <w:rsid w:val="002E4374"/>
    <w:rsid w:val="002E71B3"/>
    <w:rsid w:val="002F1E58"/>
    <w:rsid w:val="002F52CF"/>
    <w:rsid w:val="00301C24"/>
    <w:rsid w:val="0030538E"/>
    <w:rsid w:val="00317C02"/>
    <w:rsid w:val="0032007B"/>
    <w:rsid w:val="00324E8E"/>
    <w:rsid w:val="00325013"/>
    <w:rsid w:val="00335A59"/>
    <w:rsid w:val="00336499"/>
    <w:rsid w:val="003401F4"/>
    <w:rsid w:val="00343504"/>
    <w:rsid w:val="00345648"/>
    <w:rsid w:val="00345A3E"/>
    <w:rsid w:val="0034791C"/>
    <w:rsid w:val="00354A37"/>
    <w:rsid w:val="0035552E"/>
    <w:rsid w:val="00361B9D"/>
    <w:rsid w:val="00362006"/>
    <w:rsid w:val="0036345B"/>
    <w:rsid w:val="003639C5"/>
    <w:rsid w:val="00370D3F"/>
    <w:rsid w:val="00372BCA"/>
    <w:rsid w:val="00376AD9"/>
    <w:rsid w:val="003775AB"/>
    <w:rsid w:val="003803DC"/>
    <w:rsid w:val="003818EB"/>
    <w:rsid w:val="003827FB"/>
    <w:rsid w:val="00390C68"/>
    <w:rsid w:val="00390ECA"/>
    <w:rsid w:val="00393F06"/>
    <w:rsid w:val="0039687C"/>
    <w:rsid w:val="003A05B2"/>
    <w:rsid w:val="003A14A5"/>
    <w:rsid w:val="003A4E78"/>
    <w:rsid w:val="003A61FA"/>
    <w:rsid w:val="003B0C7D"/>
    <w:rsid w:val="003B2773"/>
    <w:rsid w:val="003B31E0"/>
    <w:rsid w:val="003B5871"/>
    <w:rsid w:val="003B7FF4"/>
    <w:rsid w:val="003C1D52"/>
    <w:rsid w:val="003D2DE0"/>
    <w:rsid w:val="003D544A"/>
    <w:rsid w:val="003E2A0C"/>
    <w:rsid w:val="003F0179"/>
    <w:rsid w:val="0040051B"/>
    <w:rsid w:val="0040154F"/>
    <w:rsid w:val="00404BEB"/>
    <w:rsid w:val="004119B5"/>
    <w:rsid w:val="00412B72"/>
    <w:rsid w:val="004150CB"/>
    <w:rsid w:val="00422238"/>
    <w:rsid w:val="004235A9"/>
    <w:rsid w:val="004236F4"/>
    <w:rsid w:val="00426897"/>
    <w:rsid w:val="00432999"/>
    <w:rsid w:val="00432D5A"/>
    <w:rsid w:val="0043529B"/>
    <w:rsid w:val="00435AFE"/>
    <w:rsid w:val="004363FB"/>
    <w:rsid w:val="00450356"/>
    <w:rsid w:val="00450CD3"/>
    <w:rsid w:val="004514DB"/>
    <w:rsid w:val="00452EC3"/>
    <w:rsid w:val="0045414F"/>
    <w:rsid w:val="00461412"/>
    <w:rsid w:val="00462A56"/>
    <w:rsid w:val="0046368F"/>
    <w:rsid w:val="00465ADE"/>
    <w:rsid w:val="004679C6"/>
    <w:rsid w:val="00470646"/>
    <w:rsid w:val="0047170D"/>
    <w:rsid w:val="0047643A"/>
    <w:rsid w:val="00490972"/>
    <w:rsid w:val="0049237B"/>
    <w:rsid w:val="00492388"/>
    <w:rsid w:val="00495A81"/>
    <w:rsid w:val="00495CD5"/>
    <w:rsid w:val="00496426"/>
    <w:rsid w:val="004A3737"/>
    <w:rsid w:val="004A7EB4"/>
    <w:rsid w:val="004B5117"/>
    <w:rsid w:val="004C0F2D"/>
    <w:rsid w:val="004C1036"/>
    <w:rsid w:val="004C18F5"/>
    <w:rsid w:val="004C2674"/>
    <w:rsid w:val="004C7B86"/>
    <w:rsid w:val="004D4EAD"/>
    <w:rsid w:val="004D5A85"/>
    <w:rsid w:val="004D5FC9"/>
    <w:rsid w:val="004D7002"/>
    <w:rsid w:val="004E5639"/>
    <w:rsid w:val="004E7D09"/>
    <w:rsid w:val="004F3A93"/>
    <w:rsid w:val="004F549D"/>
    <w:rsid w:val="004F54F8"/>
    <w:rsid w:val="004F57B3"/>
    <w:rsid w:val="004F6866"/>
    <w:rsid w:val="0051010E"/>
    <w:rsid w:val="00510770"/>
    <w:rsid w:val="00510D2E"/>
    <w:rsid w:val="00511C76"/>
    <w:rsid w:val="005131AF"/>
    <w:rsid w:val="00516834"/>
    <w:rsid w:val="00516937"/>
    <w:rsid w:val="00516E41"/>
    <w:rsid w:val="005240CC"/>
    <w:rsid w:val="00530BC5"/>
    <w:rsid w:val="0053336B"/>
    <w:rsid w:val="005472C7"/>
    <w:rsid w:val="00557523"/>
    <w:rsid w:val="00557DE9"/>
    <w:rsid w:val="00560B06"/>
    <w:rsid w:val="00561842"/>
    <w:rsid w:val="0056471B"/>
    <w:rsid w:val="00566704"/>
    <w:rsid w:val="00567792"/>
    <w:rsid w:val="005709D3"/>
    <w:rsid w:val="005746CF"/>
    <w:rsid w:val="005858AA"/>
    <w:rsid w:val="00592820"/>
    <w:rsid w:val="005B0687"/>
    <w:rsid w:val="005B2067"/>
    <w:rsid w:val="005B2166"/>
    <w:rsid w:val="005B4E2F"/>
    <w:rsid w:val="005B763E"/>
    <w:rsid w:val="005C1CAF"/>
    <w:rsid w:val="005C3FBD"/>
    <w:rsid w:val="005D2097"/>
    <w:rsid w:val="005D27AB"/>
    <w:rsid w:val="005D742E"/>
    <w:rsid w:val="005E116E"/>
    <w:rsid w:val="005E16AC"/>
    <w:rsid w:val="005F0D39"/>
    <w:rsid w:val="005F473F"/>
    <w:rsid w:val="005F641E"/>
    <w:rsid w:val="005F7730"/>
    <w:rsid w:val="00601790"/>
    <w:rsid w:val="00604469"/>
    <w:rsid w:val="00604653"/>
    <w:rsid w:val="00604F3A"/>
    <w:rsid w:val="00605490"/>
    <w:rsid w:val="00621832"/>
    <w:rsid w:val="00623583"/>
    <w:rsid w:val="0062654C"/>
    <w:rsid w:val="00626895"/>
    <w:rsid w:val="00630538"/>
    <w:rsid w:val="00631BC2"/>
    <w:rsid w:val="00631D73"/>
    <w:rsid w:val="00631EB0"/>
    <w:rsid w:val="00642E9F"/>
    <w:rsid w:val="00647ACC"/>
    <w:rsid w:val="006502D1"/>
    <w:rsid w:val="00655A66"/>
    <w:rsid w:val="00655F60"/>
    <w:rsid w:val="0065630B"/>
    <w:rsid w:val="00661E44"/>
    <w:rsid w:val="00672DE7"/>
    <w:rsid w:val="00673BB0"/>
    <w:rsid w:val="00674726"/>
    <w:rsid w:val="00674A4A"/>
    <w:rsid w:val="00675127"/>
    <w:rsid w:val="00681D0B"/>
    <w:rsid w:val="006830A8"/>
    <w:rsid w:val="00683692"/>
    <w:rsid w:val="006837D5"/>
    <w:rsid w:val="006842DB"/>
    <w:rsid w:val="006847ED"/>
    <w:rsid w:val="00685227"/>
    <w:rsid w:val="006862F5"/>
    <w:rsid w:val="00686B87"/>
    <w:rsid w:val="00690647"/>
    <w:rsid w:val="0069344E"/>
    <w:rsid w:val="00694521"/>
    <w:rsid w:val="006959C6"/>
    <w:rsid w:val="006A0C3C"/>
    <w:rsid w:val="006A39BD"/>
    <w:rsid w:val="006A4181"/>
    <w:rsid w:val="006A46A5"/>
    <w:rsid w:val="006A54A0"/>
    <w:rsid w:val="006A69FB"/>
    <w:rsid w:val="006A7E0D"/>
    <w:rsid w:val="006B021C"/>
    <w:rsid w:val="006B3991"/>
    <w:rsid w:val="006B4307"/>
    <w:rsid w:val="006B5A92"/>
    <w:rsid w:val="006C0DC1"/>
    <w:rsid w:val="006C5A0F"/>
    <w:rsid w:val="006C64E0"/>
    <w:rsid w:val="006C7B51"/>
    <w:rsid w:val="006D1470"/>
    <w:rsid w:val="006D2564"/>
    <w:rsid w:val="006D2644"/>
    <w:rsid w:val="006D4180"/>
    <w:rsid w:val="006E31D1"/>
    <w:rsid w:val="006E4334"/>
    <w:rsid w:val="006E4DF7"/>
    <w:rsid w:val="006E6365"/>
    <w:rsid w:val="006F0AB2"/>
    <w:rsid w:val="006F3608"/>
    <w:rsid w:val="006F609B"/>
    <w:rsid w:val="007027DA"/>
    <w:rsid w:val="00704D67"/>
    <w:rsid w:val="00704FCA"/>
    <w:rsid w:val="00713ACC"/>
    <w:rsid w:val="007179B4"/>
    <w:rsid w:val="00720CA7"/>
    <w:rsid w:val="00723877"/>
    <w:rsid w:val="007240BB"/>
    <w:rsid w:val="00724329"/>
    <w:rsid w:val="00737AF4"/>
    <w:rsid w:val="00740E98"/>
    <w:rsid w:val="00742303"/>
    <w:rsid w:val="00744225"/>
    <w:rsid w:val="00746A67"/>
    <w:rsid w:val="00747E2B"/>
    <w:rsid w:val="007515EC"/>
    <w:rsid w:val="00765B86"/>
    <w:rsid w:val="00765BD8"/>
    <w:rsid w:val="00766988"/>
    <w:rsid w:val="00770101"/>
    <w:rsid w:val="00771956"/>
    <w:rsid w:val="00772C4E"/>
    <w:rsid w:val="00772CBC"/>
    <w:rsid w:val="00781A34"/>
    <w:rsid w:val="0079277A"/>
    <w:rsid w:val="00792C91"/>
    <w:rsid w:val="00796DB1"/>
    <w:rsid w:val="007971FD"/>
    <w:rsid w:val="007A0805"/>
    <w:rsid w:val="007A2223"/>
    <w:rsid w:val="007A285A"/>
    <w:rsid w:val="007A5791"/>
    <w:rsid w:val="007A7A3A"/>
    <w:rsid w:val="007B59A6"/>
    <w:rsid w:val="007C0C44"/>
    <w:rsid w:val="007C2108"/>
    <w:rsid w:val="007C22CC"/>
    <w:rsid w:val="007C2AA4"/>
    <w:rsid w:val="007D124C"/>
    <w:rsid w:val="007D16AE"/>
    <w:rsid w:val="007D7147"/>
    <w:rsid w:val="007E1200"/>
    <w:rsid w:val="007E14E6"/>
    <w:rsid w:val="007E2583"/>
    <w:rsid w:val="007F0286"/>
    <w:rsid w:val="007F04ED"/>
    <w:rsid w:val="007F2639"/>
    <w:rsid w:val="00806337"/>
    <w:rsid w:val="00814217"/>
    <w:rsid w:val="0082247E"/>
    <w:rsid w:val="00822C85"/>
    <w:rsid w:val="00836BA3"/>
    <w:rsid w:val="00841C48"/>
    <w:rsid w:val="008512F8"/>
    <w:rsid w:val="0085392F"/>
    <w:rsid w:val="0085515A"/>
    <w:rsid w:val="00856131"/>
    <w:rsid w:val="008635E0"/>
    <w:rsid w:val="0086671F"/>
    <w:rsid w:val="00867565"/>
    <w:rsid w:val="00874A55"/>
    <w:rsid w:val="00877ECE"/>
    <w:rsid w:val="00877FF4"/>
    <w:rsid w:val="00881B20"/>
    <w:rsid w:val="00882709"/>
    <w:rsid w:val="00883A5E"/>
    <w:rsid w:val="008869FC"/>
    <w:rsid w:val="008877F1"/>
    <w:rsid w:val="00890A29"/>
    <w:rsid w:val="00891776"/>
    <w:rsid w:val="00896ABD"/>
    <w:rsid w:val="008A16D8"/>
    <w:rsid w:val="008A1FD9"/>
    <w:rsid w:val="008A22C5"/>
    <w:rsid w:val="008A24FB"/>
    <w:rsid w:val="008B3BC4"/>
    <w:rsid w:val="008B6FB6"/>
    <w:rsid w:val="008C4A7C"/>
    <w:rsid w:val="008C546C"/>
    <w:rsid w:val="008C5F22"/>
    <w:rsid w:val="008C69F1"/>
    <w:rsid w:val="008C6AB2"/>
    <w:rsid w:val="008C6C75"/>
    <w:rsid w:val="008E11F1"/>
    <w:rsid w:val="008E3083"/>
    <w:rsid w:val="008E3E47"/>
    <w:rsid w:val="008F1722"/>
    <w:rsid w:val="008F1DC5"/>
    <w:rsid w:val="008F40A6"/>
    <w:rsid w:val="008F45AF"/>
    <w:rsid w:val="008F4BFE"/>
    <w:rsid w:val="008F5C7F"/>
    <w:rsid w:val="008F73DD"/>
    <w:rsid w:val="00903A58"/>
    <w:rsid w:val="00910DD6"/>
    <w:rsid w:val="00915A32"/>
    <w:rsid w:val="009212F3"/>
    <w:rsid w:val="009265A9"/>
    <w:rsid w:val="00931B3F"/>
    <w:rsid w:val="00931E1D"/>
    <w:rsid w:val="00933D01"/>
    <w:rsid w:val="009346DC"/>
    <w:rsid w:val="009356A7"/>
    <w:rsid w:val="009373B4"/>
    <w:rsid w:val="00937BFA"/>
    <w:rsid w:val="00940AC8"/>
    <w:rsid w:val="00942E32"/>
    <w:rsid w:val="009438D4"/>
    <w:rsid w:val="0094465E"/>
    <w:rsid w:val="0095363E"/>
    <w:rsid w:val="00954B35"/>
    <w:rsid w:val="00956601"/>
    <w:rsid w:val="009574F9"/>
    <w:rsid w:val="009655A8"/>
    <w:rsid w:val="009655D4"/>
    <w:rsid w:val="009676FE"/>
    <w:rsid w:val="0097518C"/>
    <w:rsid w:val="00976B9F"/>
    <w:rsid w:val="00982383"/>
    <w:rsid w:val="00982890"/>
    <w:rsid w:val="009915E2"/>
    <w:rsid w:val="0099233F"/>
    <w:rsid w:val="00993C17"/>
    <w:rsid w:val="00995D16"/>
    <w:rsid w:val="00995E24"/>
    <w:rsid w:val="00995F0D"/>
    <w:rsid w:val="009A257F"/>
    <w:rsid w:val="009A2598"/>
    <w:rsid w:val="009A51DE"/>
    <w:rsid w:val="009B0032"/>
    <w:rsid w:val="009B372B"/>
    <w:rsid w:val="009B4370"/>
    <w:rsid w:val="009B5EBF"/>
    <w:rsid w:val="009B69C6"/>
    <w:rsid w:val="009B74F1"/>
    <w:rsid w:val="009C0AA0"/>
    <w:rsid w:val="009C3079"/>
    <w:rsid w:val="009C4843"/>
    <w:rsid w:val="009C6C69"/>
    <w:rsid w:val="009C7AF4"/>
    <w:rsid w:val="009D0964"/>
    <w:rsid w:val="009D0FDD"/>
    <w:rsid w:val="009D2531"/>
    <w:rsid w:val="009D6CEF"/>
    <w:rsid w:val="009D7C50"/>
    <w:rsid w:val="009E44BC"/>
    <w:rsid w:val="009E6128"/>
    <w:rsid w:val="009F12FD"/>
    <w:rsid w:val="009F1E94"/>
    <w:rsid w:val="00A02AE2"/>
    <w:rsid w:val="00A03977"/>
    <w:rsid w:val="00A03E7C"/>
    <w:rsid w:val="00A054E3"/>
    <w:rsid w:val="00A10804"/>
    <w:rsid w:val="00A14E8B"/>
    <w:rsid w:val="00A21822"/>
    <w:rsid w:val="00A23118"/>
    <w:rsid w:val="00A23176"/>
    <w:rsid w:val="00A30114"/>
    <w:rsid w:val="00A31971"/>
    <w:rsid w:val="00A32043"/>
    <w:rsid w:val="00A324F5"/>
    <w:rsid w:val="00A3542F"/>
    <w:rsid w:val="00A42819"/>
    <w:rsid w:val="00A44E51"/>
    <w:rsid w:val="00A4510F"/>
    <w:rsid w:val="00A4511F"/>
    <w:rsid w:val="00A50C09"/>
    <w:rsid w:val="00A5116D"/>
    <w:rsid w:val="00A54217"/>
    <w:rsid w:val="00A5501B"/>
    <w:rsid w:val="00A550F7"/>
    <w:rsid w:val="00A553DC"/>
    <w:rsid w:val="00A62A4A"/>
    <w:rsid w:val="00A62F46"/>
    <w:rsid w:val="00A63C05"/>
    <w:rsid w:val="00A64456"/>
    <w:rsid w:val="00A653BF"/>
    <w:rsid w:val="00A6664D"/>
    <w:rsid w:val="00A66B8C"/>
    <w:rsid w:val="00A8118C"/>
    <w:rsid w:val="00A8224E"/>
    <w:rsid w:val="00A82F15"/>
    <w:rsid w:val="00A85897"/>
    <w:rsid w:val="00A8798A"/>
    <w:rsid w:val="00A90F6B"/>
    <w:rsid w:val="00A91F55"/>
    <w:rsid w:val="00A937EF"/>
    <w:rsid w:val="00A93CB7"/>
    <w:rsid w:val="00A94582"/>
    <w:rsid w:val="00A94FBD"/>
    <w:rsid w:val="00A97053"/>
    <w:rsid w:val="00AA4BC1"/>
    <w:rsid w:val="00AA6E0A"/>
    <w:rsid w:val="00AB0345"/>
    <w:rsid w:val="00AB5803"/>
    <w:rsid w:val="00AB68EA"/>
    <w:rsid w:val="00AB72B1"/>
    <w:rsid w:val="00AB7F69"/>
    <w:rsid w:val="00AC1B18"/>
    <w:rsid w:val="00AC39D3"/>
    <w:rsid w:val="00AC5AB6"/>
    <w:rsid w:val="00AC7DFE"/>
    <w:rsid w:val="00AD0829"/>
    <w:rsid w:val="00AD1702"/>
    <w:rsid w:val="00AD35C5"/>
    <w:rsid w:val="00AD5CE2"/>
    <w:rsid w:val="00AD6740"/>
    <w:rsid w:val="00AE0FB9"/>
    <w:rsid w:val="00AE2476"/>
    <w:rsid w:val="00AE66B2"/>
    <w:rsid w:val="00AE73C6"/>
    <w:rsid w:val="00AF00F4"/>
    <w:rsid w:val="00AF0A7E"/>
    <w:rsid w:val="00AF10B3"/>
    <w:rsid w:val="00AF4AC2"/>
    <w:rsid w:val="00B00965"/>
    <w:rsid w:val="00B010DD"/>
    <w:rsid w:val="00B01347"/>
    <w:rsid w:val="00B01998"/>
    <w:rsid w:val="00B12EF8"/>
    <w:rsid w:val="00B13E68"/>
    <w:rsid w:val="00B2113A"/>
    <w:rsid w:val="00B21743"/>
    <w:rsid w:val="00B25295"/>
    <w:rsid w:val="00B25C15"/>
    <w:rsid w:val="00B26C36"/>
    <w:rsid w:val="00B302F8"/>
    <w:rsid w:val="00B30514"/>
    <w:rsid w:val="00B32A5E"/>
    <w:rsid w:val="00B433D1"/>
    <w:rsid w:val="00B45F95"/>
    <w:rsid w:val="00B46C1E"/>
    <w:rsid w:val="00B47F38"/>
    <w:rsid w:val="00B51BB6"/>
    <w:rsid w:val="00B5686E"/>
    <w:rsid w:val="00B601F7"/>
    <w:rsid w:val="00B64248"/>
    <w:rsid w:val="00B64306"/>
    <w:rsid w:val="00B66CCE"/>
    <w:rsid w:val="00B7176C"/>
    <w:rsid w:val="00B763F7"/>
    <w:rsid w:val="00B80BDB"/>
    <w:rsid w:val="00B822A0"/>
    <w:rsid w:val="00B829F1"/>
    <w:rsid w:val="00B85398"/>
    <w:rsid w:val="00B9151A"/>
    <w:rsid w:val="00B91FAC"/>
    <w:rsid w:val="00B9203D"/>
    <w:rsid w:val="00B92BC9"/>
    <w:rsid w:val="00B95F70"/>
    <w:rsid w:val="00B97D5E"/>
    <w:rsid w:val="00BA1B8A"/>
    <w:rsid w:val="00BA5532"/>
    <w:rsid w:val="00BA7591"/>
    <w:rsid w:val="00BB29F4"/>
    <w:rsid w:val="00BB367D"/>
    <w:rsid w:val="00BB5657"/>
    <w:rsid w:val="00BB594C"/>
    <w:rsid w:val="00BB69A8"/>
    <w:rsid w:val="00BC0655"/>
    <w:rsid w:val="00BC0C0A"/>
    <w:rsid w:val="00BC1DC2"/>
    <w:rsid w:val="00BC523C"/>
    <w:rsid w:val="00BD0EF8"/>
    <w:rsid w:val="00BD1911"/>
    <w:rsid w:val="00BD30BD"/>
    <w:rsid w:val="00BD4310"/>
    <w:rsid w:val="00BD663D"/>
    <w:rsid w:val="00BE2025"/>
    <w:rsid w:val="00BE2DEB"/>
    <w:rsid w:val="00BE2FCA"/>
    <w:rsid w:val="00BE62F4"/>
    <w:rsid w:val="00BF1E31"/>
    <w:rsid w:val="00C04346"/>
    <w:rsid w:val="00C04672"/>
    <w:rsid w:val="00C0474C"/>
    <w:rsid w:val="00C04B8A"/>
    <w:rsid w:val="00C0503B"/>
    <w:rsid w:val="00C075F9"/>
    <w:rsid w:val="00C10649"/>
    <w:rsid w:val="00C15CFA"/>
    <w:rsid w:val="00C20471"/>
    <w:rsid w:val="00C211A8"/>
    <w:rsid w:val="00C215D0"/>
    <w:rsid w:val="00C221C7"/>
    <w:rsid w:val="00C268B4"/>
    <w:rsid w:val="00C3151F"/>
    <w:rsid w:val="00C336EC"/>
    <w:rsid w:val="00C347E9"/>
    <w:rsid w:val="00C372EF"/>
    <w:rsid w:val="00C3794E"/>
    <w:rsid w:val="00C44DC1"/>
    <w:rsid w:val="00C44FBB"/>
    <w:rsid w:val="00C50749"/>
    <w:rsid w:val="00C50D5E"/>
    <w:rsid w:val="00C51DC7"/>
    <w:rsid w:val="00C52BF1"/>
    <w:rsid w:val="00C55627"/>
    <w:rsid w:val="00C57A8E"/>
    <w:rsid w:val="00C600B3"/>
    <w:rsid w:val="00C64C16"/>
    <w:rsid w:val="00C64D28"/>
    <w:rsid w:val="00C664CB"/>
    <w:rsid w:val="00C7468E"/>
    <w:rsid w:val="00C766DD"/>
    <w:rsid w:val="00C81605"/>
    <w:rsid w:val="00C82644"/>
    <w:rsid w:val="00C839DD"/>
    <w:rsid w:val="00C901EC"/>
    <w:rsid w:val="00C92421"/>
    <w:rsid w:val="00C92BF3"/>
    <w:rsid w:val="00C92C9C"/>
    <w:rsid w:val="00C9325F"/>
    <w:rsid w:val="00C933BB"/>
    <w:rsid w:val="00C935BB"/>
    <w:rsid w:val="00C973E5"/>
    <w:rsid w:val="00CA0A3A"/>
    <w:rsid w:val="00CA17E3"/>
    <w:rsid w:val="00CA744F"/>
    <w:rsid w:val="00CB24F4"/>
    <w:rsid w:val="00CB709A"/>
    <w:rsid w:val="00CB7C02"/>
    <w:rsid w:val="00CC0057"/>
    <w:rsid w:val="00CD100B"/>
    <w:rsid w:val="00CD2DF1"/>
    <w:rsid w:val="00CD3191"/>
    <w:rsid w:val="00CD5356"/>
    <w:rsid w:val="00CE008B"/>
    <w:rsid w:val="00CE556B"/>
    <w:rsid w:val="00CE741F"/>
    <w:rsid w:val="00CE75B5"/>
    <w:rsid w:val="00CE7DA8"/>
    <w:rsid w:val="00CF0AE5"/>
    <w:rsid w:val="00CF1267"/>
    <w:rsid w:val="00CF1A29"/>
    <w:rsid w:val="00CF3A3D"/>
    <w:rsid w:val="00CF3BF6"/>
    <w:rsid w:val="00CF4288"/>
    <w:rsid w:val="00CF6323"/>
    <w:rsid w:val="00CF68AF"/>
    <w:rsid w:val="00CF6D36"/>
    <w:rsid w:val="00CF6FCC"/>
    <w:rsid w:val="00CF7540"/>
    <w:rsid w:val="00D0132D"/>
    <w:rsid w:val="00D013FF"/>
    <w:rsid w:val="00D04AA5"/>
    <w:rsid w:val="00D05861"/>
    <w:rsid w:val="00D104B1"/>
    <w:rsid w:val="00D15FA8"/>
    <w:rsid w:val="00D16A7C"/>
    <w:rsid w:val="00D17118"/>
    <w:rsid w:val="00D22BBA"/>
    <w:rsid w:val="00D23B6C"/>
    <w:rsid w:val="00D24E99"/>
    <w:rsid w:val="00D34342"/>
    <w:rsid w:val="00D34B2E"/>
    <w:rsid w:val="00D355CE"/>
    <w:rsid w:val="00D40171"/>
    <w:rsid w:val="00D42497"/>
    <w:rsid w:val="00D47C92"/>
    <w:rsid w:val="00D54818"/>
    <w:rsid w:val="00D60710"/>
    <w:rsid w:val="00D61017"/>
    <w:rsid w:val="00D610A7"/>
    <w:rsid w:val="00D6651D"/>
    <w:rsid w:val="00D67B06"/>
    <w:rsid w:val="00D70BFA"/>
    <w:rsid w:val="00D72138"/>
    <w:rsid w:val="00D72B24"/>
    <w:rsid w:val="00D77071"/>
    <w:rsid w:val="00D80C01"/>
    <w:rsid w:val="00D92071"/>
    <w:rsid w:val="00D950A1"/>
    <w:rsid w:val="00D95D3C"/>
    <w:rsid w:val="00D96281"/>
    <w:rsid w:val="00D96E60"/>
    <w:rsid w:val="00D97FEB"/>
    <w:rsid w:val="00DA4952"/>
    <w:rsid w:val="00DA64CB"/>
    <w:rsid w:val="00DA64DC"/>
    <w:rsid w:val="00DB785A"/>
    <w:rsid w:val="00DB7C05"/>
    <w:rsid w:val="00DC2D29"/>
    <w:rsid w:val="00DC7047"/>
    <w:rsid w:val="00DC73DA"/>
    <w:rsid w:val="00DD6407"/>
    <w:rsid w:val="00DE00F1"/>
    <w:rsid w:val="00DE249D"/>
    <w:rsid w:val="00DE3729"/>
    <w:rsid w:val="00DE6711"/>
    <w:rsid w:val="00DF07AC"/>
    <w:rsid w:val="00DF4D35"/>
    <w:rsid w:val="00DF6147"/>
    <w:rsid w:val="00DF6CD1"/>
    <w:rsid w:val="00DF6DF6"/>
    <w:rsid w:val="00E07162"/>
    <w:rsid w:val="00E07553"/>
    <w:rsid w:val="00E076E9"/>
    <w:rsid w:val="00E07E29"/>
    <w:rsid w:val="00E07F79"/>
    <w:rsid w:val="00E12DFC"/>
    <w:rsid w:val="00E139C4"/>
    <w:rsid w:val="00E16FAE"/>
    <w:rsid w:val="00E175DB"/>
    <w:rsid w:val="00E212A2"/>
    <w:rsid w:val="00E217FB"/>
    <w:rsid w:val="00E22A66"/>
    <w:rsid w:val="00E25DDA"/>
    <w:rsid w:val="00E30104"/>
    <w:rsid w:val="00E32DF9"/>
    <w:rsid w:val="00E33429"/>
    <w:rsid w:val="00E334CB"/>
    <w:rsid w:val="00E373E0"/>
    <w:rsid w:val="00E4301A"/>
    <w:rsid w:val="00E45D12"/>
    <w:rsid w:val="00E466C5"/>
    <w:rsid w:val="00E46CD1"/>
    <w:rsid w:val="00E50654"/>
    <w:rsid w:val="00E51602"/>
    <w:rsid w:val="00E61C47"/>
    <w:rsid w:val="00E62BE7"/>
    <w:rsid w:val="00E71778"/>
    <w:rsid w:val="00E733C1"/>
    <w:rsid w:val="00E73EC9"/>
    <w:rsid w:val="00E77458"/>
    <w:rsid w:val="00E774A3"/>
    <w:rsid w:val="00E8042B"/>
    <w:rsid w:val="00E804AC"/>
    <w:rsid w:val="00E80690"/>
    <w:rsid w:val="00E81633"/>
    <w:rsid w:val="00E8421E"/>
    <w:rsid w:val="00E842C6"/>
    <w:rsid w:val="00E87B17"/>
    <w:rsid w:val="00EA4134"/>
    <w:rsid w:val="00EA5960"/>
    <w:rsid w:val="00EA5AE9"/>
    <w:rsid w:val="00EA65B0"/>
    <w:rsid w:val="00EA7BA8"/>
    <w:rsid w:val="00EB0799"/>
    <w:rsid w:val="00EB1516"/>
    <w:rsid w:val="00EB1D8A"/>
    <w:rsid w:val="00EC08C8"/>
    <w:rsid w:val="00EC1446"/>
    <w:rsid w:val="00EC1794"/>
    <w:rsid w:val="00EC1E20"/>
    <w:rsid w:val="00EC4BEA"/>
    <w:rsid w:val="00ED4D34"/>
    <w:rsid w:val="00EE2F7C"/>
    <w:rsid w:val="00F02FA2"/>
    <w:rsid w:val="00F0521B"/>
    <w:rsid w:val="00F12A37"/>
    <w:rsid w:val="00F12EED"/>
    <w:rsid w:val="00F13523"/>
    <w:rsid w:val="00F147DE"/>
    <w:rsid w:val="00F30838"/>
    <w:rsid w:val="00F308A9"/>
    <w:rsid w:val="00F33523"/>
    <w:rsid w:val="00F34270"/>
    <w:rsid w:val="00F35E7A"/>
    <w:rsid w:val="00F3666C"/>
    <w:rsid w:val="00F378BF"/>
    <w:rsid w:val="00F44EBE"/>
    <w:rsid w:val="00F46C94"/>
    <w:rsid w:val="00F477E7"/>
    <w:rsid w:val="00F540B9"/>
    <w:rsid w:val="00F54963"/>
    <w:rsid w:val="00F62783"/>
    <w:rsid w:val="00F6689D"/>
    <w:rsid w:val="00F7109C"/>
    <w:rsid w:val="00F76442"/>
    <w:rsid w:val="00F76F7F"/>
    <w:rsid w:val="00F8153D"/>
    <w:rsid w:val="00F81F61"/>
    <w:rsid w:val="00F86BB5"/>
    <w:rsid w:val="00F87186"/>
    <w:rsid w:val="00F936EF"/>
    <w:rsid w:val="00F93C00"/>
    <w:rsid w:val="00F93C29"/>
    <w:rsid w:val="00F95383"/>
    <w:rsid w:val="00FA1175"/>
    <w:rsid w:val="00FA1CA7"/>
    <w:rsid w:val="00FA6DFE"/>
    <w:rsid w:val="00FB1017"/>
    <w:rsid w:val="00FB3188"/>
    <w:rsid w:val="00FB6459"/>
    <w:rsid w:val="00FB71A4"/>
    <w:rsid w:val="00FC223A"/>
    <w:rsid w:val="00FC3351"/>
    <w:rsid w:val="00FD022B"/>
    <w:rsid w:val="00FD45DA"/>
    <w:rsid w:val="00FE19CE"/>
    <w:rsid w:val="00FE1FE9"/>
    <w:rsid w:val="00FE348D"/>
    <w:rsid w:val="00FF38E3"/>
    <w:rsid w:val="00FF6DBD"/>
    <w:rsid w:val="00FF77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9B305"/>
  <w15:docId w15:val="{B9ECAD81-4441-4574-9F6A-3DC197DB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0A1"/>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customStyle="1" w:styleId="UnresolvedMention">
    <w:name w:val="Unresolved Mention"/>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styleId="GridTable1Light">
    <w:name w:val="Grid Table 1 Light"/>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2C0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5C"/>
    <w:rPr>
      <w:rFonts w:ascii="Calibri" w:eastAsia="Calibri" w:hAnsi="Calibri" w:cs="Calibri"/>
      <w:lang w:val="bs-Latn-BA" w:eastAsia="bs-Latn-BA"/>
    </w:rPr>
  </w:style>
  <w:style w:type="paragraph" w:styleId="Footer">
    <w:name w:val="footer"/>
    <w:basedOn w:val="Normal"/>
    <w:link w:val="FooterChar"/>
    <w:uiPriority w:val="99"/>
    <w:unhideWhenUsed/>
    <w:rsid w:val="002C0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5C"/>
    <w:rPr>
      <w:rFonts w:ascii="Calibri" w:eastAsia="Calibri" w:hAnsi="Calibri" w:cs="Calibri"/>
      <w:lang w:val="bs-Latn-BA" w:eastAsia="bs-Latn-BA"/>
    </w:rPr>
  </w:style>
  <w:style w:type="paragraph" w:styleId="NoSpacing">
    <w:name w:val="No Spacing"/>
    <w:uiPriority w:val="1"/>
    <w:qFormat/>
    <w:rsid w:val="00883A5E"/>
    <w:pPr>
      <w:spacing w:after="0" w:line="240" w:lineRule="auto"/>
    </w:pPr>
    <w:rPr>
      <w:rFonts w:ascii="Calibri" w:eastAsia="Calibri" w:hAnsi="Calibri" w:cs="Calibri"/>
      <w:lang w:val="bs-Latn-BA" w:eastAsia="bs-Latn-BA"/>
    </w:rPr>
  </w:style>
  <w:style w:type="character" w:customStyle="1" w:styleId="cf01">
    <w:name w:val="cf01"/>
    <w:basedOn w:val="DefaultParagraphFont"/>
    <w:rsid w:val="003620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9459">
      <w:bodyDiv w:val="1"/>
      <w:marLeft w:val="0"/>
      <w:marRight w:val="0"/>
      <w:marTop w:val="0"/>
      <w:marBottom w:val="0"/>
      <w:divBdr>
        <w:top w:val="none" w:sz="0" w:space="0" w:color="auto"/>
        <w:left w:val="none" w:sz="0" w:space="0" w:color="auto"/>
        <w:bottom w:val="none" w:sz="0" w:space="0" w:color="auto"/>
        <w:right w:val="none" w:sz="0" w:space="0" w:color="auto"/>
      </w:divBdr>
      <w:divsChild>
        <w:div w:id="474297940">
          <w:marLeft w:val="0"/>
          <w:marRight w:val="0"/>
          <w:marTop w:val="0"/>
          <w:marBottom w:val="0"/>
          <w:divBdr>
            <w:top w:val="none" w:sz="0" w:space="0" w:color="auto"/>
            <w:left w:val="none" w:sz="0" w:space="0" w:color="auto"/>
            <w:bottom w:val="none" w:sz="0" w:space="0" w:color="auto"/>
            <w:right w:val="none" w:sz="0" w:space="0" w:color="auto"/>
          </w:divBdr>
          <w:divsChild>
            <w:div w:id="2034457444">
              <w:marLeft w:val="-225"/>
              <w:marRight w:val="-225"/>
              <w:marTop w:val="0"/>
              <w:marBottom w:val="0"/>
              <w:divBdr>
                <w:top w:val="none" w:sz="0" w:space="0" w:color="auto"/>
                <w:left w:val="none" w:sz="0" w:space="0" w:color="auto"/>
                <w:bottom w:val="none" w:sz="0" w:space="0" w:color="auto"/>
                <w:right w:val="none" w:sz="0" w:space="0" w:color="auto"/>
              </w:divBdr>
            </w:div>
          </w:divsChild>
        </w:div>
        <w:div w:id="1591960918">
          <w:marLeft w:val="0"/>
          <w:marRight w:val="0"/>
          <w:marTop w:val="0"/>
          <w:marBottom w:val="0"/>
          <w:divBdr>
            <w:top w:val="none" w:sz="0" w:space="0" w:color="auto"/>
            <w:left w:val="none" w:sz="0" w:space="0" w:color="auto"/>
            <w:bottom w:val="none" w:sz="0" w:space="0" w:color="auto"/>
            <w:right w:val="none" w:sz="0" w:space="0" w:color="auto"/>
          </w:divBdr>
        </w:div>
        <w:div w:id="764302981">
          <w:marLeft w:val="0"/>
          <w:marRight w:val="0"/>
          <w:marTop w:val="0"/>
          <w:marBottom w:val="0"/>
          <w:divBdr>
            <w:top w:val="none" w:sz="0" w:space="0" w:color="auto"/>
            <w:left w:val="none" w:sz="0" w:space="0" w:color="auto"/>
            <w:bottom w:val="none" w:sz="0" w:space="0" w:color="auto"/>
            <w:right w:val="none" w:sz="0" w:space="0" w:color="auto"/>
          </w:divBdr>
          <w:divsChild>
            <w:div w:id="1165125914">
              <w:marLeft w:val="-225"/>
              <w:marRight w:val="-225"/>
              <w:marTop w:val="0"/>
              <w:marBottom w:val="0"/>
              <w:divBdr>
                <w:top w:val="none" w:sz="0" w:space="0" w:color="auto"/>
                <w:left w:val="none" w:sz="0" w:space="0" w:color="auto"/>
                <w:bottom w:val="none" w:sz="0" w:space="0" w:color="auto"/>
                <w:right w:val="none" w:sz="0" w:space="0" w:color="auto"/>
              </w:divBdr>
            </w:div>
          </w:divsChild>
        </w:div>
        <w:div w:id="1149058304">
          <w:marLeft w:val="0"/>
          <w:marRight w:val="0"/>
          <w:marTop w:val="0"/>
          <w:marBottom w:val="0"/>
          <w:divBdr>
            <w:top w:val="none" w:sz="0" w:space="0" w:color="auto"/>
            <w:left w:val="none" w:sz="0" w:space="0" w:color="auto"/>
            <w:bottom w:val="none" w:sz="0" w:space="0" w:color="auto"/>
            <w:right w:val="none" w:sz="0" w:space="0" w:color="auto"/>
          </w:divBdr>
        </w:div>
        <w:div w:id="1652439495">
          <w:marLeft w:val="0"/>
          <w:marRight w:val="0"/>
          <w:marTop w:val="0"/>
          <w:marBottom w:val="0"/>
          <w:divBdr>
            <w:top w:val="none" w:sz="0" w:space="0" w:color="auto"/>
            <w:left w:val="none" w:sz="0" w:space="0" w:color="auto"/>
            <w:bottom w:val="none" w:sz="0" w:space="0" w:color="auto"/>
            <w:right w:val="none" w:sz="0" w:space="0" w:color="auto"/>
          </w:divBdr>
          <w:divsChild>
            <w:div w:id="1397515257">
              <w:marLeft w:val="-225"/>
              <w:marRight w:val="-225"/>
              <w:marTop w:val="0"/>
              <w:marBottom w:val="0"/>
              <w:divBdr>
                <w:top w:val="none" w:sz="0" w:space="0" w:color="auto"/>
                <w:left w:val="none" w:sz="0" w:space="0" w:color="auto"/>
                <w:bottom w:val="none" w:sz="0" w:space="0" w:color="auto"/>
                <w:right w:val="none" w:sz="0" w:space="0" w:color="auto"/>
              </w:divBdr>
            </w:div>
          </w:divsChild>
        </w:div>
        <w:div w:id="862088960">
          <w:marLeft w:val="0"/>
          <w:marRight w:val="0"/>
          <w:marTop w:val="0"/>
          <w:marBottom w:val="0"/>
          <w:divBdr>
            <w:top w:val="none" w:sz="0" w:space="0" w:color="auto"/>
            <w:left w:val="none" w:sz="0" w:space="0" w:color="auto"/>
            <w:bottom w:val="none" w:sz="0" w:space="0" w:color="auto"/>
            <w:right w:val="none" w:sz="0" w:space="0" w:color="auto"/>
          </w:divBdr>
        </w:div>
        <w:div w:id="1242713746">
          <w:marLeft w:val="0"/>
          <w:marRight w:val="0"/>
          <w:marTop w:val="0"/>
          <w:marBottom w:val="0"/>
          <w:divBdr>
            <w:top w:val="none" w:sz="0" w:space="0" w:color="auto"/>
            <w:left w:val="none" w:sz="0" w:space="0" w:color="auto"/>
            <w:bottom w:val="none" w:sz="0" w:space="0" w:color="auto"/>
            <w:right w:val="none" w:sz="0" w:space="0" w:color="auto"/>
          </w:divBdr>
          <w:divsChild>
            <w:div w:id="182060678">
              <w:marLeft w:val="-225"/>
              <w:marRight w:val="-225"/>
              <w:marTop w:val="0"/>
              <w:marBottom w:val="0"/>
              <w:divBdr>
                <w:top w:val="none" w:sz="0" w:space="0" w:color="auto"/>
                <w:left w:val="none" w:sz="0" w:space="0" w:color="auto"/>
                <w:bottom w:val="none" w:sz="0" w:space="0" w:color="auto"/>
                <w:right w:val="none" w:sz="0" w:space="0" w:color="auto"/>
              </w:divBdr>
            </w:div>
          </w:divsChild>
        </w:div>
        <w:div w:id="1556357201">
          <w:marLeft w:val="0"/>
          <w:marRight w:val="0"/>
          <w:marTop w:val="0"/>
          <w:marBottom w:val="0"/>
          <w:divBdr>
            <w:top w:val="none" w:sz="0" w:space="0" w:color="auto"/>
            <w:left w:val="none" w:sz="0" w:space="0" w:color="auto"/>
            <w:bottom w:val="none" w:sz="0" w:space="0" w:color="auto"/>
            <w:right w:val="none" w:sz="0" w:space="0" w:color="auto"/>
          </w:divBdr>
        </w:div>
        <w:div w:id="638657287">
          <w:marLeft w:val="0"/>
          <w:marRight w:val="0"/>
          <w:marTop w:val="0"/>
          <w:marBottom w:val="0"/>
          <w:divBdr>
            <w:top w:val="none" w:sz="0" w:space="0" w:color="auto"/>
            <w:left w:val="none" w:sz="0" w:space="0" w:color="auto"/>
            <w:bottom w:val="none" w:sz="0" w:space="0" w:color="auto"/>
            <w:right w:val="none" w:sz="0" w:space="0" w:color="auto"/>
          </w:divBdr>
          <w:divsChild>
            <w:div w:id="14115372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6917646">
      <w:bodyDiv w:val="1"/>
      <w:marLeft w:val="0"/>
      <w:marRight w:val="0"/>
      <w:marTop w:val="0"/>
      <w:marBottom w:val="0"/>
      <w:divBdr>
        <w:top w:val="none" w:sz="0" w:space="0" w:color="auto"/>
        <w:left w:val="none" w:sz="0" w:space="0" w:color="auto"/>
        <w:bottom w:val="none" w:sz="0" w:space="0" w:color="auto"/>
        <w:right w:val="none" w:sz="0" w:space="0" w:color="auto"/>
      </w:divBdr>
    </w:div>
    <w:div w:id="318583382">
      <w:bodyDiv w:val="1"/>
      <w:marLeft w:val="0"/>
      <w:marRight w:val="0"/>
      <w:marTop w:val="0"/>
      <w:marBottom w:val="0"/>
      <w:divBdr>
        <w:top w:val="none" w:sz="0" w:space="0" w:color="auto"/>
        <w:left w:val="none" w:sz="0" w:space="0" w:color="auto"/>
        <w:bottom w:val="none" w:sz="0" w:space="0" w:color="auto"/>
        <w:right w:val="none" w:sz="0" w:space="0" w:color="auto"/>
      </w:divBdr>
    </w:div>
    <w:div w:id="392241518">
      <w:bodyDiv w:val="1"/>
      <w:marLeft w:val="0"/>
      <w:marRight w:val="0"/>
      <w:marTop w:val="0"/>
      <w:marBottom w:val="0"/>
      <w:divBdr>
        <w:top w:val="none" w:sz="0" w:space="0" w:color="auto"/>
        <w:left w:val="none" w:sz="0" w:space="0" w:color="auto"/>
        <w:bottom w:val="none" w:sz="0" w:space="0" w:color="auto"/>
        <w:right w:val="none" w:sz="0" w:space="0" w:color="auto"/>
      </w:divBdr>
      <w:divsChild>
        <w:div w:id="2070423336">
          <w:marLeft w:val="0"/>
          <w:marRight w:val="0"/>
          <w:marTop w:val="0"/>
          <w:marBottom w:val="0"/>
          <w:divBdr>
            <w:top w:val="none" w:sz="0" w:space="0" w:color="auto"/>
            <w:left w:val="none" w:sz="0" w:space="0" w:color="auto"/>
            <w:bottom w:val="none" w:sz="0" w:space="0" w:color="auto"/>
            <w:right w:val="none" w:sz="0" w:space="0" w:color="auto"/>
          </w:divBdr>
          <w:divsChild>
            <w:div w:id="1993826768">
              <w:marLeft w:val="-225"/>
              <w:marRight w:val="-225"/>
              <w:marTop w:val="0"/>
              <w:marBottom w:val="0"/>
              <w:divBdr>
                <w:top w:val="none" w:sz="0" w:space="0" w:color="auto"/>
                <w:left w:val="none" w:sz="0" w:space="0" w:color="auto"/>
                <w:bottom w:val="none" w:sz="0" w:space="0" w:color="auto"/>
                <w:right w:val="none" w:sz="0" w:space="0" w:color="auto"/>
              </w:divBdr>
            </w:div>
          </w:divsChild>
        </w:div>
        <w:div w:id="970476588">
          <w:marLeft w:val="0"/>
          <w:marRight w:val="0"/>
          <w:marTop w:val="0"/>
          <w:marBottom w:val="0"/>
          <w:divBdr>
            <w:top w:val="none" w:sz="0" w:space="0" w:color="auto"/>
            <w:left w:val="none" w:sz="0" w:space="0" w:color="auto"/>
            <w:bottom w:val="none" w:sz="0" w:space="0" w:color="auto"/>
            <w:right w:val="none" w:sz="0" w:space="0" w:color="auto"/>
          </w:divBdr>
        </w:div>
        <w:div w:id="256794033">
          <w:marLeft w:val="0"/>
          <w:marRight w:val="0"/>
          <w:marTop w:val="0"/>
          <w:marBottom w:val="0"/>
          <w:divBdr>
            <w:top w:val="none" w:sz="0" w:space="0" w:color="auto"/>
            <w:left w:val="none" w:sz="0" w:space="0" w:color="auto"/>
            <w:bottom w:val="none" w:sz="0" w:space="0" w:color="auto"/>
            <w:right w:val="none" w:sz="0" w:space="0" w:color="auto"/>
          </w:divBdr>
          <w:divsChild>
            <w:div w:id="1673341141">
              <w:marLeft w:val="-225"/>
              <w:marRight w:val="-225"/>
              <w:marTop w:val="0"/>
              <w:marBottom w:val="0"/>
              <w:divBdr>
                <w:top w:val="none" w:sz="0" w:space="0" w:color="auto"/>
                <w:left w:val="none" w:sz="0" w:space="0" w:color="auto"/>
                <w:bottom w:val="none" w:sz="0" w:space="0" w:color="auto"/>
                <w:right w:val="none" w:sz="0" w:space="0" w:color="auto"/>
              </w:divBdr>
            </w:div>
          </w:divsChild>
        </w:div>
        <w:div w:id="11029561">
          <w:marLeft w:val="0"/>
          <w:marRight w:val="0"/>
          <w:marTop w:val="0"/>
          <w:marBottom w:val="0"/>
          <w:divBdr>
            <w:top w:val="none" w:sz="0" w:space="0" w:color="auto"/>
            <w:left w:val="none" w:sz="0" w:space="0" w:color="auto"/>
            <w:bottom w:val="none" w:sz="0" w:space="0" w:color="auto"/>
            <w:right w:val="none" w:sz="0" w:space="0" w:color="auto"/>
          </w:divBdr>
        </w:div>
        <w:div w:id="766771692">
          <w:marLeft w:val="0"/>
          <w:marRight w:val="0"/>
          <w:marTop w:val="0"/>
          <w:marBottom w:val="0"/>
          <w:divBdr>
            <w:top w:val="none" w:sz="0" w:space="0" w:color="auto"/>
            <w:left w:val="none" w:sz="0" w:space="0" w:color="auto"/>
            <w:bottom w:val="none" w:sz="0" w:space="0" w:color="auto"/>
            <w:right w:val="none" w:sz="0" w:space="0" w:color="auto"/>
          </w:divBdr>
          <w:divsChild>
            <w:div w:id="938025547">
              <w:marLeft w:val="-225"/>
              <w:marRight w:val="-225"/>
              <w:marTop w:val="0"/>
              <w:marBottom w:val="0"/>
              <w:divBdr>
                <w:top w:val="none" w:sz="0" w:space="0" w:color="auto"/>
                <w:left w:val="none" w:sz="0" w:space="0" w:color="auto"/>
                <w:bottom w:val="none" w:sz="0" w:space="0" w:color="auto"/>
                <w:right w:val="none" w:sz="0" w:space="0" w:color="auto"/>
              </w:divBdr>
            </w:div>
          </w:divsChild>
        </w:div>
        <w:div w:id="851645134">
          <w:marLeft w:val="0"/>
          <w:marRight w:val="0"/>
          <w:marTop w:val="0"/>
          <w:marBottom w:val="0"/>
          <w:divBdr>
            <w:top w:val="none" w:sz="0" w:space="0" w:color="auto"/>
            <w:left w:val="none" w:sz="0" w:space="0" w:color="auto"/>
            <w:bottom w:val="none" w:sz="0" w:space="0" w:color="auto"/>
            <w:right w:val="none" w:sz="0" w:space="0" w:color="auto"/>
          </w:divBdr>
        </w:div>
        <w:div w:id="2056658550">
          <w:marLeft w:val="0"/>
          <w:marRight w:val="0"/>
          <w:marTop w:val="0"/>
          <w:marBottom w:val="0"/>
          <w:divBdr>
            <w:top w:val="none" w:sz="0" w:space="0" w:color="auto"/>
            <w:left w:val="none" w:sz="0" w:space="0" w:color="auto"/>
            <w:bottom w:val="none" w:sz="0" w:space="0" w:color="auto"/>
            <w:right w:val="none" w:sz="0" w:space="0" w:color="auto"/>
          </w:divBdr>
          <w:divsChild>
            <w:div w:id="1775634262">
              <w:marLeft w:val="-225"/>
              <w:marRight w:val="-225"/>
              <w:marTop w:val="0"/>
              <w:marBottom w:val="0"/>
              <w:divBdr>
                <w:top w:val="none" w:sz="0" w:space="0" w:color="auto"/>
                <w:left w:val="none" w:sz="0" w:space="0" w:color="auto"/>
                <w:bottom w:val="none" w:sz="0" w:space="0" w:color="auto"/>
                <w:right w:val="none" w:sz="0" w:space="0" w:color="auto"/>
              </w:divBdr>
            </w:div>
          </w:divsChild>
        </w:div>
        <w:div w:id="813181674">
          <w:marLeft w:val="0"/>
          <w:marRight w:val="0"/>
          <w:marTop w:val="0"/>
          <w:marBottom w:val="0"/>
          <w:divBdr>
            <w:top w:val="none" w:sz="0" w:space="0" w:color="auto"/>
            <w:left w:val="none" w:sz="0" w:space="0" w:color="auto"/>
            <w:bottom w:val="none" w:sz="0" w:space="0" w:color="auto"/>
            <w:right w:val="none" w:sz="0" w:space="0" w:color="auto"/>
          </w:divBdr>
        </w:div>
        <w:div w:id="2004820470">
          <w:marLeft w:val="0"/>
          <w:marRight w:val="0"/>
          <w:marTop w:val="0"/>
          <w:marBottom w:val="0"/>
          <w:divBdr>
            <w:top w:val="none" w:sz="0" w:space="0" w:color="auto"/>
            <w:left w:val="none" w:sz="0" w:space="0" w:color="auto"/>
            <w:bottom w:val="none" w:sz="0" w:space="0" w:color="auto"/>
            <w:right w:val="none" w:sz="0" w:space="0" w:color="auto"/>
          </w:divBdr>
          <w:divsChild>
            <w:div w:id="1599170857">
              <w:marLeft w:val="-225"/>
              <w:marRight w:val="-225"/>
              <w:marTop w:val="0"/>
              <w:marBottom w:val="0"/>
              <w:divBdr>
                <w:top w:val="none" w:sz="0" w:space="0" w:color="auto"/>
                <w:left w:val="none" w:sz="0" w:space="0" w:color="auto"/>
                <w:bottom w:val="none" w:sz="0" w:space="0" w:color="auto"/>
                <w:right w:val="none" w:sz="0" w:space="0" w:color="auto"/>
              </w:divBdr>
            </w:div>
          </w:divsChild>
        </w:div>
        <w:div w:id="1527132936">
          <w:marLeft w:val="0"/>
          <w:marRight w:val="0"/>
          <w:marTop w:val="0"/>
          <w:marBottom w:val="0"/>
          <w:divBdr>
            <w:top w:val="none" w:sz="0" w:space="0" w:color="auto"/>
            <w:left w:val="none" w:sz="0" w:space="0" w:color="auto"/>
            <w:bottom w:val="none" w:sz="0" w:space="0" w:color="auto"/>
            <w:right w:val="none" w:sz="0" w:space="0" w:color="auto"/>
          </w:divBdr>
        </w:div>
        <w:div w:id="1052120457">
          <w:marLeft w:val="0"/>
          <w:marRight w:val="0"/>
          <w:marTop w:val="0"/>
          <w:marBottom w:val="0"/>
          <w:divBdr>
            <w:top w:val="none" w:sz="0" w:space="0" w:color="auto"/>
            <w:left w:val="none" w:sz="0" w:space="0" w:color="auto"/>
            <w:bottom w:val="none" w:sz="0" w:space="0" w:color="auto"/>
            <w:right w:val="none" w:sz="0" w:space="0" w:color="auto"/>
          </w:divBdr>
          <w:divsChild>
            <w:div w:id="1166285801">
              <w:marLeft w:val="-225"/>
              <w:marRight w:val="-225"/>
              <w:marTop w:val="0"/>
              <w:marBottom w:val="0"/>
              <w:divBdr>
                <w:top w:val="none" w:sz="0" w:space="0" w:color="auto"/>
                <w:left w:val="none" w:sz="0" w:space="0" w:color="auto"/>
                <w:bottom w:val="none" w:sz="0" w:space="0" w:color="auto"/>
                <w:right w:val="none" w:sz="0" w:space="0" w:color="auto"/>
              </w:divBdr>
            </w:div>
          </w:divsChild>
        </w:div>
        <w:div w:id="1091705945">
          <w:marLeft w:val="0"/>
          <w:marRight w:val="0"/>
          <w:marTop w:val="0"/>
          <w:marBottom w:val="0"/>
          <w:divBdr>
            <w:top w:val="none" w:sz="0" w:space="0" w:color="auto"/>
            <w:left w:val="none" w:sz="0" w:space="0" w:color="auto"/>
            <w:bottom w:val="none" w:sz="0" w:space="0" w:color="auto"/>
            <w:right w:val="none" w:sz="0" w:space="0" w:color="auto"/>
          </w:divBdr>
        </w:div>
        <w:div w:id="389882712">
          <w:marLeft w:val="0"/>
          <w:marRight w:val="0"/>
          <w:marTop w:val="0"/>
          <w:marBottom w:val="0"/>
          <w:divBdr>
            <w:top w:val="none" w:sz="0" w:space="0" w:color="auto"/>
            <w:left w:val="none" w:sz="0" w:space="0" w:color="auto"/>
            <w:bottom w:val="none" w:sz="0" w:space="0" w:color="auto"/>
            <w:right w:val="none" w:sz="0" w:space="0" w:color="auto"/>
          </w:divBdr>
          <w:divsChild>
            <w:div w:id="315955562">
              <w:marLeft w:val="-225"/>
              <w:marRight w:val="-225"/>
              <w:marTop w:val="0"/>
              <w:marBottom w:val="0"/>
              <w:divBdr>
                <w:top w:val="none" w:sz="0" w:space="0" w:color="auto"/>
                <w:left w:val="none" w:sz="0" w:space="0" w:color="auto"/>
                <w:bottom w:val="none" w:sz="0" w:space="0" w:color="auto"/>
                <w:right w:val="none" w:sz="0" w:space="0" w:color="auto"/>
              </w:divBdr>
            </w:div>
          </w:divsChild>
        </w:div>
        <w:div w:id="168756751">
          <w:marLeft w:val="0"/>
          <w:marRight w:val="0"/>
          <w:marTop w:val="0"/>
          <w:marBottom w:val="0"/>
          <w:divBdr>
            <w:top w:val="none" w:sz="0" w:space="0" w:color="auto"/>
            <w:left w:val="none" w:sz="0" w:space="0" w:color="auto"/>
            <w:bottom w:val="none" w:sz="0" w:space="0" w:color="auto"/>
            <w:right w:val="none" w:sz="0" w:space="0" w:color="auto"/>
          </w:divBdr>
        </w:div>
        <w:div w:id="71127991">
          <w:marLeft w:val="0"/>
          <w:marRight w:val="0"/>
          <w:marTop w:val="0"/>
          <w:marBottom w:val="0"/>
          <w:divBdr>
            <w:top w:val="none" w:sz="0" w:space="0" w:color="auto"/>
            <w:left w:val="none" w:sz="0" w:space="0" w:color="auto"/>
            <w:bottom w:val="none" w:sz="0" w:space="0" w:color="auto"/>
            <w:right w:val="none" w:sz="0" w:space="0" w:color="auto"/>
          </w:divBdr>
          <w:divsChild>
            <w:div w:id="2022655291">
              <w:marLeft w:val="-225"/>
              <w:marRight w:val="-225"/>
              <w:marTop w:val="0"/>
              <w:marBottom w:val="0"/>
              <w:divBdr>
                <w:top w:val="none" w:sz="0" w:space="0" w:color="auto"/>
                <w:left w:val="none" w:sz="0" w:space="0" w:color="auto"/>
                <w:bottom w:val="none" w:sz="0" w:space="0" w:color="auto"/>
                <w:right w:val="none" w:sz="0" w:space="0" w:color="auto"/>
              </w:divBdr>
            </w:div>
          </w:divsChild>
        </w:div>
        <w:div w:id="802119746">
          <w:marLeft w:val="0"/>
          <w:marRight w:val="0"/>
          <w:marTop w:val="0"/>
          <w:marBottom w:val="0"/>
          <w:divBdr>
            <w:top w:val="none" w:sz="0" w:space="0" w:color="auto"/>
            <w:left w:val="none" w:sz="0" w:space="0" w:color="auto"/>
            <w:bottom w:val="none" w:sz="0" w:space="0" w:color="auto"/>
            <w:right w:val="none" w:sz="0" w:space="0" w:color="auto"/>
          </w:divBdr>
        </w:div>
        <w:div w:id="165562140">
          <w:marLeft w:val="0"/>
          <w:marRight w:val="0"/>
          <w:marTop w:val="0"/>
          <w:marBottom w:val="0"/>
          <w:divBdr>
            <w:top w:val="none" w:sz="0" w:space="0" w:color="auto"/>
            <w:left w:val="none" w:sz="0" w:space="0" w:color="auto"/>
            <w:bottom w:val="none" w:sz="0" w:space="0" w:color="auto"/>
            <w:right w:val="none" w:sz="0" w:space="0" w:color="auto"/>
          </w:divBdr>
          <w:divsChild>
            <w:div w:id="1554001500">
              <w:marLeft w:val="-225"/>
              <w:marRight w:val="-225"/>
              <w:marTop w:val="0"/>
              <w:marBottom w:val="0"/>
              <w:divBdr>
                <w:top w:val="none" w:sz="0" w:space="0" w:color="auto"/>
                <w:left w:val="none" w:sz="0" w:space="0" w:color="auto"/>
                <w:bottom w:val="none" w:sz="0" w:space="0" w:color="auto"/>
                <w:right w:val="none" w:sz="0" w:space="0" w:color="auto"/>
              </w:divBdr>
            </w:div>
          </w:divsChild>
        </w:div>
        <w:div w:id="741492466">
          <w:marLeft w:val="0"/>
          <w:marRight w:val="0"/>
          <w:marTop w:val="0"/>
          <w:marBottom w:val="0"/>
          <w:divBdr>
            <w:top w:val="none" w:sz="0" w:space="0" w:color="auto"/>
            <w:left w:val="none" w:sz="0" w:space="0" w:color="auto"/>
            <w:bottom w:val="none" w:sz="0" w:space="0" w:color="auto"/>
            <w:right w:val="none" w:sz="0" w:space="0" w:color="auto"/>
          </w:divBdr>
        </w:div>
        <w:div w:id="1360617413">
          <w:marLeft w:val="0"/>
          <w:marRight w:val="0"/>
          <w:marTop w:val="0"/>
          <w:marBottom w:val="0"/>
          <w:divBdr>
            <w:top w:val="none" w:sz="0" w:space="0" w:color="auto"/>
            <w:left w:val="none" w:sz="0" w:space="0" w:color="auto"/>
            <w:bottom w:val="none" w:sz="0" w:space="0" w:color="auto"/>
            <w:right w:val="none" w:sz="0" w:space="0" w:color="auto"/>
          </w:divBdr>
          <w:divsChild>
            <w:div w:id="15237818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56221420">
      <w:bodyDiv w:val="1"/>
      <w:marLeft w:val="0"/>
      <w:marRight w:val="0"/>
      <w:marTop w:val="0"/>
      <w:marBottom w:val="0"/>
      <w:divBdr>
        <w:top w:val="none" w:sz="0" w:space="0" w:color="auto"/>
        <w:left w:val="none" w:sz="0" w:space="0" w:color="auto"/>
        <w:bottom w:val="none" w:sz="0" w:space="0" w:color="auto"/>
        <w:right w:val="none" w:sz="0" w:space="0" w:color="auto"/>
      </w:divBdr>
    </w:div>
    <w:div w:id="469640909">
      <w:bodyDiv w:val="1"/>
      <w:marLeft w:val="0"/>
      <w:marRight w:val="0"/>
      <w:marTop w:val="0"/>
      <w:marBottom w:val="0"/>
      <w:divBdr>
        <w:top w:val="none" w:sz="0" w:space="0" w:color="auto"/>
        <w:left w:val="none" w:sz="0" w:space="0" w:color="auto"/>
        <w:bottom w:val="none" w:sz="0" w:space="0" w:color="auto"/>
        <w:right w:val="none" w:sz="0" w:space="0" w:color="auto"/>
      </w:divBdr>
    </w:div>
    <w:div w:id="503401006">
      <w:bodyDiv w:val="1"/>
      <w:marLeft w:val="0"/>
      <w:marRight w:val="0"/>
      <w:marTop w:val="0"/>
      <w:marBottom w:val="0"/>
      <w:divBdr>
        <w:top w:val="none" w:sz="0" w:space="0" w:color="auto"/>
        <w:left w:val="none" w:sz="0" w:space="0" w:color="auto"/>
        <w:bottom w:val="none" w:sz="0" w:space="0" w:color="auto"/>
        <w:right w:val="none" w:sz="0" w:space="0" w:color="auto"/>
      </w:divBdr>
      <w:divsChild>
        <w:div w:id="49885867">
          <w:marLeft w:val="0"/>
          <w:marRight w:val="0"/>
          <w:marTop w:val="0"/>
          <w:marBottom w:val="0"/>
          <w:divBdr>
            <w:top w:val="none" w:sz="0" w:space="0" w:color="auto"/>
            <w:left w:val="none" w:sz="0" w:space="0" w:color="auto"/>
            <w:bottom w:val="none" w:sz="0" w:space="0" w:color="auto"/>
            <w:right w:val="none" w:sz="0" w:space="0" w:color="auto"/>
          </w:divBdr>
          <w:divsChild>
            <w:div w:id="635599046">
              <w:marLeft w:val="-225"/>
              <w:marRight w:val="-225"/>
              <w:marTop w:val="0"/>
              <w:marBottom w:val="0"/>
              <w:divBdr>
                <w:top w:val="none" w:sz="0" w:space="0" w:color="auto"/>
                <w:left w:val="none" w:sz="0" w:space="0" w:color="auto"/>
                <w:bottom w:val="none" w:sz="0" w:space="0" w:color="auto"/>
                <w:right w:val="none" w:sz="0" w:space="0" w:color="auto"/>
              </w:divBdr>
            </w:div>
          </w:divsChild>
        </w:div>
        <w:div w:id="1745564531">
          <w:marLeft w:val="0"/>
          <w:marRight w:val="0"/>
          <w:marTop w:val="0"/>
          <w:marBottom w:val="0"/>
          <w:divBdr>
            <w:top w:val="none" w:sz="0" w:space="0" w:color="auto"/>
            <w:left w:val="none" w:sz="0" w:space="0" w:color="auto"/>
            <w:bottom w:val="none" w:sz="0" w:space="0" w:color="auto"/>
            <w:right w:val="none" w:sz="0" w:space="0" w:color="auto"/>
          </w:divBdr>
        </w:div>
        <w:div w:id="2023435620">
          <w:marLeft w:val="0"/>
          <w:marRight w:val="0"/>
          <w:marTop w:val="0"/>
          <w:marBottom w:val="0"/>
          <w:divBdr>
            <w:top w:val="none" w:sz="0" w:space="0" w:color="auto"/>
            <w:left w:val="none" w:sz="0" w:space="0" w:color="auto"/>
            <w:bottom w:val="none" w:sz="0" w:space="0" w:color="auto"/>
            <w:right w:val="none" w:sz="0" w:space="0" w:color="auto"/>
          </w:divBdr>
          <w:divsChild>
            <w:div w:id="1775859076">
              <w:marLeft w:val="-225"/>
              <w:marRight w:val="-225"/>
              <w:marTop w:val="0"/>
              <w:marBottom w:val="0"/>
              <w:divBdr>
                <w:top w:val="none" w:sz="0" w:space="0" w:color="auto"/>
                <w:left w:val="none" w:sz="0" w:space="0" w:color="auto"/>
                <w:bottom w:val="none" w:sz="0" w:space="0" w:color="auto"/>
                <w:right w:val="none" w:sz="0" w:space="0" w:color="auto"/>
              </w:divBdr>
            </w:div>
          </w:divsChild>
        </w:div>
        <w:div w:id="1617056666">
          <w:marLeft w:val="0"/>
          <w:marRight w:val="0"/>
          <w:marTop w:val="0"/>
          <w:marBottom w:val="0"/>
          <w:divBdr>
            <w:top w:val="none" w:sz="0" w:space="0" w:color="auto"/>
            <w:left w:val="none" w:sz="0" w:space="0" w:color="auto"/>
            <w:bottom w:val="none" w:sz="0" w:space="0" w:color="auto"/>
            <w:right w:val="none" w:sz="0" w:space="0" w:color="auto"/>
          </w:divBdr>
        </w:div>
        <w:div w:id="1899048048">
          <w:marLeft w:val="0"/>
          <w:marRight w:val="0"/>
          <w:marTop w:val="0"/>
          <w:marBottom w:val="0"/>
          <w:divBdr>
            <w:top w:val="none" w:sz="0" w:space="0" w:color="auto"/>
            <w:left w:val="none" w:sz="0" w:space="0" w:color="auto"/>
            <w:bottom w:val="none" w:sz="0" w:space="0" w:color="auto"/>
            <w:right w:val="none" w:sz="0" w:space="0" w:color="auto"/>
          </w:divBdr>
          <w:divsChild>
            <w:div w:id="1746031014">
              <w:marLeft w:val="-225"/>
              <w:marRight w:val="-225"/>
              <w:marTop w:val="0"/>
              <w:marBottom w:val="0"/>
              <w:divBdr>
                <w:top w:val="none" w:sz="0" w:space="0" w:color="auto"/>
                <w:left w:val="none" w:sz="0" w:space="0" w:color="auto"/>
                <w:bottom w:val="none" w:sz="0" w:space="0" w:color="auto"/>
                <w:right w:val="none" w:sz="0" w:space="0" w:color="auto"/>
              </w:divBdr>
            </w:div>
          </w:divsChild>
        </w:div>
        <w:div w:id="1384452011">
          <w:marLeft w:val="0"/>
          <w:marRight w:val="0"/>
          <w:marTop w:val="0"/>
          <w:marBottom w:val="0"/>
          <w:divBdr>
            <w:top w:val="none" w:sz="0" w:space="0" w:color="auto"/>
            <w:left w:val="none" w:sz="0" w:space="0" w:color="auto"/>
            <w:bottom w:val="none" w:sz="0" w:space="0" w:color="auto"/>
            <w:right w:val="none" w:sz="0" w:space="0" w:color="auto"/>
          </w:divBdr>
        </w:div>
        <w:div w:id="1220244082">
          <w:marLeft w:val="0"/>
          <w:marRight w:val="0"/>
          <w:marTop w:val="0"/>
          <w:marBottom w:val="0"/>
          <w:divBdr>
            <w:top w:val="none" w:sz="0" w:space="0" w:color="auto"/>
            <w:left w:val="none" w:sz="0" w:space="0" w:color="auto"/>
            <w:bottom w:val="none" w:sz="0" w:space="0" w:color="auto"/>
            <w:right w:val="none" w:sz="0" w:space="0" w:color="auto"/>
          </w:divBdr>
          <w:divsChild>
            <w:div w:id="56101902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02680720">
      <w:bodyDiv w:val="1"/>
      <w:marLeft w:val="0"/>
      <w:marRight w:val="0"/>
      <w:marTop w:val="0"/>
      <w:marBottom w:val="0"/>
      <w:divBdr>
        <w:top w:val="none" w:sz="0" w:space="0" w:color="auto"/>
        <w:left w:val="none" w:sz="0" w:space="0" w:color="auto"/>
        <w:bottom w:val="none" w:sz="0" w:space="0" w:color="auto"/>
        <w:right w:val="none" w:sz="0" w:space="0" w:color="auto"/>
      </w:divBdr>
    </w:div>
    <w:div w:id="757101359">
      <w:bodyDiv w:val="1"/>
      <w:marLeft w:val="0"/>
      <w:marRight w:val="0"/>
      <w:marTop w:val="0"/>
      <w:marBottom w:val="0"/>
      <w:divBdr>
        <w:top w:val="none" w:sz="0" w:space="0" w:color="auto"/>
        <w:left w:val="none" w:sz="0" w:space="0" w:color="auto"/>
        <w:bottom w:val="none" w:sz="0" w:space="0" w:color="auto"/>
        <w:right w:val="none" w:sz="0" w:space="0" w:color="auto"/>
      </w:divBdr>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875848078">
      <w:bodyDiv w:val="1"/>
      <w:marLeft w:val="0"/>
      <w:marRight w:val="0"/>
      <w:marTop w:val="0"/>
      <w:marBottom w:val="0"/>
      <w:divBdr>
        <w:top w:val="none" w:sz="0" w:space="0" w:color="auto"/>
        <w:left w:val="none" w:sz="0" w:space="0" w:color="auto"/>
        <w:bottom w:val="none" w:sz="0" w:space="0" w:color="auto"/>
        <w:right w:val="none" w:sz="0" w:space="0" w:color="auto"/>
      </w:divBdr>
      <w:divsChild>
        <w:div w:id="986978143">
          <w:marLeft w:val="0"/>
          <w:marRight w:val="0"/>
          <w:marTop w:val="0"/>
          <w:marBottom w:val="0"/>
          <w:divBdr>
            <w:top w:val="none" w:sz="0" w:space="0" w:color="auto"/>
            <w:left w:val="none" w:sz="0" w:space="0" w:color="auto"/>
            <w:bottom w:val="none" w:sz="0" w:space="0" w:color="auto"/>
            <w:right w:val="none" w:sz="0" w:space="0" w:color="auto"/>
          </w:divBdr>
          <w:divsChild>
            <w:div w:id="640229320">
              <w:marLeft w:val="-225"/>
              <w:marRight w:val="-225"/>
              <w:marTop w:val="0"/>
              <w:marBottom w:val="0"/>
              <w:divBdr>
                <w:top w:val="none" w:sz="0" w:space="0" w:color="auto"/>
                <w:left w:val="none" w:sz="0" w:space="0" w:color="auto"/>
                <w:bottom w:val="none" w:sz="0" w:space="0" w:color="auto"/>
                <w:right w:val="none" w:sz="0" w:space="0" w:color="auto"/>
              </w:divBdr>
            </w:div>
          </w:divsChild>
        </w:div>
        <w:div w:id="840586695">
          <w:marLeft w:val="0"/>
          <w:marRight w:val="0"/>
          <w:marTop w:val="0"/>
          <w:marBottom w:val="0"/>
          <w:divBdr>
            <w:top w:val="none" w:sz="0" w:space="0" w:color="auto"/>
            <w:left w:val="none" w:sz="0" w:space="0" w:color="auto"/>
            <w:bottom w:val="none" w:sz="0" w:space="0" w:color="auto"/>
            <w:right w:val="none" w:sz="0" w:space="0" w:color="auto"/>
          </w:divBdr>
        </w:div>
        <w:div w:id="392042912">
          <w:marLeft w:val="0"/>
          <w:marRight w:val="0"/>
          <w:marTop w:val="0"/>
          <w:marBottom w:val="0"/>
          <w:divBdr>
            <w:top w:val="none" w:sz="0" w:space="0" w:color="auto"/>
            <w:left w:val="none" w:sz="0" w:space="0" w:color="auto"/>
            <w:bottom w:val="none" w:sz="0" w:space="0" w:color="auto"/>
            <w:right w:val="none" w:sz="0" w:space="0" w:color="auto"/>
          </w:divBdr>
          <w:divsChild>
            <w:div w:id="1126503442">
              <w:marLeft w:val="-225"/>
              <w:marRight w:val="-225"/>
              <w:marTop w:val="0"/>
              <w:marBottom w:val="0"/>
              <w:divBdr>
                <w:top w:val="none" w:sz="0" w:space="0" w:color="auto"/>
                <w:left w:val="none" w:sz="0" w:space="0" w:color="auto"/>
                <w:bottom w:val="none" w:sz="0" w:space="0" w:color="auto"/>
                <w:right w:val="none" w:sz="0" w:space="0" w:color="auto"/>
              </w:divBdr>
            </w:div>
          </w:divsChild>
        </w:div>
        <w:div w:id="795566671">
          <w:marLeft w:val="0"/>
          <w:marRight w:val="0"/>
          <w:marTop w:val="0"/>
          <w:marBottom w:val="0"/>
          <w:divBdr>
            <w:top w:val="none" w:sz="0" w:space="0" w:color="auto"/>
            <w:left w:val="none" w:sz="0" w:space="0" w:color="auto"/>
            <w:bottom w:val="none" w:sz="0" w:space="0" w:color="auto"/>
            <w:right w:val="none" w:sz="0" w:space="0" w:color="auto"/>
          </w:divBdr>
        </w:div>
        <w:div w:id="1275291339">
          <w:marLeft w:val="0"/>
          <w:marRight w:val="0"/>
          <w:marTop w:val="0"/>
          <w:marBottom w:val="0"/>
          <w:divBdr>
            <w:top w:val="none" w:sz="0" w:space="0" w:color="auto"/>
            <w:left w:val="none" w:sz="0" w:space="0" w:color="auto"/>
            <w:bottom w:val="none" w:sz="0" w:space="0" w:color="auto"/>
            <w:right w:val="none" w:sz="0" w:space="0" w:color="auto"/>
          </w:divBdr>
          <w:divsChild>
            <w:div w:id="197206597">
              <w:marLeft w:val="-225"/>
              <w:marRight w:val="-225"/>
              <w:marTop w:val="0"/>
              <w:marBottom w:val="0"/>
              <w:divBdr>
                <w:top w:val="none" w:sz="0" w:space="0" w:color="auto"/>
                <w:left w:val="none" w:sz="0" w:space="0" w:color="auto"/>
                <w:bottom w:val="none" w:sz="0" w:space="0" w:color="auto"/>
                <w:right w:val="none" w:sz="0" w:space="0" w:color="auto"/>
              </w:divBdr>
            </w:div>
          </w:divsChild>
        </w:div>
        <w:div w:id="742029618">
          <w:marLeft w:val="0"/>
          <w:marRight w:val="0"/>
          <w:marTop w:val="0"/>
          <w:marBottom w:val="0"/>
          <w:divBdr>
            <w:top w:val="none" w:sz="0" w:space="0" w:color="auto"/>
            <w:left w:val="none" w:sz="0" w:space="0" w:color="auto"/>
            <w:bottom w:val="none" w:sz="0" w:space="0" w:color="auto"/>
            <w:right w:val="none" w:sz="0" w:space="0" w:color="auto"/>
          </w:divBdr>
        </w:div>
        <w:div w:id="1262179339">
          <w:marLeft w:val="0"/>
          <w:marRight w:val="0"/>
          <w:marTop w:val="0"/>
          <w:marBottom w:val="0"/>
          <w:divBdr>
            <w:top w:val="none" w:sz="0" w:space="0" w:color="auto"/>
            <w:left w:val="none" w:sz="0" w:space="0" w:color="auto"/>
            <w:bottom w:val="none" w:sz="0" w:space="0" w:color="auto"/>
            <w:right w:val="none" w:sz="0" w:space="0" w:color="auto"/>
          </w:divBdr>
          <w:divsChild>
            <w:div w:id="72760731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492915820">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546982773">
      <w:bodyDiv w:val="1"/>
      <w:marLeft w:val="0"/>
      <w:marRight w:val="0"/>
      <w:marTop w:val="0"/>
      <w:marBottom w:val="0"/>
      <w:divBdr>
        <w:top w:val="none" w:sz="0" w:space="0" w:color="auto"/>
        <w:left w:val="none" w:sz="0" w:space="0" w:color="auto"/>
        <w:bottom w:val="none" w:sz="0" w:space="0" w:color="auto"/>
        <w:right w:val="none" w:sz="0" w:space="0" w:color="auto"/>
      </w:divBdr>
    </w:div>
    <w:div w:id="1847212500">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1921482643">
      <w:bodyDiv w:val="1"/>
      <w:marLeft w:val="0"/>
      <w:marRight w:val="0"/>
      <w:marTop w:val="0"/>
      <w:marBottom w:val="0"/>
      <w:divBdr>
        <w:top w:val="none" w:sz="0" w:space="0" w:color="auto"/>
        <w:left w:val="none" w:sz="0" w:space="0" w:color="auto"/>
        <w:bottom w:val="none" w:sz="0" w:space="0" w:color="auto"/>
        <w:right w:val="none" w:sz="0" w:space="0" w:color="auto"/>
      </w:divBdr>
    </w:div>
    <w:div w:id="2099129800">
      <w:bodyDiv w:val="1"/>
      <w:marLeft w:val="0"/>
      <w:marRight w:val="0"/>
      <w:marTop w:val="0"/>
      <w:marBottom w:val="0"/>
      <w:divBdr>
        <w:top w:val="none" w:sz="0" w:space="0" w:color="auto"/>
        <w:left w:val="none" w:sz="0" w:space="0" w:color="auto"/>
        <w:bottom w:val="none" w:sz="0" w:space="0" w:color="auto"/>
        <w:right w:val="none" w:sz="0" w:space="0" w:color="auto"/>
      </w:divBdr>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841" TargetMode="External"/><Relationship Id="rId18" Type="http://schemas.openxmlformats.org/officeDocument/2006/relationships/hyperlink" Target="https://hko.srce.hr/registar/skup-ishoda-ucenja/detalji/6489" TargetMode="External"/><Relationship Id="rId26"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1768"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ko.srce.hr/registar/skup-kompetencija/detalji/840" TargetMode="External"/><Relationship Id="rId17" Type="http://schemas.openxmlformats.org/officeDocument/2006/relationships/hyperlink" Target="https://hko.srce.hr/registar/skup-ishoda-ucenja/detalji/6488" TargetMode="External"/><Relationship Id="rId25" Type="http://schemas.openxmlformats.org/officeDocument/2006/relationships/hyperlink" Target="https://hko.srce.hr/registar/skup-ishoda-ucenja/detalji/1282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ko.srce.hr/registar/skup-ishoda-ucenja/detalji/11768" TargetMode="External"/><Relationship Id="rId20" Type="http://schemas.openxmlformats.org/officeDocument/2006/relationships/hyperlink" Target="https://hko.srce.hr/registar/skup-ishoda-ucenja/detalji/12824" TargetMode="External"/><Relationship Id="rId29" Type="http://schemas.openxmlformats.org/officeDocument/2006/relationships/hyperlink" Target="https://hko.srce.hr/registar/skup-ishoda-ucenja/detalji/648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845" TargetMode="External"/><Relationship Id="rId24" Type="http://schemas.openxmlformats.org/officeDocument/2006/relationships/hyperlink" Target="https://hko.srce.hr/registar/skup-ishoda-ucenja/detalji/12823"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hko.srce.hr/registar/standard-kvalifikacije/detalji/436" TargetMode="External"/><Relationship Id="rId23" Type="http://schemas.openxmlformats.org/officeDocument/2006/relationships/hyperlink" Target="https://hko.srce.hr/registar/skup-ishoda-ucenja/detalji/6489" TargetMode="External"/><Relationship Id="rId28" Type="http://schemas.openxmlformats.org/officeDocument/2006/relationships/hyperlink" Target="https://hko.srce.hr/registar/skup-ishoda-ucenja/detalji/6488" TargetMode="External"/><Relationship Id="rId10" Type="http://schemas.openxmlformats.org/officeDocument/2006/relationships/hyperlink" Target="https://hko.srce.hr/registar/standard-zanimanja/detalji/95" TargetMode="External"/><Relationship Id="rId19" Type="http://schemas.openxmlformats.org/officeDocument/2006/relationships/hyperlink" Target="https://hko.srce.hr/registar/skup-ishoda-ucenja/detalji/12823" TargetMode="External"/><Relationship Id="rId31" Type="http://schemas.openxmlformats.org/officeDocument/2006/relationships/hyperlink" Target="https://hko.srce.hr/registar/skup-ishoda-ucenja/detalji/128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kompetencija/detalji/842" TargetMode="External"/><Relationship Id="rId22" Type="http://schemas.openxmlformats.org/officeDocument/2006/relationships/hyperlink" Target="https://hko.srce.hr/registar/skup-ishoda-ucenja/detalji/6488" TargetMode="External"/><Relationship Id="rId27" Type="http://schemas.openxmlformats.org/officeDocument/2006/relationships/hyperlink" Target="https://hko.srce.hr/registar/skup-ishoda-ucenja/detalji/11768" TargetMode="External"/><Relationship Id="rId30" Type="http://schemas.openxmlformats.org/officeDocument/2006/relationships/hyperlink" Target="https://hko.srce.hr/registar/skup-ishoda-ucenja/detalji/12823" TargetMode="External"/><Relationship Id="rId8"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77F72-1C0D-4BD6-BB1D-F1BAAAC9F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3.xml><?xml version="1.0" encoding="utf-8"?>
<ds:datastoreItem xmlns:ds="http://schemas.openxmlformats.org/officeDocument/2006/customXml" ds:itemID="{21F097DE-2043-47F6-95B9-12888247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4917</Words>
  <Characters>28028</Characters>
  <Application>Microsoft Office Word</Application>
  <DocSecurity>0</DocSecurity>
  <Lines>233</Lines>
  <Paragraphs>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Cipriš Madunić</dc:creator>
  <cp:keywords/>
  <dc:description/>
  <cp:lastModifiedBy>Student Jedan</cp:lastModifiedBy>
  <cp:revision>2</cp:revision>
  <cp:lastPrinted>2023-09-19T07:30:00Z</cp:lastPrinted>
  <dcterms:created xsi:type="dcterms:W3CDTF">2025-05-14T12:23:00Z</dcterms:created>
  <dcterms:modified xsi:type="dcterms:W3CDTF">2025-05-14T12:23:00Z</dcterms:modified>
</cp:coreProperties>
</file>