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697D" w14:textId="20FD5EAB" w:rsidR="00A30C15" w:rsidRPr="009B7A9A" w:rsidRDefault="00A30C15" w:rsidP="00A30C15">
      <w:pPr>
        <w:rPr>
          <w:rFonts w:asciiTheme="minorHAnsi" w:hAnsiTheme="minorHAnsi" w:cstheme="minorHAnsi"/>
          <w:b/>
          <w:bCs/>
          <w:i/>
          <w:iCs/>
          <w:sz w:val="24"/>
          <w:szCs w:val="24"/>
        </w:rPr>
      </w:pPr>
    </w:p>
    <w:p w14:paraId="2BC5B861" w14:textId="099B1A2B" w:rsidR="00A30C15" w:rsidRPr="009B7A9A" w:rsidRDefault="00425C0B" w:rsidP="00A30C15">
      <w:pPr>
        <w:jc w:val="center"/>
        <w:rPr>
          <w:rFonts w:asciiTheme="minorHAnsi" w:hAnsiTheme="minorHAnsi" w:cstheme="minorHAnsi"/>
          <w:b/>
          <w:bCs/>
          <w:sz w:val="28"/>
          <w:szCs w:val="28"/>
        </w:rPr>
      </w:pPr>
      <w:r w:rsidRPr="009B7A9A">
        <w:rPr>
          <w:rFonts w:asciiTheme="minorHAnsi" w:hAnsiTheme="minorHAnsi" w:cstheme="minorHAnsi"/>
          <w:b/>
          <w:bCs/>
          <w:sz w:val="28"/>
          <w:szCs w:val="28"/>
        </w:rPr>
        <w:t>Naziv i adresa ustanove</w:t>
      </w:r>
    </w:p>
    <w:p w14:paraId="5B3F1E27" w14:textId="77777777" w:rsidR="00A30C15" w:rsidRPr="009B7A9A" w:rsidRDefault="00A30C15" w:rsidP="00A30C15">
      <w:pPr>
        <w:jc w:val="center"/>
        <w:rPr>
          <w:rFonts w:asciiTheme="minorHAnsi" w:hAnsiTheme="minorHAnsi" w:cstheme="minorHAnsi"/>
          <w:b/>
          <w:bCs/>
          <w:sz w:val="24"/>
          <w:szCs w:val="24"/>
        </w:rPr>
      </w:pPr>
    </w:p>
    <w:p w14:paraId="1F74B1DC" w14:textId="77777777" w:rsidR="00A30C15" w:rsidRPr="009B7A9A" w:rsidRDefault="00A30C15" w:rsidP="00A30C15">
      <w:pPr>
        <w:jc w:val="center"/>
        <w:rPr>
          <w:rFonts w:asciiTheme="minorHAnsi" w:hAnsiTheme="minorHAnsi" w:cstheme="minorHAnsi"/>
          <w:b/>
          <w:bCs/>
          <w:sz w:val="24"/>
          <w:szCs w:val="24"/>
        </w:rPr>
      </w:pPr>
    </w:p>
    <w:p w14:paraId="5AD809C8" w14:textId="77777777" w:rsidR="00A30C15" w:rsidRPr="009B7A9A" w:rsidRDefault="00A30C15" w:rsidP="00A30C15">
      <w:pPr>
        <w:jc w:val="center"/>
        <w:rPr>
          <w:rFonts w:asciiTheme="minorHAnsi" w:hAnsiTheme="minorHAnsi" w:cstheme="minorHAnsi"/>
          <w:b/>
          <w:bCs/>
          <w:sz w:val="24"/>
          <w:szCs w:val="24"/>
        </w:rPr>
      </w:pPr>
    </w:p>
    <w:p w14:paraId="2CFC14B9" w14:textId="77777777" w:rsidR="00A30C15" w:rsidRPr="009B7A9A" w:rsidRDefault="00A30C15" w:rsidP="00A30C15">
      <w:pPr>
        <w:jc w:val="center"/>
        <w:rPr>
          <w:rFonts w:asciiTheme="minorHAnsi" w:hAnsiTheme="minorHAnsi" w:cstheme="minorHAnsi"/>
          <w:b/>
          <w:bCs/>
          <w:sz w:val="24"/>
          <w:szCs w:val="24"/>
        </w:rPr>
      </w:pPr>
    </w:p>
    <w:p w14:paraId="5DB3D998" w14:textId="77777777" w:rsidR="00A30C15" w:rsidRPr="009B7A9A" w:rsidRDefault="00A30C15" w:rsidP="00A30C15">
      <w:pPr>
        <w:jc w:val="center"/>
        <w:rPr>
          <w:rFonts w:asciiTheme="minorHAnsi" w:hAnsiTheme="minorHAnsi" w:cstheme="minorHAnsi"/>
          <w:b/>
          <w:bCs/>
          <w:sz w:val="48"/>
          <w:szCs w:val="48"/>
        </w:rPr>
      </w:pPr>
    </w:p>
    <w:p w14:paraId="57AF74A2" w14:textId="5920C5D0" w:rsidR="00A30C15" w:rsidRPr="009B7A9A" w:rsidRDefault="00A30C15" w:rsidP="00A30C15">
      <w:pPr>
        <w:jc w:val="center"/>
        <w:rPr>
          <w:rFonts w:asciiTheme="minorHAnsi" w:hAnsiTheme="minorHAnsi" w:cstheme="minorHAnsi"/>
          <w:b/>
          <w:bCs/>
          <w:sz w:val="48"/>
          <w:szCs w:val="48"/>
        </w:rPr>
      </w:pPr>
    </w:p>
    <w:p w14:paraId="5951B2CC" w14:textId="77777777" w:rsidR="00425C0B" w:rsidRPr="009B7A9A" w:rsidRDefault="00425C0B" w:rsidP="00A30C15">
      <w:pPr>
        <w:jc w:val="center"/>
        <w:rPr>
          <w:rFonts w:asciiTheme="minorHAnsi" w:hAnsiTheme="minorHAnsi" w:cstheme="minorHAnsi"/>
          <w:b/>
          <w:bCs/>
          <w:sz w:val="48"/>
          <w:szCs w:val="48"/>
        </w:rPr>
      </w:pPr>
    </w:p>
    <w:p w14:paraId="2B8D75FA" w14:textId="77777777" w:rsidR="009B2669" w:rsidRDefault="00A30C15" w:rsidP="00A30C15">
      <w:pPr>
        <w:jc w:val="center"/>
        <w:rPr>
          <w:rFonts w:asciiTheme="minorHAnsi" w:hAnsiTheme="minorHAnsi" w:cstheme="minorHAnsi"/>
          <w:b/>
          <w:bCs/>
          <w:sz w:val="48"/>
          <w:szCs w:val="48"/>
        </w:rPr>
      </w:pPr>
      <w:r w:rsidRPr="009B7A9A">
        <w:rPr>
          <w:rFonts w:asciiTheme="minorHAnsi" w:hAnsiTheme="minorHAnsi" w:cstheme="minorHAnsi"/>
          <w:b/>
          <w:bCs/>
          <w:sz w:val="48"/>
          <w:szCs w:val="48"/>
        </w:rPr>
        <w:t xml:space="preserve">Program </w:t>
      </w:r>
      <w:r w:rsidR="009B2669">
        <w:rPr>
          <w:rFonts w:asciiTheme="minorHAnsi" w:hAnsiTheme="minorHAnsi" w:cstheme="minorHAnsi"/>
          <w:b/>
          <w:bCs/>
          <w:sz w:val="48"/>
          <w:szCs w:val="48"/>
        </w:rPr>
        <w:t>obrazovanja</w:t>
      </w:r>
    </w:p>
    <w:p w14:paraId="09621444" w14:textId="2ACA3CDB" w:rsidR="00DA5910" w:rsidRPr="009B7A9A" w:rsidRDefault="00A30C15" w:rsidP="00A30C15">
      <w:pPr>
        <w:jc w:val="center"/>
        <w:rPr>
          <w:rFonts w:asciiTheme="minorHAnsi" w:hAnsiTheme="minorHAnsi" w:cstheme="minorHAnsi"/>
          <w:b/>
          <w:bCs/>
          <w:sz w:val="48"/>
          <w:szCs w:val="48"/>
        </w:rPr>
      </w:pPr>
      <w:r w:rsidRPr="009B7A9A">
        <w:rPr>
          <w:rFonts w:asciiTheme="minorHAnsi" w:hAnsiTheme="minorHAnsi" w:cstheme="minorHAnsi"/>
          <w:b/>
          <w:bCs/>
          <w:sz w:val="48"/>
          <w:szCs w:val="48"/>
        </w:rPr>
        <w:t>za stjecanje mikrokvalifikacije</w:t>
      </w:r>
    </w:p>
    <w:p w14:paraId="64894E0A" w14:textId="5E03D608" w:rsidR="00A30C15" w:rsidRPr="009B7A9A" w:rsidRDefault="00E35966" w:rsidP="00A30C15">
      <w:pPr>
        <w:jc w:val="center"/>
        <w:rPr>
          <w:rFonts w:asciiTheme="minorHAnsi" w:hAnsiTheme="minorHAnsi" w:cstheme="minorHAnsi"/>
          <w:b/>
          <w:bCs/>
          <w:sz w:val="28"/>
          <w:szCs w:val="28"/>
        </w:rPr>
      </w:pPr>
      <w:r>
        <w:rPr>
          <w:rFonts w:asciiTheme="minorHAnsi" w:hAnsiTheme="minorHAnsi" w:cstheme="minorHAnsi"/>
          <w:b/>
          <w:bCs/>
          <w:sz w:val="48"/>
          <w:szCs w:val="48"/>
        </w:rPr>
        <w:t>n</w:t>
      </w:r>
      <w:r w:rsidRPr="00E35966">
        <w:rPr>
          <w:rFonts w:asciiTheme="minorHAnsi" w:hAnsiTheme="minorHAnsi" w:cstheme="minorHAnsi"/>
          <w:b/>
          <w:bCs/>
          <w:sz w:val="48"/>
          <w:szCs w:val="48"/>
        </w:rPr>
        <w:t>apredna primjena CAD-a u geodeziji</w:t>
      </w:r>
    </w:p>
    <w:p w14:paraId="0283C967" w14:textId="77777777" w:rsidR="00A30C15" w:rsidRPr="009B7A9A" w:rsidRDefault="00A30C15" w:rsidP="00A30C15">
      <w:pPr>
        <w:jc w:val="center"/>
        <w:rPr>
          <w:rFonts w:asciiTheme="minorHAnsi" w:hAnsiTheme="minorHAnsi" w:cstheme="minorHAnsi"/>
          <w:b/>
          <w:bCs/>
          <w:sz w:val="28"/>
          <w:szCs w:val="28"/>
        </w:rPr>
      </w:pPr>
    </w:p>
    <w:p w14:paraId="14D219E3" w14:textId="77777777" w:rsidR="00A30C15" w:rsidRPr="009B7A9A" w:rsidRDefault="00A30C15" w:rsidP="00A30C15">
      <w:pPr>
        <w:jc w:val="center"/>
        <w:rPr>
          <w:rFonts w:asciiTheme="minorHAnsi" w:hAnsiTheme="minorHAnsi" w:cstheme="minorHAnsi"/>
          <w:b/>
          <w:bCs/>
          <w:sz w:val="28"/>
          <w:szCs w:val="28"/>
        </w:rPr>
      </w:pPr>
    </w:p>
    <w:p w14:paraId="5B37C60C" w14:textId="77777777" w:rsidR="00A30C15" w:rsidRPr="009B7A9A" w:rsidRDefault="00A30C15" w:rsidP="00A30C15">
      <w:pPr>
        <w:jc w:val="center"/>
        <w:rPr>
          <w:rFonts w:asciiTheme="minorHAnsi" w:hAnsiTheme="minorHAnsi" w:cstheme="minorHAnsi"/>
          <w:b/>
          <w:bCs/>
          <w:sz w:val="28"/>
          <w:szCs w:val="28"/>
        </w:rPr>
      </w:pPr>
    </w:p>
    <w:p w14:paraId="05B5AE21" w14:textId="77777777" w:rsidR="00A30C15" w:rsidRPr="009B7A9A" w:rsidRDefault="00A30C15" w:rsidP="00A30C15">
      <w:pPr>
        <w:jc w:val="center"/>
        <w:rPr>
          <w:rFonts w:asciiTheme="minorHAnsi" w:hAnsiTheme="minorHAnsi" w:cstheme="minorHAnsi"/>
          <w:b/>
          <w:bCs/>
          <w:sz w:val="28"/>
          <w:szCs w:val="28"/>
        </w:rPr>
      </w:pPr>
    </w:p>
    <w:p w14:paraId="25E5CD74" w14:textId="5436D529" w:rsidR="00A30C15" w:rsidRDefault="00A30C15" w:rsidP="00A30C15">
      <w:pPr>
        <w:jc w:val="center"/>
        <w:rPr>
          <w:rFonts w:asciiTheme="minorHAnsi" w:hAnsiTheme="minorHAnsi" w:cstheme="minorHAnsi"/>
          <w:b/>
          <w:bCs/>
          <w:sz w:val="28"/>
          <w:szCs w:val="28"/>
        </w:rPr>
      </w:pPr>
    </w:p>
    <w:p w14:paraId="2380F584" w14:textId="77777777" w:rsidR="00E35966" w:rsidRPr="009B7A9A" w:rsidRDefault="00E35966" w:rsidP="00A30C15">
      <w:pPr>
        <w:jc w:val="center"/>
        <w:rPr>
          <w:rFonts w:asciiTheme="minorHAnsi" w:hAnsiTheme="minorHAnsi" w:cstheme="minorHAnsi"/>
          <w:b/>
          <w:bCs/>
          <w:sz w:val="28"/>
          <w:szCs w:val="28"/>
        </w:rPr>
      </w:pPr>
    </w:p>
    <w:p w14:paraId="7C07AE15" w14:textId="77777777" w:rsidR="00A30C15" w:rsidRPr="009B7A9A" w:rsidRDefault="00A30C15" w:rsidP="00A30C15">
      <w:pPr>
        <w:jc w:val="center"/>
        <w:rPr>
          <w:rFonts w:asciiTheme="minorHAnsi" w:hAnsiTheme="minorHAnsi" w:cstheme="minorHAnsi"/>
          <w:b/>
          <w:bCs/>
          <w:sz w:val="28"/>
          <w:szCs w:val="28"/>
        </w:rPr>
      </w:pPr>
    </w:p>
    <w:p w14:paraId="4DAE5EC1" w14:textId="5362E7FB" w:rsidR="00A30C15" w:rsidRPr="009B7A9A" w:rsidRDefault="00A30C15" w:rsidP="00A30C15">
      <w:pPr>
        <w:jc w:val="center"/>
        <w:rPr>
          <w:rFonts w:asciiTheme="minorHAnsi" w:hAnsiTheme="minorHAnsi" w:cstheme="minorHAnsi"/>
          <w:b/>
          <w:bCs/>
          <w:sz w:val="28"/>
          <w:szCs w:val="28"/>
        </w:rPr>
      </w:pPr>
    </w:p>
    <w:p w14:paraId="0731C998" w14:textId="22D40ABC" w:rsidR="00A30C15" w:rsidRPr="009B7A9A" w:rsidRDefault="004755C0" w:rsidP="00A30C15">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C0F7A74" w14:textId="77777777" w:rsidR="00A30C15" w:rsidRPr="009B7A9A" w:rsidRDefault="00A30C15" w:rsidP="00A30C15">
      <w:pPr>
        <w:pStyle w:val="ListParagraph"/>
        <w:numPr>
          <w:ilvl w:val="0"/>
          <w:numId w:val="5"/>
        </w:numPr>
        <w:rPr>
          <w:rFonts w:cstheme="minorHAnsi"/>
          <w:b/>
          <w:bCs/>
          <w:sz w:val="24"/>
          <w:szCs w:val="24"/>
        </w:rPr>
      </w:pPr>
      <w:r w:rsidRPr="009B7A9A">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A30C15" w:rsidRPr="009B7A9A" w14:paraId="2F15DBE2" w14:textId="77777777" w:rsidTr="008239CD">
        <w:trPr>
          <w:trHeight w:val="304"/>
        </w:trPr>
        <w:tc>
          <w:tcPr>
            <w:tcW w:w="5000" w:type="pct"/>
            <w:gridSpan w:val="4"/>
            <w:shd w:val="clear" w:color="auto" w:fill="95B3D7"/>
            <w:hideMark/>
          </w:tcPr>
          <w:p w14:paraId="18D96A64" w14:textId="77777777" w:rsidR="00A30C15" w:rsidRPr="009B7A9A" w:rsidRDefault="00A30C15" w:rsidP="008239CD">
            <w:pPr>
              <w:spacing w:before="60" w:after="60" w:line="240" w:lineRule="auto"/>
              <w:jc w:val="center"/>
              <w:rPr>
                <w:rFonts w:asciiTheme="minorHAnsi" w:hAnsiTheme="minorHAnsi" w:cstheme="minorHAnsi"/>
                <w:b/>
                <w:sz w:val="20"/>
                <w:szCs w:val="20"/>
              </w:rPr>
            </w:pPr>
            <w:r w:rsidRPr="009B7A9A">
              <w:rPr>
                <w:rFonts w:asciiTheme="minorHAnsi" w:hAnsiTheme="minorHAnsi" w:cstheme="minorHAnsi"/>
                <w:b/>
                <w:sz w:val="20"/>
                <w:szCs w:val="20"/>
              </w:rPr>
              <w:t xml:space="preserve">OPĆE INFORMACIJE O PROGRAMU OBRAZOVANJA </w:t>
            </w:r>
          </w:p>
          <w:p w14:paraId="67D34548" w14:textId="77777777" w:rsidR="00A30C15" w:rsidRPr="009B7A9A" w:rsidRDefault="00A30C15" w:rsidP="008239CD">
            <w:pPr>
              <w:spacing w:before="60" w:after="60" w:line="240" w:lineRule="auto"/>
              <w:jc w:val="center"/>
              <w:rPr>
                <w:rFonts w:asciiTheme="minorHAnsi" w:hAnsiTheme="minorHAnsi" w:cstheme="minorHAnsi"/>
                <w:b/>
                <w:sz w:val="20"/>
                <w:szCs w:val="20"/>
              </w:rPr>
            </w:pPr>
            <w:r w:rsidRPr="009B7A9A">
              <w:rPr>
                <w:rFonts w:asciiTheme="minorHAnsi" w:hAnsiTheme="minorHAnsi" w:cstheme="minorHAnsi"/>
                <w:b/>
                <w:sz w:val="20"/>
                <w:szCs w:val="20"/>
              </w:rPr>
              <w:t>ZA STJECANJE MIKROKVALIFIKACIJE</w:t>
            </w:r>
          </w:p>
        </w:tc>
      </w:tr>
      <w:tr w:rsidR="00A30C15" w:rsidRPr="009B7A9A" w14:paraId="71036D85" w14:textId="77777777" w:rsidTr="00033641">
        <w:trPr>
          <w:trHeight w:val="304"/>
        </w:trPr>
        <w:tc>
          <w:tcPr>
            <w:tcW w:w="1568" w:type="pct"/>
            <w:shd w:val="clear" w:color="auto" w:fill="B8CCE4"/>
            <w:hideMark/>
          </w:tcPr>
          <w:p w14:paraId="74A1492F"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 xml:space="preserve">Sektor </w:t>
            </w:r>
          </w:p>
          <w:p w14:paraId="6A819957" w14:textId="2660FB9E" w:rsidR="00A30C15" w:rsidRPr="009B7A9A" w:rsidRDefault="00A30C15" w:rsidP="008239CD">
            <w:pPr>
              <w:spacing w:before="60" w:after="60" w:line="240" w:lineRule="auto"/>
              <w:rPr>
                <w:rFonts w:asciiTheme="minorHAnsi" w:hAnsiTheme="minorHAnsi" w:cstheme="minorHAnsi"/>
                <w:sz w:val="20"/>
                <w:szCs w:val="20"/>
              </w:rPr>
            </w:pPr>
          </w:p>
        </w:tc>
        <w:tc>
          <w:tcPr>
            <w:tcW w:w="3432" w:type="pct"/>
            <w:gridSpan w:val="3"/>
          </w:tcPr>
          <w:p w14:paraId="08E495D2" w14:textId="77777777" w:rsidR="00A30C15" w:rsidRPr="009B7A9A" w:rsidRDefault="00A30C15" w:rsidP="008239C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Graditeljstvo, geodezija i arhitektura</w:t>
            </w:r>
          </w:p>
          <w:p w14:paraId="44544C64" w14:textId="71A1B316" w:rsidR="00A30C15" w:rsidRPr="009B7A9A" w:rsidRDefault="00A30C15" w:rsidP="008239CD">
            <w:pPr>
              <w:spacing w:before="60" w:after="60" w:line="240" w:lineRule="auto"/>
              <w:rPr>
                <w:rFonts w:asciiTheme="minorHAnsi" w:hAnsiTheme="minorHAnsi" w:cstheme="minorHAnsi"/>
                <w:sz w:val="20"/>
                <w:szCs w:val="20"/>
              </w:rPr>
            </w:pPr>
          </w:p>
        </w:tc>
      </w:tr>
      <w:tr w:rsidR="00A30C15" w:rsidRPr="009B7A9A" w14:paraId="0D65A1DF" w14:textId="77777777" w:rsidTr="00033641">
        <w:trPr>
          <w:trHeight w:val="314"/>
        </w:trPr>
        <w:tc>
          <w:tcPr>
            <w:tcW w:w="1568" w:type="pct"/>
            <w:shd w:val="clear" w:color="auto" w:fill="B8CCE4"/>
            <w:hideMark/>
          </w:tcPr>
          <w:p w14:paraId="2B8D7550" w14:textId="77777777" w:rsidR="00A30C15" w:rsidRPr="009B7A9A" w:rsidRDefault="00A30C15" w:rsidP="008239CD">
            <w:pPr>
              <w:spacing w:before="60" w:after="60" w:line="240" w:lineRule="auto"/>
              <w:rPr>
                <w:rFonts w:asciiTheme="minorHAnsi" w:hAnsiTheme="minorHAnsi" w:cstheme="minorHAnsi"/>
                <w:sz w:val="20"/>
                <w:szCs w:val="20"/>
              </w:rPr>
            </w:pPr>
            <w:r w:rsidRPr="009B7A9A">
              <w:rPr>
                <w:rFonts w:asciiTheme="minorHAnsi" w:hAnsiTheme="minorHAnsi" w:cstheme="minorHAnsi"/>
                <w:b/>
                <w:sz w:val="20"/>
                <w:szCs w:val="20"/>
              </w:rPr>
              <w:t>Naziv programa</w:t>
            </w:r>
          </w:p>
        </w:tc>
        <w:tc>
          <w:tcPr>
            <w:tcW w:w="3432" w:type="pct"/>
            <w:gridSpan w:val="3"/>
            <w:vAlign w:val="center"/>
          </w:tcPr>
          <w:p w14:paraId="6CDA4A69" w14:textId="7DA47BA7" w:rsidR="00A30C15" w:rsidRPr="009B7A9A" w:rsidRDefault="00A30C15" w:rsidP="008239CD">
            <w:pPr>
              <w:spacing w:before="60" w:after="60" w:line="240" w:lineRule="auto"/>
              <w:rPr>
                <w:rFonts w:asciiTheme="minorHAnsi" w:hAnsiTheme="minorHAnsi" w:cstheme="minorHAnsi"/>
                <w:sz w:val="20"/>
                <w:szCs w:val="20"/>
              </w:rPr>
            </w:pPr>
            <w:bookmarkStart w:id="0" w:name="_GoBack"/>
            <w:r w:rsidRPr="009B7A9A">
              <w:rPr>
                <w:rFonts w:asciiTheme="minorHAnsi" w:hAnsiTheme="minorHAnsi" w:cstheme="minorHAnsi"/>
                <w:sz w:val="20"/>
                <w:szCs w:val="20"/>
              </w:rPr>
              <w:t xml:space="preserve">Program obrazovanja za stjecanje mikrokvalifikacije </w:t>
            </w:r>
            <w:r w:rsidR="00174899">
              <w:rPr>
                <w:rFonts w:asciiTheme="minorHAnsi" w:hAnsiTheme="minorHAnsi" w:cstheme="minorHAnsi"/>
                <w:sz w:val="20"/>
                <w:szCs w:val="20"/>
              </w:rPr>
              <w:t>n</w:t>
            </w:r>
            <w:r w:rsidR="00174899" w:rsidRPr="00174899">
              <w:rPr>
                <w:rFonts w:asciiTheme="minorHAnsi" w:hAnsiTheme="minorHAnsi" w:cstheme="minorHAnsi"/>
                <w:sz w:val="20"/>
                <w:szCs w:val="20"/>
              </w:rPr>
              <w:t>apredna primjena CAD-a u geodeziji</w:t>
            </w:r>
            <w:bookmarkEnd w:id="0"/>
          </w:p>
        </w:tc>
      </w:tr>
      <w:tr w:rsidR="00A30C15" w:rsidRPr="009B7A9A" w14:paraId="23C968A7" w14:textId="77777777" w:rsidTr="00033641">
        <w:trPr>
          <w:trHeight w:val="304"/>
        </w:trPr>
        <w:tc>
          <w:tcPr>
            <w:tcW w:w="1568" w:type="pct"/>
            <w:shd w:val="clear" w:color="auto" w:fill="B8CCE4"/>
            <w:hideMark/>
          </w:tcPr>
          <w:p w14:paraId="0EFFA814" w14:textId="77777777" w:rsidR="00A30C15" w:rsidRPr="009B7A9A" w:rsidRDefault="00A30C15" w:rsidP="008239CD">
            <w:pPr>
              <w:spacing w:before="60" w:after="60" w:line="240" w:lineRule="auto"/>
              <w:rPr>
                <w:rFonts w:asciiTheme="minorHAnsi" w:hAnsiTheme="minorHAnsi" w:cstheme="minorHAnsi"/>
                <w:sz w:val="20"/>
                <w:szCs w:val="20"/>
              </w:rPr>
            </w:pPr>
            <w:r w:rsidRPr="009B7A9A">
              <w:rPr>
                <w:rFonts w:asciiTheme="minorHAnsi" w:hAnsiTheme="minorHAnsi" w:cstheme="minorHAnsi"/>
                <w:b/>
                <w:sz w:val="20"/>
                <w:szCs w:val="20"/>
              </w:rPr>
              <w:t>Vrsta programa</w:t>
            </w:r>
          </w:p>
        </w:tc>
        <w:tc>
          <w:tcPr>
            <w:tcW w:w="3432" w:type="pct"/>
            <w:gridSpan w:val="3"/>
            <w:vAlign w:val="center"/>
          </w:tcPr>
          <w:p w14:paraId="00DFC65C" w14:textId="1958A660" w:rsidR="00A30C15" w:rsidRPr="009B7A9A" w:rsidRDefault="00366B5A" w:rsidP="008239CD">
            <w:pPr>
              <w:spacing w:before="60" w:after="60" w:line="240" w:lineRule="auto"/>
              <w:rPr>
                <w:rFonts w:asciiTheme="minorHAnsi" w:hAnsiTheme="minorHAnsi" w:cstheme="minorHAnsi"/>
                <w:sz w:val="20"/>
                <w:szCs w:val="20"/>
              </w:rPr>
            </w:pPr>
            <w:r>
              <w:rPr>
                <w:rFonts w:asciiTheme="minorHAnsi" w:hAnsiTheme="minorHAnsi" w:cstheme="minorHAnsi"/>
                <w:sz w:val="20"/>
                <w:szCs w:val="20"/>
              </w:rPr>
              <w:t>usavršavanje</w:t>
            </w:r>
          </w:p>
        </w:tc>
      </w:tr>
      <w:tr w:rsidR="00A30C15" w:rsidRPr="009B7A9A" w14:paraId="19E66B32" w14:textId="77777777" w:rsidTr="00033641">
        <w:trPr>
          <w:trHeight w:val="513"/>
        </w:trPr>
        <w:tc>
          <w:tcPr>
            <w:tcW w:w="1568" w:type="pct"/>
            <w:vMerge w:val="restart"/>
            <w:shd w:val="clear" w:color="auto" w:fill="B8CCE4"/>
            <w:hideMark/>
          </w:tcPr>
          <w:p w14:paraId="00C08F1D"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Predlagatelj</w:t>
            </w:r>
          </w:p>
        </w:tc>
        <w:tc>
          <w:tcPr>
            <w:tcW w:w="756" w:type="pct"/>
            <w:shd w:val="clear" w:color="auto" w:fill="BDD6EE" w:themeFill="accent5" w:themeFillTint="66"/>
            <w:hideMark/>
          </w:tcPr>
          <w:p w14:paraId="763EEC3D" w14:textId="77777777" w:rsidR="00A30C15" w:rsidRPr="009B7A9A" w:rsidRDefault="00A30C15" w:rsidP="008239CD">
            <w:pPr>
              <w:spacing w:before="60" w:after="60" w:line="240" w:lineRule="auto"/>
              <w:rPr>
                <w:rFonts w:asciiTheme="minorHAnsi" w:hAnsiTheme="minorHAnsi" w:cstheme="minorHAnsi"/>
                <w:b/>
                <w:bCs/>
                <w:sz w:val="20"/>
                <w:szCs w:val="20"/>
              </w:rPr>
            </w:pPr>
            <w:r w:rsidRPr="009B7A9A">
              <w:rPr>
                <w:rFonts w:asciiTheme="minorHAnsi" w:hAnsiTheme="minorHAnsi" w:cstheme="minorHAnsi"/>
                <w:b/>
                <w:bCs/>
                <w:sz w:val="20"/>
                <w:szCs w:val="20"/>
              </w:rPr>
              <w:t>Naziv ustanove</w:t>
            </w:r>
          </w:p>
        </w:tc>
        <w:tc>
          <w:tcPr>
            <w:tcW w:w="2677" w:type="pct"/>
            <w:gridSpan w:val="2"/>
            <w:vAlign w:val="center"/>
          </w:tcPr>
          <w:p w14:paraId="66F9D828" w14:textId="6D7A0A52" w:rsidR="00A30C15" w:rsidRPr="009B7A9A" w:rsidRDefault="00A30C15" w:rsidP="008239CD">
            <w:pPr>
              <w:spacing w:before="60" w:after="60" w:line="240" w:lineRule="auto"/>
              <w:rPr>
                <w:rFonts w:asciiTheme="minorHAnsi" w:hAnsiTheme="minorHAnsi" w:cstheme="minorHAnsi"/>
                <w:sz w:val="20"/>
                <w:szCs w:val="20"/>
              </w:rPr>
            </w:pPr>
          </w:p>
        </w:tc>
      </w:tr>
      <w:tr w:rsidR="00A30C15" w:rsidRPr="009B7A9A" w14:paraId="57FF535B" w14:textId="77777777" w:rsidTr="00033641">
        <w:trPr>
          <w:trHeight w:val="323"/>
        </w:trPr>
        <w:tc>
          <w:tcPr>
            <w:tcW w:w="0" w:type="auto"/>
            <w:vMerge/>
            <w:vAlign w:val="center"/>
            <w:hideMark/>
          </w:tcPr>
          <w:p w14:paraId="37AB2FE3" w14:textId="77777777" w:rsidR="00A30C15" w:rsidRPr="009B7A9A" w:rsidRDefault="00A30C15" w:rsidP="008239CD">
            <w:pPr>
              <w:spacing w:after="0"/>
              <w:rPr>
                <w:rFonts w:asciiTheme="minorHAnsi" w:hAnsiTheme="minorHAnsi" w:cstheme="minorHAnsi"/>
                <w:b/>
                <w:sz w:val="20"/>
                <w:szCs w:val="20"/>
              </w:rPr>
            </w:pPr>
          </w:p>
        </w:tc>
        <w:tc>
          <w:tcPr>
            <w:tcW w:w="756" w:type="pct"/>
            <w:shd w:val="clear" w:color="auto" w:fill="BDD6EE" w:themeFill="accent5" w:themeFillTint="66"/>
            <w:hideMark/>
          </w:tcPr>
          <w:p w14:paraId="3D58DF52" w14:textId="77777777" w:rsidR="00A30C15" w:rsidRPr="009B7A9A" w:rsidRDefault="00A30C15" w:rsidP="008239CD">
            <w:pPr>
              <w:spacing w:before="60" w:after="60" w:line="240" w:lineRule="auto"/>
              <w:rPr>
                <w:rFonts w:asciiTheme="minorHAnsi" w:hAnsiTheme="minorHAnsi" w:cstheme="minorHAnsi"/>
                <w:b/>
                <w:bCs/>
                <w:sz w:val="20"/>
                <w:szCs w:val="20"/>
              </w:rPr>
            </w:pPr>
            <w:r w:rsidRPr="009B7A9A">
              <w:rPr>
                <w:rFonts w:asciiTheme="minorHAnsi" w:hAnsiTheme="minorHAnsi" w:cstheme="minorHAnsi"/>
                <w:b/>
                <w:bCs/>
                <w:sz w:val="20"/>
                <w:szCs w:val="20"/>
              </w:rPr>
              <w:t>Adresa</w:t>
            </w:r>
          </w:p>
        </w:tc>
        <w:tc>
          <w:tcPr>
            <w:tcW w:w="2677" w:type="pct"/>
            <w:gridSpan w:val="2"/>
            <w:vAlign w:val="center"/>
          </w:tcPr>
          <w:p w14:paraId="157C2E0D" w14:textId="7DEADC8D" w:rsidR="00A30C15" w:rsidRPr="009B7A9A" w:rsidRDefault="00A30C15" w:rsidP="008239CD">
            <w:pPr>
              <w:spacing w:before="60" w:after="60" w:line="240" w:lineRule="auto"/>
              <w:rPr>
                <w:rFonts w:asciiTheme="minorHAnsi" w:hAnsiTheme="minorHAnsi" w:cstheme="minorHAnsi"/>
                <w:sz w:val="20"/>
                <w:szCs w:val="20"/>
              </w:rPr>
            </w:pPr>
          </w:p>
        </w:tc>
      </w:tr>
      <w:tr w:rsidR="00A30C15" w:rsidRPr="009B7A9A" w14:paraId="6B0DE8BE" w14:textId="77777777" w:rsidTr="00033641">
        <w:trPr>
          <w:trHeight w:val="827"/>
        </w:trPr>
        <w:tc>
          <w:tcPr>
            <w:tcW w:w="1568" w:type="pct"/>
            <w:shd w:val="clear" w:color="auto" w:fill="B8CCE4"/>
            <w:hideMark/>
          </w:tcPr>
          <w:p w14:paraId="792DB175" w14:textId="77777777" w:rsidR="00A30C15" w:rsidRPr="009B7A9A" w:rsidRDefault="00A30C15" w:rsidP="008239CD">
            <w:pPr>
              <w:spacing w:before="60" w:after="60" w:line="240" w:lineRule="auto"/>
              <w:rPr>
                <w:rFonts w:asciiTheme="minorHAnsi" w:hAnsiTheme="minorHAnsi" w:cstheme="minorHAnsi"/>
                <w:b/>
                <w:bCs/>
                <w:sz w:val="20"/>
                <w:szCs w:val="20"/>
              </w:rPr>
            </w:pPr>
            <w:r w:rsidRPr="009B7A9A">
              <w:rPr>
                <w:rFonts w:asciiTheme="minorHAnsi" w:hAnsiTheme="minorHAnsi" w:cstheme="minorHAnsi"/>
                <w:b/>
                <w:bCs/>
                <w:sz w:val="20"/>
                <w:szCs w:val="20"/>
              </w:rPr>
              <w:t>Razina skupova ishoda učenja prema HKO-u</w:t>
            </w:r>
          </w:p>
        </w:tc>
        <w:tc>
          <w:tcPr>
            <w:tcW w:w="3432" w:type="pct"/>
            <w:gridSpan w:val="3"/>
            <w:vAlign w:val="center"/>
            <w:hideMark/>
          </w:tcPr>
          <w:p w14:paraId="68FDC8D1" w14:textId="3BD635C0" w:rsidR="00A30C15" w:rsidRPr="009B7A9A" w:rsidRDefault="00E05E9D" w:rsidP="00E05E9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 xml:space="preserve">SIU 1: </w:t>
            </w:r>
            <w:r w:rsidR="00554F9F">
              <w:rPr>
                <w:rFonts w:asciiTheme="minorHAnsi" w:hAnsiTheme="minorHAnsi" w:cstheme="minorHAnsi"/>
                <w:sz w:val="20"/>
                <w:szCs w:val="20"/>
              </w:rPr>
              <w:t>N</w:t>
            </w:r>
            <w:r w:rsidR="00554F9F" w:rsidRPr="00174899">
              <w:rPr>
                <w:rFonts w:asciiTheme="minorHAnsi" w:hAnsiTheme="minorHAnsi" w:cstheme="minorHAnsi"/>
                <w:sz w:val="20"/>
                <w:szCs w:val="20"/>
              </w:rPr>
              <w:t>apredna primjena CAD-a u geodeziji</w:t>
            </w:r>
            <w:r w:rsidR="00554F9F" w:rsidRPr="009B7A9A">
              <w:rPr>
                <w:rFonts w:asciiTheme="minorHAnsi" w:hAnsiTheme="minorHAnsi" w:cstheme="minorHAnsi"/>
                <w:sz w:val="20"/>
                <w:szCs w:val="20"/>
              </w:rPr>
              <w:t xml:space="preserve"> </w:t>
            </w:r>
            <w:r w:rsidRPr="009B7A9A">
              <w:rPr>
                <w:rFonts w:asciiTheme="minorHAnsi" w:hAnsiTheme="minorHAnsi" w:cstheme="minorHAnsi"/>
                <w:sz w:val="20"/>
                <w:szCs w:val="20"/>
              </w:rPr>
              <w:t xml:space="preserve">(razina </w:t>
            </w:r>
            <w:r w:rsidR="00084411">
              <w:rPr>
                <w:rFonts w:asciiTheme="minorHAnsi" w:hAnsiTheme="minorHAnsi" w:cstheme="minorHAnsi"/>
                <w:sz w:val="20"/>
                <w:szCs w:val="20"/>
              </w:rPr>
              <w:t>4</w:t>
            </w:r>
            <w:r w:rsidRPr="009B7A9A">
              <w:rPr>
                <w:rFonts w:asciiTheme="minorHAnsi" w:hAnsiTheme="minorHAnsi" w:cstheme="minorHAnsi"/>
                <w:sz w:val="20"/>
                <w:szCs w:val="20"/>
              </w:rPr>
              <w:t>)</w:t>
            </w:r>
          </w:p>
        </w:tc>
      </w:tr>
      <w:tr w:rsidR="00A30C15" w:rsidRPr="009B7A9A" w14:paraId="6DCA70D0" w14:textId="77777777" w:rsidTr="00033641">
        <w:trPr>
          <w:trHeight w:val="732"/>
        </w:trPr>
        <w:tc>
          <w:tcPr>
            <w:tcW w:w="1568" w:type="pct"/>
            <w:shd w:val="clear" w:color="auto" w:fill="B8CCE4"/>
            <w:hideMark/>
          </w:tcPr>
          <w:p w14:paraId="0FA6B3AB" w14:textId="5DBD4934" w:rsidR="0032055E" w:rsidRPr="009B7A9A" w:rsidRDefault="0032055E" w:rsidP="008239CD">
            <w:pPr>
              <w:spacing w:before="60" w:after="60" w:line="240" w:lineRule="auto"/>
              <w:rPr>
                <w:rFonts w:asciiTheme="minorHAnsi" w:hAnsiTheme="minorHAnsi" w:cstheme="minorHAnsi"/>
                <w:sz w:val="20"/>
                <w:szCs w:val="20"/>
              </w:rPr>
            </w:pPr>
            <w:r w:rsidRPr="009B7A9A">
              <w:rPr>
                <w:rFonts w:asciiTheme="minorHAnsi" w:hAnsiTheme="minorHAnsi" w:cstheme="minorHAnsi"/>
                <w:b/>
                <w:color w:val="000000" w:themeColor="text1"/>
                <w:sz w:val="20"/>
                <w:szCs w:val="20"/>
              </w:rPr>
              <w:t>Obujam  u bodovima</w:t>
            </w:r>
            <w:r w:rsidRPr="009B7A9A">
              <w:rPr>
                <w:rFonts w:asciiTheme="minorHAnsi" w:hAnsiTheme="minorHAnsi" w:cstheme="minorHAnsi"/>
                <w:b/>
                <w:color w:val="FF0000"/>
                <w:sz w:val="20"/>
                <w:szCs w:val="20"/>
              </w:rPr>
              <w:t xml:space="preserve"> </w:t>
            </w:r>
            <w:r w:rsidRPr="009B7A9A">
              <w:rPr>
                <w:rFonts w:asciiTheme="minorHAnsi" w:hAnsiTheme="minorHAnsi" w:cstheme="minorHAnsi"/>
                <w:b/>
                <w:sz w:val="20"/>
                <w:szCs w:val="20"/>
              </w:rPr>
              <w:t xml:space="preserve"> (CSVET)</w:t>
            </w:r>
          </w:p>
        </w:tc>
        <w:tc>
          <w:tcPr>
            <w:tcW w:w="3432" w:type="pct"/>
            <w:gridSpan w:val="3"/>
            <w:vAlign w:val="center"/>
          </w:tcPr>
          <w:p w14:paraId="0947574E" w14:textId="77777777" w:rsidR="00A30C15" w:rsidRPr="009B7A9A" w:rsidRDefault="00A30C15" w:rsidP="008239CD">
            <w:pPr>
              <w:spacing w:before="60" w:after="60" w:line="240" w:lineRule="auto"/>
              <w:rPr>
                <w:rFonts w:asciiTheme="minorHAnsi" w:hAnsiTheme="minorHAnsi" w:cstheme="minorHAnsi"/>
                <w:b/>
                <w:bCs/>
                <w:sz w:val="20"/>
                <w:szCs w:val="20"/>
              </w:rPr>
            </w:pPr>
            <w:r w:rsidRPr="009B7A9A">
              <w:rPr>
                <w:rFonts w:asciiTheme="minorHAnsi" w:hAnsiTheme="minorHAnsi" w:cstheme="minorHAnsi"/>
                <w:b/>
                <w:bCs/>
                <w:sz w:val="20"/>
                <w:szCs w:val="20"/>
              </w:rPr>
              <w:t>3 CSVET</w:t>
            </w:r>
          </w:p>
          <w:p w14:paraId="10ECF6F3" w14:textId="68F533A2" w:rsidR="00A30C15" w:rsidRPr="009B7A9A" w:rsidRDefault="002241DA" w:rsidP="002241DA">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 xml:space="preserve">SIU 1: </w:t>
            </w:r>
            <w:r w:rsidR="00554F9F">
              <w:rPr>
                <w:rFonts w:asciiTheme="minorHAnsi" w:hAnsiTheme="minorHAnsi" w:cstheme="minorHAnsi"/>
                <w:sz w:val="20"/>
                <w:szCs w:val="20"/>
              </w:rPr>
              <w:t>N</w:t>
            </w:r>
            <w:r w:rsidR="00554F9F" w:rsidRPr="00174899">
              <w:rPr>
                <w:rFonts w:asciiTheme="minorHAnsi" w:hAnsiTheme="minorHAnsi" w:cstheme="minorHAnsi"/>
                <w:sz w:val="20"/>
                <w:szCs w:val="20"/>
              </w:rPr>
              <w:t>apredna primjena CAD-a u geodeziji</w:t>
            </w:r>
            <w:r w:rsidR="00554F9F" w:rsidRPr="009B7A9A">
              <w:rPr>
                <w:rFonts w:asciiTheme="minorHAnsi" w:hAnsiTheme="minorHAnsi" w:cstheme="minorHAnsi"/>
                <w:sz w:val="20"/>
                <w:szCs w:val="20"/>
              </w:rPr>
              <w:t xml:space="preserve"> </w:t>
            </w:r>
            <w:r w:rsidRPr="009B7A9A">
              <w:rPr>
                <w:rFonts w:asciiTheme="minorHAnsi" w:hAnsiTheme="minorHAnsi" w:cstheme="minorHAnsi"/>
                <w:sz w:val="20"/>
                <w:szCs w:val="20"/>
              </w:rPr>
              <w:t>(</w:t>
            </w:r>
            <w:r w:rsidR="00084411">
              <w:rPr>
                <w:rFonts w:asciiTheme="minorHAnsi" w:hAnsiTheme="minorHAnsi" w:cstheme="minorHAnsi"/>
                <w:sz w:val="20"/>
                <w:szCs w:val="20"/>
              </w:rPr>
              <w:t>3</w:t>
            </w:r>
            <w:r w:rsidRPr="009B7A9A">
              <w:rPr>
                <w:rFonts w:asciiTheme="minorHAnsi" w:hAnsiTheme="minorHAnsi" w:cstheme="minorHAnsi"/>
                <w:sz w:val="20"/>
                <w:szCs w:val="20"/>
              </w:rPr>
              <w:t xml:space="preserve"> CSVET)</w:t>
            </w:r>
          </w:p>
        </w:tc>
      </w:tr>
      <w:tr w:rsidR="00A30C15" w:rsidRPr="009B7A9A" w14:paraId="3D03D05F" w14:textId="77777777" w:rsidTr="008239CD">
        <w:trPr>
          <w:trHeight w:val="304"/>
        </w:trPr>
        <w:tc>
          <w:tcPr>
            <w:tcW w:w="5000" w:type="pct"/>
            <w:gridSpan w:val="4"/>
            <w:shd w:val="clear" w:color="auto" w:fill="95B3D7"/>
            <w:hideMark/>
          </w:tcPr>
          <w:p w14:paraId="0A56BFAC" w14:textId="5472733B" w:rsidR="00A30C15" w:rsidRPr="009B7A9A" w:rsidRDefault="00A30C15" w:rsidP="008239CD">
            <w:pPr>
              <w:spacing w:before="60" w:after="60" w:line="240" w:lineRule="auto"/>
              <w:jc w:val="center"/>
              <w:rPr>
                <w:rFonts w:asciiTheme="minorHAnsi" w:hAnsiTheme="minorHAnsi" w:cstheme="minorHAnsi"/>
                <w:b/>
                <w:sz w:val="20"/>
                <w:szCs w:val="20"/>
              </w:rPr>
            </w:pPr>
            <w:r w:rsidRPr="009B7A9A">
              <w:rPr>
                <w:rFonts w:asciiTheme="minorHAnsi" w:hAnsiTheme="minorHAnsi" w:cstheme="minorHAnsi"/>
                <w:b/>
                <w:sz w:val="20"/>
                <w:szCs w:val="20"/>
              </w:rPr>
              <w:t>Dokumenti na temelju kojih je izrađen program obrazovanja za stjecanje kvalifikacij</w:t>
            </w:r>
            <w:r w:rsidR="00070A7C" w:rsidRPr="009B7A9A">
              <w:rPr>
                <w:rFonts w:asciiTheme="minorHAnsi" w:hAnsiTheme="minorHAnsi" w:cstheme="minorHAnsi"/>
                <w:b/>
                <w:sz w:val="20"/>
                <w:szCs w:val="20"/>
              </w:rPr>
              <w:t>a</w:t>
            </w:r>
            <w:r w:rsidRPr="009B7A9A">
              <w:rPr>
                <w:rFonts w:asciiTheme="minorHAnsi" w:hAnsiTheme="minorHAnsi" w:cstheme="minorHAnsi"/>
                <w:b/>
                <w:sz w:val="20"/>
                <w:szCs w:val="20"/>
              </w:rPr>
              <w:t>/</w:t>
            </w:r>
            <w:r w:rsidR="005D170D" w:rsidRPr="009B7A9A">
              <w:rPr>
                <w:rFonts w:asciiTheme="minorHAnsi" w:hAnsiTheme="minorHAnsi" w:cstheme="minorHAnsi"/>
                <w:b/>
                <w:sz w:val="20"/>
                <w:szCs w:val="20"/>
              </w:rPr>
              <w:t>skupova ishoda učenja (mikro</w:t>
            </w:r>
            <w:r w:rsidRPr="009B7A9A">
              <w:rPr>
                <w:rFonts w:asciiTheme="minorHAnsi" w:hAnsiTheme="minorHAnsi" w:cstheme="minorHAnsi"/>
                <w:b/>
                <w:sz w:val="20"/>
                <w:szCs w:val="20"/>
              </w:rPr>
              <w:t>kvalifikacij</w:t>
            </w:r>
            <w:r w:rsidR="005D170D" w:rsidRPr="009B7A9A">
              <w:rPr>
                <w:rFonts w:asciiTheme="minorHAnsi" w:hAnsiTheme="minorHAnsi" w:cstheme="minorHAnsi"/>
                <w:b/>
                <w:sz w:val="20"/>
                <w:szCs w:val="20"/>
              </w:rPr>
              <w:t>a)</w:t>
            </w:r>
          </w:p>
        </w:tc>
      </w:tr>
      <w:tr w:rsidR="00033641" w:rsidRPr="009B7A9A" w14:paraId="524C4477" w14:textId="77777777" w:rsidTr="00033641">
        <w:trPr>
          <w:trHeight w:val="951"/>
        </w:trPr>
        <w:tc>
          <w:tcPr>
            <w:tcW w:w="1568" w:type="pct"/>
            <w:shd w:val="clear" w:color="auto" w:fill="B8CCE4"/>
            <w:hideMark/>
          </w:tcPr>
          <w:p w14:paraId="565DB0C4" w14:textId="2A5FDD15" w:rsidR="00033641" w:rsidRPr="009B7A9A" w:rsidRDefault="00033641" w:rsidP="00033641">
            <w:pPr>
              <w:spacing w:before="60" w:after="60" w:line="240" w:lineRule="auto"/>
              <w:jc w:val="center"/>
              <w:rPr>
                <w:rFonts w:asciiTheme="minorHAnsi" w:hAnsiTheme="minorHAnsi" w:cstheme="minorHAnsi"/>
                <w:b/>
                <w:sz w:val="20"/>
                <w:szCs w:val="20"/>
              </w:rPr>
            </w:pPr>
            <w:r w:rsidRPr="00F33CCC">
              <w:rPr>
                <w:b/>
                <w:bCs/>
                <w:sz w:val="20"/>
                <w:szCs w:val="20"/>
              </w:rPr>
              <w:t xml:space="preserve">Popis standarda zanimanja/skupova kompetencija </w:t>
            </w:r>
          </w:p>
        </w:tc>
        <w:tc>
          <w:tcPr>
            <w:tcW w:w="1997" w:type="pct"/>
            <w:gridSpan w:val="2"/>
            <w:shd w:val="clear" w:color="auto" w:fill="B8CCE4"/>
            <w:hideMark/>
          </w:tcPr>
          <w:p w14:paraId="088E1A58" w14:textId="3AB131C4" w:rsidR="00033641" w:rsidRPr="009B7A9A" w:rsidRDefault="00033641" w:rsidP="00033641">
            <w:pPr>
              <w:spacing w:before="60" w:after="60" w:line="240" w:lineRule="auto"/>
              <w:rPr>
                <w:rFonts w:asciiTheme="minorHAnsi" w:hAnsiTheme="minorHAnsi" w:cstheme="minorHAnsi"/>
                <w:b/>
                <w:sz w:val="20"/>
                <w:szCs w:val="20"/>
              </w:rPr>
            </w:pPr>
            <w:r w:rsidRPr="00F33CCC">
              <w:rPr>
                <w:b/>
                <w:bCs/>
                <w:sz w:val="20"/>
                <w:szCs w:val="20"/>
              </w:rPr>
              <w:t>Popis standarda kvalifikacija /skupova ishoda učenja</w:t>
            </w:r>
          </w:p>
        </w:tc>
        <w:tc>
          <w:tcPr>
            <w:tcW w:w="1435" w:type="pct"/>
            <w:shd w:val="clear" w:color="auto" w:fill="B8CCE4"/>
            <w:hideMark/>
          </w:tcPr>
          <w:p w14:paraId="4E95578B" w14:textId="31B7B639" w:rsidR="00033641" w:rsidRPr="009B7A9A" w:rsidRDefault="00033641" w:rsidP="00033641">
            <w:pPr>
              <w:spacing w:before="60" w:after="60" w:line="240" w:lineRule="auto"/>
              <w:jc w:val="center"/>
              <w:rPr>
                <w:rFonts w:asciiTheme="minorHAnsi" w:hAnsiTheme="minorHAnsi" w:cstheme="minorHAnsi"/>
                <w:b/>
                <w:sz w:val="20"/>
                <w:szCs w:val="20"/>
              </w:rPr>
            </w:pPr>
            <w:r w:rsidRPr="00F33CCC">
              <w:rPr>
                <w:b/>
                <w:bCs/>
                <w:sz w:val="20"/>
                <w:szCs w:val="20"/>
              </w:rPr>
              <w:t>Sektorski kurikulum</w:t>
            </w:r>
          </w:p>
        </w:tc>
      </w:tr>
      <w:tr w:rsidR="00A30C15" w:rsidRPr="009B7A9A" w14:paraId="1245479B" w14:textId="77777777" w:rsidTr="00033641">
        <w:trPr>
          <w:trHeight w:val="561"/>
        </w:trPr>
        <w:tc>
          <w:tcPr>
            <w:tcW w:w="1568" w:type="pct"/>
            <w:vAlign w:val="center"/>
          </w:tcPr>
          <w:p w14:paraId="137AE0F9" w14:textId="77777777" w:rsidR="00033641" w:rsidRPr="00B05E39" w:rsidRDefault="00033641" w:rsidP="00033641">
            <w:pPr>
              <w:spacing w:before="60" w:after="0" w:line="240" w:lineRule="auto"/>
              <w:rPr>
                <w:rFonts w:asciiTheme="minorHAnsi" w:hAnsiTheme="minorHAnsi" w:cstheme="minorHAnsi"/>
                <w:b/>
                <w:bCs/>
                <w:sz w:val="20"/>
                <w:szCs w:val="20"/>
              </w:rPr>
            </w:pPr>
            <w:r w:rsidRPr="00B05E39">
              <w:rPr>
                <w:rFonts w:asciiTheme="minorHAnsi" w:hAnsiTheme="minorHAnsi" w:cstheme="minorHAnsi"/>
                <w:b/>
                <w:bCs/>
                <w:sz w:val="20"/>
                <w:szCs w:val="20"/>
              </w:rPr>
              <w:t>Standard zanimanja - Tehničar geodezije i geoinformatike/Tehničarka geodezije i geoinformatike</w:t>
            </w:r>
          </w:p>
          <w:p w14:paraId="6C155D7D" w14:textId="77777777" w:rsidR="00033641" w:rsidRDefault="00FD30E2" w:rsidP="00033641">
            <w:pPr>
              <w:spacing w:before="60" w:after="0" w:line="240" w:lineRule="auto"/>
              <w:rPr>
                <w:rFonts w:asciiTheme="minorHAnsi" w:hAnsiTheme="minorHAnsi" w:cstheme="minorHAnsi"/>
                <w:sz w:val="20"/>
                <w:szCs w:val="20"/>
              </w:rPr>
            </w:pPr>
            <w:hyperlink r:id="rId8" w:history="1">
              <w:r w:rsidR="00033641" w:rsidRPr="00AE57E8">
                <w:rPr>
                  <w:rStyle w:val="Hyperlink"/>
                  <w:rFonts w:asciiTheme="minorHAnsi" w:hAnsiTheme="minorHAnsi" w:cstheme="minorHAnsi"/>
                  <w:sz w:val="20"/>
                  <w:szCs w:val="20"/>
                </w:rPr>
                <w:t>https://hko.srce.hr/registar/standard-zanimanja/detalji/35</w:t>
              </w:r>
            </w:hyperlink>
            <w:r w:rsidR="00033641">
              <w:rPr>
                <w:rFonts w:asciiTheme="minorHAnsi" w:hAnsiTheme="minorHAnsi" w:cstheme="minorHAnsi"/>
                <w:sz w:val="20"/>
                <w:szCs w:val="20"/>
              </w:rPr>
              <w:t xml:space="preserve"> </w:t>
            </w:r>
          </w:p>
          <w:p w14:paraId="71F40C2D" w14:textId="77777777" w:rsidR="00033641" w:rsidRDefault="00033641" w:rsidP="00812FFB">
            <w:pPr>
              <w:spacing w:before="60" w:after="60" w:line="240" w:lineRule="auto"/>
              <w:rPr>
                <w:rFonts w:asciiTheme="minorHAnsi" w:hAnsiTheme="minorHAnsi" w:cstheme="minorHAnsi"/>
                <w:sz w:val="20"/>
                <w:szCs w:val="20"/>
              </w:rPr>
            </w:pPr>
          </w:p>
          <w:p w14:paraId="37E32050" w14:textId="3F4FC2E1" w:rsidR="00812FFB" w:rsidRDefault="00F30003" w:rsidP="00812FFB">
            <w:pPr>
              <w:spacing w:before="60" w:after="60" w:line="240" w:lineRule="auto"/>
            </w:pPr>
            <w:r w:rsidRPr="009B7A9A">
              <w:rPr>
                <w:rFonts w:asciiTheme="minorHAnsi" w:hAnsiTheme="minorHAnsi" w:cstheme="minorHAnsi"/>
                <w:sz w:val="20"/>
                <w:szCs w:val="20"/>
              </w:rPr>
              <w:t>SKO</w:t>
            </w:r>
            <w:r w:rsidR="008F6075" w:rsidRPr="009B7A9A">
              <w:rPr>
                <w:rFonts w:asciiTheme="minorHAnsi" w:hAnsiTheme="minorHAnsi" w:cstheme="minorHAnsi"/>
                <w:sz w:val="20"/>
                <w:szCs w:val="20"/>
              </w:rPr>
              <w:t xml:space="preserve">MP </w:t>
            </w:r>
            <w:r w:rsidR="00E64BC0">
              <w:rPr>
                <w:rFonts w:asciiTheme="minorHAnsi" w:hAnsiTheme="minorHAnsi" w:cstheme="minorHAnsi"/>
                <w:sz w:val="20"/>
                <w:szCs w:val="20"/>
              </w:rPr>
              <w:t>1</w:t>
            </w:r>
            <w:r w:rsidR="008F6075" w:rsidRPr="009B7A9A">
              <w:rPr>
                <w:rFonts w:asciiTheme="minorHAnsi" w:hAnsiTheme="minorHAnsi" w:cstheme="minorHAnsi"/>
                <w:sz w:val="20"/>
                <w:szCs w:val="20"/>
              </w:rPr>
              <w:t xml:space="preserve">: </w:t>
            </w:r>
            <w:r w:rsidR="00A523C8" w:rsidRPr="009B7A9A">
              <w:rPr>
                <w:rFonts w:asciiTheme="minorHAnsi" w:hAnsiTheme="minorHAnsi" w:cstheme="minorHAnsi"/>
                <w:sz w:val="20"/>
                <w:szCs w:val="20"/>
              </w:rPr>
              <w:t xml:space="preserve">Obrada geoinformatičkih podataka </w:t>
            </w:r>
            <w:hyperlink r:id="rId9" w:history="1">
              <w:r w:rsidR="007D1423" w:rsidRPr="009B7A9A">
                <w:rPr>
                  <w:rStyle w:val="Hyperlink"/>
                  <w:rFonts w:asciiTheme="minorHAnsi" w:hAnsiTheme="minorHAnsi" w:cstheme="minorHAnsi"/>
                  <w:sz w:val="20"/>
                  <w:szCs w:val="20"/>
                </w:rPr>
                <w:t>https://hko.srce.hr/registar/skup-kompetencija/detalji/311</w:t>
              </w:r>
            </w:hyperlink>
          </w:p>
          <w:p w14:paraId="72C05888" w14:textId="77777777" w:rsidR="00033641" w:rsidRPr="009B7A9A" w:rsidRDefault="00033641" w:rsidP="00812FFB">
            <w:pPr>
              <w:spacing w:before="60" w:after="60" w:line="240" w:lineRule="auto"/>
              <w:rPr>
                <w:rFonts w:asciiTheme="minorHAnsi" w:hAnsiTheme="minorHAnsi" w:cstheme="minorHAnsi"/>
                <w:sz w:val="20"/>
                <w:szCs w:val="20"/>
              </w:rPr>
            </w:pPr>
          </w:p>
          <w:p w14:paraId="060E0B23" w14:textId="692CE3EB" w:rsidR="0014633B" w:rsidRDefault="008F6075" w:rsidP="00812FFB">
            <w:pPr>
              <w:spacing w:before="60" w:after="60" w:line="240" w:lineRule="auto"/>
            </w:pPr>
            <w:r w:rsidRPr="009B7A9A">
              <w:rPr>
                <w:rFonts w:asciiTheme="minorHAnsi" w:hAnsiTheme="minorHAnsi" w:cstheme="minorHAnsi"/>
                <w:sz w:val="20"/>
                <w:szCs w:val="20"/>
              </w:rPr>
              <w:t xml:space="preserve">SKOMP </w:t>
            </w:r>
            <w:r w:rsidR="00E64BC0">
              <w:rPr>
                <w:rFonts w:asciiTheme="minorHAnsi" w:hAnsiTheme="minorHAnsi" w:cstheme="minorHAnsi"/>
                <w:sz w:val="20"/>
                <w:szCs w:val="20"/>
              </w:rPr>
              <w:t>2</w:t>
            </w:r>
            <w:r w:rsidRPr="009B7A9A">
              <w:rPr>
                <w:rFonts w:asciiTheme="minorHAnsi" w:hAnsiTheme="minorHAnsi" w:cstheme="minorHAnsi"/>
                <w:sz w:val="20"/>
                <w:szCs w:val="20"/>
              </w:rPr>
              <w:t xml:space="preserve">: </w:t>
            </w:r>
            <w:r w:rsidR="00513A0C" w:rsidRPr="009B7A9A">
              <w:rPr>
                <w:rFonts w:asciiTheme="minorHAnsi" w:hAnsiTheme="minorHAnsi" w:cstheme="minorHAnsi"/>
                <w:sz w:val="20"/>
                <w:szCs w:val="20"/>
              </w:rPr>
              <w:t xml:space="preserve">Predočavanje podataka </w:t>
            </w:r>
            <w:hyperlink r:id="rId10" w:history="1">
              <w:r w:rsidR="009522D4" w:rsidRPr="009B7A9A">
                <w:rPr>
                  <w:rStyle w:val="Hyperlink"/>
                  <w:rFonts w:asciiTheme="minorHAnsi" w:hAnsiTheme="minorHAnsi" w:cstheme="minorHAnsi"/>
                  <w:sz w:val="20"/>
                  <w:szCs w:val="20"/>
                </w:rPr>
                <w:t>https://hko.srce.hr/registar/skup-kompetencija/detalji/312</w:t>
              </w:r>
            </w:hyperlink>
          </w:p>
          <w:p w14:paraId="2B79C350" w14:textId="77777777" w:rsidR="00033641" w:rsidRPr="009B7A9A" w:rsidRDefault="00033641" w:rsidP="00812FFB">
            <w:pPr>
              <w:spacing w:before="60" w:after="60" w:line="240" w:lineRule="auto"/>
              <w:rPr>
                <w:rFonts w:asciiTheme="minorHAnsi" w:hAnsiTheme="minorHAnsi" w:cstheme="minorHAnsi"/>
                <w:sz w:val="20"/>
                <w:szCs w:val="20"/>
              </w:rPr>
            </w:pPr>
          </w:p>
          <w:p w14:paraId="32A288F2" w14:textId="3824B4E5" w:rsidR="00B655E7" w:rsidRDefault="009522D4" w:rsidP="008239CD">
            <w:pPr>
              <w:spacing w:before="60" w:after="60" w:line="240" w:lineRule="auto"/>
            </w:pPr>
            <w:r w:rsidRPr="009B7A9A">
              <w:rPr>
                <w:rFonts w:asciiTheme="minorHAnsi" w:hAnsiTheme="minorHAnsi" w:cstheme="minorHAnsi"/>
                <w:sz w:val="20"/>
                <w:szCs w:val="20"/>
              </w:rPr>
              <w:t xml:space="preserve">SKOMP </w:t>
            </w:r>
            <w:r w:rsidR="00E64BC0">
              <w:rPr>
                <w:rFonts w:asciiTheme="minorHAnsi" w:hAnsiTheme="minorHAnsi" w:cstheme="minorHAnsi"/>
                <w:sz w:val="20"/>
                <w:szCs w:val="20"/>
              </w:rPr>
              <w:t>3</w:t>
            </w:r>
            <w:r w:rsidRPr="009B7A9A">
              <w:rPr>
                <w:rFonts w:asciiTheme="minorHAnsi" w:hAnsiTheme="minorHAnsi" w:cstheme="minorHAnsi"/>
                <w:sz w:val="20"/>
                <w:szCs w:val="20"/>
              </w:rPr>
              <w:t>:</w:t>
            </w:r>
            <w:r w:rsidR="004404F3" w:rsidRPr="009B7A9A">
              <w:rPr>
                <w:rFonts w:asciiTheme="minorHAnsi" w:hAnsiTheme="minorHAnsi" w:cstheme="minorHAnsi"/>
                <w:sz w:val="20"/>
                <w:szCs w:val="20"/>
              </w:rPr>
              <w:t xml:space="preserve"> </w:t>
            </w:r>
            <w:r w:rsidR="00FD0A2E" w:rsidRPr="009B7A9A">
              <w:rPr>
                <w:rFonts w:asciiTheme="minorHAnsi" w:hAnsiTheme="minorHAnsi" w:cstheme="minorHAnsi"/>
                <w:sz w:val="20"/>
                <w:szCs w:val="20"/>
              </w:rPr>
              <w:t xml:space="preserve">Informacijsko komunikacijske tehnologije </w:t>
            </w:r>
            <w:hyperlink r:id="rId11" w:history="1">
              <w:r w:rsidR="00E22C3E" w:rsidRPr="009B7A9A">
                <w:rPr>
                  <w:rStyle w:val="Hyperlink"/>
                  <w:rFonts w:asciiTheme="minorHAnsi" w:hAnsiTheme="minorHAnsi" w:cstheme="minorHAnsi"/>
                  <w:sz w:val="20"/>
                  <w:szCs w:val="20"/>
                </w:rPr>
                <w:t>https://hko.srce.hr/registar/skup-kompetencija/detalji/313</w:t>
              </w:r>
            </w:hyperlink>
          </w:p>
          <w:p w14:paraId="229C615E" w14:textId="77777777" w:rsidR="00033641" w:rsidRPr="009B7A9A" w:rsidRDefault="00033641" w:rsidP="008239CD">
            <w:pPr>
              <w:spacing w:before="60" w:after="60" w:line="240" w:lineRule="auto"/>
              <w:rPr>
                <w:rFonts w:asciiTheme="minorHAnsi" w:hAnsiTheme="minorHAnsi" w:cstheme="minorHAnsi"/>
                <w:sz w:val="20"/>
                <w:szCs w:val="20"/>
              </w:rPr>
            </w:pPr>
          </w:p>
          <w:p w14:paraId="413B3865" w14:textId="01EC8DD4" w:rsidR="00EC3A51" w:rsidRDefault="00EC3A51" w:rsidP="00D81004">
            <w:pPr>
              <w:spacing w:before="60" w:after="0" w:line="240" w:lineRule="auto"/>
              <w:rPr>
                <w:rFonts w:asciiTheme="minorHAnsi" w:hAnsiTheme="minorHAnsi" w:cstheme="minorHAnsi"/>
                <w:sz w:val="20"/>
                <w:szCs w:val="20"/>
              </w:rPr>
            </w:pPr>
            <w:r w:rsidRPr="009B7A9A">
              <w:rPr>
                <w:rFonts w:asciiTheme="minorHAnsi" w:hAnsiTheme="minorHAnsi" w:cstheme="minorHAnsi"/>
                <w:sz w:val="20"/>
                <w:szCs w:val="20"/>
              </w:rPr>
              <w:t xml:space="preserve">SKOMP 4: </w:t>
            </w:r>
            <w:r w:rsidR="00C26BFB" w:rsidRPr="00C26BFB">
              <w:rPr>
                <w:rFonts w:asciiTheme="minorHAnsi" w:hAnsiTheme="minorHAnsi" w:cstheme="minorHAnsi"/>
                <w:sz w:val="20"/>
                <w:szCs w:val="20"/>
              </w:rPr>
              <w:t>Osiguranje kvalitete</w:t>
            </w:r>
          </w:p>
          <w:p w14:paraId="4215EB2B" w14:textId="746015FD" w:rsidR="00ED66E3" w:rsidRDefault="00FD30E2" w:rsidP="00D81004">
            <w:pPr>
              <w:spacing w:after="60" w:line="240" w:lineRule="auto"/>
              <w:rPr>
                <w:rFonts w:asciiTheme="minorHAnsi" w:hAnsiTheme="minorHAnsi" w:cstheme="minorHAnsi"/>
                <w:sz w:val="20"/>
                <w:szCs w:val="20"/>
              </w:rPr>
            </w:pPr>
            <w:hyperlink r:id="rId12" w:history="1">
              <w:r w:rsidR="00ED66E3" w:rsidRPr="00EA32A3">
                <w:rPr>
                  <w:rStyle w:val="Hyperlink"/>
                  <w:rFonts w:asciiTheme="minorHAnsi" w:hAnsiTheme="minorHAnsi" w:cstheme="minorHAnsi"/>
                  <w:sz w:val="20"/>
                  <w:szCs w:val="20"/>
                </w:rPr>
                <w:t>https://hko.srce.hr/registar/skup-kompetencija/detalji/315</w:t>
              </w:r>
            </w:hyperlink>
          </w:p>
          <w:p w14:paraId="2B27BC81" w14:textId="3C0CE239" w:rsidR="004F1C94" w:rsidRPr="009B7A9A" w:rsidRDefault="004F1C94" w:rsidP="00203692">
            <w:pPr>
              <w:spacing w:before="120" w:after="60" w:line="240" w:lineRule="auto"/>
              <w:rPr>
                <w:rFonts w:asciiTheme="minorHAnsi" w:hAnsiTheme="minorHAnsi" w:cstheme="minorHAnsi"/>
                <w:sz w:val="20"/>
                <w:szCs w:val="20"/>
              </w:rPr>
            </w:pPr>
          </w:p>
        </w:tc>
        <w:tc>
          <w:tcPr>
            <w:tcW w:w="1997" w:type="pct"/>
            <w:gridSpan w:val="2"/>
          </w:tcPr>
          <w:p w14:paraId="0AF42757" w14:textId="77777777" w:rsidR="00033641" w:rsidRPr="00B05E39" w:rsidRDefault="00033641" w:rsidP="00033641">
            <w:pPr>
              <w:spacing w:before="60" w:after="60" w:line="240" w:lineRule="auto"/>
              <w:rPr>
                <w:rFonts w:asciiTheme="minorHAnsi" w:hAnsiTheme="minorHAnsi" w:cstheme="minorHAnsi"/>
                <w:b/>
                <w:bCs/>
                <w:sz w:val="20"/>
                <w:szCs w:val="20"/>
              </w:rPr>
            </w:pPr>
            <w:r w:rsidRPr="00B05E39">
              <w:rPr>
                <w:rFonts w:asciiTheme="minorHAnsi" w:hAnsiTheme="minorHAnsi" w:cstheme="minorHAnsi"/>
                <w:b/>
                <w:bCs/>
                <w:sz w:val="20"/>
                <w:szCs w:val="20"/>
              </w:rPr>
              <w:t>Standard kvalifikacije - Tehničar geodezije i geoinformatike / Tehničarka geodezije i geoinformatike (standard strukovnog dijela kvalifikacije)</w:t>
            </w:r>
          </w:p>
          <w:p w14:paraId="5395DF3D" w14:textId="77777777" w:rsidR="00033641" w:rsidRDefault="00FD30E2" w:rsidP="00033641">
            <w:pPr>
              <w:spacing w:before="60" w:after="60" w:line="240" w:lineRule="auto"/>
              <w:rPr>
                <w:rFonts w:asciiTheme="minorHAnsi" w:hAnsiTheme="minorHAnsi" w:cstheme="minorHAnsi"/>
                <w:sz w:val="20"/>
                <w:szCs w:val="20"/>
              </w:rPr>
            </w:pPr>
            <w:hyperlink r:id="rId13" w:history="1">
              <w:r w:rsidR="00033641" w:rsidRPr="00AE57E8">
                <w:rPr>
                  <w:rStyle w:val="Hyperlink"/>
                  <w:rFonts w:asciiTheme="minorHAnsi" w:hAnsiTheme="minorHAnsi" w:cstheme="minorHAnsi"/>
                  <w:sz w:val="20"/>
                  <w:szCs w:val="20"/>
                </w:rPr>
                <w:t>https://hko.srce.hr/registar/standard-kvalifikacije/detalji/434</w:t>
              </w:r>
            </w:hyperlink>
            <w:r w:rsidR="00033641">
              <w:rPr>
                <w:rFonts w:asciiTheme="minorHAnsi" w:hAnsiTheme="minorHAnsi" w:cstheme="minorHAnsi"/>
                <w:sz w:val="20"/>
                <w:szCs w:val="20"/>
              </w:rPr>
              <w:t xml:space="preserve"> </w:t>
            </w:r>
          </w:p>
          <w:p w14:paraId="62B7920D" w14:textId="77777777" w:rsidR="00B655E7" w:rsidRPr="009B7A9A" w:rsidRDefault="00B655E7" w:rsidP="008239CD">
            <w:pPr>
              <w:spacing w:before="60" w:after="60" w:line="240" w:lineRule="auto"/>
              <w:rPr>
                <w:rFonts w:asciiTheme="minorHAnsi" w:hAnsiTheme="minorHAnsi" w:cstheme="minorHAnsi"/>
                <w:sz w:val="20"/>
                <w:szCs w:val="20"/>
              </w:rPr>
            </w:pPr>
          </w:p>
          <w:p w14:paraId="4718AFC0" w14:textId="42C162AE" w:rsidR="00B655E7" w:rsidRDefault="00B655E7" w:rsidP="008239CD">
            <w:pPr>
              <w:spacing w:before="60" w:after="60" w:line="240" w:lineRule="auto"/>
              <w:rPr>
                <w:rFonts w:asciiTheme="minorHAnsi" w:hAnsiTheme="minorHAnsi" w:cstheme="minorHAnsi"/>
                <w:sz w:val="20"/>
                <w:szCs w:val="20"/>
              </w:rPr>
            </w:pPr>
          </w:p>
          <w:p w14:paraId="0FF37E96" w14:textId="13E90238" w:rsidR="00203692" w:rsidRPr="009B7A9A" w:rsidRDefault="00033641" w:rsidP="008239C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 xml:space="preserve">SIU 1: </w:t>
            </w:r>
            <w:r>
              <w:rPr>
                <w:rFonts w:asciiTheme="minorHAnsi" w:hAnsiTheme="minorHAnsi" w:cstheme="minorHAnsi"/>
                <w:sz w:val="20"/>
                <w:szCs w:val="20"/>
              </w:rPr>
              <w:t>N</w:t>
            </w:r>
            <w:r w:rsidRPr="00174899">
              <w:rPr>
                <w:rFonts w:asciiTheme="minorHAnsi" w:hAnsiTheme="minorHAnsi" w:cstheme="minorHAnsi"/>
                <w:sz w:val="20"/>
                <w:szCs w:val="20"/>
              </w:rPr>
              <w:t>apredna primjena CAD-a u geodeziji</w:t>
            </w:r>
          </w:p>
          <w:p w14:paraId="42E3C2DD" w14:textId="3E6A7251" w:rsidR="00B655E7" w:rsidRPr="009B7A9A" w:rsidRDefault="00FD30E2" w:rsidP="008239CD">
            <w:pPr>
              <w:spacing w:before="60" w:after="60" w:line="240" w:lineRule="auto"/>
              <w:rPr>
                <w:rFonts w:asciiTheme="minorHAnsi" w:hAnsiTheme="minorHAnsi" w:cstheme="minorHAnsi"/>
                <w:sz w:val="20"/>
                <w:szCs w:val="20"/>
              </w:rPr>
            </w:pPr>
            <w:hyperlink r:id="rId14" w:history="1">
              <w:r w:rsidR="00033641" w:rsidRPr="00800757">
                <w:rPr>
                  <w:rStyle w:val="Hyperlink"/>
                  <w:rFonts w:asciiTheme="minorHAnsi" w:hAnsiTheme="minorHAnsi" w:cstheme="minorHAnsi"/>
                  <w:sz w:val="20"/>
                  <w:szCs w:val="20"/>
                </w:rPr>
                <w:t>https://hko.srce.hr/registar/skup-ishoda-ucenja/detalji/12804</w:t>
              </w:r>
            </w:hyperlink>
            <w:r w:rsidR="00033641">
              <w:rPr>
                <w:rFonts w:asciiTheme="minorHAnsi" w:hAnsiTheme="minorHAnsi" w:cstheme="minorHAnsi"/>
                <w:sz w:val="20"/>
                <w:szCs w:val="20"/>
              </w:rPr>
              <w:t xml:space="preserve"> </w:t>
            </w:r>
          </w:p>
          <w:p w14:paraId="3814D69D" w14:textId="27AD5E73" w:rsidR="00B655E7" w:rsidRPr="009B7A9A" w:rsidRDefault="00B655E7" w:rsidP="008239CD">
            <w:pPr>
              <w:spacing w:before="60" w:after="60" w:line="240" w:lineRule="auto"/>
              <w:rPr>
                <w:rFonts w:asciiTheme="minorHAnsi" w:hAnsiTheme="minorHAnsi" w:cstheme="minorHAnsi"/>
                <w:sz w:val="20"/>
                <w:szCs w:val="20"/>
              </w:rPr>
            </w:pPr>
          </w:p>
          <w:p w14:paraId="410D28A9" w14:textId="30DDBA4B" w:rsidR="00E22C3E" w:rsidRPr="009B7A9A" w:rsidRDefault="00E22C3E" w:rsidP="008239CD">
            <w:pPr>
              <w:spacing w:before="60" w:after="60" w:line="240" w:lineRule="auto"/>
              <w:rPr>
                <w:rFonts w:asciiTheme="minorHAnsi" w:hAnsiTheme="minorHAnsi" w:cstheme="minorHAnsi"/>
                <w:sz w:val="20"/>
                <w:szCs w:val="20"/>
              </w:rPr>
            </w:pPr>
          </w:p>
          <w:p w14:paraId="454097C7" w14:textId="307B94FD" w:rsidR="00E22C3E" w:rsidRPr="009B7A9A" w:rsidRDefault="00E22C3E" w:rsidP="008239CD">
            <w:pPr>
              <w:spacing w:before="60" w:after="60" w:line="240" w:lineRule="auto"/>
              <w:rPr>
                <w:rFonts w:asciiTheme="minorHAnsi" w:hAnsiTheme="minorHAnsi" w:cstheme="minorHAnsi"/>
                <w:sz w:val="20"/>
                <w:szCs w:val="20"/>
              </w:rPr>
            </w:pPr>
          </w:p>
          <w:p w14:paraId="100F6FA0" w14:textId="3B3A0C11" w:rsidR="006F5EA6" w:rsidRPr="009B7A9A" w:rsidRDefault="006F5EA6" w:rsidP="008239CD">
            <w:pPr>
              <w:spacing w:before="60" w:after="60" w:line="240" w:lineRule="auto"/>
              <w:rPr>
                <w:rFonts w:asciiTheme="minorHAnsi" w:hAnsiTheme="minorHAnsi" w:cstheme="minorHAnsi"/>
                <w:sz w:val="20"/>
                <w:szCs w:val="20"/>
              </w:rPr>
            </w:pPr>
          </w:p>
          <w:p w14:paraId="064F0068" w14:textId="1FCF5A31" w:rsidR="00E22C3E" w:rsidRPr="009B7A9A" w:rsidRDefault="00E22C3E" w:rsidP="008239CD">
            <w:pPr>
              <w:spacing w:before="60" w:after="60" w:line="240" w:lineRule="auto"/>
              <w:rPr>
                <w:rFonts w:asciiTheme="minorHAnsi" w:hAnsiTheme="minorHAnsi" w:cstheme="minorHAnsi"/>
                <w:sz w:val="20"/>
                <w:szCs w:val="20"/>
              </w:rPr>
            </w:pPr>
          </w:p>
          <w:p w14:paraId="493A07CA" w14:textId="77777777" w:rsidR="00E22C3E" w:rsidRPr="009B7A9A" w:rsidRDefault="00E22C3E" w:rsidP="008239CD">
            <w:pPr>
              <w:spacing w:before="60" w:after="60" w:line="240" w:lineRule="auto"/>
              <w:rPr>
                <w:rFonts w:asciiTheme="minorHAnsi" w:hAnsiTheme="minorHAnsi" w:cstheme="minorHAnsi"/>
                <w:sz w:val="20"/>
                <w:szCs w:val="20"/>
              </w:rPr>
            </w:pPr>
          </w:p>
          <w:p w14:paraId="2E777D1A" w14:textId="634A7F92" w:rsidR="00A95408" w:rsidRPr="009B7A9A" w:rsidRDefault="00A95408" w:rsidP="005449EC">
            <w:pPr>
              <w:spacing w:after="0" w:line="240" w:lineRule="auto"/>
              <w:rPr>
                <w:rFonts w:asciiTheme="minorHAnsi" w:hAnsiTheme="minorHAnsi" w:cstheme="minorHAnsi"/>
                <w:sz w:val="20"/>
                <w:szCs w:val="20"/>
              </w:rPr>
            </w:pPr>
          </w:p>
        </w:tc>
        <w:tc>
          <w:tcPr>
            <w:tcW w:w="1435" w:type="pct"/>
            <w:vAlign w:val="center"/>
          </w:tcPr>
          <w:p w14:paraId="605404B4" w14:textId="1F533925" w:rsidR="00A30C15" w:rsidRPr="009B7A9A" w:rsidRDefault="00A30C15" w:rsidP="008239CD">
            <w:pPr>
              <w:spacing w:before="60" w:after="60" w:line="240" w:lineRule="auto"/>
              <w:rPr>
                <w:rFonts w:asciiTheme="minorHAnsi" w:hAnsiTheme="minorHAnsi" w:cstheme="minorHAnsi"/>
                <w:sz w:val="20"/>
                <w:szCs w:val="20"/>
              </w:rPr>
            </w:pPr>
          </w:p>
        </w:tc>
      </w:tr>
      <w:tr w:rsidR="00A30C15" w:rsidRPr="009B7A9A" w14:paraId="5B4C48C4" w14:textId="77777777" w:rsidTr="00033641">
        <w:trPr>
          <w:trHeight w:val="291"/>
        </w:trPr>
        <w:tc>
          <w:tcPr>
            <w:tcW w:w="1568" w:type="pct"/>
            <w:shd w:val="clear" w:color="auto" w:fill="B8CCE4"/>
            <w:hideMark/>
          </w:tcPr>
          <w:p w14:paraId="06D8D376" w14:textId="6C4D4D24" w:rsidR="000B2DF5" w:rsidRPr="009B7A9A" w:rsidRDefault="000B2DF5" w:rsidP="008239CD">
            <w:pPr>
              <w:spacing w:before="60" w:after="60" w:line="240" w:lineRule="auto"/>
              <w:rPr>
                <w:rFonts w:asciiTheme="minorHAnsi" w:hAnsiTheme="minorHAnsi" w:cstheme="minorHAnsi"/>
                <w:b/>
                <w:sz w:val="20"/>
                <w:szCs w:val="20"/>
                <w:highlight w:val="green"/>
              </w:rPr>
            </w:pPr>
            <w:r w:rsidRPr="009B7A9A">
              <w:rPr>
                <w:rFonts w:asciiTheme="minorHAnsi" w:hAnsiTheme="minorHAnsi" w:cstheme="minorHAnsi"/>
                <w:b/>
                <w:sz w:val="20"/>
                <w:szCs w:val="20"/>
              </w:rPr>
              <w:lastRenderedPageBreak/>
              <w:t>Uvjeti za upis u program</w:t>
            </w:r>
          </w:p>
        </w:tc>
        <w:tc>
          <w:tcPr>
            <w:tcW w:w="3432" w:type="pct"/>
            <w:gridSpan w:val="3"/>
          </w:tcPr>
          <w:p w14:paraId="2F5C9C73" w14:textId="77777777" w:rsidR="00106405" w:rsidRDefault="00106405" w:rsidP="00796F32">
            <w:pPr>
              <w:spacing w:after="0" w:line="240" w:lineRule="auto"/>
              <w:jc w:val="both"/>
              <w:rPr>
                <w:rFonts w:asciiTheme="minorHAnsi" w:hAnsiTheme="minorHAnsi" w:cstheme="minorHAnsi"/>
                <w:sz w:val="20"/>
                <w:szCs w:val="20"/>
              </w:rPr>
            </w:pPr>
          </w:p>
          <w:p w14:paraId="56A70F7C" w14:textId="6209DC7D" w:rsidR="00603E33" w:rsidRDefault="00A30C15" w:rsidP="00796F32">
            <w:pPr>
              <w:spacing w:after="0" w:line="240" w:lineRule="auto"/>
              <w:jc w:val="both"/>
              <w:rPr>
                <w:rFonts w:asciiTheme="minorHAnsi" w:hAnsiTheme="minorHAnsi" w:cstheme="minorHAnsi"/>
                <w:sz w:val="20"/>
                <w:szCs w:val="20"/>
              </w:rPr>
            </w:pPr>
            <w:r w:rsidRPr="009B7A9A">
              <w:rPr>
                <w:rFonts w:asciiTheme="minorHAnsi" w:hAnsiTheme="minorHAnsi" w:cstheme="minorHAnsi"/>
                <w:sz w:val="20"/>
                <w:szCs w:val="20"/>
              </w:rPr>
              <w:t xml:space="preserve">Cjelovita kvalifikacija </w:t>
            </w:r>
            <w:r w:rsidR="00796F32" w:rsidRPr="00603E33">
              <w:rPr>
                <w:rFonts w:asciiTheme="minorHAnsi" w:hAnsiTheme="minorHAnsi" w:cstheme="minorHAnsi"/>
                <w:sz w:val="20"/>
                <w:szCs w:val="20"/>
              </w:rPr>
              <w:t>iz</w:t>
            </w:r>
            <w:r w:rsidR="00796F32">
              <w:rPr>
                <w:rFonts w:asciiTheme="minorHAnsi" w:hAnsiTheme="minorHAnsi" w:cstheme="minorHAnsi"/>
                <w:sz w:val="20"/>
                <w:szCs w:val="20"/>
              </w:rPr>
              <w:t xml:space="preserve"> </w:t>
            </w:r>
            <w:r w:rsidR="00796F32" w:rsidRPr="00CD708E">
              <w:rPr>
                <w:rFonts w:asciiTheme="minorHAnsi" w:hAnsiTheme="minorHAnsi" w:cstheme="minorHAnsi"/>
                <w:sz w:val="20"/>
                <w:szCs w:val="20"/>
              </w:rPr>
              <w:t xml:space="preserve">podsektora geodezija </w:t>
            </w:r>
            <w:r w:rsidRPr="009B7A9A">
              <w:rPr>
                <w:rFonts w:asciiTheme="minorHAnsi" w:hAnsiTheme="minorHAnsi" w:cstheme="minorHAnsi"/>
                <w:sz w:val="20"/>
                <w:szCs w:val="20"/>
              </w:rPr>
              <w:t>na razini 4.2</w:t>
            </w:r>
          </w:p>
          <w:p w14:paraId="47351AA7" w14:textId="64F99A73" w:rsidR="00106405" w:rsidRPr="00203692" w:rsidRDefault="00106405" w:rsidP="00796F32">
            <w:pPr>
              <w:spacing w:after="0" w:line="240" w:lineRule="auto"/>
              <w:jc w:val="both"/>
              <w:rPr>
                <w:rFonts w:asciiTheme="minorHAnsi" w:hAnsiTheme="minorHAnsi" w:cstheme="minorHAnsi"/>
                <w:sz w:val="20"/>
                <w:szCs w:val="20"/>
              </w:rPr>
            </w:pPr>
          </w:p>
        </w:tc>
      </w:tr>
      <w:tr w:rsidR="00A30C15" w:rsidRPr="009B7A9A" w14:paraId="6ADDF6A4" w14:textId="77777777" w:rsidTr="00033641">
        <w:trPr>
          <w:trHeight w:val="732"/>
        </w:trPr>
        <w:tc>
          <w:tcPr>
            <w:tcW w:w="1568" w:type="pct"/>
            <w:shd w:val="clear" w:color="auto" w:fill="B8CCE4"/>
            <w:hideMark/>
          </w:tcPr>
          <w:p w14:paraId="189067B7" w14:textId="7C2B448A" w:rsidR="00E45D63" w:rsidRPr="009B7A9A" w:rsidRDefault="00E45D63" w:rsidP="008239CD">
            <w:pPr>
              <w:spacing w:after="0" w:line="240" w:lineRule="auto"/>
              <w:rPr>
                <w:rFonts w:asciiTheme="minorHAnsi" w:hAnsiTheme="minorHAnsi" w:cstheme="minorHAnsi"/>
                <w:b/>
                <w:sz w:val="20"/>
                <w:szCs w:val="20"/>
              </w:rPr>
            </w:pPr>
            <w:r w:rsidRPr="009B7A9A">
              <w:rPr>
                <w:rFonts w:asciiTheme="minorHAnsi" w:hAnsiTheme="minorHAnsi" w:cstheme="minorHAnsi"/>
                <w:b/>
                <w:sz w:val="20"/>
                <w:szCs w:val="20"/>
              </w:rPr>
              <w:t>Uvjeti stjecanj</w:t>
            </w:r>
            <w:r w:rsidR="005F6215" w:rsidRPr="009B7A9A">
              <w:rPr>
                <w:rFonts w:asciiTheme="minorHAnsi" w:hAnsiTheme="minorHAnsi" w:cstheme="minorHAnsi"/>
                <w:b/>
                <w:sz w:val="20"/>
                <w:szCs w:val="20"/>
              </w:rPr>
              <w:t>a</w:t>
            </w:r>
            <w:r w:rsidRPr="009B7A9A">
              <w:rPr>
                <w:rFonts w:asciiTheme="minorHAnsi" w:hAnsiTheme="minorHAnsi" w:cstheme="minorHAnsi"/>
                <w:b/>
                <w:sz w:val="20"/>
                <w:szCs w:val="20"/>
              </w:rPr>
              <w:t xml:space="preserve"> programa  (završetka programa)</w:t>
            </w:r>
          </w:p>
        </w:tc>
        <w:tc>
          <w:tcPr>
            <w:tcW w:w="3432" w:type="pct"/>
            <w:gridSpan w:val="3"/>
          </w:tcPr>
          <w:p w14:paraId="76E78928" w14:textId="77777777" w:rsidR="00A30C15" w:rsidRPr="009B7A9A" w:rsidRDefault="00A30C15" w:rsidP="00A30C15">
            <w:pPr>
              <w:pStyle w:val="ListParagraph"/>
              <w:numPr>
                <w:ilvl w:val="0"/>
                <w:numId w:val="2"/>
              </w:numPr>
              <w:spacing w:before="60" w:after="60" w:line="240" w:lineRule="auto"/>
              <w:jc w:val="both"/>
              <w:rPr>
                <w:rFonts w:cstheme="minorHAnsi"/>
                <w:sz w:val="20"/>
                <w:szCs w:val="20"/>
              </w:rPr>
            </w:pPr>
            <w:r w:rsidRPr="009B7A9A">
              <w:rPr>
                <w:rFonts w:cstheme="minorHAnsi"/>
                <w:sz w:val="20"/>
                <w:szCs w:val="20"/>
              </w:rPr>
              <w:t>Stečenih 3 CSVET bodova</w:t>
            </w:r>
          </w:p>
          <w:p w14:paraId="2B85ADC8" w14:textId="70631967" w:rsidR="00A30C15" w:rsidRPr="009B7A9A" w:rsidRDefault="00A30C15" w:rsidP="00A30C15">
            <w:pPr>
              <w:pStyle w:val="ListParagraph"/>
              <w:numPr>
                <w:ilvl w:val="0"/>
                <w:numId w:val="2"/>
              </w:numPr>
              <w:spacing w:before="60" w:after="60" w:line="240" w:lineRule="auto"/>
              <w:jc w:val="both"/>
              <w:rPr>
                <w:rFonts w:cstheme="minorHAnsi"/>
                <w:sz w:val="20"/>
                <w:szCs w:val="20"/>
              </w:rPr>
            </w:pPr>
            <w:r w:rsidRPr="009B7A9A">
              <w:rPr>
                <w:rFonts w:cstheme="minorHAnsi"/>
                <w:sz w:val="20"/>
                <w:szCs w:val="20"/>
              </w:rPr>
              <w:t xml:space="preserve">Uspješna završna provjera stečenih znanja usmenim i/ili pisanim provjerama te </w:t>
            </w:r>
            <w:r w:rsidRPr="009B7A9A">
              <w:rPr>
                <w:rFonts w:eastAsia="Calibri" w:cstheme="minorHAnsi"/>
                <w:sz w:val="20"/>
                <w:szCs w:val="20"/>
                <w:lang w:val="bs-Latn-BA" w:eastAsia="bs-Latn-BA"/>
              </w:rPr>
              <w:t xml:space="preserve">vještina polaznika </w:t>
            </w:r>
            <w:r w:rsidR="005F251E" w:rsidRPr="009B7A9A">
              <w:rPr>
                <w:rFonts w:eastAsia="Calibri" w:cstheme="minorHAnsi"/>
                <w:sz w:val="20"/>
                <w:szCs w:val="20"/>
                <w:lang w:val="bs-Latn-BA" w:eastAsia="bs-Latn-BA"/>
              </w:rPr>
              <w:t xml:space="preserve">izradom </w:t>
            </w:r>
            <w:r w:rsidRPr="009B7A9A">
              <w:rPr>
                <w:rFonts w:eastAsia="Calibri" w:cstheme="minorHAnsi"/>
                <w:sz w:val="20"/>
                <w:szCs w:val="20"/>
                <w:lang w:val="bs-Latn-BA" w:eastAsia="bs-Latn-BA"/>
              </w:rPr>
              <w:t>projektn</w:t>
            </w:r>
            <w:r w:rsidR="005F251E" w:rsidRPr="009B7A9A">
              <w:rPr>
                <w:rFonts w:eastAsia="Calibri" w:cstheme="minorHAnsi"/>
                <w:sz w:val="20"/>
                <w:szCs w:val="20"/>
                <w:lang w:val="bs-Latn-BA" w:eastAsia="bs-Latn-BA"/>
              </w:rPr>
              <w:t>og zadatka</w:t>
            </w:r>
            <w:r w:rsidRPr="009B7A9A">
              <w:rPr>
                <w:rFonts w:eastAsia="Calibri" w:cstheme="minorHAnsi"/>
                <w:sz w:val="20"/>
                <w:szCs w:val="20"/>
                <w:lang w:val="bs-Latn-BA" w:eastAsia="bs-Latn-BA"/>
              </w:rPr>
              <w:t xml:space="preserve"> temeljem unaprijed određenih kriterija vrednovanja postignuća</w:t>
            </w:r>
          </w:p>
          <w:p w14:paraId="42689B03" w14:textId="77777777" w:rsidR="00A30C15" w:rsidRPr="009B7A9A" w:rsidRDefault="00A30C15" w:rsidP="008239CD">
            <w:pPr>
              <w:spacing w:before="60" w:after="60" w:line="240" w:lineRule="auto"/>
              <w:jc w:val="both"/>
              <w:rPr>
                <w:rFonts w:asciiTheme="minorHAnsi" w:hAnsiTheme="minorHAnsi" w:cstheme="minorHAnsi"/>
                <w:sz w:val="20"/>
                <w:szCs w:val="20"/>
              </w:rPr>
            </w:pPr>
            <w:r w:rsidRPr="009B7A9A">
              <w:rPr>
                <w:rFonts w:asciiTheme="minorHAnsi" w:hAnsiTheme="minorHAnsi" w:cstheme="minorHAnsi"/>
                <w:sz w:val="20"/>
                <w:szCs w:val="20"/>
              </w:rPr>
              <w:t>O završnoj provjeri vodi se zapisnik i provodi ju tročlano povjerenstvo.</w:t>
            </w:r>
          </w:p>
          <w:p w14:paraId="420F9543" w14:textId="2176F8EC" w:rsidR="00A30C15" w:rsidRPr="009B7A9A" w:rsidRDefault="00A30C15" w:rsidP="008239CD">
            <w:pPr>
              <w:spacing w:before="60" w:after="60" w:line="240" w:lineRule="auto"/>
              <w:jc w:val="both"/>
              <w:rPr>
                <w:rFonts w:asciiTheme="minorHAnsi" w:hAnsiTheme="minorHAnsi" w:cstheme="minorHAnsi"/>
                <w:sz w:val="16"/>
                <w:szCs w:val="16"/>
              </w:rPr>
            </w:pPr>
            <w:r w:rsidRPr="009B7A9A">
              <w:rPr>
                <w:rFonts w:asciiTheme="minorHAnsi" w:hAnsiTheme="minorHAnsi" w:cstheme="minorHAnsi"/>
                <w:sz w:val="20"/>
                <w:szCs w:val="20"/>
              </w:rPr>
              <w:t xml:space="preserve">Svakom polazniku nakon uspješno završene završne provjere izdaje se Uvjerenje o </w:t>
            </w:r>
            <w:r w:rsidR="00E81BA6">
              <w:rPr>
                <w:rFonts w:asciiTheme="minorHAnsi" w:hAnsiTheme="minorHAnsi" w:cstheme="minorHAnsi"/>
                <w:sz w:val="20"/>
                <w:szCs w:val="20"/>
              </w:rPr>
              <w:t>usavršavanju</w:t>
            </w:r>
            <w:r w:rsidRPr="009B7A9A">
              <w:rPr>
                <w:rFonts w:asciiTheme="minorHAnsi" w:hAnsiTheme="minorHAnsi" w:cstheme="minorHAnsi"/>
                <w:sz w:val="20"/>
                <w:szCs w:val="20"/>
              </w:rPr>
              <w:t xml:space="preserve"> za stjecanje mikrokvalifikacije </w:t>
            </w:r>
            <w:r w:rsidR="00EA54A7">
              <w:rPr>
                <w:rFonts w:asciiTheme="minorHAnsi" w:hAnsiTheme="minorHAnsi" w:cstheme="minorHAnsi"/>
                <w:sz w:val="20"/>
                <w:szCs w:val="20"/>
              </w:rPr>
              <w:t>n</w:t>
            </w:r>
            <w:r w:rsidR="003A02ED" w:rsidRPr="00174899">
              <w:rPr>
                <w:rFonts w:asciiTheme="minorHAnsi" w:hAnsiTheme="minorHAnsi" w:cstheme="minorHAnsi"/>
                <w:sz w:val="20"/>
                <w:szCs w:val="20"/>
              </w:rPr>
              <w:t>apredna primjena CAD-a u geodeziji</w:t>
            </w:r>
            <w:r w:rsidR="00E54FA4" w:rsidRPr="009B7A9A">
              <w:rPr>
                <w:rFonts w:asciiTheme="minorHAnsi" w:hAnsiTheme="minorHAnsi" w:cstheme="minorHAnsi"/>
                <w:sz w:val="20"/>
                <w:szCs w:val="20"/>
              </w:rPr>
              <w:t>.</w:t>
            </w:r>
          </w:p>
        </w:tc>
      </w:tr>
      <w:tr w:rsidR="00A30C15" w:rsidRPr="009B7A9A" w14:paraId="006F0357" w14:textId="77777777" w:rsidTr="00033641">
        <w:trPr>
          <w:trHeight w:val="732"/>
        </w:trPr>
        <w:tc>
          <w:tcPr>
            <w:tcW w:w="1568" w:type="pct"/>
            <w:shd w:val="clear" w:color="auto" w:fill="B8CCE4"/>
            <w:hideMark/>
          </w:tcPr>
          <w:p w14:paraId="34DEC119" w14:textId="797E6A1D" w:rsidR="00A30C15" w:rsidRPr="009B7A9A" w:rsidRDefault="00BE77E5" w:rsidP="008239CD">
            <w:pPr>
              <w:spacing w:before="60" w:after="60" w:line="240" w:lineRule="auto"/>
              <w:rPr>
                <w:rFonts w:asciiTheme="minorHAnsi" w:hAnsiTheme="minorHAnsi" w:cstheme="minorHAnsi"/>
                <w:b/>
                <w:sz w:val="20"/>
                <w:szCs w:val="20"/>
              </w:rPr>
            </w:pPr>
            <w:r w:rsidRPr="0028279D">
              <w:rPr>
                <w:rFonts w:asciiTheme="minorHAnsi" w:hAnsiTheme="minorHAnsi" w:cstheme="minorHAnsi"/>
                <w:b/>
                <w:sz w:val="20"/>
                <w:szCs w:val="20"/>
              </w:rPr>
              <w:t>Trajanje</w:t>
            </w:r>
            <w:r w:rsidR="00A30C15" w:rsidRPr="0028279D">
              <w:rPr>
                <w:rFonts w:asciiTheme="minorHAnsi" w:hAnsiTheme="minorHAnsi" w:cstheme="minorHAnsi"/>
                <w:b/>
                <w:sz w:val="20"/>
                <w:szCs w:val="20"/>
              </w:rPr>
              <w:t xml:space="preserve"> i načini </w:t>
            </w:r>
            <w:r w:rsidR="005D170D" w:rsidRPr="0028279D">
              <w:rPr>
                <w:rFonts w:asciiTheme="minorHAnsi" w:hAnsiTheme="minorHAnsi" w:cstheme="minorHAnsi"/>
                <w:b/>
                <w:sz w:val="20"/>
                <w:szCs w:val="20"/>
              </w:rPr>
              <w:t>izvođenja nastave</w:t>
            </w:r>
          </w:p>
        </w:tc>
        <w:tc>
          <w:tcPr>
            <w:tcW w:w="3432" w:type="pct"/>
            <w:gridSpan w:val="3"/>
          </w:tcPr>
          <w:p w14:paraId="426CC238" w14:textId="77777777" w:rsidR="0028279D" w:rsidRPr="00493924" w:rsidRDefault="00A30C15" w:rsidP="0028279D">
            <w:pPr>
              <w:spacing w:before="60" w:after="60"/>
              <w:jc w:val="both"/>
              <w:rPr>
                <w:rFonts w:eastAsia="Times New Roman"/>
                <w:iCs/>
                <w:sz w:val="20"/>
                <w:szCs w:val="20"/>
                <w:lang w:val="hr-HR" w:eastAsia="en-US"/>
              </w:rPr>
            </w:pPr>
            <w:r w:rsidRPr="009B7A9A">
              <w:rPr>
                <w:rFonts w:asciiTheme="minorHAnsi" w:hAnsiTheme="minorHAnsi" w:cstheme="minorHAnsi"/>
                <w:sz w:val="20"/>
                <w:szCs w:val="20"/>
              </w:rPr>
              <w:t xml:space="preserve">Program obrazovanja za stjecanje mikrokvalifikacije </w:t>
            </w:r>
            <w:r w:rsidR="00EA54A7" w:rsidRPr="00EA54A7">
              <w:rPr>
                <w:rFonts w:asciiTheme="minorHAnsi" w:hAnsiTheme="minorHAnsi" w:cstheme="minorHAnsi"/>
                <w:sz w:val="20"/>
                <w:szCs w:val="20"/>
              </w:rPr>
              <w:t>napredna primjena CAD-a u geodeziji</w:t>
            </w:r>
            <w:r w:rsidRPr="009B7A9A">
              <w:rPr>
                <w:rFonts w:asciiTheme="minorHAnsi" w:hAnsiTheme="minorHAnsi" w:cstheme="minorHAnsi"/>
                <w:sz w:val="20"/>
                <w:szCs w:val="20"/>
              </w:rPr>
              <w:t xml:space="preserve"> provodi se redovitom nastavom u trajanju od </w:t>
            </w:r>
            <w:r w:rsidRPr="0028279D">
              <w:rPr>
                <w:rFonts w:asciiTheme="minorHAnsi" w:hAnsiTheme="minorHAnsi" w:cstheme="minorHAnsi"/>
                <w:b/>
                <w:bCs/>
                <w:sz w:val="20"/>
                <w:szCs w:val="20"/>
              </w:rPr>
              <w:t>75 sati,</w:t>
            </w:r>
            <w:r w:rsidRPr="009B7A9A">
              <w:rPr>
                <w:rFonts w:asciiTheme="minorHAnsi" w:hAnsiTheme="minorHAnsi" w:cstheme="minorHAnsi"/>
                <w:sz w:val="20"/>
                <w:szCs w:val="20"/>
              </w:rPr>
              <w:t xml:space="preserve"> </w:t>
            </w:r>
            <w:r w:rsidR="0028279D" w:rsidRPr="00493924">
              <w:rPr>
                <w:rFonts w:eastAsia="Times New Roman"/>
                <w:iCs/>
                <w:sz w:val="20"/>
                <w:szCs w:val="20"/>
                <w:lang w:val="hr-HR" w:eastAsia="en-US"/>
              </w:rPr>
              <w:t xml:space="preserve">uz mogućnost izvođenja teorijskog dijela programa putem </w:t>
            </w:r>
            <w:r w:rsidR="0028279D" w:rsidRPr="00493924">
              <w:rPr>
                <w:rFonts w:eastAsia="Times New Roman"/>
                <w:i/>
                <w:sz w:val="20"/>
                <w:szCs w:val="20"/>
                <w:lang w:val="hr-HR" w:eastAsia="en-US"/>
              </w:rPr>
              <w:t>online</w:t>
            </w:r>
            <w:r w:rsidR="0028279D" w:rsidRPr="00493924">
              <w:rPr>
                <w:rFonts w:eastAsia="Times New Roman"/>
                <w:iCs/>
                <w:sz w:val="20"/>
                <w:szCs w:val="20"/>
                <w:lang w:val="hr-HR" w:eastAsia="en-US"/>
              </w:rPr>
              <w:t xml:space="preserve"> prijenosa u stvarnom vremenu.</w:t>
            </w:r>
          </w:p>
          <w:p w14:paraId="6163B94E" w14:textId="5FA64948" w:rsidR="0028279D" w:rsidRPr="00493924" w:rsidRDefault="0028279D" w:rsidP="0028279D">
            <w:pPr>
              <w:spacing w:before="60" w:after="60" w:line="240" w:lineRule="auto"/>
              <w:jc w:val="both"/>
              <w:rPr>
                <w:rFonts w:asciiTheme="minorHAnsi" w:hAnsiTheme="minorHAnsi" w:cstheme="minorHAnsi"/>
                <w:b/>
                <w:bCs/>
                <w:sz w:val="20"/>
                <w:szCs w:val="20"/>
              </w:rPr>
            </w:pPr>
            <w:r w:rsidRPr="00493924">
              <w:rPr>
                <w:rFonts w:asciiTheme="minorHAnsi" w:hAnsiTheme="minorHAnsi" w:cstheme="minorHAnsi"/>
                <w:sz w:val="20"/>
                <w:szCs w:val="20"/>
              </w:rPr>
              <w:t xml:space="preserve">Ishodi učenja ostvaruju se dijelom vođenim procesom učenja i poučavanja u trajanju od </w:t>
            </w:r>
            <w:r>
              <w:rPr>
                <w:rFonts w:asciiTheme="minorHAnsi" w:hAnsiTheme="minorHAnsi" w:cstheme="minorHAnsi"/>
                <w:b/>
                <w:bCs/>
                <w:sz w:val="20"/>
                <w:szCs w:val="20"/>
              </w:rPr>
              <w:t xml:space="preserve">20 </w:t>
            </w:r>
            <w:r w:rsidRPr="00493924">
              <w:rPr>
                <w:rFonts w:asciiTheme="minorHAnsi" w:hAnsiTheme="minorHAnsi" w:cstheme="minorHAnsi"/>
                <w:b/>
                <w:bCs/>
                <w:sz w:val="20"/>
                <w:szCs w:val="20"/>
              </w:rPr>
              <w:t>sati</w:t>
            </w:r>
            <w:r w:rsidRPr="00493924">
              <w:rPr>
                <w:rFonts w:asciiTheme="minorHAnsi" w:hAnsiTheme="minorHAnsi" w:cstheme="minorHAnsi"/>
                <w:sz w:val="20"/>
                <w:szCs w:val="20"/>
              </w:rPr>
              <w:t xml:space="preserve">, dijelom učenjem temeljenom na radu u trajanju od </w:t>
            </w:r>
            <w:r>
              <w:rPr>
                <w:rFonts w:asciiTheme="minorHAnsi" w:hAnsiTheme="minorHAnsi" w:cstheme="minorHAnsi"/>
                <w:b/>
                <w:bCs/>
                <w:sz w:val="20"/>
                <w:szCs w:val="20"/>
              </w:rPr>
              <w:t>40</w:t>
            </w:r>
            <w:r w:rsidRPr="00493924">
              <w:rPr>
                <w:rFonts w:asciiTheme="minorHAnsi" w:hAnsiTheme="minorHAnsi" w:cstheme="minorHAnsi"/>
                <w:b/>
                <w:bCs/>
                <w:sz w:val="20"/>
                <w:szCs w:val="20"/>
              </w:rPr>
              <w:t xml:space="preserve"> sati</w:t>
            </w:r>
            <w:r w:rsidRPr="00493924">
              <w:rPr>
                <w:rFonts w:asciiTheme="minorHAnsi" w:hAnsiTheme="minorHAnsi" w:cstheme="minorHAnsi"/>
                <w:sz w:val="20"/>
                <w:szCs w:val="20"/>
              </w:rPr>
              <w:t xml:space="preserve">, a dijelom samostalnim aktivnostima polaznika u trajanju od </w:t>
            </w:r>
            <w:r>
              <w:rPr>
                <w:rFonts w:asciiTheme="minorHAnsi" w:hAnsiTheme="minorHAnsi" w:cstheme="minorHAnsi"/>
                <w:b/>
                <w:bCs/>
                <w:sz w:val="20"/>
                <w:szCs w:val="20"/>
              </w:rPr>
              <w:t>1</w:t>
            </w:r>
            <w:r w:rsidRPr="00493924">
              <w:rPr>
                <w:rFonts w:asciiTheme="minorHAnsi" w:hAnsiTheme="minorHAnsi" w:cstheme="minorHAnsi"/>
                <w:b/>
                <w:bCs/>
                <w:sz w:val="20"/>
                <w:szCs w:val="20"/>
              </w:rPr>
              <w:t>5 sati.</w:t>
            </w:r>
          </w:p>
          <w:p w14:paraId="7CD487E9" w14:textId="49C8D2CE" w:rsidR="00A30C15" w:rsidRPr="00E65F93" w:rsidRDefault="0028279D" w:rsidP="0028279D">
            <w:pPr>
              <w:spacing w:before="60" w:after="60" w:line="240" w:lineRule="auto"/>
              <w:jc w:val="both"/>
              <w:rPr>
                <w:rFonts w:asciiTheme="minorHAnsi" w:hAnsiTheme="minorHAnsi" w:cstheme="minorHAnsi"/>
                <w:sz w:val="20"/>
                <w:szCs w:val="20"/>
              </w:rPr>
            </w:pPr>
            <w:r w:rsidRPr="00493924">
              <w:rPr>
                <w:rFonts w:asciiTheme="minorHAnsi" w:hAnsiTheme="minorHAnsi" w:cstheme="minorHAnsi"/>
                <w:sz w:val="20"/>
                <w:szCs w:val="20"/>
              </w:rPr>
              <w:t>Učenje temeljeno na radu obuhvaća rješavanje problemskih situacija i izvršenje konkretnih radnih zadaća u simuliranim uvjetima. Uključuje razdoblja učenja na radnome mjestu kod poslodavca.</w:t>
            </w:r>
          </w:p>
        </w:tc>
      </w:tr>
      <w:tr w:rsidR="00934E2F" w:rsidRPr="009B7A9A" w14:paraId="5610313C" w14:textId="77777777" w:rsidTr="00033641">
        <w:trPr>
          <w:trHeight w:val="498"/>
        </w:trPr>
        <w:tc>
          <w:tcPr>
            <w:tcW w:w="1568" w:type="pct"/>
            <w:shd w:val="clear" w:color="auto" w:fill="B8CCE4"/>
          </w:tcPr>
          <w:p w14:paraId="7BC61ECF" w14:textId="22C545D7" w:rsidR="00934E2F" w:rsidRPr="009B7A9A" w:rsidRDefault="00934E2F" w:rsidP="00934E2F">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 xml:space="preserve">Horizontalna prohodnost </w:t>
            </w:r>
          </w:p>
        </w:tc>
        <w:tc>
          <w:tcPr>
            <w:tcW w:w="3432" w:type="pct"/>
            <w:gridSpan w:val="3"/>
          </w:tcPr>
          <w:p w14:paraId="7A98E182" w14:textId="05151FCD" w:rsidR="00934E2F" w:rsidRPr="009B7A9A" w:rsidRDefault="00934E2F" w:rsidP="00934E2F">
            <w:pPr>
              <w:spacing w:before="60" w:after="60" w:line="240" w:lineRule="auto"/>
              <w:jc w:val="both"/>
              <w:rPr>
                <w:rFonts w:asciiTheme="minorHAnsi" w:hAnsiTheme="minorHAnsi" w:cstheme="minorHAnsi"/>
                <w:sz w:val="20"/>
                <w:szCs w:val="20"/>
              </w:rPr>
            </w:pPr>
            <w:r w:rsidRPr="009B7A9A">
              <w:rPr>
                <w:rFonts w:asciiTheme="minorHAnsi" w:hAnsiTheme="minorHAnsi" w:cstheme="minorHAnsi"/>
                <w:i/>
                <w:sz w:val="16"/>
                <w:szCs w:val="16"/>
              </w:rPr>
              <w:t>/</w:t>
            </w:r>
          </w:p>
        </w:tc>
      </w:tr>
      <w:tr w:rsidR="00934E2F" w:rsidRPr="009B7A9A" w14:paraId="76DBDF13" w14:textId="77777777" w:rsidTr="00033641">
        <w:trPr>
          <w:trHeight w:val="511"/>
        </w:trPr>
        <w:tc>
          <w:tcPr>
            <w:tcW w:w="1568" w:type="pct"/>
            <w:shd w:val="clear" w:color="auto" w:fill="B8CCE4"/>
          </w:tcPr>
          <w:p w14:paraId="6C0688DF" w14:textId="3B1F8DF5" w:rsidR="00934E2F" w:rsidRPr="009B7A9A" w:rsidRDefault="00934E2F" w:rsidP="00934E2F">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Vertikalna prohodnost</w:t>
            </w:r>
          </w:p>
        </w:tc>
        <w:tc>
          <w:tcPr>
            <w:tcW w:w="3432" w:type="pct"/>
            <w:gridSpan w:val="3"/>
          </w:tcPr>
          <w:p w14:paraId="51BDBBD6" w14:textId="4495B5D6" w:rsidR="00934E2F" w:rsidRPr="009B7A9A" w:rsidRDefault="00934E2F" w:rsidP="00934E2F">
            <w:pPr>
              <w:spacing w:before="60" w:after="60" w:line="240" w:lineRule="auto"/>
              <w:jc w:val="both"/>
              <w:rPr>
                <w:rFonts w:asciiTheme="minorHAnsi" w:hAnsiTheme="minorHAnsi" w:cstheme="minorHAnsi"/>
                <w:i/>
                <w:sz w:val="16"/>
                <w:szCs w:val="16"/>
              </w:rPr>
            </w:pPr>
            <w:r w:rsidRPr="009B7A9A">
              <w:rPr>
                <w:rFonts w:asciiTheme="minorHAnsi" w:hAnsiTheme="minorHAnsi" w:cstheme="minorHAnsi"/>
                <w:i/>
                <w:sz w:val="16"/>
                <w:szCs w:val="16"/>
              </w:rPr>
              <w:t>/</w:t>
            </w:r>
          </w:p>
        </w:tc>
      </w:tr>
      <w:tr w:rsidR="00A30C15" w:rsidRPr="009B7A9A" w14:paraId="49BC16B3" w14:textId="77777777" w:rsidTr="00033641">
        <w:trPr>
          <w:trHeight w:val="1093"/>
        </w:trPr>
        <w:tc>
          <w:tcPr>
            <w:tcW w:w="1568" w:type="pct"/>
            <w:shd w:val="clear" w:color="auto" w:fill="B8CCE4"/>
            <w:hideMark/>
          </w:tcPr>
          <w:p w14:paraId="3DDFC04D"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Materijalni uvjeti i okruženje za učenje koji su potrebni za izvedbu programa</w:t>
            </w:r>
          </w:p>
        </w:tc>
        <w:tc>
          <w:tcPr>
            <w:tcW w:w="3432" w:type="pct"/>
            <w:gridSpan w:val="3"/>
          </w:tcPr>
          <w:p w14:paraId="3254D670" w14:textId="208CD984" w:rsidR="00033641" w:rsidRDefault="00FD30E2" w:rsidP="00033641">
            <w:pPr>
              <w:spacing w:before="60" w:after="60" w:line="240" w:lineRule="auto"/>
              <w:rPr>
                <w:rFonts w:asciiTheme="minorHAnsi" w:hAnsiTheme="minorHAnsi" w:cstheme="minorHAnsi"/>
                <w:sz w:val="20"/>
                <w:szCs w:val="20"/>
              </w:rPr>
            </w:pPr>
            <w:hyperlink r:id="rId15" w:history="1">
              <w:r w:rsidR="00033641" w:rsidRPr="00800757">
                <w:rPr>
                  <w:rStyle w:val="Hyperlink"/>
                  <w:rFonts w:asciiTheme="minorHAnsi" w:hAnsiTheme="minorHAnsi" w:cstheme="minorHAnsi"/>
                  <w:sz w:val="20"/>
                  <w:szCs w:val="20"/>
                </w:rPr>
                <w:t>https://hko.srce.hr/registar/skup-ishoda-ucenja/detalji/12804</w:t>
              </w:r>
            </w:hyperlink>
            <w:r w:rsidR="00033641">
              <w:rPr>
                <w:rFonts w:asciiTheme="minorHAnsi" w:hAnsiTheme="minorHAnsi" w:cstheme="minorHAnsi"/>
                <w:sz w:val="20"/>
                <w:szCs w:val="20"/>
              </w:rPr>
              <w:t xml:space="preserve"> </w:t>
            </w:r>
          </w:p>
          <w:p w14:paraId="584C0C3E" w14:textId="4E231120" w:rsidR="0002036A" w:rsidRPr="0002036A" w:rsidRDefault="0002036A" w:rsidP="00CF5F85">
            <w:pPr>
              <w:spacing w:before="60" w:after="60" w:line="240" w:lineRule="auto"/>
              <w:jc w:val="both"/>
              <w:rPr>
                <w:rFonts w:asciiTheme="minorHAnsi" w:hAnsiTheme="minorHAnsi" w:cstheme="minorHAnsi"/>
                <w:sz w:val="20"/>
                <w:szCs w:val="20"/>
              </w:rPr>
            </w:pPr>
            <w:r w:rsidRPr="0002036A">
              <w:rPr>
                <w:rFonts w:asciiTheme="minorHAnsi" w:hAnsiTheme="minorHAnsi" w:cstheme="minorHAnsi"/>
                <w:sz w:val="20"/>
                <w:szCs w:val="20"/>
              </w:rPr>
              <w:t xml:space="preserve">Prostor: standardna učionica, specijalizirana informatička učionica </w:t>
            </w:r>
          </w:p>
          <w:p w14:paraId="1941F065" w14:textId="77777777" w:rsidR="00A30C15" w:rsidRDefault="0002036A" w:rsidP="0002036A">
            <w:pPr>
              <w:spacing w:before="60" w:after="60" w:line="240" w:lineRule="auto"/>
              <w:jc w:val="both"/>
              <w:rPr>
                <w:rFonts w:asciiTheme="minorHAnsi" w:hAnsiTheme="minorHAnsi" w:cstheme="minorHAnsi"/>
                <w:sz w:val="20"/>
                <w:szCs w:val="20"/>
              </w:rPr>
            </w:pPr>
            <w:r w:rsidRPr="0002036A">
              <w:rPr>
                <w:rFonts w:asciiTheme="minorHAnsi" w:hAnsiTheme="minorHAnsi" w:cstheme="minorHAnsi"/>
                <w:sz w:val="20"/>
                <w:szCs w:val="20"/>
              </w:rPr>
              <w:t>Oprema: školska ploča, računalo za nastavnika s instaliranom potrebnom programskom potporom, projektor i projekcijski zaslon, umrežen</w:t>
            </w:r>
            <w:r w:rsidR="004720E8">
              <w:rPr>
                <w:rFonts w:asciiTheme="minorHAnsi" w:hAnsiTheme="minorHAnsi" w:cstheme="minorHAnsi"/>
                <w:sz w:val="20"/>
                <w:szCs w:val="20"/>
              </w:rPr>
              <w:t>o</w:t>
            </w:r>
            <w:r w:rsidRPr="0002036A">
              <w:rPr>
                <w:rFonts w:asciiTheme="minorHAnsi" w:hAnsiTheme="minorHAnsi" w:cstheme="minorHAnsi"/>
                <w:sz w:val="20"/>
                <w:szCs w:val="20"/>
              </w:rPr>
              <w:t xml:space="preserve"> računal</w:t>
            </w:r>
            <w:r w:rsidR="007913BB">
              <w:rPr>
                <w:rFonts w:asciiTheme="minorHAnsi" w:hAnsiTheme="minorHAnsi" w:cstheme="minorHAnsi"/>
                <w:sz w:val="20"/>
                <w:szCs w:val="20"/>
              </w:rPr>
              <w:t>o</w:t>
            </w:r>
            <w:r w:rsidRPr="0002036A">
              <w:rPr>
                <w:rFonts w:asciiTheme="minorHAnsi" w:hAnsiTheme="minorHAnsi" w:cstheme="minorHAnsi"/>
                <w:sz w:val="20"/>
                <w:szCs w:val="20"/>
              </w:rPr>
              <w:t xml:space="preserve"> s pristupom internetu za polaznike</w:t>
            </w:r>
            <w:r w:rsidR="007913BB">
              <w:rPr>
                <w:rFonts w:asciiTheme="minorHAnsi" w:hAnsiTheme="minorHAnsi" w:cstheme="minorHAnsi"/>
                <w:sz w:val="20"/>
                <w:szCs w:val="20"/>
              </w:rPr>
              <w:t>. Licencirana programska podrška za rad</w:t>
            </w:r>
            <w:r w:rsidR="00CF5F85">
              <w:rPr>
                <w:rFonts w:asciiTheme="minorHAnsi" w:hAnsiTheme="minorHAnsi" w:cstheme="minorHAnsi"/>
                <w:sz w:val="20"/>
                <w:szCs w:val="20"/>
              </w:rPr>
              <w:t>.</w:t>
            </w:r>
          </w:p>
          <w:p w14:paraId="0BBE823D" w14:textId="77777777" w:rsidR="00FF1B7D" w:rsidRDefault="00FF1B7D" w:rsidP="00FF1B7D">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6970473" w14:textId="77777777" w:rsidR="00FF1B7D" w:rsidRDefault="00FF1B7D" w:rsidP="00FF1B7D">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A9282A7" w14:textId="77777777" w:rsidR="00FF1B7D" w:rsidRDefault="00FF1B7D" w:rsidP="00FF1B7D">
            <w:pPr>
              <w:shd w:val="clear" w:color="auto" w:fill="FFFFFF"/>
              <w:jc w:val="both"/>
              <w:rPr>
                <w:rFonts w:ascii="Arial" w:hAnsi="Arial" w:cs="Arial"/>
                <w:color w:val="222222"/>
              </w:rPr>
            </w:pPr>
            <w:r>
              <w:rPr>
                <w:color w:val="222222"/>
                <w:sz w:val="20"/>
                <w:szCs w:val="20"/>
              </w:rPr>
              <w:t xml:space="preserve">Neovisno o zdravstvenim specifičnostima polaznika, ustanova je obvezna osigurati jednak pristup obrazovanju svim polaznicima, uz stalno poštivanje prava na zdravlje i sigurnost, osobito tijekom učenja </w:t>
            </w:r>
            <w:r>
              <w:rPr>
                <w:color w:val="222222"/>
                <w:sz w:val="20"/>
                <w:szCs w:val="20"/>
              </w:rPr>
              <w:lastRenderedPageBreak/>
              <w:t>temeljenog na radu. Ustanova i poslodavac kod kojega se odvija učenje temeljeno na radu odgovorni su za osiguravanje uvjeta rada koji ne ugrožavaju zdravlje polaznika.</w:t>
            </w:r>
          </w:p>
          <w:p w14:paraId="31AAF019" w14:textId="77777777" w:rsidR="00FF1B7D" w:rsidRDefault="00FF1B7D" w:rsidP="00FF1B7D">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5C9C81A" w14:textId="77777777" w:rsidR="00FF1B7D" w:rsidRDefault="00FF1B7D" w:rsidP="00FF1B7D">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16"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D90DEB1" w14:textId="689F7B5C" w:rsidR="00FF1B7D" w:rsidRPr="00FF1B7D" w:rsidRDefault="00FF1B7D" w:rsidP="00FF1B7D">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A30C15" w:rsidRPr="009B7A9A" w14:paraId="06A35CFB" w14:textId="77777777" w:rsidTr="008239CD">
        <w:trPr>
          <w:trHeight w:val="304"/>
        </w:trPr>
        <w:tc>
          <w:tcPr>
            <w:tcW w:w="5000" w:type="pct"/>
            <w:gridSpan w:val="4"/>
            <w:shd w:val="clear" w:color="auto" w:fill="95B3D7"/>
            <w:hideMark/>
          </w:tcPr>
          <w:p w14:paraId="4FBFA82B"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lastRenderedPageBreak/>
              <w:t xml:space="preserve">Kompetencije koje se programom stječu </w:t>
            </w:r>
          </w:p>
        </w:tc>
      </w:tr>
      <w:tr w:rsidR="00A30C15" w:rsidRPr="009B7A9A" w14:paraId="0ECA125E" w14:textId="77777777" w:rsidTr="008239CD">
        <w:trPr>
          <w:trHeight w:val="304"/>
        </w:trPr>
        <w:tc>
          <w:tcPr>
            <w:tcW w:w="5000" w:type="pct"/>
            <w:gridSpan w:val="4"/>
          </w:tcPr>
          <w:p w14:paraId="2AC8C2C4" w14:textId="4D2765E7" w:rsidR="004E4574" w:rsidRPr="00792FC7" w:rsidRDefault="004E4574" w:rsidP="00792FC7">
            <w:pPr>
              <w:pStyle w:val="ListParagraph"/>
              <w:numPr>
                <w:ilvl w:val="0"/>
                <w:numId w:val="16"/>
              </w:numPr>
            </w:pPr>
            <w:r w:rsidRPr="00792FC7">
              <w:t>numerički obraditi podatke</w:t>
            </w:r>
          </w:p>
          <w:p w14:paraId="1BA177D4" w14:textId="45676634" w:rsidR="004E4574" w:rsidRPr="00792FC7" w:rsidRDefault="004E4574" w:rsidP="00792FC7">
            <w:pPr>
              <w:pStyle w:val="ListParagraph"/>
              <w:numPr>
                <w:ilvl w:val="0"/>
                <w:numId w:val="16"/>
              </w:numPr>
            </w:pPr>
            <w:r w:rsidRPr="00792FC7">
              <w:t>grafički obraditi podatke</w:t>
            </w:r>
          </w:p>
          <w:p w14:paraId="54C26DED" w14:textId="24E606F1" w:rsidR="00021929" w:rsidRPr="00792FC7" w:rsidRDefault="00495B20" w:rsidP="00792FC7">
            <w:pPr>
              <w:pStyle w:val="ListParagraph"/>
              <w:numPr>
                <w:ilvl w:val="0"/>
                <w:numId w:val="16"/>
              </w:numPr>
            </w:pPr>
            <w:r w:rsidRPr="00792FC7">
              <w:t>obraditi podatke primjenom geoinformatičkih postupaka</w:t>
            </w:r>
          </w:p>
          <w:p w14:paraId="031C667F" w14:textId="77777777" w:rsidR="00E40A36" w:rsidRPr="00792FC7" w:rsidRDefault="00E40A36" w:rsidP="00792FC7">
            <w:pPr>
              <w:pStyle w:val="ListParagraph"/>
              <w:numPr>
                <w:ilvl w:val="0"/>
                <w:numId w:val="16"/>
              </w:numPr>
            </w:pPr>
            <w:r w:rsidRPr="00792FC7">
              <w:t>prikazati podatke primjenom geoinformatičkih postupaka</w:t>
            </w:r>
          </w:p>
          <w:p w14:paraId="27A515A8" w14:textId="74B67E12" w:rsidR="00495B20" w:rsidRPr="00792FC7" w:rsidRDefault="003B3D29" w:rsidP="00792FC7">
            <w:pPr>
              <w:pStyle w:val="ListParagraph"/>
              <w:numPr>
                <w:ilvl w:val="0"/>
                <w:numId w:val="16"/>
              </w:numPr>
            </w:pPr>
            <w:r w:rsidRPr="00792FC7">
              <w:t>primijeniti IKT u prikupljanju, obradi i prikazivanju prostornih podataka</w:t>
            </w:r>
          </w:p>
          <w:p w14:paraId="33E8D22B" w14:textId="77777777" w:rsidR="004761DE" w:rsidRPr="00792FC7" w:rsidRDefault="00E8383B" w:rsidP="00792FC7">
            <w:pPr>
              <w:pStyle w:val="ListParagraph"/>
              <w:numPr>
                <w:ilvl w:val="0"/>
                <w:numId w:val="16"/>
              </w:numPr>
            </w:pPr>
            <w:r w:rsidRPr="00792FC7">
              <w:t>primijeniti licencirani softver</w:t>
            </w:r>
          </w:p>
          <w:p w14:paraId="45CAC3E5" w14:textId="67CE53F0" w:rsidR="0033480B" w:rsidRPr="00792FC7" w:rsidRDefault="004761DE" w:rsidP="00792FC7">
            <w:pPr>
              <w:pStyle w:val="ListParagraph"/>
              <w:numPr>
                <w:ilvl w:val="0"/>
                <w:numId w:val="16"/>
              </w:numPr>
              <w:rPr>
                <w:rFonts w:cstheme="minorHAnsi"/>
                <w:iCs/>
                <w:sz w:val="20"/>
                <w:szCs w:val="20"/>
              </w:rPr>
            </w:pPr>
            <w:r w:rsidRPr="00792FC7">
              <w:t>provjeriti ispravnost</w:t>
            </w:r>
            <w:r w:rsidRPr="00792FC7">
              <w:rPr>
                <w:rFonts w:cstheme="minorHAnsi"/>
                <w:iCs/>
                <w:sz w:val="20"/>
                <w:szCs w:val="20"/>
              </w:rPr>
              <w:t xml:space="preserve"> informatičke i komunikacijske opreme i pribora</w:t>
            </w:r>
          </w:p>
        </w:tc>
      </w:tr>
      <w:tr w:rsidR="00A30C15" w:rsidRPr="009B7A9A" w14:paraId="408F00C3" w14:textId="77777777" w:rsidTr="00033641">
        <w:trPr>
          <w:trHeight w:val="951"/>
        </w:trPr>
        <w:tc>
          <w:tcPr>
            <w:tcW w:w="1568" w:type="pct"/>
            <w:shd w:val="clear" w:color="auto" w:fill="B8CCE4"/>
            <w:hideMark/>
          </w:tcPr>
          <w:p w14:paraId="792F6262"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 xml:space="preserve">Načini praćenja kvalitete i uspješnosti izvedbe programa </w:t>
            </w:r>
          </w:p>
        </w:tc>
        <w:tc>
          <w:tcPr>
            <w:tcW w:w="3432" w:type="pct"/>
            <w:gridSpan w:val="3"/>
          </w:tcPr>
          <w:p w14:paraId="29DE3952" w14:textId="77777777" w:rsidR="00A30C15" w:rsidRPr="009B7A9A" w:rsidRDefault="00A30C15" w:rsidP="008239CD">
            <w:pPr>
              <w:pStyle w:val="NormalWeb"/>
              <w:spacing w:before="60" w:beforeAutospacing="0" w:after="60" w:afterAutospacing="0"/>
              <w:rPr>
                <w:rFonts w:asciiTheme="minorHAnsi" w:eastAsia="Calibri" w:hAnsiTheme="minorHAnsi" w:cstheme="minorHAnsi"/>
                <w:sz w:val="20"/>
                <w:szCs w:val="20"/>
                <w:lang w:val="bs-Latn-BA" w:eastAsia="bs-Latn-BA"/>
              </w:rPr>
            </w:pPr>
            <w:r w:rsidRPr="009B7A9A">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4D49D209" w14:textId="77777777" w:rsidR="00A30C15" w:rsidRPr="009B7A9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9B7A9A">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240B758B" w14:textId="77777777" w:rsidR="00A30C15" w:rsidRPr="009B7A9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9B7A9A">
              <w:rPr>
                <w:rFonts w:asciiTheme="minorHAnsi" w:hAnsiTheme="minorHAnsi" w:cstheme="minorHAnsi"/>
                <w:color w:val="000000"/>
                <w:sz w:val="20"/>
                <w:szCs w:val="20"/>
              </w:rPr>
              <w:t>provodi se istraživanje i anketiranje nastavnika o istim pitanjima navedenim u prethodnoj stavci</w:t>
            </w:r>
          </w:p>
          <w:p w14:paraId="66A919E7" w14:textId="77777777" w:rsidR="00A30C15" w:rsidRPr="009B7A9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9B7A9A">
              <w:rPr>
                <w:rFonts w:asciiTheme="minorHAnsi" w:hAnsiTheme="minorHAnsi" w:cstheme="minorHAnsi"/>
                <w:color w:val="000000"/>
                <w:sz w:val="20"/>
                <w:szCs w:val="20"/>
              </w:rPr>
              <w:t>provodi se analiza uspjeha, transparentnosti i objektivnosti provjera i ostvarenosti ishoda učenja</w:t>
            </w:r>
          </w:p>
          <w:p w14:paraId="0053ACE8" w14:textId="77777777" w:rsidR="00A30C15" w:rsidRPr="009B7A9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9B7A9A">
              <w:rPr>
                <w:rFonts w:asciiTheme="minorHAnsi" w:hAnsiTheme="minorHAnsi" w:cstheme="minorHAnsi"/>
                <w:color w:val="000000"/>
                <w:sz w:val="20"/>
                <w:szCs w:val="20"/>
              </w:rPr>
              <w:t>provodi se analiza materijalnih i kadrovskih uvjeta potrebnih za izvođenje procesa učenja i poučavanja.</w:t>
            </w:r>
          </w:p>
          <w:p w14:paraId="251CE8AB" w14:textId="32B19832" w:rsidR="00A30C15" w:rsidRPr="009B7A9A" w:rsidRDefault="00B655E7" w:rsidP="008239CD">
            <w:pPr>
              <w:pStyle w:val="NormalWeb"/>
              <w:spacing w:before="60" w:beforeAutospacing="0" w:after="60" w:afterAutospacing="0"/>
              <w:jc w:val="both"/>
              <w:rPr>
                <w:rFonts w:asciiTheme="minorHAnsi" w:eastAsia="Calibri" w:hAnsiTheme="minorHAnsi" w:cstheme="minorHAnsi"/>
                <w:sz w:val="20"/>
                <w:szCs w:val="20"/>
                <w:lang w:val="bs-Latn-BA" w:eastAsia="bs-Latn-BA"/>
              </w:rPr>
            </w:pPr>
            <w:r w:rsidRPr="009B7A9A">
              <w:rPr>
                <w:rFonts w:asciiTheme="minorHAnsi" w:eastAsia="Calibri" w:hAnsiTheme="minorHAnsi" w:cstheme="minorHAnsi"/>
                <w:sz w:val="20"/>
                <w:szCs w:val="20"/>
                <w:lang w:val="bs-Latn-BA" w:eastAsia="bs-Latn-BA"/>
              </w:rPr>
              <w:t>Temeljem</w:t>
            </w:r>
            <w:r w:rsidR="00A30C15" w:rsidRPr="009B7A9A">
              <w:rPr>
                <w:rFonts w:asciiTheme="minorHAnsi" w:eastAsia="Calibri" w:hAnsiTheme="minorHAnsi" w:cstheme="minorHAnsi"/>
                <w:sz w:val="20"/>
                <w:szCs w:val="20"/>
                <w:lang w:val="bs-Latn-BA" w:eastAsia="bs-Latn-BA"/>
              </w:rPr>
              <w:t xml:space="preserve"> rezultata anketa dobiva se pregled uspješnosti izvedbe programa, kao i  procjena kvalitete nastavničkog rada.</w:t>
            </w:r>
          </w:p>
          <w:p w14:paraId="6116BE4A" w14:textId="77777777" w:rsidR="00A30C15" w:rsidRPr="009B7A9A" w:rsidRDefault="00A30C15" w:rsidP="008239CD">
            <w:pPr>
              <w:spacing w:before="60" w:after="60" w:line="240" w:lineRule="auto"/>
              <w:jc w:val="both"/>
              <w:rPr>
                <w:rFonts w:asciiTheme="minorHAnsi" w:hAnsiTheme="minorHAnsi" w:cstheme="minorHAnsi"/>
                <w:color w:val="44546A" w:themeColor="text2"/>
                <w:sz w:val="16"/>
                <w:szCs w:val="16"/>
              </w:rPr>
            </w:pPr>
            <w:r w:rsidRPr="009B7A9A">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w:t>
            </w:r>
            <w:r w:rsidRPr="009B7A9A">
              <w:rPr>
                <w:rFonts w:asciiTheme="minorHAnsi" w:hAnsiTheme="minorHAnsi" w:cstheme="minorHAnsi"/>
                <w:sz w:val="20"/>
                <w:szCs w:val="20"/>
              </w:rPr>
              <w:lastRenderedPageBreak/>
              <w:t xml:space="preserve">problemskim zadatcima, a temeljem unaprijed određenih kriterija vrednovanja postignuća. </w:t>
            </w:r>
          </w:p>
        </w:tc>
      </w:tr>
      <w:tr w:rsidR="00A30C15" w:rsidRPr="009B7A9A" w14:paraId="0A259063" w14:textId="77777777" w:rsidTr="00033641">
        <w:trPr>
          <w:trHeight w:val="513"/>
        </w:trPr>
        <w:tc>
          <w:tcPr>
            <w:tcW w:w="1568" w:type="pct"/>
            <w:shd w:val="clear" w:color="auto" w:fill="B8CCE4"/>
            <w:hideMark/>
          </w:tcPr>
          <w:p w14:paraId="491D178D"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lastRenderedPageBreak/>
              <w:t>Datum revizije programa</w:t>
            </w:r>
          </w:p>
        </w:tc>
        <w:tc>
          <w:tcPr>
            <w:tcW w:w="3432" w:type="pct"/>
            <w:gridSpan w:val="3"/>
          </w:tcPr>
          <w:p w14:paraId="7C1D4679" w14:textId="507EB477" w:rsidR="00D01AC4" w:rsidRPr="009B7A9A" w:rsidRDefault="00D01AC4" w:rsidP="00106405">
            <w:pPr>
              <w:spacing w:before="60" w:after="0" w:line="240" w:lineRule="auto"/>
              <w:jc w:val="both"/>
              <w:rPr>
                <w:rFonts w:asciiTheme="minorHAnsi" w:hAnsiTheme="minorHAnsi" w:cstheme="minorHAnsi"/>
                <w:sz w:val="20"/>
                <w:szCs w:val="20"/>
              </w:rPr>
            </w:pPr>
          </w:p>
        </w:tc>
      </w:tr>
    </w:tbl>
    <w:p w14:paraId="69933C57" w14:textId="4894D253" w:rsidR="0028279D" w:rsidRDefault="0028279D" w:rsidP="0028279D">
      <w:pPr>
        <w:pStyle w:val="ListParagraph"/>
        <w:rPr>
          <w:rFonts w:cstheme="minorHAnsi"/>
          <w:b/>
          <w:bCs/>
          <w:sz w:val="24"/>
          <w:szCs w:val="24"/>
        </w:rPr>
      </w:pPr>
    </w:p>
    <w:p w14:paraId="10558B61" w14:textId="77777777" w:rsidR="00FF1B7D" w:rsidRDefault="00FF1B7D" w:rsidP="0028279D">
      <w:pPr>
        <w:pStyle w:val="ListParagraph"/>
        <w:rPr>
          <w:rFonts w:cstheme="minorHAnsi"/>
          <w:b/>
          <w:bCs/>
          <w:sz w:val="24"/>
          <w:szCs w:val="24"/>
        </w:rPr>
      </w:pPr>
    </w:p>
    <w:p w14:paraId="2352FE6C" w14:textId="68FA68CC" w:rsidR="00A30C15" w:rsidRPr="009B7A9A" w:rsidRDefault="00A30C15" w:rsidP="00A30C15">
      <w:pPr>
        <w:pStyle w:val="ListParagraph"/>
        <w:numPr>
          <w:ilvl w:val="0"/>
          <w:numId w:val="5"/>
        </w:numPr>
        <w:rPr>
          <w:rFonts w:cstheme="minorHAnsi"/>
          <w:b/>
          <w:bCs/>
          <w:sz w:val="24"/>
          <w:szCs w:val="24"/>
        </w:rPr>
      </w:pPr>
      <w:r w:rsidRPr="009B7A9A">
        <w:rPr>
          <w:rFonts w:cstheme="minorHAnsi"/>
          <w:b/>
          <w:bCs/>
          <w:sz w:val="24"/>
          <w:szCs w:val="24"/>
        </w:rPr>
        <w:t xml:space="preserve">MODULI I SKUPOVI ISHODA UČENJA </w:t>
      </w:r>
    </w:p>
    <w:tbl>
      <w:tblPr>
        <w:tblStyle w:val="TableGrid"/>
        <w:tblW w:w="9493" w:type="dxa"/>
        <w:tblInd w:w="0"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A30C15" w:rsidRPr="009B7A9A" w14:paraId="519BA8D7"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1F73287" w14:textId="77777777" w:rsidR="00A30C15" w:rsidRPr="009B7A9A" w:rsidRDefault="00A30C15" w:rsidP="008239CD">
            <w:pPr>
              <w:jc w:val="both"/>
              <w:rPr>
                <w:rFonts w:asciiTheme="minorHAnsi" w:hAnsiTheme="minorHAnsi" w:cstheme="minorHAnsi"/>
                <w:b/>
                <w:bCs/>
                <w:color w:val="000000"/>
                <w:sz w:val="20"/>
                <w:szCs w:val="20"/>
              </w:rPr>
            </w:pPr>
          </w:p>
          <w:p w14:paraId="435A2ED9" w14:textId="77777777" w:rsidR="00A30C15" w:rsidRPr="009B7A9A" w:rsidRDefault="00A30C15" w:rsidP="008239CD">
            <w:pPr>
              <w:jc w:val="both"/>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5C41172" w14:textId="77777777" w:rsidR="00A30C15" w:rsidRPr="009B7A9A" w:rsidRDefault="00A30C15" w:rsidP="008239CD">
            <w:pPr>
              <w:jc w:val="center"/>
              <w:rPr>
                <w:rFonts w:asciiTheme="minorHAnsi" w:hAnsiTheme="minorHAnsi" w:cstheme="minorHAnsi"/>
                <w:b/>
                <w:bCs/>
                <w:color w:val="000000"/>
                <w:sz w:val="20"/>
                <w:szCs w:val="20"/>
              </w:rPr>
            </w:pPr>
          </w:p>
          <w:p w14:paraId="7DDE41B7"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28BFAB2" w14:textId="77777777" w:rsidR="00A30C15" w:rsidRPr="009B7A9A" w:rsidRDefault="00A30C15" w:rsidP="008239CD">
            <w:pPr>
              <w:jc w:val="center"/>
              <w:rPr>
                <w:rFonts w:asciiTheme="minorHAnsi" w:hAnsiTheme="minorHAnsi" w:cstheme="minorHAnsi"/>
                <w:b/>
                <w:bCs/>
                <w:color w:val="000000"/>
                <w:sz w:val="20"/>
                <w:szCs w:val="20"/>
              </w:rPr>
            </w:pPr>
          </w:p>
          <w:p w14:paraId="5F1D6A2F"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67F8005" w14:textId="77777777" w:rsidR="00A30C15" w:rsidRPr="009B7A9A" w:rsidRDefault="00A30C15" w:rsidP="008239CD">
            <w:pPr>
              <w:jc w:val="center"/>
              <w:rPr>
                <w:rFonts w:asciiTheme="minorHAnsi" w:hAnsiTheme="minorHAnsi" w:cstheme="minorHAnsi"/>
                <w:b/>
                <w:bCs/>
                <w:color w:val="000000"/>
                <w:sz w:val="20"/>
                <w:szCs w:val="20"/>
              </w:rPr>
            </w:pPr>
          </w:p>
          <w:p w14:paraId="645EE55B"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791ADF9" w14:textId="77777777" w:rsidR="00A30C15" w:rsidRPr="009B7A9A" w:rsidRDefault="00A30C15" w:rsidP="008239CD">
            <w:pPr>
              <w:jc w:val="center"/>
              <w:rPr>
                <w:rFonts w:asciiTheme="minorHAnsi" w:hAnsiTheme="minorHAnsi" w:cstheme="minorHAnsi"/>
                <w:b/>
                <w:bCs/>
                <w:color w:val="000000"/>
                <w:sz w:val="20"/>
                <w:szCs w:val="20"/>
              </w:rPr>
            </w:pPr>
          </w:p>
          <w:p w14:paraId="1ACC021A"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1F794E5A" w14:textId="77777777" w:rsidR="00A30C15" w:rsidRPr="009B7A9A" w:rsidRDefault="00A30C15" w:rsidP="008239CD">
            <w:pPr>
              <w:jc w:val="center"/>
              <w:rPr>
                <w:rFonts w:asciiTheme="minorHAnsi" w:hAnsiTheme="minorHAnsi" w:cstheme="minorHAnsi"/>
                <w:b/>
                <w:bCs/>
                <w:color w:val="000000"/>
                <w:sz w:val="20"/>
                <w:szCs w:val="20"/>
              </w:rPr>
            </w:pPr>
          </w:p>
          <w:p w14:paraId="0BBFA14C"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Broj sati</w:t>
            </w:r>
          </w:p>
        </w:tc>
      </w:tr>
      <w:tr w:rsidR="00A30C15" w:rsidRPr="009B7A9A" w14:paraId="674574FC"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5BA91DD7" w14:textId="77777777" w:rsidR="00A30C15" w:rsidRPr="009B7A9A" w:rsidRDefault="00A30C15" w:rsidP="008239CD">
            <w:pPr>
              <w:jc w:val="both"/>
              <w:rPr>
                <w:rFonts w:asciiTheme="minorHAnsi" w:hAnsiTheme="minorHAnsi" w:cstheme="minorHAnsi"/>
                <w:b/>
                <w:bCs/>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1EAA3DD" w14:textId="77777777" w:rsidR="00A30C15" w:rsidRPr="009B7A9A" w:rsidRDefault="00A30C15" w:rsidP="008239CD">
            <w:pPr>
              <w:jc w:val="both"/>
              <w:rPr>
                <w:rFonts w:asciiTheme="minorHAnsi" w:hAnsiTheme="minorHAnsi" w:cstheme="minorHAnsi"/>
                <w:b/>
                <w:bCs/>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19D1833" w14:textId="77777777" w:rsidR="00A30C15" w:rsidRPr="009B7A9A" w:rsidRDefault="00A30C15" w:rsidP="008239CD">
            <w:pPr>
              <w:jc w:val="both"/>
              <w:rPr>
                <w:rFonts w:asciiTheme="minorHAnsi" w:hAnsiTheme="minorHAnsi" w:cstheme="minorHAnsi"/>
                <w:b/>
                <w:bCs/>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2B617E0" w14:textId="77777777" w:rsidR="00A30C15" w:rsidRPr="009B7A9A" w:rsidRDefault="00A30C15" w:rsidP="008239CD">
            <w:pPr>
              <w:ind w:left="360"/>
              <w:jc w:val="both"/>
              <w:rPr>
                <w:rFonts w:asciiTheme="minorHAnsi" w:hAnsiTheme="minorHAnsi" w:cstheme="minorHAnsi"/>
                <w:b/>
                <w:bCs/>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EBEB176" w14:textId="77777777" w:rsidR="00A30C15" w:rsidRPr="009B7A9A" w:rsidRDefault="00A30C15" w:rsidP="008239CD">
            <w:pPr>
              <w:ind w:left="360"/>
              <w:rPr>
                <w:rFonts w:asciiTheme="minorHAnsi" w:hAnsiTheme="minorHAnsi" w:cstheme="minorHAnsi"/>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4AAC17A" w14:textId="77777777" w:rsidR="00A30C15" w:rsidRPr="009B7A9A" w:rsidRDefault="00A30C15" w:rsidP="008239CD">
            <w:pPr>
              <w:jc w:val="center"/>
              <w:rPr>
                <w:rFonts w:asciiTheme="minorHAnsi" w:hAnsiTheme="minorHAnsi" w:cstheme="minorHAnsi"/>
                <w:b/>
                <w:bCs/>
                <w:color w:val="000000"/>
                <w:sz w:val="18"/>
                <w:szCs w:val="18"/>
              </w:rPr>
            </w:pPr>
            <w:r w:rsidRPr="009B7A9A">
              <w:rPr>
                <w:rFonts w:asciiTheme="minorHAnsi" w:hAnsiTheme="minorHAnsi" w:cstheme="minorHAnsi"/>
                <w:b/>
                <w:bCs/>
                <w:color w:val="000000"/>
                <w:sz w:val="18"/>
                <w:szCs w:val="18"/>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5CD3559" w14:textId="77777777" w:rsidR="00A30C15" w:rsidRPr="009B7A9A" w:rsidRDefault="00A30C15" w:rsidP="008239CD">
            <w:pPr>
              <w:jc w:val="center"/>
              <w:rPr>
                <w:rFonts w:asciiTheme="minorHAnsi" w:hAnsiTheme="minorHAnsi" w:cstheme="minorHAnsi"/>
                <w:b/>
                <w:bCs/>
                <w:color w:val="000000"/>
                <w:sz w:val="18"/>
                <w:szCs w:val="18"/>
              </w:rPr>
            </w:pPr>
            <w:r w:rsidRPr="009B7A9A">
              <w:rPr>
                <w:rFonts w:asciiTheme="minorHAnsi" w:hAnsiTheme="minorHAnsi" w:cstheme="minorHAnsi"/>
                <w:b/>
                <w:bCs/>
                <w:color w:val="000000"/>
                <w:sz w:val="18"/>
                <w:szCs w:val="18"/>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C844A81" w14:textId="77777777" w:rsidR="00A30C15" w:rsidRPr="009B7A9A" w:rsidRDefault="00A30C15" w:rsidP="008239CD">
            <w:pPr>
              <w:jc w:val="center"/>
              <w:rPr>
                <w:rFonts w:asciiTheme="minorHAnsi" w:hAnsiTheme="minorHAnsi" w:cstheme="minorHAnsi"/>
                <w:b/>
                <w:bCs/>
                <w:color w:val="000000"/>
                <w:sz w:val="18"/>
                <w:szCs w:val="18"/>
              </w:rPr>
            </w:pPr>
            <w:r w:rsidRPr="009B7A9A">
              <w:rPr>
                <w:rFonts w:asciiTheme="minorHAnsi" w:hAnsiTheme="minorHAnsi" w:cstheme="minorHAnsi"/>
                <w:b/>
                <w:bCs/>
                <w:color w:val="000000"/>
                <w:sz w:val="18"/>
                <w:szCs w:val="18"/>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7A2B3963" w14:textId="77777777" w:rsidR="00A30C15" w:rsidRPr="009B7A9A" w:rsidRDefault="00A30C15" w:rsidP="008239CD">
            <w:pPr>
              <w:jc w:val="center"/>
              <w:rPr>
                <w:rFonts w:asciiTheme="minorHAnsi" w:hAnsiTheme="minorHAnsi" w:cstheme="minorHAnsi"/>
                <w:b/>
                <w:bCs/>
                <w:color w:val="000000"/>
                <w:sz w:val="18"/>
                <w:szCs w:val="18"/>
              </w:rPr>
            </w:pPr>
            <w:r w:rsidRPr="009B7A9A">
              <w:rPr>
                <w:rFonts w:asciiTheme="minorHAnsi" w:hAnsiTheme="minorHAnsi" w:cstheme="minorHAnsi"/>
                <w:b/>
                <w:bCs/>
                <w:color w:val="000000"/>
                <w:sz w:val="18"/>
                <w:szCs w:val="18"/>
              </w:rPr>
              <w:t>UKUPNO</w:t>
            </w:r>
          </w:p>
        </w:tc>
      </w:tr>
      <w:tr w:rsidR="00683DA4" w:rsidRPr="009B7A9A" w14:paraId="694EB579" w14:textId="77777777" w:rsidTr="009D5006">
        <w:trPr>
          <w:trHeight w:val="634"/>
        </w:trPr>
        <w:tc>
          <w:tcPr>
            <w:tcW w:w="704" w:type="dxa"/>
            <w:tcBorders>
              <w:top w:val="single" w:sz="6" w:space="0" w:color="auto"/>
              <w:left w:val="single" w:sz="18" w:space="0" w:color="auto"/>
              <w:right w:val="single" w:sz="6" w:space="0" w:color="auto"/>
            </w:tcBorders>
            <w:shd w:val="clear" w:color="auto" w:fill="B4C6E7" w:themeFill="accent1" w:themeFillTint="66"/>
            <w:vAlign w:val="center"/>
            <w:hideMark/>
          </w:tcPr>
          <w:p w14:paraId="6DDB00DE" w14:textId="00AA7C3C" w:rsidR="00683DA4" w:rsidRPr="009B7A9A" w:rsidRDefault="00683DA4" w:rsidP="00F852D3">
            <w:pPr>
              <w:spacing w:after="0"/>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1.</w:t>
            </w:r>
          </w:p>
        </w:tc>
        <w:tc>
          <w:tcPr>
            <w:tcW w:w="1843" w:type="dxa"/>
            <w:tcBorders>
              <w:top w:val="single" w:sz="6" w:space="0" w:color="auto"/>
              <w:left w:val="single" w:sz="6" w:space="0" w:color="auto"/>
              <w:right w:val="single" w:sz="6" w:space="0" w:color="auto"/>
            </w:tcBorders>
            <w:vAlign w:val="center"/>
          </w:tcPr>
          <w:p w14:paraId="05BD3977" w14:textId="6770D9C9" w:rsidR="00683DA4" w:rsidRPr="00033641" w:rsidRDefault="00033641" w:rsidP="00F852D3">
            <w:pPr>
              <w:spacing w:after="0"/>
              <w:rPr>
                <w:rFonts w:asciiTheme="minorHAnsi" w:hAnsiTheme="minorHAnsi" w:cstheme="minorHAnsi"/>
                <w:b/>
                <w:bCs/>
                <w:color w:val="000000"/>
                <w:sz w:val="20"/>
                <w:szCs w:val="20"/>
              </w:rPr>
            </w:pPr>
            <w:r w:rsidRPr="00033641">
              <w:rPr>
                <w:rFonts w:asciiTheme="minorHAnsi" w:hAnsiTheme="minorHAnsi" w:cstheme="minorHAnsi"/>
                <w:b/>
                <w:bCs/>
                <w:sz w:val="20"/>
                <w:szCs w:val="20"/>
              </w:rPr>
              <w:t>NAPREDNA PRIMJENA CAD-A U GEODEZIJI</w:t>
            </w:r>
            <w:r w:rsidRPr="00033641">
              <w:rPr>
                <w:rFonts w:asciiTheme="minorHAnsi" w:hAnsiTheme="minorHAnsi" w:cstheme="minorHAnsi"/>
                <w:b/>
                <w:bCs/>
                <w:color w:val="000000"/>
                <w:sz w:val="20"/>
                <w:szCs w:val="20"/>
              </w:rPr>
              <w:t xml:space="preserve"> </w:t>
            </w:r>
          </w:p>
        </w:tc>
        <w:tc>
          <w:tcPr>
            <w:tcW w:w="2126" w:type="dxa"/>
            <w:tcBorders>
              <w:top w:val="single" w:sz="6" w:space="0" w:color="auto"/>
              <w:left w:val="single" w:sz="6" w:space="0" w:color="auto"/>
              <w:bottom w:val="single" w:sz="4" w:space="0" w:color="auto"/>
              <w:right w:val="single" w:sz="6" w:space="0" w:color="auto"/>
            </w:tcBorders>
            <w:vAlign w:val="center"/>
          </w:tcPr>
          <w:p w14:paraId="47524499" w14:textId="03DAE326" w:rsidR="00683DA4" w:rsidRPr="009B7A9A" w:rsidRDefault="00B65CB9" w:rsidP="00F852D3">
            <w:pPr>
              <w:spacing w:after="0"/>
              <w:rPr>
                <w:rFonts w:asciiTheme="minorHAnsi" w:hAnsiTheme="minorHAnsi" w:cstheme="minorHAnsi"/>
                <w:color w:val="000000"/>
                <w:sz w:val="20"/>
                <w:szCs w:val="20"/>
              </w:rPr>
            </w:pPr>
            <w:r>
              <w:rPr>
                <w:rFonts w:asciiTheme="minorHAnsi" w:hAnsiTheme="minorHAnsi" w:cstheme="minorHAnsi"/>
                <w:sz w:val="20"/>
                <w:szCs w:val="20"/>
              </w:rPr>
              <w:t>N</w:t>
            </w:r>
            <w:r w:rsidRPr="00174899">
              <w:rPr>
                <w:rFonts w:asciiTheme="minorHAnsi" w:hAnsiTheme="minorHAnsi" w:cstheme="minorHAnsi"/>
                <w:sz w:val="20"/>
                <w:szCs w:val="20"/>
              </w:rPr>
              <w:t>apredna primjena CAD-a u geodeziji</w:t>
            </w:r>
          </w:p>
        </w:tc>
        <w:tc>
          <w:tcPr>
            <w:tcW w:w="851" w:type="dxa"/>
            <w:tcBorders>
              <w:top w:val="single" w:sz="6" w:space="0" w:color="auto"/>
              <w:left w:val="single" w:sz="6" w:space="0" w:color="auto"/>
              <w:bottom w:val="single" w:sz="4" w:space="0" w:color="auto"/>
              <w:right w:val="single" w:sz="6" w:space="0" w:color="auto"/>
            </w:tcBorders>
            <w:vAlign w:val="center"/>
          </w:tcPr>
          <w:p w14:paraId="3A1E8E87" w14:textId="77777777" w:rsidR="00683DA4" w:rsidRPr="009B7A9A" w:rsidRDefault="00683DA4"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4</w:t>
            </w:r>
          </w:p>
        </w:tc>
        <w:tc>
          <w:tcPr>
            <w:tcW w:w="992" w:type="dxa"/>
            <w:tcBorders>
              <w:top w:val="single" w:sz="6" w:space="0" w:color="auto"/>
              <w:left w:val="single" w:sz="6" w:space="0" w:color="auto"/>
              <w:bottom w:val="single" w:sz="4" w:space="0" w:color="auto"/>
              <w:right w:val="single" w:sz="6" w:space="0" w:color="auto"/>
            </w:tcBorders>
            <w:vAlign w:val="center"/>
          </w:tcPr>
          <w:p w14:paraId="414EAEEE" w14:textId="2B3CF08D" w:rsidR="00683DA4" w:rsidRPr="009B7A9A" w:rsidRDefault="00B65CB9"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709" w:type="dxa"/>
            <w:tcBorders>
              <w:top w:val="single" w:sz="6" w:space="0" w:color="auto"/>
              <w:left w:val="single" w:sz="6" w:space="0" w:color="auto"/>
              <w:bottom w:val="single" w:sz="4" w:space="0" w:color="auto"/>
              <w:right w:val="single" w:sz="6" w:space="0" w:color="auto"/>
            </w:tcBorders>
            <w:vAlign w:val="center"/>
          </w:tcPr>
          <w:p w14:paraId="0299AACB" w14:textId="6924A354" w:rsidR="00683DA4" w:rsidRPr="009B7A9A" w:rsidRDefault="005A383B"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708" w:type="dxa"/>
            <w:tcBorders>
              <w:top w:val="single" w:sz="6" w:space="0" w:color="auto"/>
              <w:left w:val="single" w:sz="6" w:space="0" w:color="auto"/>
              <w:bottom w:val="single" w:sz="4" w:space="0" w:color="auto"/>
              <w:right w:val="single" w:sz="6" w:space="0" w:color="auto"/>
            </w:tcBorders>
            <w:vAlign w:val="center"/>
          </w:tcPr>
          <w:p w14:paraId="5C39E86A" w14:textId="5B938EF2" w:rsidR="00683DA4" w:rsidRPr="009B7A9A" w:rsidRDefault="005A383B"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40</w:t>
            </w:r>
          </w:p>
        </w:tc>
        <w:tc>
          <w:tcPr>
            <w:tcW w:w="567" w:type="dxa"/>
            <w:tcBorders>
              <w:top w:val="single" w:sz="6" w:space="0" w:color="auto"/>
              <w:left w:val="single" w:sz="6" w:space="0" w:color="auto"/>
              <w:bottom w:val="single" w:sz="4" w:space="0" w:color="auto"/>
              <w:right w:val="single" w:sz="6" w:space="0" w:color="auto"/>
            </w:tcBorders>
            <w:vAlign w:val="center"/>
          </w:tcPr>
          <w:p w14:paraId="34960CF8" w14:textId="2CD60823" w:rsidR="00683DA4" w:rsidRPr="009B7A9A" w:rsidRDefault="005A383B"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993" w:type="dxa"/>
            <w:tcBorders>
              <w:top w:val="single" w:sz="6" w:space="0" w:color="auto"/>
              <w:left w:val="single" w:sz="6" w:space="0" w:color="auto"/>
              <w:bottom w:val="single" w:sz="4" w:space="0" w:color="auto"/>
              <w:right w:val="single" w:sz="18" w:space="0" w:color="auto"/>
            </w:tcBorders>
            <w:vAlign w:val="center"/>
          </w:tcPr>
          <w:p w14:paraId="7B7C4422" w14:textId="6EC4A03D" w:rsidR="00683DA4" w:rsidRPr="009B7A9A" w:rsidRDefault="00B65CB9"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75</w:t>
            </w:r>
          </w:p>
        </w:tc>
      </w:tr>
      <w:tr w:rsidR="00A30C15" w:rsidRPr="009B7A9A" w14:paraId="7FBF865A" w14:textId="77777777" w:rsidTr="00F852D3">
        <w:tc>
          <w:tcPr>
            <w:tcW w:w="5524" w:type="dxa"/>
            <w:gridSpan w:val="4"/>
            <w:tcBorders>
              <w:top w:val="single" w:sz="6" w:space="0" w:color="auto"/>
              <w:left w:val="single" w:sz="18" w:space="0" w:color="auto"/>
              <w:bottom w:val="single" w:sz="18" w:space="0" w:color="auto"/>
              <w:right w:val="single" w:sz="6" w:space="0" w:color="auto"/>
            </w:tcBorders>
            <w:vAlign w:val="center"/>
          </w:tcPr>
          <w:p w14:paraId="0B94DD2B" w14:textId="656C34BF" w:rsidR="00A30C15" w:rsidRPr="009B7A9A" w:rsidRDefault="00A30C15"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68F577E9" w14:textId="58927160" w:rsidR="00A30C15" w:rsidRPr="0028279D" w:rsidRDefault="00F852D3" w:rsidP="00F852D3">
            <w:pPr>
              <w:spacing w:after="0"/>
              <w:jc w:val="center"/>
              <w:rPr>
                <w:rFonts w:asciiTheme="minorHAnsi" w:hAnsiTheme="minorHAnsi" w:cstheme="minorHAnsi"/>
                <w:b/>
                <w:bCs/>
                <w:color w:val="000000"/>
                <w:sz w:val="20"/>
                <w:szCs w:val="20"/>
              </w:rPr>
            </w:pPr>
            <w:r w:rsidRPr="0028279D">
              <w:rPr>
                <w:rFonts w:asciiTheme="minorHAnsi" w:hAnsiTheme="minorHAnsi" w:cstheme="minorHAnsi"/>
                <w:b/>
                <w:bCs/>
                <w:color w:val="000000"/>
                <w:sz w:val="20"/>
                <w:szCs w:val="20"/>
              </w:rPr>
              <w:t>3</w:t>
            </w:r>
          </w:p>
        </w:tc>
        <w:tc>
          <w:tcPr>
            <w:tcW w:w="709" w:type="dxa"/>
            <w:tcBorders>
              <w:top w:val="single" w:sz="6" w:space="0" w:color="auto"/>
              <w:left w:val="single" w:sz="6" w:space="0" w:color="auto"/>
              <w:bottom w:val="single" w:sz="18" w:space="0" w:color="auto"/>
              <w:right w:val="single" w:sz="6" w:space="0" w:color="auto"/>
            </w:tcBorders>
            <w:vAlign w:val="center"/>
          </w:tcPr>
          <w:p w14:paraId="2C0615D0" w14:textId="38D8E0B8" w:rsidR="00A30C15" w:rsidRPr="0028279D" w:rsidRDefault="005A383B" w:rsidP="00F852D3">
            <w:pPr>
              <w:spacing w:after="0"/>
              <w:jc w:val="center"/>
              <w:rPr>
                <w:rFonts w:asciiTheme="minorHAnsi" w:hAnsiTheme="minorHAnsi" w:cstheme="minorHAnsi"/>
                <w:b/>
                <w:bCs/>
                <w:color w:val="000000"/>
                <w:sz w:val="20"/>
                <w:szCs w:val="20"/>
              </w:rPr>
            </w:pPr>
            <w:r w:rsidRPr="0028279D">
              <w:rPr>
                <w:rFonts w:asciiTheme="minorHAnsi" w:hAnsiTheme="minorHAnsi" w:cstheme="minorHAnsi"/>
                <w:b/>
                <w:bCs/>
                <w:color w:val="000000"/>
                <w:sz w:val="20"/>
                <w:szCs w:val="20"/>
              </w:rPr>
              <w:t>20</w:t>
            </w:r>
          </w:p>
        </w:tc>
        <w:tc>
          <w:tcPr>
            <w:tcW w:w="708" w:type="dxa"/>
            <w:tcBorders>
              <w:top w:val="single" w:sz="6" w:space="0" w:color="auto"/>
              <w:left w:val="single" w:sz="6" w:space="0" w:color="auto"/>
              <w:bottom w:val="single" w:sz="18" w:space="0" w:color="auto"/>
              <w:right w:val="single" w:sz="6" w:space="0" w:color="auto"/>
            </w:tcBorders>
            <w:vAlign w:val="center"/>
          </w:tcPr>
          <w:p w14:paraId="007FA32F" w14:textId="5D71E2BB" w:rsidR="00A30C15" w:rsidRPr="0028279D" w:rsidRDefault="005A383B" w:rsidP="00F852D3">
            <w:pPr>
              <w:spacing w:after="0"/>
              <w:jc w:val="center"/>
              <w:rPr>
                <w:rFonts w:asciiTheme="minorHAnsi" w:hAnsiTheme="minorHAnsi" w:cstheme="minorHAnsi"/>
                <w:b/>
                <w:bCs/>
                <w:color w:val="000000"/>
                <w:sz w:val="20"/>
                <w:szCs w:val="20"/>
              </w:rPr>
            </w:pPr>
            <w:r w:rsidRPr="0028279D">
              <w:rPr>
                <w:rFonts w:asciiTheme="minorHAnsi" w:hAnsiTheme="minorHAnsi" w:cstheme="minorHAnsi"/>
                <w:b/>
                <w:bCs/>
                <w:color w:val="000000"/>
                <w:sz w:val="20"/>
                <w:szCs w:val="20"/>
              </w:rPr>
              <w:t>40</w:t>
            </w:r>
          </w:p>
        </w:tc>
        <w:tc>
          <w:tcPr>
            <w:tcW w:w="567" w:type="dxa"/>
            <w:tcBorders>
              <w:top w:val="single" w:sz="6" w:space="0" w:color="auto"/>
              <w:left w:val="single" w:sz="6" w:space="0" w:color="auto"/>
              <w:bottom w:val="single" w:sz="18" w:space="0" w:color="auto"/>
              <w:right w:val="single" w:sz="6" w:space="0" w:color="auto"/>
            </w:tcBorders>
            <w:vAlign w:val="center"/>
          </w:tcPr>
          <w:p w14:paraId="3BA3F4A7" w14:textId="187CFDB9" w:rsidR="00A30C15" w:rsidRPr="0028279D" w:rsidRDefault="005A383B" w:rsidP="00F852D3">
            <w:pPr>
              <w:spacing w:after="0"/>
              <w:jc w:val="center"/>
              <w:rPr>
                <w:rFonts w:asciiTheme="minorHAnsi" w:hAnsiTheme="minorHAnsi" w:cstheme="minorHAnsi"/>
                <w:b/>
                <w:bCs/>
                <w:color w:val="000000"/>
                <w:sz w:val="20"/>
                <w:szCs w:val="20"/>
              </w:rPr>
            </w:pPr>
            <w:r w:rsidRPr="0028279D">
              <w:rPr>
                <w:rFonts w:asciiTheme="minorHAnsi" w:hAnsiTheme="minorHAnsi" w:cstheme="minorHAnsi"/>
                <w:b/>
                <w:bCs/>
                <w:color w:val="000000"/>
                <w:sz w:val="20"/>
                <w:szCs w:val="20"/>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1BED7573" w14:textId="77777777" w:rsidR="00A30C15" w:rsidRPr="0028279D" w:rsidRDefault="00A30C15" w:rsidP="00F852D3">
            <w:pPr>
              <w:spacing w:after="0"/>
              <w:jc w:val="center"/>
              <w:rPr>
                <w:rFonts w:asciiTheme="minorHAnsi" w:hAnsiTheme="minorHAnsi" w:cstheme="minorHAnsi"/>
                <w:b/>
                <w:bCs/>
                <w:color w:val="000000"/>
                <w:sz w:val="20"/>
                <w:szCs w:val="20"/>
              </w:rPr>
            </w:pPr>
            <w:r w:rsidRPr="0028279D">
              <w:rPr>
                <w:rFonts w:asciiTheme="minorHAnsi" w:hAnsiTheme="minorHAnsi" w:cstheme="minorHAnsi"/>
                <w:b/>
                <w:bCs/>
                <w:color w:val="000000"/>
                <w:sz w:val="20"/>
                <w:szCs w:val="20"/>
              </w:rPr>
              <w:t>75</w:t>
            </w:r>
          </w:p>
        </w:tc>
      </w:tr>
    </w:tbl>
    <w:p w14:paraId="71923922" w14:textId="77777777" w:rsidR="00A30C15" w:rsidRPr="009B7A9A" w:rsidRDefault="00A30C15" w:rsidP="00A30C15">
      <w:pPr>
        <w:spacing w:after="0" w:line="240" w:lineRule="auto"/>
        <w:jc w:val="both"/>
        <w:rPr>
          <w:rFonts w:asciiTheme="minorHAnsi" w:hAnsiTheme="minorHAnsi" w:cstheme="minorHAnsi"/>
          <w:i/>
          <w:iCs/>
          <w:color w:val="000000"/>
          <w:sz w:val="16"/>
          <w:szCs w:val="16"/>
        </w:rPr>
      </w:pPr>
      <w:r w:rsidRPr="009B7A9A">
        <w:rPr>
          <w:rFonts w:asciiTheme="minorHAnsi" w:hAnsiTheme="minorHAnsi" w:cstheme="minorHAnsi"/>
          <w:i/>
          <w:iCs/>
          <w:color w:val="000000"/>
          <w:sz w:val="16"/>
          <w:szCs w:val="16"/>
        </w:rPr>
        <w:t xml:space="preserve">VPUP – vođeni proces učenja i poučavanja     </w:t>
      </w:r>
    </w:p>
    <w:p w14:paraId="11A6B2BC" w14:textId="77777777" w:rsidR="00A30C15" w:rsidRPr="009B7A9A" w:rsidRDefault="00A30C15" w:rsidP="00A30C15">
      <w:pPr>
        <w:spacing w:after="0"/>
        <w:rPr>
          <w:rFonts w:asciiTheme="minorHAnsi" w:hAnsiTheme="minorHAnsi" w:cstheme="minorHAnsi"/>
          <w:i/>
          <w:iCs/>
          <w:color w:val="000000"/>
          <w:sz w:val="16"/>
          <w:szCs w:val="16"/>
        </w:rPr>
      </w:pPr>
      <w:r w:rsidRPr="009B7A9A">
        <w:rPr>
          <w:rFonts w:asciiTheme="minorHAnsi" w:hAnsiTheme="minorHAnsi" w:cstheme="minorHAnsi"/>
          <w:i/>
          <w:iCs/>
          <w:color w:val="000000"/>
          <w:sz w:val="16"/>
          <w:szCs w:val="16"/>
        </w:rPr>
        <w:t xml:space="preserve">UTR – učenje temeljeno na radu </w:t>
      </w:r>
    </w:p>
    <w:p w14:paraId="432380A2" w14:textId="77777777" w:rsidR="00A30C15" w:rsidRPr="009B7A9A" w:rsidRDefault="00A30C15" w:rsidP="00A30C15">
      <w:pPr>
        <w:rPr>
          <w:rFonts w:asciiTheme="minorHAnsi" w:hAnsiTheme="minorHAnsi" w:cstheme="minorHAnsi"/>
          <w:i/>
          <w:iCs/>
          <w:color w:val="000000"/>
          <w:sz w:val="16"/>
          <w:szCs w:val="16"/>
        </w:rPr>
      </w:pPr>
      <w:r w:rsidRPr="009B7A9A">
        <w:rPr>
          <w:rFonts w:asciiTheme="minorHAnsi" w:hAnsiTheme="minorHAnsi" w:cstheme="minorHAnsi"/>
          <w:i/>
          <w:iCs/>
          <w:color w:val="000000"/>
          <w:sz w:val="16"/>
          <w:szCs w:val="16"/>
        </w:rPr>
        <w:t>SAP– samostalne aktivnosti</w:t>
      </w:r>
      <w:r w:rsidRPr="009B7A9A">
        <w:rPr>
          <w:rFonts w:asciiTheme="minorHAnsi" w:hAnsiTheme="minorHAnsi" w:cstheme="minorHAnsi"/>
          <w:i/>
          <w:iCs/>
          <w:color w:val="FF0000"/>
          <w:sz w:val="16"/>
          <w:szCs w:val="16"/>
        </w:rPr>
        <w:t xml:space="preserve"> </w:t>
      </w:r>
      <w:r w:rsidRPr="009B7A9A">
        <w:rPr>
          <w:rFonts w:asciiTheme="minorHAnsi" w:hAnsiTheme="minorHAnsi" w:cstheme="minorHAnsi"/>
          <w:i/>
          <w:iCs/>
          <w:color w:val="000000"/>
          <w:sz w:val="16"/>
          <w:szCs w:val="16"/>
        </w:rPr>
        <w:t>polaznika</w:t>
      </w:r>
    </w:p>
    <w:p w14:paraId="440A9261" w14:textId="77777777" w:rsidR="00A30C15" w:rsidRPr="009B7A9A" w:rsidRDefault="00A30C15" w:rsidP="00863B4B">
      <w:pPr>
        <w:spacing w:after="0"/>
        <w:rPr>
          <w:rFonts w:asciiTheme="minorHAnsi" w:hAnsiTheme="minorHAnsi" w:cstheme="minorHAnsi"/>
          <w:sz w:val="20"/>
          <w:szCs w:val="20"/>
        </w:rPr>
      </w:pPr>
    </w:p>
    <w:p w14:paraId="649E70AC" w14:textId="77777777" w:rsidR="00A30C15" w:rsidRPr="009B7A9A" w:rsidRDefault="00A30C15" w:rsidP="00A30C15">
      <w:pPr>
        <w:pStyle w:val="ListParagraph"/>
        <w:numPr>
          <w:ilvl w:val="0"/>
          <w:numId w:val="5"/>
        </w:numPr>
        <w:rPr>
          <w:rFonts w:cstheme="minorHAnsi"/>
          <w:b/>
          <w:bCs/>
          <w:sz w:val="24"/>
          <w:szCs w:val="24"/>
        </w:rPr>
      </w:pPr>
      <w:r w:rsidRPr="009B7A9A">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A30C15" w:rsidRPr="009B7A9A" w14:paraId="084806BA" w14:textId="77777777" w:rsidTr="008239CD">
        <w:trPr>
          <w:trHeight w:val="558"/>
        </w:trPr>
        <w:tc>
          <w:tcPr>
            <w:tcW w:w="2537" w:type="dxa"/>
            <w:shd w:val="clear" w:color="auto" w:fill="8EAADB" w:themeFill="accent1" w:themeFillTint="99"/>
            <w:tcMar>
              <w:left w:w="57" w:type="dxa"/>
              <w:right w:w="57" w:type="dxa"/>
            </w:tcMar>
            <w:vAlign w:val="center"/>
          </w:tcPr>
          <w:p w14:paraId="2D5563BB"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NAZIV MODULA</w:t>
            </w:r>
          </w:p>
        </w:tc>
        <w:tc>
          <w:tcPr>
            <w:tcW w:w="6956" w:type="dxa"/>
            <w:gridSpan w:val="3"/>
            <w:shd w:val="clear" w:color="auto" w:fill="auto"/>
            <w:vAlign w:val="center"/>
          </w:tcPr>
          <w:p w14:paraId="3FDFD054" w14:textId="2BA8F091" w:rsidR="00A30C15" w:rsidRPr="00033641" w:rsidRDefault="00033641" w:rsidP="009661D6">
            <w:pPr>
              <w:spacing w:after="0"/>
              <w:rPr>
                <w:rFonts w:asciiTheme="minorHAnsi" w:hAnsiTheme="minorHAnsi" w:cstheme="minorHAnsi"/>
                <w:b/>
                <w:bCs/>
                <w:sz w:val="20"/>
                <w:szCs w:val="20"/>
              </w:rPr>
            </w:pPr>
            <w:r w:rsidRPr="00033641">
              <w:rPr>
                <w:rFonts w:asciiTheme="minorHAnsi" w:hAnsiTheme="minorHAnsi" w:cstheme="minorHAnsi"/>
                <w:b/>
                <w:bCs/>
                <w:sz w:val="20"/>
                <w:szCs w:val="20"/>
              </w:rPr>
              <w:t>NAPREDNA PRIMJENA CAD-A U GEODEZIJI</w:t>
            </w:r>
          </w:p>
        </w:tc>
      </w:tr>
      <w:tr w:rsidR="00A30C15" w:rsidRPr="009B7A9A" w14:paraId="6733F69C" w14:textId="77777777" w:rsidTr="008239CD">
        <w:trPr>
          <w:trHeight w:val="398"/>
        </w:trPr>
        <w:tc>
          <w:tcPr>
            <w:tcW w:w="2537" w:type="dxa"/>
            <w:shd w:val="clear" w:color="auto" w:fill="B4C6E7" w:themeFill="accent1" w:themeFillTint="66"/>
            <w:tcMar>
              <w:left w:w="57" w:type="dxa"/>
              <w:right w:w="57" w:type="dxa"/>
            </w:tcMar>
            <w:vAlign w:val="center"/>
          </w:tcPr>
          <w:p w14:paraId="4E36C9BD"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26E62C08" w14:textId="77777777" w:rsidR="00A30C15" w:rsidRPr="009B7A9A" w:rsidRDefault="00A30C15" w:rsidP="008239CD">
            <w:pPr>
              <w:spacing w:after="0"/>
              <w:ind w:left="397" w:hanging="397"/>
              <w:rPr>
                <w:rFonts w:asciiTheme="minorHAnsi" w:hAnsiTheme="minorHAnsi" w:cstheme="minorHAnsi"/>
                <w:b/>
                <w:sz w:val="20"/>
                <w:szCs w:val="20"/>
              </w:rPr>
            </w:pPr>
            <w:r w:rsidRPr="009B7A9A">
              <w:rPr>
                <w:rFonts w:asciiTheme="minorHAnsi" w:hAnsiTheme="minorHAnsi" w:cstheme="minorHAnsi"/>
                <w:b/>
                <w:sz w:val="20"/>
                <w:szCs w:val="20"/>
              </w:rPr>
              <w:t>---</w:t>
            </w:r>
          </w:p>
        </w:tc>
      </w:tr>
      <w:tr w:rsidR="00A30C15" w:rsidRPr="009B7A9A" w14:paraId="0C4FCE44" w14:textId="77777777" w:rsidTr="00863B4B">
        <w:trPr>
          <w:trHeight w:val="945"/>
        </w:trPr>
        <w:tc>
          <w:tcPr>
            <w:tcW w:w="2537" w:type="dxa"/>
            <w:shd w:val="clear" w:color="auto" w:fill="B4C6E7" w:themeFill="accent1" w:themeFillTint="66"/>
            <w:tcMar>
              <w:left w:w="57" w:type="dxa"/>
              <w:right w:w="57" w:type="dxa"/>
            </w:tcMar>
            <w:vAlign w:val="center"/>
          </w:tcPr>
          <w:p w14:paraId="4F88B85B"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029100CF" w14:textId="5B1A7D42" w:rsidR="00033641" w:rsidRPr="009B7A9A" w:rsidRDefault="00033641" w:rsidP="00033641">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 xml:space="preserve">SIU 1: </w:t>
            </w:r>
            <w:r>
              <w:rPr>
                <w:rFonts w:asciiTheme="minorHAnsi" w:hAnsiTheme="minorHAnsi" w:cstheme="minorHAnsi"/>
                <w:sz w:val="20"/>
                <w:szCs w:val="20"/>
              </w:rPr>
              <w:t>N</w:t>
            </w:r>
            <w:r w:rsidRPr="00174899">
              <w:rPr>
                <w:rFonts w:asciiTheme="minorHAnsi" w:hAnsiTheme="minorHAnsi" w:cstheme="minorHAnsi"/>
                <w:sz w:val="20"/>
                <w:szCs w:val="20"/>
              </w:rPr>
              <w:t>apredna primjena CAD-a u geodeziji</w:t>
            </w:r>
            <w:r>
              <w:rPr>
                <w:rFonts w:asciiTheme="minorHAnsi" w:hAnsiTheme="minorHAnsi" w:cstheme="minorHAnsi"/>
                <w:sz w:val="20"/>
                <w:szCs w:val="20"/>
              </w:rPr>
              <w:t>, 3 CSVET</w:t>
            </w:r>
          </w:p>
          <w:p w14:paraId="4B15544C" w14:textId="153CD148" w:rsidR="00C11C1D" w:rsidRPr="00033641" w:rsidRDefault="00FD30E2" w:rsidP="00033641">
            <w:pPr>
              <w:spacing w:before="60" w:after="60" w:line="240" w:lineRule="auto"/>
              <w:rPr>
                <w:rFonts w:asciiTheme="minorHAnsi" w:hAnsiTheme="minorHAnsi" w:cstheme="minorHAnsi"/>
                <w:sz w:val="20"/>
                <w:szCs w:val="20"/>
              </w:rPr>
            </w:pPr>
            <w:hyperlink r:id="rId17" w:history="1">
              <w:r w:rsidR="00033641" w:rsidRPr="00800757">
                <w:rPr>
                  <w:rStyle w:val="Hyperlink"/>
                  <w:rFonts w:asciiTheme="minorHAnsi" w:hAnsiTheme="minorHAnsi" w:cstheme="minorHAnsi"/>
                  <w:sz w:val="20"/>
                  <w:szCs w:val="20"/>
                </w:rPr>
                <w:t>https://hko.srce.hr/registar/skup-ishoda-ucenja/detalji/12804</w:t>
              </w:r>
            </w:hyperlink>
            <w:r w:rsidR="00033641">
              <w:rPr>
                <w:rFonts w:asciiTheme="minorHAnsi" w:hAnsiTheme="minorHAnsi" w:cstheme="minorHAnsi"/>
                <w:sz w:val="20"/>
                <w:szCs w:val="20"/>
              </w:rPr>
              <w:t xml:space="preserve"> </w:t>
            </w:r>
          </w:p>
        </w:tc>
      </w:tr>
      <w:tr w:rsidR="00A30C15" w:rsidRPr="009B7A9A" w14:paraId="6CA06D84" w14:textId="77777777" w:rsidTr="00863B4B">
        <w:trPr>
          <w:trHeight w:val="464"/>
        </w:trPr>
        <w:tc>
          <w:tcPr>
            <w:tcW w:w="2537" w:type="dxa"/>
            <w:shd w:val="clear" w:color="auto" w:fill="B4C6E7" w:themeFill="accent1" w:themeFillTint="66"/>
            <w:tcMar>
              <w:left w:w="57" w:type="dxa"/>
              <w:right w:w="57" w:type="dxa"/>
            </w:tcMar>
            <w:vAlign w:val="center"/>
          </w:tcPr>
          <w:p w14:paraId="6CA8B455"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1F1B1279" w14:textId="77777777" w:rsidR="00A30C15" w:rsidRPr="009B7A9A" w:rsidRDefault="00A30C15" w:rsidP="008239CD">
            <w:pPr>
              <w:spacing w:after="0"/>
              <w:ind w:left="397" w:hanging="397"/>
              <w:rPr>
                <w:rFonts w:asciiTheme="minorHAnsi" w:hAnsiTheme="minorHAnsi" w:cstheme="minorHAnsi"/>
                <w:bCs/>
                <w:sz w:val="20"/>
                <w:szCs w:val="20"/>
              </w:rPr>
            </w:pPr>
            <w:r w:rsidRPr="009B7A9A">
              <w:rPr>
                <w:rFonts w:asciiTheme="minorHAnsi" w:hAnsiTheme="minorHAnsi" w:cstheme="minorHAnsi"/>
                <w:bCs/>
                <w:sz w:val="20"/>
                <w:szCs w:val="20"/>
              </w:rPr>
              <w:t>3 CSVET</w:t>
            </w:r>
          </w:p>
        </w:tc>
      </w:tr>
      <w:tr w:rsidR="00A30C15" w:rsidRPr="009B7A9A" w14:paraId="720D9594" w14:textId="77777777" w:rsidTr="008239CD">
        <w:tc>
          <w:tcPr>
            <w:tcW w:w="2537" w:type="dxa"/>
            <w:vMerge w:val="restart"/>
            <w:shd w:val="clear" w:color="auto" w:fill="8EAADB" w:themeFill="accent1" w:themeFillTint="99"/>
            <w:tcMar>
              <w:left w:w="57" w:type="dxa"/>
              <w:right w:w="57" w:type="dxa"/>
            </w:tcMar>
            <w:vAlign w:val="center"/>
          </w:tcPr>
          <w:p w14:paraId="61965EAE" w14:textId="65AF7624"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Načini stjecanja ishoda učenja (od –</w:t>
            </w:r>
            <w:r w:rsidR="001121E1" w:rsidRPr="009B7A9A">
              <w:rPr>
                <w:rFonts w:asciiTheme="minorHAnsi" w:hAnsiTheme="minorHAnsi" w:cstheme="minorHAnsi"/>
                <w:b/>
                <w:bCs/>
                <w:color w:val="000000"/>
                <w:sz w:val="20"/>
                <w:szCs w:val="20"/>
              </w:rPr>
              <w:t xml:space="preserve"> </w:t>
            </w:r>
            <w:r w:rsidRPr="009B7A9A">
              <w:rPr>
                <w:rFonts w:asciiTheme="minorHAnsi" w:hAnsiTheme="minorHAnsi" w:cstheme="minorHAnsi"/>
                <w:b/>
                <w:bCs/>
                <w:color w:val="000000"/>
                <w:sz w:val="20"/>
                <w:szCs w:val="20"/>
              </w:rPr>
              <w:t>do, postotak)</w:t>
            </w:r>
          </w:p>
        </w:tc>
        <w:tc>
          <w:tcPr>
            <w:tcW w:w="1852" w:type="dxa"/>
            <w:shd w:val="clear" w:color="auto" w:fill="8EAADB" w:themeFill="accent1" w:themeFillTint="99"/>
            <w:tcMar>
              <w:left w:w="57" w:type="dxa"/>
              <w:right w:w="57" w:type="dxa"/>
            </w:tcMar>
            <w:vAlign w:val="center"/>
          </w:tcPr>
          <w:p w14:paraId="60BB319E" w14:textId="77777777" w:rsidR="00A30C15" w:rsidRPr="009B7A9A" w:rsidRDefault="00A30C15" w:rsidP="008239CD">
            <w:pPr>
              <w:spacing w:after="0"/>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Vođeni proces učenja i poučavanja</w:t>
            </w:r>
          </w:p>
        </w:tc>
        <w:tc>
          <w:tcPr>
            <w:tcW w:w="2552" w:type="dxa"/>
            <w:shd w:val="clear" w:color="auto" w:fill="8EAADB" w:themeFill="accent1" w:themeFillTint="99"/>
            <w:vAlign w:val="center"/>
          </w:tcPr>
          <w:p w14:paraId="086B76A2" w14:textId="77777777" w:rsidR="00A30C15" w:rsidRPr="009B7A9A" w:rsidRDefault="00A30C15" w:rsidP="008239CD">
            <w:pPr>
              <w:spacing w:after="0"/>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Oblici učenja temeljenog na radu</w:t>
            </w:r>
          </w:p>
        </w:tc>
        <w:tc>
          <w:tcPr>
            <w:tcW w:w="2552" w:type="dxa"/>
            <w:shd w:val="clear" w:color="auto" w:fill="8EAADB" w:themeFill="accent1" w:themeFillTint="99"/>
            <w:vAlign w:val="center"/>
          </w:tcPr>
          <w:p w14:paraId="1DB2DE79" w14:textId="77777777" w:rsidR="00A30C15" w:rsidRPr="009B7A9A" w:rsidRDefault="00A30C15" w:rsidP="008239CD">
            <w:pPr>
              <w:spacing w:after="0"/>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Samostalne aktivnosti polaznika</w:t>
            </w:r>
          </w:p>
        </w:tc>
      </w:tr>
      <w:tr w:rsidR="00A30C15" w:rsidRPr="009B7A9A" w14:paraId="25AA050F" w14:textId="77777777" w:rsidTr="008239CD">
        <w:trPr>
          <w:trHeight w:val="540"/>
        </w:trPr>
        <w:tc>
          <w:tcPr>
            <w:tcW w:w="2537" w:type="dxa"/>
            <w:vMerge/>
            <w:shd w:val="clear" w:color="auto" w:fill="B4C6E7" w:themeFill="accent1" w:themeFillTint="66"/>
            <w:tcMar>
              <w:left w:w="57" w:type="dxa"/>
              <w:right w:w="57" w:type="dxa"/>
            </w:tcMar>
            <w:vAlign w:val="center"/>
          </w:tcPr>
          <w:p w14:paraId="0E3055DD" w14:textId="77777777" w:rsidR="00A30C15" w:rsidRPr="009B7A9A" w:rsidRDefault="00A30C15" w:rsidP="008239CD">
            <w:pPr>
              <w:spacing w:after="0" w:line="240" w:lineRule="auto"/>
              <w:rPr>
                <w:rFonts w:asciiTheme="minorHAnsi" w:hAnsiTheme="minorHAnsi" w:cstheme="minorHAnsi"/>
                <w:b/>
                <w:bCs/>
                <w:color w:val="000000"/>
                <w:sz w:val="20"/>
                <w:szCs w:val="20"/>
              </w:rPr>
            </w:pPr>
          </w:p>
        </w:tc>
        <w:tc>
          <w:tcPr>
            <w:tcW w:w="1852" w:type="dxa"/>
            <w:tcMar>
              <w:left w:w="57" w:type="dxa"/>
              <w:right w:w="57" w:type="dxa"/>
            </w:tcMar>
            <w:vAlign w:val="center"/>
          </w:tcPr>
          <w:p w14:paraId="6F5AC5F1" w14:textId="462438F6" w:rsidR="00A30C15" w:rsidRPr="009B7A9A" w:rsidRDefault="005A383B" w:rsidP="008239CD">
            <w:pPr>
              <w:spacing w:after="0"/>
              <w:jc w:val="center"/>
              <w:rPr>
                <w:rFonts w:asciiTheme="minorHAnsi" w:hAnsiTheme="minorHAnsi" w:cstheme="minorHAnsi"/>
                <w:sz w:val="20"/>
                <w:szCs w:val="20"/>
              </w:rPr>
            </w:pPr>
            <w:r>
              <w:rPr>
                <w:rFonts w:asciiTheme="minorHAnsi" w:hAnsiTheme="minorHAnsi" w:cstheme="minorHAnsi"/>
                <w:sz w:val="20"/>
                <w:szCs w:val="20"/>
              </w:rPr>
              <w:t xml:space="preserve">20 sati </w:t>
            </w:r>
            <w:r w:rsidR="00736835">
              <w:rPr>
                <w:rFonts w:asciiTheme="minorHAnsi" w:hAnsiTheme="minorHAnsi" w:cstheme="minorHAnsi"/>
                <w:sz w:val="20"/>
                <w:szCs w:val="20"/>
              </w:rPr>
              <w:t>(</w:t>
            </w:r>
            <w:r>
              <w:rPr>
                <w:rFonts w:asciiTheme="minorHAnsi" w:hAnsiTheme="minorHAnsi" w:cstheme="minorHAnsi"/>
                <w:sz w:val="20"/>
                <w:szCs w:val="20"/>
              </w:rPr>
              <w:t xml:space="preserve">27 </w:t>
            </w:r>
            <w:r w:rsidR="00A30C15" w:rsidRPr="009B7A9A">
              <w:rPr>
                <w:rFonts w:asciiTheme="minorHAnsi" w:hAnsiTheme="minorHAnsi" w:cstheme="minorHAnsi"/>
                <w:sz w:val="20"/>
                <w:szCs w:val="20"/>
              </w:rPr>
              <w:t>%</w:t>
            </w:r>
            <w:r w:rsidR="00736835">
              <w:rPr>
                <w:rFonts w:asciiTheme="minorHAnsi" w:hAnsiTheme="minorHAnsi" w:cstheme="minorHAnsi"/>
                <w:sz w:val="20"/>
                <w:szCs w:val="20"/>
              </w:rPr>
              <w:t>)</w:t>
            </w:r>
          </w:p>
        </w:tc>
        <w:tc>
          <w:tcPr>
            <w:tcW w:w="2552" w:type="dxa"/>
            <w:vAlign w:val="center"/>
          </w:tcPr>
          <w:p w14:paraId="08689368" w14:textId="4F2F1140" w:rsidR="00A30C15" w:rsidRPr="009B7A9A" w:rsidRDefault="005A383B" w:rsidP="008239CD">
            <w:pPr>
              <w:spacing w:after="0"/>
              <w:jc w:val="center"/>
              <w:rPr>
                <w:rFonts w:asciiTheme="minorHAnsi" w:hAnsiTheme="minorHAnsi" w:cstheme="minorHAnsi"/>
                <w:sz w:val="20"/>
                <w:szCs w:val="20"/>
              </w:rPr>
            </w:pPr>
            <w:r>
              <w:rPr>
                <w:rFonts w:asciiTheme="minorHAnsi" w:hAnsiTheme="minorHAnsi" w:cstheme="minorHAnsi"/>
                <w:sz w:val="20"/>
                <w:szCs w:val="20"/>
              </w:rPr>
              <w:t>40 sati (53%)</w:t>
            </w:r>
          </w:p>
        </w:tc>
        <w:tc>
          <w:tcPr>
            <w:tcW w:w="2552" w:type="dxa"/>
            <w:vAlign w:val="center"/>
          </w:tcPr>
          <w:p w14:paraId="2EEBC324" w14:textId="12BC74FC" w:rsidR="00A30C15" w:rsidRPr="009B7A9A" w:rsidRDefault="005A383B" w:rsidP="008239CD">
            <w:pPr>
              <w:spacing w:after="0"/>
              <w:jc w:val="center"/>
              <w:rPr>
                <w:rFonts w:asciiTheme="minorHAnsi" w:hAnsiTheme="minorHAnsi" w:cstheme="minorHAnsi"/>
                <w:sz w:val="20"/>
                <w:szCs w:val="20"/>
              </w:rPr>
            </w:pPr>
            <w:r>
              <w:rPr>
                <w:rFonts w:asciiTheme="minorHAnsi" w:hAnsiTheme="minorHAnsi" w:cstheme="minorHAnsi"/>
                <w:sz w:val="20"/>
                <w:szCs w:val="20"/>
              </w:rPr>
              <w:t xml:space="preserve">15 sati </w:t>
            </w:r>
            <w:r w:rsidR="00736835">
              <w:rPr>
                <w:rFonts w:asciiTheme="minorHAnsi" w:hAnsiTheme="minorHAnsi" w:cstheme="minorHAnsi"/>
                <w:sz w:val="20"/>
                <w:szCs w:val="20"/>
              </w:rPr>
              <w:t>(</w:t>
            </w:r>
            <w:r>
              <w:rPr>
                <w:rFonts w:asciiTheme="minorHAnsi" w:hAnsiTheme="minorHAnsi" w:cstheme="minorHAnsi"/>
                <w:sz w:val="20"/>
                <w:szCs w:val="20"/>
              </w:rPr>
              <w:t xml:space="preserve">20 </w:t>
            </w:r>
            <w:r w:rsidR="00A30C15" w:rsidRPr="009B7A9A">
              <w:rPr>
                <w:rFonts w:asciiTheme="minorHAnsi" w:hAnsiTheme="minorHAnsi" w:cstheme="minorHAnsi"/>
                <w:sz w:val="20"/>
                <w:szCs w:val="20"/>
              </w:rPr>
              <w:t>%</w:t>
            </w:r>
            <w:r w:rsidR="00736835">
              <w:rPr>
                <w:rFonts w:asciiTheme="minorHAnsi" w:hAnsiTheme="minorHAnsi" w:cstheme="minorHAnsi"/>
                <w:sz w:val="20"/>
                <w:szCs w:val="20"/>
              </w:rPr>
              <w:t>)</w:t>
            </w:r>
          </w:p>
        </w:tc>
      </w:tr>
      <w:tr w:rsidR="00A30C15" w:rsidRPr="009B7A9A" w14:paraId="36847688" w14:textId="77777777" w:rsidTr="008239CD">
        <w:tc>
          <w:tcPr>
            <w:tcW w:w="2537" w:type="dxa"/>
            <w:shd w:val="clear" w:color="auto" w:fill="B4C6E7" w:themeFill="accent1" w:themeFillTint="66"/>
            <w:tcMar>
              <w:left w:w="57" w:type="dxa"/>
              <w:right w:w="57" w:type="dxa"/>
            </w:tcMar>
            <w:vAlign w:val="center"/>
          </w:tcPr>
          <w:p w14:paraId="0690E725"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Status modula</w:t>
            </w:r>
          </w:p>
          <w:p w14:paraId="00002FFE"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223DC392" w14:textId="77777777" w:rsidR="00A30C15" w:rsidRPr="009B7A9A" w:rsidRDefault="00A30C15" w:rsidP="008239CD">
            <w:pPr>
              <w:spacing w:after="0"/>
              <w:rPr>
                <w:rFonts w:asciiTheme="minorHAnsi" w:hAnsiTheme="minorHAnsi" w:cstheme="minorHAnsi"/>
                <w:sz w:val="20"/>
                <w:szCs w:val="20"/>
              </w:rPr>
            </w:pPr>
            <w:r w:rsidRPr="009B7A9A">
              <w:rPr>
                <w:rFonts w:asciiTheme="minorHAnsi" w:hAnsiTheme="minorHAnsi" w:cstheme="minorHAnsi"/>
                <w:sz w:val="20"/>
                <w:szCs w:val="20"/>
              </w:rPr>
              <w:t>obvezni</w:t>
            </w:r>
          </w:p>
        </w:tc>
      </w:tr>
      <w:tr w:rsidR="00A30C15" w:rsidRPr="009B7A9A" w14:paraId="4FFC9EDE" w14:textId="77777777" w:rsidTr="00BB2A0E">
        <w:trPr>
          <w:trHeight w:val="626"/>
        </w:trPr>
        <w:tc>
          <w:tcPr>
            <w:tcW w:w="2537" w:type="dxa"/>
            <w:shd w:val="clear" w:color="auto" w:fill="B4C6E7" w:themeFill="accent1" w:themeFillTint="66"/>
            <w:tcMar>
              <w:left w:w="57" w:type="dxa"/>
              <w:right w:w="57" w:type="dxa"/>
            </w:tcMar>
            <w:vAlign w:val="center"/>
          </w:tcPr>
          <w:p w14:paraId="12C41367"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 xml:space="preserve">Cilj (opis) modula </w:t>
            </w:r>
          </w:p>
        </w:tc>
        <w:tc>
          <w:tcPr>
            <w:tcW w:w="6956" w:type="dxa"/>
            <w:gridSpan w:val="3"/>
            <w:shd w:val="clear" w:color="auto" w:fill="FFFFFF" w:themeFill="background1"/>
            <w:tcMar>
              <w:left w:w="57" w:type="dxa"/>
              <w:right w:w="57" w:type="dxa"/>
            </w:tcMar>
            <w:vAlign w:val="center"/>
          </w:tcPr>
          <w:p w14:paraId="072921A6" w14:textId="70A82BB4" w:rsidR="003D1AE8" w:rsidRPr="009B7A9A" w:rsidRDefault="00B94A61" w:rsidP="003D1AE8">
            <w:pPr>
              <w:tabs>
                <w:tab w:val="left" w:pos="2820"/>
              </w:tabs>
              <w:spacing w:after="0"/>
              <w:jc w:val="both"/>
              <w:rPr>
                <w:rFonts w:asciiTheme="minorHAnsi" w:hAnsiTheme="minorHAnsi" w:cstheme="minorHAnsi"/>
                <w:color w:val="000000"/>
                <w:sz w:val="20"/>
                <w:szCs w:val="20"/>
                <w:highlight w:val="yellow"/>
              </w:rPr>
            </w:pPr>
            <w:r w:rsidRPr="00FB1376">
              <w:rPr>
                <w:rFonts w:asciiTheme="minorHAnsi" w:hAnsiTheme="minorHAnsi" w:cstheme="minorHAnsi"/>
                <w:color w:val="000000"/>
                <w:sz w:val="20"/>
                <w:szCs w:val="20"/>
              </w:rPr>
              <w:t xml:space="preserve">Cilj modula je usavršiti i </w:t>
            </w:r>
            <w:r w:rsidR="00181752" w:rsidRPr="00FB1376">
              <w:rPr>
                <w:rFonts w:asciiTheme="minorHAnsi" w:hAnsiTheme="minorHAnsi" w:cstheme="minorHAnsi"/>
                <w:color w:val="000000"/>
                <w:sz w:val="20"/>
                <w:szCs w:val="20"/>
              </w:rPr>
              <w:t xml:space="preserve">nadograditi postojeće vještine uporabe CAD alata za grafički prikaz </w:t>
            </w:r>
            <w:r w:rsidR="00D113D7" w:rsidRPr="00FB1376">
              <w:rPr>
                <w:rFonts w:asciiTheme="minorHAnsi" w:hAnsiTheme="minorHAnsi" w:cstheme="minorHAnsi"/>
                <w:color w:val="000000"/>
                <w:sz w:val="20"/>
                <w:szCs w:val="20"/>
              </w:rPr>
              <w:t>Zemljine površine</w:t>
            </w:r>
            <w:r w:rsidR="000A17A0" w:rsidRPr="00FB1376">
              <w:rPr>
                <w:rFonts w:asciiTheme="minorHAnsi" w:hAnsiTheme="minorHAnsi" w:cstheme="minorHAnsi"/>
                <w:color w:val="000000"/>
                <w:sz w:val="20"/>
                <w:szCs w:val="20"/>
              </w:rPr>
              <w:t xml:space="preserve"> i</w:t>
            </w:r>
            <w:r w:rsidR="00D113D7" w:rsidRPr="00FB1376">
              <w:rPr>
                <w:rFonts w:asciiTheme="minorHAnsi" w:hAnsiTheme="minorHAnsi" w:cstheme="minorHAnsi"/>
                <w:color w:val="000000"/>
                <w:sz w:val="20"/>
                <w:szCs w:val="20"/>
              </w:rPr>
              <w:t xml:space="preserve"> stanja na terenu</w:t>
            </w:r>
            <w:r w:rsidR="000A17A0" w:rsidRPr="00FB1376">
              <w:rPr>
                <w:rFonts w:asciiTheme="minorHAnsi" w:hAnsiTheme="minorHAnsi" w:cstheme="minorHAnsi"/>
                <w:color w:val="000000"/>
                <w:sz w:val="20"/>
                <w:szCs w:val="20"/>
              </w:rPr>
              <w:t>.</w:t>
            </w:r>
            <w:r w:rsidR="005073B8" w:rsidRPr="00FB1376">
              <w:rPr>
                <w:rFonts w:asciiTheme="minorHAnsi" w:hAnsiTheme="minorHAnsi" w:cstheme="minorHAnsi"/>
                <w:color w:val="000000"/>
                <w:sz w:val="20"/>
                <w:szCs w:val="20"/>
              </w:rPr>
              <w:t xml:space="preserve"> Temeljna razlika u odnosu na </w:t>
            </w:r>
            <w:r w:rsidR="004D623B" w:rsidRPr="00FB1376">
              <w:rPr>
                <w:rFonts w:asciiTheme="minorHAnsi" w:hAnsiTheme="minorHAnsi" w:cstheme="minorHAnsi"/>
                <w:color w:val="000000"/>
                <w:sz w:val="20"/>
                <w:szCs w:val="20"/>
              </w:rPr>
              <w:t>vizual</w:t>
            </w:r>
            <w:r w:rsidR="00150174" w:rsidRPr="00FB1376">
              <w:rPr>
                <w:rFonts w:asciiTheme="minorHAnsi" w:hAnsiTheme="minorHAnsi" w:cstheme="minorHAnsi"/>
                <w:color w:val="000000"/>
                <w:sz w:val="20"/>
                <w:szCs w:val="20"/>
              </w:rPr>
              <w:t xml:space="preserve">izacije i trodimenzionalan prikaz </w:t>
            </w:r>
            <w:r w:rsidR="00081CB6" w:rsidRPr="00FB1376">
              <w:rPr>
                <w:rFonts w:asciiTheme="minorHAnsi" w:hAnsiTheme="minorHAnsi" w:cstheme="minorHAnsi"/>
                <w:color w:val="000000"/>
                <w:sz w:val="20"/>
                <w:szCs w:val="20"/>
              </w:rPr>
              <w:t xml:space="preserve">u </w:t>
            </w:r>
            <w:r w:rsidR="001129FE">
              <w:rPr>
                <w:rFonts w:asciiTheme="minorHAnsi" w:hAnsiTheme="minorHAnsi" w:cstheme="minorHAnsi"/>
                <w:color w:val="000000"/>
                <w:sz w:val="20"/>
                <w:szCs w:val="20"/>
              </w:rPr>
              <w:t>tehničkim</w:t>
            </w:r>
            <w:r w:rsidR="00081CB6" w:rsidRPr="00FB1376">
              <w:rPr>
                <w:rFonts w:asciiTheme="minorHAnsi" w:hAnsiTheme="minorHAnsi" w:cstheme="minorHAnsi"/>
                <w:color w:val="000000"/>
                <w:sz w:val="20"/>
                <w:szCs w:val="20"/>
              </w:rPr>
              <w:t xml:space="preserve"> strukama </w:t>
            </w:r>
            <w:r w:rsidR="00150174" w:rsidRPr="00FB1376">
              <w:rPr>
                <w:rFonts w:asciiTheme="minorHAnsi" w:hAnsiTheme="minorHAnsi" w:cstheme="minorHAnsi"/>
                <w:color w:val="000000"/>
                <w:sz w:val="20"/>
                <w:szCs w:val="20"/>
              </w:rPr>
              <w:t xml:space="preserve">je </w:t>
            </w:r>
            <w:r w:rsidR="00302567" w:rsidRPr="00FB1376">
              <w:rPr>
                <w:rFonts w:asciiTheme="minorHAnsi" w:hAnsiTheme="minorHAnsi" w:cstheme="minorHAnsi"/>
                <w:color w:val="000000"/>
                <w:sz w:val="20"/>
                <w:szCs w:val="20"/>
              </w:rPr>
              <w:t>smještanje u prostor (koordinatni sustav)</w:t>
            </w:r>
            <w:r w:rsidR="00BC4307" w:rsidRPr="00FB1376">
              <w:rPr>
                <w:rFonts w:asciiTheme="minorHAnsi" w:hAnsiTheme="minorHAnsi" w:cstheme="minorHAnsi"/>
                <w:color w:val="000000"/>
                <w:sz w:val="20"/>
                <w:szCs w:val="20"/>
              </w:rPr>
              <w:t xml:space="preserve"> odnosno georeferenciranje</w:t>
            </w:r>
            <w:r w:rsidR="00786441" w:rsidRPr="00FB1376">
              <w:rPr>
                <w:rFonts w:asciiTheme="minorHAnsi" w:hAnsiTheme="minorHAnsi" w:cstheme="minorHAnsi"/>
                <w:color w:val="000000"/>
                <w:sz w:val="20"/>
                <w:szCs w:val="20"/>
              </w:rPr>
              <w:t xml:space="preserve">. Poseban naglasak </w:t>
            </w:r>
            <w:r w:rsidR="00272353" w:rsidRPr="00FB1376">
              <w:rPr>
                <w:rFonts w:asciiTheme="minorHAnsi" w:hAnsiTheme="minorHAnsi" w:cstheme="minorHAnsi"/>
                <w:color w:val="000000"/>
                <w:sz w:val="20"/>
                <w:szCs w:val="20"/>
              </w:rPr>
              <w:t xml:space="preserve">stavlja </w:t>
            </w:r>
            <w:r w:rsidR="00BE0123" w:rsidRPr="00FB1376">
              <w:rPr>
                <w:rFonts w:asciiTheme="minorHAnsi" w:hAnsiTheme="minorHAnsi" w:cstheme="minorHAnsi"/>
                <w:color w:val="000000"/>
                <w:sz w:val="20"/>
                <w:szCs w:val="20"/>
              </w:rPr>
              <w:t xml:space="preserve">se </w:t>
            </w:r>
            <w:r w:rsidR="00272353" w:rsidRPr="00FB1376">
              <w:rPr>
                <w:rFonts w:asciiTheme="minorHAnsi" w:hAnsiTheme="minorHAnsi" w:cstheme="minorHAnsi"/>
                <w:color w:val="000000"/>
                <w:sz w:val="20"/>
                <w:szCs w:val="20"/>
              </w:rPr>
              <w:t xml:space="preserve">na različite modele i načine prikazivanja </w:t>
            </w:r>
            <w:r w:rsidR="000D12D1" w:rsidRPr="00FB1376">
              <w:rPr>
                <w:rFonts w:asciiTheme="minorHAnsi" w:hAnsiTheme="minorHAnsi" w:cstheme="minorHAnsi"/>
                <w:color w:val="000000"/>
                <w:sz w:val="20"/>
                <w:szCs w:val="20"/>
              </w:rPr>
              <w:t>terena</w:t>
            </w:r>
            <w:r w:rsidR="00FE60AC" w:rsidRPr="00FB1376">
              <w:rPr>
                <w:rFonts w:asciiTheme="minorHAnsi" w:hAnsiTheme="minorHAnsi" w:cstheme="minorHAnsi"/>
                <w:color w:val="000000"/>
                <w:sz w:val="20"/>
                <w:szCs w:val="20"/>
              </w:rPr>
              <w:t xml:space="preserve">. </w:t>
            </w:r>
            <w:r w:rsidR="0018498C" w:rsidRPr="00FB1376">
              <w:rPr>
                <w:rFonts w:asciiTheme="minorHAnsi" w:hAnsiTheme="minorHAnsi" w:cstheme="minorHAnsi"/>
                <w:color w:val="000000"/>
                <w:sz w:val="20"/>
                <w:szCs w:val="20"/>
              </w:rPr>
              <w:t>Takvi prikazi osim vizualno</w:t>
            </w:r>
            <w:r w:rsidR="009B7C71" w:rsidRPr="00FB1376">
              <w:rPr>
                <w:rFonts w:asciiTheme="minorHAnsi" w:hAnsiTheme="minorHAnsi" w:cstheme="minorHAnsi"/>
                <w:color w:val="000000"/>
                <w:sz w:val="20"/>
                <w:szCs w:val="20"/>
              </w:rPr>
              <w:t>-</w:t>
            </w:r>
            <w:r w:rsidR="000C4E6C" w:rsidRPr="00FB1376">
              <w:rPr>
                <w:rFonts w:asciiTheme="minorHAnsi" w:hAnsiTheme="minorHAnsi" w:cstheme="minorHAnsi"/>
                <w:color w:val="000000"/>
                <w:sz w:val="20"/>
                <w:szCs w:val="20"/>
              </w:rPr>
              <w:t xml:space="preserve">estetskog </w:t>
            </w:r>
            <w:r w:rsidR="009B7C71" w:rsidRPr="00FB1376">
              <w:rPr>
                <w:rFonts w:asciiTheme="minorHAnsi" w:hAnsiTheme="minorHAnsi" w:cstheme="minorHAnsi"/>
                <w:color w:val="000000"/>
                <w:sz w:val="20"/>
                <w:szCs w:val="20"/>
              </w:rPr>
              <w:t>efekta</w:t>
            </w:r>
            <w:r w:rsidR="000C4E6C" w:rsidRPr="00FB1376">
              <w:rPr>
                <w:rFonts w:asciiTheme="minorHAnsi" w:hAnsiTheme="minorHAnsi" w:cstheme="minorHAnsi"/>
                <w:color w:val="000000"/>
                <w:sz w:val="20"/>
                <w:szCs w:val="20"/>
              </w:rPr>
              <w:t xml:space="preserve"> </w:t>
            </w:r>
            <w:r w:rsidR="00427E1D" w:rsidRPr="00FB1376">
              <w:rPr>
                <w:rFonts w:asciiTheme="minorHAnsi" w:hAnsiTheme="minorHAnsi" w:cstheme="minorHAnsi"/>
                <w:color w:val="000000"/>
                <w:sz w:val="20"/>
                <w:szCs w:val="20"/>
              </w:rPr>
              <w:t xml:space="preserve">realnosti imaju svrhu </w:t>
            </w:r>
            <w:r w:rsidR="008E52B5" w:rsidRPr="00FB1376">
              <w:rPr>
                <w:rFonts w:asciiTheme="minorHAnsi" w:hAnsiTheme="minorHAnsi" w:cstheme="minorHAnsi"/>
                <w:color w:val="000000"/>
                <w:sz w:val="20"/>
                <w:szCs w:val="20"/>
              </w:rPr>
              <w:t xml:space="preserve">i namjenu </w:t>
            </w:r>
            <w:r w:rsidR="00427E1D" w:rsidRPr="00FB1376">
              <w:rPr>
                <w:rFonts w:asciiTheme="minorHAnsi" w:hAnsiTheme="minorHAnsi" w:cstheme="minorHAnsi"/>
                <w:color w:val="000000"/>
                <w:sz w:val="20"/>
                <w:szCs w:val="20"/>
              </w:rPr>
              <w:t>prilikom izračuna volumena, količine materijala</w:t>
            </w:r>
            <w:r w:rsidR="001A25BC" w:rsidRPr="00FB1376">
              <w:rPr>
                <w:rFonts w:asciiTheme="minorHAnsi" w:hAnsiTheme="minorHAnsi" w:cstheme="minorHAnsi"/>
                <w:color w:val="000000"/>
                <w:sz w:val="20"/>
                <w:szCs w:val="20"/>
              </w:rPr>
              <w:t>, analize nagiba terena</w:t>
            </w:r>
            <w:r w:rsidR="00BF5C07" w:rsidRPr="00FB1376">
              <w:rPr>
                <w:rFonts w:asciiTheme="minorHAnsi" w:hAnsiTheme="minorHAnsi" w:cstheme="minorHAnsi"/>
                <w:color w:val="000000"/>
                <w:sz w:val="20"/>
                <w:szCs w:val="20"/>
              </w:rPr>
              <w:t xml:space="preserve"> što uvelike može biti od koristi za </w:t>
            </w:r>
            <w:r w:rsidR="00FB1376" w:rsidRPr="00FB1376">
              <w:rPr>
                <w:rFonts w:asciiTheme="minorHAnsi" w:hAnsiTheme="minorHAnsi" w:cstheme="minorHAnsi"/>
                <w:color w:val="000000"/>
                <w:sz w:val="20"/>
                <w:szCs w:val="20"/>
              </w:rPr>
              <w:t>polaznike</w:t>
            </w:r>
            <w:r w:rsidR="0073762B">
              <w:rPr>
                <w:rFonts w:asciiTheme="minorHAnsi" w:hAnsiTheme="minorHAnsi" w:cstheme="minorHAnsi"/>
                <w:color w:val="000000"/>
                <w:sz w:val="20"/>
                <w:szCs w:val="20"/>
              </w:rPr>
              <w:t xml:space="preserve"> u njihovom</w:t>
            </w:r>
            <w:r w:rsidR="00B23F70">
              <w:rPr>
                <w:rFonts w:asciiTheme="minorHAnsi" w:hAnsiTheme="minorHAnsi" w:cstheme="minorHAnsi"/>
                <w:color w:val="000000"/>
                <w:sz w:val="20"/>
                <w:szCs w:val="20"/>
              </w:rPr>
              <w:t xml:space="preserve"> </w:t>
            </w:r>
            <w:r w:rsidR="00F34CC4">
              <w:rPr>
                <w:rFonts w:asciiTheme="minorHAnsi" w:hAnsiTheme="minorHAnsi" w:cstheme="minorHAnsi"/>
                <w:color w:val="000000"/>
                <w:sz w:val="20"/>
                <w:szCs w:val="20"/>
              </w:rPr>
              <w:t xml:space="preserve">svakodnevnom </w:t>
            </w:r>
            <w:r w:rsidR="00B23F70">
              <w:rPr>
                <w:rFonts w:asciiTheme="minorHAnsi" w:hAnsiTheme="minorHAnsi" w:cstheme="minorHAnsi"/>
                <w:color w:val="000000"/>
                <w:sz w:val="20"/>
                <w:szCs w:val="20"/>
              </w:rPr>
              <w:t>radu</w:t>
            </w:r>
            <w:r w:rsidR="00FB1376" w:rsidRPr="00FB1376">
              <w:rPr>
                <w:rFonts w:asciiTheme="minorHAnsi" w:hAnsiTheme="minorHAnsi" w:cstheme="minorHAnsi"/>
                <w:color w:val="000000"/>
                <w:sz w:val="20"/>
                <w:szCs w:val="20"/>
              </w:rPr>
              <w:t>.</w:t>
            </w:r>
          </w:p>
        </w:tc>
      </w:tr>
      <w:tr w:rsidR="00A30C15" w:rsidRPr="009B7A9A" w14:paraId="581B35A0" w14:textId="77777777" w:rsidTr="00BB2A0E">
        <w:tc>
          <w:tcPr>
            <w:tcW w:w="2537" w:type="dxa"/>
            <w:shd w:val="clear" w:color="auto" w:fill="B4C6E7" w:themeFill="accent1" w:themeFillTint="66"/>
            <w:tcMar>
              <w:left w:w="57" w:type="dxa"/>
              <w:right w:w="57" w:type="dxa"/>
            </w:tcMar>
            <w:vAlign w:val="center"/>
          </w:tcPr>
          <w:p w14:paraId="29678204"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Ključni pojmovi</w:t>
            </w:r>
          </w:p>
        </w:tc>
        <w:tc>
          <w:tcPr>
            <w:tcW w:w="6956" w:type="dxa"/>
            <w:gridSpan w:val="3"/>
            <w:shd w:val="clear" w:color="auto" w:fill="FFFFFF" w:themeFill="background1"/>
            <w:tcMar>
              <w:left w:w="57" w:type="dxa"/>
              <w:right w:w="57" w:type="dxa"/>
            </w:tcMar>
            <w:vAlign w:val="center"/>
          </w:tcPr>
          <w:p w14:paraId="02F3A55B" w14:textId="35C2DAAA" w:rsidR="00A30C15" w:rsidRPr="009B7A9A" w:rsidRDefault="00697BA1" w:rsidP="008239CD">
            <w:pPr>
              <w:tabs>
                <w:tab w:val="left" w:pos="2820"/>
              </w:tabs>
              <w:spacing w:after="0"/>
              <w:jc w:val="both"/>
              <w:rPr>
                <w:rFonts w:asciiTheme="minorHAnsi" w:hAnsiTheme="minorHAnsi" w:cstheme="minorHAnsi"/>
                <w:i/>
                <w:sz w:val="20"/>
                <w:szCs w:val="20"/>
                <w:highlight w:val="yellow"/>
              </w:rPr>
            </w:pPr>
            <w:r>
              <w:rPr>
                <w:rFonts w:asciiTheme="minorHAnsi" w:hAnsiTheme="minorHAnsi" w:cstheme="minorHAnsi"/>
                <w:i/>
                <w:sz w:val="20"/>
                <w:szCs w:val="20"/>
              </w:rPr>
              <w:t>p</w:t>
            </w:r>
            <w:r w:rsidR="00577CEB" w:rsidRPr="00577CEB">
              <w:rPr>
                <w:rFonts w:asciiTheme="minorHAnsi" w:hAnsiTheme="minorHAnsi" w:cstheme="minorHAnsi"/>
                <w:i/>
                <w:sz w:val="20"/>
                <w:szCs w:val="20"/>
              </w:rPr>
              <w:t>rikupljanje, modeliranje i vizualizacija prostornih podataka, 3D modeli, iskopi, nasipi, koordinatni sustavi,  transformacija</w:t>
            </w:r>
          </w:p>
        </w:tc>
      </w:tr>
      <w:tr w:rsidR="00A30C15" w:rsidRPr="009B7A9A" w14:paraId="2FB7411D" w14:textId="77777777" w:rsidTr="008239CD">
        <w:tc>
          <w:tcPr>
            <w:tcW w:w="2537" w:type="dxa"/>
            <w:shd w:val="clear" w:color="auto" w:fill="B4C6E7" w:themeFill="accent1" w:themeFillTint="66"/>
            <w:tcMar>
              <w:left w:w="57" w:type="dxa"/>
              <w:right w:w="57" w:type="dxa"/>
            </w:tcMar>
            <w:vAlign w:val="center"/>
          </w:tcPr>
          <w:p w14:paraId="26E5235B"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28279D">
              <w:rPr>
                <w:rFonts w:asciiTheme="minorHAnsi" w:hAnsiTheme="minorHAnsi" w:cstheme="minorHAnsi"/>
                <w:b/>
                <w:bCs/>
                <w:color w:val="000000"/>
                <w:sz w:val="20"/>
                <w:szCs w:val="20"/>
              </w:rPr>
              <w:lastRenderedPageBreak/>
              <w:t>Oblici učenja temeljenog na radu</w:t>
            </w:r>
          </w:p>
        </w:tc>
        <w:tc>
          <w:tcPr>
            <w:tcW w:w="6956" w:type="dxa"/>
            <w:gridSpan w:val="3"/>
            <w:tcMar>
              <w:left w:w="57" w:type="dxa"/>
              <w:right w:w="57" w:type="dxa"/>
            </w:tcMar>
            <w:vAlign w:val="center"/>
          </w:tcPr>
          <w:p w14:paraId="3F8A1793" w14:textId="20AB510B" w:rsidR="002729CD" w:rsidRPr="005A383B" w:rsidRDefault="005A383B" w:rsidP="008239CD">
            <w:pPr>
              <w:tabs>
                <w:tab w:val="left" w:pos="2820"/>
              </w:tabs>
              <w:spacing w:after="0"/>
              <w:jc w:val="both"/>
              <w:rPr>
                <w:rFonts w:asciiTheme="minorHAnsi" w:hAnsiTheme="minorHAnsi" w:cstheme="minorHAnsi"/>
                <w:sz w:val="20"/>
                <w:szCs w:val="20"/>
              </w:rPr>
            </w:pPr>
            <w:r w:rsidRPr="005A383B">
              <w:rPr>
                <w:rFonts w:asciiTheme="minorHAnsi" w:hAnsiTheme="minorHAnsi" w:cstheme="minorHAnsi"/>
                <w:sz w:val="20"/>
                <w:szCs w:val="20"/>
              </w:rPr>
              <w:t xml:space="preserve">Učenje temeljeno na radu ostvaruje se realiziranjem radnih zadataka koji se mogu </w:t>
            </w:r>
            <w:r w:rsidR="0028279D">
              <w:rPr>
                <w:rFonts w:asciiTheme="minorHAnsi" w:hAnsiTheme="minorHAnsi" w:cstheme="minorHAnsi"/>
                <w:sz w:val="20"/>
                <w:szCs w:val="20"/>
              </w:rPr>
              <w:t>provodit</w:t>
            </w:r>
            <w:r w:rsidRPr="005A383B">
              <w:rPr>
                <w:rFonts w:asciiTheme="minorHAnsi" w:hAnsiTheme="minorHAnsi" w:cstheme="minorHAnsi"/>
                <w:sz w:val="20"/>
                <w:szCs w:val="20"/>
              </w:rPr>
              <w:t xml:space="preserve">i u </w:t>
            </w:r>
            <w:r w:rsidR="0028279D">
              <w:rPr>
                <w:rFonts w:asciiTheme="minorHAnsi" w:hAnsiTheme="minorHAnsi" w:cstheme="minorHAnsi"/>
                <w:sz w:val="20"/>
                <w:szCs w:val="20"/>
              </w:rPr>
              <w:t xml:space="preserve">simuliranim i/ili stvarnim radnim situacijama, u </w:t>
            </w:r>
            <w:r w:rsidRPr="005A383B">
              <w:rPr>
                <w:rFonts w:asciiTheme="minorHAnsi" w:hAnsiTheme="minorHAnsi" w:cstheme="minorHAnsi"/>
                <w:sz w:val="20"/>
                <w:szCs w:val="20"/>
              </w:rPr>
              <w:t xml:space="preserve">specijaliziranim učionicama/praktikumima ili </w:t>
            </w:r>
            <w:r>
              <w:rPr>
                <w:rFonts w:asciiTheme="minorHAnsi" w:hAnsiTheme="minorHAnsi" w:cstheme="minorHAnsi"/>
                <w:sz w:val="20"/>
                <w:szCs w:val="20"/>
              </w:rPr>
              <w:t>kod poslodavca, koji se bavi ovim poslovima i s kojim ustanova ima ugovor o poslovnoj suradnji</w:t>
            </w:r>
            <w:r w:rsidRPr="005A383B">
              <w:rPr>
                <w:rFonts w:asciiTheme="minorHAnsi" w:hAnsiTheme="minorHAnsi" w:cstheme="minorHAnsi"/>
                <w:sz w:val="20"/>
                <w:szCs w:val="20"/>
              </w:rPr>
              <w:t>. Poželjno je koristiti projektnu i istraživačku nastavu te situacijsko učenje i poučavanje, odnosno zadatci za učenje i vježbanje trebaju odgovarati stvarnim radnim situacijama nekoga radnog mjesta.</w:t>
            </w:r>
          </w:p>
        </w:tc>
      </w:tr>
      <w:tr w:rsidR="00A30C15" w:rsidRPr="009B7A9A" w14:paraId="6B8D085D" w14:textId="77777777" w:rsidTr="008239CD">
        <w:tc>
          <w:tcPr>
            <w:tcW w:w="2537" w:type="dxa"/>
            <w:shd w:val="clear" w:color="auto" w:fill="B4C6E7" w:themeFill="accent1" w:themeFillTint="66"/>
            <w:tcMar>
              <w:left w:w="57" w:type="dxa"/>
              <w:right w:w="57" w:type="dxa"/>
            </w:tcMar>
            <w:vAlign w:val="center"/>
          </w:tcPr>
          <w:p w14:paraId="2449BFCB" w14:textId="5A9A8D3F" w:rsidR="00EB199D" w:rsidRPr="009B7A9A" w:rsidRDefault="008A39AF"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56EEF013" w14:textId="1A69CFB8" w:rsidR="00F724AE" w:rsidRDefault="00697BA1" w:rsidP="00697BA1">
            <w:pPr>
              <w:spacing w:after="0" w:line="240" w:lineRule="auto"/>
              <w:rPr>
                <w:rFonts w:asciiTheme="minorHAnsi" w:hAnsiTheme="minorHAnsi" w:cstheme="minorHAnsi"/>
                <w:sz w:val="20"/>
                <w:szCs w:val="20"/>
              </w:rPr>
            </w:pPr>
            <w:r>
              <w:rPr>
                <w:rFonts w:asciiTheme="minorHAnsi" w:hAnsiTheme="minorHAnsi" w:cstheme="minorHAnsi"/>
                <w:sz w:val="20"/>
                <w:szCs w:val="20"/>
              </w:rPr>
              <w:t>Preporučena l</w:t>
            </w:r>
            <w:r w:rsidR="0097710A">
              <w:rPr>
                <w:rFonts w:asciiTheme="minorHAnsi" w:hAnsiTheme="minorHAnsi" w:cstheme="minorHAnsi"/>
                <w:sz w:val="20"/>
                <w:szCs w:val="20"/>
              </w:rPr>
              <w:t xml:space="preserve">itereatura: </w:t>
            </w:r>
          </w:p>
          <w:p w14:paraId="214F67F3" w14:textId="0238CCFE" w:rsidR="0097710A" w:rsidRPr="00697BA1" w:rsidRDefault="0097710A" w:rsidP="00697BA1">
            <w:pPr>
              <w:pStyle w:val="ListParagraph"/>
              <w:numPr>
                <w:ilvl w:val="0"/>
                <w:numId w:val="14"/>
              </w:numPr>
              <w:spacing w:after="0" w:line="240" w:lineRule="auto"/>
              <w:rPr>
                <w:rFonts w:cstheme="minorHAnsi"/>
                <w:sz w:val="20"/>
                <w:szCs w:val="20"/>
              </w:rPr>
            </w:pPr>
            <w:r w:rsidRPr="00697BA1">
              <w:rPr>
                <w:rFonts w:cstheme="minorHAnsi"/>
                <w:sz w:val="20"/>
                <w:szCs w:val="20"/>
              </w:rPr>
              <w:t>CAD priručnici</w:t>
            </w:r>
          </w:p>
          <w:p w14:paraId="0E92AB82" w14:textId="77777777" w:rsidR="00F724AE" w:rsidRDefault="00F724AE" w:rsidP="002E7EAB">
            <w:pPr>
              <w:spacing w:after="0" w:line="240" w:lineRule="auto"/>
              <w:ind w:left="360"/>
              <w:rPr>
                <w:rFonts w:asciiTheme="minorHAnsi" w:hAnsiTheme="minorHAnsi" w:cstheme="minorHAnsi"/>
                <w:sz w:val="20"/>
                <w:szCs w:val="20"/>
              </w:rPr>
            </w:pPr>
          </w:p>
          <w:p w14:paraId="010F746A" w14:textId="0C89E629" w:rsidR="009D1A47" w:rsidRPr="00503BED" w:rsidRDefault="009D1A47" w:rsidP="00697BA1">
            <w:pPr>
              <w:spacing w:after="0" w:line="240" w:lineRule="auto"/>
              <w:rPr>
                <w:rFonts w:asciiTheme="minorHAnsi" w:hAnsiTheme="minorHAnsi" w:cstheme="minorHAnsi"/>
                <w:sz w:val="20"/>
                <w:szCs w:val="20"/>
              </w:rPr>
            </w:pPr>
            <w:r w:rsidRPr="00503BED">
              <w:rPr>
                <w:rFonts w:asciiTheme="minorHAnsi" w:hAnsiTheme="minorHAnsi" w:cstheme="minorHAnsi"/>
                <w:sz w:val="20"/>
                <w:szCs w:val="20"/>
              </w:rPr>
              <w:t>Specifična nastavna sredstva</w:t>
            </w:r>
            <w:r w:rsidR="00F57186" w:rsidRPr="00503BED">
              <w:rPr>
                <w:rFonts w:asciiTheme="minorHAnsi" w:hAnsiTheme="minorHAnsi" w:cstheme="minorHAnsi"/>
                <w:sz w:val="20"/>
                <w:szCs w:val="20"/>
              </w:rPr>
              <w:t>:</w:t>
            </w:r>
          </w:p>
          <w:p w14:paraId="7EBB6CA9" w14:textId="7F2BB790" w:rsidR="00FF5173" w:rsidRPr="00697BA1" w:rsidRDefault="00F57186" w:rsidP="00697BA1">
            <w:pPr>
              <w:pStyle w:val="ListParagraph"/>
              <w:numPr>
                <w:ilvl w:val="0"/>
                <w:numId w:val="14"/>
              </w:numPr>
              <w:spacing w:after="0" w:line="240" w:lineRule="auto"/>
              <w:rPr>
                <w:rFonts w:cstheme="minorHAnsi"/>
              </w:rPr>
            </w:pPr>
            <w:r w:rsidRPr="00697BA1">
              <w:rPr>
                <w:rFonts w:cstheme="minorHAnsi"/>
                <w:sz w:val="20"/>
                <w:szCs w:val="20"/>
              </w:rPr>
              <w:t xml:space="preserve">Računalo </w:t>
            </w:r>
            <w:r w:rsidR="00976F1D" w:rsidRPr="00697BA1">
              <w:rPr>
                <w:rFonts w:cstheme="minorHAnsi"/>
                <w:sz w:val="20"/>
                <w:szCs w:val="20"/>
              </w:rPr>
              <w:t>s internetskim pristupom</w:t>
            </w:r>
            <w:r w:rsidR="00903793" w:rsidRPr="00697BA1">
              <w:rPr>
                <w:rFonts w:cstheme="minorHAnsi"/>
                <w:sz w:val="20"/>
                <w:szCs w:val="20"/>
              </w:rPr>
              <w:t xml:space="preserve"> hardverski</w:t>
            </w:r>
            <w:r w:rsidR="002E7E9B" w:rsidRPr="00697BA1">
              <w:rPr>
                <w:rFonts w:cstheme="minorHAnsi"/>
                <w:sz w:val="20"/>
                <w:szCs w:val="20"/>
              </w:rPr>
              <w:t xml:space="preserve"> i s</w:t>
            </w:r>
            <w:r w:rsidR="00167B52" w:rsidRPr="00697BA1">
              <w:rPr>
                <w:rFonts w:cstheme="minorHAnsi"/>
                <w:sz w:val="20"/>
                <w:szCs w:val="20"/>
              </w:rPr>
              <w:t>oftversk</w:t>
            </w:r>
            <w:r w:rsidR="002E7E9B" w:rsidRPr="00697BA1">
              <w:rPr>
                <w:rFonts w:cstheme="minorHAnsi"/>
                <w:sz w:val="20"/>
                <w:szCs w:val="20"/>
              </w:rPr>
              <w:t>i opremljeno</w:t>
            </w:r>
            <w:r w:rsidR="00DB5E59" w:rsidRPr="00697BA1">
              <w:rPr>
                <w:rFonts w:cstheme="minorHAnsi"/>
                <w:sz w:val="20"/>
                <w:szCs w:val="20"/>
              </w:rPr>
              <w:t xml:space="preserve"> </w:t>
            </w:r>
            <w:r w:rsidR="00133A93" w:rsidRPr="00697BA1">
              <w:rPr>
                <w:rFonts w:cstheme="minorHAnsi"/>
                <w:sz w:val="20"/>
                <w:szCs w:val="20"/>
              </w:rPr>
              <w:t xml:space="preserve">alatima za </w:t>
            </w:r>
            <w:r w:rsidR="00A016AB" w:rsidRPr="00697BA1">
              <w:rPr>
                <w:rFonts w:cstheme="minorHAnsi"/>
                <w:sz w:val="20"/>
                <w:szCs w:val="20"/>
              </w:rPr>
              <w:t>rad u CAD-u</w:t>
            </w:r>
          </w:p>
          <w:p w14:paraId="2A25146B" w14:textId="6BBEC9DF" w:rsidR="00A11655" w:rsidRPr="00697BA1" w:rsidRDefault="00A11655" w:rsidP="00697BA1">
            <w:pPr>
              <w:pStyle w:val="ListParagraph"/>
              <w:numPr>
                <w:ilvl w:val="0"/>
                <w:numId w:val="14"/>
              </w:numPr>
              <w:spacing w:after="0" w:line="240" w:lineRule="auto"/>
              <w:rPr>
                <w:rFonts w:cstheme="minorHAnsi"/>
              </w:rPr>
            </w:pPr>
            <w:r w:rsidRPr="00697BA1">
              <w:rPr>
                <w:rFonts w:cstheme="minorHAnsi"/>
                <w:sz w:val="20"/>
                <w:szCs w:val="20"/>
              </w:rPr>
              <w:t>Licencirana programska podrška</w:t>
            </w:r>
          </w:p>
        </w:tc>
      </w:tr>
    </w:tbl>
    <w:p w14:paraId="1C86BA2B" w14:textId="77777777" w:rsidR="00A30C15" w:rsidRPr="009B7A9A" w:rsidRDefault="00A30C15" w:rsidP="00A30C15">
      <w:pPr>
        <w:spacing w:after="0"/>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A30C15" w:rsidRPr="009B7A9A" w14:paraId="6CB5D4BB" w14:textId="77777777" w:rsidTr="008239CD">
        <w:trPr>
          <w:trHeight w:val="409"/>
        </w:trPr>
        <w:tc>
          <w:tcPr>
            <w:tcW w:w="2679" w:type="dxa"/>
            <w:gridSpan w:val="2"/>
            <w:shd w:val="clear" w:color="auto" w:fill="8EAADB" w:themeFill="accent1" w:themeFillTint="99"/>
            <w:tcMar>
              <w:left w:w="57" w:type="dxa"/>
              <w:right w:w="57" w:type="dxa"/>
            </w:tcMar>
            <w:vAlign w:val="center"/>
          </w:tcPr>
          <w:p w14:paraId="77A0CA20" w14:textId="7C51B27C" w:rsidR="00A30C15" w:rsidRPr="009B7A9A" w:rsidRDefault="00A30C15" w:rsidP="008239CD">
            <w:pPr>
              <w:tabs>
                <w:tab w:val="left" w:pos="2820"/>
              </w:tabs>
              <w:spacing w:after="0"/>
              <w:rPr>
                <w:rFonts w:asciiTheme="minorHAnsi" w:hAnsiTheme="minorHAnsi" w:cstheme="minorHAnsi"/>
                <w:bCs/>
                <w:i/>
                <w:sz w:val="20"/>
                <w:szCs w:val="20"/>
              </w:rPr>
            </w:pPr>
            <w:bookmarkStart w:id="1" w:name="_Hlk97203369"/>
            <w:r w:rsidRPr="009B7A9A">
              <w:rPr>
                <w:rFonts w:asciiTheme="minorHAnsi" w:hAnsiTheme="minorHAnsi" w:cstheme="minorHAnsi"/>
                <w:b/>
                <w:sz w:val="20"/>
                <w:szCs w:val="20"/>
              </w:rPr>
              <w:t>Skup ishoda učenja iz SK-a</w:t>
            </w:r>
            <w:r w:rsidRPr="009B7A9A">
              <w:rPr>
                <w:rStyle w:val="FootnoteReference"/>
                <w:rFonts w:asciiTheme="minorHAnsi" w:hAnsiTheme="minorHAnsi" w:cstheme="minorHAnsi"/>
                <w:b/>
                <w:sz w:val="20"/>
                <w:szCs w:val="20"/>
              </w:rPr>
              <w:footnoteReference w:id="2"/>
            </w:r>
            <w:r w:rsidR="00792FC7">
              <w:rPr>
                <w:rFonts w:asciiTheme="minorHAnsi" w:hAnsiTheme="minorHAnsi" w:cstheme="minorHAnsi"/>
                <w:b/>
                <w:sz w:val="20"/>
                <w:szCs w:val="20"/>
              </w:rPr>
              <w:t>, obujam</w:t>
            </w:r>
            <w:r w:rsidRPr="009B7A9A">
              <w:rPr>
                <w:rFonts w:asciiTheme="minorHAnsi" w:hAnsiTheme="minorHAnsi" w:cstheme="minorHAnsi"/>
                <w:b/>
                <w:sz w:val="20"/>
                <w:szCs w:val="20"/>
              </w:rPr>
              <w:t>:</w:t>
            </w:r>
            <w:r w:rsidRPr="009B7A9A">
              <w:rPr>
                <w:rFonts w:asciiTheme="minorHAnsi" w:hAnsiTheme="minorHAnsi" w:cstheme="minorHAnsi"/>
                <w:bCs/>
                <w:sz w:val="20"/>
                <w:szCs w:val="20"/>
              </w:rPr>
              <w:t xml:space="preserve"> </w:t>
            </w:r>
          </w:p>
        </w:tc>
        <w:tc>
          <w:tcPr>
            <w:tcW w:w="6814" w:type="dxa"/>
            <w:shd w:val="clear" w:color="auto" w:fill="auto"/>
            <w:vAlign w:val="center"/>
          </w:tcPr>
          <w:p w14:paraId="6E772AE7" w14:textId="08C67E52" w:rsidR="00A30C15" w:rsidRPr="005A383B" w:rsidRDefault="00A11655" w:rsidP="00A86077">
            <w:pPr>
              <w:tabs>
                <w:tab w:val="left" w:pos="2820"/>
              </w:tabs>
              <w:spacing w:before="120" w:after="120"/>
              <w:rPr>
                <w:rFonts w:asciiTheme="minorHAnsi" w:hAnsiTheme="minorHAnsi" w:cstheme="minorHAnsi"/>
                <w:b/>
                <w:bCs/>
                <w:iCs/>
                <w:sz w:val="20"/>
                <w:szCs w:val="20"/>
                <w:highlight w:val="yellow"/>
              </w:rPr>
            </w:pPr>
            <w:r w:rsidRPr="005A383B">
              <w:rPr>
                <w:rFonts w:asciiTheme="minorHAnsi" w:hAnsiTheme="minorHAnsi" w:cstheme="minorHAnsi"/>
                <w:b/>
                <w:bCs/>
                <w:sz w:val="20"/>
                <w:szCs w:val="20"/>
              </w:rPr>
              <w:t>Napredna primjena CAD-a u geodeziji</w:t>
            </w:r>
            <w:r w:rsidR="005A383B">
              <w:rPr>
                <w:rFonts w:asciiTheme="minorHAnsi" w:hAnsiTheme="minorHAnsi" w:cstheme="minorHAnsi"/>
                <w:b/>
                <w:bCs/>
                <w:sz w:val="20"/>
                <w:szCs w:val="20"/>
              </w:rPr>
              <w:t xml:space="preserve"> (3 CSVET)</w:t>
            </w:r>
          </w:p>
        </w:tc>
      </w:tr>
      <w:tr w:rsidR="00A30C15" w:rsidRPr="009B7A9A" w14:paraId="4F6D68C7" w14:textId="77777777" w:rsidTr="00A86077">
        <w:trPr>
          <w:trHeight w:val="403"/>
        </w:trPr>
        <w:tc>
          <w:tcPr>
            <w:tcW w:w="9493" w:type="dxa"/>
            <w:gridSpan w:val="3"/>
            <w:shd w:val="clear" w:color="auto" w:fill="B4C6E7" w:themeFill="accent1" w:themeFillTint="66"/>
            <w:tcMar>
              <w:left w:w="57" w:type="dxa"/>
              <w:right w:w="57" w:type="dxa"/>
            </w:tcMar>
            <w:vAlign w:val="center"/>
          </w:tcPr>
          <w:p w14:paraId="16AEEAAB" w14:textId="77777777" w:rsidR="00A30C15" w:rsidRPr="009B7A9A" w:rsidRDefault="00A30C15"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Ishodi učenja</w:t>
            </w:r>
          </w:p>
        </w:tc>
      </w:tr>
      <w:tr w:rsidR="007A560E" w:rsidRPr="009B7A9A" w14:paraId="0B6F9B04" w14:textId="77777777" w:rsidTr="00515165">
        <w:trPr>
          <w:trHeight w:val="406"/>
        </w:trPr>
        <w:tc>
          <w:tcPr>
            <w:tcW w:w="9493" w:type="dxa"/>
            <w:gridSpan w:val="3"/>
            <w:shd w:val="clear" w:color="auto" w:fill="auto"/>
            <w:tcMar>
              <w:left w:w="57" w:type="dxa"/>
              <w:right w:w="57" w:type="dxa"/>
            </w:tcMar>
          </w:tcPr>
          <w:p w14:paraId="33597F26" w14:textId="2F6A3166" w:rsidR="007A560E" w:rsidRPr="00EA4302" w:rsidRDefault="007A560E" w:rsidP="005650C0">
            <w:pPr>
              <w:tabs>
                <w:tab w:val="left" w:pos="2820"/>
              </w:tabs>
              <w:spacing w:before="60" w:after="0"/>
              <w:rPr>
                <w:rFonts w:asciiTheme="minorHAnsi" w:hAnsiTheme="minorHAnsi" w:cstheme="minorHAnsi"/>
                <w:i/>
                <w:sz w:val="20"/>
                <w:szCs w:val="20"/>
              </w:rPr>
            </w:pPr>
            <w:bookmarkStart w:id="2" w:name="_Hlk93365591"/>
            <w:r w:rsidRPr="00EA4302">
              <w:rPr>
                <w:rFonts w:asciiTheme="minorHAnsi" w:hAnsiTheme="minorHAnsi" w:cstheme="minorHAnsi"/>
                <w:sz w:val="20"/>
                <w:szCs w:val="20"/>
              </w:rPr>
              <w:t>1. Klasificirati prostorne podatke za potrebe trodimenzionalnog prikaza</w:t>
            </w:r>
          </w:p>
        </w:tc>
      </w:tr>
      <w:tr w:rsidR="007A560E" w:rsidRPr="009B7A9A" w14:paraId="6E7F1E11" w14:textId="77777777" w:rsidTr="00515165">
        <w:trPr>
          <w:trHeight w:val="399"/>
        </w:trPr>
        <w:tc>
          <w:tcPr>
            <w:tcW w:w="9493" w:type="dxa"/>
            <w:gridSpan w:val="3"/>
            <w:shd w:val="clear" w:color="auto" w:fill="auto"/>
            <w:tcMar>
              <w:left w:w="57" w:type="dxa"/>
              <w:right w:w="57" w:type="dxa"/>
            </w:tcMar>
          </w:tcPr>
          <w:p w14:paraId="539AA37F" w14:textId="4CFBE429" w:rsidR="007A560E" w:rsidRPr="00EA4302" w:rsidRDefault="007A560E" w:rsidP="005650C0">
            <w:pPr>
              <w:tabs>
                <w:tab w:val="left" w:pos="2820"/>
              </w:tabs>
              <w:spacing w:before="60" w:after="0"/>
              <w:rPr>
                <w:rFonts w:asciiTheme="minorHAnsi" w:hAnsiTheme="minorHAnsi" w:cstheme="minorHAnsi"/>
                <w:i/>
                <w:sz w:val="20"/>
                <w:szCs w:val="20"/>
              </w:rPr>
            </w:pPr>
            <w:r w:rsidRPr="00EA4302">
              <w:rPr>
                <w:rFonts w:asciiTheme="minorHAnsi" w:hAnsiTheme="minorHAnsi" w:cstheme="minorHAnsi"/>
                <w:sz w:val="20"/>
                <w:szCs w:val="20"/>
              </w:rPr>
              <w:t>2. Razlikovati digitalni model terena i reljefa</w:t>
            </w:r>
          </w:p>
        </w:tc>
      </w:tr>
      <w:tr w:rsidR="007A560E" w:rsidRPr="009B7A9A" w14:paraId="3C49DBE1" w14:textId="77777777" w:rsidTr="00515165">
        <w:trPr>
          <w:trHeight w:val="418"/>
        </w:trPr>
        <w:tc>
          <w:tcPr>
            <w:tcW w:w="9493" w:type="dxa"/>
            <w:gridSpan w:val="3"/>
            <w:shd w:val="clear" w:color="auto" w:fill="auto"/>
            <w:tcMar>
              <w:left w:w="57" w:type="dxa"/>
              <w:right w:w="57" w:type="dxa"/>
            </w:tcMar>
          </w:tcPr>
          <w:p w14:paraId="1DB177B3" w14:textId="4A6CAA7B" w:rsidR="007A560E" w:rsidRPr="00EA4302" w:rsidRDefault="007A560E" w:rsidP="005650C0">
            <w:pPr>
              <w:tabs>
                <w:tab w:val="left" w:pos="2820"/>
              </w:tabs>
              <w:spacing w:before="60" w:after="0"/>
              <w:rPr>
                <w:rFonts w:asciiTheme="minorHAnsi" w:hAnsiTheme="minorHAnsi" w:cstheme="minorHAnsi"/>
                <w:i/>
                <w:sz w:val="20"/>
                <w:szCs w:val="20"/>
              </w:rPr>
            </w:pPr>
            <w:r w:rsidRPr="00EA4302">
              <w:rPr>
                <w:rFonts w:asciiTheme="minorHAnsi" w:hAnsiTheme="minorHAnsi" w:cstheme="minorHAnsi"/>
                <w:sz w:val="20"/>
                <w:szCs w:val="20"/>
              </w:rPr>
              <w:t>3. Izraditi različite 3D prikaze Zemljine površine</w:t>
            </w:r>
          </w:p>
        </w:tc>
      </w:tr>
      <w:tr w:rsidR="005A383B" w:rsidRPr="009B7A9A" w14:paraId="229205B2" w14:textId="77777777" w:rsidTr="00515165">
        <w:trPr>
          <w:trHeight w:val="418"/>
        </w:trPr>
        <w:tc>
          <w:tcPr>
            <w:tcW w:w="9493" w:type="dxa"/>
            <w:gridSpan w:val="3"/>
            <w:shd w:val="clear" w:color="auto" w:fill="auto"/>
            <w:tcMar>
              <w:left w:w="57" w:type="dxa"/>
              <w:right w:w="57" w:type="dxa"/>
            </w:tcMar>
          </w:tcPr>
          <w:p w14:paraId="1E32EBF0" w14:textId="4A91E76E" w:rsidR="005A383B" w:rsidRPr="00EA4302" w:rsidRDefault="005A383B" w:rsidP="005650C0">
            <w:pPr>
              <w:tabs>
                <w:tab w:val="left" w:pos="2820"/>
              </w:tabs>
              <w:spacing w:before="60" w:after="0"/>
              <w:rPr>
                <w:rFonts w:asciiTheme="minorHAnsi" w:hAnsiTheme="minorHAnsi" w:cstheme="minorHAnsi"/>
                <w:sz w:val="20"/>
                <w:szCs w:val="20"/>
              </w:rPr>
            </w:pPr>
            <w:r w:rsidRPr="00EA4302">
              <w:rPr>
                <w:rFonts w:asciiTheme="minorHAnsi" w:hAnsiTheme="minorHAnsi" w:cstheme="minorHAnsi"/>
                <w:sz w:val="20"/>
                <w:szCs w:val="20"/>
              </w:rPr>
              <w:t xml:space="preserve">4. </w:t>
            </w:r>
            <w:r w:rsidRPr="005A383B">
              <w:rPr>
                <w:rFonts w:asciiTheme="minorHAnsi" w:hAnsiTheme="minorHAnsi" w:cstheme="minorHAnsi"/>
                <w:sz w:val="20"/>
                <w:szCs w:val="20"/>
              </w:rPr>
              <w:t>Primijeniti postupke 3D modeliranja</w:t>
            </w:r>
          </w:p>
        </w:tc>
      </w:tr>
      <w:tr w:rsidR="007A560E" w:rsidRPr="009B7A9A" w14:paraId="24AA51AD" w14:textId="77777777" w:rsidTr="00515165">
        <w:trPr>
          <w:trHeight w:val="423"/>
        </w:trPr>
        <w:tc>
          <w:tcPr>
            <w:tcW w:w="9493" w:type="dxa"/>
            <w:gridSpan w:val="3"/>
            <w:shd w:val="clear" w:color="auto" w:fill="auto"/>
            <w:tcMar>
              <w:left w:w="57" w:type="dxa"/>
              <w:right w:w="57" w:type="dxa"/>
            </w:tcMar>
          </w:tcPr>
          <w:p w14:paraId="78851602" w14:textId="279A2F64" w:rsidR="007A560E" w:rsidRPr="00EA4302" w:rsidRDefault="005A383B" w:rsidP="005650C0">
            <w:pPr>
              <w:tabs>
                <w:tab w:val="left" w:pos="2820"/>
              </w:tabs>
              <w:spacing w:before="60" w:after="0"/>
              <w:rPr>
                <w:rFonts w:asciiTheme="minorHAnsi" w:hAnsiTheme="minorHAnsi" w:cstheme="minorHAnsi"/>
                <w:sz w:val="20"/>
                <w:szCs w:val="20"/>
              </w:rPr>
            </w:pPr>
            <w:r w:rsidRPr="00EA4302">
              <w:rPr>
                <w:rFonts w:asciiTheme="minorHAnsi" w:hAnsiTheme="minorHAnsi" w:cstheme="minorHAnsi"/>
                <w:sz w:val="20"/>
                <w:szCs w:val="20"/>
              </w:rPr>
              <w:t xml:space="preserve">5. </w:t>
            </w:r>
            <w:r w:rsidRPr="005A383B">
              <w:rPr>
                <w:rFonts w:asciiTheme="minorHAnsi" w:hAnsiTheme="minorHAnsi" w:cstheme="minorHAnsi"/>
                <w:sz w:val="20"/>
                <w:szCs w:val="20"/>
              </w:rPr>
              <w:t>Odrediti volumene promjena na Zemljinoj površini</w:t>
            </w:r>
          </w:p>
        </w:tc>
      </w:tr>
      <w:tr w:rsidR="007A560E" w:rsidRPr="009B7A9A" w14:paraId="7ED43867" w14:textId="77777777" w:rsidTr="00515165">
        <w:trPr>
          <w:trHeight w:val="416"/>
        </w:trPr>
        <w:tc>
          <w:tcPr>
            <w:tcW w:w="9493" w:type="dxa"/>
            <w:gridSpan w:val="3"/>
            <w:shd w:val="clear" w:color="auto" w:fill="auto"/>
            <w:tcMar>
              <w:left w:w="57" w:type="dxa"/>
              <w:right w:w="57" w:type="dxa"/>
            </w:tcMar>
          </w:tcPr>
          <w:p w14:paraId="7CAFC98E" w14:textId="24CEBDE3" w:rsidR="007A560E" w:rsidRPr="00EA4302" w:rsidRDefault="005A383B" w:rsidP="005650C0">
            <w:pPr>
              <w:tabs>
                <w:tab w:val="left" w:pos="2820"/>
              </w:tabs>
              <w:spacing w:before="60" w:after="0"/>
              <w:rPr>
                <w:rFonts w:asciiTheme="minorHAnsi" w:hAnsiTheme="minorHAnsi" w:cstheme="minorHAnsi"/>
                <w:sz w:val="20"/>
                <w:szCs w:val="20"/>
              </w:rPr>
            </w:pPr>
            <w:r>
              <w:rPr>
                <w:rFonts w:asciiTheme="minorHAnsi" w:hAnsiTheme="minorHAnsi" w:cstheme="minorHAnsi"/>
                <w:sz w:val="20"/>
                <w:szCs w:val="20"/>
              </w:rPr>
              <w:t xml:space="preserve">6. </w:t>
            </w:r>
            <w:r w:rsidRPr="005A383B">
              <w:rPr>
                <w:rFonts w:asciiTheme="minorHAnsi" w:hAnsiTheme="minorHAnsi" w:cstheme="minorHAnsi"/>
                <w:sz w:val="20"/>
                <w:szCs w:val="20"/>
              </w:rPr>
              <w:t>Primijeniti postupak transformacije koordinatnih sustava</w:t>
            </w:r>
          </w:p>
        </w:tc>
      </w:tr>
      <w:bookmarkEnd w:id="2"/>
      <w:tr w:rsidR="00A30C15" w:rsidRPr="009B7A9A" w14:paraId="1019446B" w14:textId="77777777" w:rsidTr="008239CD">
        <w:trPr>
          <w:trHeight w:val="427"/>
        </w:trPr>
        <w:tc>
          <w:tcPr>
            <w:tcW w:w="9493" w:type="dxa"/>
            <w:gridSpan w:val="3"/>
            <w:shd w:val="clear" w:color="auto" w:fill="B4C6E7" w:themeFill="accent1" w:themeFillTint="66"/>
            <w:tcMar>
              <w:left w:w="57" w:type="dxa"/>
              <w:right w:w="57" w:type="dxa"/>
            </w:tcMar>
            <w:vAlign w:val="center"/>
          </w:tcPr>
          <w:p w14:paraId="194F3E64" w14:textId="77777777" w:rsidR="00A30C15" w:rsidRPr="009B7A9A" w:rsidRDefault="00A30C15"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Dominantan nastavni sustav i opis načina ostvarivanja SIU</w:t>
            </w:r>
          </w:p>
        </w:tc>
      </w:tr>
      <w:tr w:rsidR="00A30C15" w:rsidRPr="009B7A9A" w14:paraId="16D5077C" w14:textId="77777777" w:rsidTr="008239CD">
        <w:trPr>
          <w:trHeight w:val="572"/>
        </w:trPr>
        <w:tc>
          <w:tcPr>
            <w:tcW w:w="9493" w:type="dxa"/>
            <w:gridSpan w:val="3"/>
            <w:shd w:val="clear" w:color="auto" w:fill="auto"/>
            <w:tcMar>
              <w:left w:w="57" w:type="dxa"/>
              <w:right w:w="57" w:type="dxa"/>
            </w:tcMar>
          </w:tcPr>
          <w:p w14:paraId="594009D5" w14:textId="6AD439CE" w:rsidR="003B641C" w:rsidRPr="003B641C" w:rsidRDefault="003B641C" w:rsidP="00FA0A53">
            <w:pPr>
              <w:tabs>
                <w:tab w:val="left" w:pos="2820"/>
              </w:tabs>
              <w:spacing w:before="120" w:after="120" w:line="240" w:lineRule="auto"/>
              <w:jc w:val="both"/>
              <w:rPr>
                <w:rFonts w:asciiTheme="minorHAnsi" w:hAnsiTheme="minorHAnsi" w:cstheme="minorHAnsi"/>
                <w:bCs/>
                <w:sz w:val="20"/>
                <w:szCs w:val="20"/>
              </w:rPr>
            </w:pPr>
            <w:r w:rsidRPr="003B641C">
              <w:rPr>
                <w:rFonts w:asciiTheme="minorHAnsi" w:hAnsiTheme="minorHAnsi" w:cstheme="minorHAnsi"/>
                <w:bCs/>
                <w:sz w:val="20"/>
                <w:szCs w:val="20"/>
              </w:rPr>
              <w:t xml:space="preserve">Dominantni nastavni </w:t>
            </w:r>
            <w:r w:rsidR="005A383B">
              <w:rPr>
                <w:rFonts w:asciiTheme="minorHAnsi" w:hAnsiTheme="minorHAnsi" w:cstheme="minorHAnsi"/>
                <w:bCs/>
                <w:sz w:val="20"/>
                <w:szCs w:val="20"/>
              </w:rPr>
              <w:t>sustav ovoga skupa ishoda učenja je projektna nastava.</w:t>
            </w:r>
          </w:p>
          <w:p w14:paraId="31ADD608" w14:textId="64A315B4" w:rsidR="003B641C" w:rsidRPr="003B641C" w:rsidRDefault="003B641C" w:rsidP="003B641C">
            <w:pPr>
              <w:tabs>
                <w:tab w:val="left" w:pos="2820"/>
              </w:tabs>
              <w:spacing w:after="120" w:line="240" w:lineRule="auto"/>
              <w:jc w:val="both"/>
              <w:rPr>
                <w:rFonts w:asciiTheme="minorHAnsi" w:hAnsiTheme="minorHAnsi" w:cstheme="minorHAnsi"/>
                <w:bCs/>
                <w:sz w:val="20"/>
                <w:szCs w:val="20"/>
              </w:rPr>
            </w:pPr>
            <w:r w:rsidRPr="003B641C">
              <w:rPr>
                <w:rFonts w:asciiTheme="minorHAnsi" w:hAnsiTheme="minorHAnsi" w:cstheme="minorHAnsi"/>
                <w:bCs/>
                <w:sz w:val="20"/>
                <w:szCs w:val="20"/>
              </w:rPr>
              <w:t>Tijekom realizacije nastavnih sadržaja unutar modula nastavnik predavačkom nastavom iznosi i pojašnjava ključne pojmove vezane uz rad u CAD okruženju</w:t>
            </w:r>
            <w:r w:rsidR="00FD3213">
              <w:rPr>
                <w:rFonts w:asciiTheme="minorHAnsi" w:hAnsiTheme="minorHAnsi" w:cstheme="minorHAnsi"/>
                <w:bCs/>
                <w:sz w:val="20"/>
                <w:szCs w:val="20"/>
              </w:rPr>
              <w:t>,</w:t>
            </w:r>
            <w:r w:rsidRPr="003B641C">
              <w:rPr>
                <w:rFonts w:asciiTheme="minorHAnsi" w:hAnsiTheme="minorHAnsi" w:cstheme="minorHAnsi"/>
                <w:bCs/>
                <w:sz w:val="20"/>
                <w:szCs w:val="20"/>
              </w:rPr>
              <w:t xml:space="preserve"> te </w:t>
            </w:r>
            <w:r w:rsidR="005B28B0">
              <w:rPr>
                <w:rFonts w:asciiTheme="minorHAnsi" w:hAnsiTheme="minorHAnsi" w:cstheme="minorHAnsi"/>
                <w:bCs/>
                <w:sz w:val="20"/>
                <w:szCs w:val="20"/>
              </w:rPr>
              <w:t xml:space="preserve">vođenim procesom </w:t>
            </w:r>
            <w:r w:rsidR="00623FE6">
              <w:rPr>
                <w:rFonts w:asciiTheme="minorHAnsi" w:hAnsiTheme="minorHAnsi" w:cstheme="minorHAnsi"/>
                <w:bCs/>
                <w:sz w:val="20"/>
                <w:szCs w:val="20"/>
              </w:rPr>
              <w:t>u</w:t>
            </w:r>
            <w:r w:rsidR="00FD3213">
              <w:rPr>
                <w:rFonts w:asciiTheme="minorHAnsi" w:hAnsiTheme="minorHAnsi" w:cstheme="minorHAnsi"/>
                <w:bCs/>
                <w:sz w:val="20"/>
                <w:szCs w:val="20"/>
              </w:rPr>
              <w:t>smjerava</w:t>
            </w:r>
            <w:r w:rsidRPr="003B641C">
              <w:rPr>
                <w:rFonts w:asciiTheme="minorHAnsi" w:hAnsiTheme="minorHAnsi" w:cstheme="minorHAnsi"/>
                <w:bCs/>
                <w:sz w:val="20"/>
                <w:szCs w:val="20"/>
              </w:rPr>
              <w:t xml:space="preserve"> </w:t>
            </w:r>
            <w:r w:rsidR="00594932" w:rsidRPr="006342E9">
              <w:rPr>
                <w:rFonts w:asciiTheme="minorHAnsi" w:hAnsiTheme="minorHAnsi" w:cstheme="minorHAnsi"/>
                <w:bCs/>
                <w:sz w:val="20"/>
                <w:szCs w:val="20"/>
              </w:rPr>
              <w:t>p</w:t>
            </w:r>
            <w:r w:rsidR="00697BA1" w:rsidRPr="006342E9">
              <w:rPr>
                <w:rFonts w:asciiTheme="minorHAnsi" w:hAnsiTheme="minorHAnsi" w:cstheme="minorHAnsi"/>
                <w:bCs/>
                <w:sz w:val="20"/>
                <w:szCs w:val="20"/>
              </w:rPr>
              <w:t>olaznike</w:t>
            </w:r>
            <w:r w:rsidRPr="003B641C">
              <w:rPr>
                <w:rFonts w:asciiTheme="minorHAnsi" w:hAnsiTheme="minorHAnsi" w:cstheme="minorHAnsi"/>
                <w:bCs/>
                <w:sz w:val="20"/>
                <w:szCs w:val="20"/>
              </w:rPr>
              <w:t xml:space="preserve"> kroz </w:t>
            </w:r>
            <w:r w:rsidR="001808E3">
              <w:rPr>
                <w:rFonts w:asciiTheme="minorHAnsi" w:hAnsiTheme="minorHAnsi" w:cstheme="minorHAnsi"/>
                <w:bCs/>
                <w:sz w:val="20"/>
                <w:szCs w:val="20"/>
              </w:rPr>
              <w:t xml:space="preserve">nastavne </w:t>
            </w:r>
            <w:r w:rsidRPr="003B641C">
              <w:rPr>
                <w:rFonts w:asciiTheme="minorHAnsi" w:hAnsiTheme="minorHAnsi" w:cstheme="minorHAnsi"/>
                <w:bCs/>
                <w:sz w:val="20"/>
                <w:szCs w:val="20"/>
              </w:rPr>
              <w:t>cjeline</w:t>
            </w:r>
            <w:r w:rsidR="00C44549">
              <w:rPr>
                <w:rFonts w:asciiTheme="minorHAnsi" w:hAnsiTheme="minorHAnsi" w:cstheme="minorHAnsi"/>
                <w:bCs/>
                <w:sz w:val="20"/>
                <w:szCs w:val="20"/>
              </w:rPr>
              <w:t>;</w:t>
            </w:r>
            <w:r w:rsidRPr="003B641C">
              <w:rPr>
                <w:rFonts w:asciiTheme="minorHAnsi" w:hAnsiTheme="minorHAnsi" w:cstheme="minorHAnsi"/>
                <w:bCs/>
                <w:sz w:val="20"/>
                <w:szCs w:val="20"/>
              </w:rPr>
              <w:t xml:space="preserve"> prikupljanje, modeliranje i vizualizacija prostornih podataka, prikupljanje podataka iz prostornih modela, te transformacije koordinatnih sustava.</w:t>
            </w:r>
          </w:p>
          <w:p w14:paraId="45129BE4" w14:textId="49976243" w:rsidR="003B641C" w:rsidRPr="003B641C" w:rsidRDefault="0067104F" w:rsidP="003B641C">
            <w:pPr>
              <w:tabs>
                <w:tab w:val="left" w:pos="2820"/>
              </w:tabs>
              <w:spacing w:after="120" w:line="240" w:lineRule="auto"/>
              <w:jc w:val="both"/>
              <w:rPr>
                <w:rFonts w:asciiTheme="minorHAnsi" w:hAnsiTheme="minorHAnsi" w:cstheme="minorHAnsi"/>
                <w:bCs/>
                <w:sz w:val="20"/>
                <w:szCs w:val="20"/>
              </w:rPr>
            </w:pPr>
            <w:r>
              <w:rPr>
                <w:rFonts w:asciiTheme="minorHAnsi" w:hAnsiTheme="minorHAnsi" w:cstheme="minorHAnsi"/>
                <w:bCs/>
                <w:sz w:val="20"/>
                <w:szCs w:val="20"/>
              </w:rPr>
              <w:t>Polaznik</w:t>
            </w:r>
            <w:r w:rsidRPr="003B641C">
              <w:rPr>
                <w:rFonts w:asciiTheme="minorHAnsi" w:hAnsiTheme="minorHAnsi" w:cstheme="minorHAnsi"/>
                <w:bCs/>
                <w:sz w:val="20"/>
                <w:szCs w:val="20"/>
              </w:rPr>
              <w:t xml:space="preserve"> samostalno na računalu rješava projektne i problemske zadatke uz pomoć računala i geoinformatičke podrške. </w:t>
            </w:r>
            <w:r w:rsidR="004858CE">
              <w:rPr>
                <w:rFonts w:asciiTheme="minorHAnsi" w:hAnsiTheme="minorHAnsi" w:cstheme="minorHAnsi"/>
                <w:bCs/>
                <w:sz w:val="20"/>
                <w:szCs w:val="20"/>
              </w:rPr>
              <w:t>Z</w:t>
            </w:r>
            <w:r w:rsidR="003B641C" w:rsidRPr="003B641C">
              <w:rPr>
                <w:rFonts w:asciiTheme="minorHAnsi" w:hAnsiTheme="minorHAnsi" w:cstheme="minorHAnsi"/>
                <w:bCs/>
                <w:sz w:val="20"/>
                <w:szCs w:val="20"/>
              </w:rPr>
              <w:t xml:space="preserve">adaju </w:t>
            </w:r>
            <w:r w:rsidR="004858CE" w:rsidRPr="003B641C">
              <w:rPr>
                <w:rFonts w:asciiTheme="minorHAnsi" w:hAnsiTheme="minorHAnsi" w:cstheme="minorHAnsi"/>
                <w:bCs/>
                <w:sz w:val="20"/>
                <w:szCs w:val="20"/>
              </w:rPr>
              <w:t xml:space="preserve">se </w:t>
            </w:r>
            <w:r w:rsidR="003B641C" w:rsidRPr="003B641C">
              <w:rPr>
                <w:rFonts w:asciiTheme="minorHAnsi" w:hAnsiTheme="minorHAnsi" w:cstheme="minorHAnsi"/>
                <w:bCs/>
                <w:sz w:val="20"/>
                <w:szCs w:val="20"/>
              </w:rPr>
              <w:t>manji projektni problemski zada</w:t>
            </w:r>
            <w:r w:rsidR="00D36188">
              <w:rPr>
                <w:rFonts w:asciiTheme="minorHAnsi" w:hAnsiTheme="minorHAnsi" w:cstheme="minorHAnsi"/>
                <w:bCs/>
                <w:sz w:val="20"/>
                <w:szCs w:val="20"/>
              </w:rPr>
              <w:t xml:space="preserve">ci koje </w:t>
            </w:r>
            <w:r w:rsidR="003B641C" w:rsidRPr="003B641C">
              <w:rPr>
                <w:rFonts w:asciiTheme="minorHAnsi" w:hAnsiTheme="minorHAnsi" w:cstheme="minorHAnsi"/>
                <w:bCs/>
                <w:sz w:val="20"/>
                <w:szCs w:val="20"/>
              </w:rPr>
              <w:t xml:space="preserve">samostalno interpretiraju i prezentiraju. Zadaci su kraći i temelje se na primjeni u struci. Nastavnik kontinuirano vrednuje i daje povratnu informaciju  te pomaže u svladavanju poteškoća. </w:t>
            </w:r>
          </w:p>
          <w:p w14:paraId="1261FE5B" w14:textId="268EAAD4" w:rsidR="003B641C" w:rsidRPr="003B641C" w:rsidRDefault="003B641C" w:rsidP="003B641C">
            <w:pPr>
              <w:tabs>
                <w:tab w:val="left" w:pos="2820"/>
              </w:tabs>
              <w:spacing w:after="120" w:line="240" w:lineRule="auto"/>
              <w:jc w:val="both"/>
              <w:rPr>
                <w:rFonts w:asciiTheme="minorHAnsi" w:hAnsiTheme="minorHAnsi" w:cstheme="minorHAnsi"/>
                <w:bCs/>
                <w:sz w:val="20"/>
                <w:szCs w:val="20"/>
              </w:rPr>
            </w:pPr>
            <w:r w:rsidRPr="003B641C">
              <w:rPr>
                <w:rFonts w:asciiTheme="minorHAnsi" w:hAnsiTheme="minorHAnsi" w:cstheme="minorHAnsi"/>
                <w:bCs/>
                <w:sz w:val="20"/>
                <w:szCs w:val="20"/>
              </w:rPr>
              <w:t xml:space="preserve">Po završetku modula, </w:t>
            </w:r>
            <w:r w:rsidR="00240829">
              <w:rPr>
                <w:rFonts w:asciiTheme="minorHAnsi" w:hAnsiTheme="minorHAnsi" w:cstheme="minorHAnsi"/>
                <w:bCs/>
                <w:sz w:val="20"/>
                <w:szCs w:val="20"/>
              </w:rPr>
              <w:t>polaznik</w:t>
            </w:r>
            <w:r w:rsidRPr="003B641C">
              <w:rPr>
                <w:rFonts w:asciiTheme="minorHAnsi" w:hAnsiTheme="minorHAnsi" w:cstheme="minorHAnsi"/>
                <w:bCs/>
                <w:sz w:val="20"/>
                <w:szCs w:val="20"/>
              </w:rPr>
              <w:t xml:space="preserve"> individualno rješava projektni zadatak – osmišljava i izrađuje različite grafičke prikaze te interpretira i prezentira izrađeni zadatak. </w:t>
            </w:r>
          </w:p>
          <w:p w14:paraId="4E1F0379" w14:textId="0ABE226C" w:rsidR="00607F76" w:rsidRPr="00F0236E" w:rsidRDefault="00667A14" w:rsidP="00A86077">
            <w:pPr>
              <w:tabs>
                <w:tab w:val="left" w:pos="2820"/>
              </w:tabs>
              <w:spacing w:after="240" w:line="240" w:lineRule="auto"/>
              <w:jc w:val="both"/>
              <w:rPr>
                <w:rFonts w:asciiTheme="minorHAnsi" w:hAnsiTheme="minorHAnsi" w:cstheme="minorHAnsi"/>
                <w:bCs/>
                <w:sz w:val="20"/>
                <w:szCs w:val="20"/>
              </w:rPr>
            </w:pPr>
            <w:r w:rsidRPr="00FA0A53">
              <w:rPr>
                <w:rFonts w:asciiTheme="minorHAnsi" w:hAnsiTheme="minorHAnsi" w:cstheme="minorHAnsi"/>
                <w:bCs/>
                <w:sz w:val="20"/>
                <w:szCs w:val="20"/>
              </w:rPr>
              <w:t>P</w:t>
            </w:r>
            <w:r w:rsidR="00697BA1" w:rsidRPr="00FA0A53">
              <w:rPr>
                <w:rFonts w:asciiTheme="minorHAnsi" w:hAnsiTheme="minorHAnsi" w:cstheme="minorHAnsi"/>
                <w:bCs/>
                <w:sz w:val="20"/>
                <w:szCs w:val="20"/>
              </w:rPr>
              <w:t>olaznici</w:t>
            </w:r>
            <w:r w:rsidR="003B641C" w:rsidRPr="00FA0A53">
              <w:rPr>
                <w:rFonts w:asciiTheme="minorHAnsi" w:hAnsiTheme="minorHAnsi" w:cstheme="minorHAnsi"/>
                <w:bCs/>
                <w:sz w:val="20"/>
                <w:szCs w:val="20"/>
              </w:rPr>
              <w:t>,</w:t>
            </w:r>
            <w:r w:rsidR="003B641C" w:rsidRPr="003B641C">
              <w:rPr>
                <w:rFonts w:asciiTheme="minorHAnsi" w:hAnsiTheme="minorHAnsi" w:cstheme="minorHAnsi"/>
                <w:bCs/>
                <w:sz w:val="20"/>
                <w:szCs w:val="20"/>
              </w:rPr>
              <w:t xml:space="preserve"> uz neposredno pohađanje nastave u učionici, nastavne sadržaje mogu savladati i kroz online nastavu koristeći se različitim platformama i alatima za virtualno učenje i komunikaciju. </w:t>
            </w:r>
            <w:r w:rsidR="00123270">
              <w:rPr>
                <w:rFonts w:asciiTheme="minorHAnsi" w:hAnsiTheme="minorHAnsi" w:cstheme="minorHAnsi"/>
                <w:bCs/>
                <w:sz w:val="20"/>
                <w:szCs w:val="20"/>
              </w:rPr>
              <w:t xml:space="preserve"> P</w:t>
            </w:r>
            <w:r w:rsidR="003B641C" w:rsidRPr="003B641C">
              <w:rPr>
                <w:rFonts w:asciiTheme="minorHAnsi" w:hAnsiTheme="minorHAnsi" w:cstheme="minorHAnsi"/>
                <w:bCs/>
                <w:sz w:val="20"/>
                <w:szCs w:val="20"/>
              </w:rPr>
              <w:t xml:space="preserve">otiče </w:t>
            </w:r>
            <w:r w:rsidR="00FA0A53">
              <w:rPr>
                <w:rFonts w:asciiTheme="minorHAnsi" w:hAnsiTheme="minorHAnsi" w:cstheme="minorHAnsi"/>
                <w:bCs/>
                <w:sz w:val="20"/>
                <w:szCs w:val="20"/>
              </w:rPr>
              <w:t xml:space="preserve">se </w:t>
            </w:r>
            <w:r w:rsidR="003B641C" w:rsidRPr="003B641C">
              <w:rPr>
                <w:rFonts w:asciiTheme="minorHAnsi" w:hAnsiTheme="minorHAnsi" w:cstheme="minorHAnsi"/>
                <w:bCs/>
                <w:sz w:val="20"/>
                <w:szCs w:val="20"/>
              </w:rPr>
              <w:t>razvijanje samostalnosti i odgovornosti pri radu s prostornim podacima.</w:t>
            </w:r>
            <w:r w:rsidR="000D2325">
              <w:rPr>
                <w:rFonts w:asciiTheme="minorHAnsi" w:hAnsiTheme="minorHAnsi" w:cstheme="minorHAnsi"/>
                <w:bCs/>
                <w:sz w:val="20"/>
                <w:szCs w:val="20"/>
              </w:rPr>
              <w:t xml:space="preserve"> Isto tako</w:t>
            </w:r>
            <w:r w:rsidR="003B641C" w:rsidRPr="003B641C">
              <w:rPr>
                <w:rFonts w:asciiTheme="minorHAnsi" w:hAnsiTheme="minorHAnsi" w:cstheme="minorHAnsi"/>
                <w:bCs/>
                <w:sz w:val="20"/>
                <w:szCs w:val="20"/>
              </w:rPr>
              <w:t xml:space="preserve"> očekuje </w:t>
            </w:r>
            <w:r w:rsidR="000D2325" w:rsidRPr="003B641C">
              <w:rPr>
                <w:rFonts w:asciiTheme="minorHAnsi" w:hAnsiTheme="minorHAnsi" w:cstheme="minorHAnsi"/>
                <w:bCs/>
                <w:sz w:val="20"/>
                <w:szCs w:val="20"/>
              </w:rPr>
              <w:t xml:space="preserve">se </w:t>
            </w:r>
            <w:r w:rsidR="003B641C" w:rsidRPr="003B641C">
              <w:rPr>
                <w:rFonts w:asciiTheme="minorHAnsi" w:hAnsiTheme="minorHAnsi" w:cstheme="minorHAnsi"/>
                <w:bCs/>
                <w:sz w:val="20"/>
                <w:szCs w:val="20"/>
              </w:rPr>
              <w:t>aktivno sudjelovanje u procesu učenja, kako u vođenim, tako i u samostalnim aktivnostima.</w:t>
            </w:r>
            <w:r w:rsidR="00CA0AAA" w:rsidRPr="00CA0AAA">
              <w:rPr>
                <w:rFonts w:asciiTheme="minorHAnsi" w:hAnsiTheme="minorHAnsi" w:cstheme="minorHAnsi"/>
                <w:bCs/>
                <w:sz w:val="20"/>
                <w:szCs w:val="20"/>
              </w:rPr>
              <w:t xml:space="preserve"> </w:t>
            </w:r>
          </w:p>
        </w:tc>
      </w:tr>
      <w:tr w:rsidR="00A30C15" w:rsidRPr="009B7A9A" w14:paraId="45FB8C9F" w14:textId="77777777" w:rsidTr="008239CD">
        <w:tc>
          <w:tcPr>
            <w:tcW w:w="1838" w:type="dxa"/>
            <w:shd w:val="clear" w:color="auto" w:fill="B4C6E7" w:themeFill="accent1" w:themeFillTint="66"/>
            <w:tcMar>
              <w:left w:w="57" w:type="dxa"/>
              <w:right w:w="57" w:type="dxa"/>
            </w:tcMar>
            <w:vAlign w:val="center"/>
          </w:tcPr>
          <w:p w14:paraId="058CE150" w14:textId="77777777" w:rsidR="00A30C15" w:rsidRPr="009B7A9A" w:rsidRDefault="00A30C15"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Nastavne cjeline/teme</w:t>
            </w:r>
          </w:p>
        </w:tc>
        <w:tc>
          <w:tcPr>
            <w:tcW w:w="7655" w:type="dxa"/>
            <w:gridSpan w:val="2"/>
            <w:tcMar>
              <w:left w:w="57" w:type="dxa"/>
              <w:right w:w="57" w:type="dxa"/>
            </w:tcMar>
            <w:vAlign w:val="center"/>
          </w:tcPr>
          <w:p w14:paraId="745C1824" w14:textId="1920CD3C" w:rsidR="002B6563" w:rsidRPr="00EA77BF" w:rsidRDefault="002B6563" w:rsidP="00EA77BF">
            <w:pPr>
              <w:tabs>
                <w:tab w:val="left" w:pos="2820"/>
              </w:tabs>
              <w:spacing w:after="0"/>
              <w:ind w:left="360"/>
              <w:rPr>
                <w:rFonts w:cstheme="minorHAnsi"/>
                <w:sz w:val="20"/>
                <w:szCs w:val="20"/>
              </w:rPr>
            </w:pPr>
            <w:r w:rsidRPr="00EA77BF">
              <w:rPr>
                <w:rFonts w:cstheme="minorHAnsi"/>
                <w:sz w:val="20"/>
                <w:szCs w:val="20"/>
              </w:rPr>
              <w:t xml:space="preserve">Napredni postupci prikupljanja prostornih podataka </w:t>
            </w:r>
          </w:p>
          <w:p w14:paraId="0C172095" w14:textId="77777777" w:rsidR="002B6563" w:rsidRPr="00EA77BF" w:rsidRDefault="002B6563" w:rsidP="00EA77BF">
            <w:pPr>
              <w:tabs>
                <w:tab w:val="left" w:pos="2820"/>
              </w:tabs>
              <w:spacing w:after="0"/>
              <w:ind w:left="360"/>
              <w:rPr>
                <w:rFonts w:cstheme="minorHAnsi"/>
                <w:sz w:val="20"/>
                <w:szCs w:val="20"/>
              </w:rPr>
            </w:pPr>
            <w:r w:rsidRPr="00EA77BF">
              <w:rPr>
                <w:rFonts w:cstheme="minorHAnsi"/>
                <w:sz w:val="20"/>
                <w:szCs w:val="20"/>
              </w:rPr>
              <w:t>Napredno modeliranje prostornih podataka</w:t>
            </w:r>
          </w:p>
          <w:p w14:paraId="6E499F36" w14:textId="77777777" w:rsidR="002B6563" w:rsidRPr="00EA77BF" w:rsidRDefault="002B6563" w:rsidP="00EA77BF">
            <w:pPr>
              <w:tabs>
                <w:tab w:val="left" w:pos="2820"/>
              </w:tabs>
              <w:spacing w:after="0"/>
              <w:ind w:left="360"/>
              <w:rPr>
                <w:rFonts w:cstheme="minorHAnsi"/>
                <w:sz w:val="20"/>
                <w:szCs w:val="20"/>
              </w:rPr>
            </w:pPr>
            <w:r w:rsidRPr="00EA77BF">
              <w:rPr>
                <w:rFonts w:cstheme="minorHAnsi"/>
                <w:sz w:val="20"/>
                <w:szCs w:val="20"/>
              </w:rPr>
              <w:t xml:space="preserve">Vizualizacija prostornih podataka  </w:t>
            </w:r>
          </w:p>
          <w:p w14:paraId="196DC578" w14:textId="77777777" w:rsidR="002B6563" w:rsidRPr="00EA77BF" w:rsidRDefault="002B6563" w:rsidP="00EA77BF">
            <w:pPr>
              <w:tabs>
                <w:tab w:val="left" w:pos="2820"/>
              </w:tabs>
              <w:spacing w:after="0"/>
              <w:ind w:left="360"/>
              <w:rPr>
                <w:rFonts w:cstheme="minorHAnsi"/>
                <w:sz w:val="20"/>
                <w:szCs w:val="20"/>
              </w:rPr>
            </w:pPr>
            <w:r w:rsidRPr="00EA77BF">
              <w:rPr>
                <w:rFonts w:cstheme="minorHAnsi"/>
                <w:sz w:val="20"/>
                <w:szCs w:val="20"/>
              </w:rPr>
              <w:lastRenderedPageBreak/>
              <w:t>Prikupljanje podataka iz prostornih modela</w:t>
            </w:r>
          </w:p>
          <w:p w14:paraId="40A646EB" w14:textId="2CE22F56" w:rsidR="00607F76" w:rsidRPr="00EA77BF" w:rsidRDefault="002B6563" w:rsidP="00EA77BF">
            <w:pPr>
              <w:tabs>
                <w:tab w:val="left" w:pos="2820"/>
              </w:tabs>
              <w:spacing w:after="0"/>
              <w:ind w:left="360"/>
              <w:rPr>
                <w:rFonts w:cstheme="minorHAnsi"/>
                <w:sz w:val="20"/>
                <w:szCs w:val="20"/>
              </w:rPr>
            </w:pPr>
            <w:r w:rsidRPr="00EA77BF">
              <w:rPr>
                <w:rFonts w:cstheme="minorHAnsi"/>
                <w:sz w:val="20"/>
                <w:szCs w:val="20"/>
              </w:rPr>
              <w:t>Transformacija koordinatnih sustava</w:t>
            </w:r>
          </w:p>
        </w:tc>
      </w:tr>
      <w:tr w:rsidR="00A30C15" w:rsidRPr="009B7A9A" w14:paraId="07BC56B4" w14:textId="77777777" w:rsidTr="008239CD">
        <w:trPr>
          <w:trHeight w:val="486"/>
        </w:trPr>
        <w:tc>
          <w:tcPr>
            <w:tcW w:w="9493" w:type="dxa"/>
            <w:gridSpan w:val="3"/>
            <w:shd w:val="clear" w:color="auto" w:fill="B4C6E7" w:themeFill="accent1" w:themeFillTint="66"/>
            <w:tcMar>
              <w:left w:w="57" w:type="dxa"/>
              <w:right w:w="57" w:type="dxa"/>
            </w:tcMar>
            <w:vAlign w:val="center"/>
          </w:tcPr>
          <w:p w14:paraId="5E4E9523" w14:textId="1E6479CD" w:rsidR="00A30C15" w:rsidRPr="009B7A9A" w:rsidRDefault="00A30C15"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lastRenderedPageBreak/>
              <w:t>Načini i primjer vrednovanja</w:t>
            </w:r>
            <w:r w:rsidR="00EE4535" w:rsidRPr="009B7A9A">
              <w:rPr>
                <w:rFonts w:asciiTheme="minorHAnsi" w:hAnsiTheme="minorHAnsi" w:cstheme="minorHAnsi"/>
                <w:b/>
                <w:sz w:val="20"/>
                <w:szCs w:val="20"/>
              </w:rPr>
              <w:t xml:space="preserve"> skupa ishoda učenja</w:t>
            </w:r>
          </w:p>
        </w:tc>
      </w:tr>
      <w:tr w:rsidR="00A30C15" w:rsidRPr="009B7A9A" w14:paraId="70C93012" w14:textId="77777777" w:rsidTr="008239CD">
        <w:trPr>
          <w:trHeight w:val="572"/>
        </w:trPr>
        <w:tc>
          <w:tcPr>
            <w:tcW w:w="9493" w:type="dxa"/>
            <w:gridSpan w:val="3"/>
            <w:shd w:val="clear" w:color="auto" w:fill="auto"/>
            <w:tcMar>
              <w:left w:w="57" w:type="dxa"/>
              <w:right w:w="57" w:type="dxa"/>
            </w:tcMar>
          </w:tcPr>
          <w:p w14:paraId="568831F7" w14:textId="77777777" w:rsidR="00FD69B3" w:rsidRPr="00A338D4" w:rsidRDefault="00FD69B3" w:rsidP="00FD69B3">
            <w:pPr>
              <w:tabs>
                <w:tab w:val="left" w:pos="2820"/>
              </w:tabs>
              <w:spacing w:before="120" w:after="0"/>
              <w:jc w:val="both"/>
              <w:rPr>
                <w:rFonts w:asciiTheme="minorHAnsi" w:eastAsiaTheme="minorHAnsi" w:hAnsiTheme="minorHAnsi" w:cstheme="minorHAnsi"/>
                <w:bCs/>
                <w:sz w:val="20"/>
                <w:szCs w:val="20"/>
                <w:lang w:val="hr-HR" w:eastAsia="en-US"/>
              </w:rPr>
            </w:pPr>
            <w:r w:rsidRPr="00A338D4">
              <w:rPr>
                <w:rFonts w:asciiTheme="minorHAnsi" w:eastAsiaTheme="minorHAnsi" w:hAnsiTheme="minorHAnsi" w:cstheme="minorHAnsi"/>
                <w:bCs/>
                <w:sz w:val="20"/>
                <w:szCs w:val="20"/>
                <w:lang w:val="hr-HR" w:eastAsia="en-US"/>
              </w:rPr>
              <w:t xml:space="preserve">Ishodi učenja provjeravaju se usmeno i/ili pisano i/ili vježbom i/ili praktičnim radom i/ili projektnim zadatkom. </w:t>
            </w:r>
          </w:p>
          <w:p w14:paraId="171C6CB0" w14:textId="56183387" w:rsidR="00A86077" w:rsidRPr="00A338D4" w:rsidRDefault="001C57E9" w:rsidP="00A86077">
            <w:pPr>
              <w:tabs>
                <w:tab w:val="left" w:pos="2820"/>
              </w:tabs>
              <w:spacing w:before="120" w:after="120"/>
              <w:jc w:val="both"/>
              <w:rPr>
                <w:rFonts w:asciiTheme="minorHAnsi" w:eastAsiaTheme="minorHAnsi" w:hAnsiTheme="minorHAnsi" w:cstheme="minorHAnsi"/>
                <w:bCs/>
                <w:sz w:val="20"/>
                <w:szCs w:val="20"/>
                <w:lang w:val="hr-HR" w:eastAsia="en-US"/>
              </w:rPr>
            </w:pPr>
            <w:r w:rsidRPr="00A338D4">
              <w:rPr>
                <w:rFonts w:asciiTheme="minorHAnsi" w:eastAsiaTheme="minorHAnsi" w:hAnsiTheme="minorHAnsi" w:cstheme="minorHAnsi"/>
                <w:bCs/>
                <w:sz w:val="20"/>
                <w:szCs w:val="20"/>
                <w:lang w:val="hr-HR" w:eastAsia="en-US"/>
              </w:rPr>
              <w:t>Polaznik</w:t>
            </w:r>
            <w:r w:rsidR="00FD69B3" w:rsidRPr="00A338D4">
              <w:rPr>
                <w:rFonts w:asciiTheme="minorHAnsi" w:eastAsiaTheme="minorHAnsi" w:hAnsiTheme="minorHAnsi" w:cstheme="minorHAnsi"/>
                <w:bCs/>
                <w:sz w:val="20"/>
                <w:szCs w:val="20"/>
                <w:lang w:val="hr-HR" w:eastAsia="en-US"/>
              </w:rPr>
              <w:t xml:space="preserve"> se upoznaje s</w:t>
            </w:r>
            <w:r w:rsidR="00137EF1" w:rsidRPr="00A338D4">
              <w:rPr>
                <w:rFonts w:asciiTheme="minorHAnsi" w:eastAsiaTheme="minorHAnsi" w:hAnsiTheme="minorHAnsi" w:cstheme="minorHAnsi"/>
                <w:bCs/>
                <w:sz w:val="20"/>
                <w:szCs w:val="20"/>
                <w:lang w:val="hr-HR" w:eastAsia="en-US"/>
              </w:rPr>
              <w:t>a složenijim</w:t>
            </w:r>
            <w:r w:rsidR="00FD69B3" w:rsidRPr="00A338D4">
              <w:rPr>
                <w:rFonts w:asciiTheme="minorHAnsi" w:eastAsiaTheme="minorHAnsi" w:hAnsiTheme="minorHAnsi" w:cstheme="minorHAnsi"/>
                <w:bCs/>
                <w:sz w:val="20"/>
                <w:szCs w:val="20"/>
                <w:lang w:val="hr-HR" w:eastAsia="en-US"/>
              </w:rPr>
              <w:t xml:space="preserve"> naredbama u CAD okruženju te primjenjuje i koristi iste u izrade projektnog zadatka. </w:t>
            </w:r>
            <w:r w:rsidRPr="00A338D4">
              <w:rPr>
                <w:rFonts w:asciiTheme="minorHAnsi" w:eastAsiaTheme="minorHAnsi" w:hAnsiTheme="minorHAnsi" w:cstheme="minorHAnsi"/>
                <w:bCs/>
                <w:sz w:val="20"/>
                <w:szCs w:val="20"/>
                <w:lang w:val="hr-HR" w:eastAsia="en-US"/>
              </w:rPr>
              <w:t>N</w:t>
            </w:r>
            <w:r w:rsidR="00FD69B3" w:rsidRPr="00A338D4">
              <w:rPr>
                <w:rFonts w:asciiTheme="minorHAnsi" w:eastAsiaTheme="minorHAnsi" w:hAnsiTheme="minorHAnsi" w:cstheme="minorHAnsi"/>
                <w:bCs/>
                <w:sz w:val="20"/>
                <w:szCs w:val="20"/>
                <w:lang w:val="hr-HR" w:eastAsia="en-US"/>
              </w:rPr>
              <w:t>akon savladavanja određenih naredbi i alata u CAD-u dobiva konkretan zadatak prema uputama i kriterijima kroz koji je vidljiva razina usvojenosti i primjene rada u CAD okruženju.</w:t>
            </w:r>
            <w:r w:rsidR="00410BF6" w:rsidRPr="00A338D4">
              <w:rPr>
                <w:rFonts w:asciiTheme="minorHAnsi" w:eastAsiaTheme="minorHAnsi" w:hAnsiTheme="minorHAnsi" w:cstheme="minorHAnsi"/>
                <w:bCs/>
                <w:sz w:val="20"/>
                <w:szCs w:val="20"/>
                <w:lang w:val="hr-HR" w:eastAsia="en-US"/>
              </w:rPr>
              <w:t xml:space="preserve"> </w:t>
            </w:r>
            <w:r w:rsidR="00720B36" w:rsidRPr="00A338D4">
              <w:rPr>
                <w:rFonts w:asciiTheme="minorHAnsi" w:eastAsiaTheme="minorHAnsi" w:hAnsiTheme="minorHAnsi" w:cstheme="minorHAnsi"/>
                <w:bCs/>
                <w:sz w:val="20"/>
                <w:szCs w:val="20"/>
                <w:lang w:val="hr-HR" w:eastAsia="en-US"/>
              </w:rPr>
              <w:t xml:space="preserve">Naglasak </w:t>
            </w:r>
            <w:r w:rsidR="00367EDF" w:rsidRPr="00A338D4">
              <w:rPr>
                <w:rFonts w:asciiTheme="minorHAnsi" w:eastAsiaTheme="minorHAnsi" w:hAnsiTheme="minorHAnsi" w:cstheme="minorHAnsi"/>
                <w:bCs/>
                <w:sz w:val="20"/>
                <w:szCs w:val="20"/>
                <w:lang w:val="hr-HR" w:eastAsia="en-US"/>
              </w:rPr>
              <w:t>projektnog zadatka odnosi se na trodimenzionalno modeliranje</w:t>
            </w:r>
            <w:r w:rsidR="00814D72" w:rsidRPr="00A338D4">
              <w:rPr>
                <w:rFonts w:asciiTheme="minorHAnsi" w:eastAsiaTheme="minorHAnsi" w:hAnsiTheme="minorHAnsi" w:cstheme="minorHAnsi"/>
                <w:bCs/>
                <w:sz w:val="20"/>
                <w:szCs w:val="20"/>
                <w:lang w:val="hr-HR" w:eastAsia="en-US"/>
              </w:rPr>
              <w:t xml:space="preserve">, vizualizaciju (perspektivu) i </w:t>
            </w:r>
            <w:r w:rsidR="009D71D9" w:rsidRPr="00A338D4">
              <w:rPr>
                <w:rFonts w:asciiTheme="minorHAnsi" w:eastAsiaTheme="minorHAnsi" w:hAnsiTheme="minorHAnsi" w:cstheme="minorHAnsi"/>
                <w:bCs/>
                <w:sz w:val="20"/>
                <w:szCs w:val="20"/>
                <w:lang w:val="hr-HR" w:eastAsia="en-US"/>
              </w:rPr>
              <w:t xml:space="preserve">transformaciju </w:t>
            </w:r>
            <w:r w:rsidR="00105686" w:rsidRPr="00A338D4">
              <w:rPr>
                <w:rFonts w:asciiTheme="minorHAnsi" w:eastAsiaTheme="minorHAnsi" w:hAnsiTheme="minorHAnsi" w:cstheme="minorHAnsi"/>
                <w:bCs/>
                <w:sz w:val="20"/>
                <w:szCs w:val="20"/>
                <w:lang w:val="hr-HR" w:eastAsia="en-US"/>
              </w:rPr>
              <w:t>georeferenciranje među različitim koordinatnim sustavima.</w:t>
            </w:r>
          </w:p>
          <w:p w14:paraId="1F8EAE19" w14:textId="44A88FDA" w:rsidR="00FD69B3" w:rsidRPr="00A338D4" w:rsidRDefault="00B4427D" w:rsidP="00FD69B3">
            <w:pPr>
              <w:tabs>
                <w:tab w:val="left" w:pos="2820"/>
              </w:tabs>
              <w:spacing w:before="120" w:after="0"/>
              <w:jc w:val="both"/>
              <w:rPr>
                <w:rFonts w:asciiTheme="minorHAnsi" w:eastAsiaTheme="minorHAnsi" w:hAnsiTheme="minorHAnsi" w:cstheme="minorHAnsi"/>
                <w:bCs/>
                <w:sz w:val="20"/>
                <w:szCs w:val="20"/>
                <w:lang w:val="hr-HR" w:eastAsia="en-US"/>
              </w:rPr>
            </w:pPr>
            <w:r w:rsidRPr="00A338D4">
              <w:rPr>
                <w:rFonts w:asciiTheme="minorHAnsi" w:eastAsiaTheme="minorHAnsi" w:hAnsiTheme="minorHAnsi" w:cstheme="minorHAnsi"/>
                <w:bCs/>
                <w:sz w:val="20"/>
                <w:szCs w:val="20"/>
                <w:lang w:val="hr-HR" w:eastAsia="en-US"/>
              </w:rPr>
              <w:t>Polaznik</w:t>
            </w:r>
            <w:r w:rsidR="00FD69B3" w:rsidRPr="00A338D4">
              <w:rPr>
                <w:rFonts w:asciiTheme="minorHAnsi" w:eastAsiaTheme="minorHAnsi" w:hAnsiTheme="minorHAnsi" w:cstheme="minorHAnsi"/>
                <w:bCs/>
                <w:sz w:val="20"/>
                <w:szCs w:val="20"/>
                <w:lang w:val="hr-HR" w:eastAsia="en-US"/>
              </w:rPr>
              <w:t xml:space="preserve"> kroz istraživačku nastavu i projektn</w:t>
            </w:r>
            <w:r w:rsidRPr="00A338D4">
              <w:rPr>
                <w:rFonts w:asciiTheme="minorHAnsi" w:eastAsiaTheme="minorHAnsi" w:hAnsiTheme="minorHAnsi" w:cstheme="minorHAnsi"/>
                <w:bCs/>
                <w:sz w:val="20"/>
                <w:szCs w:val="20"/>
                <w:lang w:val="hr-HR" w:eastAsia="en-US"/>
              </w:rPr>
              <w:t>e</w:t>
            </w:r>
            <w:r w:rsidR="00FD69B3" w:rsidRPr="00A338D4">
              <w:rPr>
                <w:rFonts w:asciiTheme="minorHAnsi" w:eastAsiaTheme="minorHAnsi" w:hAnsiTheme="minorHAnsi" w:cstheme="minorHAnsi"/>
                <w:bCs/>
                <w:sz w:val="20"/>
                <w:szCs w:val="20"/>
                <w:lang w:val="hr-HR" w:eastAsia="en-US"/>
              </w:rPr>
              <w:t xml:space="preserve"> zadat</w:t>
            </w:r>
            <w:r w:rsidRPr="00A338D4">
              <w:rPr>
                <w:rFonts w:asciiTheme="minorHAnsi" w:eastAsiaTheme="minorHAnsi" w:hAnsiTheme="minorHAnsi" w:cstheme="minorHAnsi"/>
                <w:bCs/>
                <w:sz w:val="20"/>
                <w:szCs w:val="20"/>
                <w:lang w:val="hr-HR" w:eastAsia="en-US"/>
              </w:rPr>
              <w:t>ke</w:t>
            </w:r>
            <w:r w:rsidR="00FD69B3" w:rsidRPr="00A338D4">
              <w:rPr>
                <w:rFonts w:asciiTheme="minorHAnsi" w:eastAsiaTheme="minorHAnsi" w:hAnsiTheme="minorHAnsi" w:cstheme="minorHAnsi"/>
                <w:bCs/>
                <w:sz w:val="20"/>
                <w:szCs w:val="20"/>
                <w:lang w:val="hr-HR" w:eastAsia="en-US"/>
              </w:rPr>
              <w:t xml:space="preserve"> samostalno izrađuje različite grafičke prikaze na temelju zadanih uputa nastavnika koristeći se adekvatnom geoinformatičkom podrškom. Na kraju svakog izrađenog projektnog zadatka samostalno interpretira i prezentira gotov proizvod.</w:t>
            </w:r>
          </w:p>
          <w:p w14:paraId="074EB02C" w14:textId="354218D1" w:rsidR="000B11AF" w:rsidRPr="000B11AF" w:rsidRDefault="00FD69B3" w:rsidP="00607F76">
            <w:pPr>
              <w:tabs>
                <w:tab w:val="left" w:pos="2820"/>
              </w:tabs>
              <w:spacing w:before="120" w:after="120"/>
              <w:jc w:val="both"/>
              <w:rPr>
                <w:rFonts w:asciiTheme="minorHAnsi" w:eastAsiaTheme="minorHAnsi" w:hAnsiTheme="minorHAnsi" w:cstheme="minorHAnsi"/>
                <w:bCs/>
                <w:sz w:val="20"/>
                <w:szCs w:val="20"/>
                <w:lang w:val="hr-HR" w:eastAsia="en-US"/>
              </w:rPr>
            </w:pPr>
            <w:r w:rsidRPr="00A338D4">
              <w:rPr>
                <w:rFonts w:asciiTheme="minorHAnsi" w:eastAsiaTheme="minorHAnsi" w:hAnsiTheme="minorHAnsi" w:cstheme="minorHAnsi"/>
                <w:bCs/>
                <w:sz w:val="20"/>
                <w:szCs w:val="20"/>
                <w:lang w:val="hr-HR" w:eastAsia="en-US"/>
              </w:rPr>
              <w:t xml:space="preserve">Nastavnik vrednuje izvršene zadatke koristeći se unaprijed utvrđenim rubrikama, metodom komparacije, vršnjačkog vrednovanja, jasnoćom </w:t>
            </w:r>
            <w:r w:rsidR="00E10D03" w:rsidRPr="00A338D4">
              <w:rPr>
                <w:rFonts w:asciiTheme="minorHAnsi" w:eastAsiaTheme="minorHAnsi" w:hAnsiTheme="minorHAnsi" w:cstheme="minorHAnsi"/>
                <w:bCs/>
                <w:sz w:val="20"/>
                <w:szCs w:val="20"/>
                <w:lang w:val="hr-HR" w:eastAsia="en-US"/>
              </w:rPr>
              <w:t xml:space="preserve">i točnošću </w:t>
            </w:r>
            <w:r w:rsidRPr="00A338D4">
              <w:rPr>
                <w:rFonts w:asciiTheme="minorHAnsi" w:eastAsiaTheme="minorHAnsi" w:hAnsiTheme="minorHAnsi" w:cstheme="minorHAnsi"/>
                <w:bCs/>
                <w:sz w:val="20"/>
                <w:szCs w:val="20"/>
                <w:lang w:val="hr-HR" w:eastAsia="en-US"/>
              </w:rPr>
              <w:t>prikazanog.</w:t>
            </w:r>
          </w:p>
        </w:tc>
      </w:tr>
      <w:tr w:rsidR="00A30C15" w:rsidRPr="009B7A9A" w14:paraId="25F57B4B" w14:textId="77777777" w:rsidTr="008239CD">
        <w:tc>
          <w:tcPr>
            <w:tcW w:w="9493" w:type="dxa"/>
            <w:gridSpan w:val="3"/>
            <w:shd w:val="clear" w:color="auto" w:fill="B4C6E7" w:themeFill="accent1" w:themeFillTint="66"/>
            <w:tcMar>
              <w:left w:w="57" w:type="dxa"/>
              <w:right w:w="57" w:type="dxa"/>
            </w:tcMar>
            <w:vAlign w:val="center"/>
          </w:tcPr>
          <w:p w14:paraId="71460332" w14:textId="32B21A3D" w:rsidR="00E14C68" w:rsidRPr="009B7A9A" w:rsidRDefault="00C522B8"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Prilagodba iskustava učenja za polaznike/osobe s invaliditetom</w:t>
            </w:r>
          </w:p>
        </w:tc>
      </w:tr>
      <w:tr w:rsidR="00A30C15" w:rsidRPr="009B7A9A" w14:paraId="67ADF9C3" w14:textId="77777777" w:rsidTr="008239CD">
        <w:tc>
          <w:tcPr>
            <w:tcW w:w="9493" w:type="dxa"/>
            <w:gridSpan w:val="3"/>
            <w:shd w:val="clear" w:color="auto" w:fill="auto"/>
            <w:tcMar>
              <w:left w:w="57" w:type="dxa"/>
              <w:right w:w="57" w:type="dxa"/>
            </w:tcMar>
          </w:tcPr>
          <w:p w14:paraId="63A5C102" w14:textId="77777777" w:rsidR="00A30C15" w:rsidRPr="009B7A9A" w:rsidRDefault="00770035" w:rsidP="008239CD">
            <w:pPr>
              <w:tabs>
                <w:tab w:val="left" w:pos="2820"/>
              </w:tabs>
              <w:spacing w:after="0"/>
              <w:rPr>
                <w:rFonts w:asciiTheme="minorHAnsi" w:hAnsiTheme="minorHAnsi" w:cstheme="minorHAnsi"/>
                <w:i/>
                <w:sz w:val="16"/>
                <w:szCs w:val="16"/>
              </w:rPr>
            </w:pPr>
            <w:r w:rsidRPr="009B7A9A">
              <w:rPr>
                <w:rFonts w:asciiTheme="minorHAnsi" w:hAnsiTheme="minorHAnsi" w:cstheme="minorHAnsi"/>
                <w:i/>
                <w:sz w:val="16"/>
                <w:szCs w:val="16"/>
              </w:rPr>
              <w:t>(Izraditi način i primjer vrednovanja skupa ishoda učenja za polaznike/osobe s invaliditetom ako je primjenjivo)</w:t>
            </w:r>
          </w:p>
          <w:p w14:paraId="525A2799" w14:textId="172438DA" w:rsidR="00EE4535" w:rsidRPr="009B7A9A" w:rsidRDefault="00EE4535" w:rsidP="008239CD">
            <w:pPr>
              <w:tabs>
                <w:tab w:val="left" w:pos="2820"/>
              </w:tabs>
              <w:spacing w:after="0"/>
              <w:rPr>
                <w:rFonts w:asciiTheme="minorHAnsi" w:hAnsiTheme="minorHAnsi" w:cstheme="minorHAnsi"/>
                <w:i/>
                <w:sz w:val="16"/>
                <w:szCs w:val="16"/>
                <w:highlight w:val="yellow"/>
              </w:rPr>
            </w:pPr>
          </w:p>
        </w:tc>
      </w:tr>
      <w:bookmarkEnd w:id="1"/>
    </w:tbl>
    <w:p w14:paraId="3E1395E6" w14:textId="5B060564" w:rsidR="00391F7B" w:rsidRDefault="00391F7B" w:rsidP="00FD69B3">
      <w:pPr>
        <w:spacing w:after="160" w:line="259" w:lineRule="auto"/>
        <w:rPr>
          <w:rFonts w:asciiTheme="minorHAnsi" w:hAnsiTheme="minorHAnsi" w:cstheme="minorHAnsi"/>
        </w:rPr>
      </w:pPr>
    </w:p>
    <w:p w14:paraId="1109BF4C" w14:textId="77777777" w:rsidR="00FD69B3" w:rsidRPr="009B7A9A" w:rsidRDefault="00FD69B3" w:rsidP="00FD69B3">
      <w:pPr>
        <w:spacing w:after="160" w:line="259" w:lineRule="auto"/>
        <w:rPr>
          <w:rFonts w:asciiTheme="minorHAnsi" w:hAnsiTheme="minorHAnsi" w:cstheme="minorHAnsi"/>
        </w:rPr>
      </w:pPr>
    </w:p>
    <w:tbl>
      <w:tblPr>
        <w:tblW w:w="9480" w:type="dxa"/>
        <w:tblInd w:w="13" w:type="dxa"/>
        <w:tblLayout w:type="fixed"/>
        <w:tblLook w:val="04A0" w:firstRow="1" w:lastRow="0" w:firstColumn="1" w:lastColumn="0" w:noHBand="0" w:noVBand="1"/>
      </w:tblPr>
      <w:tblGrid>
        <w:gridCol w:w="9480"/>
      </w:tblGrid>
      <w:tr w:rsidR="009C6B1B" w14:paraId="52E81488" w14:textId="77777777" w:rsidTr="00A25FC8">
        <w:tc>
          <w:tcPr>
            <w:tcW w:w="9480" w:type="dxa"/>
            <w:tcMar>
              <w:top w:w="15" w:type="dxa"/>
              <w:left w:w="15" w:type="dxa"/>
              <w:bottom w:w="15" w:type="dxa"/>
              <w:right w:w="15" w:type="dxa"/>
            </w:tcMar>
            <w:vAlign w:val="center"/>
            <w:hideMark/>
          </w:tcPr>
          <w:p w14:paraId="5AAEFD0E" w14:textId="77777777" w:rsidR="009C6B1B" w:rsidRDefault="009C6B1B" w:rsidP="00A25FC8">
            <w:pPr>
              <w:tabs>
                <w:tab w:val="left" w:pos="720"/>
              </w:tabs>
              <w:autoSpaceDE w:val="0"/>
              <w:snapToGrid w:val="0"/>
              <w:jc w:val="both"/>
              <w:rPr>
                <w:rFonts w:asciiTheme="minorHAnsi" w:eastAsiaTheme="minorHAnsi" w:hAnsiTheme="minorHAnsi" w:cstheme="minorHAnsi"/>
                <w:b/>
                <w:bCs/>
                <w:iCs/>
                <w:sz w:val="20"/>
                <w:szCs w:val="20"/>
                <w:lang w:val="hr-HR" w:eastAsia="en-US"/>
              </w:rPr>
            </w:pPr>
            <w:r>
              <w:rPr>
                <w:rFonts w:cstheme="minorHAnsi"/>
                <w:b/>
                <w:bCs/>
                <w:iCs/>
                <w:sz w:val="20"/>
                <w:szCs w:val="20"/>
              </w:rPr>
              <w:t>*Napomena:</w:t>
            </w:r>
          </w:p>
          <w:p w14:paraId="062EF7E1" w14:textId="77777777" w:rsidR="009C6B1B" w:rsidRDefault="009C6B1B" w:rsidP="00A25FC8">
            <w:pPr>
              <w:tabs>
                <w:tab w:val="left" w:pos="720"/>
              </w:tabs>
              <w:autoSpaceDE w:val="0"/>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BD37D6E" w14:textId="77777777" w:rsidR="00B745D6" w:rsidRDefault="00B745D6" w:rsidP="009C6B1B">
      <w:pPr>
        <w:autoSpaceDE w:val="0"/>
        <w:autoSpaceDN w:val="0"/>
        <w:adjustRightInd w:val="0"/>
        <w:spacing w:line="300" w:lineRule="atLeast"/>
        <w:rPr>
          <w:b/>
          <w:bCs/>
          <w:sz w:val="20"/>
          <w:szCs w:val="20"/>
        </w:rPr>
      </w:pPr>
    </w:p>
    <w:p w14:paraId="2C687C2D" w14:textId="59D5D830" w:rsidR="009C6B1B" w:rsidRDefault="009C6B1B" w:rsidP="009C6B1B">
      <w:pPr>
        <w:autoSpaceDE w:val="0"/>
        <w:autoSpaceDN w:val="0"/>
        <w:adjustRightInd w:val="0"/>
        <w:spacing w:line="300" w:lineRule="atLeast"/>
        <w:rPr>
          <w:rFonts w:asciiTheme="minorHAnsi" w:hAnsiTheme="minorHAnsi" w:cstheme="minorBidi"/>
          <w:b/>
          <w:bCs/>
          <w:sz w:val="20"/>
          <w:szCs w:val="20"/>
          <w:lang w:eastAsia="en-US"/>
        </w:rPr>
      </w:pPr>
      <w:r>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9C6B1B" w14:paraId="25551785" w14:textId="77777777" w:rsidTr="00A25FC8">
        <w:tc>
          <w:tcPr>
            <w:tcW w:w="4630" w:type="dxa"/>
            <w:tcBorders>
              <w:top w:val="single" w:sz="12" w:space="0" w:color="auto"/>
              <w:left w:val="single" w:sz="12" w:space="0" w:color="auto"/>
              <w:bottom w:val="single" w:sz="6" w:space="0" w:color="auto"/>
              <w:right w:val="single" w:sz="6" w:space="0" w:color="auto"/>
            </w:tcBorders>
            <w:hideMark/>
          </w:tcPr>
          <w:p w14:paraId="3F708ADC" w14:textId="77777777" w:rsidR="009C6B1B" w:rsidRDefault="009C6B1B" w:rsidP="00A25FC8">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5B8C02D2" w14:textId="77777777" w:rsidR="009C6B1B" w:rsidRDefault="009C6B1B" w:rsidP="00A25FC8">
            <w:pPr>
              <w:tabs>
                <w:tab w:val="left" w:pos="720"/>
              </w:tabs>
              <w:autoSpaceDE w:val="0"/>
              <w:autoSpaceDN w:val="0"/>
              <w:adjustRightInd w:val="0"/>
              <w:spacing w:line="300" w:lineRule="atLeast"/>
              <w:jc w:val="both"/>
              <w:rPr>
                <w:rFonts w:cstheme="minorHAnsi"/>
                <w:iCs/>
                <w:sz w:val="20"/>
                <w:szCs w:val="20"/>
              </w:rPr>
            </w:pPr>
          </w:p>
        </w:tc>
      </w:tr>
      <w:tr w:rsidR="009C6B1B" w14:paraId="02D2DF12" w14:textId="77777777" w:rsidTr="00A25FC8">
        <w:tc>
          <w:tcPr>
            <w:tcW w:w="4630" w:type="dxa"/>
            <w:tcBorders>
              <w:top w:val="single" w:sz="6" w:space="0" w:color="auto"/>
              <w:left w:val="single" w:sz="12" w:space="0" w:color="auto"/>
              <w:bottom w:val="single" w:sz="6" w:space="0" w:color="auto"/>
              <w:right w:val="single" w:sz="6" w:space="0" w:color="auto"/>
            </w:tcBorders>
            <w:hideMark/>
          </w:tcPr>
          <w:p w14:paraId="4C740C01" w14:textId="77777777" w:rsidR="009C6B1B" w:rsidRDefault="009C6B1B" w:rsidP="00A25FC8">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1AFD4F2B" w14:textId="77777777" w:rsidR="009C6B1B" w:rsidRDefault="009C6B1B" w:rsidP="00A25FC8">
            <w:pPr>
              <w:tabs>
                <w:tab w:val="left" w:pos="720"/>
              </w:tabs>
              <w:autoSpaceDE w:val="0"/>
              <w:autoSpaceDN w:val="0"/>
              <w:adjustRightInd w:val="0"/>
              <w:spacing w:line="300" w:lineRule="atLeast"/>
              <w:jc w:val="both"/>
              <w:rPr>
                <w:rFonts w:cstheme="minorHAnsi"/>
                <w:iCs/>
                <w:sz w:val="20"/>
                <w:szCs w:val="20"/>
              </w:rPr>
            </w:pPr>
          </w:p>
        </w:tc>
      </w:tr>
      <w:tr w:rsidR="009C6B1B" w14:paraId="18733607" w14:textId="77777777" w:rsidTr="00A25FC8">
        <w:tc>
          <w:tcPr>
            <w:tcW w:w="4630" w:type="dxa"/>
            <w:tcBorders>
              <w:top w:val="single" w:sz="6" w:space="0" w:color="auto"/>
              <w:left w:val="single" w:sz="12" w:space="0" w:color="auto"/>
              <w:bottom w:val="single" w:sz="12" w:space="0" w:color="auto"/>
              <w:right w:val="single" w:sz="6" w:space="0" w:color="auto"/>
            </w:tcBorders>
            <w:hideMark/>
          </w:tcPr>
          <w:p w14:paraId="6EC45CB9" w14:textId="77777777" w:rsidR="009C6B1B" w:rsidRDefault="009C6B1B" w:rsidP="00A25FC8">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7E262555" w14:textId="77777777" w:rsidR="009C6B1B" w:rsidRDefault="009C6B1B" w:rsidP="00A25FC8">
            <w:pPr>
              <w:tabs>
                <w:tab w:val="left" w:pos="720"/>
              </w:tabs>
              <w:autoSpaceDE w:val="0"/>
              <w:autoSpaceDN w:val="0"/>
              <w:adjustRightInd w:val="0"/>
              <w:spacing w:line="300" w:lineRule="atLeast"/>
              <w:jc w:val="both"/>
              <w:rPr>
                <w:rFonts w:cstheme="minorHAnsi"/>
                <w:iCs/>
                <w:sz w:val="20"/>
                <w:szCs w:val="20"/>
              </w:rPr>
            </w:pPr>
          </w:p>
        </w:tc>
      </w:tr>
    </w:tbl>
    <w:p w14:paraId="16EC5FAC" w14:textId="77777777" w:rsidR="009C6B1B" w:rsidRDefault="009C6B1B" w:rsidP="009C6B1B">
      <w:pPr>
        <w:rPr>
          <w:rFonts w:asciiTheme="minorHAnsi" w:hAnsiTheme="minorHAnsi" w:cstheme="minorBidi"/>
          <w:lang w:eastAsia="en-US"/>
        </w:rPr>
      </w:pPr>
    </w:p>
    <w:p w14:paraId="4895D5CF" w14:textId="77777777" w:rsidR="008E10C2" w:rsidRPr="009B7A9A" w:rsidRDefault="008E10C2">
      <w:pPr>
        <w:rPr>
          <w:rFonts w:asciiTheme="minorHAnsi" w:hAnsiTheme="minorHAnsi" w:cstheme="minorHAnsi"/>
        </w:rPr>
      </w:pPr>
    </w:p>
    <w:sectPr w:rsidR="008E10C2" w:rsidRPr="009B7A9A" w:rsidSect="00327E4B">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A667A" w14:textId="77777777" w:rsidR="00FD30E2" w:rsidRDefault="00FD30E2" w:rsidP="00A30C15">
      <w:pPr>
        <w:spacing w:after="0" w:line="240" w:lineRule="auto"/>
      </w:pPr>
      <w:r>
        <w:separator/>
      </w:r>
    </w:p>
  </w:endnote>
  <w:endnote w:type="continuationSeparator" w:id="0">
    <w:p w14:paraId="2E946EE7" w14:textId="77777777" w:rsidR="00FD30E2" w:rsidRDefault="00FD30E2" w:rsidP="00A30C15">
      <w:pPr>
        <w:spacing w:after="0" w:line="240" w:lineRule="auto"/>
      </w:pPr>
      <w:r>
        <w:continuationSeparator/>
      </w:r>
    </w:p>
  </w:endnote>
  <w:endnote w:type="continuationNotice" w:id="1">
    <w:p w14:paraId="3CF88982" w14:textId="77777777" w:rsidR="00FD30E2" w:rsidRDefault="00FD3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725161"/>
      <w:docPartObj>
        <w:docPartGallery w:val="Page Numbers (Bottom of Page)"/>
        <w:docPartUnique/>
      </w:docPartObj>
    </w:sdtPr>
    <w:sdtEndPr/>
    <w:sdtContent>
      <w:p w14:paraId="1604159A" w14:textId="0700A4CB" w:rsidR="00327E4B" w:rsidRDefault="00327E4B">
        <w:pPr>
          <w:pStyle w:val="Footer"/>
          <w:jc w:val="right"/>
        </w:pPr>
        <w:r>
          <w:fldChar w:fldCharType="begin"/>
        </w:r>
        <w:r>
          <w:instrText>PAGE   \* MERGEFORMAT</w:instrText>
        </w:r>
        <w:r>
          <w:fldChar w:fldCharType="separate"/>
        </w:r>
        <w:r w:rsidR="00FF1B7D" w:rsidRPr="00FF1B7D">
          <w:rPr>
            <w:noProof/>
            <w:lang w:val="hr-HR"/>
          </w:rPr>
          <w:t>2</w:t>
        </w:r>
        <w:r>
          <w:fldChar w:fldCharType="end"/>
        </w:r>
      </w:p>
    </w:sdtContent>
  </w:sdt>
  <w:p w14:paraId="53CD28F3" w14:textId="77777777" w:rsidR="00327E4B" w:rsidRDefault="00327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B127C" w14:textId="77777777" w:rsidR="00FD30E2" w:rsidRDefault="00FD30E2" w:rsidP="00A30C15">
      <w:pPr>
        <w:spacing w:after="0" w:line="240" w:lineRule="auto"/>
      </w:pPr>
      <w:r>
        <w:separator/>
      </w:r>
    </w:p>
  </w:footnote>
  <w:footnote w:type="continuationSeparator" w:id="0">
    <w:p w14:paraId="1A21C590" w14:textId="77777777" w:rsidR="00FD30E2" w:rsidRDefault="00FD30E2" w:rsidP="00A30C15">
      <w:pPr>
        <w:spacing w:after="0" w:line="240" w:lineRule="auto"/>
      </w:pPr>
      <w:r>
        <w:continuationSeparator/>
      </w:r>
    </w:p>
  </w:footnote>
  <w:footnote w:type="continuationNotice" w:id="1">
    <w:p w14:paraId="7E98A6F6" w14:textId="77777777" w:rsidR="00FD30E2" w:rsidRDefault="00FD30E2">
      <w:pPr>
        <w:spacing w:after="0" w:line="240" w:lineRule="auto"/>
      </w:pPr>
    </w:p>
  </w:footnote>
  <w:footnote w:id="2">
    <w:p w14:paraId="7FFA4FD1" w14:textId="0B4C5CFF" w:rsidR="00A30C15" w:rsidRPr="00060A38" w:rsidRDefault="00A30C15" w:rsidP="009B6398">
      <w:pPr>
        <w:rPr>
          <w:rFonts w:asciiTheme="minorHAnsi" w:hAnsiTheme="minorHAnsi" w:cstheme="minorHAnsi"/>
          <w:i/>
          <w:iCs/>
          <w:sz w:val="20"/>
          <w:szCs w:val="20"/>
        </w:rPr>
      </w:pPr>
      <w:r w:rsidRPr="00060A38">
        <w:rPr>
          <w:rStyle w:val="FootnoteReference"/>
          <w:rFonts w:asciiTheme="minorHAnsi" w:hAnsiTheme="minorHAnsi" w:cstheme="minorHAnsi"/>
        </w:rPr>
        <w:footnoteRef/>
      </w:r>
      <w:r w:rsidRPr="00060A38">
        <w:rPr>
          <w:rFonts w:asciiTheme="minorHAnsi" w:hAnsiTheme="minorHAnsi" w:cstheme="minorHAnsi"/>
        </w:rPr>
        <w:t xml:space="preserve"> </w:t>
      </w:r>
      <w:r w:rsidRPr="00060A38">
        <w:rPr>
          <w:rFonts w:asciiTheme="minorHAnsi" w:hAnsiTheme="minorHAnsi" w:cstheme="minorHAnsi"/>
          <w:sz w:val="20"/>
          <w:szCs w:val="20"/>
        </w:rPr>
        <w:t>Popunjava se onoliko puta koliko je skupova ishoda učenja u modulu</w:t>
      </w:r>
      <w:r w:rsidRPr="00060A38">
        <w:rPr>
          <w:rFonts w:asciiTheme="minorHAnsi" w:hAnsiTheme="minorHAnsi" w:cstheme="minorHAnsi"/>
          <w:i/>
          <w:iCs/>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19D"/>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C576C"/>
    <w:multiLevelType w:val="hybridMultilevel"/>
    <w:tmpl w:val="BA2EF1E2"/>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15:restartNumberingAfterBreak="0">
    <w:nsid w:val="14E37511"/>
    <w:multiLevelType w:val="hybridMultilevel"/>
    <w:tmpl w:val="9B76661A"/>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81F17"/>
    <w:multiLevelType w:val="hybridMultilevel"/>
    <w:tmpl w:val="BA2EF1E2"/>
    <w:lvl w:ilvl="0" w:tplc="041A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CBE1E54"/>
    <w:multiLevelType w:val="hybridMultilevel"/>
    <w:tmpl w:val="3042D8F8"/>
    <w:lvl w:ilvl="0" w:tplc="5E16E1A4">
      <w:start w:val="1"/>
      <w:numFmt w:val="bullet"/>
      <w:lvlText w:val="-"/>
      <w:lvlJc w:val="left"/>
      <w:pPr>
        <w:ind w:left="720" w:hanging="360"/>
      </w:pPr>
      <w:rPr>
        <w:rFonts w:ascii="Verdana" w:hAnsi="Verdana"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C3458"/>
    <w:multiLevelType w:val="hybridMultilevel"/>
    <w:tmpl w:val="BA365BD4"/>
    <w:lvl w:ilvl="0" w:tplc="5E16E1A4">
      <w:start w:val="1"/>
      <w:numFmt w:val="bullet"/>
      <w:lvlText w:val="-"/>
      <w:lvlJc w:val="left"/>
      <w:pPr>
        <w:ind w:left="1080" w:hanging="360"/>
      </w:pPr>
      <w:rPr>
        <w:rFonts w:ascii="Verdana" w:hAnsi="Verdana" w:hint="default"/>
        <w:b w:val="0"/>
        <w:bCs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037F0D"/>
    <w:multiLevelType w:val="hybridMultilevel"/>
    <w:tmpl w:val="C234C63E"/>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66BE2"/>
    <w:multiLevelType w:val="hybridMultilevel"/>
    <w:tmpl w:val="4B5C9582"/>
    <w:lvl w:ilvl="0" w:tplc="FFB6AEE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06A2914"/>
    <w:multiLevelType w:val="hybridMultilevel"/>
    <w:tmpl w:val="2A4ABE7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B1C7E10"/>
    <w:multiLevelType w:val="hybridMultilevel"/>
    <w:tmpl w:val="F1F02876"/>
    <w:lvl w:ilvl="0" w:tplc="1A64BD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E9A0BEC"/>
    <w:multiLevelType w:val="hybridMultilevel"/>
    <w:tmpl w:val="22FEF5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18C0CA3"/>
    <w:multiLevelType w:val="hybridMultilevel"/>
    <w:tmpl w:val="04520B44"/>
    <w:lvl w:ilvl="0" w:tplc="F6244E68">
      <w:start w:val="1"/>
      <w:numFmt w:val="bullet"/>
      <w:lvlText w:val="-"/>
      <w:lvlJc w:val="left"/>
      <w:pPr>
        <w:ind w:left="1080" w:hanging="360"/>
      </w:pPr>
      <w:rPr>
        <w:rFonts w:ascii="Verdana" w:hAnsi="Verdana" w:hint="default"/>
        <w:b w:val="0"/>
        <w:bCs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0939C7"/>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6B45708"/>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7"/>
  </w:num>
  <w:num w:numId="4">
    <w:abstractNumId w:val="3"/>
  </w:num>
  <w:num w:numId="5">
    <w:abstractNumId w:val="14"/>
  </w:num>
  <w:num w:numId="6">
    <w:abstractNumId w:val="4"/>
  </w:num>
  <w:num w:numId="7">
    <w:abstractNumId w:val="13"/>
  </w:num>
  <w:num w:numId="8">
    <w:abstractNumId w:val="11"/>
  </w:num>
  <w:num w:numId="9">
    <w:abstractNumId w:val="0"/>
  </w:num>
  <w:num w:numId="10">
    <w:abstractNumId w:val="5"/>
  </w:num>
  <w:num w:numId="11">
    <w:abstractNumId w:val="8"/>
  </w:num>
  <w:num w:numId="12">
    <w:abstractNumId w:val="2"/>
  </w:num>
  <w:num w:numId="13">
    <w:abstractNumId w:val="6"/>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15"/>
    <w:rsid w:val="00003037"/>
    <w:rsid w:val="00006BC2"/>
    <w:rsid w:val="00017723"/>
    <w:rsid w:val="0002001F"/>
    <w:rsid w:val="000201CA"/>
    <w:rsid w:val="0002036A"/>
    <w:rsid w:val="00021929"/>
    <w:rsid w:val="00024C94"/>
    <w:rsid w:val="00027ACC"/>
    <w:rsid w:val="00031742"/>
    <w:rsid w:val="00033395"/>
    <w:rsid w:val="00033641"/>
    <w:rsid w:val="00034E1C"/>
    <w:rsid w:val="00040AA4"/>
    <w:rsid w:val="000423E5"/>
    <w:rsid w:val="000432AB"/>
    <w:rsid w:val="0005092E"/>
    <w:rsid w:val="00053A49"/>
    <w:rsid w:val="00056D3D"/>
    <w:rsid w:val="00057F2D"/>
    <w:rsid w:val="00060A38"/>
    <w:rsid w:val="00062D9D"/>
    <w:rsid w:val="00070A7C"/>
    <w:rsid w:val="00081CB6"/>
    <w:rsid w:val="00083393"/>
    <w:rsid w:val="00084411"/>
    <w:rsid w:val="0009114B"/>
    <w:rsid w:val="00091456"/>
    <w:rsid w:val="00093EFB"/>
    <w:rsid w:val="00096380"/>
    <w:rsid w:val="000A17A0"/>
    <w:rsid w:val="000A4300"/>
    <w:rsid w:val="000A6471"/>
    <w:rsid w:val="000B11AF"/>
    <w:rsid w:val="000B2397"/>
    <w:rsid w:val="000B28C4"/>
    <w:rsid w:val="000B2DF5"/>
    <w:rsid w:val="000B53E1"/>
    <w:rsid w:val="000C2209"/>
    <w:rsid w:val="000C4021"/>
    <w:rsid w:val="000C4E6C"/>
    <w:rsid w:val="000C59CD"/>
    <w:rsid w:val="000D12D1"/>
    <w:rsid w:val="000D2325"/>
    <w:rsid w:val="000D3507"/>
    <w:rsid w:val="000D4057"/>
    <w:rsid w:val="000E1A23"/>
    <w:rsid w:val="000E1AB8"/>
    <w:rsid w:val="000E430A"/>
    <w:rsid w:val="000E795D"/>
    <w:rsid w:val="000F22BD"/>
    <w:rsid w:val="000F2745"/>
    <w:rsid w:val="000F67AF"/>
    <w:rsid w:val="00102CA3"/>
    <w:rsid w:val="00105686"/>
    <w:rsid w:val="00106405"/>
    <w:rsid w:val="001121E1"/>
    <w:rsid w:val="001129FE"/>
    <w:rsid w:val="001148DD"/>
    <w:rsid w:val="00117698"/>
    <w:rsid w:val="00123270"/>
    <w:rsid w:val="00125FBC"/>
    <w:rsid w:val="00131726"/>
    <w:rsid w:val="00133A93"/>
    <w:rsid w:val="001340F7"/>
    <w:rsid w:val="00135685"/>
    <w:rsid w:val="00137EF1"/>
    <w:rsid w:val="0014218A"/>
    <w:rsid w:val="00145773"/>
    <w:rsid w:val="0014632C"/>
    <w:rsid w:val="0014633B"/>
    <w:rsid w:val="00147A84"/>
    <w:rsid w:val="00150174"/>
    <w:rsid w:val="0015144E"/>
    <w:rsid w:val="00152D89"/>
    <w:rsid w:val="00163211"/>
    <w:rsid w:val="00163739"/>
    <w:rsid w:val="00167B52"/>
    <w:rsid w:val="001745B7"/>
    <w:rsid w:val="00174899"/>
    <w:rsid w:val="00174B6F"/>
    <w:rsid w:val="001759B7"/>
    <w:rsid w:val="001808E3"/>
    <w:rsid w:val="00181752"/>
    <w:rsid w:val="00182DCE"/>
    <w:rsid w:val="00183D26"/>
    <w:rsid w:val="001843C6"/>
    <w:rsid w:val="0018498C"/>
    <w:rsid w:val="00192080"/>
    <w:rsid w:val="0019456B"/>
    <w:rsid w:val="00195872"/>
    <w:rsid w:val="001A25BC"/>
    <w:rsid w:val="001B0822"/>
    <w:rsid w:val="001B11D7"/>
    <w:rsid w:val="001B29E7"/>
    <w:rsid w:val="001C4A7E"/>
    <w:rsid w:val="001C4E65"/>
    <w:rsid w:val="001C57E9"/>
    <w:rsid w:val="001C7ABE"/>
    <w:rsid w:val="001D3E83"/>
    <w:rsid w:val="001E3FB4"/>
    <w:rsid w:val="001E4E0B"/>
    <w:rsid w:val="001E53DB"/>
    <w:rsid w:val="001F0150"/>
    <w:rsid w:val="001F2EC0"/>
    <w:rsid w:val="001F59D3"/>
    <w:rsid w:val="00202035"/>
    <w:rsid w:val="00203692"/>
    <w:rsid w:val="00205684"/>
    <w:rsid w:val="00205B44"/>
    <w:rsid w:val="00205D87"/>
    <w:rsid w:val="002078EA"/>
    <w:rsid w:val="00210BDE"/>
    <w:rsid w:val="00213379"/>
    <w:rsid w:val="00213741"/>
    <w:rsid w:val="00215A9F"/>
    <w:rsid w:val="00216BDE"/>
    <w:rsid w:val="002224D1"/>
    <w:rsid w:val="002241DA"/>
    <w:rsid w:val="00227F66"/>
    <w:rsid w:val="00231007"/>
    <w:rsid w:val="00240829"/>
    <w:rsid w:val="002414B0"/>
    <w:rsid w:val="00246F8B"/>
    <w:rsid w:val="00247004"/>
    <w:rsid w:val="00247534"/>
    <w:rsid w:val="00250A6B"/>
    <w:rsid w:val="00251E4C"/>
    <w:rsid w:val="00253AE3"/>
    <w:rsid w:val="00257A12"/>
    <w:rsid w:val="00272353"/>
    <w:rsid w:val="002729CD"/>
    <w:rsid w:val="002810E2"/>
    <w:rsid w:val="002814D7"/>
    <w:rsid w:val="0028279D"/>
    <w:rsid w:val="00282EC0"/>
    <w:rsid w:val="00290C36"/>
    <w:rsid w:val="00292529"/>
    <w:rsid w:val="002A1CA5"/>
    <w:rsid w:val="002B0C10"/>
    <w:rsid w:val="002B3B4F"/>
    <w:rsid w:val="002B3D4F"/>
    <w:rsid w:val="002B58D1"/>
    <w:rsid w:val="002B6563"/>
    <w:rsid w:val="002C0870"/>
    <w:rsid w:val="002C0F9D"/>
    <w:rsid w:val="002C3D0D"/>
    <w:rsid w:val="002C46A3"/>
    <w:rsid w:val="002C46E9"/>
    <w:rsid w:val="002C5319"/>
    <w:rsid w:val="002C5B57"/>
    <w:rsid w:val="002D1B43"/>
    <w:rsid w:val="002D2D41"/>
    <w:rsid w:val="002D50B8"/>
    <w:rsid w:val="002E0428"/>
    <w:rsid w:val="002E642F"/>
    <w:rsid w:val="002E786D"/>
    <w:rsid w:val="002E7E9B"/>
    <w:rsid w:val="002E7EAB"/>
    <w:rsid w:val="002F00F3"/>
    <w:rsid w:val="002F3A9A"/>
    <w:rsid w:val="002F75A5"/>
    <w:rsid w:val="00301F02"/>
    <w:rsid w:val="00302567"/>
    <w:rsid w:val="00303410"/>
    <w:rsid w:val="00304EBB"/>
    <w:rsid w:val="00307A4A"/>
    <w:rsid w:val="00313554"/>
    <w:rsid w:val="003154AD"/>
    <w:rsid w:val="0032055E"/>
    <w:rsid w:val="00321962"/>
    <w:rsid w:val="00327E4B"/>
    <w:rsid w:val="0033480B"/>
    <w:rsid w:val="00335FDA"/>
    <w:rsid w:val="0033715B"/>
    <w:rsid w:val="00341B65"/>
    <w:rsid w:val="00342075"/>
    <w:rsid w:val="0034481A"/>
    <w:rsid w:val="003452B8"/>
    <w:rsid w:val="003576A5"/>
    <w:rsid w:val="00357F1B"/>
    <w:rsid w:val="00360B8F"/>
    <w:rsid w:val="00365838"/>
    <w:rsid w:val="003664C9"/>
    <w:rsid w:val="00366B5A"/>
    <w:rsid w:val="00367EDF"/>
    <w:rsid w:val="00375F09"/>
    <w:rsid w:val="00377853"/>
    <w:rsid w:val="00380524"/>
    <w:rsid w:val="0038188B"/>
    <w:rsid w:val="00382F95"/>
    <w:rsid w:val="003839B4"/>
    <w:rsid w:val="00390E5B"/>
    <w:rsid w:val="00391DA3"/>
    <w:rsid w:val="00391F7B"/>
    <w:rsid w:val="00393EF6"/>
    <w:rsid w:val="003945FB"/>
    <w:rsid w:val="003956F9"/>
    <w:rsid w:val="003967FE"/>
    <w:rsid w:val="00396E3C"/>
    <w:rsid w:val="003A02ED"/>
    <w:rsid w:val="003A4CD9"/>
    <w:rsid w:val="003A7169"/>
    <w:rsid w:val="003B1128"/>
    <w:rsid w:val="003B14D1"/>
    <w:rsid w:val="003B264C"/>
    <w:rsid w:val="003B29BF"/>
    <w:rsid w:val="003B3D29"/>
    <w:rsid w:val="003B641C"/>
    <w:rsid w:val="003C145C"/>
    <w:rsid w:val="003C1CFC"/>
    <w:rsid w:val="003D1AE8"/>
    <w:rsid w:val="003D47C3"/>
    <w:rsid w:val="003D4B9B"/>
    <w:rsid w:val="003D7D8E"/>
    <w:rsid w:val="003E2B89"/>
    <w:rsid w:val="003E3224"/>
    <w:rsid w:val="003E4D19"/>
    <w:rsid w:val="003E7821"/>
    <w:rsid w:val="003E7EDC"/>
    <w:rsid w:val="003F1F36"/>
    <w:rsid w:val="003F39A7"/>
    <w:rsid w:val="003F525C"/>
    <w:rsid w:val="00410BF6"/>
    <w:rsid w:val="004129AF"/>
    <w:rsid w:val="0041542A"/>
    <w:rsid w:val="00415E3E"/>
    <w:rsid w:val="004256B1"/>
    <w:rsid w:val="00425C0B"/>
    <w:rsid w:val="00427E1D"/>
    <w:rsid w:val="00432906"/>
    <w:rsid w:val="004404F3"/>
    <w:rsid w:val="0044115B"/>
    <w:rsid w:val="00442E23"/>
    <w:rsid w:val="00445DAB"/>
    <w:rsid w:val="0045079F"/>
    <w:rsid w:val="00455BC7"/>
    <w:rsid w:val="0046752D"/>
    <w:rsid w:val="004720E8"/>
    <w:rsid w:val="004755C0"/>
    <w:rsid w:val="004761DE"/>
    <w:rsid w:val="004858CE"/>
    <w:rsid w:val="00485BF6"/>
    <w:rsid w:val="00485CE8"/>
    <w:rsid w:val="004907E8"/>
    <w:rsid w:val="00495B20"/>
    <w:rsid w:val="00496FF3"/>
    <w:rsid w:val="004A50DB"/>
    <w:rsid w:val="004B0A6C"/>
    <w:rsid w:val="004B27AD"/>
    <w:rsid w:val="004B27E3"/>
    <w:rsid w:val="004B3E38"/>
    <w:rsid w:val="004B5C6A"/>
    <w:rsid w:val="004C7084"/>
    <w:rsid w:val="004D298F"/>
    <w:rsid w:val="004D2F9C"/>
    <w:rsid w:val="004D5BF5"/>
    <w:rsid w:val="004D623B"/>
    <w:rsid w:val="004E4574"/>
    <w:rsid w:val="004E4A33"/>
    <w:rsid w:val="004E658B"/>
    <w:rsid w:val="004F0AA5"/>
    <w:rsid w:val="004F17BF"/>
    <w:rsid w:val="004F1C94"/>
    <w:rsid w:val="004F484A"/>
    <w:rsid w:val="00501B3D"/>
    <w:rsid w:val="005036D5"/>
    <w:rsid w:val="00503BED"/>
    <w:rsid w:val="00506F0F"/>
    <w:rsid w:val="005073B8"/>
    <w:rsid w:val="00513A0C"/>
    <w:rsid w:val="00515165"/>
    <w:rsid w:val="00520A67"/>
    <w:rsid w:val="00520D1C"/>
    <w:rsid w:val="00524830"/>
    <w:rsid w:val="00524D61"/>
    <w:rsid w:val="005268D1"/>
    <w:rsid w:val="00535912"/>
    <w:rsid w:val="00536605"/>
    <w:rsid w:val="005406DA"/>
    <w:rsid w:val="005430A6"/>
    <w:rsid w:val="00543432"/>
    <w:rsid w:val="005449EC"/>
    <w:rsid w:val="00546763"/>
    <w:rsid w:val="00546807"/>
    <w:rsid w:val="00547A11"/>
    <w:rsid w:val="005508A5"/>
    <w:rsid w:val="00553828"/>
    <w:rsid w:val="00554F9F"/>
    <w:rsid w:val="005607E1"/>
    <w:rsid w:val="00560B3C"/>
    <w:rsid w:val="005620B8"/>
    <w:rsid w:val="00562B86"/>
    <w:rsid w:val="005650C0"/>
    <w:rsid w:val="00571521"/>
    <w:rsid w:val="00573373"/>
    <w:rsid w:val="00573EA0"/>
    <w:rsid w:val="00576543"/>
    <w:rsid w:val="00577CEB"/>
    <w:rsid w:val="00580ABD"/>
    <w:rsid w:val="0058315E"/>
    <w:rsid w:val="0058554A"/>
    <w:rsid w:val="005856AF"/>
    <w:rsid w:val="00585C54"/>
    <w:rsid w:val="00592615"/>
    <w:rsid w:val="00594058"/>
    <w:rsid w:val="00594932"/>
    <w:rsid w:val="00597CB0"/>
    <w:rsid w:val="005A383B"/>
    <w:rsid w:val="005A5B8A"/>
    <w:rsid w:val="005A7529"/>
    <w:rsid w:val="005B1423"/>
    <w:rsid w:val="005B28B0"/>
    <w:rsid w:val="005D170D"/>
    <w:rsid w:val="005D5B83"/>
    <w:rsid w:val="005D5D40"/>
    <w:rsid w:val="005E33DE"/>
    <w:rsid w:val="005F251E"/>
    <w:rsid w:val="005F6215"/>
    <w:rsid w:val="005F7D3F"/>
    <w:rsid w:val="00601050"/>
    <w:rsid w:val="00602CB5"/>
    <w:rsid w:val="00603E33"/>
    <w:rsid w:val="006072B2"/>
    <w:rsid w:val="00607F76"/>
    <w:rsid w:val="006201E9"/>
    <w:rsid w:val="00620B27"/>
    <w:rsid w:val="00621C64"/>
    <w:rsid w:val="00623FE6"/>
    <w:rsid w:val="00626A97"/>
    <w:rsid w:val="00631D85"/>
    <w:rsid w:val="00633530"/>
    <w:rsid w:val="00633B32"/>
    <w:rsid w:val="006342E9"/>
    <w:rsid w:val="006355F8"/>
    <w:rsid w:val="00636373"/>
    <w:rsid w:val="00640444"/>
    <w:rsid w:val="006431CD"/>
    <w:rsid w:val="006447D7"/>
    <w:rsid w:val="00647DE5"/>
    <w:rsid w:val="00651D2B"/>
    <w:rsid w:val="00653174"/>
    <w:rsid w:val="00653196"/>
    <w:rsid w:val="006536A7"/>
    <w:rsid w:val="0065571E"/>
    <w:rsid w:val="00655F1E"/>
    <w:rsid w:val="00657111"/>
    <w:rsid w:val="00661081"/>
    <w:rsid w:val="006613BF"/>
    <w:rsid w:val="006618BB"/>
    <w:rsid w:val="006643E2"/>
    <w:rsid w:val="00667A14"/>
    <w:rsid w:val="00670289"/>
    <w:rsid w:val="0067104F"/>
    <w:rsid w:val="0067368B"/>
    <w:rsid w:val="006821E1"/>
    <w:rsid w:val="00683DA4"/>
    <w:rsid w:val="00687A42"/>
    <w:rsid w:val="00690666"/>
    <w:rsid w:val="00693E70"/>
    <w:rsid w:val="00696919"/>
    <w:rsid w:val="00697BA1"/>
    <w:rsid w:val="00697F2D"/>
    <w:rsid w:val="006A6227"/>
    <w:rsid w:val="006B2961"/>
    <w:rsid w:val="006C169E"/>
    <w:rsid w:val="006C209C"/>
    <w:rsid w:val="006C3A11"/>
    <w:rsid w:val="006C61D8"/>
    <w:rsid w:val="006C7E07"/>
    <w:rsid w:val="006D69E1"/>
    <w:rsid w:val="006D7231"/>
    <w:rsid w:val="006E0DA0"/>
    <w:rsid w:val="006E11B2"/>
    <w:rsid w:val="006E2FB8"/>
    <w:rsid w:val="006E3D13"/>
    <w:rsid w:val="006E7B7C"/>
    <w:rsid w:val="006E7CE8"/>
    <w:rsid w:val="006F5EA6"/>
    <w:rsid w:val="006F676D"/>
    <w:rsid w:val="0070100C"/>
    <w:rsid w:val="00701CD9"/>
    <w:rsid w:val="00702A60"/>
    <w:rsid w:val="007055B4"/>
    <w:rsid w:val="007109A8"/>
    <w:rsid w:val="007122EB"/>
    <w:rsid w:val="00720B36"/>
    <w:rsid w:val="007239C6"/>
    <w:rsid w:val="00726512"/>
    <w:rsid w:val="00726D59"/>
    <w:rsid w:val="00734B58"/>
    <w:rsid w:val="00735622"/>
    <w:rsid w:val="00736612"/>
    <w:rsid w:val="00736835"/>
    <w:rsid w:val="0073762B"/>
    <w:rsid w:val="00740DFB"/>
    <w:rsid w:val="00742856"/>
    <w:rsid w:val="00743CEC"/>
    <w:rsid w:val="00744072"/>
    <w:rsid w:val="00744208"/>
    <w:rsid w:val="00746285"/>
    <w:rsid w:val="0075075E"/>
    <w:rsid w:val="00751C0B"/>
    <w:rsid w:val="00751CF3"/>
    <w:rsid w:val="007523B5"/>
    <w:rsid w:val="0075427B"/>
    <w:rsid w:val="00754B5B"/>
    <w:rsid w:val="00763BCB"/>
    <w:rsid w:val="00764676"/>
    <w:rsid w:val="00765EF2"/>
    <w:rsid w:val="007670D2"/>
    <w:rsid w:val="00770035"/>
    <w:rsid w:val="007707F4"/>
    <w:rsid w:val="00770A62"/>
    <w:rsid w:val="00781EE4"/>
    <w:rsid w:val="007844BF"/>
    <w:rsid w:val="00786441"/>
    <w:rsid w:val="007870F5"/>
    <w:rsid w:val="00787846"/>
    <w:rsid w:val="007913BB"/>
    <w:rsid w:val="00792FC7"/>
    <w:rsid w:val="00793046"/>
    <w:rsid w:val="0079404A"/>
    <w:rsid w:val="00796F32"/>
    <w:rsid w:val="007A560E"/>
    <w:rsid w:val="007A765E"/>
    <w:rsid w:val="007A7D53"/>
    <w:rsid w:val="007B30F2"/>
    <w:rsid w:val="007B401F"/>
    <w:rsid w:val="007B4AEE"/>
    <w:rsid w:val="007B7D43"/>
    <w:rsid w:val="007C13BD"/>
    <w:rsid w:val="007C22BB"/>
    <w:rsid w:val="007C2C46"/>
    <w:rsid w:val="007C5EC9"/>
    <w:rsid w:val="007C6DC0"/>
    <w:rsid w:val="007D09A3"/>
    <w:rsid w:val="007D1423"/>
    <w:rsid w:val="007D2216"/>
    <w:rsid w:val="007E42D0"/>
    <w:rsid w:val="007E75C8"/>
    <w:rsid w:val="007F0BEF"/>
    <w:rsid w:val="00800914"/>
    <w:rsid w:val="008101DA"/>
    <w:rsid w:val="008119B6"/>
    <w:rsid w:val="00812FFB"/>
    <w:rsid w:val="00814D72"/>
    <w:rsid w:val="008164CF"/>
    <w:rsid w:val="00816664"/>
    <w:rsid w:val="00816EB5"/>
    <w:rsid w:val="008203CA"/>
    <w:rsid w:val="0083609D"/>
    <w:rsid w:val="00836D83"/>
    <w:rsid w:val="00837150"/>
    <w:rsid w:val="00840E28"/>
    <w:rsid w:val="008411F1"/>
    <w:rsid w:val="00842FB4"/>
    <w:rsid w:val="0084489F"/>
    <w:rsid w:val="008505BB"/>
    <w:rsid w:val="00852CFB"/>
    <w:rsid w:val="008546D0"/>
    <w:rsid w:val="0085653F"/>
    <w:rsid w:val="008613E1"/>
    <w:rsid w:val="00861A5D"/>
    <w:rsid w:val="0086235E"/>
    <w:rsid w:val="00863B4B"/>
    <w:rsid w:val="00866C29"/>
    <w:rsid w:val="008740B6"/>
    <w:rsid w:val="00876CE5"/>
    <w:rsid w:val="00881E63"/>
    <w:rsid w:val="00891997"/>
    <w:rsid w:val="00891CC2"/>
    <w:rsid w:val="00892E95"/>
    <w:rsid w:val="008942F8"/>
    <w:rsid w:val="00897CAB"/>
    <w:rsid w:val="008A0987"/>
    <w:rsid w:val="008A1841"/>
    <w:rsid w:val="008A1D64"/>
    <w:rsid w:val="008A39AF"/>
    <w:rsid w:val="008B59E0"/>
    <w:rsid w:val="008C3EAB"/>
    <w:rsid w:val="008C3EB1"/>
    <w:rsid w:val="008C41A4"/>
    <w:rsid w:val="008C782F"/>
    <w:rsid w:val="008D09F5"/>
    <w:rsid w:val="008D2EDF"/>
    <w:rsid w:val="008D5E9A"/>
    <w:rsid w:val="008E10C2"/>
    <w:rsid w:val="008E3DC6"/>
    <w:rsid w:val="008E52B5"/>
    <w:rsid w:val="008F6075"/>
    <w:rsid w:val="00900941"/>
    <w:rsid w:val="00903793"/>
    <w:rsid w:val="00912936"/>
    <w:rsid w:val="0091510F"/>
    <w:rsid w:val="00921D06"/>
    <w:rsid w:val="00922F30"/>
    <w:rsid w:val="00924B1A"/>
    <w:rsid w:val="00924B23"/>
    <w:rsid w:val="009267E4"/>
    <w:rsid w:val="0093390C"/>
    <w:rsid w:val="00934E2F"/>
    <w:rsid w:val="00942359"/>
    <w:rsid w:val="0094491D"/>
    <w:rsid w:val="00947B87"/>
    <w:rsid w:val="009522D4"/>
    <w:rsid w:val="009569A5"/>
    <w:rsid w:val="00956B8B"/>
    <w:rsid w:val="00956F19"/>
    <w:rsid w:val="00957E99"/>
    <w:rsid w:val="009632AB"/>
    <w:rsid w:val="00963657"/>
    <w:rsid w:val="00964F91"/>
    <w:rsid w:val="009661D6"/>
    <w:rsid w:val="00970ABF"/>
    <w:rsid w:val="00976F1D"/>
    <w:rsid w:val="0097710A"/>
    <w:rsid w:val="00981A7D"/>
    <w:rsid w:val="00982AE2"/>
    <w:rsid w:val="00983EE1"/>
    <w:rsid w:val="009854A5"/>
    <w:rsid w:val="00985671"/>
    <w:rsid w:val="00987C1D"/>
    <w:rsid w:val="00991AA7"/>
    <w:rsid w:val="00992212"/>
    <w:rsid w:val="009926AF"/>
    <w:rsid w:val="00994474"/>
    <w:rsid w:val="00997130"/>
    <w:rsid w:val="009A2435"/>
    <w:rsid w:val="009B0467"/>
    <w:rsid w:val="009B2669"/>
    <w:rsid w:val="009B6398"/>
    <w:rsid w:val="009B7A9A"/>
    <w:rsid w:val="009B7C71"/>
    <w:rsid w:val="009C3DDA"/>
    <w:rsid w:val="009C6B1B"/>
    <w:rsid w:val="009D1A47"/>
    <w:rsid w:val="009D5006"/>
    <w:rsid w:val="009D71D9"/>
    <w:rsid w:val="009E3BED"/>
    <w:rsid w:val="009E646C"/>
    <w:rsid w:val="009E6652"/>
    <w:rsid w:val="009E67C7"/>
    <w:rsid w:val="009F0404"/>
    <w:rsid w:val="009F37D9"/>
    <w:rsid w:val="00A016AB"/>
    <w:rsid w:val="00A046A4"/>
    <w:rsid w:val="00A067F5"/>
    <w:rsid w:val="00A11655"/>
    <w:rsid w:val="00A11DF9"/>
    <w:rsid w:val="00A15A57"/>
    <w:rsid w:val="00A25767"/>
    <w:rsid w:val="00A30C15"/>
    <w:rsid w:val="00A3113A"/>
    <w:rsid w:val="00A31997"/>
    <w:rsid w:val="00A338D4"/>
    <w:rsid w:val="00A3497C"/>
    <w:rsid w:val="00A441D6"/>
    <w:rsid w:val="00A51926"/>
    <w:rsid w:val="00A523C8"/>
    <w:rsid w:val="00A5363A"/>
    <w:rsid w:val="00A538B6"/>
    <w:rsid w:val="00A56E3D"/>
    <w:rsid w:val="00A62072"/>
    <w:rsid w:val="00A76458"/>
    <w:rsid w:val="00A77B9E"/>
    <w:rsid w:val="00A833AA"/>
    <w:rsid w:val="00A86077"/>
    <w:rsid w:val="00A8661A"/>
    <w:rsid w:val="00A90C50"/>
    <w:rsid w:val="00A95408"/>
    <w:rsid w:val="00AA002F"/>
    <w:rsid w:val="00AA2160"/>
    <w:rsid w:val="00AB3D2B"/>
    <w:rsid w:val="00AB4266"/>
    <w:rsid w:val="00AC1DD3"/>
    <w:rsid w:val="00AC6450"/>
    <w:rsid w:val="00AE16B9"/>
    <w:rsid w:val="00AF0DA8"/>
    <w:rsid w:val="00AF2A2C"/>
    <w:rsid w:val="00AF4AE7"/>
    <w:rsid w:val="00AF5D28"/>
    <w:rsid w:val="00AF634E"/>
    <w:rsid w:val="00AF696C"/>
    <w:rsid w:val="00B007D5"/>
    <w:rsid w:val="00B00C18"/>
    <w:rsid w:val="00B02790"/>
    <w:rsid w:val="00B05B75"/>
    <w:rsid w:val="00B1109E"/>
    <w:rsid w:val="00B11E8D"/>
    <w:rsid w:val="00B1337F"/>
    <w:rsid w:val="00B1358C"/>
    <w:rsid w:val="00B13BCD"/>
    <w:rsid w:val="00B216BA"/>
    <w:rsid w:val="00B2214A"/>
    <w:rsid w:val="00B23F70"/>
    <w:rsid w:val="00B4427D"/>
    <w:rsid w:val="00B53834"/>
    <w:rsid w:val="00B53F01"/>
    <w:rsid w:val="00B56A72"/>
    <w:rsid w:val="00B610D9"/>
    <w:rsid w:val="00B61815"/>
    <w:rsid w:val="00B655E7"/>
    <w:rsid w:val="00B65CB9"/>
    <w:rsid w:val="00B70314"/>
    <w:rsid w:val="00B71127"/>
    <w:rsid w:val="00B72D1A"/>
    <w:rsid w:val="00B7414A"/>
    <w:rsid w:val="00B74483"/>
    <w:rsid w:val="00B745D6"/>
    <w:rsid w:val="00B82E32"/>
    <w:rsid w:val="00B82EC4"/>
    <w:rsid w:val="00B87EE0"/>
    <w:rsid w:val="00B9064F"/>
    <w:rsid w:val="00B94A61"/>
    <w:rsid w:val="00BB2440"/>
    <w:rsid w:val="00BB2A0E"/>
    <w:rsid w:val="00BB325E"/>
    <w:rsid w:val="00BC0AB4"/>
    <w:rsid w:val="00BC4307"/>
    <w:rsid w:val="00BC4593"/>
    <w:rsid w:val="00BD07CC"/>
    <w:rsid w:val="00BD1870"/>
    <w:rsid w:val="00BD453C"/>
    <w:rsid w:val="00BE0123"/>
    <w:rsid w:val="00BE2AF0"/>
    <w:rsid w:val="00BE36A7"/>
    <w:rsid w:val="00BE77E5"/>
    <w:rsid w:val="00BF548C"/>
    <w:rsid w:val="00BF5C07"/>
    <w:rsid w:val="00C04E70"/>
    <w:rsid w:val="00C05DDE"/>
    <w:rsid w:val="00C0677C"/>
    <w:rsid w:val="00C11C1D"/>
    <w:rsid w:val="00C129C2"/>
    <w:rsid w:val="00C26BFB"/>
    <w:rsid w:val="00C325ED"/>
    <w:rsid w:val="00C33BEA"/>
    <w:rsid w:val="00C44549"/>
    <w:rsid w:val="00C462E2"/>
    <w:rsid w:val="00C471E1"/>
    <w:rsid w:val="00C51243"/>
    <w:rsid w:val="00C522B8"/>
    <w:rsid w:val="00C608C7"/>
    <w:rsid w:val="00C612FE"/>
    <w:rsid w:val="00C65539"/>
    <w:rsid w:val="00C707A1"/>
    <w:rsid w:val="00C741AE"/>
    <w:rsid w:val="00C81547"/>
    <w:rsid w:val="00C831A9"/>
    <w:rsid w:val="00C83A63"/>
    <w:rsid w:val="00CA0AAA"/>
    <w:rsid w:val="00CB0B64"/>
    <w:rsid w:val="00CB4DA3"/>
    <w:rsid w:val="00CB63C6"/>
    <w:rsid w:val="00CC5DAD"/>
    <w:rsid w:val="00CD1BAB"/>
    <w:rsid w:val="00CD708E"/>
    <w:rsid w:val="00CD7B62"/>
    <w:rsid w:val="00CF2F3A"/>
    <w:rsid w:val="00CF5F85"/>
    <w:rsid w:val="00CF75D5"/>
    <w:rsid w:val="00D00B4E"/>
    <w:rsid w:val="00D01AC4"/>
    <w:rsid w:val="00D03EB0"/>
    <w:rsid w:val="00D0475B"/>
    <w:rsid w:val="00D107EC"/>
    <w:rsid w:val="00D10C9B"/>
    <w:rsid w:val="00D10D27"/>
    <w:rsid w:val="00D113D7"/>
    <w:rsid w:val="00D12189"/>
    <w:rsid w:val="00D1260F"/>
    <w:rsid w:val="00D264BF"/>
    <w:rsid w:val="00D26A4D"/>
    <w:rsid w:val="00D330EB"/>
    <w:rsid w:val="00D34AAA"/>
    <w:rsid w:val="00D36188"/>
    <w:rsid w:val="00D44EDD"/>
    <w:rsid w:val="00D45160"/>
    <w:rsid w:val="00D55288"/>
    <w:rsid w:val="00D576B3"/>
    <w:rsid w:val="00D57C04"/>
    <w:rsid w:val="00D6028A"/>
    <w:rsid w:val="00D62415"/>
    <w:rsid w:val="00D64D70"/>
    <w:rsid w:val="00D72BA4"/>
    <w:rsid w:val="00D75BB7"/>
    <w:rsid w:val="00D76382"/>
    <w:rsid w:val="00D81004"/>
    <w:rsid w:val="00D83843"/>
    <w:rsid w:val="00D85537"/>
    <w:rsid w:val="00DA5910"/>
    <w:rsid w:val="00DB4F3A"/>
    <w:rsid w:val="00DB54A1"/>
    <w:rsid w:val="00DB5E59"/>
    <w:rsid w:val="00DB7AC1"/>
    <w:rsid w:val="00DC0A2E"/>
    <w:rsid w:val="00DC1AAE"/>
    <w:rsid w:val="00DD6B28"/>
    <w:rsid w:val="00DF1F81"/>
    <w:rsid w:val="00DF5DFE"/>
    <w:rsid w:val="00DF708B"/>
    <w:rsid w:val="00DF7C28"/>
    <w:rsid w:val="00E05E9D"/>
    <w:rsid w:val="00E06559"/>
    <w:rsid w:val="00E108C1"/>
    <w:rsid w:val="00E10D03"/>
    <w:rsid w:val="00E14C68"/>
    <w:rsid w:val="00E2077A"/>
    <w:rsid w:val="00E211E1"/>
    <w:rsid w:val="00E22C3E"/>
    <w:rsid w:val="00E2499F"/>
    <w:rsid w:val="00E32199"/>
    <w:rsid w:val="00E336FD"/>
    <w:rsid w:val="00E34180"/>
    <w:rsid w:val="00E35966"/>
    <w:rsid w:val="00E36EBB"/>
    <w:rsid w:val="00E40A36"/>
    <w:rsid w:val="00E41D24"/>
    <w:rsid w:val="00E42E47"/>
    <w:rsid w:val="00E436E1"/>
    <w:rsid w:val="00E44A71"/>
    <w:rsid w:val="00E45D63"/>
    <w:rsid w:val="00E461DF"/>
    <w:rsid w:val="00E47472"/>
    <w:rsid w:val="00E535E1"/>
    <w:rsid w:val="00E54BF1"/>
    <w:rsid w:val="00E54FA4"/>
    <w:rsid w:val="00E609FD"/>
    <w:rsid w:val="00E63379"/>
    <w:rsid w:val="00E64BC0"/>
    <w:rsid w:val="00E65F93"/>
    <w:rsid w:val="00E66D0B"/>
    <w:rsid w:val="00E7080F"/>
    <w:rsid w:val="00E735EC"/>
    <w:rsid w:val="00E81BA6"/>
    <w:rsid w:val="00E8383B"/>
    <w:rsid w:val="00E83C59"/>
    <w:rsid w:val="00E8542B"/>
    <w:rsid w:val="00E85950"/>
    <w:rsid w:val="00E865B3"/>
    <w:rsid w:val="00E9390E"/>
    <w:rsid w:val="00E95C4B"/>
    <w:rsid w:val="00E9703F"/>
    <w:rsid w:val="00EA12B2"/>
    <w:rsid w:val="00EA141D"/>
    <w:rsid w:val="00EA15F6"/>
    <w:rsid w:val="00EA36F8"/>
    <w:rsid w:val="00EA4302"/>
    <w:rsid w:val="00EA54A7"/>
    <w:rsid w:val="00EA7088"/>
    <w:rsid w:val="00EA77BF"/>
    <w:rsid w:val="00EB01AB"/>
    <w:rsid w:val="00EB199D"/>
    <w:rsid w:val="00EB3272"/>
    <w:rsid w:val="00EB53F4"/>
    <w:rsid w:val="00EC11B6"/>
    <w:rsid w:val="00EC1E84"/>
    <w:rsid w:val="00EC3A51"/>
    <w:rsid w:val="00EC3AEB"/>
    <w:rsid w:val="00EC4A8C"/>
    <w:rsid w:val="00ED0A9C"/>
    <w:rsid w:val="00ED2AEF"/>
    <w:rsid w:val="00ED4B4C"/>
    <w:rsid w:val="00ED66E3"/>
    <w:rsid w:val="00ED6A00"/>
    <w:rsid w:val="00EE08F7"/>
    <w:rsid w:val="00EE247B"/>
    <w:rsid w:val="00EE4535"/>
    <w:rsid w:val="00EF16E3"/>
    <w:rsid w:val="00EF20DC"/>
    <w:rsid w:val="00F0236E"/>
    <w:rsid w:val="00F03FE2"/>
    <w:rsid w:val="00F04C92"/>
    <w:rsid w:val="00F16028"/>
    <w:rsid w:val="00F21AAC"/>
    <w:rsid w:val="00F2642F"/>
    <w:rsid w:val="00F26D94"/>
    <w:rsid w:val="00F30003"/>
    <w:rsid w:val="00F34CC4"/>
    <w:rsid w:val="00F35BEB"/>
    <w:rsid w:val="00F37FFC"/>
    <w:rsid w:val="00F451FB"/>
    <w:rsid w:val="00F46055"/>
    <w:rsid w:val="00F47F5D"/>
    <w:rsid w:val="00F50601"/>
    <w:rsid w:val="00F55ACE"/>
    <w:rsid w:val="00F57186"/>
    <w:rsid w:val="00F62FEA"/>
    <w:rsid w:val="00F717DD"/>
    <w:rsid w:val="00F724AE"/>
    <w:rsid w:val="00F808AD"/>
    <w:rsid w:val="00F839D2"/>
    <w:rsid w:val="00F83BBB"/>
    <w:rsid w:val="00F852D3"/>
    <w:rsid w:val="00F908FA"/>
    <w:rsid w:val="00F948F3"/>
    <w:rsid w:val="00FA0A53"/>
    <w:rsid w:val="00FA1621"/>
    <w:rsid w:val="00FA72F4"/>
    <w:rsid w:val="00FB1376"/>
    <w:rsid w:val="00FC0E10"/>
    <w:rsid w:val="00FC3455"/>
    <w:rsid w:val="00FC6EF9"/>
    <w:rsid w:val="00FC7836"/>
    <w:rsid w:val="00FD0A2E"/>
    <w:rsid w:val="00FD27CA"/>
    <w:rsid w:val="00FD30E2"/>
    <w:rsid w:val="00FD3213"/>
    <w:rsid w:val="00FD69B3"/>
    <w:rsid w:val="00FD6D6C"/>
    <w:rsid w:val="00FE0FF2"/>
    <w:rsid w:val="00FE60AC"/>
    <w:rsid w:val="00FE650A"/>
    <w:rsid w:val="00FF164C"/>
    <w:rsid w:val="00FF1B7D"/>
    <w:rsid w:val="00FF51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4DF2"/>
  <w15:chartTrackingRefBased/>
  <w15:docId w15:val="{1A0975DD-4367-4C38-813D-F460969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41"/>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EC4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46F8B"/>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5"/>
    <w:pPr>
      <w:spacing w:after="160" w:line="259" w:lineRule="auto"/>
      <w:ind w:left="720"/>
      <w:contextualSpacing/>
    </w:pPr>
    <w:rPr>
      <w:rFonts w:asciiTheme="minorHAnsi" w:eastAsiaTheme="minorHAnsi" w:hAnsiTheme="minorHAnsi" w:cstheme="minorBidi"/>
      <w:lang w:val="hr-HR" w:eastAsia="en-US"/>
    </w:rPr>
  </w:style>
  <w:style w:type="paragraph" w:styleId="NormalWeb">
    <w:name w:val="Normal (Web)"/>
    <w:basedOn w:val="Normal"/>
    <w:uiPriority w:val="99"/>
    <w:unhideWhenUsed/>
    <w:rsid w:val="00A30C1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A30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0C15"/>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A30C15"/>
    <w:rPr>
      <w:sz w:val="20"/>
      <w:szCs w:val="20"/>
    </w:rPr>
  </w:style>
  <w:style w:type="character" w:styleId="FootnoteReference">
    <w:name w:val="footnote reference"/>
    <w:basedOn w:val="DefaultParagraphFont"/>
    <w:uiPriority w:val="99"/>
    <w:semiHidden/>
    <w:unhideWhenUsed/>
    <w:rsid w:val="00A30C15"/>
    <w:rPr>
      <w:vertAlign w:val="superscript"/>
    </w:rPr>
  </w:style>
  <w:style w:type="character" w:styleId="CommentReference">
    <w:name w:val="annotation reference"/>
    <w:basedOn w:val="DefaultParagraphFont"/>
    <w:uiPriority w:val="99"/>
    <w:semiHidden/>
    <w:unhideWhenUsed/>
    <w:rsid w:val="00501B3D"/>
    <w:rPr>
      <w:sz w:val="16"/>
      <w:szCs w:val="16"/>
    </w:rPr>
  </w:style>
  <w:style w:type="paragraph" w:styleId="CommentText">
    <w:name w:val="annotation text"/>
    <w:basedOn w:val="Normal"/>
    <w:link w:val="CommentTextChar"/>
    <w:uiPriority w:val="99"/>
    <w:unhideWhenUsed/>
    <w:rsid w:val="00501B3D"/>
    <w:pPr>
      <w:spacing w:line="240" w:lineRule="auto"/>
    </w:pPr>
    <w:rPr>
      <w:sz w:val="20"/>
      <w:szCs w:val="20"/>
    </w:rPr>
  </w:style>
  <w:style w:type="character" w:customStyle="1" w:styleId="CommentTextChar">
    <w:name w:val="Comment Text Char"/>
    <w:basedOn w:val="DefaultParagraphFont"/>
    <w:link w:val="CommentText"/>
    <w:uiPriority w:val="99"/>
    <w:rsid w:val="00501B3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01B3D"/>
    <w:rPr>
      <w:b/>
      <w:bCs/>
    </w:rPr>
  </w:style>
  <w:style w:type="character" w:customStyle="1" w:styleId="CommentSubjectChar">
    <w:name w:val="Comment Subject Char"/>
    <w:basedOn w:val="CommentTextChar"/>
    <w:link w:val="CommentSubject"/>
    <w:uiPriority w:val="99"/>
    <w:semiHidden/>
    <w:rsid w:val="00501B3D"/>
    <w:rPr>
      <w:rFonts w:ascii="Calibri" w:eastAsia="Calibri" w:hAnsi="Calibri" w:cs="Calibri"/>
      <w:b/>
      <w:bCs/>
      <w:sz w:val="20"/>
      <w:szCs w:val="20"/>
      <w:lang w:val="bs-Latn-BA" w:eastAsia="bs-Latn-BA"/>
    </w:rPr>
  </w:style>
  <w:style w:type="character" w:customStyle="1" w:styleId="Heading4Char">
    <w:name w:val="Heading 4 Char"/>
    <w:basedOn w:val="DefaultParagraphFont"/>
    <w:link w:val="Heading4"/>
    <w:uiPriority w:val="9"/>
    <w:rsid w:val="00246F8B"/>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unhideWhenUsed/>
    <w:rsid w:val="00246F8B"/>
    <w:rPr>
      <w:color w:val="0000FF"/>
      <w:u w:val="single"/>
    </w:rPr>
  </w:style>
  <w:style w:type="character" w:customStyle="1" w:styleId="Heading3Char">
    <w:name w:val="Heading 3 Char"/>
    <w:basedOn w:val="DefaultParagraphFont"/>
    <w:link w:val="Heading3"/>
    <w:uiPriority w:val="9"/>
    <w:semiHidden/>
    <w:rsid w:val="00EC4A8C"/>
    <w:rPr>
      <w:rFonts w:asciiTheme="majorHAnsi" w:eastAsiaTheme="majorEastAsia" w:hAnsiTheme="majorHAnsi" w:cstheme="majorBidi"/>
      <w:color w:val="1F3763" w:themeColor="accent1" w:themeShade="7F"/>
      <w:sz w:val="24"/>
      <w:szCs w:val="24"/>
      <w:lang w:val="bs-Latn-BA" w:eastAsia="bs-Latn-BA"/>
    </w:rPr>
  </w:style>
  <w:style w:type="character" w:customStyle="1" w:styleId="UnresolvedMention">
    <w:name w:val="Unresolved Mention"/>
    <w:basedOn w:val="DefaultParagraphFont"/>
    <w:uiPriority w:val="99"/>
    <w:semiHidden/>
    <w:unhideWhenUsed/>
    <w:rsid w:val="00E211E1"/>
    <w:rPr>
      <w:color w:val="605E5C"/>
      <w:shd w:val="clear" w:color="auto" w:fill="E1DFDD"/>
    </w:rPr>
  </w:style>
  <w:style w:type="paragraph" w:styleId="Header">
    <w:name w:val="header"/>
    <w:basedOn w:val="Normal"/>
    <w:link w:val="HeaderChar"/>
    <w:uiPriority w:val="99"/>
    <w:unhideWhenUsed/>
    <w:rsid w:val="00375F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5F09"/>
    <w:rPr>
      <w:rFonts w:ascii="Calibri" w:eastAsia="Calibri" w:hAnsi="Calibri" w:cs="Calibri"/>
      <w:lang w:val="bs-Latn-BA" w:eastAsia="bs-Latn-BA"/>
    </w:rPr>
  </w:style>
  <w:style w:type="paragraph" w:styleId="Footer">
    <w:name w:val="footer"/>
    <w:basedOn w:val="Normal"/>
    <w:link w:val="FooterChar"/>
    <w:uiPriority w:val="99"/>
    <w:unhideWhenUsed/>
    <w:rsid w:val="00375F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5F09"/>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C26B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6174">
      <w:bodyDiv w:val="1"/>
      <w:marLeft w:val="0"/>
      <w:marRight w:val="0"/>
      <w:marTop w:val="0"/>
      <w:marBottom w:val="0"/>
      <w:divBdr>
        <w:top w:val="none" w:sz="0" w:space="0" w:color="auto"/>
        <w:left w:val="none" w:sz="0" w:space="0" w:color="auto"/>
        <w:bottom w:val="none" w:sz="0" w:space="0" w:color="auto"/>
        <w:right w:val="none" w:sz="0" w:space="0" w:color="auto"/>
      </w:divBdr>
    </w:div>
    <w:div w:id="914898744">
      <w:bodyDiv w:val="1"/>
      <w:marLeft w:val="0"/>
      <w:marRight w:val="0"/>
      <w:marTop w:val="0"/>
      <w:marBottom w:val="0"/>
      <w:divBdr>
        <w:top w:val="none" w:sz="0" w:space="0" w:color="auto"/>
        <w:left w:val="none" w:sz="0" w:space="0" w:color="auto"/>
        <w:bottom w:val="none" w:sz="0" w:space="0" w:color="auto"/>
        <w:right w:val="none" w:sz="0" w:space="0" w:color="auto"/>
      </w:divBdr>
    </w:div>
    <w:div w:id="1803578424">
      <w:bodyDiv w:val="1"/>
      <w:marLeft w:val="0"/>
      <w:marRight w:val="0"/>
      <w:marTop w:val="0"/>
      <w:marBottom w:val="0"/>
      <w:divBdr>
        <w:top w:val="none" w:sz="0" w:space="0" w:color="auto"/>
        <w:left w:val="none" w:sz="0" w:space="0" w:color="auto"/>
        <w:bottom w:val="none" w:sz="0" w:space="0" w:color="auto"/>
        <w:right w:val="none" w:sz="0" w:space="0" w:color="auto"/>
      </w:divBdr>
    </w:div>
    <w:div w:id="20582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35" TargetMode="External"/><Relationship Id="rId13" Type="http://schemas.openxmlformats.org/officeDocument/2006/relationships/hyperlink" Target="https://hko.srce.hr/registar/standard-kvalifikacije/detalji/4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kompetencija/detalji/315" TargetMode="External"/><Relationship Id="rId17" Type="http://schemas.openxmlformats.org/officeDocument/2006/relationships/hyperlink" Target="https://hko.srce.hr/registar/skup-ishoda-ucenja/detalji/12804" TargetMode="External"/><Relationship Id="rId2" Type="http://schemas.openxmlformats.org/officeDocument/2006/relationships/numbering" Target="numbering.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313"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2804" TargetMode="External"/><Relationship Id="rId10" Type="http://schemas.openxmlformats.org/officeDocument/2006/relationships/hyperlink" Target="https://hko.srce.hr/registar/skup-kompetencija/detalji/3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kup-kompetencija/detalji/311" TargetMode="External"/><Relationship Id="rId14" Type="http://schemas.openxmlformats.org/officeDocument/2006/relationships/hyperlink" Target="https://hko.srce.hr/registar/skup-ishoda-ucenja/detalji/12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7CF9-FDC6-4160-847F-8C84414E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12450</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Jedan</dc:creator>
  <cp:keywords/>
  <dc:description/>
  <cp:lastModifiedBy>Student Jedan</cp:lastModifiedBy>
  <cp:revision>2</cp:revision>
  <cp:lastPrinted>2022-03-22T09:42:00Z</cp:lastPrinted>
  <dcterms:created xsi:type="dcterms:W3CDTF">2025-05-14T12:07:00Z</dcterms:created>
  <dcterms:modified xsi:type="dcterms:W3CDTF">2025-05-14T12:07:00Z</dcterms:modified>
</cp:coreProperties>
</file>