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D8500" w14:textId="77777777" w:rsidR="00FB0D00" w:rsidRPr="00EE1C4B" w:rsidRDefault="00FB0D00" w:rsidP="00FB0D00">
      <w:pPr>
        <w:jc w:val="center"/>
        <w:rPr>
          <w:rFonts w:asciiTheme="minorHAnsi" w:hAnsiTheme="minorHAnsi" w:cstheme="minorHAnsi"/>
          <w:b/>
          <w:bCs/>
          <w:sz w:val="20"/>
          <w:szCs w:val="20"/>
        </w:rPr>
      </w:pPr>
    </w:p>
    <w:p w14:paraId="21325966" w14:textId="77777777" w:rsidR="004D6FFF" w:rsidRPr="00AD5FC6" w:rsidRDefault="004D6FFF" w:rsidP="004D6FFF">
      <w:pPr>
        <w:jc w:val="center"/>
        <w:rPr>
          <w:rFonts w:asciiTheme="minorHAnsi" w:hAnsiTheme="minorHAnsi" w:cstheme="minorHAnsi"/>
          <w:b/>
          <w:bCs/>
          <w:sz w:val="24"/>
          <w:szCs w:val="24"/>
        </w:rPr>
      </w:pPr>
      <w:r w:rsidRPr="00AD5FC6">
        <w:rPr>
          <w:rFonts w:asciiTheme="minorHAnsi" w:hAnsiTheme="minorHAnsi" w:cstheme="minorHAnsi"/>
          <w:b/>
          <w:bCs/>
          <w:sz w:val="24"/>
          <w:szCs w:val="24"/>
        </w:rPr>
        <w:t>Naziv i adresa ustanove</w:t>
      </w:r>
    </w:p>
    <w:p w14:paraId="149440DF" w14:textId="77777777" w:rsidR="00FB0D00" w:rsidRPr="00EE1C4B" w:rsidRDefault="00FB0D00" w:rsidP="00FB0D00">
      <w:pPr>
        <w:jc w:val="center"/>
        <w:rPr>
          <w:rFonts w:asciiTheme="minorHAnsi" w:hAnsiTheme="minorHAnsi" w:cstheme="minorHAnsi"/>
          <w:b/>
          <w:bCs/>
          <w:sz w:val="20"/>
          <w:szCs w:val="20"/>
        </w:rPr>
      </w:pPr>
    </w:p>
    <w:p w14:paraId="168965C2" w14:textId="77777777" w:rsidR="00FB0D00" w:rsidRPr="00EE1C4B" w:rsidRDefault="00FB0D00" w:rsidP="00FB0D00">
      <w:pPr>
        <w:jc w:val="center"/>
        <w:rPr>
          <w:rFonts w:asciiTheme="minorHAnsi" w:hAnsiTheme="minorHAnsi" w:cstheme="minorHAnsi"/>
          <w:b/>
          <w:bCs/>
          <w:sz w:val="20"/>
          <w:szCs w:val="20"/>
        </w:rPr>
      </w:pPr>
    </w:p>
    <w:p w14:paraId="2B4CAEC8" w14:textId="77777777" w:rsidR="00FB0D00" w:rsidRDefault="00FB0D00" w:rsidP="00FB0D00">
      <w:pPr>
        <w:jc w:val="center"/>
        <w:rPr>
          <w:rFonts w:asciiTheme="minorHAnsi" w:hAnsiTheme="minorHAnsi" w:cstheme="minorHAnsi"/>
          <w:b/>
          <w:bCs/>
          <w:sz w:val="20"/>
          <w:szCs w:val="20"/>
        </w:rPr>
      </w:pPr>
    </w:p>
    <w:p w14:paraId="773E84E5" w14:textId="77777777" w:rsidR="00384918" w:rsidRDefault="00384918" w:rsidP="00FB0D00">
      <w:pPr>
        <w:jc w:val="center"/>
        <w:rPr>
          <w:rFonts w:asciiTheme="minorHAnsi" w:hAnsiTheme="minorHAnsi" w:cstheme="minorHAnsi"/>
          <w:b/>
          <w:bCs/>
          <w:sz w:val="20"/>
          <w:szCs w:val="20"/>
        </w:rPr>
      </w:pPr>
    </w:p>
    <w:p w14:paraId="435729E6" w14:textId="77777777" w:rsidR="00384918" w:rsidRDefault="00384918" w:rsidP="00FB0D00">
      <w:pPr>
        <w:jc w:val="center"/>
        <w:rPr>
          <w:rFonts w:asciiTheme="minorHAnsi" w:hAnsiTheme="minorHAnsi" w:cstheme="minorHAnsi"/>
          <w:b/>
          <w:bCs/>
          <w:sz w:val="20"/>
          <w:szCs w:val="20"/>
        </w:rPr>
      </w:pPr>
    </w:p>
    <w:p w14:paraId="50B615FC" w14:textId="77777777" w:rsidR="00384918" w:rsidRPr="00EE1C4B" w:rsidRDefault="00384918" w:rsidP="00FB0D00">
      <w:pPr>
        <w:jc w:val="center"/>
        <w:rPr>
          <w:rFonts w:asciiTheme="minorHAnsi" w:hAnsiTheme="minorHAnsi" w:cstheme="minorHAnsi"/>
          <w:b/>
          <w:bCs/>
          <w:sz w:val="20"/>
          <w:szCs w:val="20"/>
        </w:rPr>
      </w:pPr>
    </w:p>
    <w:p w14:paraId="0BCEA711" w14:textId="77777777" w:rsidR="008F76F3" w:rsidRPr="00EE1C4B" w:rsidRDefault="00B54569" w:rsidP="00FB0D00">
      <w:pPr>
        <w:jc w:val="center"/>
        <w:rPr>
          <w:rFonts w:asciiTheme="minorHAnsi" w:hAnsiTheme="minorHAnsi" w:cstheme="minorHAnsi"/>
          <w:b/>
          <w:bCs/>
          <w:sz w:val="48"/>
          <w:szCs w:val="48"/>
        </w:rPr>
      </w:pPr>
      <w:r w:rsidRPr="00EE1C4B">
        <w:rPr>
          <w:rFonts w:asciiTheme="minorHAnsi" w:hAnsiTheme="minorHAnsi" w:cstheme="minorHAnsi"/>
          <w:b/>
          <w:bCs/>
          <w:sz w:val="48"/>
          <w:szCs w:val="48"/>
        </w:rPr>
        <w:t xml:space="preserve">Program </w:t>
      </w:r>
      <w:r w:rsidR="008F76F3" w:rsidRPr="00EE1C4B">
        <w:rPr>
          <w:rFonts w:asciiTheme="minorHAnsi" w:hAnsiTheme="minorHAnsi" w:cstheme="minorHAnsi"/>
          <w:b/>
          <w:bCs/>
          <w:sz w:val="48"/>
          <w:szCs w:val="48"/>
        </w:rPr>
        <w:t>obrazovanja</w:t>
      </w:r>
    </w:p>
    <w:p w14:paraId="20821244" w14:textId="77777777" w:rsidR="008F76F3" w:rsidRPr="007D440E" w:rsidRDefault="00B54569" w:rsidP="00FB0D00">
      <w:pPr>
        <w:jc w:val="center"/>
        <w:rPr>
          <w:rFonts w:asciiTheme="minorHAnsi" w:hAnsiTheme="minorHAnsi" w:cstheme="minorHAnsi"/>
          <w:b/>
          <w:bCs/>
          <w:sz w:val="48"/>
          <w:szCs w:val="48"/>
        </w:rPr>
      </w:pPr>
      <w:r w:rsidRPr="007D440E">
        <w:rPr>
          <w:rFonts w:asciiTheme="minorHAnsi" w:hAnsiTheme="minorHAnsi" w:cstheme="minorHAnsi"/>
          <w:b/>
          <w:bCs/>
          <w:sz w:val="48"/>
          <w:szCs w:val="48"/>
        </w:rPr>
        <w:t xml:space="preserve">za stjecanje mikrokvalifikacije </w:t>
      </w:r>
    </w:p>
    <w:p w14:paraId="51D0A16F" w14:textId="6D3E8D36" w:rsidR="00FB0D00" w:rsidRPr="003C6D09" w:rsidRDefault="00CB5514" w:rsidP="00FB0D00">
      <w:pPr>
        <w:jc w:val="center"/>
        <w:rPr>
          <w:rFonts w:asciiTheme="minorHAnsi" w:hAnsiTheme="minorHAnsi" w:cstheme="minorHAnsi"/>
          <w:b/>
          <w:bCs/>
          <w:sz w:val="48"/>
          <w:szCs w:val="48"/>
        </w:rPr>
      </w:pPr>
      <w:r>
        <w:rPr>
          <w:rFonts w:asciiTheme="minorHAnsi" w:hAnsiTheme="minorHAnsi" w:cstheme="minorHAnsi"/>
          <w:b/>
          <w:bCs/>
          <w:sz w:val="48"/>
          <w:szCs w:val="48"/>
        </w:rPr>
        <w:t xml:space="preserve">dizajniranje i upravljanje </w:t>
      </w:r>
      <w:r w:rsidR="00DB0AF8">
        <w:rPr>
          <w:rFonts w:asciiTheme="minorHAnsi" w:hAnsiTheme="minorHAnsi" w:cstheme="minorHAnsi"/>
          <w:b/>
          <w:bCs/>
          <w:sz w:val="48"/>
          <w:szCs w:val="48"/>
        </w:rPr>
        <w:t>baz</w:t>
      </w:r>
      <w:r>
        <w:rPr>
          <w:rFonts w:asciiTheme="minorHAnsi" w:hAnsiTheme="minorHAnsi" w:cstheme="minorHAnsi"/>
          <w:b/>
          <w:bCs/>
          <w:sz w:val="48"/>
          <w:szCs w:val="48"/>
        </w:rPr>
        <w:t>ama</w:t>
      </w:r>
      <w:r w:rsidR="00DB0AF8">
        <w:rPr>
          <w:rFonts w:asciiTheme="minorHAnsi" w:hAnsiTheme="minorHAnsi" w:cstheme="minorHAnsi"/>
          <w:b/>
          <w:bCs/>
          <w:sz w:val="48"/>
          <w:szCs w:val="48"/>
        </w:rPr>
        <w:t xml:space="preserve"> pod</w:t>
      </w:r>
      <w:r w:rsidR="00804037">
        <w:rPr>
          <w:rFonts w:asciiTheme="minorHAnsi" w:hAnsiTheme="minorHAnsi" w:cstheme="minorHAnsi"/>
          <w:b/>
          <w:bCs/>
          <w:sz w:val="48"/>
          <w:szCs w:val="48"/>
        </w:rPr>
        <w:t>a</w:t>
      </w:r>
      <w:r w:rsidR="00DB0AF8">
        <w:rPr>
          <w:rFonts w:asciiTheme="minorHAnsi" w:hAnsiTheme="minorHAnsi" w:cstheme="minorHAnsi"/>
          <w:b/>
          <w:bCs/>
          <w:sz w:val="48"/>
          <w:szCs w:val="48"/>
        </w:rPr>
        <w:t>taka</w:t>
      </w:r>
    </w:p>
    <w:p w14:paraId="4BCE0634" w14:textId="77777777" w:rsidR="00FB0D00" w:rsidRPr="00EE1C4B" w:rsidRDefault="00FB0D00" w:rsidP="00FB0D00">
      <w:pPr>
        <w:jc w:val="center"/>
        <w:rPr>
          <w:rFonts w:asciiTheme="minorHAnsi" w:hAnsiTheme="minorHAnsi" w:cstheme="minorHAnsi"/>
          <w:b/>
          <w:bCs/>
          <w:sz w:val="20"/>
          <w:szCs w:val="20"/>
        </w:rPr>
      </w:pPr>
    </w:p>
    <w:p w14:paraId="39D0C6E4" w14:textId="77777777" w:rsidR="00FB0D00" w:rsidRPr="00EE1C4B" w:rsidRDefault="00FB0D00" w:rsidP="00FB0D00">
      <w:pPr>
        <w:jc w:val="center"/>
        <w:rPr>
          <w:rFonts w:asciiTheme="minorHAnsi" w:hAnsiTheme="minorHAnsi" w:cstheme="minorHAnsi"/>
          <w:b/>
          <w:bCs/>
          <w:sz w:val="20"/>
          <w:szCs w:val="20"/>
        </w:rPr>
      </w:pPr>
    </w:p>
    <w:p w14:paraId="196AF60B" w14:textId="77777777" w:rsidR="00FB0D00" w:rsidRPr="00EE1C4B" w:rsidRDefault="00FB0D00" w:rsidP="00FB0D00">
      <w:pPr>
        <w:jc w:val="center"/>
        <w:rPr>
          <w:rFonts w:asciiTheme="minorHAnsi" w:hAnsiTheme="minorHAnsi" w:cstheme="minorHAnsi"/>
          <w:b/>
          <w:bCs/>
          <w:sz w:val="20"/>
          <w:szCs w:val="20"/>
        </w:rPr>
      </w:pPr>
    </w:p>
    <w:p w14:paraId="376DB5F9" w14:textId="77777777" w:rsidR="00FB0D00" w:rsidRPr="00EE1C4B" w:rsidRDefault="00FB0D00" w:rsidP="00FB0D00">
      <w:pPr>
        <w:jc w:val="center"/>
        <w:rPr>
          <w:rFonts w:asciiTheme="minorHAnsi" w:hAnsiTheme="minorHAnsi" w:cstheme="minorHAnsi"/>
          <w:b/>
          <w:bCs/>
          <w:sz w:val="20"/>
          <w:szCs w:val="20"/>
        </w:rPr>
      </w:pPr>
    </w:p>
    <w:p w14:paraId="06EAF138" w14:textId="77777777" w:rsidR="00FB0D00" w:rsidRPr="00EE1C4B" w:rsidRDefault="00FB0D00" w:rsidP="00FB0D00">
      <w:pPr>
        <w:jc w:val="center"/>
        <w:rPr>
          <w:rFonts w:asciiTheme="minorHAnsi" w:hAnsiTheme="minorHAnsi" w:cstheme="minorHAnsi"/>
          <w:b/>
          <w:bCs/>
          <w:sz w:val="20"/>
          <w:szCs w:val="20"/>
        </w:rPr>
      </w:pPr>
    </w:p>
    <w:p w14:paraId="7E34AA10" w14:textId="77777777" w:rsidR="00FB0D00" w:rsidRPr="00EE1C4B" w:rsidRDefault="00FB0D00" w:rsidP="00FB0D00">
      <w:pPr>
        <w:jc w:val="center"/>
        <w:rPr>
          <w:rFonts w:asciiTheme="minorHAnsi" w:hAnsiTheme="minorHAnsi" w:cstheme="minorHAnsi"/>
          <w:b/>
          <w:bCs/>
          <w:sz w:val="20"/>
          <w:szCs w:val="20"/>
        </w:rPr>
      </w:pPr>
    </w:p>
    <w:p w14:paraId="456D14E8" w14:textId="77777777" w:rsidR="00FB0D00" w:rsidRPr="00EE1C4B" w:rsidRDefault="00FB0D00" w:rsidP="00FB0D00">
      <w:pPr>
        <w:jc w:val="center"/>
        <w:rPr>
          <w:rFonts w:asciiTheme="minorHAnsi" w:hAnsiTheme="minorHAnsi" w:cstheme="minorHAnsi"/>
          <w:b/>
          <w:bCs/>
          <w:sz w:val="20"/>
          <w:szCs w:val="20"/>
        </w:rPr>
      </w:pPr>
    </w:p>
    <w:p w14:paraId="579FA7FF" w14:textId="77777777" w:rsidR="00FB0D00" w:rsidRPr="00EE1C4B" w:rsidRDefault="00FB0D00" w:rsidP="00FB0D00">
      <w:pPr>
        <w:ind w:left="710"/>
        <w:jc w:val="center"/>
        <w:rPr>
          <w:rFonts w:asciiTheme="minorHAnsi" w:hAnsiTheme="minorHAnsi" w:cstheme="minorHAnsi"/>
          <w:b/>
          <w:bCs/>
          <w:sz w:val="20"/>
          <w:szCs w:val="20"/>
        </w:rPr>
      </w:pPr>
    </w:p>
    <w:p w14:paraId="56BC3174" w14:textId="6D5AAE81" w:rsidR="00FB0D00" w:rsidRDefault="00FB0D00" w:rsidP="00FB0D00">
      <w:pPr>
        <w:ind w:left="710"/>
        <w:jc w:val="center"/>
        <w:rPr>
          <w:rFonts w:asciiTheme="minorHAnsi" w:hAnsiTheme="minorHAnsi" w:cstheme="minorHAnsi"/>
          <w:b/>
          <w:bCs/>
          <w:sz w:val="20"/>
          <w:szCs w:val="20"/>
        </w:rPr>
      </w:pPr>
    </w:p>
    <w:p w14:paraId="4AE56F0B" w14:textId="5EE1CD4A" w:rsidR="001F7055" w:rsidRDefault="001F7055" w:rsidP="00FB0D00">
      <w:pPr>
        <w:ind w:left="710"/>
        <w:jc w:val="center"/>
        <w:rPr>
          <w:rFonts w:asciiTheme="minorHAnsi" w:hAnsiTheme="minorHAnsi" w:cstheme="minorHAnsi"/>
          <w:b/>
          <w:bCs/>
          <w:sz w:val="20"/>
          <w:szCs w:val="20"/>
        </w:rPr>
      </w:pPr>
    </w:p>
    <w:p w14:paraId="178D76FD" w14:textId="291A78FD" w:rsidR="001F7055" w:rsidRDefault="001F7055" w:rsidP="00FB0D00">
      <w:pPr>
        <w:ind w:left="710"/>
        <w:jc w:val="center"/>
        <w:rPr>
          <w:rFonts w:asciiTheme="minorHAnsi" w:hAnsiTheme="minorHAnsi" w:cstheme="minorHAnsi"/>
          <w:b/>
          <w:bCs/>
          <w:sz w:val="20"/>
          <w:szCs w:val="20"/>
        </w:rPr>
      </w:pPr>
    </w:p>
    <w:p w14:paraId="77A05AC6" w14:textId="5DC7481A" w:rsidR="001F7055" w:rsidRDefault="001F7055" w:rsidP="00FB0D00">
      <w:pPr>
        <w:ind w:left="710"/>
        <w:jc w:val="center"/>
        <w:rPr>
          <w:rFonts w:asciiTheme="minorHAnsi" w:hAnsiTheme="minorHAnsi" w:cstheme="minorHAnsi"/>
          <w:b/>
          <w:bCs/>
          <w:sz w:val="20"/>
          <w:szCs w:val="20"/>
        </w:rPr>
      </w:pPr>
    </w:p>
    <w:p w14:paraId="44AE0782" w14:textId="77777777" w:rsidR="00384918" w:rsidRPr="0031548F" w:rsidRDefault="00384918" w:rsidP="00FB0D00">
      <w:pPr>
        <w:ind w:left="710"/>
        <w:jc w:val="center"/>
        <w:rPr>
          <w:rFonts w:asciiTheme="minorHAnsi" w:hAnsiTheme="minorHAnsi" w:cstheme="minorHAnsi"/>
          <w:b/>
          <w:bCs/>
          <w:sz w:val="28"/>
          <w:szCs w:val="28"/>
        </w:rPr>
      </w:pPr>
    </w:p>
    <w:p w14:paraId="0A79A9B2" w14:textId="68102254" w:rsidR="0031548F" w:rsidRPr="00AD5FC6" w:rsidRDefault="009F57AC" w:rsidP="00AE3F2A">
      <w:pPr>
        <w:jc w:val="center"/>
        <w:rPr>
          <w:rFonts w:asciiTheme="minorHAnsi" w:hAnsiTheme="minorHAnsi" w:cstheme="minorHAnsi"/>
          <w:b/>
          <w:bCs/>
          <w:sz w:val="24"/>
          <w:szCs w:val="24"/>
        </w:rPr>
      </w:pPr>
      <w:r w:rsidRPr="00AD5FC6">
        <w:rPr>
          <w:rFonts w:asciiTheme="minorHAnsi" w:hAnsiTheme="minorHAnsi" w:cstheme="minorHAnsi"/>
          <w:b/>
          <w:bCs/>
          <w:sz w:val="24"/>
          <w:szCs w:val="24"/>
        </w:rPr>
        <w:t>Mjesto, datum</w:t>
      </w:r>
    </w:p>
    <w:p w14:paraId="07240F48" w14:textId="6BF9EB21" w:rsidR="004D6FFF" w:rsidRPr="00AE698F" w:rsidRDefault="004D6FFF" w:rsidP="00AE698F">
      <w:pPr>
        <w:spacing w:after="160" w:line="259" w:lineRule="auto"/>
        <w:rPr>
          <w:rFonts w:asciiTheme="minorHAnsi" w:hAnsiTheme="minorHAnsi" w:cstheme="minorHAnsi"/>
          <w:b/>
          <w:bCs/>
          <w:sz w:val="28"/>
          <w:szCs w:val="28"/>
        </w:rPr>
      </w:pPr>
      <w:r>
        <w:rPr>
          <w:rFonts w:asciiTheme="minorHAnsi" w:hAnsiTheme="minorHAnsi" w:cstheme="minorHAnsi"/>
          <w:b/>
          <w:bCs/>
          <w:sz w:val="28"/>
          <w:szCs w:val="28"/>
        </w:rPr>
        <w:br w:type="page"/>
      </w:r>
    </w:p>
    <w:p w14:paraId="19D26B95" w14:textId="77777777" w:rsidR="00C759FB" w:rsidRPr="00AD5FC6" w:rsidRDefault="00C759FB" w:rsidP="00C759FB">
      <w:pPr>
        <w:pStyle w:val="ListParagraph"/>
        <w:numPr>
          <w:ilvl w:val="0"/>
          <w:numId w:val="1"/>
        </w:numPr>
        <w:rPr>
          <w:rFonts w:cstheme="minorHAnsi"/>
          <w:b/>
          <w:bCs/>
          <w:noProof/>
          <w:sz w:val="24"/>
          <w:szCs w:val="24"/>
        </w:rPr>
      </w:pPr>
      <w:bookmarkStart w:id="0" w:name="_Hlk92893303"/>
      <w:r w:rsidRPr="00AD5FC6">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2623"/>
        <w:gridCol w:w="1548"/>
        <w:gridCol w:w="2469"/>
        <w:gridCol w:w="2835"/>
      </w:tblGrid>
      <w:tr w:rsidR="00C759FB" w:rsidRPr="000B0EBD" w14:paraId="69B33573" w14:textId="77777777" w:rsidTr="008B6925">
        <w:trPr>
          <w:trHeight w:val="304"/>
        </w:trPr>
        <w:tc>
          <w:tcPr>
            <w:tcW w:w="5000" w:type="pct"/>
            <w:gridSpan w:val="4"/>
            <w:shd w:val="clear" w:color="auto" w:fill="95B3D7"/>
            <w:hideMark/>
          </w:tcPr>
          <w:p w14:paraId="3875EACD" w14:textId="77777777" w:rsidR="00C759FB" w:rsidRPr="000B0EBD" w:rsidRDefault="00C759FB" w:rsidP="008239CD">
            <w:pPr>
              <w:spacing w:before="60" w:after="60" w:line="240" w:lineRule="auto"/>
              <w:jc w:val="center"/>
              <w:rPr>
                <w:rFonts w:asciiTheme="minorHAnsi" w:hAnsiTheme="minorHAnsi" w:cstheme="minorHAnsi"/>
                <w:b/>
                <w:noProof/>
                <w:sz w:val="20"/>
                <w:szCs w:val="20"/>
              </w:rPr>
            </w:pPr>
            <w:r w:rsidRPr="000B0EBD">
              <w:rPr>
                <w:rFonts w:asciiTheme="minorHAnsi" w:hAnsiTheme="minorHAnsi" w:cstheme="minorHAnsi"/>
                <w:b/>
                <w:noProof/>
                <w:sz w:val="20"/>
                <w:szCs w:val="20"/>
              </w:rPr>
              <w:t xml:space="preserve">OPĆE INFORMACIJE O PROGRAMU OBRAZOVANJA </w:t>
            </w:r>
          </w:p>
          <w:p w14:paraId="1EBD92BE" w14:textId="74D6D06C" w:rsidR="00C759FB" w:rsidRPr="000B0EBD" w:rsidRDefault="00C759FB" w:rsidP="008239CD">
            <w:pPr>
              <w:spacing w:before="60" w:after="60" w:line="240" w:lineRule="auto"/>
              <w:jc w:val="center"/>
              <w:rPr>
                <w:rFonts w:asciiTheme="minorHAnsi" w:hAnsiTheme="minorHAnsi" w:cstheme="minorHAnsi"/>
                <w:b/>
                <w:noProof/>
                <w:sz w:val="20"/>
                <w:szCs w:val="20"/>
              </w:rPr>
            </w:pPr>
            <w:r w:rsidRPr="000B0EBD">
              <w:rPr>
                <w:rFonts w:asciiTheme="minorHAnsi" w:hAnsiTheme="minorHAnsi" w:cstheme="minorHAnsi"/>
                <w:b/>
                <w:noProof/>
                <w:sz w:val="20"/>
                <w:szCs w:val="20"/>
              </w:rPr>
              <w:t>ZA STJECANJE MIKROKVALIFIKACIJE</w:t>
            </w:r>
          </w:p>
        </w:tc>
      </w:tr>
      <w:tr w:rsidR="00C759FB" w:rsidRPr="000B0EBD" w14:paraId="39C58608" w14:textId="77777777" w:rsidTr="008B6925">
        <w:trPr>
          <w:trHeight w:val="304"/>
        </w:trPr>
        <w:tc>
          <w:tcPr>
            <w:tcW w:w="1384" w:type="pct"/>
            <w:shd w:val="clear" w:color="auto" w:fill="B8CCE4"/>
            <w:hideMark/>
          </w:tcPr>
          <w:p w14:paraId="446D0CE8" w14:textId="0B3D8C70" w:rsidR="00C759FB" w:rsidRPr="000B0EBD" w:rsidRDefault="00C759FB" w:rsidP="008239CD">
            <w:pPr>
              <w:spacing w:before="60" w:after="60" w:line="240" w:lineRule="auto"/>
              <w:rPr>
                <w:rFonts w:asciiTheme="minorHAnsi" w:hAnsiTheme="minorHAnsi" w:cstheme="minorHAnsi"/>
                <w:b/>
                <w:noProof/>
                <w:sz w:val="20"/>
                <w:szCs w:val="20"/>
              </w:rPr>
            </w:pPr>
            <w:r w:rsidRPr="000B0EBD">
              <w:rPr>
                <w:rFonts w:asciiTheme="minorHAnsi" w:hAnsiTheme="minorHAnsi" w:cstheme="minorHAnsi"/>
                <w:b/>
                <w:noProof/>
                <w:sz w:val="20"/>
                <w:szCs w:val="20"/>
              </w:rPr>
              <w:t xml:space="preserve">Sektor </w:t>
            </w:r>
          </w:p>
        </w:tc>
        <w:tc>
          <w:tcPr>
            <w:tcW w:w="3616" w:type="pct"/>
            <w:gridSpan w:val="3"/>
          </w:tcPr>
          <w:p w14:paraId="2694E943" w14:textId="3F5612D7" w:rsidR="00EF2905" w:rsidRPr="000B0EBD" w:rsidRDefault="00293AAF" w:rsidP="008239CD">
            <w:pPr>
              <w:spacing w:before="60" w:after="60" w:line="240" w:lineRule="auto"/>
              <w:rPr>
                <w:rFonts w:asciiTheme="minorHAnsi" w:hAnsiTheme="minorHAnsi" w:cstheme="minorHAnsi"/>
                <w:noProof/>
                <w:sz w:val="20"/>
                <w:szCs w:val="20"/>
              </w:rPr>
            </w:pPr>
            <w:r w:rsidRPr="000B0EBD">
              <w:rPr>
                <w:rFonts w:asciiTheme="minorHAnsi" w:hAnsiTheme="minorHAnsi" w:cstheme="minorHAnsi"/>
                <w:noProof/>
                <w:sz w:val="20"/>
                <w:szCs w:val="20"/>
              </w:rPr>
              <w:t>Elektrotehnika i računarstvo</w:t>
            </w:r>
          </w:p>
        </w:tc>
      </w:tr>
      <w:tr w:rsidR="00C759FB" w:rsidRPr="000B0EBD" w14:paraId="7899B0FB" w14:textId="77777777" w:rsidTr="008B6925">
        <w:trPr>
          <w:trHeight w:val="314"/>
        </w:trPr>
        <w:tc>
          <w:tcPr>
            <w:tcW w:w="1384" w:type="pct"/>
            <w:shd w:val="clear" w:color="auto" w:fill="B8CCE4"/>
            <w:hideMark/>
          </w:tcPr>
          <w:p w14:paraId="69B3C0D0" w14:textId="77777777" w:rsidR="00C759FB" w:rsidRPr="000B0EBD" w:rsidRDefault="00C759FB" w:rsidP="008239CD">
            <w:pPr>
              <w:spacing w:before="60" w:after="60" w:line="240" w:lineRule="auto"/>
              <w:rPr>
                <w:rFonts w:asciiTheme="minorHAnsi" w:hAnsiTheme="minorHAnsi" w:cstheme="minorHAnsi"/>
                <w:noProof/>
                <w:sz w:val="20"/>
                <w:szCs w:val="20"/>
              </w:rPr>
            </w:pPr>
            <w:r w:rsidRPr="000B0EBD">
              <w:rPr>
                <w:rFonts w:asciiTheme="minorHAnsi" w:hAnsiTheme="minorHAnsi" w:cstheme="minorHAnsi"/>
                <w:b/>
                <w:noProof/>
                <w:sz w:val="20"/>
                <w:szCs w:val="20"/>
              </w:rPr>
              <w:t>Naziv programa</w:t>
            </w:r>
          </w:p>
        </w:tc>
        <w:tc>
          <w:tcPr>
            <w:tcW w:w="3616" w:type="pct"/>
            <w:gridSpan w:val="3"/>
            <w:vAlign w:val="center"/>
          </w:tcPr>
          <w:p w14:paraId="2FF8D896" w14:textId="660628DE" w:rsidR="00C759FB" w:rsidRPr="000B0EBD" w:rsidRDefault="000758E0" w:rsidP="00DB0AF8">
            <w:pPr>
              <w:spacing w:before="60" w:after="60" w:line="240" w:lineRule="auto"/>
              <w:rPr>
                <w:rFonts w:asciiTheme="minorHAnsi" w:hAnsiTheme="minorHAnsi" w:cstheme="minorHAnsi"/>
                <w:noProof/>
                <w:sz w:val="20"/>
                <w:szCs w:val="20"/>
              </w:rPr>
            </w:pPr>
            <w:r w:rsidRPr="000B0EBD">
              <w:rPr>
                <w:rFonts w:asciiTheme="minorHAnsi" w:hAnsiTheme="minorHAnsi" w:cstheme="minorHAnsi"/>
                <w:noProof/>
                <w:sz w:val="20"/>
                <w:szCs w:val="20"/>
              </w:rPr>
              <w:t xml:space="preserve">Program obrazovanja za stjecanje mikrokvalifikacije </w:t>
            </w:r>
            <w:r w:rsidR="00CB5514" w:rsidRPr="000B0EBD">
              <w:rPr>
                <w:rFonts w:asciiTheme="minorHAnsi" w:hAnsiTheme="minorHAnsi" w:cstheme="minorHAnsi"/>
                <w:noProof/>
                <w:sz w:val="20"/>
                <w:szCs w:val="20"/>
              </w:rPr>
              <w:t xml:space="preserve">dizajniranje i upravljanje </w:t>
            </w:r>
            <w:r w:rsidR="00DB0AF8" w:rsidRPr="000B0EBD">
              <w:rPr>
                <w:rFonts w:asciiTheme="minorHAnsi" w:hAnsiTheme="minorHAnsi" w:cstheme="minorHAnsi"/>
                <w:noProof/>
                <w:sz w:val="20"/>
                <w:szCs w:val="20"/>
              </w:rPr>
              <w:t>baz</w:t>
            </w:r>
            <w:r w:rsidR="00CB5514" w:rsidRPr="000B0EBD">
              <w:rPr>
                <w:rFonts w:asciiTheme="minorHAnsi" w:hAnsiTheme="minorHAnsi" w:cstheme="minorHAnsi"/>
                <w:noProof/>
                <w:sz w:val="20"/>
                <w:szCs w:val="20"/>
              </w:rPr>
              <w:t>ama</w:t>
            </w:r>
            <w:r w:rsidR="00DB0AF8" w:rsidRPr="000B0EBD">
              <w:rPr>
                <w:rFonts w:asciiTheme="minorHAnsi" w:hAnsiTheme="minorHAnsi" w:cstheme="minorHAnsi"/>
                <w:noProof/>
                <w:sz w:val="20"/>
                <w:szCs w:val="20"/>
              </w:rPr>
              <w:t xml:space="preserve"> podataka</w:t>
            </w:r>
          </w:p>
        </w:tc>
      </w:tr>
      <w:tr w:rsidR="00C759FB" w:rsidRPr="000B0EBD" w14:paraId="0B142720" w14:textId="77777777" w:rsidTr="008B6925">
        <w:trPr>
          <w:trHeight w:val="304"/>
        </w:trPr>
        <w:tc>
          <w:tcPr>
            <w:tcW w:w="1384" w:type="pct"/>
            <w:shd w:val="clear" w:color="auto" w:fill="B8CCE4"/>
            <w:hideMark/>
          </w:tcPr>
          <w:p w14:paraId="3B2779C1" w14:textId="77777777" w:rsidR="00C759FB" w:rsidRPr="000B0EBD" w:rsidRDefault="00C759FB" w:rsidP="008239CD">
            <w:pPr>
              <w:spacing w:before="60" w:after="60" w:line="240" w:lineRule="auto"/>
              <w:rPr>
                <w:rFonts w:asciiTheme="minorHAnsi" w:hAnsiTheme="minorHAnsi" w:cstheme="minorHAnsi"/>
                <w:noProof/>
                <w:sz w:val="20"/>
                <w:szCs w:val="20"/>
              </w:rPr>
            </w:pPr>
            <w:r w:rsidRPr="000B0EBD">
              <w:rPr>
                <w:rFonts w:asciiTheme="minorHAnsi" w:hAnsiTheme="minorHAnsi" w:cstheme="minorHAnsi"/>
                <w:b/>
                <w:noProof/>
                <w:sz w:val="20"/>
                <w:szCs w:val="20"/>
              </w:rPr>
              <w:t>Vrsta programa</w:t>
            </w:r>
          </w:p>
        </w:tc>
        <w:tc>
          <w:tcPr>
            <w:tcW w:w="3616" w:type="pct"/>
            <w:gridSpan w:val="3"/>
            <w:vAlign w:val="center"/>
          </w:tcPr>
          <w:p w14:paraId="7476C298" w14:textId="616665CB" w:rsidR="00C759FB" w:rsidRPr="000B0EBD" w:rsidRDefault="00E04E21" w:rsidP="008239CD">
            <w:pPr>
              <w:spacing w:before="60" w:after="60" w:line="240" w:lineRule="auto"/>
              <w:rPr>
                <w:rFonts w:asciiTheme="minorHAnsi" w:hAnsiTheme="minorHAnsi" w:cstheme="minorHAnsi"/>
                <w:noProof/>
                <w:sz w:val="20"/>
                <w:szCs w:val="20"/>
              </w:rPr>
            </w:pPr>
            <w:r>
              <w:rPr>
                <w:rFonts w:asciiTheme="minorHAnsi" w:hAnsiTheme="minorHAnsi" w:cstheme="minorHAnsi"/>
                <w:noProof/>
                <w:sz w:val="20"/>
                <w:szCs w:val="20"/>
              </w:rPr>
              <w:t>Osposobljavanje</w:t>
            </w:r>
          </w:p>
        </w:tc>
      </w:tr>
      <w:tr w:rsidR="00E448DF" w:rsidRPr="000B0EBD" w14:paraId="3F28E15A" w14:textId="77777777" w:rsidTr="008B6925">
        <w:trPr>
          <w:trHeight w:val="329"/>
        </w:trPr>
        <w:tc>
          <w:tcPr>
            <w:tcW w:w="1384" w:type="pct"/>
            <w:vMerge w:val="restart"/>
            <w:shd w:val="clear" w:color="auto" w:fill="B8CCE4"/>
            <w:hideMark/>
          </w:tcPr>
          <w:p w14:paraId="1F2DAB4D" w14:textId="77777777" w:rsidR="00E448DF" w:rsidRPr="000B0EBD" w:rsidRDefault="00E448DF" w:rsidP="00E448DF">
            <w:pPr>
              <w:spacing w:before="60" w:after="60" w:line="240" w:lineRule="auto"/>
              <w:rPr>
                <w:rFonts w:asciiTheme="minorHAnsi" w:hAnsiTheme="minorHAnsi" w:cstheme="minorHAnsi"/>
                <w:b/>
                <w:noProof/>
                <w:sz w:val="20"/>
                <w:szCs w:val="20"/>
              </w:rPr>
            </w:pPr>
            <w:r w:rsidRPr="000B0EBD">
              <w:rPr>
                <w:rFonts w:asciiTheme="minorHAnsi" w:hAnsiTheme="minorHAnsi" w:cstheme="minorHAnsi"/>
                <w:b/>
                <w:noProof/>
                <w:sz w:val="20"/>
                <w:szCs w:val="20"/>
              </w:rPr>
              <w:t>Predlagatelj</w:t>
            </w:r>
          </w:p>
        </w:tc>
        <w:tc>
          <w:tcPr>
            <w:tcW w:w="817" w:type="pct"/>
            <w:shd w:val="clear" w:color="auto" w:fill="BDD6EE" w:themeFill="accent5" w:themeFillTint="66"/>
            <w:hideMark/>
          </w:tcPr>
          <w:p w14:paraId="3611770D" w14:textId="77777777" w:rsidR="00E448DF" w:rsidRPr="00282A0A" w:rsidRDefault="00E448DF" w:rsidP="00E448DF">
            <w:pPr>
              <w:spacing w:before="60" w:after="60" w:line="240" w:lineRule="auto"/>
              <w:rPr>
                <w:rFonts w:asciiTheme="minorHAnsi" w:hAnsiTheme="minorHAnsi" w:cstheme="minorHAnsi"/>
                <w:b/>
                <w:bCs/>
                <w:noProof/>
                <w:sz w:val="20"/>
                <w:szCs w:val="20"/>
              </w:rPr>
            </w:pPr>
            <w:r w:rsidRPr="00282A0A">
              <w:rPr>
                <w:rFonts w:asciiTheme="minorHAnsi" w:hAnsiTheme="minorHAnsi" w:cstheme="minorHAnsi"/>
                <w:b/>
                <w:bCs/>
                <w:noProof/>
                <w:sz w:val="20"/>
                <w:szCs w:val="20"/>
              </w:rPr>
              <w:t>Naziv ustanove</w:t>
            </w:r>
          </w:p>
        </w:tc>
        <w:tc>
          <w:tcPr>
            <w:tcW w:w="2799" w:type="pct"/>
            <w:gridSpan w:val="2"/>
            <w:vAlign w:val="center"/>
          </w:tcPr>
          <w:p w14:paraId="5710EB8A" w14:textId="684D3B9C" w:rsidR="00E448DF" w:rsidRPr="00FC04BC" w:rsidRDefault="00E448DF" w:rsidP="00E448DF">
            <w:pPr>
              <w:spacing w:before="60" w:after="60" w:line="240" w:lineRule="auto"/>
              <w:rPr>
                <w:rFonts w:asciiTheme="minorHAnsi" w:hAnsiTheme="minorHAnsi" w:cstheme="minorHAnsi"/>
                <w:noProof/>
                <w:sz w:val="20"/>
                <w:szCs w:val="20"/>
              </w:rPr>
            </w:pPr>
          </w:p>
        </w:tc>
      </w:tr>
      <w:tr w:rsidR="00E448DF" w:rsidRPr="000B0EBD" w14:paraId="6827F64F" w14:textId="77777777" w:rsidTr="00E448DF">
        <w:trPr>
          <w:trHeight w:val="323"/>
        </w:trPr>
        <w:tc>
          <w:tcPr>
            <w:tcW w:w="1384" w:type="pct"/>
            <w:vMerge/>
            <w:vAlign w:val="center"/>
            <w:hideMark/>
          </w:tcPr>
          <w:p w14:paraId="1E5A19D5" w14:textId="77777777" w:rsidR="00E448DF" w:rsidRPr="000B0EBD" w:rsidRDefault="00E448DF" w:rsidP="00E448DF">
            <w:pPr>
              <w:spacing w:after="0"/>
              <w:rPr>
                <w:rFonts w:asciiTheme="minorHAnsi" w:hAnsiTheme="minorHAnsi" w:cstheme="minorHAnsi"/>
                <w:b/>
                <w:noProof/>
                <w:sz w:val="20"/>
                <w:szCs w:val="20"/>
              </w:rPr>
            </w:pPr>
          </w:p>
        </w:tc>
        <w:tc>
          <w:tcPr>
            <w:tcW w:w="817" w:type="pct"/>
            <w:shd w:val="clear" w:color="auto" w:fill="BDD6EE" w:themeFill="accent5" w:themeFillTint="66"/>
            <w:hideMark/>
          </w:tcPr>
          <w:p w14:paraId="019DB595" w14:textId="77777777" w:rsidR="00E448DF" w:rsidRPr="00282A0A" w:rsidRDefault="00E448DF" w:rsidP="00E448DF">
            <w:pPr>
              <w:spacing w:before="60" w:after="60" w:line="240" w:lineRule="auto"/>
              <w:rPr>
                <w:rFonts w:asciiTheme="minorHAnsi" w:hAnsiTheme="minorHAnsi" w:cstheme="minorHAnsi"/>
                <w:b/>
                <w:bCs/>
                <w:noProof/>
                <w:sz w:val="20"/>
                <w:szCs w:val="20"/>
              </w:rPr>
            </w:pPr>
            <w:r w:rsidRPr="00282A0A">
              <w:rPr>
                <w:rFonts w:asciiTheme="minorHAnsi" w:hAnsiTheme="minorHAnsi" w:cstheme="minorHAnsi"/>
                <w:b/>
                <w:bCs/>
                <w:noProof/>
                <w:sz w:val="20"/>
                <w:szCs w:val="20"/>
              </w:rPr>
              <w:t>Adresa</w:t>
            </w:r>
          </w:p>
        </w:tc>
        <w:tc>
          <w:tcPr>
            <w:tcW w:w="2799" w:type="pct"/>
            <w:gridSpan w:val="2"/>
            <w:vAlign w:val="center"/>
          </w:tcPr>
          <w:p w14:paraId="1A4BC742" w14:textId="75F4CF32" w:rsidR="00E448DF" w:rsidRPr="00FC04BC" w:rsidRDefault="00E448DF" w:rsidP="00E448DF">
            <w:pPr>
              <w:spacing w:before="60" w:after="60" w:line="240" w:lineRule="auto"/>
              <w:rPr>
                <w:rFonts w:asciiTheme="minorHAnsi" w:hAnsiTheme="minorHAnsi" w:cstheme="minorHAnsi"/>
                <w:noProof/>
                <w:sz w:val="20"/>
                <w:szCs w:val="20"/>
              </w:rPr>
            </w:pPr>
          </w:p>
        </w:tc>
      </w:tr>
      <w:tr w:rsidR="00E448DF" w:rsidRPr="000B0EBD" w14:paraId="206337B8" w14:textId="77777777" w:rsidTr="008B6925">
        <w:trPr>
          <w:trHeight w:val="827"/>
        </w:trPr>
        <w:tc>
          <w:tcPr>
            <w:tcW w:w="1384" w:type="pct"/>
            <w:shd w:val="clear" w:color="auto" w:fill="B8CCE4"/>
            <w:hideMark/>
          </w:tcPr>
          <w:p w14:paraId="6021170A" w14:textId="77777777" w:rsidR="00E448DF" w:rsidRPr="000B0EBD" w:rsidRDefault="00E448DF" w:rsidP="00E448DF">
            <w:pPr>
              <w:spacing w:before="60" w:after="60" w:line="240" w:lineRule="auto"/>
              <w:rPr>
                <w:rFonts w:asciiTheme="minorHAnsi" w:hAnsiTheme="minorHAnsi" w:cstheme="minorHAnsi"/>
                <w:b/>
                <w:bCs/>
                <w:noProof/>
                <w:sz w:val="20"/>
                <w:szCs w:val="20"/>
              </w:rPr>
            </w:pPr>
            <w:r w:rsidRPr="000B0EBD">
              <w:rPr>
                <w:rFonts w:asciiTheme="minorHAnsi" w:hAnsiTheme="minorHAnsi" w:cstheme="minorHAnsi"/>
                <w:b/>
                <w:bCs/>
                <w:noProof/>
                <w:sz w:val="20"/>
                <w:szCs w:val="20"/>
              </w:rPr>
              <w:t>Razina  kvalifikacije/skupa/ova ishoda učenja prema HKO-u</w:t>
            </w:r>
          </w:p>
        </w:tc>
        <w:tc>
          <w:tcPr>
            <w:tcW w:w="3616" w:type="pct"/>
            <w:gridSpan w:val="3"/>
            <w:vAlign w:val="center"/>
            <w:hideMark/>
          </w:tcPr>
          <w:p w14:paraId="23DB1251" w14:textId="11D48312" w:rsidR="000B25CF" w:rsidRPr="000B0EBD" w:rsidRDefault="000B25CF" w:rsidP="000B25CF">
            <w:pPr>
              <w:spacing w:before="60" w:after="60" w:line="240" w:lineRule="auto"/>
              <w:rPr>
                <w:rFonts w:asciiTheme="minorHAnsi" w:hAnsiTheme="minorHAnsi" w:cstheme="minorHAnsi"/>
                <w:noProof/>
                <w:sz w:val="20"/>
                <w:szCs w:val="20"/>
              </w:rPr>
            </w:pPr>
            <w:r w:rsidRPr="000B0EBD">
              <w:rPr>
                <w:rFonts w:asciiTheme="minorHAnsi" w:hAnsiTheme="minorHAnsi" w:cstheme="minorHAnsi"/>
                <w:noProof/>
                <w:sz w:val="20"/>
                <w:szCs w:val="20"/>
              </w:rPr>
              <w:t xml:space="preserve">SIU 1: </w:t>
            </w:r>
            <w:r w:rsidRPr="00252D1F">
              <w:rPr>
                <w:rFonts w:asciiTheme="minorHAnsi" w:hAnsiTheme="minorHAnsi" w:cstheme="minorHAnsi"/>
                <w:noProof/>
                <w:sz w:val="20"/>
                <w:szCs w:val="20"/>
              </w:rPr>
              <w:t xml:space="preserve">Osnove sustava za upravljanje bazama podataka </w:t>
            </w:r>
            <w:r w:rsidRPr="000B0EBD">
              <w:rPr>
                <w:rFonts w:asciiTheme="minorHAnsi" w:hAnsiTheme="minorHAnsi" w:cstheme="minorHAnsi"/>
                <w:noProof/>
                <w:sz w:val="20"/>
                <w:szCs w:val="20"/>
              </w:rPr>
              <w:t>(razina 4)</w:t>
            </w:r>
          </w:p>
          <w:p w14:paraId="265A7AFA" w14:textId="0543338F" w:rsidR="000B25CF" w:rsidRPr="00252D1F" w:rsidRDefault="000B25CF" w:rsidP="000B25CF">
            <w:pPr>
              <w:spacing w:before="60" w:after="60" w:line="240" w:lineRule="auto"/>
              <w:rPr>
                <w:rFonts w:asciiTheme="minorHAnsi" w:hAnsiTheme="minorHAnsi" w:cstheme="minorHAnsi"/>
                <w:noProof/>
                <w:sz w:val="20"/>
                <w:szCs w:val="20"/>
              </w:rPr>
            </w:pPr>
            <w:r w:rsidRPr="00252D1F">
              <w:rPr>
                <w:rFonts w:asciiTheme="minorHAnsi" w:hAnsiTheme="minorHAnsi" w:cstheme="minorHAnsi"/>
                <w:noProof/>
                <w:sz w:val="20"/>
                <w:szCs w:val="20"/>
              </w:rPr>
              <w:t xml:space="preserve">SIU 2: Osnove upravljanja bazom podataka i postavljanje upita </w:t>
            </w:r>
            <w:r w:rsidRPr="000B0EBD">
              <w:rPr>
                <w:rFonts w:asciiTheme="minorHAnsi" w:hAnsiTheme="minorHAnsi" w:cstheme="minorHAnsi"/>
                <w:noProof/>
                <w:sz w:val="20"/>
                <w:szCs w:val="20"/>
              </w:rPr>
              <w:t>(razina 4)</w:t>
            </w:r>
          </w:p>
          <w:p w14:paraId="6B651854" w14:textId="588D9E70" w:rsidR="00E448DF" w:rsidRPr="000B0EBD" w:rsidRDefault="000B25CF" w:rsidP="00E448DF">
            <w:pPr>
              <w:spacing w:before="60" w:after="60" w:line="240" w:lineRule="auto"/>
              <w:rPr>
                <w:rFonts w:asciiTheme="minorHAnsi" w:hAnsiTheme="minorHAnsi" w:cstheme="minorHAnsi"/>
                <w:noProof/>
                <w:sz w:val="20"/>
                <w:szCs w:val="20"/>
              </w:rPr>
            </w:pPr>
            <w:r w:rsidRPr="00252D1F">
              <w:rPr>
                <w:rFonts w:asciiTheme="minorHAnsi" w:hAnsiTheme="minorHAnsi" w:cstheme="minorHAnsi"/>
                <w:noProof/>
                <w:sz w:val="20"/>
                <w:szCs w:val="20"/>
              </w:rPr>
              <w:t xml:space="preserve">SIU 3: Oblikovanje relacijskih modela baze podataka </w:t>
            </w:r>
            <w:r w:rsidRPr="000B0EBD">
              <w:rPr>
                <w:rFonts w:asciiTheme="minorHAnsi" w:hAnsiTheme="minorHAnsi" w:cstheme="minorHAnsi"/>
                <w:noProof/>
                <w:sz w:val="20"/>
                <w:szCs w:val="20"/>
              </w:rPr>
              <w:t>(razina 4)</w:t>
            </w:r>
          </w:p>
        </w:tc>
      </w:tr>
      <w:tr w:rsidR="00E448DF" w:rsidRPr="000B0EBD" w14:paraId="1AC156F2" w14:textId="77777777" w:rsidTr="008B6925">
        <w:trPr>
          <w:trHeight w:val="539"/>
        </w:trPr>
        <w:tc>
          <w:tcPr>
            <w:tcW w:w="1384" w:type="pct"/>
            <w:shd w:val="clear" w:color="auto" w:fill="B8CCE4"/>
            <w:hideMark/>
          </w:tcPr>
          <w:p w14:paraId="195D4239" w14:textId="18C28D98" w:rsidR="00E448DF" w:rsidRPr="000B0EBD" w:rsidRDefault="00E448DF" w:rsidP="00E448DF">
            <w:pPr>
              <w:spacing w:before="60" w:after="60" w:line="240" w:lineRule="auto"/>
              <w:rPr>
                <w:rFonts w:asciiTheme="minorHAnsi" w:hAnsiTheme="minorHAnsi" w:cstheme="minorHAnsi"/>
                <w:noProof/>
                <w:sz w:val="20"/>
                <w:szCs w:val="20"/>
              </w:rPr>
            </w:pPr>
            <w:r w:rsidRPr="000B0EBD">
              <w:rPr>
                <w:rFonts w:asciiTheme="minorHAnsi" w:hAnsiTheme="minorHAnsi" w:cstheme="minorHAnsi"/>
                <w:b/>
                <w:noProof/>
                <w:color w:val="000000" w:themeColor="text1"/>
                <w:sz w:val="20"/>
                <w:szCs w:val="20"/>
              </w:rPr>
              <w:t>Obujam u bodovima</w:t>
            </w:r>
            <w:r w:rsidRPr="000B0EBD">
              <w:rPr>
                <w:rFonts w:asciiTheme="minorHAnsi" w:hAnsiTheme="minorHAnsi" w:cstheme="minorHAnsi"/>
                <w:b/>
                <w:noProof/>
                <w:sz w:val="20"/>
                <w:szCs w:val="20"/>
              </w:rPr>
              <w:t xml:space="preserve"> (CSVET)</w:t>
            </w:r>
          </w:p>
        </w:tc>
        <w:tc>
          <w:tcPr>
            <w:tcW w:w="3616" w:type="pct"/>
            <w:gridSpan w:val="3"/>
            <w:vAlign w:val="center"/>
          </w:tcPr>
          <w:p w14:paraId="508F6612" w14:textId="220BEDC6" w:rsidR="00E448DF" w:rsidRPr="000B0EBD" w:rsidRDefault="00E448DF" w:rsidP="00E448DF">
            <w:pPr>
              <w:spacing w:before="60" w:after="60" w:line="240" w:lineRule="auto"/>
              <w:rPr>
                <w:rFonts w:asciiTheme="minorHAnsi" w:hAnsiTheme="minorHAnsi" w:cstheme="minorHAnsi"/>
                <w:b/>
                <w:bCs/>
                <w:noProof/>
                <w:sz w:val="20"/>
                <w:szCs w:val="20"/>
              </w:rPr>
            </w:pPr>
            <w:r w:rsidRPr="000B0EBD">
              <w:rPr>
                <w:rFonts w:asciiTheme="minorHAnsi" w:hAnsiTheme="minorHAnsi" w:cstheme="minorHAnsi"/>
                <w:b/>
                <w:bCs/>
                <w:noProof/>
                <w:sz w:val="20"/>
                <w:szCs w:val="20"/>
              </w:rPr>
              <w:t>6 CSVET</w:t>
            </w:r>
          </w:p>
          <w:p w14:paraId="46426D81" w14:textId="119EA432" w:rsidR="00E448DF" w:rsidRPr="000B0EBD" w:rsidRDefault="00E448DF" w:rsidP="00E448DF">
            <w:pPr>
              <w:spacing w:before="60" w:after="60" w:line="240" w:lineRule="auto"/>
              <w:rPr>
                <w:rFonts w:asciiTheme="minorHAnsi" w:hAnsiTheme="minorHAnsi" w:cstheme="minorHAnsi"/>
                <w:noProof/>
                <w:sz w:val="20"/>
                <w:szCs w:val="20"/>
              </w:rPr>
            </w:pPr>
            <w:r w:rsidRPr="000B0EBD">
              <w:rPr>
                <w:rFonts w:asciiTheme="minorHAnsi" w:hAnsiTheme="minorHAnsi" w:cstheme="minorHAnsi"/>
                <w:noProof/>
                <w:sz w:val="20"/>
                <w:szCs w:val="20"/>
              </w:rPr>
              <w:t xml:space="preserve">SIU 1: </w:t>
            </w:r>
            <w:r w:rsidR="00252D1F" w:rsidRPr="00252D1F">
              <w:rPr>
                <w:rFonts w:asciiTheme="minorHAnsi" w:hAnsiTheme="minorHAnsi" w:cstheme="minorHAnsi"/>
                <w:noProof/>
                <w:sz w:val="20"/>
                <w:szCs w:val="20"/>
              </w:rPr>
              <w:t xml:space="preserve">Osnove sustava za upravljanje bazama podataka </w:t>
            </w:r>
            <w:r w:rsidRPr="000B0EBD">
              <w:rPr>
                <w:rFonts w:asciiTheme="minorHAnsi" w:hAnsiTheme="minorHAnsi" w:cstheme="minorHAnsi"/>
                <w:noProof/>
                <w:sz w:val="20"/>
                <w:szCs w:val="20"/>
              </w:rPr>
              <w:t>(2 CSVET</w:t>
            </w:r>
            <w:r w:rsidR="00D35539">
              <w:rPr>
                <w:rFonts w:asciiTheme="minorHAnsi" w:hAnsiTheme="minorHAnsi" w:cstheme="minorHAnsi"/>
                <w:noProof/>
                <w:sz w:val="20"/>
                <w:szCs w:val="20"/>
              </w:rPr>
              <w:t xml:space="preserve"> boda</w:t>
            </w:r>
            <w:r w:rsidRPr="000B0EBD">
              <w:rPr>
                <w:rFonts w:asciiTheme="minorHAnsi" w:hAnsiTheme="minorHAnsi" w:cstheme="minorHAnsi"/>
                <w:noProof/>
                <w:sz w:val="20"/>
                <w:szCs w:val="20"/>
              </w:rPr>
              <w:t>)</w:t>
            </w:r>
          </w:p>
          <w:p w14:paraId="2D15434B" w14:textId="60C29562" w:rsidR="00E448DF" w:rsidRPr="00252D1F" w:rsidRDefault="00E448DF" w:rsidP="00E448DF">
            <w:pPr>
              <w:spacing w:before="60" w:after="60" w:line="240" w:lineRule="auto"/>
              <w:rPr>
                <w:rFonts w:asciiTheme="minorHAnsi" w:hAnsiTheme="minorHAnsi" w:cstheme="minorHAnsi"/>
                <w:noProof/>
                <w:sz w:val="20"/>
                <w:szCs w:val="20"/>
              </w:rPr>
            </w:pPr>
            <w:r w:rsidRPr="00252D1F">
              <w:rPr>
                <w:rFonts w:asciiTheme="minorHAnsi" w:hAnsiTheme="minorHAnsi" w:cstheme="minorHAnsi"/>
                <w:noProof/>
                <w:sz w:val="20"/>
                <w:szCs w:val="20"/>
              </w:rPr>
              <w:t>SIU</w:t>
            </w:r>
            <w:r w:rsidR="004C181B" w:rsidRPr="00252D1F">
              <w:rPr>
                <w:rFonts w:asciiTheme="minorHAnsi" w:hAnsiTheme="minorHAnsi" w:cstheme="minorHAnsi"/>
                <w:noProof/>
                <w:sz w:val="20"/>
                <w:szCs w:val="20"/>
              </w:rPr>
              <w:t xml:space="preserve"> </w:t>
            </w:r>
            <w:r w:rsidRPr="00252D1F">
              <w:rPr>
                <w:rFonts w:asciiTheme="minorHAnsi" w:hAnsiTheme="minorHAnsi" w:cstheme="minorHAnsi"/>
                <w:noProof/>
                <w:sz w:val="20"/>
                <w:szCs w:val="20"/>
              </w:rPr>
              <w:t xml:space="preserve">2: </w:t>
            </w:r>
            <w:r w:rsidR="00252D1F" w:rsidRPr="00252D1F">
              <w:rPr>
                <w:rFonts w:asciiTheme="minorHAnsi" w:hAnsiTheme="minorHAnsi" w:cstheme="minorHAnsi"/>
                <w:noProof/>
                <w:sz w:val="20"/>
                <w:szCs w:val="20"/>
              </w:rPr>
              <w:t>Osnove upravljanja bazom podataka i postavljanje upita</w:t>
            </w:r>
            <w:r w:rsidRPr="00252D1F">
              <w:rPr>
                <w:rFonts w:asciiTheme="minorHAnsi" w:hAnsiTheme="minorHAnsi" w:cstheme="minorHAnsi"/>
                <w:noProof/>
                <w:sz w:val="20"/>
                <w:szCs w:val="20"/>
              </w:rPr>
              <w:t xml:space="preserve"> (</w:t>
            </w:r>
            <w:r w:rsidR="00252D1F" w:rsidRPr="00252D1F">
              <w:rPr>
                <w:rFonts w:asciiTheme="minorHAnsi" w:hAnsiTheme="minorHAnsi" w:cstheme="minorHAnsi"/>
                <w:noProof/>
                <w:sz w:val="20"/>
                <w:szCs w:val="20"/>
              </w:rPr>
              <w:t>2</w:t>
            </w:r>
            <w:r w:rsidRPr="00252D1F">
              <w:rPr>
                <w:rFonts w:asciiTheme="minorHAnsi" w:hAnsiTheme="minorHAnsi" w:cstheme="minorHAnsi"/>
                <w:noProof/>
                <w:sz w:val="20"/>
                <w:szCs w:val="20"/>
              </w:rPr>
              <w:t xml:space="preserve"> CSVET</w:t>
            </w:r>
            <w:r w:rsidR="00D35539">
              <w:rPr>
                <w:rFonts w:asciiTheme="minorHAnsi" w:hAnsiTheme="minorHAnsi" w:cstheme="minorHAnsi"/>
                <w:noProof/>
                <w:sz w:val="20"/>
                <w:szCs w:val="20"/>
              </w:rPr>
              <w:t xml:space="preserve"> boda</w:t>
            </w:r>
            <w:r w:rsidRPr="00252D1F">
              <w:rPr>
                <w:rFonts w:asciiTheme="minorHAnsi" w:hAnsiTheme="minorHAnsi" w:cstheme="minorHAnsi"/>
                <w:noProof/>
                <w:sz w:val="20"/>
                <w:szCs w:val="20"/>
              </w:rPr>
              <w:t>)</w:t>
            </w:r>
          </w:p>
          <w:p w14:paraId="29C236E9" w14:textId="476697EF" w:rsidR="00252D1F" w:rsidRPr="000B0EBD" w:rsidRDefault="00252D1F" w:rsidP="00E448DF">
            <w:pPr>
              <w:spacing w:before="60" w:after="60" w:line="240" w:lineRule="auto"/>
              <w:rPr>
                <w:rFonts w:asciiTheme="minorHAnsi" w:hAnsiTheme="minorHAnsi" w:cstheme="minorHAnsi"/>
                <w:noProof/>
                <w:sz w:val="20"/>
                <w:szCs w:val="20"/>
              </w:rPr>
            </w:pPr>
            <w:r w:rsidRPr="00252D1F">
              <w:rPr>
                <w:rFonts w:asciiTheme="minorHAnsi" w:hAnsiTheme="minorHAnsi" w:cstheme="minorHAnsi"/>
                <w:noProof/>
                <w:sz w:val="20"/>
                <w:szCs w:val="20"/>
              </w:rPr>
              <w:t>SIU 3: Oblikovanje relacijskih modela baze podataka (2 CSVET</w:t>
            </w:r>
            <w:r w:rsidR="00D35539">
              <w:rPr>
                <w:rFonts w:asciiTheme="minorHAnsi" w:hAnsiTheme="minorHAnsi" w:cstheme="minorHAnsi"/>
                <w:noProof/>
                <w:sz w:val="20"/>
                <w:szCs w:val="20"/>
              </w:rPr>
              <w:t xml:space="preserve"> boda</w:t>
            </w:r>
            <w:r w:rsidRPr="000B0EBD">
              <w:rPr>
                <w:rFonts w:asciiTheme="minorHAnsi" w:hAnsiTheme="minorHAnsi" w:cstheme="minorHAnsi"/>
                <w:noProof/>
                <w:sz w:val="20"/>
                <w:szCs w:val="20"/>
              </w:rPr>
              <w:t>)</w:t>
            </w:r>
          </w:p>
        </w:tc>
      </w:tr>
      <w:tr w:rsidR="00E448DF" w:rsidRPr="000B0EBD" w14:paraId="2D88B913" w14:textId="77777777" w:rsidTr="008B6925">
        <w:trPr>
          <w:trHeight w:val="304"/>
        </w:trPr>
        <w:tc>
          <w:tcPr>
            <w:tcW w:w="5000" w:type="pct"/>
            <w:gridSpan w:val="4"/>
            <w:shd w:val="clear" w:color="auto" w:fill="95B3D7"/>
            <w:hideMark/>
          </w:tcPr>
          <w:p w14:paraId="063154A4" w14:textId="48EA8D19" w:rsidR="00E448DF" w:rsidRPr="000B0EBD" w:rsidRDefault="00E448DF" w:rsidP="00E448DF">
            <w:pPr>
              <w:spacing w:before="60" w:after="60" w:line="240" w:lineRule="auto"/>
              <w:jc w:val="center"/>
              <w:rPr>
                <w:rFonts w:asciiTheme="minorHAnsi" w:hAnsiTheme="minorHAnsi" w:cstheme="minorHAnsi"/>
                <w:b/>
                <w:noProof/>
                <w:sz w:val="20"/>
                <w:szCs w:val="20"/>
              </w:rPr>
            </w:pPr>
            <w:r w:rsidRPr="000B0EBD">
              <w:rPr>
                <w:rFonts w:asciiTheme="minorHAnsi" w:hAnsiTheme="minorHAnsi" w:cstheme="minorHAnsi"/>
                <w:b/>
                <w:noProof/>
                <w:sz w:val="20"/>
                <w:szCs w:val="20"/>
              </w:rPr>
              <w:t>Dokumenti na temelju kojih je izrađen program obrazovanja za stjecanje kvalifikacija/skupova ishoda učenja (mikrokvalifikacija)</w:t>
            </w:r>
            <w:r w:rsidRPr="000B0EBD">
              <w:rPr>
                <w:rFonts w:asciiTheme="minorHAnsi" w:hAnsiTheme="minorHAnsi" w:cstheme="minorHAnsi"/>
                <w:b/>
                <w:noProof/>
                <w:color w:val="FF0000"/>
                <w:sz w:val="20"/>
                <w:szCs w:val="20"/>
              </w:rPr>
              <w:t xml:space="preserve"> </w:t>
            </w:r>
          </w:p>
        </w:tc>
      </w:tr>
      <w:tr w:rsidR="00E448DF" w:rsidRPr="000B0EBD" w14:paraId="1A0CC92F" w14:textId="77777777" w:rsidTr="008B6925">
        <w:trPr>
          <w:trHeight w:val="951"/>
        </w:trPr>
        <w:tc>
          <w:tcPr>
            <w:tcW w:w="1384" w:type="pct"/>
            <w:shd w:val="clear" w:color="auto" w:fill="B8CCE4"/>
            <w:hideMark/>
          </w:tcPr>
          <w:p w14:paraId="7130C8CB" w14:textId="5B4A825F" w:rsidR="00E448DF" w:rsidRPr="000B0EBD" w:rsidRDefault="00E448DF" w:rsidP="00E448DF">
            <w:pPr>
              <w:spacing w:before="60" w:after="60" w:line="240" w:lineRule="auto"/>
              <w:jc w:val="center"/>
              <w:rPr>
                <w:rFonts w:asciiTheme="minorHAnsi" w:hAnsiTheme="minorHAnsi" w:cstheme="minorHAnsi"/>
                <w:b/>
                <w:noProof/>
                <w:sz w:val="20"/>
                <w:szCs w:val="20"/>
              </w:rPr>
            </w:pPr>
            <w:r w:rsidRPr="000B0EBD">
              <w:rPr>
                <w:rFonts w:asciiTheme="minorHAnsi" w:hAnsiTheme="minorHAnsi" w:cstheme="minorHAnsi"/>
                <w:b/>
                <w:noProof/>
                <w:sz w:val="20"/>
                <w:szCs w:val="20"/>
              </w:rPr>
              <w:t xml:space="preserve">Popis standarda zanimanja/skupova kompetencija </w:t>
            </w:r>
          </w:p>
        </w:tc>
        <w:tc>
          <w:tcPr>
            <w:tcW w:w="2120" w:type="pct"/>
            <w:gridSpan w:val="2"/>
            <w:shd w:val="clear" w:color="auto" w:fill="B8CCE4"/>
            <w:hideMark/>
          </w:tcPr>
          <w:p w14:paraId="057AF24A" w14:textId="66BDAB0A" w:rsidR="00E448DF" w:rsidRPr="000B0EBD" w:rsidRDefault="00E448DF" w:rsidP="0050099D">
            <w:pPr>
              <w:spacing w:before="60" w:after="60" w:line="240" w:lineRule="auto"/>
              <w:jc w:val="center"/>
              <w:rPr>
                <w:rFonts w:asciiTheme="minorHAnsi" w:hAnsiTheme="minorHAnsi" w:cstheme="minorHAnsi"/>
                <w:b/>
                <w:noProof/>
                <w:sz w:val="20"/>
                <w:szCs w:val="20"/>
              </w:rPr>
            </w:pPr>
            <w:r w:rsidRPr="000B0EBD">
              <w:rPr>
                <w:rFonts w:asciiTheme="minorHAnsi" w:hAnsiTheme="minorHAnsi" w:cstheme="minorHAnsi"/>
                <w:b/>
                <w:noProof/>
                <w:sz w:val="20"/>
                <w:szCs w:val="20"/>
              </w:rPr>
              <w:t xml:space="preserve">Popis standarda kvalifikacija/skupova ishoda učenja </w:t>
            </w:r>
          </w:p>
        </w:tc>
        <w:tc>
          <w:tcPr>
            <w:tcW w:w="1496" w:type="pct"/>
            <w:shd w:val="clear" w:color="auto" w:fill="B8CCE4"/>
            <w:hideMark/>
          </w:tcPr>
          <w:p w14:paraId="58ADAE83" w14:textId="77777777" w:rsidR="00E448DF" w:rsidRPr="000B0EBD" w:rsidRDefault="00E448DF" w:rsidP="00E448DF">
            <w:pPr>
              <w:spacing w:before="60" w:after="60" w:line="240" w:lineRule="auto"/>
              <w:jc w:val="center"/>
              <w:rPr>
                <w:rFonts w:asciiTheme="minorHAnsi" w:hAnsiTheme="minorHAnsi" w:cstheme="minorHAnsi"/>
                <w:b/>
                <w:noProof/>
                <w:sz w:val="20"/>
                <w:szCs w:val="20"/>
              </w:rPr>
            </w:pPr>
            <w:r w:rsidRPr="000B0EBD">
              <w:rPr>
                <w:rFonts w:asciiTheme="minorHAnsi" w:hAnsiTheme="minorHAnsi" w:cstheme="minorHAnsi"/>
                <w:b/>
                <w:noProof/>
                <w:sz w:val="20"/>
                <w:szCs w:val="20"/>
              </w:rPr>
              <w:t>Sektorski kurikulum</w:t>
            </w:r>
          </w:p>
        </w:tc>
      </w:tr>
      <w:tr w:rsidR="00E448DF" w:rsidRPr="000B0EBD" w14:paraId="575AACF6" w14:textId="77777777" w:rsidTr="00234BFD">
        <w:trPr>
          <w:trHeight w:val="490"/>
        </w:trPr>
        <w:tc>
          <w:tcPr>
            <w:tcW w:w="1384" w:type="pct"/>
          </w:tcPr>
          <w:p w14:paraId="091BB8F6" w14:textId="317ED52A" w:rsidR="00D91C6C" w:rsidRDefault="0050053F" w:rsidP="00E448DF">
            <w:pPr>
              <w:spacing w:before="60" w:after="60" w:line="240" w:lineRule="auto"/>
              <w:rPr>
                <w:rFonts w:asciiTheme="minorHAnsi" w:hAnsiTheme="minorHAnsi" w:cstheme="minorHAnsi"/>
                <w:b/>
                <w:bCs/>
                <w:noProof/>
                <w:sz w:val="20"/>
                <w:szCs w:val="20"/>
              </w:rPr>
            </w:pPr>
            <w:r>
              <w:rPr>
                <w:rFonts w:asciiTheme="minorHAnsi" w:hAnsiTheme="minorHAnsi" w:cstheme="minorHAnsi"/>
                <w:b/>
                <w:bCs/>
                <w:noProof/>
                <w:sz w:val="20"/>
                <w:szCs w:val="20"/>
              </w:rPr>
              <w:t xml:space="preserve">SZ: </w:t>
            </w:r>
            <w:r w:rsidR="00D3327F" w:rsidRPr="00252D1F">
              <w:rPr>
                <w:rFonts w:asciiTheme="minorHAnsi" w:hAnsiTheme="minorHAnsi" w:cstheme="minorHAnsi"/>
                <w:b/>
                <w:bCs/>
                <w:noProof/>
                <w:sz w:val="20"/>
                <w:szCs w:val="20"/>
              </w:rPr>
              <w:t>Tehničar/tehničarka za programiranje</w:t>
            </w:r>
          </w:p>
          <w:p w14:paraId="74B43A4C" w14:textId="5C5FA986" w:rsidR="0050053F" w:rsidRPr="00406376" w:rsidRDefault="0077247B" w:rsidP="00E448DF">
            <w:pPr>
              <w:spacing w:before="60" w:after="60" w:line="240" w:lineRule="auto"/>
              <w:rPr>
                <w:rFonts w:asciiTheme="minorHAnsi" w:hAnsiTheme="minorHAnsi" w:cstheme="minorHAnsi"/>
                <w:noProof/>
                <w:sz w:val="20"/>
                <w:szCs w:val="20"/>
              </w:rPr>
            </w:pPr>
            <w:hyperlink r:id="rId8" w:history="1">
              <w:r w:rsidR="006C3256" w:rsidRPr="00406376">
                <w:rPr>
                  <w:rStyle w:val="Hyperlink"/>
                  <w:rFonts w:asciiTheme="minorHAnsi" w:hAnsiTheme="minorHAnsi" w:cstheme="minorHAnsi"/>
                  <w:noProof/>
                  <w:sz w:val="20"/>
                  <w:szCs w:val="20"/>
                </w:rPr>
                <w:t>https://hko.srce.hr/registar/standard-zanimanja/detalji/56</w:t>
              </w:r>
            </w:hyperlink>
          </w:p>
          <w:p w14:paraId="3979A6BB" w14:textId="5CF754F1" w:rsidR="006C3256" w:rsidRPr="00252D1F" w:rsidRDefault="006C3256" w:rsidP="00E448DF">
            <w:pPr>
              <w:spacing w:before="60" w:after="60" w:line="240" w:lineRule="auto"/>
              <w:rPr>
                <w:rFonts w:asciiTheme="minorHAnsi" w:hAnsiTheme="minorHAnsi" w:cstheme="minorHAnsi"/>
                <w:b/>
                <w:bCs/>
                <w:noProof/>
                <w:sz w:val="20"/>
                <w:szCs w:val="20"/>
              </w:rPr>
            </w:pPr>
          </w:p>
          <w:p w14:paraId="35719FBC" w14:textId="1531CD1A" w:rsidR="006C0686" w:rsidRDefault="00BA7ABA" w:rsidP="0050099D">
            <w:pPr>
              <w:spacing w:before="60" w:after="60" w:line="240" w:lineRule="auto"/>
              <w:rPr>
                <w:rStyle w:val="Hyperlink"/>
                <w:rFonts w:cstheme="minorHAnsi"/>
                <w:noProof/>
                <w:color w:val="auto"/>
                <w:sz w:val="20"/>
                <w:szCs w:val="20"/>
                <w:u w:val="none"/>
              </w:rPr>
            </w:pPr>
            <w:r w:rsidRPr="007B071C">
              <w:rPr>
                <w:rFonts w:cstheme="minorHAnsi"/>
                <w:b/>
                <w:bCs/>
                <w:noProof/>
                <w:sz w:val="20"/>
                <w:szCs w:val="20"/>
              </w:rPr>
              <w:t>SKOMP</w:t>
            </w:r>
            <w:r w:rsidR="005F35C9" w:rsidRPr="007B071C">
              <w:rPr>
                <w:rFonts w:cstheme="minorHAnsi"/>
                <w:b/>
                <w:bCs/>
                <w:noProof/>
                <w:sz w:val="20"/>
                <w:szCs w:val="20"/>
              </w:rPr>
              <w:t xml:space="preserve"> 1</w:t>
            </w:r>
            <w:r w:rsidRPr="0050099D">
              <w:rPr>
                <w:rStyle w:val="Hyperlink"/>
                <w:rFonts w:cstheme="minorHAnsi"/>
                <w:color w:val="auto"/>
                <w:sz w:val="20"/>
                <w:szCs w:val="20"/>
                <w:u w:val="none"/>
              </w:rPr>
              <w:t>:</w:t>
            </w:r>
            <w:r w:rsidRPr="0050099D">
              <w:rPr>
                <w:rStyle w:val="Hyperlink"/>
                <w:rFonts w:cstheme="minorHAnsi"/>
                <w:noProof/>
                <w:color w:val="auto"/>
                <w:sz w:val="20"/>
                <w:szCs w:val="20"/>
                <w:u w:val="none"/>
              </w:rPr>
              <w:t xml:space="preserve"> </w:t>
            </w:r>
            <w:r w:rsidR="006670D3" w:rsidRPr="0050099D">
              <w:rPr>
                <w:rStyle w:val="Hyperlink"/>
                <w:rFonts w:cstheme="minorHAnsi"/>
                <w:noProof/>
                <w:color w:val="auto"/>
                <w:sz w:val="20"/>
                <w:szCs w:val="20"/>
                <w:u w:val="none"/>
              </w:rPr>
              <w:t>Kvaliteta proizvoda, sustava i/ili usluga</w:t>
            </w:r>
            <w:r w:rsidR="007B282F" w:rsidRPr="0050099D">
              <w:rPr>
                <w:rStyle w:val="Hyperlink"/>
                <w:rFonts w:cstheme="minorHAnsi"/>
                <w:noProof/>
                <w:color w:val="auto"/>
                <w:sz w:val="20"/>
                <w:szCs w:val="20"/>
                <w:u w:val="none"/>
              </w:rPr>
              <w:t xml:space="preserve"> </w:t>
            </w:r>
            <w:hyperlink r:id="rId9" w:history="1">
              <w:r w:rsidR="007B282F" w:rsidRPr="0050099D">
                <w:rPr>
                  <w:rStyle w:val="Hyperlink"/>
                  <w:rFonts w:cstheme="minorHAnsi"/>
                  <w:noProof/>
                  <w:sz w:val="20"/>
                  <w:szCs w:val="20"/>
                </w:rPr>
                <w:t>https://hko.srce.hr/registar/skup-kompetencija/detalji/470</w:t>
              </w:r>
            </w:hyperlink>
            <w:r w:rsidR="007B282F" w:rsidRPr="0050099D">
              <w:rPr>
                <w:rStyle w:val="Hyperlink"/>
                <w:rFonts w:cstheme="minorHAnsi"/>
                <w:noProof/>
                <w:color w:val="auto"/>
                <w:sz w:val="20"/>
                <w:szCs w:val="20"/>
                <w:u w:val="none"/>
              </w:rPr>
              <w:t xml:space="preserve"> </w:t>
            </w:r>
          </w:p>
          <w:p w14:paraId="4A6AE8C4" w14:textId="77777777" w:rsidR="0050099D" w:rsidRPr="0050099D" w:rsidRDefault="0050099D" w:rsidP="0050099D">
            <w:pPr>
              <w:spacing w:before="60" w:after="60" w:line="240" w:lineRule="auto"/>
              <w:rPr>
                <w:rStyle w:val="Hyperlink"/>
                <w:rFonts w:cstheme="minorHAnsi"/>
                <w:noProof/>
                <w:color w:val="auto"/>
                <w:sz w:val="20"/>
                <w:szCs w:val="20"/>
                <w:u w:val="none"/>
              </w:rPr>
            </w:pPr>
          </w:p>
          <w:p w14:paraId="0964D62B" w14:textId="449BC0FD" w:rsidR="006C0686" w:rsidRPr="0050099D" w:rsidRDefault="006670D3" w:rsidP="0050099D">
            <w:pPr>
              <w:spacing w:before="60" w:after="60" w:line="240" w:lineRule="auto"/>
              <w:rPr>
                <w:rFonts w:cstheme="minorHAnsi"/>
                <w:noProof/>
                <w:sz w:val="20"/>
                <w:szCs w:val="20"/>
              </w:rPr>
            </w:pPr>
            <w:r w:rsidRPr="007B071C">
              <w:rPr>
                <w:rFonts w:cstheme="minorHAnsi"/>
                <w:b/>
                <w:bCs/>
                <w:noProof/>
                <w:sz w:val="20"/>
                <w:szCs w:val="20"/>
              </w:rPr>
              <w:t>SKOMP</w:t>
            </w:r>
            <w:r w:rsidR="005F35C9" w:rsidRPr="007B071C">
              <w:rPr>
                <w:rFonts w:cstheme="minorHAnsi"/>
                <w:b/>
                <w:bCs/>
                <w:noProof/>
                <w:sz w:val="20"/>
                <w:szCs w:val="20"/>
              </w:rPr>
              <w:t xml:space="preserve"> 2</w:t>
            </w:r>
            <w:r w:rsidRPr="0050099D">
              <w:rPr>
                <w:rFonts w:cstheme="minorHAnsi"/>
                <w:noProof/>
                <w:sz w:val="20"/>
                <w:szCs w:val="20"/>
              </w:rPr>
              <w:t>: Razvijanje računalnih programa</w:t>
            </w:r>
            <w:r w:rsidR="007B282F" w:rsidRPr="0050099D">
              <w:rPr>
                <w:rFonts w:cstheme="minorHAnsi"/>
                <w:noProof/>
                <w:sz w:val="20"/>
                <w:szCs w:val="20"/>
              </w:rPr>
              <w:t xml:space="preserve"> </w:t>
            </w:r>
            <w:hyperlink r:id="rId10" w:history="1">
              <w:r w:rsidR="007B282F" w:rsidRPr="0050099D">
                <w:rPr>
                  <w:rStyle w:val="Hyperlink"/>
                  <w:rFonts w:cstheme="minorHAnsi"/>
                  <w:noProof/>
                  <w:sz w:val="20"/>
                  <w:szCs w:val="20"/>
                </w:rPr>
                <w:t>https://hko.srce.hr/registar/skup-kompetencija/detalji/469</w:t>
              </w:r>
            </w:hyperlink>
            <w:r w:rsidR="007B282F" w:rsidRPr="0050099D">
              <w:rPr>
                <w:rFonts w:cstheme="minorHAnsi"/>
                <w:noProof/>
                <w:sz w:val="20"/>
                <w:szCs w:val="20"/>
              </w:rPr>
              <w:t xml:space="preserve"> </w:t>
            </w:r>
          </w:p>
          <w:p w14:paraId="3D0D3195" w14:textId="4906A7B0" w:rsidR="00A27359" w:rsidRPr="00252D1F" w:rsidRDefault="00A27359" w:rsidP="00252D1F">
            <w:pPr>
              <w:spacing w:before="60" w:after="60" w:line="240" w:lineRule="auto"/>
              <w:rPr>
                <w:rFonts w:asciiTheme="minorHAnsi" w:hAnsiTheme="minorHAnsi" w:cstheme="minorHAnsi"/>
                <w:noProof/>
                <w:sz w:val="20"/>
                <w:szCs w:val="20"/>
              </w:rPr>
            </w:pPr>
          </w:p>
        </w:tc>
        <w:tc>
          <w:tcPr>
            <w:tcW w:w="2120" w:type="pct"/>
            <w:gridSpan w:val="2"/>
          </w:tcPr>
          <w:p w14:paraId="7E20BD2F" w14:textId="76BA02EE" w:rsidR="0050099D" w:rsidRDefault="00A55872" w:rsidP="00E448DF">
            <w:pPr>
              <w:spacing w:before="60" w:after="60" w:line="240" w:lineRule="auto"/>
              <w:rPr>
                <w:rFonts w:asciiTheme="minorHAnsi" w:hAnsiTheme="minorHAnsi" w:cstheme="minorHAnsi"/>
                <w:noProof/>
                <w:sz w:val="20"/>
                <w:szCs w:val="20"/>
              </w:rPr>
            </w:pPr>
            <w:r w:rsidRPr="00252D1F">
              <w:rPr>
                <w:rFonts w:asciiTheme="minorHAnsi" w:hAnsiTheme="minorHAnsi" w:cstheme="minorHAnsi"/>
                <w:b/>
                <w:bCs/>
                <w:noProof/>
                <w:sz w:val="20"/>
                <w:szCs w:val="20"/>
              </w:rPr>
              <w:t xml:space="preserve">SK Tehničar za programiranje / Tehničarka za programiranje </w:t>
            </w:r>
            <w:hyperlink r:id="rId11" w:history="1">
              <w:r w:rsidR="00D91906" w:rsidRPr="0048535A">
                <w:rPr>
                  <w:rStyle w:val="Hyperlink"/>
                  <w:rFonts w:asciiTheme="minorHAnsi" w:hAnsiTheme="minorHAnsi" w:cstheme="minorHAnsi"/>
                  <w:noProof/>
                  <w:sz w:val="20"/>
                  <w:szCs w:val="20"/>
                </w:rPr>
                <w:t>https://hko.srce.hr/registar/standard-kvalifikacije/detalji/431</w:t>
              </w:r>
            </w:hyperlink>
            <w:r w:rsidR="000D7BB9">
              <w:rPr>
                <w:rFonts w:asciiTheme="minorHAnsi" w:hAnsiTheme="minorHAnsi" w:cstheme="minorHAnsi"/>
                <w:noProof/>
                <w:sz w:val="20"/>
                <w:szCs w:val="20"/>
              </w:rPr>
              <w:t xml:space="preserve"> </w:t>
            </w:r>
          </w:p>
          <w:p w14:paraId="77745CEA" w14:textId="77777777" w:rsidR="00D91906" w:rsidRDefault="00D91906" w:rsidP="00E448DF">
            <w:pPr>
              <w:spacing w:before="60" w:after="60" w:line="240" w:lineRule="auto"/>
              <w:rPr>
                <w:rFonts w:asciiTheme="minorHAnsi" w:hAnsiTheme="minorHAnsi" w:cstheme="minorHAnsi"/>
                <w:noProof/>
                <w:sz w:val="20"/>
                <w:szCs w:val="20"/>
              </w:rPr>
            </w:pPr>
          </w:p>
          <w:p w14:paraId="615A8A77" w14:textId="3F8EEF7B" w:rsidR="00EE7134" w:rsidRPr="00252D1F" w:rsidRDefault="00252D1F" w:rsidP="00E448DF">
            <w:pPr>
              <w:spacing w:before="60" w:after="60" w:line="240" w:lineRule="auto"/>
              <w:rPr>
                <w:rFonts w:asciiTheme="minorHAnsi" w:hAnsiTheme="minorHAnsi" w:cstheme="minorHAnsi"/>
                <w:noProof/>
                <w:sz w:val="20"/>
                <w:szCs w:val="20"/>
              </w:rPr>
            </w:pPr>
            <w:r w:rsidRPr="007B071C">
              <w:rPr>
                <w:rFonts w:asciiTheme="minorHAnsi" w:hAnsiTheme="minorHAnsi" w:cstheme="minorHAnsi"/>
                <w:b/>
                <w:bCs/>
                <w:noProof/>
                <w:sz w:val="20"/>
                <w:szCs w:val="20"/>
              </w:rPr>
              <w:t>SIU</w:t>
            </w:r>
            <w:r w:rsidR="00A02DC6" w:rsidRPr="007B071C">
              <w:rPr>
                <w:rFonts w:asciiTheme="minorHAnsi" w:hAnsiTheme="minorHAnsi" w:cstheme="minorHAnsi"/>
                <w:b/>
                <w:bCs/>
                <w:noProof/>
                <w:sz w:val="20"/>
                <w:szCs w:val="20"/>
              </w:rPr>
              <w:t xml:space="preserve"> </w:t>
            </w:r>
            <w:r w:rsidRPr="007B071C">
              <w:rPr>
                <w:rFonts w:asciiTheme="minorHAnsi" w:hAnsiTheme="minorHAnsi" w:cstheme="minorHAnsi"/>
                <w:b/>
                <w:bCs/>
                <w:noProof/>
                <w:sz w:val="20"/>
                <w:szCs w:val="20"/>
              </w:rPr>
              <w:t>1</w:t>
            </w:r>
            <w:r w:rsidRPr="00252D1F">
              <w:rPr>
                <w:rFonts w:asciiTheme="minorHAnsi" w:hAnsiTheme="minorHAnsi" w:cstheme="minorHAnsi"/>
                <w:noProof/>
                <w:sz w:val="20"/>
                <w:szCs w:val="20"/>
              </w:rPr>
              <w:t xml:space="preserve">: </w:t>
            </w:r>
            <w:r w:rsidR="00D46598" w:rsidRPr="00252D1F">
              <w:rPr>
                <w:rFonts w:asciiTheme="minorHAnsi" w:hAnsiTheme="minorHAnsi" w:cstheme="minorHAnsi"/>
                <w:noProof/>
                <w:sz w:val="20"/>
                <w:szCs w:val="20"/>
              </w:rPr>
              <w:t xml:space="preserve">Osnove sustava za upravljanje bazama podataka </w:t>
            </w:r>
          </w:p>
          <w:p w14:paraId="7930B91E" w14:textId="4846B5A1" w:rsidR="00517210" w:rsidRDefault="0077247B" w:rsidP="00E448DF">
            <w:pPr>
              <w:spacing w:before="60" w:after="60" w:line="240" w:lineRule="auto"/>
              <w:rPr>
                <w:rFonts w:asciiTheme="minorHAnsi" w:hAnsiTheme="minorHAnsi" w:cstheme="minorHAnsi"/>
                <w:noProof/>
                <w:sz w:val="20"/>
                <w:szCs w:val="20"/>
              </w:rPr>
            </w:pPr>
            <w:hyperlink r:id="rId12" w:history="1">
              <w:r w:rsidR="00517210" w:rsidRPr="00252D1F">
                <w:rPr>
                  <w:rStyle w:val="Hyperlink"/>
                  <w:rFonts w:asciiTheme="minorHAnsi" w:hAnsiTheme="minorHAnsi" w:cstheme="minorHAnsi"/>
                  <w:noProof/>
                  <w:sz w:val="20"/>
                  <w:szCs w:val="20"/>
                </w:rPr>
                <w:t>https://hko.srce.hr/registar/skup-ishoda-ucenja/detalji/7799</w:t>
              </w:r>
            </w:hyperlink>
            <w:r w:rsidR="00517210" w:rsidRPr="00252D1F">
              <w:rPr>
                <w:rFonts w:asciiTheme="minorHAnsi" w:hAnsiTheme="minorHAnsi" w:cstheme="minorHAnsi"/>
                <w:noProof/>
                <w:sz w:val="20"/>
                <w:szCs w:val="20"/>
              </w:rPr>
              <w:t xml:space="preserve"> </w:t>
            </w:r>
          </w:p>
          <w:p w14:paraId="7165544D" w14:textId="77777777" w:rsidR="00D91906" w:rsidRPr="00252D1F" w:rsidRDefault="00D91906" w:rsidP="00E448DF">
            <w:pPr>
              <w:spacing w:before="60" w:after="60" w:line="240" w:lineRule="auto"/>
              <w:rPr>
                <w:rFonts w:asciiTheme="minorHAnsi" w:hAnsiTheme="minorHAnsi" w:cstheme="minorHAnsi"/>
                <w:noProof/>
                <w:sz w:val="20"/>
                <w:szCs w:val="20"/>
              </w:rPr>
            </w:pPr>
          </w:p>
          <w:p w14:paraId="3044DFDF" w14:textId="69860737" w:rsidR="00A55872" w:rsidRDefault="00252D1F" w:rsidP="00E448DF">
            <w:pPr>
              <w:spacing w:before="60" w:after="60" w:line="240" w:lineRule="auto"/>
              <w:rPr>
                <w:rFonts w:asciiTheme="minorHAnsi" w:hAnsiTheme="minorHAnsi" w:cstheme="minorHAnsi"/>
                <w:noProof/>
                <w:sz w:val="20"/>
                <w:szCs w:val="20"/>
              </w:rPr>
            </w:pPr>
            <w:r w:rsidRPr="007B071C">
              <w:rPr>
                <w:rFonts w:asciiTheme="minorHAnsi" w:hAnsiTheme="minorHAnsi" w:cstheme="minorHAnsi"/>
                <w:b/>
                <w:bCs/>
                <w:noProof/>
                <w:sz w:val="20"/>
                <w:szCs w:val="20"/>
              </w:rPr>
              <w:t>SIU</w:t>
            </w:r>
            <w:r w:rsidR="00A02DC6" w:rsidRPr="007B071C">
              <w:rPr>
                <w:rFonts w:asciiTheme="minorHAnsi" w:hAnsiTheme="minorHAnsi" w:cstheme="minorHAnsi"/>
                <w:b/>
                <w:bCs/>
                <w:noProof/>
                <w:sz w:val="20"/>
                <w:szCs w:val="20"/>
              </w:rPr>
              <w:t xml:space="preserve"> </w:t>
            </w:r>
            <w:r w:rsidRPr="007B071C">
              <w:rPr>
                <w:rFonts w:asciiTheme="minorHAnsi" w:hAnsiTheme="minorHAnsi" w:cstheme="minorHAnsi"/>
                <w:b/>
                <w:bCs/>
                <w:noProof/>
                <w:sz w:val="20"/>
                <w:szCs w:val="20"/>
              </w:rPr>
              <w:t>2</w:t>
            </w:r>
            <w:r w:rsidRPr="00252D1F">
              <w:rPr>
                <w:rFonts w:asciiTheme="minorHAnsi" w:hAnsiTheme="minorHAnsi" w:cstheme="minorHAnsi"/>
                <w:noProof/>
                <w:sz w:val="20"/>
                <w:szCs w:val="20"/>
              </w:rPr>
              <w:t xml:space="preserve">: </w:t>
            </w:r>
            <w:r w:rsidR="00A55872" w:rsidRPr="00252D1F">
              <w:rPr>
                <w:rFonts w:asciiTheme="minorHAnsi" w:hAnsiTheme="minorHAnsi" w:cstheme="minorHAnsi"/>
                <w:noProof/>
                <w:sz w:val="20"/>
                <w:szCs w:val="20"/>
              </w:rPr>
              <w:t>Osnove upravljanja bazom podataka i postavljanje upita</w:t>
            </w:r>
            <w:r w:rsidR="002D2D9D" w:rsidRPr="00252D1F">
              <w:rPr>
                <w:rFonts w:asciiTheme="minorHAnsi" w:hAnsiTheme="minorHAnsi" w:cstheme="minorHAnsi"/>
                <w:noProof/>
                <w:sz w:val="20"/>
                <w:szCs w:val="20"/>
              </w:rPr>
              <w:t xml:space="preserve"> </w:t>
            </w:r>
            <w:hyperlink r:id="rId13" w:history="1">
              <w:r w:rsidR="00CD7564" w:rsidRPr="00252D1F">
                <w:rPr>
                  <w:rStyle w:val="Hyperlink"/>
                  <w:rFonts w:asciiTheme="minorHAnsi" w:hAnsiTheme="minorHAnsi" w:cstheme="minorHAnsi"/>
                  <w:noProof/>
                  <w:sz w:val="20"/>
                  <w:szCs w:val="20"/>
                </w:rPr>
                <w:t>https://hko.srce.hr/registar/skup-ishoda-ucenja/detalji/7811</w:t>
              </w:r>
            </w:hyperlink>
            <w:r w:rsidR="002D2D9D" w:rsidRPr="00252D1F">
              <w:rPr>
                <w:rFonts w:asciiTheme="minorHAnsi" w:hAnsiTheme="minorHAnsi" w:cstheme="minorHAnsi"/>
                <w:noProof/>
                <w:sz w:val="20"/>
                <w:szCs w:val="20"/>
              </w:rPr>
              <w:t xml:space="preserve"> </w:t>
            </w:r>
          </w:p>
          <w:p w14:paraId="16AE787B" w14:textId="77777777" w:rsidR="00D91906" w:rsidRPr="00252D1F" w:rsidRDefault="00D91906" w:rsidP="00E448DF">
            <w:pPr>
              <w:spacing w:before="60" w:after="60" w:line="240" w:lineRule="auto"/>
              <w:rPr>
                <w:rFonts w:asciiTheme="minorHAnsi" w:hAnsiTheme="minorHAnsi" w:cstheme="minorHAnsi"/>
                <w:noProof/>
                <w:sz w:val="20"/>
                <w:szCs w:val="20"/>
              </w:rPr>
            </w:pPr>
          </w:p>
          <w:p w14:paraId="2A45C86F" w14:textId="55CFB866" w:rsidR="00DE0741" w:rsidRDefault="00252D1F" w:rsidP="00E448DF">
            <w:pPr>
              <w:spacing w:before="60" w:after="60" w:line="240" w:lineRule="auto"/>
              <w:rPr>
                <w:rFonts w:asciiTheme="minorHAnsi" w:hAnsiTheme="minorHAnsi" w:cstheme="minorHAnsi"/>
                <w:noProof/>
                <w:sz w:val="20"/>
                <w:szCs w:val="20"/>
              </w:rPr>
            </w:pPr>
            <w:r w:rsidRPr="007B071C">
              <w:rPr>
                <w:rFonts w:asciiTheme="minorHAnsi" w:hAnsiTheme="minorHAnsi" w:cstheme="minorHAnsi"/>
                <w:b/>
                <w:bCs/>
                <w:noProof/>
                <w:sz w:val="20"/>
                <w:szCs w:val="20"/>
              </w:rPr>
              <w:t>SIU</w:t>
            </w:r>
            <w:r w:rsidR="00A02DC6" w:rsidRPr="007B071C">
              <w:rPr>
                <w:rFonts w:asciiTheme="minorHAnsi" w:hAnsiTheme="minorHAnsi" w:cstheme="minorHAnsi"/>
                <w:b/>
                <w:bCs/>
                <w:noProof/>
                <w:sz w:val="20"/>
                <w:szCs w:val="20"/>
              </w:rPr>
              <w:t xml:space="preserve"> </w:t>
            </w:r>
            <w:r w:rsidRPr="007B071C">
              <w:rPr>
                <w:rFonts w:asciiTheme="minorHAnsi" w:hAnsiTheme="minorHAnsi" w:cstheme="minorHAnsi"/>
                <w:b/>
                <w:bCs/>
                <w:noProof/>
                <w:sz w:val="20"/>
                <w:szCs w:val="20"/>
              </w:rPr>
              <w:t>3</w:t>
            </w:r>
            <w:r w:rsidRPr="00252D1F">
              <w:rPr>
                <w:rFonts w:asciiTheme="minorHAnsi" w:hAnsiTheme="minorHAnsi" w:cstheme="minorHAnsi"/>
                <w:noProof/>
                <w:sz w:val="20"/>
                <w:szCs w:val="20"/>
              </w:rPr>
              <w:t xml:space="preserve">: </w:t>
            </w:r>
            <w:r w:rsidR="00122E52" w:rsidRPr="00252D1F">
              <w:rPr>
                <w:rFonts w:asciiTheme="minorHAnsi" w:hAnsiTheme="minorHAnsi" w:cstheme="minorHAnsi"/>
                <w:noProof/>
                <w:sz w:val="20"/>
                <w:szCs w:val="20"/>
              </w:rPr>
              <w:t>Oblikovanje relacijskih modela baze podataka</w:t>
            </w:r>
          </w:p>
          <w:p w14:paraId="3E33F32D" w14:textId="070ABAED" w:rsidR="00262134" w:rsidRPr="00252D1F" w:rsidRDefault="0077247B" w:rsidP="00E448DF">
            <w:pPr>
              <w:spacing w:before="60" w:after="60" w:line="240" w:lineRule="auto"/>
              <w:rPr>
                <w:rFonts w:asciiTheme="minorHAnsi" w:hAnsiTheme="minorHAnsi" w:cstheme="minorHAnsi"/>
                <w:noProof/>
                <w:sz w:val="20"/>
                <w:szCs w:val="20"/>
              </w:rPr>
            </w:pPr>
            <w:hyperlink r:id="rId14" w:history="1">
              <w:r w:rsidR="00DE0741" w:rsidRPr="00AF2E0B">
                <w:rPr>
                  <w:rStyle w:val="Hyperlink"/>
                  <w:rFonts w:asciiTheme="minorHAnsi" w:hAnsiTheme="minorHAnsi" w:cstheme="minorHAnsi"/>
                  <w:noProof/>
                  <w:sz w:val="20"/>
                  <w:szCs w:val="20"/>
                </w:rPr>
                <w:t>https://hko.srce.hr/registar/skup-ishoda-ucenja/detalji/7800</w:t>
              </w:r>
            </w:hyperlink>
            <w:r w:rsidR="00CD7564" w:rsidRPr="00252D1F">
              <w:rPr>
                <w:rFonts w:asciiTheme="minorHAnsi" w:hAnsiTheme="minorHAnsi" w:cstheme="minorHAnsi"/>
                <w:noProof/>
                <w:sz w:val="20"/>
                <w:szCs w:val="20"/>
              </w:rPr>
              <w:t xml:space="preserve"> </w:t>
            </w:r>
          </w:p>
        </w:tc>
        <w:tc>
          <w:tcPr>
            <w:tcW w:w="1496" w:type="pct"/>
            <w:vAlign w:val="center"/>
          </w:tcPr>
          <w:p w14:paraId="6A04DB37" w14:textId="77777777" w:rsidR="00E448DF" w:rsidRPr="000B0EBD" w:rsidRDefault="00E448DF" w:rsidP="00E448DF">
            <w:pPr>
              <w:spacing w:before="60" w:after="60" w:line="240" w:lineRule="auto"/>
              <w:rPr>
                <w:rFonts w:asciiTheme="minorHAnsi" w:hAnsiTheme="minorHAnsi" w:cstheme="minorHAnsi"/>
                <w:noProof/>
                <w:sz w:val="20"/>
                <w:szCs w:val="20"/>
              </w:rPr>
            </w:pPr>
          </w:p>
        </w:tc>
      </w:tr>
      <w:tr w:rsidR="00E448DF" w:rsidRPr="000B0EBD" w14:paraId="42CE3E54" w14:textId="77777777" w:rsidTr="00E448DF">
        <w:trPr>
          <w:trHeight w:val="291"/>
        </w:trPr>
        <w:tc>
          <w:tcPr>
            <w:tcW w:w="1384" w:type="pct"/>
            <w:shd w:val="clear" w:color="auto" w:fill="B8CCE4"/>
            <w:hideMark/>
          </w:tcPr>
          <w:p w14:paraId="4CAA4D5B" w14:textId="77777777" w:rsidR="00E448DF" w:rsidRPr="000B0EBD" w:rsidRDefault="00E448DF" w:rsidP="00E448DF">
            <w:pPr>
              <w:spacing w:before="60" w:after="60" w:line="240" w:lineRule="auto"/>
              <w:rPr>
                <w:rFonts w:asciiTheme="minorHAnsi" w:hAnsiTheme="minorHAnsi" w:cstheme="minorHAnsi"/>
                <w:b/>
                <w:noProof/>
                <w:sz w:val="20"/>
                <w:szCs w:val="20"/>
              </w:rPr>
            </w:pPr>
            <w:r w:rsidRPr="000B0EBD">
              <w:rPr>
                <w:rFonts w:asciiTheme="minorHAnsi" w:hAnsiTheme="minorHAnsi" w:cstheme="minorHAnsi"/>
                <w:b/>
                <w:noProof/>
                <w:sz w:val="20"/>
                <w:szCs w:val="20"/>
              </w:rPr>
              <w:t>Uvjeti za upis u program</w:t>
            </w:r>
          </w:p>
        </w:tc>
        <w:tc>
          <w:tcPr>
            <w:tcW w:w="3616" w:type="pct"/>
            <w:gridSpan w:val="3"/>
            <w:vAlign w:val="center"/>
          </w:tcPr>
          <w:p w14:paraId="3C667CCB" w14:textId="13882E5A" w:rsidR="00E448DF" w:rsidRPr="005A1057" w:rsidRDefault="00B93B50" w:rsidP="005A1057">
            <w:pPr>
              <w:pStyle w:val="ListParagraph"/>
              <w:numPr>
                <w:ilvl w:val="0"/>
                <w:numId w:val="25"/>
              </w:numPr>
              <w:spacing w:after="0" w:line="240" w:lineRule="auto"/>
              <w:rPr>
                <w:rFonts w:cstheme="minorHAnsi"/>
                <w:iCs/>
                <w:noProof/>
                <w:sz w:val="20"/>
                <w:szCs w:val="20"/>
              </w:rPr>
            </w:pPr>
            <w:r w:rsidRPr="00D35539">
              <w:rPr>
                <w:rFonts w:cstheme="minorHAnsi"/>
                <w:iCs/>
                <w:noProof/>
                <w:sz w:val="20"/>
                <w:szCs w:val="20"/>
              </w:rPr>
              <w:t xml:space="preserve">posjedovanje cjelovite kvalifikacije minimalno na razini 4.1 HKO-a </w:t>
            </w:r>
          </w:p>
        </w:tc>
      </w:tr>
      <w:tr w:rsidR="00E448DF" w:rsidRPr="000B0EBD" w14:paraId="4AF77F6B" w14:textId="77777777" w:rsidTr="008B6925">
        <w:trPr>
          <w:trHeight w:val="732"/>
        </w:trPr>
        <w:tc>
          <w:tcPr>
            <w:tcW w:w="1384" w:type="pct"/>
            <w:shd w:val="clear" w:color="auto" w:fill="B8CCE4"/>
            <w:hideMark/>
          </w:tcPr>
          <w:p w14:paraId="7D39FA66" w14:textId="07BA6BF1" w:rsidR="00E448DF" w:rsidRPr="000B0EBD" w:rsidRDefault="00E448DF" w:rsidP="00E448DF">
            <w:pPr>
              <w:spacing w:after="0" w:line="240" w:lineRule="auto"/>
              <w:rPr>
                <w:rFonts w:asciiTheme="minorHAnsi" w:hAnsiTheme="minorHAnsi" w:cstheme="minorHAnsi"/>
                <w:b/>
                <w:noProof/>
                <w:sz w:val="20"/>
                <w:szCs w:val="20"/>
              </w:rPr>
            </w:pPr>
            <w:r w:rsidRPr="000B0EBD">
              <w:rPr>
                <w:rFonts w:asciiTheme="minorHAnsi" w:hAnsiTheme="minorHAnsi" w:cstheme="minorHAnsi"/>
                <w:b/>
                <w:noProof/>
                <w:sz w:val="20"/>
                <w:szCs w:val="20"/>
              </w:rPr>
              <w:t>Uvjeti stjecanja programa  (završetka programa)</w:t>
            </w:r>
          </w:p>
        </w:tc>
        <w:tc>
          <w:tcPr>
            <w:tcW w:w="3616" w:type="pct"/>
            <w:gridSpan w:val="3"/>
          </w:tcPr>
          <w:p w14:paraId="6631F1AC" w14:textId="46A8ADCD" w:rsidR="00E448DF" w:rsidRPr="00D35539" w:rsidRDefault="00E448DF" w:rsidP="00D35539">
            <w:pPr>
              <w:pStyle w:val="ListParagraph"/>
              <w:numPr>
                <w:ilvl w:val="0"/>
                <w:numId w:val="22"/>
              </w:numPr>
              <w:spacing w:before="60" w:after="60" w:line="240" w:lineRule="auto"/>
              <w:jc w:val="both"/>
              <w:rPr>
                <w:rFonts w:cstheme="minorHAnsi"/>
                <w:iCs/>
                <w:noProof/>
                <w:sz w:val="20"/>
                <w:szCs w:val="20"/>
              </w:rPr>
            </w:pPr>
            <w:r w:rsidRPr="00D35539">
              <w:rPr>
                <w:rFonts w:cstheme="minorHAnsi"/>
                <w:iCs/>
                <w:noProof/>
                <w:sz w:val="20"/>
                <w:szCs w:val="20"/>
              </w:rPr>
              <w:t>Stečenih 6 CSVET bodova</w:t>
            </w:r>
          </w:p>
          <w:p w14:paraId="12996D75" w14:textId="542FB325" w:rsidR="00E448DF" w:rsidRPr="00D35539" w:rsidRDefault="00E448DF" w:rsidP="00D35539">
            <w:pPr>
              <w:spacing w:before="60" w:after="60" w:line="240" w:lineRule="auto"/>
              <w:jc w:val="both"/>
              <w:rPr>
                <w:rFonts w:cstheme="minorHAnsi"/>
                <w:iCs/>
                <w:noProof/>
                <w:sz w:val="20"/>
                <w:szCs w:val="20"/>
              </w:rPr>
            </w:pPr>
            <w:r w:rsidRPr="00D35539">
              <w:rPr>
                <w:rFonts w:cstheme="minorHAnsi"/>
                <w:iCs/>
                <w:noProof/>
                <w:sz w:val="20"/>
                <w:szCs w:val="20"/>
              </w:rPr>
              <w:lastRenderedPageBreak/>
              <w:t>Uspješna završna provjera stečenih znanja usmenim i/ili pisanim provjerama te vještina polaznika kroz projektne i problemske zadatke, a temeljem unaprijed određenih kriterija vrednovanja postignuća.</w:t>
            </w:r>
          </w:p>
          <w:p w14:paraId="23010CEA" w14:textId="62126924" w:rsidR="00E448DF" w:rsidRPr="00D35539" w:rsidRDefault="0090123D" w:rsidP="00D35539">
            <w:pPr>
              <w:spacing w:before="60" w:after="60" w:line="240" w:lineRule="auto"/>
              <w:jc w:val="both"/>
              <w:rPr>
                <w:rFonts w:cstheme="minorHAnsi"/>
                <w:iCs/>
                <w:noProof/>
                <w:sz w:val="20"/>
                <w:szCs w:val="20"/>
              </w:rPr>
            </w:pPr>
            <w:r w:rsidRPr="00D35539">
              <w:rPr>
                <w:rFonts w:cstheme="minorHAnsi"/>
                <w:iCs/>
                <w:noProof/>
                <w:sz w:val="20"/>
                <w:szCs w:val="20"/>
              </w:rPr>
              <w:t>O</w:t>
            </w:r>
            <w:r w:rsidR="00E448DF" w:rsidRPr="00D35539">
              <w:rPr>
                <w:rFonts w:cstheme="minorHAnsi"/>
                <w:iCs/>
                <w:noProof/>
                <w:sz w:val="20"/>
                <w:szCs w:val="20"/>
              </w:rPr>
              <w:t xml:space="preserve"> završnoj provjeri vodi se zapisnik i provodi ju tročlano povjerenstvo.</w:t>
            </w:r>
          </w:p>
          <w:p w14:paraId="34480BBF" w14:textId="08AEBEC1" w:rsidR="00E448DF" w:rsidRPr="00D35539" w:rsidRDefault="00E448DF" w:rsidP="00D35539">
            <w:pPr>
              <w:spacing w:before="60" w:after="60" w:line="240" w:lineRule="auto"/>
              <w:jc w:val="both"/>
              <w:rPr>
                <w:rFonts w:cstheme="minorHAnsi"/>
                <w:iCs/>
                <w:noProof/>
                <w:sz w:val="20"/>
                <w:szCs w:val="20"/>
              </w:rPr>
            </w:pPr>
            <w:r w:rsidRPr="00D35539">
              <w:rPr>
                <w:rFonts w:cstheme="minorHAnsi"/>
                <w:iCs/>
                <w:noProof/>
                <w:sz w:val="20"/>
                <w:szCs w:val="20"/>
              </w:rPr>
              <w:t xml:space="preserve">Svakom polazniku nakon uspješno završene završne provjere izdaje se </w:t>
            </w:r>
            <w:r w:rsidRPr="00D35539">
              <w:rPr>
                <w:rFonts w:cstheme="minorHAnsi"/>
                <w:i/>
                <w:iCs/>
                <w:noProof/>
                <w:sz w:val="20"/>
                <w:szCs w:val="20"/>
              </w:rPr>
              <w:t xml:space="preserve">Uvjerenje o </w:t>
            </w:r>
            <w:r w:rsidR="00177279" w:rsidRPr="00D35539">
              <w:rPr>
                <w:rFonts w:cstheme="minorHAnsi"/>
                <w:i/>
                <w:iCs/>
                <w:noProof/>
                <w:sz w:val="20"/>
                <w:szCs w:val="20"/>
              </w:rPr>
              <w:t>osposobljavanju</w:t>
            </w:r>
            <w:r w:rsidRPr="00D35539">
              <w:rPr>
                <w:rFonts w:cstheme="minorHAnsi"/>
                <w:i/>
                <w:iCs/>
                <w:noProof/>
                <w:sz w:val="20"/>
                <w:szCs w:val="20"/>
              </w:rPr>
              <w:t xml:space="preserve"> za stjecanje mikrokvalifikacije</w:t>
            </w:r>
            <w:r w:rsidR="00F4745B" w:rsidRPr="00D35539">
              <w:rPr>
                <w:rFonts w:cstheme="minorHAnsi"/>
                <w:i/>
                <w:iCs/>
                <w:noProof/>
                <w:sz w:val="20"/>
                <w:szCs w:val="20"/>
              </w:rPr>
              <w:t xml:space="preserve"> </w:t>
            </w:r>
            <w:r w:rsidR="005B4C30" w:rsidRPr="00D35539">
              <w:rPr>
                <w:rFonts w:cstheme="minorHAnsi"/>
                <w:i/>
                <w:iCs/>
                <w:noProof/>
                <w:sz w:val="20"/>
                <w:szCs w:val="20"/>
              </w:rPr>
              <w:t xml:space="preserve">dizajniranje i upravljanje bazama </w:t>
            </w:r>
            <w:r w:rsidRPr="00D35539">
              <w:rPr>
                <w:rFonts w:cstheme="minorHAnsi"/>
                <w:i/>
                <w:iCs/>
                <w:noProof/>
                <w:sz w:val="20"/>
                <w:szCs w:val="20"/>
              </w:rPr>
              <w:t>podataka</w:t>
            </w:r>
            <w:r w:rsidRPr="00D35539">
              <w:rPr>
                <w:rFonts w:cstheme="minorHAnsi"/>
                <w:iCs/>
                <w:noProof/>
                <w:sz w:val="20"/>
                <w:szCs w:val="20"/>
              </w:rPr>
              <w:t>.</w:t>
            </w:r>
          </w:p>
        </w:tc>
      </w:tr>
      <w:tr w:rsidR="00E448DF" w:rsidRPr="000B0EBD" w14:paraId="34A012B0" w14:textId="77777777" w:rsidTr="008B6925">
        <w:trPr>
          <w:trHeight w:val="732"/>
        </w:trPr>
        <w:tc>
          <w:tcPr>
            <w:tcW w:w="1384" w:type="pct"/>
            <w:shd w:val="clear" w:color="auto" w:fill="B8CCE4"/>
          </w:tcPr>
          <w:p w14:paraId="0FD8C313" w14:textId="4BC283AA" w:rsidR="00E448DF" w:rsidRPr="000B0EBD" w:rsidRDefault="00E448DF" w:rsidP="00E448DF">
            <w:pPr>
              <w:spacing w:after="0" w:line="240" w:lineRule="auto"/>
              <w:rPr>
                <w:rFonts w:asciiTheme="minorHAnsi" w:hAnsiTheme="minorHAnsi" w:cstheme="minorHAnsi"/>
                <w:b/>
                <w:noProof/>
                <w:sz w:val="20"/>
                <w:szCs w:val="20"/>
              </w:rPr>
            </w:pPr>
            <w:r w:rsidRPr="000B0EBD">
              <w:rPr>
                <w:rFonts w:asciiTheme="minorHAnsi" w:hAnsiTheme="minorHAnsi" w:cstheme="minorHAnsi"/>
                <w:b/>
                <w:noProof/>
                <w:sz w:val="20"/>
                <w:szCs w:val="20"/>
              </w:rPr>
              <w:lastRenderedPageBreak/>
              <w:t>Trajanje i načini izvođenja nastave</w:t>
            </w:r>
          </w:p>
        </w:tc>
        <w:tc>
          <w:tcPr>
            <w:tcW w:w="3616" w:type="pct"/>
            <w:gridSpan w:val="3"/>
          </w:tcPr>
          <w:p w14:paraId="790C9F12" w14:textId="58A9B2CB" w:rsidR="00E448DF" w:rsidRPr="000B0EBD" w:rsidRDefault="00E448DF" w:rsidP="00E448DF">
            <w:pPr>
              <w:spacing w:before="60" w:after="60" w:line="240" w:lineRule="auto"/>
              <w:jc w:val="both"/>
              <w:rPr>
                <w:rFonts w:asciiTheme="minorHAnsi" w:hAnsiTheme="minorHAnsi" w:cstheme="minorHAnsi"/>
                <w:iCs/>
                <w:noProof/>
                <w:sz w:val="20"/>
                <w:szCs w:val="20"/>
              </w:rPr>
            </w:pPr>
            <w:r w:rsidRPr="000B0EBD">
              <w:rPr>
                <w:rFonts w:asciiTheme="minorHAnsi" w:hAnsiTheme="minorHAnsi" w:cstheme="minorHAnsi"/>
                <w:iCs/>
                <w:noProof/>
                <w:sz w:val="20"/>
                <w:szCs w:val="20"/>
              </w:rPr>
              <w:t xml:space="preserve">Program obrazovanja za stjecanje mikrokvalifikacije baze podataka provodi se redovitom nastavom u trajanju od 150 sati, uz mogućnost izvođenja teorijskog dijela programa na daljinu u </w:t>
            </w:r>
            <w:r w:rsidR="00F8352A" w:rsidRPr="000B0EBD">
              <w:rPr>
                <w:rFonts w:asciiTheme="minorHAnsi" w:hAnsiTheme="minorHAnsi" w:cstheme="minorHAnsi"/>
                <w:iCs/>
                <w:noProof/>
                <w:sz w:val="20"/>
                <w:szCs w:val="20"/>
              </w:rPr>
              <w:t>stvarnom</w:t>
            </w:r>
            <w:r w:rsidRPr="000B0EBD">
              <w:rPr>
                <w:rFonts w:asciiTheme="minorHAnsi" w:hAnsiTheme="minorHAnsi" w:cstheme="minorHAnsi"/>
                <w:iCs/>
                <w:noProof/>
                <w:sz w:val="20"/>
                <w:szCs w:val="20"/>
              </w:rPr>
              <w:t xml:space="preserve"> vremenu.</w:t>
            </w:r>
          </w:p>
          <w:p w14:paraId="743F8001" w14:textId="2234FF31" w:rsidR="00E448DF" w:rsidRPr="000B0EBD" w:rsidRDefault="00E448DF" w:rsidP="00E448DF">
            <w:pPr>
              <w:spacing w:before="60" w:after="60" w:line="240" w:lineRule="auto"/>
              <w:jc w:val="both"/>
              <w:rPr>
                <w:rFonts w:asciiTheme="minorHAnsi" w:hAnsiTheme="minorHAnsi" w:cstheme="minorHAnsi"/>
                <w:iCs/>
                <w:noProof/>
                <w:sz w:val="20"/>
                <w:szCs w:val="20"/>
              </w:rPr>
            </w:pPr>
            <w:r w:rsidRPr="000B0EBD">
              <w:rPr>
                <w:rFonts w:asciiTheme="minorHAnsi" w:hAnsiTheme="minorHAnsi" w:cstheme="minorHAnsi"/>
                <w:iCs/>
                <w:noProof/>
                <w:sz w:val="20"/>
                <w:szCs w:val="20"/>
              </w:rPr>
              <w:t xml:space="preserve">Ishodi učenja ostvaruju se dijelom vođenim procesom učenja i poučavanja u trajanju od 30 sati, dijelom učenjem temeljenom na radu u trajanju od </w:t>
            </w:r>
            <w:r w:rsidR="003516DC" w:rsidRPr="000B0EBD">
              <w:rPr>
                <w:rFonts w:asciiTheme="minorHAnsi" w:hAnsiTheme="minorHAnsi" w:cstheme="minorHAnsi"/>
                <w:iCs/>
                <w:noProof/>
                <w:sz w:val="20"/>
                <w:szCs w:val="20"/>
              </w:rPr>
              <w:t>75</w:t>
            </w:r>
            <w:r w:rsidRPr="000B0EBD">
              <w:rPr>
                <w:rFonts w:asciiTheme="minorHAnsi" w:hAnsiTheme="minorHAnsi" w:cstheme="minorHAnsi"/>
                <w:iCs/>
                <w:noProof/>
                <w:sz w:val="20"/>
                <w:szCs w:val="20"/>
              </w:rPr>
              <w:t xml:space="preserve"> sati, a dijelom samostalnim aktivnostima polaznika u trajanju od </w:t>
            </w:r>
            <w:r w:rsidR="003516DC" w:rsidRPr="000B0EBD">
              <w:rPr>
                <w:rFonts w:asciiTheme="minorHAnsi" w:hAnsiTheme="minorHAnsi" w:cstheme="minorHAnsi"/>
                <w:iCs/>
                <w:noProof/>
                <w:sz w:val="20"/>
                <w:szCs w:val="20"/>
              </w:rPr>
              <w:t>45</w:t>
            </w:r>
            <w:r w:rsidRPr="000B0EBD">
              <w:rPr>
                <w:rFonts w:asciiTheme="minorHAnsi" w:hAnsiTheme="minorHAnsi" w:cstheme="minorHAnsi"/>
                <w:iCs/>
                <w:noProof/>
                <w:sz w:val="20"/>
                <w:szCs w:val="20"/>
              </w:rPr>
              <w:t xml:space="preserve"> sati.</w:t>
            </w:r>
          </w:p>
          <w:p w14:paraId="09C062EF" w14:textId="431E99FA" w:rsidR="00E448DF" w:rsidRPr="000B0EBD" w:rsidRDefault="00E448DF" w:rsidP="00E448DF">
            <w:pPr>
              <w:spacing w:before="60" w:after="60" w:line="240" w:lineRule="auto"/>
              <w:jc w:val="both"/>
              <w:rPr>
                <w:rFonts w:asciiTheme="minorHAnsi" w:hAnsiTheme="minorHAnsi" w:cstheme="minorHAnsi"/>
                <w:iCs/>
                <w:noProof/>
                <w:sz w:val="20"/>
                <w:szCs w:val="20"/>
              </w:rPr>
            </w:pPr>
            <w:r w:rsidRPr="000B0EBD">
              <w:rPr>
                <w:rFonts w:asciiTheme="minorHAnsi" w:hAnsiTheme="minorHAnsi" w:cstheme="minorHAnsi"/>
                <w:iCs/>
                <w:noProof/>
                <w:sz w:val="20"/>
                <w:szCs w:val="20"/>
              </w:rPr>
              <w:t>Učenje temeljeno na radu obuhvaća situacijsko učenje i izvršenje konkretnih radnih zadaća u stvarnim i/ili simuliranim uvjetima.</w:t>
            </w:r>
          </w:p>
        </w:tc>
      </w:tr>
      <w:tr w:rsidR="00E448DF" w:rsidRPr="000B0EBD" w14:paraId="2F5BF833" w14:textId="77777777" w:rsidTr="008B6925">
        <w:trPr>
          <w:trHeight w:val="620"/>
        </w:trPr>
        <w:tc>
          <w:tcPr>
            <w:tcW w:w="1384" w:type="pct"/>
            <w:shd w:val="clear" w:color="auto" w:fill="B8CCE4"/>
          </w:tcPr>
          <w:p w14:paraId="13E00E54" w14:textId="77777777" w:rsidR="00E448DF" w:rsidRPr="000B0EBD" w:rsidRDefault="00E448DF" w:rsidP="00E448DF">
            <w:pPr>
              <w:spacing w:after="0" w:line="240" w:lineRule="auto"/>
              <w:rPr>
                <w:rFonts w:asciiTheme="minorHAnsi" w:hAnsiTheme="minorHAnsi" w:cstheme="minorHAnsi"/>
                <w:b/>
                <w:noProof/>
                <w:sz w:val="20"/>
                <w:szCs w:val="20"/>
              </w:rPr>
            </w:pPr>
            <w:r w:rsidRPr="000B0EBD">
              <w:rPr>
                <w:rFonts w:asciiTheme="minorHAnsi" w:hAnsiTheme="minorHAnsi" w:cstheme="minorHAnsi"/>
                <w:b/>
                <w:noProof/>
                <w:sz w:val="20"/>
                <w:szCs w:val="20"/>
              </w:rPr>
              <w:t xml:space="preserve">Horizontalna prohodnost </w:t>
            </w:r>
          </w:p>
        </w:tc>
        <w:tc>
          <w:tcPr>
            <w:tcW w:w="3616" w:type="pct"/>
            <w:gridSpan w:val="3"/>
          </w:tcPr>
          <w:p w14:paraId="159279EB" w14:textId="206C30EE" w:rsidR="00E448DF" w:rsidRPr="000B0EBD" w:rsidRDefault="00642F39" w:rsidP="00E448DF">
            <w:pPr>
              <w:spacing w:before="60" w:after="60" w:line="240" w:lineRule="auto"/>
              <w:jc w:val="both"/>
              <w:rPr>
                <w:rFonts w:asciiTheme="minorHAnsi" w:hAnsiTheme="minorHAnsi" w:cstheme="minorHAnsi"/>
                <w:iCs/>
                <w:noProof/>
                <w:sz w:val="20"/>
                <w:szCs w:val="20"/>
              </w:rPr>
            </w:pPr>
            <w:r>
              <w:rPr>
                <w:rFonts w:asciiTheme="minorHAnsi" w:hAnsiTheme="minorHAnsi" w:cstheme="minorHAnsi"/>
                <w:iCs/>
                <w:noProof/>
                <w:sz w:val="20"/>
                <w:szCs w:val="20"/>
              </w:rPr>
              <w:t>-</w:t>
            </w:r>
          </w:p>
        </w:tc>
      </w:tr>
      <w:tr w:rsidR="00E448DF" w:rsidRPr="000B0EBD" w14:paraId="6596F4E3" w14:textId="77777777" w:rsidTr="008B6925">
        <w:trPr>
          <w:trHeight w:val="557"/>
        </w:trPr>
        <w:tc>
          <w:tcPr>
            <w:tcW w:w="1384" w:type="pct"/>
            <w:shd w:val="clear" w:color="auto" w:fill="B8CCE4"/>
          </w:tcPr>
          <w:p w14:paraId="764D8F78" w14:textId="77777777" w:rsidR="00E448DF" w:rsidRPr="000B0EBD" w:rsidRDefault="00E448DF" w:rsidP="00E448DF">
            <w:pPr>
              <w:spacing w:after="0" w:line="240" w:lineRule="auto"/>
              <w:rPr>
                <w:rFonts w:asciiTheme="minorHAnsi" w:hAnsiTheme="minorHAnsi" w:cstheme="minorHAnsi"/>
                <w:b/>
                <w:noProof/>
                <w:sz w:val="20"/>
                <w:szCs w:val="20"/>
              </w:rPr>
            </w:pPr>
            <w:r w:rsidRPr="000B0EBD">
              <w:rPr>
                <w:rFonts w:asciiTheme="minorHAnsi" w:hAnsiTheme="minorHAnsi" w:cstheme="minorHAnsi"/>
                <w:b/>
                <w:noProof/>
                <w:sz w:val="20"/>
                <w:szCs w:val="20"/>
              </w:rPr>
              <w:t>Vertikalna prohodnost</w:t>
            </w:r>
          </w:p>
        </w:tc>
        <w:tc>
          <w:tcPr>
            <w:tcW w:w="3616" w:type="pct"/>
            <w:gridSpan w:val="3"/>
          </w:tcPr>
          <w:p w14:paraId="1885F1B9" w14:textId="476E5700" w:rsidR="00E448DF" w:rsidRPr="000B0EBD" w:rsidRDefault="00E448DF" w:rsidP="00E448DF">
            <w:pPr>
              <w:spacing w:before="60" w:after="60" w:line="240" w:lineRule="auto"/>
              <w:jc w:val="both"/>
              <w:rPr>
                <w:rFonts w:asciiTheme="minorHAnsi" w:hAnsiTheme="minorHAnsi" w:cstheme="minorHAnsi"/>
                <w:noProof/>
                <w:sz w:val="20"/>
                <w:szCs w:val="20"/>
              </w:rPr>
            </w:pPr>
            <w:r w:rsidRPr="000B0EBD">
              <w:rPr>
                <w:rFonts w:asciiTheme="minorHAnsi" w:hAnsiTheme="minorHAnsi" w:cstheme="minorHAnsi"/>
                <w:noProof/>
                <w:sz w:val="20"/>
                <w:szCs w:val="20"/>
              </w:rPr>
              <w:t>-</w:t>
            </w:r>
          </w:p>
        </w:tc>
      </w:tr>
      <w:tr w:rsidR="00E448DF" w:rsidRPr="000B0EBD" w14:paraId="2C76E0A8" w14:textId="77777777" w:rsidTr="008B6925">
        <w:trPr>
          <w:trHeight w:val="553"/>
        </w:trPr>
        <w:tc>
          <w:tcPr>
            <w:tcW w:w="1384" w:type="pct"/>
            <w:shd w:val="clear" w:color="auto" w:fill="B8CCE4"/>
            <w:hideMark/>
          </w:tcPr>
          <w:p w14:paraId="1C3897D4" w14:textId="77777777" w:rsidR="00E448DF" w:rsidRPr="000B0EBD" w:rsidRDefault="00E448DF" w:rsidP="00E448DF">
            <w:pPr>
              <w:spacing w:before="60" w:after="60" w:line="240" w:lineRule="auto"/>
              <w:rPr>
                <w:rFonts w:asciiTheme="minorHAnsi" w:hAnsiTheme="minorHAnsi" w:cstheme="minorHAnsi"/>
                <w:b/>
                <w:noProof/>
                <w:sz w:val="20"/>
                <w:szCs w:val="20"/>
              </w:rPr>
            </w:pPr>
            <w:r w:rsidRPr="000B0EBD">
              <w:rPr>
                <w:rFonts w:asciiTheme="minorHAnsi" w:hAnsiTheme="minorHAnsi" w:cstheme="minorHAnsi"/>
                <w:b/>
                <w:noProof/>
                <w:sz w:val="20"/>
                <w:szCs w:val="20"/>
              </w:rPr>
              <w:t>Materijalni uvjeti i okruženje za učenje koji su potrebni za izvedbu programa</w:t>
            </w:r>
          </w:p>
        </w:tc>
        <w:tc>
          <w:tcPr>
            <w:tcW w:w="3616" w:type="pct"/>
            <w:gridSpan w:val="3"/>
          </w:tcPr>
          <w:p w14:paraId="427F4C8F" w14:textId="77777777" w:rsidR="00E448DF" w:rsidRPr="00682189" w:rsidRDefault="00E448DF" w:rsidP="00E448DF">
            <w:pPr>
              <w:spacing w:before="60" w:after="60" w:line="240" w:lineRule="auto"/>
              <w:jc w:val="both"/>
              <w:rPr>
                <w:rFonts w:asciiTheme="minorHAnsi" w:hAnsiTheme="minorHAnsi" w:cstheme="minorHAnsi"/>
                <w:iCs/>
                <w:noProof/>
                <w:sz w:val="20"/>
                <w:szCs w:val="20"/>
              </w:rPr>
            </w:pPr>
            <w:r w:rsidRPr="00682189">
              <w:rPr>
                <w:rFonts w:asciiTheme="minorHAnsi" w:hAnsiTheme="minorHAnsi" w:cstheme="minorHAnsi"/>
                <w:iCs/>
                <w:noProof/>
                <w:sz w:val="20"/>
                <w:szCs w:val="20"/>
              </w:rPr>
              <w:t>Specijalizirana učionica opremljena računalom koje ima pristup internetu s instaliranom potrebnom programskom potporom za svakoga polaznika, poslužitelj s poslužiteljskim operacijskim sustavom i instaliranom bazom podataka, neprekidno napajanje.</w:t>
            </w:r>
          </w:p>
          <w:p w14:paraId="61287892" w14:textId="77777777" w:rsidR="00C43A95" w:rsidRPr="00682189" w:rsidRDefault="0077247B" w:rsidP="00E448DF">
            <w:pPr>
              <w:spacing w:before="60" w:after="60" w:line="240" w:lineRule="auto"/>
              <w:jc w:val="both"/>
              <w:rPr>
                <w:rFonts w:asciiTheme="minorHAnsi" w:hAnsiTheme="minorHAnsi" w:cstheme="minorHAnsi"/>
                <w:iCs/>
                <w:noProof/>
                <w:sz w:val="20"/>
                <w:szCs w:val="20"/>
              </w:rPr>
            </w:pPr>
            <w:hyperlink r:id="rId15" w:history="1">
              <w:r w:rsidR="00C43A95" w:rsidRPr="00682189">
                <w:rPr>
                  <w:rStyle w:val="Hyperlink"/>
                  <w:rFonts w:asciiTheme="minorHAnsi" w:hAnsiTheme="minorHAnsi" w:cstheme="minorHAnsi"/>
                  <w:iCs/>
                  <w:noProof/>
                  <w:sz w:val="20"/>
                  <w:szCs w:val="20"/>
                </w:rPr>
                <w:t>https://hko.srce.hr/registar/skup-ishoda-ucenja/detalji/7799</w:t>
              </w:r>
            </w:hyperlink>
          </w:p>
          <w:p w14:paraId="1AF2E336" w14:textId="19956657" w:rsidR="00C43A95" w:rsidRPr="00682189" w:rsidRDefault="0077247B" w:rsidP="00E448DF">
            <w:pPr>
              <w:spacing w:before="60" w:after="60" w:line="240" w:lineRule="auto"/>
              <w:jc w:val="both"/>
              <w:rPr>
                <w:rFonts w:asciiTheme="minorHAnsi" w:hAnsiTheme="minorHAnsi" w:cstheme="minorHAnsi"/>
                <w:iCs/>
                <w:noProof/>
                <w:sz w:val="20"/>
                <w:szCs w:val="20"/>
              </w:rPr>
            </w:pPr>
            <w:hyperlink r:id="rId16" w:history="1">
              <w:r w:rsidR="00C43A95" w:rsidRPr="00682189">
                <w:rPr>
                  <w:rStyle w:val="Hyperlink"/>
                  <w:rFonts w:asciiTheme="minorHAnsi" w:hAnsiTheme="minorHAnsi" w:cstheme="minorHAnsi"/>
                  <w:iCs/>
                  <w:noProof/>
                  <w:sz w:val="20"/>
                  <w:szCs w:val="20"/>
                </w:rPr>
                <w:t>https://hko.srce.hr/registar/skup-ishoda-ucenja/detalji/7811</w:t>
              </w:r>
            </w:hyperlink>
          </w:p>
          <w:p w14:paraId="7B7ABD58" w14:textId="77777777" w:rsidR="00C43A95" w:rsidRPr="00682189" w:rsidRDefault="0077247B" w:rsidP="00E448DF">
            <w:pPr>
              <w:spacing w:before="60" w:after="60" w:line="240" w:lineRule="auto"/>
              <w:jc w:val="both"/>
              <w:rPr>
                <w:rFonts w:asciiTheme="minorHAnsi" w:hAnsiTheme="minorHAnsi" w:cstheme="minorHAnsi"/>
                <w:iCs/>
                <w:noProof/>
                <w:sz w:val="20"/>
                <w:szCs w:val="20"/>
              </w:rPr>
            </w:pPr>
            <w:hyperlink r:id="rId17" w:history="1">
              <w:r w:rsidR="00C43A95" w:rsidRPr="00682189">
                <w:rPr>
                  <w:rStyle w:val="Hyperlink"/>
                  <w:rFonts w:asciiTheme="minorHAnsi" w:hAnsiTheme="minorHAnsi" w:cstheme="minorHAnsi"/>
                  <w:iCs/>
                  <w:noProof/>
                  <w:sz w:val="20"/>
                  <w:szCs w:val="20"/>
                </w:rPr>
                <w:t>https://hko.srce.hr/registar/skup-ishoda-ucenja/detalji/7800</w:t>
              </w:r>
            </w:hyperlink>
            <w:r w:rsidR="00C43A95" w:rsidRPr="00682189">
              <w:rPr>
                <w:rFonts w:asciiTheme="minorHAnsi" w:hAnsiTheme="minorHAnsi" w:cstheme="minorHAnsi"/>
                <w:iCs/>
                <w:noProof/>
                <w:sz w:val="20"/>
                <w:szCs w:val="20"/>
              </w:rPr>
              <w:t xml:space="preserve"> </w:t>
            </w:r>
          </w:p>
          <w:p w14:paraId="1BB090DF" w14:textId="77777777" w:rsidR="002D7C58" w:rsidRDefault="002D7C58" w:rsidP="002D7C58">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5FB277DA" w14:textId="77777777" w:rsidR="002D7C58" w:rsidRDefault="002D7C58" w:rsidP="002D7C58">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5CACD2EA" w14:textId="77777777" w:rsidR="002D7C58" w:rsidRDefault="002D7C58" w:rsidP="002D7C58">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6D244A59" w14:textId="77777777" w:rsidR="002D7C58" w:rsidRDefault="002D7C58" w:rsidP="002D7C58">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24453564" w14:textId="77777777" w:rsidR="002D7C58" w:rsidRDefault="002D7C58" w:rsidP="002D7C58">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18"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xml:space="preserve">, pri čemu </w:t>
            </w:r>
            <w:r>
              <w:rPr>
                <w:rFonts w:ascii="Calibri" w:hAnsi="Calibri" w:cs="Calibri"/>
                <w:color w:val="222222"/>
                <w:sz w:val="20"/>
                <w:szCs w:val="20"/>
              </w:rPr>
              <w:lastRenderedPageBreak/>
              <w:t>posebno ukazujemo na popis zdravstvenih zapreka koje predstavljaju apsolutnu zapreku za pojedino zanimanje.</w:t>
            </w:r>
          </w:p>
          <w:p w14:paraId="42254FE5" w14:textId="512AF74B" w:rsidR="005A1057" w:rsidRPr="002D7C58" w:rsidRDefault="002D7C58" w:rsidP="002D7C58">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E448DF" w:rsidRPr="000B0EBD" w14:paraId="64AD4354" w14:textId="77777777" w:rsidTr="008B6925">
        <w:trPr>
          <w:trHeight w:val="304"/>
        </w:trPr>
        <w:tc>
          <w:tcPr>
            <w:tcW w:w="5000" w:type="pct"/>
            <w:gridSpan w:val="4"/>
            <w:shd w:val="clear" w:color="auto" w:fill="95B3D7"/>
            <w:hideMark/>
          </w:tcPr>
          <w:p w14:paraId="6795460D" w14:textId="77777777" w:rsidR="00E448DF" w:rsidRPr="000B0EBD" w:rsidRDefault="00E448DF" w:rsidP="00E448DF">
            <w:pPr>
              <w:spacing w:before="60" w:after="60" w:line="240" w:lineRule="auto"/>
              <w:rPr>
                <w:rFonts w:asciiTheme="minorHAnsi" w:hAnsiTheme="minorHAnsi" w:cstheme="minorHAnsi"/>
                <w:b/>
                <w:noProof/>
                <w:sz w:val="20"/>
                <w:szCs w:val="20"/>
              </w:rPr>
            </w:pPr>
            <w:r w:rsidRPr="000B0EBD">
              <w:rPr>
                <w:rFonts w:asciiTheme="minorHAnsi" w:hAnsiTheme="minorHAnsi" w:cstheme="minorHAnsi"/>
                <w:b/>
                <w:noProof/>
                <w:sz w:val="20"/>
                <w:szCs w:val="20"/>
              </w:rPr>
              <w:lastRenderedPageBreak/>
              <w:t xml:space="preserve">Kompetencije koje se programom stječu </w:t>
            </w:r>
          </w:p>
        </w:tc>
      </w:tr>
      <w:tr w:rsidR="00E448DF" w:rsidRPr="000B0EBD" w14:paraId="2DB23D25" w14:textId="77777777" w:rsidTr="008B6925">
        <w:trPr>
          <w:trHeight w:val="304"/>
        </w:trPr>
        <w:tc>
          <w:tcPr>
            <w:tcW w:w="5000" w:type="pct"/>
            <w:gridSpan w:val="4"/>
          </w:tcPr>
          <w:p w14:paraId="738B3F12" w14:textId="45D7B97D" w:rsidR="007B282F" w:rsidRDefault="00D02C0A" w:rsidP="00BA7ABA">
            <w:pPr>
              <w:pStyle w:val="ListParagraph"/>
              <w:numPr>
                <w:ilvl w:val="0"/>
                <w:numId w:val="5"/>
              </w:numPr>
              <w:spacing w:before="60" w:after="60"/>
              <w:jc w:val="both"/>
              <w:rPr>
                <w:rFonts w:cstheme="minorHAnsi"/>
                <w:noProof/>
                <w:sz w:val="20"/>
                <w:szCs w:val="20"/>
              </w:rPr>
            </w:pPr>
            <w:r w:rsidRPr="00D02C0A">
              <w:rPr>
                <w:rFonts w:cstheme="minorHAnsi"/>
                <w:noProof/>
                <w:sz w:val="20"/>
                <w:szCs w:val="20"/>
              </w:rPr>
              <w:t>Sudjelovati u izradi inovacijskog procesa</w:t>
            </w:r>
          </w:p>
          <w:p w14:paraId="474C37F2" w14:textId="2DA76C71" w:rsidR="007B282F" w:rsidRDefault="00654555" w:rsidP="00BA7ABA">
            <w:pPr>
              <w:pStyle w:val="ListParagraph"/>
              <w:numPr>
                <w:ilvl w:val="0"/>
                <w:numId w:val="5"/>
              </w:numPr>
              <w:spacing w:before="60" w:after="60"/>
              <w:jc w:val="both"/>
              <w:rPr>
                <w:rFonts w:cstheme="minorHAnsi"/>
                <w:noProof/>
                <w:sz w:val="20"/>
                <w:szCs w:val="20"/>
              </w:rPr>
            </w:pPr>
            <w:r w:rsidRPr="00654555">
              <w:rPr>
                <w:rFonts w:cstheme="minorHAnsi"/>
                <w:noProof/>
                <w:sz w:val="20"/>
                <w:szCs w:val="20"/>
              </w:rPr>
              <w:t>Koristiti alate za softversku dijagnostiku</w:t>
            </w:r>
          </w:p>
          <w:p w14:paraId="711FAD8B" w14:textId="3A87E27B" w:rsidR="007B282F" w:rsidRDefault="00880956" w:rsidP="00BA7ABA">
            <w:pPr>
              <w:pStyle w:val="ListParagraph"/>
              <w:numPr>
                <w:ilvl w:val="0"/>
                <w:numId w:val="5"/>
              </w:numPr>
              <w:spacing w:before="60" w:after="60"/>
              <w:jc w:val="both"/>
              <w:rPr>
                <w:rFonts w:cstheme="minorHAnsi"/>
                <w:noProof/>
                <w:sz w:val="20"/>
                <w:szCs w:val="20"/>
              </w:rPr>
            </w:pPr>
            <w:r w:rsidRPr="00880956">
              <w:rPr>
                <w:rFonts w:cstheme="minorHAnsi"/>
                <w:noProof/>
                <w:sz w:val="20"/>
                <w:szCs w:val="20"/>
              </w:rPr>
              <w:t>Na temelju vlastitih ili tuđih modela i specifikacija samostalno napisati, testirati i dokumentirati program u zadanom programskom jeziku i razvojnoj okolini</w:t>
            </w:r>
          </w:p>
          <w:p w14:paraId="7C48BC69" w14:textId="0DCAF88D" w:rsidR="00880956" w:rsidRDefault="00DC0027" w:rsidP="00BA7ABA">
            <w:pPr>
              <w:pStyle w:val="ListParagraph"/>
              <w:numPr>
                <w:ilvl w:val="0"/>
                <w:numId w:val="5"/>
              </w:numPr>
              <w:spacing w:before="60" w:after="60"/>
              <w:jc w:val="both"/>
              <w:rPr>
                <w:rFonts w:cstheme="minorHAnsi"/>
                <w:noProof/>
                <w:sz w:val="20"/>
                <w:szCs w:val="20"/>
              </w:rPr>
            </w:pPr>
            <w:r w:rsidRPr="00DC0027">
              <w:rPr>
                <w:rFonts w:cstheme="minorHAnsi"/>
                <w:noProof/>
                <w:sz w:val="20"/>
                <w:szCs w:val="20"/>
              </w:rPr>
              <w:t>Samostalno kreirati SQL upite za rad s bazama podataka</w:t>
            </w:r>
          </w:p>
          <w:p w14:paraId="0C07365A" w14:textId="555C66AE" w:rsidR="00212E7C" w:rsidRPr="00212E7C" w:rsidRDefault="00DC0027" w:rsidP="00186CD0">
            <w:pPr>
              <w:pStyle w:val="ListParagraph"/>
              <w:numPr>
                <w:ilvl w:val="0"/>
                <w:numId w:val="5"/>
              </w:numPr>
              <w:spacing w:before="60" w:after="60"/>
              <w:jc w:val="both"/>
              <w:rPr>
                <w:rFonts w:cstheme="minorHAnsi"/>
                <w:noProof/>
                <w:sz w:val="20"/>
                <w:szCs w:val="20"/>
              </w:rPr>
            </w:pPr>
            <w:r w:rsidRPr="00212E7C">
              <w:rPr>
                <w:rFonts w:cstheme="minorHAnsi"/>
                <w:noProof/>
                <w:sz w:val="20"/>
                <w:szCs w:val="20"/>
              </w:rPr>
              <w:t>Odabrati odgovarajući programski jezik</w:t>
            </w:r>
          </w:p>
          <w:p w14:paraId="209F7FF7" w14:textId="0BBCD4FE" w:rsidR="00DC0027" w:rsidRDefault="00212E7C" w:rsidP="00212E7C">
            <w:pPr>
              <w:pStyle w:val="ListParagraph"/>
              <w:numPr>
                <w:ilvl w:val="0"/>
                <w:numId w:val="5"/>
              </w:numPr>
              <w:spacing w:before="60" w:after="60"/>
              <w:jc w:val="both"/>
              <w:rPr>
                <w:rFonts w:cstheme="minorHAnsi"/>
                <w:noProof/>
                <w:sz w:val="20"/>
                <w:szCs w:val="20"/>
              </w:rPr>
            </w:pPr>
            <w:r w:rsidRPr="00212E7C">
              <w:rPr>
                <w:rFonts w:cstheme="minorHAnsi"/>
                <w:noProof/>
                <w:sz w:val="20"/>
                <w:szCs w:val="20"/>
              </w:rPr>
              <w:t>Izmijeniti i/ili popraviti pojedine dijelove programskog koda</w:t>
            </w:r>
          </w:p>
          <w:p w14:paraId="65FCC8DA" w14:textId="297535F4" w:rsidR="00E448DF" w:rsidRPr="000B0EBD" w:rsidRDefault="00252D1F" w:rsidP="00252D1F">
            <w:pPr>
              <w:pStyle w:val="ListParagraph"/>
              <w:numPr>
                <w:ilvl w:val="0"/>
                <w:numId w:val="5"/>
              </w:numPr>
              <w:spacing w:before="60" w:after="60"/>
              <w:jc w:val="both"/>
              <w:rPr>
                <w:rFonts w:cstheme="minorHAnsi"/>
                <w:noProof/>
                <w:sz w:val="20"/>
                <w:szCs w:val="20"/>
              </w:rPr>
            </w:pPr>
            <w:r w:rsidRPr="00252D1F">
              <w:rPr>
                <w:rFonts w:cstheme="minorHAnsi"/>
                <w:noProof/>
                <w:sz w:val="20"/>
                <w:szCs w:val="20"/>
              </w:rPr>
              <w:t>Koristiti programske alate</w:t>
            </w:r>
          </w:p>
        </w:tc>
      </w:tr>
      <w:tr w:rsidR="00E448DF" w:rsidRPr="000B0EBD" w14:paraId="3D59805F" w14:textId="77777777" w:rsidTr="008B6925">
        <w:trPr>
          <w:trHeight w:val="951"/>
        </w:trPr>
        <w:tc>
          <w:tcPr>
            <w:tcW w:w="1384" w:type="pct"/>
            <w:shd w:val="clear" w:color="auto" w:fill="B8CCE4"/>
            <w:hideMark/>
          </w:tcPr>
          <w:p w14:paraId="29E08823" w14:textId="0E072A93" w:rsidR="00E448DF" w:rsidRPr="000B0EBD" w:rsidRDefault="00E448DF" w:rsidP="00E448DF">
            <w:pPr>
              <w:spacing w:before="60" w:after="60" w:line="240" w:lineRule="auto"/>
              <w:rPr>
                <w:rFonts w:asciiTheme="minorHAnsi" w:hAnsiTheme="minorHAnsi" w:cstheme="minorHAnsi"/>
                <w:b/>
                <w:noProof/>
                <w:sz w:val="20"/>
                <w:szCs w:val="20"/>
              </w:rPr>
            </w:pPr>
            <w:r w:rsidRPr="000B0EBD">
              <w:rPr>
                <w:rFonts w:asciiTheme="minorHAnsi" w:hAnsiTheme="minorHAnsi" w:cstheme="minorHAnsi"/>
                <w:b/>
                <w:noProof/>
                <w:sz w:val="20"/>
                <w:szCs w:val="20"/>
              </w:rPr>
              <w:t xml:space="preserve">Preporučeni načini praćenja kvalitete i uspješnosti izvedbe programa </w:t>
            </w:r>
          </w:p>
        </w:tc>
        <w:tc>
          <w:tcPr>
            <w:tcW w:w="3616" w:type="pct"/>
            <w:gridSpan w:val="3"/>
          </w:tcPr>
          <w:p w14:paraId="75DBACC0" w14:textId="77777777" w:rsidR="00E448DF" w:rsidRPr="000B0EBD" w:rsidRDefault="00E448DF" w:rsidP="00E448DF">
            <w:pPr>
              <w:spacing w:after="0"/>
              <w:jc w:val="both"/>
              <w:rPr>
                <w:rFonts w:asciiTheme="minorHAnsi" w:hAnsiTheme="minorHAnsi" w:cstheme="minorHAnsi"/>
                <w:sz w:val="20"/>
                <w:szCs w:val="20"/>
              </w:rPr>
            </w:pPr>
            <w:r w:rsidRPr="000B0EBD">
              <w:rPr>
                <w:rFonts w:asciiTheme="minorHAnsi" w:hAnsiTheme="minorHAnsi" w:cstheme="minorHAnsi"/>
                <w:sz w:val="20"/>
                <w:szCs w:val="20"/>
              </w:rPr>
              <w:t>U procesu praćenja kvalitete i uspješnosti izvedbe programa obrazovanja primjenjuju se sljedeće aktivnosti:</w:t>
            </w:r>
          </w:p>
          <w:p w14:paraId="077F40FB" w14:textId="4EBF7CA5" w:rsidR="00E448DF" w:rsidRPr="00D35539" w:rsidRDefault="00E448DF" w:rsidP="00D35539">
            <w:pPr>
              <w:pStyle w:val="ListParagraph"/>
              <w:numPr>
                <w:ilvl w:val="0"/>
                <w:numId w:val="22"/>
              </w:numPr>
              <w:spacing w:after="0"/>
              <w:jc w:val="both"/>
              <w:textAlignment w:val="baseline"/>
              <w:rPr>
                <w:rFonts w:eastAsia="Times New Roman" w:cstheme="minorHAnsi"/>
                <w:color w:val="000000"/>
                <w:sz w:val="20"/>
                <w:szCs w:val="20"/>
                <w:lang w:eastAsia="hr-HR"/>
              </w:rPr>
            </w:pPr>
            <w:r w:rsidRPr="00D35539">
              <w:rPr>
                <w:rFonts w:eastAsia="Times New Roman" w:cstheme="minorHAnsi"/>
                <w:color w:val="000000"/>
                <w:sz w:val="20"/>
                <w:szCs w:val="20"/>
                <w:lang w:eastAsia="hr-HR"/>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w:t>
            </w:r>
          </w:p>
          <w:p w14:paraId="37ECA125" w14:textId="77777777" w:rsidR="00E448DF" w:rsidRPr="00D35539" w:rsidRDefault="00E448DF" w:rsidP="00D35539">
            <w:pPr>
              <w:pStyle w:val="ListParagraph"/>
              <w:numPr>
                <w:ilvl w:val="0"/>
                <w:numId w:val="22"/>
              </w:numPr>
              <w:spacing w:after="0"/>
              <w:jc w:val="both"/>
              <w:textAlignment w:val="baseline"/>
              <w:rPr>
                <w:rFonts w:eastAsia="Times New Roman" w:cstheme="minorHAnsi"/>
                <w:color w:val="000000"/>
                <w:sz w:val="20"/>
                <w:szCs w:val="20"/>
                <w:lang w:eastAsia="hr-HR"/>
              </w:rPr>
            </w:pPr>
            <w:r w:rsidRPr="00D35539">
              <w:rPr>
                <w:rFonts w:eastAsia="Times New Roman" w:cstheme="minorHAnsi"/>
                <w:color w:val="000000"/>
                <w:sz w:val="20"/>
                <w:szCs w:val="20"/>
                <w:lang w:eastAsia="hr-HR"/>
              </w:rPr>
              <w:t>provodi se istraživanje i anketiranje nastavnika o istim pitanjima navedenim u prethodnoj stavci</w:t>
            </w:r>
          </w:p>
          <w:p w14:paraId="0BEED89E" w14:textId="77777777" w:rsidR="00E448DF" w:rsidRPr="00D35539" w:rsidRDefault="00E448DF" w:rsidP="00D35539">
            <w:pPr>
              <w:pStyle w:val="ListParagraph"/>
              <w:numPr>
                <w:ilvl w:val="0"/>
                <w:numId w:val="22"/>
              </w:numPr>
              <w:spacing w:after="0"/>
              <w:jc w:val="both"/>
              <w:textAlignment w:val="baseline"/>
              <w:rPr>
                <w:rFonts w:eastAsia="Times New Roman" w:cstheme="minorHAnsi"/>
                <w:color w:val="000000"/>
                <w:sz w:val="20"/>
                <w:szCs w:val="20"/>
                <w:lang w:eastAsia="hr-HR"/>
              </w:rPr>
            </w:pPr>
            <w:r w:rsidRPr="00D35539">
              <w:rPr>
                <w:rFonts w:eastAsia="Times New Roman" w:cstheme="minorHAnsi"/>
                <w:color w:val="000000"/>
                <w:sz w:val="20"/>
                <w:szCs w:val="20"/>
                <w:lang w:eastAsia="hr-HR"/>
              </w:rPr>
              <w:t>provodi se analiza uspjeha, transparentnosti i objektivnosti provjera i ostvarenosti ishoda učenja</w:t>
            </w:r>
          </w:p>
          <w:p w14:paraId="64F8E682" w14:textId="77777777" w:rsidR="00E448DF" w:rsidRPr="00D35539" w:rsidRDefault="00E448DF" w:rsidP="00D35539">
            <w:pPr>
              <w:pStyle w:val="ListParagraph"/>
              <w:numPr>
                <w:ilvl w:val="0"/>
                <w:numId w:val="22"/>
              </w:numPr>
              <w:spacing w:after="0"/>
              <w:jc w:val="both"/>
              <w:textAlignment w:val="baseline"/>
              <w:rPr>
                <w:rFonts w:eastAsia="Times New Roman" w:cstheme="minorHAnsi"/>
                <w:color w:val="000000"/>
                <w:sz w:val="20"/>
                <w:szCs w:val="20"/>
                <w:lang w:eastAsia="hr-HR"/>
              </w:rPr>
            </w:pPr>
            <w:r w:rsidRPr="00D35539">
              <w:rPr>
                <w:rFonts w:eastAsia="Times New Roman" w:cstheme="minorHAnsi"/>
                <w:color w:val="000000"/>
                <w:sz w:val="20"/>
                <w:szCs w:val="20"/>
                <w:lang w:eastAsia="hr-HR"/>
              </w:rPr>
              <w:t>provodi se analiza materijalnih i kadrovskih uvjeta potrebnih za izvođenje procesa učenja i poučavanja.</w:t>
            </w:r>
          </w:p>
          <w:p w14:paraId="3BB00383" w14:textId="229F0A88" w:rsidR="00E448DF" w:rsidRPr="000B0EBD" w:rsidRDefault="00E448DF" w:rsidP="00E448DF">
            <w:pPr>
              <w:spacing w:after="0"/>
              <w:jc w:val="both"/>
              <w:rPr>
                <w:rFonts w:asciiTheme="minorHAnsi" w:hAnsiTheme="minorHAnsi" w:cstheme="minorHAnsi"/>
                <w:sz w:val="20"/>
                <w:szCs w:val="20"/>
              </w:rPr>
            </w:pPr>
            <w:r w:rsidRPr="000B0EBD">
              <w:rPr>
                <w:rFonts w:asciiTheme="minorHAnsi" w:hAnsiTheme="minorHAnsi" w:cstheme="minorHAnsi"/>
                <w:sz w:val="20"/>
                <w:szCs w:val="20"/>
              </w:rPr>
              <w:t>Dobivenim rezultatima anketa dobiva se pregled uspješnosti izvedbe programa, kao i procjena kvalitete nastavničkog rada.</w:t>
            </w:r>
          </w:p>
          <w:p w14:paraId="25D37C6F" w14:textId="484504D4" w:rsidR="00E448DF" w:rsidRPr="000B0EBD" w:rsidRDefault="00E448DF" w:rsidP="00E448DF">
            <w:pPr>
              <w:spacing w:before="60" w:after="0" w:line="240" w:lineRule="auto"/>
              <w:jc w:val="both"/>
              <w:rPr>
                <w:rFonts w:asciiTheme="minorHAnsi" w:hAnsiTheme="minorHAnsi" w:cstheme="minorHAnsi"/>
                <w:noProof/>
                <w:color w:val="44546A" w:themeColor="text2"/>
                <w:sz w:val="20"/>
                <w:szCs w:val="20"/>
              </w:rPr>
            </w:pPr>
            <w:r w:rsidRPr="000B0EBD">
              <w:rPr>
                <w:rFonts w:asciiTheme="minorHAnsi" w:hAnsiTheme="minorHAnsi" w:cstheme="minorHAnsi"/>
                <w:sz w:val="20"/>
                <w:szCs w:val="20"/>
              </w:rPr>
              <w:t xml:space="preserve">Postupci vrednovanja usmjereni su na praćenje i provjeru postignuća prema ishodima učenja. Ono se provodi usmenim i/ili pisanim provjerama znanja te provjerama stečenih vještina polaznika projektnim i problemskim zadatcima te radnim situacijama, a temeljem unaprijed određenih kriterija vrednovanja postignuća. </w:t>
            </w:r>
          </w:p>
        </w:tc>
      </w:tr>
      <w:tr w:rsidR="00E448DF" w:rsidRPr="000B0EBD" w14:paraId="56EB1F55" w14:textId="77777777" w:rsidTr="008B6925">
        <w:trPr>
          <w:trHeight w:val="513"/>
        </w:trPr>
        <w:tc>
          <w:tcPr>
            <w:tcW w:w="1384" w:type="pct"/>
            <w:shd w:val="clear" w:color="auto" w:fill="B8CCE4"/>
            <w:hideMark/>
          </w:tcPr>
          <w:p w14:paraId="2D9E9262" w14:textId="77777777" w:rsidR="00E448DF" w:rsidRPr="000B0EBD" w:rsidRDefault="00E448DF" w:rsidP="00E448DF">
            <w:pPr>
              <w:spacing w:before="60" w:after="60" w:line="240" w:lineRule="auto"/>
              <w:rPr>
                <w:rFonts w:asciiTheme="minorHAnsi" w:hAnsiTheme="minorHAnsi" w:cstheme="minorHAnsi"/>
                <w:b/>
                <w:noProof/>
                <w:sz w:val="20"/>
                <w:szCs w:val="20"/>
              </w:rPr>
            </w:pPr>
            <w:r w:rsidRPr="000B0EBD">
              <w:rPr>
                <w:rFonts w:asciiTheme="minorHAnsi" w:hAnsiTheme="minorHAnsi" w:cstheme="minorHAnsi"/>
                <w:b/>
                <w:noProof/>
                <w:sz w:val="20"/>
                <w:szCs w:val="20"/>
              </w:rPr>
              <w:t>Datum revizije programa</w:t>
            </w:r>
          </w:p>
        </w:tc>
        <w:tc>
          <w:tcPr>
            <w:tcW w:w="3616" w:type="pct"/>
            <w:gridSpan w:val="3"/>
          </w:tcPr>
          <w:p w14:paraId="37627339" w14:textId="291DEBF9" w:rsidR="00E448DF" w:rsidRPr="000B0EBD" w:rsidRDefault="00E448DF" w:rsidP="00E448DF">
            <w:pPr>
              <w:spacing w:before="60" w:after="60" w:line="240" w:lineRule="auto"/>
              <w:jc w:val="both"/>
              <w:rPr>
                <w:rFonts w:asciiTheme="minorHAnsi" w:hAnsiTheme="minorHAnsi" w:cstheme="minorHAnsi"/>
                <w:noProof/>
                <w:sz w:val="20"/>
                <w:szCs w:val="20"/>
              </w:rPr>
            </w:pPr>
          </w:p>
        </w:tc>
      </w:tr>
      <w:bookmarkEnd w:id="0"/>
    </w:tbl>
    <w:p w14:paraId="453623A0" w14:textId="77ACD085" w:rsidR="00E05790" w:rsidRDefault="00E05790" w:rsidP="00E05790">
      <w:pPr>
        <w:pStyle w:val="ListParagraph"/>
        <w:rPr>
          <w:rFonts w:cstheme="minorHAnsi"/>
          <w:b/>
          <w:bCs/>
          <w:noProof/>
          <w:sz w:val="20"/>
          <w:szCs w:val="20"/>
        </w:rPr>
      </w:pPr>
    </w:p>
    <w:p w14:paraId="3BC8705C" w14:textId="600B4509" w:rsidR="002D7C58" w:rsidRDefault="002D7C58" w:rsidP="00E05790">
      <w:pPr>
        <w:pStyle w:val="ListParagraph"/>
        <w:rPr>
          <w:rFonts w:cstheme="minorHAnsi"/>
          <w:b/>
          <w:bCs/>
          <w:noProof/>
          <w:sz w:val="20"/>
          <w:szCs w:val="20"/>
        </w:rPr>
      </w:pPr>
    </w:p>
    <w:p w14:paraId="2B645F62" w14:textId="632A680E" w:rsidR="002D7C58" w:rsidRDefault="002D7C58" w:rsidP="00E05790">
      <w:pPr>
        <w:pStyle w:val="ListParagraph"/>
        <w:rPr>
          <w:rFonts w:cstheme="minorHAnsi"/>
          <w:b/>
          <w:bCs/>
          <w:noProof/>
          <w:sz w:val="20"/>
          <w:szCs w:val="20"/>
        </w:rPr>
      </w:pPr>
    </w:p>
    <w:p w14:paraId="6CE6C45D" w14:textId="79F6B674" w:rsidR="002D7C58" w:rsidRDefault="002D7C58" w:rsidP="00E05790">
      <w:pPr>
        <w:pStyle w:val="ListParagraph"/>
        <w:rPr>
          <w:rFonts w:cstheme="minorHAnsi"/>
          <w:b/>
          <w:bCs/>
          <w:noProof/>
          <w:sz w:val="20"/>
          <w:szCs w:val="20"/>
        </w:rPr>
      </w:pPr>
    </w:p>
    <w:p w14:paraId="08C268BF" w14:textId="2F9EA5E4" w:rsidR="002D7C58" w:rsidRDefault="002D7C58" w:rsidP="00E05790">
      <w:pPr>
        <w:pStyle w:val="ListParagraph"/>
        <w:rPr>
          <w:rFonts w:cstheme="minorHAnsi"/>
          <w:b/>
          <w:bCs/>
          <w:noProof/>
          <w:sz w:val="20"/>
          <w:szCs w:val="20"/>
        </w:rPr>
      </w:pPr>
    </w:p>
    <w:p w14:paraId="744EF1FE" w14:textId="1B65893C" w:rsidR="002D7C58" w:rsidRDefault="002D7C58" w:rsidP="00E05790">
      <w:pPr>
        <w:pStyle w:val="ListParagraph"/>
        <w:rPr>
          <w:rFonts w:cstheme="minorHAnsi"/>
          <w:b/>
          <w:bCs/>
          <w:noProof/>
          <w:sz w:val="20"/>
          <w:szCs w:val="20"/>
        </w:rPr>
      </w:pPr>
    </w:p>
    <w:p w14:paraId="214E95D2" w14:textId="6F462769" w:rsidR="002D7C58" w:rsidRDefault="002D7C58" w:rsidP="00E05790">
      <w:pPr>
        <w:pStyle w:val="ListParagraph"/>
        <w:rPr>
          <w:rFonts w:cstheme="minorHAnsi"/>
          <w:b/>
          <w:bCs/>
          <w:noProof/>
          <w:sz w:val="20"/>
          <w:szCs w:val="20"/>
        </w:rPr>
      </w:pPr>
    </w:p>
    <w:p w14:paraId="7162E971" w14:textId="13403C5B" w:rsidR="002D7C58" w:rsidRDefault="002D7C58" w:rsidP="00E05790">
      <w:pPr>
        <w:pStyle w:val="ListParagraph"/>
        <w:rPr>
          <w:rFonts w:cstheme="minorHAnsi"/>
          <w:b/>
          <w:bCs/>
          <w:noProof/>
          <w:sz w:val="20"/>
          <w:szCs w:val="20"/>
        </w:rPr>
      </w:pPr>
    </w:p>
    <w:p w14:paraId="22583B90" w14:textId="7410505B" w:rsidR="002D7C58" w:rsidRDefault="002D7C58" w:rsidP="00E05790">
      <w:pPr>
        <w:pStyle w:val="ListParagraph"/>
        <w:rPr>
          <w:rFonts w:cstheme="minorHAnsi"/>
          <w:b/>
          <w:bCs/>
          <w:noProof/>
          <w:sz w:val="20"/>
          <w:szCs w:val="20"/>
        </w:rPr>
      </w:pPr>
    </w:p>
    <w:p w14:paraId="30E7B715" w14:textId="77777777" w:rsidR="002D7C58" w:rsidRDefault="002D7C58" w:rsidP="00E05790">
      <w:pPr>
        <w:pStyle w:val="ListParagraph"/>
        <w:rPr>
          <w:rFonts w:cstheme="minorHAnsi"/>
          <w:b/>
          <w:bCs/>
          <w:noProof/>
          <w:sz w:val="20"/>
          <w:szCs w:val="20"/>
        </w:rPr>
      </w:pPr>
    </w:p>
    <w:p w14:paraId="429FE737" w14:textId="77777777" w:rsidR="00252D1F" w:rsidRPr="000B0EBD" w:rsidRDefault="00252D1F" w:rsidP="00E05790">
      <w:pPr>
        <w:pStyle w:val="ListParagraph"/>
        <w:rPr>
          <w:rFonts w:cstheme="minorHAnsi"/>
          <w:b/>
          <w:bCs/>
          <w:noProof/>
          <w:sz w:val="20"/>
          <w:szCs w:val="20"/>
        </w:rPr>
      </w:pPr>
    </w:p>
    <w:p w14:paraId="1D976449" w14:textId="008334A0" w:rsidR="00C759FB" w:rsidRPr="00E40468" w:rsidRDefault="00C759FB" w:rsidP="0075371C">
      <w:pPr>
        <w:pStyle w:val="ListParagraph"/>
        <w:numPr>
          <w:ilvl w:val="0"/>
          <w:numId w:val="1"/>
        </w:numPr>
        <w:rPr>
          <w:rFonts w:cstheme="minorHAnsi"/>
          <w:b/>
          <w:bCs/>
          <w:noProof/>
          <w:sz w:val="24"/>
          <w:szCs w:val="24"/>
        </w:rPr>
      </w:pPr>
      <w:r w:rsidRPr="00E40468">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DB19E6" w:rsidRPr="000B0EBD" w14:paraId="0DF68535" w14:textId="77777777" w:rsidTr="00037DC8">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6FD0EF2A" w14:textId="77777777" w:rsidR="00DB19E6" w:rsidRPr="000B0EBD" w:rsidRDefault="00DB19E6"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D741060" w14:textId="77777777" w:rsidR="00DB19E6" w:rsidRPr="000B0EBD" w:rsidRDefault="00DB19E6"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28A4FEEE" w14:textId="77777777" w:rsidR="00DB19E6" w:rsidRPr="000B0EBD" w:rsidRDefault="00DB19E6"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5CD4B1F2" w14:textId="77777777" w:rsidR="00DB19E6" w:rsidRPr="000B0EBD" w:rsidRDefault="00DB19E6"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66BB87AC" w14:textId="77777777" w:rsidR="00DB19E6" w:rsidRPr="000B0EBD" w:rsidRDefault="00DB19E6"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4350CDDE" w14:textId="77777777" w:rsidR="00DB19E6" w:rsidRPr="000B0EBD" w:rsidRDefault="00DB19E6"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Broj sati</w:t>
            </w:r>
          </w:p>
        </w:tc>
      </w:tr>
      <w:tr w:rsidR="00DB19E6" w:rsidRPr="000B0EBD" w14:paraId="18DA3E9C" w14:textId="77777777" w:rsidTr="00037DC8">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456107A3" w14:textId="77777777" w:rsidR="00DB19E6" w:rsidRPr="000B0EBD" w:rsidRDefault="00DB19E6" w:rsidP="00037DC8">
            <w:pPr>
              <w:spacing w:after="0"/>
              <w:jc w:val="center"/>
              <w:rPr>
                <w:rFonts w:asciiTheme="minorHAnsi" w:hAnsiTheme="minorHAnsi" w:cstheme="minorHAnsi"/>
                <w:b/>
                <w:bCs/>
                <w:noProof/>
                <w:color w:val="000000"/>
                <w:sz w:val="20"/>
                <w:szCs w:val="20"/>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66ED9B3" w14:textId="77777777" w:rsidR="00DB19E6" w:rsidRPr="000B0EBD" w:rsidRDefault="00DB19E6" w:rsidP="00037DC8">
            <w:pPr>
              <w:spacing w:after="0"/>
              <w:jc w:val="center"/>
              <w:rPr>
                <w:rFonts w:asciiTheme="minorHAnsi" w:hAnsiTheme="minorHAnsi" w:cstheme="minorHAnsi"/>
                <w:b/>
                <w:bCs/>
                <w:noProof/>
                <w:color w:val="000000"/>
                <w:sz w:val="20"/>
                <w:szCs w:val="20"/>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5A26791" w14:textId="77777777" w:rsidR="00DB19E6" w:rsidRPr="000B0EBD" w:rsidRDefault="00DB19E6" w:rsidP="00037DC8">
            <w:pPr>
              <w:spacing w:after="0"/>
              <w:jc w:val="center"/>
              <w:rPr>
                <w:rFonts w:asciiTheme="minorHAnsi" w:hAnsiTheme="minorHAnsi" w:cstheme="minorHAnsi"/>
                <w:b/>
                <w:bCs/>
                <w:noProof/>
                <w:color w:val="000000"/>
                <w:sz w:val="20"/>
                <w:szCs w:val="20"/>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26C00B6" w14:textId="77777777" w:rsidR="00DB19E6" w:rsidRPr="000B0EBD" w:rsidRDefault="00DB19E6" w:rsidP="00037DC8">
            <w:pPr>
              <w:spacing w:after="0"/>
              <w:ind w:left="360"/>
              <w:jc w:val="center"/>
              <w:rPr>
                <w:rFonts w:asciiTheme="minorHAnsi" w:hAnsiTheme="minorHAnsi" w:cstheme="minorHAnsi"/>
                <w:b/>
                <w:bCs/>
                <w:noProof/>
                <w:color w:val="000000"/>
                <w:sz w:val="20"/>
                <w:szCs w:val="20"/>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4643A8F" w14:textId="77777777" w:rsidR="00DB19E6" w:rsidRPr="000B0EBD" w:rsidRDefault="00DB19E6" w:rsidP="00037DC8">
            <w:pPr>
              <w:spacing w:after="0"/>
              <w:ind w:left="360"/>
              <w:jc w:val="center"/>
              <w:rPr>
                <w:rFonts w:asciiTheme="minorHAnsi" w:hAnsiTheme="minorHAnsi" w:cstheme="minorHAnsi"/>
                <w:b/>
                <w:bCs/>
                <w:noProof/>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4273DC3" w14:textId="77777777" w:rsidR="00DB19E6" w:rsidRPr="000B0EBD" w:rsidRDefault="00DB19E6"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0795C6C" w14:textId="77777777" w:rsidR="00DB19E6" w:rsidRPr="000B0EBD" w:rsidRDefault="00DB19E6"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ADB7B5E" w14:textId="77777777" w:rsidR="00DB19E6" w:rsidRPr="000B0EBD" w:rsidRDefault="00DB19E6"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3118A0B6" w14:textId="77777777" w:rsidR="00DB19E6" w:rsidRPr="000B0EBD" w:rsidRDefault="00DB19E6"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UKUPNO</w:t>
            </w:r>
          </w:p>
        </w:tc>
      </w:tr>
      <w:tr w:rsidR="00DB19E6" w:rsidRPr="000B0EBD" w14:paraId="13B8D338" w14:textId="77777777" w:rsidTr="00037DC8">
        <w:trPr>
          <w:trHeight w:val="830"/>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07A0AE02" w14:textId="77777777" w:rsidR="00DB19E6" w:rsidRPr="000B0EBD" w:rsidRDefault="00DB19E6" w:rsidP="00037DC8">
            <w:pPr>
              <w:spacing w:after="0"/>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1.</w:t>
            </w:r>
          </w:p>
        </w:tc>
        <w:tc>
          <w:tcPr>
            <w:tcW w:w="1843" w:type="dxa"/>
            <w:vMerge w:val="restart"/>
            <w:tcBorders>
              <w:top w:val="single" w:sz="6" w:space="0" w:color="auto"/>
              <w:left w:val="single" w:sz="6" w:space="0" w:color="auto"/>
              <w:right w:val="single" w:sz="6" w:space="0" w:color="auto"/>
            </w:tcBorders>
            <w:vAlign w:val="center"/>
          </w:tcPr>
          <w:p w14:paraId="3A403335" w14:textId="5F32EBBD" w:rsidR="00DB19E6" w:rsidRPr="000B0EBD" w:rsidRDefault="00D76A4D" w:rsidP="00037DC8">
            <w:pPr>
              <w:spacing w:after="0"/>
              <w:rPr>
                <w:rFonts w:asciiTheme="minorHAnsi" w:hAnsiTheme="minorHAnsi" w:cstheme="minorHAnsi"/>
                <w:noProof/>
                <w:color w:val="000000"/>
                <w:sz w:val="20"/>
                <w:szCs w:val="20"/>
              </w:rPr>
            </w:pPr>
            <w:r w:rsidRPr="000B0EBD">
              <w:rPr>
                <w:rFonts w:asciiTheme="minorHAnsi" w:hAnsiTheme="minorHAnsi" w:cstheme="minorHAnsi"/>
                <w:noProof/>
                <w:sz w:val="20"/>
                <w:szCs w:val="20"/>
              </w:rPr>
              <w:t>Baze podataka</w:t>
            </w:r>
          </w:p>
        </w:tc>
        <w:tc>
          <w:tcPr>
            <w:tcW w:w="2126" w:type="dxa"/>
            <w:tcBorders>
              <w:top w:val="single" w:sz="6" w:space="0" w:color="auto"/>
              <w:left w:val="single" w:sz="6" w:space="0" w:color="auto"/>
              <w:right w:val="single" w:sz="6" w:space="0" w:color="auto"/>
            </w:tcBorders>
            <w:vAlign w:val="center"/>
          </w:tcPr>
          <w:p w14:paraId="4BF93FBC" w14:textId="1E3D3078" w:rsidR="00DB19E6" w:rsidRPr="000B0EBD" w:rsidRDefault="00252D1F" w:rsidP="00037DC8">
            <w:pPr>
              <w:spacing w:before="60" w:after="60" w:line="240" w:lineRule="auto"/>
              <w:rPr>
                <w:rFonts w:asciiTheme="minorHAnsi" w:hAnsiTheme="minorHAnsi" w:cstheme="minorHAnsi"/>
                <w:noProof/>
                <w:color w:val="000000"/>
                <w:sz w:val="20"/>
                <w:szCs w:val="20"/>
              </w:rPr>
            </w:pPr>
            <w:r w:rsidRPr="00252D1F">
              <w:rPr>
                <w:rFonts w:asciiTheme="minorHAnsi" w:hAnsiTheme="minorHAnsi" w:cstheme="minorHAnsi"/>
                <w:sz w:val="20"/>
                <w:szCs w:val="20"/>
              </w:rPr>
              <w:t>Osnove sustava za upravljanje bazama podataka</w:t>
            </w:r>
          </w:p>
        </w:tc>
        <w:tc>
          <w:tcPr>
            <w:tcW w:w="851" w:type="dxa"/>
            <w:tcBorders>
              <w:top w:val="single" w:sz="6" w:space="0" w:color="auto"/>
              <w:left w:val="single" w:sz="6" w:space="0" w:color="auto"/>
              <w:right w:val="single" w:sz="6" w:space="0" w:color="auto"/>
            </w:tcBorders>
            <w:vAlign w:val="center"/>
          </w:tcPr>
          <w:p w14:paraId="340EF414" w14:textId="77777777" w:rsidR="00DB19E6" w:rsidRPr="000B0EBD" w:rsidRDefault="00DB19E6" w:rsidP="00037DC8">
            <w:pPr>
              <w:spacing w:after="0"/>
              <w:ind w:left="360"/>
              <w:rPr>
                <w:rFonts w:asciiTheme="minorHAnsi" w:hAnsiTheme="minorHAnsi" w:cstheme="minorHAnsi"/>
                <w:noProof/>
                <w:color w:val="000000"/>
                <w:sz w:val="20"/>
                <w:szCs w:val="20"/>
              </w:rPr>
            </w:pPr>
            <w:r w:rsidRPr="000B0EBD">
              <w:rPr>
                <w:rFonts w:asciiTheme="minorHAnsi" w:hAnsiTheme="minorHAnsi" w:cstheme="minorHAnsi"/>
                <w:noProof/>
                <w:color w:val="000000"/>
                <w:sz w:val="20"/>
                <w:szCs w:val="20"/>
              </w:rPr>
              <w:t>4</w:t>
            </w:r>
          </w:p>
        </w:tc>
        <w:tc>
          <w:tcPr>
            <w:tcW w:w="992" w:type="dxa"/>
            <w:tcBorders>
              <w:top w:val="single" w:sz="6" w:space="0" w:color="auto"/>
              <w:left w:val="single" w:sz="6" w:space="0" w:color="auto"/>
              <w:right w:val="single" w:sz="6" w:space="0" w:color="auto"/>
            </w:tcBorders>
            <w:vAlign w:val="center"/>
          </w:tcPr>
          <w:p w14:paraId="3CB66281" w14:textId="28700B94" w:rsidR="00DB19E6" w:rsidRPr="000B0EBD" w:rsidRDefault="00D76A4D" w:rsidP="00037DC8">
            <w:pPr>
              <w:spacing w:after="0"/>
              <w:jc w:val="center"/>
              <w:rPr>
                <w:rFonts w:asciiTheme="minorHAnsi" w:hAnsiTheme="minorHAnsi" w:cstheme="minorHAnsi"/>
                <w:noProof/>
                <w:color w:val="000000"/>
                <w:sz w:val="20"/>
                <w:szCs w:val="20"/>
              </w:rPr>
            </w:pPr>
            <w:r w:rsidRPr="000B0EBD">
              <w:rPr>
                <w:rFonts w:asciiTheme="minorHAnsi" w:hAnsiTheme="minorHAnsi" w:cstheme="minorHAnsi"/>
                <w:noProof/>
                <w:color w:val="000000"/>
                <w:sz w:val="20"/>
                <w:szCs w:val="20"/>
              </w:rPr>
              <w:t>2</w:t>
            </w:r>
          </w:p>
        </w:tc>
        <w:tc>
          <w:tcPr>
            <w:tcW w:w="709" w:type="dxa"/>
            <w:tcBorders>
              <w:top w:val="single" w:sz="6" w:space="0" w:color="auto"/>
              <w:left w:val="single" w:sz="6" w:space="0" w:color="auto"/>
              <w:right w:val="single" w:sz="6" w:space="0" w:color="auto"/>
            </w:tcBorders>
            <w:vAlign w:val="center"/>
          </w:tcPr>
          <w:p w14:paraId="3BEDD464" w14:textId="7CF2A942" w:rsidR="00DB19E6" w:rsidRPr="000B0EBD" w:rsidRDefault="00D76A4D" w:rsidP="00037DC8">
            <w:pPr>
              <w:spacing w:after="0"/>
              <w:jc w:val="center"/>
              <w:rPr>
                <w:rFonts w:asciiTheme="minorHAnsi" w:hAnsiTheme="minorHAnsi" w:cstheme="minorHAnsi"/>
                <w:noProof/>
                <w:color w:val="000000"/>
                <w:sz w:val="20"/>
                <w:szCs w:val="20"/>
              </w:rPr>
            </w:pPr>
            <w:r w:rsidRPr="000B0EBD">
              <w:rPr>
                <w:rFonts w:asciiTheme="minorHAnsi" w:hAnsiTheme="minorHAnsi" w:cstheme="minorHAnsi"/>
                <w:noProof/>
                <w:color w:val="000000"/>
                <w:sz w:val="20"/>
                <w:szCs w:val="20"/>
              </w:rPr>
              <w:t>10</w:t>
            </w:r>
          </w:p>
        </w:tc>
        <w:tc>
          <w:tcPr>
            <w:tcW w:w="708" w:type="dxa"/>
            <w:tcBorders>
              <w:top w:val="single" w:sz="6" w:space="0" w:color="auto"/>
              <w:left w:val="single" w:sz="6" w:space="0" w:color="auto"/>
              <w:right w:val="single" w:sz="6" w:space="0" w:color="auto"/>
            </w:tcBorders>
            <w:vAlign w:val="center"/>
          </w:tcPr>
          <w:p w14:paraId="2DF9DEE4" w14:textId="4E2517C1" w:rsidR="00DB19E6" w:rsidRPr="000B0EBD" w:rsidRDefault="005B4C30" w:rsidP="00037DC8">
            <w:pPr>
              <w:spacing w:after="0"/>
              <w:jc w:val="center"/>
              <w:rPr>
                <w:rFonts w:asciiTheme="minorHAnsi" w:hAnsiTheme="minorHAnsi" w:cstheme="minorHAnsi"/>
                <w:noProof/>
                <w:color w:val="000000"/>
                <w:sz w:val="20"/>
                <w:szCs w:val="20"/>
              </w:rPr>
            </w:pPr>
            <w:r w:rsidRPr="000B0EBD">
              <w:rPr>
                <w:rFonts w:asciiTheme="minorHAnsi" w:hAnsiTheme="minorHAnsi" w:cstheme="minorHAnsi"/>
                <w:noProof/>
                <w:color w:val="000000"/>
                <w:sz w:val="20"/>
                <w:szCs w:val="20"/>
              </w:rPr>
              <w:t>25</w:t>
            </w:r>
          </w:p>
        </w:tc>
        <w:tc>
          <w:tcPr>
            <w:tcW w:w="567" w:type="dxa"/>
            <w:tcBorders>
              <w:top w:val="single" w:sz="6" w:space="0" w:color="auto"/>
              <w:left w:val="single" w:sz="6" w:space="0" w:color="auto"/>
              <w:right w:val="single" w:sz="6" w:space="0" w:color="auto"/>
            </w:tcBorders>
            <w:vAlign w:val="center"/>
          </w:tcPr>
          <w:p w14:paraId="65E88D25" w14:textId="0831E258" w:rsidR="00DB19E6" w:rsidRPr="000B0EBD" w:rsidRDefault="005B4C30" w:rsidP="00037DC8">
            <w:pPr>
              <w:spacing w:after="0"/>
              <w:jc w:val="center"/>
              <w:rPr>
                <w:rFonts w:asciiTheme="minorHAnsi" w:hAnsiTheme="minorHAnsi" w:cstheme="minorHAnsi"/>
                <w:noProof/>
                <w:color w:val="000000"/>
                <w:sz w:val="20"/>
                <w:szCs w:val="20"/>
              </w:rPr>
            </w:pPr>
            <w:r w:rsidRPr="000B0EBD">
              <w:rPr>
                <w:rFonts w:asciiTheme="minorHAnsi" w:hAnsiTheme="minorHAnsi" w:cstheme="minorHAnsi"/>
                <w:noProof/>
                <w:color w:val="000000"/>
                <w:sz w:val="20"/>
                <w:szCs w:val="20"/>
              </w:rPr>
              <w:t>15</w:t>
            </w:r>
          </w:p>
        </w:tc>
        <w:tc>
          <w:tcPr>
            <w:tcW w:w="993" w:type="dxa"/>
            <w:tcBorders>
              <w:top w:val="single" w:sz="6" w:space="0" w:color="auto"/>
              <w:left w:val="single" w:sz="6" w:space="0" w:color="auto"/>
              <w:right w:val="single" w:sz="18" w:space="0" w:color="auto"/>
            </w:tcBorders>
            <w:vAlign w:val="center"/>
          </w:tcPr>
          <w:p w14:paraId="257BA6C0" w14:textId="7FDFB537" w:rsidR="00DB19E6" w:rsidRPr="000B0EBD" w:rsidRDefault="00D76A4D" w:rsidP="00037DC8">
            <w:pPr>
              <w:spacing w:after="0"/>
              <w:jc w:val="center"/>
              <w:rPr>
                <w:rFonts w:asciiTheme="minorHAnsi" w:hAnsiTheme="minorHAnsi" w:cstheme="minorHAnsi"/>
                <w:noProof/>
                <w:color w:val="000000"/>
                <w:sz w:val="20"/>
                <w:szCs w:val="20"/>
              </w:rPr>
            </w:pPr>
            <w:r w:rsidRPr="000B0EBD">
              <w:rPr>
                <w:rFonts w:asciiTheme="minorHAnsi" w:hAnsiTheme="minorHAnsi" w:cstheme="minorHAnsi"/>
                <w:noProof/>
                <w:color w:val="000000"/>
                <w:sz w:val="20"/>
                <w:szCs w:val="20"/>
              </w:rPr>
              <w:t>50</w:t>
            </w:r>
          </w:p>
        </w:tc>
      </w:tr>
      <w:tr w:rsidR="00252D1F" w:rsidRPr="000B0EBD" w14:paraId="7F1E754D" w14:textId="77777777" w:rsidTr="00037DC8">
        <w:trPr>
          <w:trHeight w:val="830"/>
        </w:trPr>
        <w:tc>
          <w:tcPr>
            <w:tcW w:w="704" w:type="dxa"/>
            <w:vMerge/>
            <w:tcBorders>
              <w:top w:val="single" w:sz="6" w:space="0" w:color="auto"/>
              <w:left w:val="single" w:sz="18" w:space="0" w:color="auto"/>
              <w:right w:val="single" w:sz="6" w:space="0" w:color="auto"/>
            </w:tcBorders>
            <w:shd w:val="clear" w:color="auto" w:fill="B4C6E7" w:themeFill="accent1" w:themeFillTint="66"/>
            <w:vAlign w:val="center"/>
          </w:tcPr>
          <w:p w14:paraId="7C1B0978" w14:textId="77777777" w:rsidR="00252D1F" w:rsidRPr="000B0EBD" w:rsidRDefault="00252D1F" w:rsidP="00037DC8">
            <w:pPr>
              <w:spacing w:after="0"/>
              <w:rPr>
                <w:rFonts w:asciiTheme="minorHAnsi" w:hAnsiTheme="minorHAnsi" w:cstheme="minorHAnsi"/>
                <w:b/>
                <w:bCs/>
                <w:noProof/>
                <w:color w:val="000000"/>
                <w:sz w:val="20"/>
                <w:szCs w:val="20"/>
              </w:rPr>
            </w:pPr>
          </w:p>
        </w:tc>
        <w:tc>
          <w:tcPr>
            <w:tcW w:w="1843" w:type="dxa"/>
            <w:vMerge/>
            <w:tcBorders>
              <w:top w:val="single" w:sz="6" w:space="0" w:color="auto"/>
              <w:left w:val="single" w:sz="6" w:space="0" w:color="auto"/>
              <w:right w:val="single" w:sz="6" w:space="0" w:color="auto"/>
            </w:tcBorders>
            <w:vAlign w:val="center"/>
          </w:tcPr>
          <w:p w14:paraId="34473D93" w14:textId="77777777" w:rsidR="00252D1F" w:rsidRPr="000B0EBD" w:rsidRDefault="00252D1F" w:rsidP="00037DC8">
            <w:pPr>
              <w:spacing w:after="0"/>
              <w:rPr>
                <w:rFonts w:asciiTheme="minorHAnsi" w:hAnsiTheme="minorHAnsi" w:cstheme="minorHAnsi"/>
                <w:noProof/>
                <w:sz w:val="20"/>
                <w:szCs w:val="20"/>
              </w:rPr>
            </w:pPr>
          </w:p>
        </w:tc>
        <w:tc>
          <w:tcPr>
            <w:tcW w:w="2126" w:type="dxa"/>
            <w:tcBorders>
              <w:top w:val="single" w:sz="6" w:space="0" w:color="auto"/>
              <w:left w:val="single" w:sz="6" w:space="0" w:color="auto"/>
              <w:right w:val="single" w:sz="6" w:space="0" w:color="auto"/>
            </w:tcBorders>
            <w:vAlign w:val="center"/>
          </w:tcPr>
          <w:p w14:paraId="2C120958" w14:textId="69413DA0" w:rsidR="00252D1F" w:rsidRPr="000B0EBD" w:rsidRDefault="00252D1F" w:rsidP="00C4198A">
            <w:pPr>
              <w:spacing w:before="60" w:after="60" w:line="240" w:lineRule="auto"/>
              <w:rPr>
                <w:rFonts w:asciiTheme="minorHAnsi" w:hAnsiTheme="minorHAnsi" w:cstheme="minorHAnsi"/>
                <w:sz w:val="20"/>
                <w:szCs w:val="20"/>
              </w:rPr>
            </w:pPr>
            <w:r w:rsidRPr="00252D1F">
              <w:rPr>
                <w:rFonts w:asciiTheme="minorHAnsi" w:hAnsiTheme="minorHAnsi" w:cstheme="minorHAnsi"/>
                <w:sz w:val="20"/>
                <w:szCs w:val="20"/>
              </w:rPr>
              <w:t xml:space="preserve">Osnove upravljanja bazom podataka i postavljanje upita </w:t>
            </w:r>
          </w:p>
        </w:tc>
        <w:tc>
          <w:tcPr>
            <w:tcW w:w="851" w:type="dxa"/>
            <w:tcBorders>
              <w:top w:val="single" w:sz="6" w:space="0" w:color="auto"/>
              <w:left w:val="single" w:sz="6" w:space="0" w:color="auto"/>
              <w:right w:val="single" w:sz="6" w:space="0" w:color="auto"/>
            </w:tcBorders>
            <w:vAlign w:val="center"/>
          </w:tcPr>
          <w:p w14:paraId="4AFD3FBF" w14:textId="0EC9AFFD" w:rsidR="00252D1F" w:rsidRPr="000B0EBD" w:rsidRDefault="00252D1F" w:rsidP="00037DC8">
            <w:pPr>
              <w:spacing w:after="0"/>
              <w:ind w:left="360"/>
              <w:rPr>
                <w:rFonts w:asciiTheme="minorHAnsi" w:hAnsiTheme="minorHAnsi" w:cstheme="minorHAnsi"/>
                <w:noProof/>
                <w:color w:val="000000"/>
                <w:sz w:val="20"/>
                <w:szCs w:val="20"/>
              </w:rPr>
            </w:pPr>
            <w:r>
              <w:rPr>
                <w:rFonts w:asciiTheme="minorHAnsi" w:hAnsiTheme="minorHAnsi" w:cstheme="minorHAnsi"/>
                <w:noProof/>
                <w:color w:val="000000"/>
                <w:sz w:val="20"/>
                <w:szCs w:val="20"/>
              </w:rPr>
              <w:t>4</w:t>
            </w:r>
          </w:p>
        </w:tc>
        <w:tc>
          <w:tcPr>
            <w:tcW w:w="992" w:type="dxa"/>
            <w:tcBorders>
              <w:top w:val="single" w:sz="6" w:space="0" w:color="auto"/>
              <w:left w:val="single" w:sz="6" w:space="0" w:color="auto"/>
              <w:right w:val="single" w:sz="6" w:space="0" w:color="auto"/>
            </w:tcBorders>
            <w:vAlign w:val="center"/>
          </w:tcPr>
          <w:p w14:paraId="708366DD" w14:textId="0D58608A" w:rsidR="00252D1F" w:rsidRPr="000B0EBD" w:rsidRDefault="00E34822" w:rsidP="00037DC8">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2</w:t>
            </w:r>
          </w:p>
        </w:tc>
        <w:tc>
          <w:tcPr>
            <w:tcW w:w="709" w:type="dxa"/>
            <w:tcBorders>
              <w:top w:val="single" w:sz="6" w:space="0" w:color="auto"/>
              <w:left w:val="single" w:sz="6" w:space="0" w:color="auto"/>
              <w:right w:val="single" w:sz="6" w:space="0" w:color="auto"/>
            </w:tcBorders>
            <w:vAlign w:val="center"/>
          </w:tcPr>
          <w:p w14:paraId="7C0E1C60" w14:textId="4EC58920" w:rsidR="00252D1F" w:rsidRPr="000B0EBD" w:rsidRDefault="00252D1F" w:rsidP="00037DC8">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10</w:t>
            </w:r>
          </w:p>
        </w:tc>
        <w:tc>
          <w:tcPr>
            <w:tcW w:w="708" w:type="dxa"/>
            <w:tcBorders>
              <w:top w:val="single" w:sz="6" w:space="0" w:color="auto"/>
              <w:left w:val="single" w:sz="6" w:space="0" w:color="auto"/>
              <w:right w:val="single" w:sz="6" w:space="0" w:color="auto"/>
            </w:tcBorders>
            <w:vAlign w:val="center"/>
          </w:tcPr>
          <w:p w14:paraId="446384E3" w14:textId="7742D1E1" w:rsidR="00252D1F" w:rsidRPr="000B0EBD" w:rsidRDefault="00252D1F" w:rsidP="00037DC8">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25</w:t>
            </w:r>
          </w:p>
        </w:tc>
        <w:tc>
          <w:tcPr>
            <w:tcW w:w="567" w:type="dxa"/>
            <w:tcBorders>
              <w:top w:val="single" w:sz="6" w:space="0" w:color="auto"/>
              <w:left w:val="single" w:sz="6" w:space="0" w:color="auto"/>
              <w:right w:val="single" w:sz="6" w:space="0" w:color="auto"/>
            </w:tcBorders>
            <w:vAlign w:val="center"/>
          </w:tcPr>
          <w:p w14:paraId="38EDD59A" w14:textId="32E44077" w:rsidR="00252D1F" w:rsidRPr="000B0EBD" w:rsidRDefault="00C4198A" w:rsidP="00037DC8">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15</w:t>
            </w:r>
          </w:p>
        </w:tc>
        <w:tc>
          <w:tcPr>
            <w:tcW w:w="993" w:type="dxa"/>
            <w:tcBorders>
              <w:top w:val="single" w:sz="6" w:space="0" w:color="auto"/>
              <w:left w:val="single" w:sz="6" w:space="0" w:color="auto"/>
              <w:right w:val="single" w:sz="18" w:space="0" w:color="auto"/>
            </w:tcBorders>
            <w:vAlign w:val="center"/>
          </w:tcPr>
          <w:p w14:paraId="17284652" w14:textId="38AB997C" w:rsidR="00252D1F" w:rsidRPr="000B0EBD" w:rsidRDefault="00C4198A" w:rsidP="00037DC8">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50</w:t>
            </w:r>
          </w:p>
        </w:tc>
      </w:tr>
      <w:tr w:rsidR="00C4198A" w:rsidRPr="000B0EBD" w14:paraId="1910B09C" w14:textId="77777777" w:rsidTr="00037DC8">
        <w:trPr>
          <w:trHeight w:val="670"/>
        </w:trPr>
        <w:tc>
          <w:tcPr>
            <w:tcW w:w="704" w:type="dxa"/>
            <w:vMerge/>
            <w:tcBorders>
              <w:left w:val="single" w:sz="18" w:space="0" w:color="auto"/>
              <w:right w:val="single" w:sz="6" w:space="0" w:color="auto"/>
            </w:tcBorders>
            <w:shd w:val="clear" w:color="auto" w:fill="B4C6E7" w:themeFill="accent1" w:themeFillTint="66"/>
            <w:vAlign w:val="center"/>
          </w:tcPr>
          <w:p w14:paraId="348BB90D" w14:textId="77777777" w:rsidR="00C4198A" w:rsidRPr="000B0EBD" w:rsidRDefault="00C4198A" w:rsidP="00C4198A">
            <w:pPr>
              <w:spacing w:after="0"/>
              <w:jc w:val="center"/>
              <w:rPr>
                <w:rFonts w:asciiTheme="minorHAnsi" w:hAnsiTheme="minorHAnsi" w:cstheme="minorHAnsi"/>
                <w:b/>
                <w:bCs/>
                <w:noProof/>
                <w:color w:val="000000"/>
                <w:sz w:val="20"/>
                <w:szCs w:val="20"/>
              </w:rPr>
            </w:pPr>
          </w:p>
        </w:tc>
        <w:tc>
          <w:tcPr>
            <w:tcW w:w="1843" w:type="dxa"/>
            <w:vMerge/>
            <w:tcBorders>
              <w:left w:val="single" w:sz="6" w:space="0" w:color="auto"/>
              <w:right w:val="single" w:sz="6" w:space="0" w:color="auto"/>
            </w:tcBorders>
            <w:vAlign w:val="center"/>
          </w:tcPr>
          <w:p w14:paraId="6F46F9EB" w14:textId="77777777" w:rsidR="00C4198A" w:rsidRPr="000B0EBD" w:rsidRDefault="00C4198A" w:rsidP="00C4198A">
            <w:pPr>
              <w:spacing w:after="0"/>
              <w:rPr>
                <w:rFonts w:asciiTheme="minorHAnsi" w:hAnsiTheme="minorHAnsi" w:cstheme="minorHAnsi"/>
                <w:noProof/>
                <w:color w:val="000000"/>
                <w:sz w:val="20"/>
                <w:szCs w:val="20"/>
              </w:rPr>
            </w:pPr>
          </w:p>
        </w:tc>
        <w:tc>
          <w:tcPr>
            <w:tcW w:w="2126" w:type="dxa"/>
            <w:tcBorders>
              <w:top w:val="single" w:sz="6" w:space="0" w:color="auto"/>
              <w:left w:val="single" w:sz="6" w:space="0" w:color="auto"/>
              <w:right w:val="single" w:sz="6" w:space="0" w:color="auto"/>
            </w:tcBorders>
            <w:vAlign w:val="center"/>
          </w:tcPr>
          <w:p w14:paraId="10EE902E" w14:textId="10DDF175" w:rsidR="00C4198A" w:rsidRPr="000B0EBD" w:rsidRDefault="00C4198A" w:rsidP="00C4198A">
            <w:pPr>
              <w:spacing w:after="0"/>
              <w:rPr>
                <w:rFonts w:asciiTheme="minorHAnsi" w:hAnsiTheme="minorHAnsi" w:cstheme="minorHAnsi"/>
                <w:noProof/>
                <w:color w:val="000000"/>
                <w:sz w:val="20"/>
                <w:szCs w:val="20"/>
              </w:rPr>
            </w:pPr>
            <w:r w:rsidRPr="00252D1F">
              <w:rPr>
                <w:rFonts w:asciiTheme="minorHAnsi" w:hAnsiTheme="minorHAnsi" w:cstheme="minorHAnsi"/>
                <w:sz w:val="20"/>
                <w:szCs w:val="20"/>
              </w:rPr>
              <w:t>Oblikovanje relacijskih modela baze podataka</w:t>
            </w:r>
          </w:p>
        </w:tc>
        <w:tc>
          <w:tcPr>
            <w:tcW w:w="851" w:type="dxa"/>
            <w:tcBorders>
              <w:top w:val="single" w:sz="6" w:space="0" w:color="auto"/>
              <w:left w:val="single" w:sz="6" w:space="0" w:color="auto"/>
              <w:right w:val="single" w:sz="6" w:space="0" w:color="auto"/>
            </w:tcBorders>
            <w:vAlign w:val="center"/>
          </w:tcPr>
          <w:p w14:paraId="2B1DE617" w14:textId="48CB10DA" w:rsidR="00C4198A" w:rsidRPr="000B0EBD" w:rsidRDefault="00C4198A" w:rsidP="00C4198A">
            <w:pPr>
              <w:spacing w:after="0"/>
              <w:ind w:left="360"/>
              <w:rPr>
                <w:rFonts w:asciiTheme="minorHAnsi" w:hAnsiTheme="minorHAnsi" w:cstheme="minorHAnsi"/>
                <w:noProof/>
                <w:color w:val="000000"/>
                <w:sz w:val="20"/>
                <w:szCs w:val="20"/>
              </w:rPr>
            </w:pPr>
            <w:r>
              <w:rPr>
                <w:rFonts w:asciiTheme="minorHAnsi" w:hAnsiTheme="minorHAnsi" w:cstheme="minorHAnsi"/>
                <w:noProof/>
                <w:color w:val="000000"/>
                <w:sz w:val="20"/>
                <w:szCs w:val="20"/>
              </w:rPr>
              <w:t>4</w:t>
            </w:r>
          </w:p>
        </w:tc>
        <w:tc>
          <w:tcPr>
            <w:tcW w:w="992" w:type="dxa"/>
            <w:tcBorders>
              <w:top w:val="single" w:sz="6" w:space="0" w:color="auto"/>
              <w:left w:val="single" w:sz="6" w:space="0" w:color="auto"/>
              <w:right w:val="single" w:sz="6" w:space="0" w:color="auto"/>
            </w:tcBorders>
            <w:vAlign w:val="center"/>
          </w:tcPr>
          <w:p w14:paraId="3510CEBB" w14:textId="23432773" w:rsidR="00C4198A" w:rsidRPr="000B0EBD" w:rsidRDefault="00E34822" w:rsidP="00C4198A">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2</w:t>
            </w:r>
          </w:p>
        </w:tc>
        <w:tc>
          <w:tcPr>
            <w:tcW w:w="709" w:type="dxa"/>
            <w:tcBorders>
              <w:top w:val="single" w:sz="6" w:space="0" w:color="auto"/>
              <w:left w:val="single" w:sz="6" w:space="0" w:color="auto"/>
              <w:right w:val="single" w:sz="6" w:space="0" w:color="auto"/>
            </w:tcBorders>
            <w:vAlign w:val="center"/>
          </w:tcPr>
          <w:p w14:paraId="60D7B59F" w14:textId="4DEEA7E4" w:rsidR="00C4198A" w:rsidRPr="000B0EBD" w:rsidRDefault="00C4198A" w:rsidP="00C4198A">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10</w:t>
            </w:r>
          </w:p>
        </w:tc>
        <w:tc>
          <w:tcPr>
            <w:tcW w:w="708" w:type="dxa"/>
            <w:tcBorders>
              <w:top w:val="single" w:sz="6" w:space="0" w:color="auto"/>
              <w:left w:val="single" w:sz="6" w:space="0" w:color="auto"/>
              <w:right w:val="single" w:sz="6" w:space="0" w:color="auto"/>
            </w:tcBorders>
            <w:vAlign w:val="center"/>
          </w:tcPr>
          <w:p w14:paraId="4E5F7EDC" w14:textId="71005EF8" w:rsidR="00C4198A" w:rsidRPr="000B0EBD" w:rsidRDefault="00C4198A" w:rsidP="00C4198A">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25</w:t>
            </w:r>
          </w:p>
        </w:tc>
        <w:tc>
          <w:tcPr>
            <w:tcW w:w="567" w:type="dxa"/>
            <w:tcBorders>
              <w:top w:val="single" w:sz="6" w:space="0" w:color="auto"/>
              <w:left w:val="single" w:sz="6" w:space="0" w:color="auto"/>
              <w:right w:val="single" w:sz="6" w:space="0" w:color="auto"/>
            </w:tcBorders>
            <w:vAlign w:val="center"/>
          </w:tcPr>
          <w:p w14:paraId="40929F8E" w14:textId="10205B38" w:rsidR="00C4198A" w:rsidRPr="000B0EBD" w:rsidRDefault="00C4198A" w:rsidP="00C4198A">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15</w:t>
            </w:r>
          </w:p>
        </w:tc>
        <w:tc>
          <w:tcPr>
            <w:tcW w:w="993" w:type="dxa"/>
            <w:tcBorders>
              <w:top w:val="single" w:sz="6" w:space="0" w:color="auto"/>
              <w:left w:val="single" w:sz="6" w:space="0" w:color="auto"/>
              <w:right w:val="single" w:sz="18" w:space="0" w:color="auto"/>
            </w:tcBorders>
            <w:vAlign w:val="center"/>
          </w:tcPr>
          <w:p w14:paraId="53FFD810" w14:textId="040FC0E3" w:rsidR="00C4198A" w:rsidRPr="000B0EBD" w:rsidRDefault="00C4198A" w:rsidP="00C4198A">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50</w:t>
            </w:r>
          </w:p>
        </w:tc>
      </w:tr>
      <w:tr w:rsidR="00DB19E6" w:rsidRPr="000B0EBD" w14:paraId="3C01D719" w14:textId="77777777" w:rsidTr="00037DC8">
        <w:trPr>
          <w:trHeight w:val="485"/>
        </w:trPr>
        <w:tc>
          <w:tcPr>
            <w:tcW w:w="5524" w:type="dxa"/>
            <w:gridSpan w:val="4"/>
            <w:tcBorders>
              <w:top w:val="single" w:sz="6" w:space="0" w:color="auto"/>
              <w:left w:val="single" w:sz="18" w:space="0" w:color="auto"/>
              <w:bottom w:val="single" w:sz="18" w:space="0" w:color="auto"/>
              <w:right w:val="single" w:sz="6" w:space="0" w:color="auto"/>
            </w:tcBorders>
            <w:vAlign w:val="center"/>
          </w:tcPr>
          <w:p w14:paraId="7DC1DF0C" w14:textId="77777777" w:rsidR="00DB19E6" w:rsidRPr="000B0EBD" w:rsidRDefault="00DB19E6" w:rsidP="00037DC8">
            <w:pPr>
              <w:spacing w:after="0"/>
              <w:jc w:val="both"/>
              <w:rPr>
                <w:rFonts w:asciiTheme="minorHAnsi" w:hAnsiTheme="minorHAnsi" w:cstheme="minorHAnsi"/>
                <w:noProof/>
                <w:color w:val="000000"/>
                <w:sz w:val="20"/>
                <w:szCs w:val="20"/>
              </w:rPr>
            </w:pPr>
            <w:r w:rsidRPr="000B0EBD">
              <w:rPr>
                <w:rFonts w:asciiTheme="minorHAnsi" w:hAnsiTheme="minorHAnsi" w:cstheme="minorHAnsi"/>
                <w:noProof/>
                <w:color w:val="000000"/>
                <w:sz w:val="20"/>
                <w:szCs w:val="20"/>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1196DDA7" w14:textId="404E4E99" w:rsidR="00DB19E6" w:rsidRPr="000B0EBD" w:rsidRDefault="00D76A4D"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6</w:t>
            </w:r>
          </w:p>
        </w:tc>
        <w:tc>
          <w:tcPr>
            <w:tcW w:w="709" w:type="dxa"/>
            <w:tcBorders>
              <w:top w:val="single" w:sz="6" w:space="0" w:color="auto"/>
              <w:left w:val="single" w:sz="6" w:space="0" w:color="auto"/>
              <w:bottom w:val="single" w:sz="18" w:space="0" w:color="auto"/>
              <w:right w:val="single" w:sz="6" w:space="0" w:color="auto"/>
            </w:tcBorders>
            <w:vAlign w:val="center"/>
          </w:tcPr>
          <w:p w14:paraId="63C200BF" w14:textId="605923D4" w:rsidR="00DB19E6" w:rsidRPr="000B0EBD" w:rsidRDefault="00D76A4D"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30</w:t>
            </w:r>
          </w:p>
        </w:tc>
        <w:tc>
          <w:tcPr>
            <w:tcW w:w="708" w:type="dxa"/>
            <w:tcBorders>
              <w:top w:val="single" w:sz="6" w:space="0" w:color="auto"/>
              <w:left w:val="single" w:sz="6" w:space="0" w:color="auto"/>
              <w:bottom w:val="single" w:sz="18" w:space="0" w:color="auto"/>
              <w:right w:val="single" w:sz="6" w:space="0" w:color="auto"/>
            </w:tcBorders>
            <w:vAlign w:val="center"/>
          </w:tcPr>
          <w:p w14:paraId="24A37841" w14:textId="5C3458C6" w:rsidR="00DB19E6" w:rsidRPr="000B0EBD" w:rsidRDefault="005B4C30"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75</w:t>
            </w:r>
          </w:p>
        </w:tc>
        <w:tc>
          <w:tcPr>
            <w:tcW w:w="567" w:type="dxa"/>
            <w:tcBorders>
              <w:top w:val="single" w:sz="6" w:space="0" w:color="auto"/>
              <w:left w:val="single" w:sz="6" w:space="0" w:color="auto"/>
              <w:bottom w:val="single" w:sz="18" w:space="0" w:color="auto"/>
              <w:right w:val="single" w:sz="6" w:space="0" w:color="auto"/>
            </w:tcBorders>
            <w:vAlign w:val="center"/>
          </w:tcPr>
          <w:p w14:paraId="2E49196D" w14:textId="7360C7FB" w:rsidR="00DB19E6" w:rsidRPr="000B0EBD" w:rsidRDefault="005B4C30"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45</w:t>
            </w:r>
          </w:p>
        </w:tc>
        <w:tc>
          <w:tcPr>
            <w:tcW w:w="993" w:type="dxa"/>
            <w:tcBorders>
              <w:top w:val="single" w:sz="6" w:space="0" w:color="auto"/>
              <w:left w:val="single" w:sz="6" w:space="0" w:color="auto"/>
              <w:bottom w:val="single" w:sz="18" w:space="0" w:color="auto"/>
              <w:right w:val="single" w:sz="18" w:space="0" w:color="auto"/>
            </w:tcBorders>
            <w:vAlign w:val="center"/>
          </w:tcPr>
          <w:p w14:paraId="45612CD6" w14:textId="52479913" w:rsidR="00DB19E6" w:rsidRPr="000B0EBD" w:rsidRDefault="00D76A4D"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15</w:t>
            </w:r>
            <w:r w:rsidR="00304489">
              <w:rPr>
                <w:rFonts w:asciiTheme="minorHAnsi" w:hAnsiTheme="minorHAnsi" w:cstheme="minorHAnsi"/>
                <w:b/>
                <w:bCs/>
                <w:noProof/>
                <w:color w:val="000000"/>
                <w:sz w:val="20"/>
                <w:szCs w:val="20"/>
              </w:rPr>
              <w:t>0</w:t>
            </w:r>
          </w:p>
        </w:tc>
      </w:tr>
    </w:tbl>
    <w:p w14:paraId="0A65EC80" w14:textId="77777777" w:rsidR="00C759FB" w:rsidRPr="000B0EBD" w:rsidRDefault="00C759FB" w:rsidP="00C759FB">
      <w:pPr>
        <w:spacing w:after="0" w:line="240" w:lineRule="auto"/>
        <w:jc w:val="both"/>
        <w:rPr>
          <w:rFonts w:asciiTheme="minorHAnsi" w:hAnsiTheme="minorHAnsi" w:cstheme="minorHAnsi"/>
          <w:i/>
          <w:iCs/>
          <w:noProof/>
          <w:color w:val="000000"/>
          <w:sz w:val="20"/>
          <w:szCs w:val="20"/>
        </w:rPr>
      </w:pPr>
      <w:r w:rsidRPr="000B0EBD">
        <w:rPr>
          <w:rFonts w:asciiTheme="minorHAnsi" w:hAnsiTheme="minorHAnsi" w:cstheme="minorHAnsi"/>
          <w:i/>
          <w:iCs/>
          <w:noProof/>
          <w:color w:val="000000"/>
          <w:sz w:val="20"/>
          <w:szCs w:val="20"/>
        </w:rPr>
        <w:t xml:space="preserve">VPUP – vođeni proces učenja i poučavanja     </w:t>
      </w:r>
    </w:p>
    <w:p w14:paraId="032E8EEB" w14:textId="77777777" w:rsidR="00C759FB" w:rsidRPr="000B0EBD" w:rsidRDefault="00C759FB" w:rsidP="00C759FB">
      <w:pPr>
        <w:spacing w:after="0"/>
        <w:rPr>
          <w:rFonts w:asciiTheme="minorHAnsi" w:hAnsiTheme="minorHAnsi" w:cstheme="minorHAnsi"/>
          <w:i/>
          <w:iCs/>
          <w:noProof/>
          <w:color w:val="000000"/>
          <w:sz w:val="20"/>
          <w:szCs w:val="20"/>
        </w:rPr>
      </w:pPr>
      <w:r w:rsidRPr="000B0EBD">
        <w:rPr>
          <w:rFonts w:asciiTheme="minorHAnsi" w:hAnsiTheme="minorHAnsi" w:cstheme="minorHAnsi"/>
          <w:i/>
          <w:iCs/>
          <w:noProof/>
          <w:color w:val="000000"/>
          <w:sz w:val="20"/>
          <w:szCs w:val="20"/>
        </w:rPr>
        <w:t xml:space="preserve">UTR – učenje temeljeno na radu </w:t>
      </w:r>
    </w:p>
    <w:p w14:paraId="4AD272E4" w14:textId="735327E7" w:rsidR="00C759FB" w:rsidRDefault="00C759FB" w:rsidP="00C759FB">
      <w:pPr>
        <w:rPr>
          <w:rFonts w:asciiTheme="minorHAnsi" w:hAnsiTheme="minorHAnsi" w:cstheme="minorHAnsi"/>
          <w:i/>
          <w:iCs/>
          <w:noProof/>
          <w:color w:val="000000"/>
          <w:sz w:val="20"/>
          <w:szCs w:val="20"/>
        </w:rPr>
      </w:pPr>
      <w:r w:rsidRPr="000B0EBD">
        <w:rPr>
          <w:rFonts w:asciiTheme="minorHAnsi" w:hAnsiTheme="minorHAnsi" w:cstheme="minorHAnsi"/>
          <w:i/>
          <w:iCs/>
          <w:noProof/>
          <w:color w:val="000000"/>
          <w:sz w:val="20"/>
          <w:szCs w:val="20"/>
        </w:rPr>
        <w:t>SAP– samostalne aktivnosti</w:t>
      </w:r>
      <w:r w:rsidR="00D400BA" w:rsidRPr="000B0EBD">
        <w:rPr>
          <w:rFonts w:asciiTheme="minorHAnsi" w:hAnsiTheme="minorHAnsi" w:cstheme="minorHAnsi"/>
          <w:i/>
          <w:iCs/>
          <w:noProof/>
          <w:color w:val="000000"/>
          <w:sz w:val="20"/>
          <w:szCs w:val="20"/>
        </w:rPr>
        <w:t xml:space="preserve"> </w:t>
      </w:r>
      <w:r w:rsidRPr="000B0EBD">
        <w:rPr>
          <w:rFonts w:asciiTheme="minorHAnsi" w:hAnsiTheme="minorHAnsi" w:cstheme="minorHAnsi"/>
          <w:i/>
          <w:iCs/>
          <w:noProof/>
          <w:color w:val="000000"/>
          <w:sz w:val="20"/>
          <w:szCs w:val="20"/>
        </w:rPr>
        <w:t>polaznika</w:t>
      </w:r>
    </w:p>
    <w:p w14:paraId="1248E5A8" w14:textId="77777777" w:rsidR="005A7D71" w:rsidRPr="005A7D71" w:rsidRDefault="005A7D71" w:rsidP="00C759FB">
      <w:pPr>
        <w:rPr>
          <w:rFonts w:asciiTheme="minorHAnsi" w:hAnsiTheme="minorHAnsi" w:cstheme="minorHAnsi"/>
          <w:i/>
          <w:iCs/>
          <w:noProof/>
          <w:color w:val="000000"/>
          <w:sz w:val="20"/>
          <w:szCs w:val="20"/>
        </w:rPr>
      </w:pPr>
    </w:p>
    <w:p w14:paraId="27A4BFBB" w14:textId="77777777" w:rsidR="00C759FB" w:rsidRPr="00011DCA" w:rsidRDefault="00C759FB" w:rsidP="00C759FB">
      <w:pPr>
        <w:pStyle w:val="ListParagraph"/>
        <w:numPr>
          <w:ilvl w:val="0"/>
          <w:numId w:val="1"/>
        </w:numPr>
        <w:rPr>
          <w:rFonts w:cstheme="minorHAnsi"/>
          <w:b/>
          <w:bCs/>
          <w:noProof/>
          <w:sz w:val="24"/>
          <w:szCs w:val="24"/>
        </w:rPr>
      </w:pPr>
      <w:r w:rsidRPr="00011DCA">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0B0EBD" w14:paraId="77D6E4DC" w14:textId="77777777" w:rsidTr="008239CD">
        <w:trPr>
          <w:trHeight w:val="558"/>
        </w:trPr>
        <w:tc>
          <w:tcPr>
            <w:tcW w:w="2537" w:type="dxa"/>
            <w:shd w:val="clear" w:color="auto" w:fill="8EAADB" w:themeFill="accent1" w:themeFillTint="99"/>
            <w:tcMar>
              <w:left w:w="57" w:type="dxa"/>
              <w:right w:w="57" w:type="dxa"/>
            </w:tcMar>
            <w:vAlign w:val="center"/>
          </w:tcPr>
          <w:p w14:paraId="765C3CED" w14:textId="77777777" w:rsidR="00C759FB" w:rsidRPr="000B0EBD" w:rsidRDefault="00C759FB" w:rsidP="008239CD">
            <w:pPr>
              <w:spacing w:after="0" w:line="240" w:lineRule="auto"/>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NAZIV MODULA</w:t>
            </w:r>
          </w:p>
        </w:tc>
        <w:tc>
          <w:tcPr>
            <w:tcW w:w="6956" w:type="dxa"/>
            <w:gridSpan w:val="3"/>
            <w:shd w:val="clear" w:color="auto" w:fill="auto"/>
            <w:vAlign w:val="center"/>
          </w:tcPr>
          <w:p w14:paraId="4B9A41B0" w14:textId="38BC47AE" w:rsidR="00C759FB" w:rsidRPr="000B0EBD" w:rsidRDefault="00330F40" w:rsidP="008239CD">
            <w:pPr>
              <w:spacing w:before="60" w:after="60" w:line="240" w:lineRule="auto"/>
              <w:ind w:left="397" w:hanging="397"/>
              <w:rPr>
                <w:rFonts w:asciiTheme="minorHAnsi" w:hAnsiTheme="minorHAnsi" w:cstheme="minorHAnsi"/>
                <w:b/>
                <w:noProof/>
                <w:sz w:val="20"/>
                <w:szCs w:val="20"/>
              </w:rPr>
            </w:pPr>
            <w:r w:rsidRPr="000B0EBD">
              <w:rPr>
                <w:rFonts w:asciiTheme="minorHAnsi" w:hAnsiTheme="minorHAnsi" w:cstheme="minorHAnsi"/>
                <w:b/>
                <w:noProof/>
                <w:sz w:val="20"/>
                <w:szCs w:val="20"/>
              </w:rPr>
              <w:t>BAZE PODATAKA</w:t>
            </w:r>
          </w:p>
        </w:tc>
      </w:tr>
      <w:tr w:rsidR="00C759FB" w:rsidRPr="000B0EBD" w14:paraId="4B408B59" w14:textId="77777777" w:rsidTr="008239CD">
        <w:trPr>
          <w:trHeight w:val="558"/>
        </w:trPr>
        <w:tc>
          <w:tcPr>
            <w:tcW w:w="2537" w:type="dxa"/>
            <w:shd w:val="clear" w:color="auto" w:fill="B4C6E7" w:themeFill="accent1" w:themeFillTint="66"/>
            <w:tcMar>
              <w:left w:w="57" w:type="dxa"/>
              <w:right w:w="57" w:type="dxa"/>
            </w:tcMar>
            <w:vAlign w:val="center"/>
          </w:tcPr>
          <w:p w14:paraId="0A16C9A8" w14:textId="77777777" w:rsidR="00C759FB" w:rsidRPr="000B0EBD" w:rsidRDefault="00C759FB" w:rsidP="008239CD">
            <w:pPr>
              <w:spacing w:after="0" w:line="240" w:lineRule="auto"/>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Šifra modula</w:t>
            </w:r>
          </w:p>
        </w:tc>
        <w:tc>
          <w:tcPr>
            <w:tcW w:w="6956" w:type="dxa"/>
            <w:gridSpan w:val="3"/>
            <w:shd w:val="clear" w:color="auto" w:fill="auto"/>
            <w:vAlign w:val="center"/>
          </w:tcPr>
          <w:p w14:paraId="2742DDB7" w14:textId="77777777" w:rsidR="00C759FB" w:rsidRPr="000B0EBD" w:rsidRDefault="00C759FB" w:rsidP="008239CD">
            <w:pPr>
              <w:spacing w:after="0"/>
              <w:ind w:left="397" w:hanging="397"/>
              <w:rPr>
                <w:rFonts w:asciiTheme="minorHAnsi" w:hAnsiTheme="minorHAnsi" w:cstheme="minorHAnsi"/>
                <w:b/>
                <w:noProof/>
                <w:sz w:val="20"/>
                <w:szCs w:val="20"/>
              </w:rPr>
            </w:pPr>
          </w:p>
        </w:tc>
      </w:tr>
      <w:tr w:rsidR="00C759FB" w:rsidRPr="000B0EBD" w14:paraId="08317D75" w14:textId="77777777" w:rsidTr="008239CD">
        <w:trPr>
          <w:trHeight w:val="558"/>
        </w:trPr>
        <w:tc>
          <w:tcPr>
            <w:tcW w:w="2537" w:type="dxa"/>
            <w:shd w:val="clear" w:color="auto" w:fill="B4C6E7" w:themeFill="accent1" w:themeFillTint="66"/>
            <w:tcMar>
              <w:left w:w="57" w:type="dxa"/>
              <w:right w:w="57" w:type="dxa"/>
            </w:tcMar>
            <w:vAlign w:val="center"/>
          </w:tcPr>
          <w:p w14:paraId="062EB552" w14:textId="77777777" w:rsidR="00C759FB" w:rsidRPr="000B0EBD" w:rsidRDefault="00C759FB" w:rsidP="008239CD">
            <w:pPr>
              <w:spacing w:after="0" w:line="240" w:lineRule="auto"/>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Kvalifikacije nastavnika koji sudjeluju u realizaciji modula</w:t>
            </w:r>
          </w:p>
        </w:tc>
        <w:tc>
          <w:tcPr>
            <w:tcW w:w="6956" w:type="dxa"/>
            <w:gridSpan w:val="3"/>
            <w:shd w:val="clear" w:color="auto" w:fill="auto"/>
            <w:vAlign w:val="center"/>
          </w:tcPr>
          <w:p w14:paraId="0767699A" w14:textId="77777777" w:rsidR="001D261A" w:rsidRPr="00252D1F" w:rsidRDefault="0077247B" w:rsidP="001D261A">
            <w:pPr>
              <w:spacing w:before="60" w:after="60" w:line="240" w:lineRule="auto"/>
              <w:rPr>
                <w:rFonts w:asciiTheme="minorHAnsi" w:hAnsiTheme="minorHAnsi" w:cstheme="minorHAnsi"/>
                <w:noProof/>
                <w:sz w:val="20"/>
                <w:szCs w:val="20"/>
              </w:rPr>
            </w:pPr>
            <w:hyperlink r:id="rId19" w:history="1">
              <w:r w:rsidR="001D261A" w:rsidRPr="00252D1F">
                <w:rPr>
                  <w:rStyle w:val="Hyperlink"/>
                  <w:rFonts w:asciiTheme="minorHAnsi" w:hAnsiTheme="minorHAnsi" w:cstheme="minorHAnsi"/>
                  <w:noProof/>
                  <w:sz w:val="20"/>
                  <w:szCs w:val="20"/>
                </w:rPr>
                <w:t>https://hko.srce.hr/registar/skup-ishoda-ucenja/detalji/7799</w:t>
              </w:r>
            </w:hyperlink>
            <w:r w:rsidR="001D261A" w:rsidRPr="00252D1F">
              <w:rPr>
                <w:rFonts w:asciiTheme="minorHAnsi" w:hAnsiTheme="minorHAnsi" w:cstheme="minorHAnsi"/>
                <w:noProof/>
                <w:sz w:val="20"/>
                <w:szCs w:val="20"/>
              </w:rPr>
              <w:t xml:space="preserve"> </w:t>
            </w:r>
          </w:p>
          <w:p w14:paraId="254AE1DC" w14:textId="7FC9CBFD" w:rsidR="001D261A" w:rsidRPr="00252D1F" w:rsidRDefault="0077247B" w:rsidP="001D261A">
            <w:pPr>
              <w:spacing w:before="60" w:after="60" w:line="240" w:lineRule="auto"/>
              <w:rPr>
                <w:rFonts w:asciiTheme="minorHAnsi" w:hAnsiTheme="minorHAnsi" w:cstheme="minorHAnsi"/>
                <w:noProof/>
                <w:sz w:val="20"/>
                <w:szCs w:val="20"/>
              </w:rPr>
            </w:pPr>
            <w:hyperlink r:id="rId20" w:history="1">
              <w:r w:rsidR="001D261A" w:rsidRPr="00252D1F">
                <w:rPr>
                  <w:rStyle w:val="Hyperlink"/>
                  <w:rFonts w:asciiTheme="minorHAnsi" w:hAnsiTheme="minorHAnsi" w:cstheme="minorHAnsi"/>
                  <w:noProof/>
                  <w:sz w:val="20"/>
                  <w:szCs w:val="20"/>
                </w:rPr>
                <w:t>https://hko.srce.hr/registar/skup-ishoda-ucenja/detalji/7811</w:t>
              </w:r>
            </w:hyperlink>
            <w:r w:rsidR="001D261A" w:rsidRPr="00252D1F">
              <w:rPr>
                <w:rFonts w:asciiTheme="minorHAnsi" w:hAnsiTheme="minorHAnsi" w:cstheme="minorHAnsi"/>
                <w:noProof/>
                <w:sz w:val="20"/>
                <w:szCs w:val="20"/>
              </w:rPr>
              <w:t xml:space="preserve"> </w:t>
            </w:r>
          </w:p>
          <w:p w14:paraId="48EEB20D" w14:textId="5883EED8" w:rsidR="00C759FB" w:rsidRPr="00681DF2" w:rsidRDefault="0077247B" w:rsidP="00681DF2">
            <w:pPr>
              <w:spacing w:before="60" w:after="60" w:line="240" w:lineRule="auto"/>
              <w:rPr>
                <w:rFonts w:asciiTheme="minorHAnsi" w:hAnsiTheme="minorHAnsi" w:cstheme="minorHAnsi"/>
                <w:noProof/>
                <w:sz w:val="20"/>
                <w:szCs w:val="20"/>
              </w:rPr>
            </w:pPr>
            <w:hyperlink r:id="rId21" w:history="1">
              <w:r w:rsidR="001D261A" w:rsidRPr="00252D1F">
                <w:rPr>
                  <w:rStyle w:val="Hyperlink"/>
                  <w:rFonts w:asciiTheme="minorHAnsi" w:hAnsiTheme="minorHAnsi" w:cstheme="minorHAnsi"/>
                  <w:noProof/>
                  <w:sz w:val="20"/>
                  <w:szCs w:val="20"/>
                </w:rPr>
                <w:t>https://hko.srce.hr/registar/skup-ishoda-ucenja/detalji/7800</w:t>
              </w:r>
            </w:hyperlink>
            <w:r w:rsidR="001D261A" w:rsidRPr="00252D1F">
              <w:rPr>
                <w:rFonts w:asciiTheme="minorHAnsi" w:hAnsiTheme="minorHAnsi" w:cstheme="minorHAnsi"/>
                <w:noProof/>
                <w:sz w:val="20"/>
                <w:szCs w:val="20"/>
              </w:rPr>
              <w:t xml:space="preserve"> </w:t>
            </w:r>
          </w:p>
        </w:tc>
      </w:tr>
      <w:tr w:rsidR="00C759FB" w:rsidRPr="000B0EBD" w14:paraId="4BE1DF24" w14:textId="77777777" w:rsidTr="008239CD">
        <w:trPr>
          <w:trHeight w:val="558"/>
        </w:trPr>
        <w:tc>
          <w:tcPr>
            <w:tcW w:w="2537" w:type="dxa"/>
            <w:shd w:val="clear" w:color="auto" w:fill="B4C6E7" w:themeFill="accent1" w:themeFillTint="66"/>
            <w:tcMar>
              <w:left w:w="57" w:type="dxa"/>
              <w:right w:w="57" w:type="dxa"/>
            </w:tcMar>
            <w:vAlign w:val="center"/>
          </w:tcPr>
          <w:p w14:paraId="6DA6B815" w14:textId="77777777" w:rsidR="00C759FB" w:rsidRPr="000B0EBD" w:rsidRDefault="00C759FB" w:rsidP="008239CD">
            <w:pPr>
              <w:spacing w:after="0" w:line="240" w:lineRule="auto"/>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Obujam modula (CSVET)</w:t>
            </w:r>
          </w:p>
        </w:tc>
        <w:tc>
          <w:tcPr>
            <w:tcW w:w="6956" w:type="dxa"/>
            <w:gridSpan w:val="3"/>
            <w:shd w:val="clear" w:color="auto" w:fill="auto"/>
            <w:vAlign w:val="center"/>
          </w:tcPr>
          <w:p w14:paraId="2FF101E1" w14:textId="51D85B25" w:rsidR="00C759FB" w:rsidRPr="000B0EBD" w:rsidRDefault="00D76A4D" w:rsidP="008239CD">
            <w:pPr>
              <w:spacing w:after="0"/>
              <w:ind w:left="397" w:hanging="397"/>
              <w:rPr>
                <w:rFonts w:asciiTheme="minorHAnsi" w:hAnsiTheme="minorHAnsi" w:cstheme="minorHAnsi"/>
                <w:b/>
                <w:noProof/>
                <w:sz w:val="20"/>
                <w:szCs w:val="20"/>
              </w:rPr>
            </w:pPr>
            <w:r w:rsidRPr="000B0EBD">
              <w:rPr>
                <w:rFonts w:asciiTheme="minorHAnsi" w:hAnsiTheme="minorHAnsi" w:cstheme="minorHAnsi"/>
                <w:b/>
                <w:noProof/>
                <w:sz w:val="20"/>
                <w:szCs w:val="20"/>
              </w:rPr>
              <w:t>6</w:t>
            </w:r>
            <w:r w:rsidR="00A627D0" w:rsidRPr="000B0EBD">
              <w:rPr>
                <w:rFonts w:asciiTheme="minorHAnsi" w:hAnsiTheme="minorHAnsi" w:cstheme="minorHAnsi"/>
                <w:b/>
                <w:noProof/>
                <w:sz w:val="20"/>
                <w:szCs w:val="20"/>
              </w:rPr>
              <w:t xml:space="preserve"> CSVET</w:t>
            </w:r>
            <w:r w:rsidR="00D35539">
              <w:rPr>
                <w:rFonts w:asciiTheme="minorHAnsi" w:hAnsiTheme="minorHAnsi" w:cstheme="minorHAnsi"/>
                <w:b/>
                <w:noProof/>
                <w:sz w:val="20"/>
                <w:szCs w:val="20"/>
              </w:rPr>
              <w:t xml:space="preserve"> bodova</w:t>
            </w:r>
          </w:p>
        </w:tc>
      </w:tr>
      <w:tr w:rsidR="00C759FB" w:rsidRPr="000B0EBD" w14:paraId="0308AD4C" w14:textId="77777777" w:rsidTr="008239CD">
        <w:tc>
          <w:tcPr>
            <w:tcW w:w="2537" w:type="dxa"/>
            <w:vMerge w:val="restart"/>
            <w:shd w:val="clear" w:color="auto" w:fill="8EAADB" w:themeFill="accent1" w:themeFillTint="99"/>
            <w:tcMar>
              <w:left w:w="57" w:type="dxa"/>
              <w:right w:w="57" w:type="dxa"/>
            </w:tcMar>
            <w:vAlign w:val="center"/>
          </w:tcPr>
          <w:p w14:paraId="333A5014" w14:textId="6D4F5812" w:rsidR="00C759FB" w:rsidRPr="000B0EBD" w:rsidRDefault="00C759FB" w:rsidP="008239CD">
            <w:pPr>
              <w:spacing w:after="0" w:line="240" w:lineRule="auto"/>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Načini stjecanja ishoda učenja (od –</w:t>
            </w:r>
            <w:r w:rsidR="00A731D5" w:rsidRPr="000B0EBD">
              <w:rPr>
                <w:rFonts w:asciiTheme="minorHAnsi" w:hAnsiTheme="minorHAnsi" w:cstheme="minorHAnsi"/>
                <w:b/>
                <w:bCs/>
                <w:noProof/>
                <w:color w:val="000000"/>
                <w:sz w:val="20"/>
                <w:szCs w:val="20"/>
              </w:rPr>
              <w:t xml:space="preserve"> </w:t>
            </w:r>
            <w:r w:rsidRPr="000B0EBD">
              <w:rPr>
                <w:rFonts w:asciiTheme="minorHAnsi" w:hAnsiTheme="minorHAnsi" w:cstheme="minorHAnsi"/>
                <w:b/>
                <w:bCs/>
                <w:noProof/>
                <w:color w:val="000000"/>
                <w:sz w:val="20"/>
                <w:szCs w:val="20"/>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0B0EBD" w:rsidRDefault="00C759FB" w:rsidP="008239CD">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Vođeni proces učenja i poučavanja</w:t>
            </w:r>
          </w:p>
        </w:tc>
        <w:tc>
          <w:tcPr>
            <w:tcW w:w="2552" w:type="dxa"/>
            <w:shd w:val="clear" w:color="auto" w:fill="8EAADB" w:themeFill="accent1" w:themeFillTint="99"/>
            <w:vAlign w:val="center"/>
          </w:tcPr>
          <w:p w14:paraId="408DFAB9" w14:textId="77777777" w:rsidR="00C759FB" w:rsidRPr="000B0EBD" w:rsidRDefault="00C759FB" w:rsidP="008239CD">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Oblici učenja temeljenog na radu</w:t>
            </w:r>
          </w:p>
        </w:tc>
        <w:tc>
          <w:tcPr>
            <w:tcW w:w="2552" w:type="dxa"/>
            <w:shd w:val="clear" w:color="auto" w:fill="8EAADB" w:themeFill="accent1" w:themeFillTint="99"/>
            <w:vAlign w:val="center"/>
          </w:tcPr>
          <w:p w14:paraId="21D85384" w14:textId="77777777" w:rsidR="00C759FB" w:rsidRPr="000B0EBD" w:rsidRDefault="00C759FB" w:rsidP="008239CD">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Samostalne aktivnosti polaznika</w:t>
            </w:r>
          </w:p>
        </w:tc>
      </w:tr>
      <w:tr w:rsidR="005B6A66" w:rsidRPr="000B0EBD" w14:paraId="070A689A" w14:textId="77777777" w:rsidTr="008239CD">
        <w:trPr>
          <w:trHeight w:val="540"/>
        </w:trPr>
        <w:tc>
          <w:tcPr>
            <w:tcW w:w="2537" w:type="dxa"/>
            <w:vMerge/>
            <w:shd w:val="clear" w:color="auto" w:fill="B4C6E7" w:themeFill="accent1" w:themeFillTint="66"/>
            <w:tcMar>
              <w:left w:w="57" w:type="dxa"/>
              <w:right w:w="57" w:type="dxa"/>
            </w:tcMar>
            <w:vAlign w:val="center"/>
          </w:tcPr>
          <w:p w14:paraId="7EECF4E1" w14:textId="77777777" w:rsidR="005B6A66" w:rsidRPr="000B0EBD" w:rsidRDefault="005B6A66" w:rsidP="005B6A66">
            <w:pPr>
              <w:spacing w:after="0" w:line="240" w:lineRule="auto"/>
              <w:rPr>
                <w:rFonts w:asciiTheme="minorHAnsi" w:hAnsiTheme="minorHAnsi" w:cstheme="minorHAnsi"/>
                <w:b/>
                <w:bCs/>
                <w:noProof/>
                <w:color w:val="000000"/>
                <w:sz w:val="20"/>
                <w:szCs w:val="20"/>
              </w:rPr>
            </w:pPr>
          </w:p>
        </w:tc>
        <w:tc>
          <w:tcPr>
            <w:tcW w:w="1852" w:type="dxa"/>
            <w:tcMar>
              <w:left w:w="57" w:type="dxa"/>
              <w:right w:w="57" w:type="dxa"/>
            </w:tcMar>
            <w:vAlign w:val="center"/>
          </w:tcPr>
          <w:p w14:paraId="637B4563" w14:textId="783078B0" w:rsidR="005B6A66" w:rsidRPr="000B0EBD" w:rsidRDefault="00330F40" w:rsidP="005B6A66">
            <w:pPr>
              <w:spacing w:after="0"/>
              <w:jc w:val="center"/>
              <w:rPr>
                <w:rFonts w:asciiTheme="minorHAnsi" w:hAnsiTheme="minorHAnsi" w:cstheme="minorHAnsi"/>
                <w:noProof/>
                <w:sz w:val="20"/>
                <w:szCs w:val="20"/>
              </w:rPr>
            </w:pPr>
            <w:r w:rsidRPr="000B0EBD">
              <w:rPr>
                <w:rFonts w:asciiTheme="minorHAnsi" w:hAnsiTheme="minorHAnsi" w:cstheme="minorHAnsi"/>
                <w:noProof/>
                <w:sz w:val="20"/>
                <w:szCs w:val="20"/>
              </w:rPr>
              <w:t>30</w:t>
            </w:r>
            <w:r w:rsidR="00D35539">
              <w:rPr>
                <w:rFonts w:asciiTheme="minorHAnsi" w:hAnsiTheme="minorHAnsi" w:cstheme="minorHAnsi"/>
                <w:noProof/>
                <w:sz w:val="20"/>
                <w:szCs w:val="20"/>
              </w:rPr>
              <w:t xml:space="preserve"> sati</w:t>
            </w:r>
            <w:r w:rsidR="005B6A66" w:rsidRPr="000B0EBD">
              <w:rPr>
                <w:rFonts w:asciiTheme="minorHAnsi" w:hAnsiTheme="minorHAnsi" w:cstheme="minorHAnsi"/>
                <w:noProof/>
                <w:sz w:val="20"/>
                <w:szCs w:val="20"/>
              </w:rPr>
              <w:t xml:space="preserve"> (20 %)</w:t>
            </w:r>
          </w:p>
        </w:tc>
        <w:tc>
          <w:tcPr>
            <w:tcW w:w="2552" w:type="dxa"/>
            <w:vAlign w:val="center"/>
          </w:tcPr>
          <w:p w14:paraId="0B21DC3B" w14:textId="1BE1FE4A" w:rsidR="005B6A66" w:rsidRPr="000B0EBD" w:rsidRDefault="00020411" w:rsidP="005B6A66">
            <w:pPr>
              <w:spacing w:after="0"/>
              <w:jc w:val="center"/>
              <w:rPr>
                <w:rFonts w:asciiTheme="minorHAnsi" w:hAnsiTheme="minorHAnsi" w:cstheme="minorHAnsi"/>
                <w:noProof/>
                <w:sz w:val="20"/>
                <w:szCs w:val="20"/>
              </w:rPr>
            </w:pPr>
            <w:r w:rsidRPr="000B0EBD">
              <w:rPr>
                <w:rFonts w:asciiTheme="minorHAnsi" w:hAnsiTheme="minorHAnsi" w:cstheme="minorHAnsi"/>
                <w:noProof/>
                <w:sz w:val="20"/>
                <w:szCs w:val="20"/>
              </w:rPr>
              <w:t>75</w:t>
            </w:r>
            <w:r w:rsidR="00D35539">
              <w:rPr>
                <w:rFonts w:asciiTheme="minorHAnsi" w:hAnsiTheme="minorHAnsi" w:cstheme="minorHAnsi"/>
                <w:noProof/>
                <w:sz w:val="20"/>
                <w:szCs w:val="20"/>
              </w:rPr>
              <w:t xml:space="preserve"> sati</w:t>
            </w:r>
            <w:r w:rsidR="005B6A66" w:rsidRPr="000B0EBD">
              <w:rPr>
                <w:rFonts w:asciiTheme="minorHAnsi" w:hAnsiTheme="minorHAnsi" w:cstheme="minorHAnsi"/>
                <w:noProof/>
                <w:sz w:val="20"/>
                <w:szCs w:val="20"/>
              </w:rPr>
              <w:t xml:space="preserve"> (</w:t>
            </w:r>
            <w:r w:rsidRPr="000B0EBD">
              <w:rPr>
                <w:rFonts w:asciiTheme="minorHAnsi" w:hAnsiTheme="minorHAnsi" w:cstheme="minorHAnsi"/>
                <w:noProof/>
                <w:sz w:val="20"/>
                <w:szCs w:val="20"/>
              </w:rPr>
              <w:t>5</w:t>
            </w:r>
            <w:r w:rsidR="005B6A66" w:rsidRPr="000B0EBD">
              <w:rPr>
                <w:rFonts w:asciiTheme="minorHAnsi" w:hAnsiTheme="minorHAnsi" w:cstheme="minorHAnsi"/>
                <w:noProof/>
                <w:sz w:val="20"/>
                <w:szCs w:val="20"/>
              </w:rPr>
              <w:t>0 %)</w:t>
            </w:r>
          </w:p>
        </w:tc>
        <w:tc>
          <w:tcPr>
            <w:tcW w:w="2552" w:type="dxa"/>
            <w:vAlign w:val="center"/>
          </w:tcPr>
          <w:p w14:paraId="2D0A812D" w14:textId="13D49484" w:rsidR="005B6A66" w:rsidRPr="000B0EBD" w:rsidRDefault="00020411" w:rsidP="005B6A66">
            <w:pPr>
              <w:spacing w:after="0"/>
              <w:jc w:val="center"/>
              <w:rPr>
                <w:rFonts w:asciiTheme="minorHAnsi" w:hAnsiTheme="minorHAnsi" w:cstheme="minorHAnsi"/>
                <w:noProof/>
                <w:sz w:val="20"/>
                <w:szCs w:val="20"/>
              </w:rPr>
            </w:pPr>
            <w:r w:rsidRPr="000B0EBD">
              <w:rPr>
                <w:rFonts w:asciiTheme="minorHAnsi" w:hAnsiTheme="minorHAnsi" w:cstheme="minorHAnsi"/>
                <w:noProof/>
                <w:sz w:val="20"/>
                <w:szCs w:val="20"/>
              </w:rPr>
              <w:t>45</w:t>
            </w:r>
            <w:r w:rsidR="005B6A66" w:rsidRPr="000B0EBD">
              <w:rPr>
                <w:rFonts w:asciiTheme="minorHAnsi" w:hAnsiTheme="minorHAnsi" w:cstheme="minorHAnsi"/>
                <w:noProof/>
                <w:sz w:val="20"/>
                <w:szCs w:val="20"/>
              </w:rPr>
              <w:t xml:space="preserve"> </w:t>
            </w:r>
            <w:r w:rsidR="00D35539">
              <w:rPr>
                <w:rFonts w:asciiTheme="minorHAnsi" w:hAnsiTheme="minorHAnsi" w:cstheme="minorHAnsi"/>
                <w:noProof/>
                <w:sz w:val="20"/>
                <w:szCs w:val="20"/>
              </w:rPr>
              <w:t xml:space="preserve">sati </w:t>
            </w:r>
            <w:r w:rsidR="005B6A66" w:rsidRPr="000B0EBD">
              <w:rPr>
                <w:rFonts w:asciiTheme="minorHAnsi" w:hAnsiTheme="minorHAnsi" w:cstheme="minorHAnsi"/>
                <w:noProof/>
                <w:sz w:val="20"/>
                <w:szCs w:val="20"/>
              </w:rPr>
              <w:t>(</w:t>
            </w:r>
            <w:r w:rsidRPr="000B0EBD">
              <w:rPr>
                <w:rFonts w:asciiTheme="minorHAnsi" w:hAnsiTheme="minorHAnsi" w:cstheme="minorHAnsi"/>
                <w:noProof/>
                <w:sz w:val="20"/>
                <w:szCs w:val="20"/>
              </w:rPr>
              <w:t>30</w:t>
            </w:r>
            <w:r w:rsidR="005B6A66" w:rsidRPr="000B0EBD">
              <w:rPr>
                <w:rFonts w:asciiTheme="minorHAnsi" w:hAnsiTheme="minorHAnsi" w:cstheme="minorHAnsi"/>
                <w:noProof/>
                <w:sz w:val="20"/>
                <w:szCs w:val="20"/>
              </w:rPr>
              <w:t xml:space="preserve"> %)</w:t>
            </w:r>
          </w:p>
        </w:tc>
      </w:tr>
      <w:tr w:rsidR="00C759FB" w:rsidRPr="000B0EBD" w14:paraId="7976F4E4" w14:textId="77777777" w:rsidTr="008239CD">
        <w:tc>
          <w:tcPr>
            <w:tcW w:w="2537" w:type="dxa"/>
            <w:shd w:val="clear" w:color="auto" w:fill="B4C6E7" w:themeFill="accent1" w:themeFillTint="66"/>
            <w:tcMar>
              <w:left w:w="57" w:type="dxa"/>
              <w:right w:w="57" w:type="dxa"/>
            </w:tcMar>
            <w:vAlign w:val="center"/>
          </w:tcPr>
          <w:p w14:paraId="355B99D6" w14:textId="77777777" w:rsidR="00C759FB" w:rsidRPr="000B0EBD" w:rsidRDefault="00C759FB" w:rsidP="008239CD">
            <w:pPr>
              <w:spacing w:after="0" w:line="240" w:lineRule="auto"/>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Status modula</w:t>
            </w:r>
          </w:p>
          <w:p w14:paraId="162981EF" w14:textId="77777777" w:rsidR="00C759FB" w:rsidRPr="000B0EBD" w:rsidRDefault="00C759FB" w:rsidP="008239CD">
            <w:pPr>
              <w:spacing w:after="0" w:line="240" w:lineRule="auto"/>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(obvezni/izborni)</w:t>
            </w:r>
          </w:p>
        </w:tc>
        <w:tc>
          <w:tcPr>
            <w:tcW w:w="6956" w:type="dxa"/>
            <w:gridSpan w:val="3"/>
            <w:tcMar>
              <w:left w:w="57" w:type="dxa"/>
              <w:right w:w="57" w:type="dxa"/>
            </w:tcMar>
            <w:vAlign w:val="center"/>
          </w:tcPr>
          <w:p w14:paraId="516A6379" w14:textId="066AC808" w:rsidR="00C759FB" w:rsidRPr="000B0EBD" w:rsidRDefault="00333BB6" w:rsidP="008239CD">
            <w:pPr>
              <w:spacing w:after="0"/>
              <w:rPr>
                <w:rFonts w:asciiTheme="minorHAnsi" w:hAnsiTheme="minorHAnsi" w:cstheme="minorHAnsi"/>
                <w:noProof/>
                <w:sz w:val="20"/>
                <w:szCs w:val="20"/>
              </w:rPr>
            </w:pPr>
            <w:r w:rsidRPr="000B0EBD">
              <w:rPr>
                <w:rFonts w:asciiTheme="minorHAnsi" w:hAnsiTheme="minorHAnsi" w:cstheme="minorHAnsi"/>
                <w:noProof/>
                <w:sz w:val="20"/>
                <w:szCs w:val="20"/>
              </w:rPr>
              <w:t>obvezni</w:t>
            </w:r>
            <w:r w:rsidR="005E527E" w:rsidRPr="000B0EBD">
              <w:rPr>
                <w:rFonts w:asciiTheme="minorHAnsi" w:hAnsiTheme="minorHAnsi" w:cstheme="minorHAnsi"/>
                <w:color w:val="000000" w:themeColor="text1"/>
                <w:sz w:val="20"/>
                <w:szCs w:val="20"/>
              </w:rPr>
              <w:t xml:space="preserve"> </w:t>
            </w:r>
          </w:p>
        </w:tc>
      </w:tr>
      <w:tr w:rsidR="00EC75BB" w:rsidRPr="000B0EBD" w14:paraId="1BC4FD5C" w14:textId="77777777" w:rsidTr="008239CD">
        <w:trPr>
          <w:trHeight w:val="626"/>
        </w:trPr>
        <w:tc>
          <w:tcPr>
            <w:tcW w:w="2537" w:type="dxa"/>
            <w:shd w:val="clear" w:color="auto" w:fill="B4C6E7" w:themeFill="accent1" w:themeFillTint="66"/>
            <w:tcMar>
              <w:left w:w="57" w:type="dxa"/>
              <w:right w:w="57" w:type="dxa"/>
            </w:tcMar>
            <w:vAlign w:val="center"/>
          </w:tcPr>
          <w:p w14:paraId="639DCA29" w14:textId="77777777" w:rsidR="00EC75BB" w:rsidRPr="000B0EBD" w:rsidRDefault="00EC75BB" w:rsidP="00EC75BB">
            <w:pPr>
              <w:spacing w:after="0" w:line="240" w:lineRule="auto"/>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 xml:space="preserve">Cilj (opis) modula </w:t>
            </w:r>
          </w:p>
        </w:tc>
        <w:tc>
          <w:tcPr>
            <w:tcW w:w="6956" w:type="dxa"/>
            <w:gridSpan w:val="3"/>
            <w:tcMar>
              <w:left w:w="57" w:type="dxa"/>
              <w:right w:w="57" w:type="dxa"/>
            </w:tcMar>
            <w:vAlign w:val="center"/>
          </w:tcPr>
          <w:p w14:paraId="2DB1DF01" w14:textId="7DC7C902" w:rsidR="00EC75BB" w:rsidRPr="000B0EBD" w:rsidRDefault="00E05790" w:rsidP="0041606A">
            <w:pPr>
              <w:tabs>
                <w:tab w:val="left" w:pos="2820"/>
              </w:tabs>
              <w:spacing w:after="0"/>
              <w:jc w:val="both"/>
              <w:rPr>
                <w:rFonts w:asciiTheme="minorHAnsi" w:hAnsiTheme="minorHAnsi" w:cstheme="minorHAnsi"/>
                <w:iCs/>
                <w:noProof/>
                <w:sz w:val="20"/>
                <w:szCs w:val="20"/>
              </w:rPr>
            </w:pPr>
            <w:r w:rsidRPr="000B0EBD">
              <w:rPr>
                <w:rFonts w:asciiTheme="minorHAnsi" w:hAnsiTheme="minorHAnsi" w:cstheme="minorHAnsi"/>
                <w:color w:val="000000" w:themeColor="text1"/>
                <w:sz w:val="20"/>
                <w:szCs w:val="20"/>
              </w:rPr>
              <w:t xml:space="preserve">Cilj modula je polaznicima omogućiti stjecanje kompetencija </w:t>
            </w:r>
            <w:r w:rsidR="002F6639" w:rsidRPr="000B0EBD">
              <w:rPr>
                <w:rFonts w:asciiTheme="minorHAnsi" w:hAnsiTheme="minorHAnsi" w:cstheme="minorHAnsi"/>
                <w:color w:val="000000" w:themeColor="text1"/>
                <w:sz w:val="20"/>
                <w:szCs w:val="20"/>
              </w:rPr>
              <w:t xml:space="preserve">u području baza podataka </w:t>
            </w:r>
            <w:r w:rsidR="0041606A" w:rsidRPr="000B0EBD">
              <w:rPr>
                <w:rFonts w:asciiTheme="minorHAnsi" w:hAnsiTheme="minorHAnsi" w:cstheme="minorHAnsi"/>
                <w:color w:val="000000" w:themeColor="text1"/>
                <w:sz w:val="20"/>
                <w:szCs w:val="20"/>
              </w:rPr>
              <w:t xml:space="preserve">(dizajn </w:t>
            </w:r>
            <w:r w:rsidR="002F6639" w:rsidRPr="000B0EBD">
              <w:rPr>
                <w:rFonts w:asciiTheme="minorHAnsi" w:hAnsiTheme="minorHAnsi" w:cstheme="minorHAnsi"/>
                <w:color w:val="000000" w:themeColor="text1"/>
                <w:sz w:val="20"/>
                <w:szCs w:val="20"/>
              </w:rPr>
              <w:t>rel</w:t>
            </w:r>
            <w:r w:rsidR="0041606A" w:rsidRPr="000B0EBD">
              <w:rPr>
                <w:rFonts w:asciiTheme="minorHAnsi" w:hAnsiTheme="minorHAnsi" w:cstheme="minorHAnsi"/>
                <w:color w:val="000000" w:themeColor="text1"/>
                <w:sz w:val="20"/>
                <w:szCs w:val="20"/>
              </w:rPr>
              <w:t>acijskih modela podataka, izrada</w:t>
            </w:r>
            <w:r w:rsidR="002F6639" w:rsidRPr="000B0EBD">
              <w:rPr>
                <w:rFonts w:asciiTheme="minorHAnsi" w:hAnsiTheme="minorHAnsi" w:cstheme="minorHAnsi"/>
                <w:color w:val="000000" w:themeColor="text1"/>
                <w:sz w:val="20"/>
                <w:szCs w:val="20"/>
              </w:rPr>
              <w:t xml:space="preserve"> i povezivanje tablica te održavanje i unos</w:t>
            </w:r>
            <w:r w:rsidR="0041606A" w:rsidRPr="000B0EBD">
              <w:rPr>
                <w:rFonts w:asciiTheme="minorHAnsi" w:hAnsiTheme="minorHAnsi" w:cstheme="minorHAnsi"/>
                <w:color w:val="000000" w:themeColor="text1"/>
                <w:sz w:val="20"/>
                <w:szCs w:val="20"/>
              </w:rPr>
              <w:t xml:space="preserve"> podataka)</w:t>
            </w:r>
            <w:r w:rsidR="008C5616" w:rsidRPr="000B0EBD">
              <w:rPr>
                <w:rFonts w:asciiTheme="minorHAnsi" w:hAnsiTheme="minorHAnsi" w:cstheme="minorHAnsi"/>
                <w:color w:val="000000" w:themeColor="text1"/>
                <w:sz w:val="20"/>
                <w:szCs w:val="20"/>
              </w:rPr>
              <w:t xml:space="preserve"> te </w:t>
            </w:r>
            <w:r w:rsidR="00F8352A" w:rsidRPr="000B0EBD">
              <w:rPr>
                <w:rFonts w:asciiTheme="minorHAnsi" w:hAnsiTheme="minorHAnsi" w:cstheme="minorHAnsi"/>
                <w:color w:val="000000" w:themeColor="text1"/>
                <w:sz w:val="20"/>
                <w:szCs w:val="20"/>
              </w:rPr>
              <w:t>znanja i vještin</w:t>
            </w:r>
            <w:r w:rsidR="008C5616" w:rsidRPr="000B0EBD">
              <w:rPr>
                <w:rFonts w:asciiTheme="minorHAnsi" w:hAnsiTheme="minorHAnsi" w:cstheme="minorHAnsi"/>
                <w:color w:val="000000" w:themeColor="text1"/>
                <w:sz w:val="20"/>
                <w:szCs w:val="20"/>
              </w:rPr>
              <w:t>a</w:t>
            </w:r>
            <w:r w:rsidR="00F8352A" w:rsidRPr="000B0EBD">
              <w:rPr>
                <w:rFonts w:asciiTheme="minorHAnsi" w:hAnsiTheme="minorHAnsi" w:cstheme="minorHAnsi"/>
                <w:color w:val="000000" w:themeColor="text1"/>
                <w:sz w:val="20"/>
                <w:szCs w:val="20"/>
              </w:rPr>
              <w:t xml:space="preserve"> o </w:t>
            </w:r>
            <w:r w:rsidR="002F6639" w:rsidRPr="000B0EBD">
              <w:rPr>
                <w:rFonts w:asciiTheme="minorHAnsi" w:hAnsiTheme="minorHAnsi" w:cstheme="minorHAnsi"/>
                <w:color w:val="000000" w:themeColor="text1"/>
                <w:sz w:val="20"/>
                <w:szCs w:val="20"/>
              </w:rPr>
              <w:t xml:space="preserve">tehnikama dohvaćanja podataka iz tablica i </w:t>
            </w:r>
            <w:r w:rsidR="0041606A" w:rsidRPr="000B0EBD">
              <w:rPr>
                <w:rFonts w:asciiTheme="minorHAnsi" w:hAnsiTheme="minorHAnsi" w:cstheme="minorHAnsi"/>
                <w:color w:val="000000" w:themeColor="text1"/>
                <w:sz w:val="20"/>
                <w:szCs w:val="20"/>
              </w:rPr>
              <w:t>oblikovanj</w:t>
            </w:r>
            <w:r w:rsidR="00F8352A" w:rsidRPr="000B0EBD">
              <w:rPr>
                <w:rFonts w:asciiTheme="minorHAnsi" w:hAnsiTheme="minorHAnsi" w:cstheme="minorHAnsi"/>
                <w:color w:val="000000" w:themeColor="text1"/>
                <w:sz w:val="20"/>
                <w:szCs w:val="20"/>
              </w:rPr>
              <w:t>u</w:t>
            </w:r>
            <w:r w:rsidR="0041606A" w:rsidRPr="000B0EBD">
              <w:rPr>
                <w:rFonts w:asciiTheme="minorHAnsi" w:hAnsiTheme="minorHAnsi" w:cstheme="minorHAnsi"/>
                <w:color w:val="000000" w:themeColor="text1"/>
                <w:sz w:val="20"/>
                <w:szCs w:val="20"/>
              </w:rPr>
              <w:t xml:space="preserve"> složenijih upita korištenjem SQL jezika</w:t>
            </w:r>
            <w:r w:rsidR="002F6639" w:rsidRPr="000B0EBD">
              <w:rPr>
                <w:rFonts w:asciiTheme="minorHAnsi" w:hAnsiTheme="minorHAnsi" w:cstheme="minorHAnsi"/>
                <w:color w:val="000000" w:themeColor="text1"/>
                <w:sz w:val="20"/>
                <w:szCs w:val="20"/>
              </w:rPr>
              <w:t xml:space="preserve">. Modul će također obuhvatiti primjenu pomoćnih objekata na bazi podataka te osnove administracije baze podataka. </w:t>
            </w:r>
            <w:r w:rsidR="0041606A" w:rsidRPr="000B0EBD">
              <w:rPr>
                <w:rFonts w:asciiTheme="minorHAnsi" w:hAnsiTheme="minorHAnsi" w:cstheme="minorHAnsi"/>
                <w:color w:val="000000" w:themeColor="text1"/>
                <w:sz w:val="20"/>
                <w:szCs w:val="20"/>
              </w:rPr>
              <w:t xml:space="preserve">Polaznici će </w:t>
            </w:r>
            <w:r w:rsidR="00F8352A" w:rsidRPr="000B0EBD">
              <w:rPr>
                <w:rFonts w:asciiTheme="minorHAnsi" w:hAnsiTheme="minorHAnsi" w:cstheme="minorHAnsi"/>
                <w:color w:val="000000" w:themeColor="text1"/>
                <w:sz w:val="20"/>
                <w:szCs w:val="20"/>
              </w:rPr>
              <w:t>steći vještine potrebne za</w:t>
            </w:r>
            <w:r w:rsidR="0041606A" w:rsidRPr="000B0EBD">
              <w:rPr>
                <w:rFonts w:asciiTheme="minorHAnsi" w:hAnsiTheme="minorHAnsi" w:cstheme="minorHAnsi"/>
                <w:color w:val="000000" w:themeColor="text1"/>
                <w:sz w:val="20"/>
                <w:szCs w:val="20"/>
              </w:rPr>
              <w:t xml:space="preserve"> analiz</w:t>
            </w:r>
            <w:r w:rsidR="00F8352A" w:rsidRPr="000B0EBD">
              <w:rPr>
                <w:rFonts w:asciiTheme="minorHAnsi" w:hAnsiTheme="minorHAnsi" w:cstheme="minorHAnsi"/>
                <w:color w:val="000000" w:themeColor="text1"/>
                <w:sz w:val="20"/>
                <w:szCs w:val="20"/>
              </w:rPr>
              <w:t>u</w:t>
            </w:r>
            <w:r w:rsidR="0041606A" w:rsidRPr="000B0EBD">
              <w:rPr>
                <w:rFonts w:asciiTheme="minorHAnsi" w:hAnsiTheme="minorHAnsi" w:cstheme="minorHAnsi"/>
                <w:color w:val="000000" w:themeColor="text1"/>
                <w:sz w:val="20"/>
                <w:szCs w:val="20"/>
              </w:rPr>
              <w:t xml:space="preserve"> poslovnih scenarija te stvaranja odgovarajućih modela podataka zasnovanih na dijagramima entiteta i veza (ERD) rješavanjem problemskih i proj</w:t>
            </w:r>
            <w:r w:rsidR="003E7E21" w:rsidRPr="000B0EBD">
              <w:rPr>
                <w:rFonts w:asciiTheme="minorHAnsi" w:hAnsiTheme="minorHAnsi" w:cstheme="minorHAnsi"/>
                <w:color w:val="000000" w:themeColor="text1"/>
                <w:sz w:val="20"/>
                <w:szCs w:val="20"/>
              </w:rPr>
              <w:t>ektnih zadataka.</w:t>
            </w:r>
          </w:p>
        </w:tc>
      </w:tr>
      <w:tr w:rsidR="0029595F" w:rsidRPr="000B0EBD" w14:paraId="6BF7193D" w14:textId="77777777" w:rsidTr="008239CD">
        <w:tc>
          <w:tcPr>
            <w:tcW w:w="2537" w:type="dxa"/>
            <w:shd w:val="clear" w:color="auto" w:fill="B4C6E7" w:themeFill="accent1" w:themeFillTint="66"/>
            <w:tcMar>
              <w:left w:w="57" w:type="dxa"/>
              <w:right w:w="57" w:type="dxa"/>
            </w:tcMar>
            <w:vAlign w:val="center"/>
          </w:tcPr>
          <w:p w14:paraId="6F387DA6" w14:textId="77777777" w:rsidR="0029595F" w:rsidRPr="000B0EBD" w:rsidRDefault="0029595F" w:rsidP="0029595F">
            <w:pPr>
              <w:spacing w:after="0" w:line="240" w:lineRule="auto"/>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Ključni pojmovi</w:t>
            </w:r>
          </w:p>
        </w:tc>
        <w:tc>
          <w:tcPr>
            <w:tcW w:w="6956" w:type="dxa"/>
            <w:gridSpan w:val="3"/>
            <w:tcMar>
              <w:left w:w="57" w:type="dxa"/>
              <w:right w:w="57" w:type="dxa"/>
            </w:tcMar>
            <w:vAlign w:val="center"/>
          </w:tcPr>
          <w:p w14:paraId="5E227BE0" w14:textId="5598D98F" w:rsidR="0029595F" w:rsidRPr="000B0EBD" w:rsidRDefault="00A223A4" w:rsidP="00A223A4">
            <w:pPr>
              <w:tabs>
                <w:tab w:val="left" w:pos="2820"/>
              </w:tabs>
              <w:spacing w:after="0"/>
              <w:rPr>
                <w:rFonts w:asciiTheme="minorHAnsi" w:hAnsiTheme="minorHAnsi" w:cstheme="minorHAnsi"/>
                <w:i/>
                <w:iCs/>
                <w:sz w:val="20"/>
                <w:szCs w:val="20"/>
              </w:rPr>
            </w:pPr>
            <w:r w:rsidRPr="000B0EBD">
              <w:rPr>
                <w:rFonts w:asciiTheme="minorHAnsi" w:hAnsiTheme="minorHAnsi" w:cstheme="minorHAnsi"/>
                <w:i/>
                <w:iCs/>
                <w:sz w:val="20"/>
                <w:szCs w:val="20"/>
              </w:rPr>
              <w:t>Entitet, atribut, identifikator, tablica, ključ, stupac, indeks, ERD, SQL</w:t>
            </w:r>
            <w:r w:rsidR="00F0130F" w:rsidRPr="000B0EBD">
              <w:rPr>
                <w:rFonts w:asciiTheme="minorHAnsi" w:hAnsiTheme="minorHAnsi" w:cstheme="minorHAnsi"/>
                <w:i/>
                <w:iCs/>
                <w:sz w:val="20"/>
                <w:szCs w:val="20"/>
              </w:rPr>
              <w:t xml:space="preserve">, </w:t>
            </w:r>
            <w:r w:rsidRPr="000B0EBD">
              <w:rPr>
                <w:rFonts w:asciiTheme="minorHAnsi" w:hAnsiTheme="minorHAnsi" w:cstheme="minorHAnsi"/>
                <w:i/>
                <w:iCs/>
                <w:sz w:val="20"/>
                <w:szCs w:val="20"/>
              </w:rPr>
              <w:t>integritet, ograničenja, transakcija, administracija, sigurnost.</w:t>
            </w:r>
          </w:p>
        </w:tc>
      </w:tr>
      <w:tr w:rsidR="008B360F" w:rsidRPr="000B0EBD" w14:paraId="53185C32" w14:textId="77777777" w:rsidTr="008239CD">
        <w:tc>
          <w:tcPr>
            <w:tcW w:w="2537" w:type="dxa"/>
            <w:shd w:val="clear" w:color="auto" w:fill="B4C6E7" w:themeFill="accent1" w:themeFillTint="66"/>
            <w:tcMar>
              <w:left w:w="57" w:type="dxa"/>
              <w:right w:w="57" w:type="dxa"/>
            </w:tcMar>
            <w:vAlign w:val="center"/>
          </w:tcPr>
          <w:p w14:paraId="01902356" w14:textId="77777777" w:rsidR="008B360F" w:rsidRPr="000B0EBD" w:rsidRDefault="008B360F" w:rsidP="008B360F">
            <w:pPr>
              <w:spacing w:after="0" w:line="240" w:lineRule="auto"/>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lastRenderedPageBreak/>
              <w:t>Oblici učenja temeljenog na radu</w:t>
            </w:r>
          </w:p>
        </w:tc>
        <w:tc>
          <w:tcPr>
            <w:tcW w:w="6956" w:type="dxa"/>
            <w:gridSpan w:val="3"/>
            <w:tcMar>
              <w:left w:w="57" w:type="dxa"/>
              <w:right w:w="57" w:type="dxa"/>
            </w:tcMar>
            <w:vAlign w:val="center"/>
          </w:tcPr>
          <w:p w14:paraId="02F383EA" w14:textId="46170095" w:rsidR="008B360F" w:rsidRPr="000B0EBD" w:rsidRDefault="007A33DE" w:rsidP="0041606A">
            <w:pPr>
              <w:tabs>
                <w:tab w:val="left" w:pos="2820"/>
              </w:tabs>
              <w:spacing w:after="0"/>
              <w:jc w:val="both"/>
              <w:rPr>
                <w:rFonts w:asciiTheme="minorHAnsi" w:hAnsiTheme="minorHAnsi" w:cstheme="minorHAnsi"/>
                <w:i/>
                <w:noProof/>
                <w:sz w:val="20"/>
                <w:szCs w:val="20"/>
              </w:rPr>
            </w:pPr>
            <w:r w:rsidRPr="000B0EBD">
              <w:rPr>
                <w:rFonts w:asciiTheme="minorHAnsi" w:hAnsiTheme="minorHAnsi" w:cstheme="minorHAnsi"/>
                <w:sz w:val="20"/>
                <w:szCs w:val="20"/>
              </w:rPr>
              <w:t xml:space="preserve">Učenje temeljeno na radu ostvaruje se realiziranjem radnih zadataka koji se mogu simulirati u specijaliziranim učionicama/praktikumima u </w:t>
            </w:r>
            <w:r w:rsidR="00AB0B4F" w:rsidRPr="000B0EBD">
              <w:rPr>
                <w:rFonts w:asciiTheme="minorHAnsi" w:hAnsiTheme="minorHAnsi" w:cstheme="minorHAnsi"/>
                <w:sz w:val="20"/>
                <w:szCs w:val="20"/>
              </w:rPr>
              <w:t>ustanovi</w:t>
            </w:r>
            <w:r w:rsidRPr="000B0EBD">
              <w:rPr>
                <w:rFonts w:asciiTheme="minorHAnsi" w:hAnsiTheme="minorHAnsi" w:cstheme="minorHAnsi"/>
                <w:sz w:val="20"/>
                <w:szCs w:val="20"/>
              </w:rPr>
              <w:t xml:space="preserve">. Učenje temeljeno na radu implementirano je u obliku primjera, problemskih i projektnih zadataka koji simuliraju stvarne poslovne situacije po zahtjevu klijenta. Polaznici zadatke analiziraju i izrađuju </w:t>
            </w:r>
            <w:r w:rsidR="0041606A" w:rsidRPr="000B0EBD">
              <w:rPr>
                <w:rFonts w:asciiTheme="minorHAnsi" w:hAnsiTheme="minorHAnsi" w:cstheme="minorHAnsi"/>
                <w:sz w:val="20"/>
                <w:szCs w:val="20"/>
              </w:rPr>
              <w:t>model baze podataka</w:t>
            </w:r>
            <w:r w:rsidRPr="000B0EBD">
              <w:rPr>
                <w:rFonts w:asciiTheme="minorHAnsi" w:hAnsiTheme="minorHAnsi" w:cstheme="minorHAnsi"/>
                <w:sz w:val="20"/>
                <w:szCs w:val="20"/>
              </w:rPr>
              <w:t xml:space="preserve"> u </w:t>
            </w:r>
            <w:r w:rsidR="0041606A" w:rsidRPr="000B0EBD">
              <w:rPr>
                <w:rFonts w:asciiTheme="minorHAnsi" w:hAnsiTheme="minorHAnsi" w:cstheme="minorHAnsi"/>
                <w:sz w:val="20"/>
                <w:szCs w:val="20"/>
              </w:rPr>
              <w:t>SQL</w:t>
            </w:r>
            <w:r w:rsidRPr="000B0EBD">
              <w:rPr>
                <w:rFonts w:asciiTheme="minorHAnsi" w:hAnsiTheme="minorHAnsi" w:cstheme="minorHAnsi"/>
                <w:sz w:val="20"/>
                <w:szCs w:val="20"/>
              </w:rPr>
              <w:t xml:space="preserve"> jeziku uz prikladna pojednostavljenja. Nastavnik ima ulogu mentora te ih usmjerava kroz proces učenja i rješavanja zadataka kao npr. </w:t>
            </w:r>
            <w:r w:rsidR="0041606A" w:rsidRPr="000B0EBD">
              <w:rPr>
                <w:rFonts w:asciiTheme="minorHAnsi" w:hAnsiTheme="minorHAnsi" w:cstheme="minorHAnsi"/>
                <w:sz w:val="20"/>
                <w:szCs w:val="20"/>
              </w:rPr>
              <w:t>razviti ERD model podataka, izraditi relacijski i fizički model baze podataka</w:t>
            </w:r>
            <w:r w:rsidRPr="000B0EBD">
              <w:rPr>
                <w:rFonts w:asciiTheme="minorHAnsi" w:hAnsiTheme="minorHAnsi" w:cstheme="minorHAnsi"/>
                <w:sz w:val="20"/>
                <w:szCs w:val="20"/>
              </w:rPr>
              <w:t xml:space="preserve"> konzola aplikaciju uz zadane parametre u odabranome programskom jeziku, </w:t>
            </w:r>
            <w:r w:rsidR="0041606A" w:rsidRPr="000B0EBD">
              <w:rPr>
                <w:rFonts w:asciiTheme="minorHAnsi" w:hAnsiTheme="minorHAnsi" w:cstheme="minorHAnsi"/>
                <w:sz w:val="20"/>
                <w:szCs w:val="20"/>
              </w:rPr>
              <w:t>realizirati SQL upit za zadani dohvat podataka</w:t>
            </w:r>
            <w:r w:rsidRPr="000B0EBD">
              <w:rPr>
                <w:rFonts w:asciiTheme="minorHAnsi" w:hAnsiTheme="minorHAnsi" w:cstheme="minorHAnsi"/>
                <w:sz w:val="20"/>
                <w:szCs w:val="20"/>
              </w:rPr>
              <w:t xml:space="preserve"> i sl.</w:t>
            </w:r>
          </w:p>
        </w:tc>
      </w:tr>
      <w:tr w:rsidR="00C759FB" w:rsidRPr="000B0EBD" w14:paraId="3B093890" w14:textId="77777777" w:rsidTr="008239CD">
        <w:tc>
          <w:tcPr>
            <w:tcW w:w="2537" w:type="dxa"/>
            <w:shd w:val="clear" w:color="auto" w:fill="B4C6E7" w:themeFill="accent1" w:themeFillTint="66"/>
            <w:tcMar>
              <w:left w:w="57" w:type="dxa"/>
              <w:right w:w="57" w:type="dxa"/>
            </w:tcMar>
            <w:vAlign w:val="center"/>
          </w:tcPr>
          <w:p w14:paraId="6895C47E" w14:textId="77777777" w:rsidR="00C759FB" w:rsidRPr="000B0EBD" w:rsidRDefault="00C759FB" w:rsidP="008239CD">
            <w:pPr>
              <w:spacing w:after="0" w:line="240" w:lineRule="auto"/>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Literatura i specifična nastavna sredstva potrebna za realizaciju modula</w:t>
            </w:r>
          </w:p>
        </w:tc>
        <w:tc>
          <w:tcPr>
            <w:tcW w:w="6956" w:type="dxa"/>
            <w:gridSpan w:val="3"/>
            <w:tcMar>
              <w:left w:w="57" w:type="dxa"/>
              <w:right w:w="57" w:type="dxa"/>
            </w:tcMar>
          </w:tcPr>
          <w:p w14:paraId="7ED82640" w14:textId="2BDCE029" w:rsidR="00B504B9" w:rsidRPr="00681DF2" w:rsidRDefault="00681DF2" w:rsidP="00681DF2">
            <w:pPr>
              <w:pStyle w:val="ListParagraph"/>
              <w:numPr>
                <w:ilvl w:val="0"/>
                <w:numId w:val="10"/>
              </w:numPr>
              <w:tabs>
                <w:tab w:val="left" w:pos="2820"/>
              </w:tabs>
              <w:spacing w:after="0"/>
              <w:jc w:val="both"/>
              <w:rPr>
                <w:rFonts w:cstheme="minorHAnsi"/>
                <w:sz w:val="20"/>
                <w:szCs w:val="20"/>
              </w:rPr>
            </w:pPr>
            <w:r>
              <w:rPr>
                <w:rFonts w:cstheme="minorHAnsi"/>
                <w:sz w:val="20"/>
                <w:szCs w:val="20"/>
              </w:rPr>
              <w:t>Materijali za korisnike izrađeni u ustanovi</w:t>
            </w:r>
          </w:p>
          <w:p w14:paraId="2A194408" w14:textId="69550CC7" w:rsidR="00CD41D4" w:rsidRPr="002A1820" w:rsidRDefault="00CD41D4" w:rsidP="00681DF2">
            <w:pPr>
              <w:pStyle w:val="ListParagraph"/>
              <w:numPr>
                <w:ilvl w:val="0"/>
                <w:numId w:val="10"/>
              </w:numPr>
              <w:tabs>
                <w:tab w:val="left" w:pos="2820"/>
              </w:tabs>
              <w:spacing w:after="0"/>
              <w:jc w:val="both"/>
              <w:rPr>
                <w:rFonts w:cstheme="minorHAnsi"/>
                <w:sz w:val="20"/>
                <w:szCs w:val="20"/>
              </w:rPr>
            </w:pPr>
            <w:r w:rsidRPr="002A1820">
              <w:rPr>
                <w:rFonts w:cstheme="minorHAnsi"/>
                <w:sz w:val="20"/>
                <w:szCs w:val="20"/>
              </w:rPr>
              <w:t>C. J. Date: An Introduction to Database Systems, 8th ed., Addison Wesley, Boston, 2006.</w:t>
            </w:r>
          </w:p>
          <w:p w14:paraId="2653A27A" w14:textId="77777777" w:rsidR="00CD41D4" w:rsidRPr="002A1820" w:rsidRDefault="00CD41D4" w:rsidP="00681DF2">
            <w:pPr>
              <w:pStyle w:val="ListParagraph"/>
              <w:numPr>
                <w:ilvl w:val="0"/>
                <w:numId w:val="10"/>
              </w:numPr>
              <w:tabs>
                <w:tab w:val="left" w:pos="2820"/>
              </w:tabs>
              <w:spacing w:after="0"/>
              <w:jc w:val="both"/>
              <w:rPr>
                <w:rFonts w:cstheme="minorHAnsi"/>
                <w:sz w:val="20"/>
                <w:szCs w:val="20"/>
              </w:rPr>
            </w:pPr>
            <w:r w:rsidRPr="002A1820">
              <w:rPr>
                <w:rFonts w:cstheme="minorHAnsi"/>
                <w:sz w:val="20"/>
                <w:szCs w:val="20"/>
              </w:rPr>
              <w:t xml:space="preserve">J. D. Ullman, J. Widom: A First Course in Database Systems, Prentice-Hall, 2008.  </w:t>
            </w:r>
          </w:p>
          <w:p w14:paraId="7AEC2C98" w14:textId="77777777" w:rsidR="00355AA5" w:rsidRPr="002A1820" w:rsidRDefault="00CD41D4" w:rsidP="00681DF2">
            <w:pPr>
              <w:numPr>
                <w:ilvl w:val="0"/>
                <w:numId w:val="10"/>
              </w:numPr>
              <w:tabs>
                <w:tab w:val="left" w:pos="2820"/>
              </w:tabs>
              <w:spacing w:after="0"/>
              <w:jc w:val="both"/>
              <w:rPr>
                <w:rFonts w:asciiTheme="minorHAnsi" w:hAnsiTheme="minorHAnsi" w:cstheme="minorHAnsi"/>
                <w:sz w:val="20"/>
                <w:szCs w:val="20"/>
              </w:rPr>
            </w:pPr>
            <w:r w:rsidRPr="002A1820">
              <w:rPr>
                <w:rFonts w:asciiTheme="minorHAnsi" w:hAnsiTheme="minorHAnsi" w:cstheme="minorHAnsi"/>
                <w:sz w:val="20"/>
                <w:szCs w:val="20"/>
              </w:rPr>
              <w:t>Robert Manger: Baze podataka, Zagreb, Element, 2014.</w:t>
            </w:r>
          </w:p>
          <w:p w14:paraId="54CE8D77" w14:textId="157ABA6D" w:rsidR="00B5202F" w:rsidRPr="002A1820" w:rsidRDefault="00B5202F" w:rsidP="00681DF2">
            <w:pPr>
              <w:numPr>
                <w:ilvl w:val="0"/>
                <w:numId w:val="10"/>
              </w:numPr>
              <w:tabs>
                <w:tab w:val="left" w:pos="2820"/>
              </w:tabs>
              <w:spacing w:after="0"/>
              <w:jc w:val="both"/>
              <w:rPr>
                <w:rFonts w:asciiTheme="minorHAnsi" w:hAnsiTheme="minorHAnsi" w:cstheme="minorHAnsi"/>
                <w:sz w:val="20"/>
                <w:szCs w:val="20"/>
              </w:rPr>
            </w:pPr>
            <w:r w:rsidRPr="002A1820">
              <w:rPr>
                <w:rFonts w:asciiTheme="minorHAnsi" w:hAnsiTheme="minorHAnsi" w:cstheme="minorHAnsi"/>
                <w:sz w:val="20"/>
                <w:szCs w:val="20"/>
              </w:rPr>
              <w:t>Kaštelan, T.</w:t>
            </w:r>
            <w:r w:rsidR="00355D8B" w:rsidRPr="002A1820">
              <w:rPr>
                <w:rFonts w:asciiTheme="minorHAnsi" w:hAnsiTheme="minorHAnsi" w:cstheme="minorHAnsi"/>
                <w:sz w:val="20"/>
                <w:szCs w:val="20"/>
              </w:rPr>
              <w:t>:</w:t>
            </w:r>
            <w:r w:rsidRPr="002A1820">
              <w:rPr>
                <w:rFonts w:asciiTheme="minorHAnsi" w:hAnsiTheme="minorHAnsi" w:cstheme="minorHAnsi"/>
                <w:sz w:val="20"/>
                <w:szCs w:val="20"/>
              </w:rPr>
              <w:t xml:space="preserve"> Uvod u baze podataka - Priručnik. Algebra, 2010.</w:t>
            </w:r>
          </w:p>
          <w:p w14:paraId="15FB1A38" w14:textId="5F178E69" w:rsidR="00355D8B" w:rsidRPr="002A1820" w:rsidRDefault="002A1820" w:rsidP="00681DF2">
            <w:pPr>
              <w:numPr>
                <w:ilvl w:val="0"/>
                <w:numId w:val="10"/>
              </w:numPr>
              <w:tabs>
                <w:tab w:val="left" w:pos="2820"/>
              </w:tabs>
              <w:spacing w:after="0"/>
              <w:jc w:val="both"/>
              <w:rPr>
                <w:rFonts w:asciiTheme="minorHAnsi" w:hAnsiTheme="minorHAnsi" w:cstheme="minorHAnsi"/>
                <w:sz w:val="20"/>
                <w:szCs w:val="20"/>
              </w:rPr>
            </w:pPr>
            <w:r w:rsidRPr="002A1820">
              <w:rPr>
                <w:sz w:val="20"/>
                <w:szCs w:val="20"/>
              </w:rPr>
              <w:t xml:space="preserve">G. </w:t>
            </w:r>
            <w:r w:rsidR="005422A2" w:rsidRPr="002A1820">
              <w:rPr>
                <w:sz w:val="20"/>
                <w:szCs w:val="20"/>
              </w:rPr>
              <w:t>Đ</w:t>
            </w:r>
            <w:r w:rsidR="00B169A6" w:rsidRPr="002A1820">
              <w:rPr>
                <w:sz w:val="20"/>
                <w:szCs w:val="20"/>
              </w:rPr>
              <w:t>ambi</w:t>
            </w:r>
            <w:r w:rsidR="00355D8B" w:rsidRPr="002A1820">
              <w:rPr>
                <w:sz w:val="20"/>
                <w:szCs w:val="20"/>
              </w:rPr>
              <w:t>ć</w:t>
            </w:r>
            <w:r w:rsidRPr="002A1820">
              <w:rPr>
                <w:sz w:val="20"/>
                <w:szCs w:val="20"/>
              </w:rPr>
              <w:t>:</w:t>
            </w:r>
            <w:r w:rsidR="00355D8B" w:rsidRPr="002A1820">
              <w:rPr>
                <w:sz w:val="20"/>
                <w:szCs w:val="20"/>
              </w:rPr>
              <w:t xml:space="preserve"> </w:t>
            </w:r>
            <w:r w:rsidR="00B169A6" w:rsidRPr="002A1820">
              <w:rPr>
                <w:sz w:val="20"/>
                <w:szCs w:val="20"/>
              </w:rPr>
              <w:t>Oblikovanje baza podataka - Priru</w:t>
            </w:r>
            <w:r w:rsidR="00355D8B" w:rsidRPr="002A1820">
              <w:rPr>
                <w:sz w:val="20"/>
                <w:szCs w:val="20"/>
              </w:rPr>
              <w:t>č</w:t>
            </w:r>
            <w:r w:rsidR="00B169A6" w:rsidRPr="002A1820">
              <w:rPr>
                <w:sz w:val="20"/>
                <w:szCs w:val="20"/>
              </w:rPr>
              <w:t>nik. Algebra, 2009.</w:t>
            </w:r>
          </w:p>
          <w:p w14:paraId="7A9FA1C4" w14:textId="02D3F69D" w:rsidR="005422A2" w:rsidRPr="002A1820" w:rsidRDefault="000A4692" w:rsidP="00681DF2">
            <w:pPr>
              <w:numPr>
                <w:ilvl w:val="0"/>
                <w:numId w:val="10"/>
              </w:numPr>
              <w:tabs>
                <w:tab w:val="left" w:pos="2820"/>
              </w:tabs>
              <w:spacing w:after="0"/>
              <w:jc w:val="both"/>
              <w:rPr>
                <w:rFonts w:asciiTheme="minorHAnsi" w:hAnsiTheme="minorHAnsi" w:cstheme="minorHAnsi"/>
                <w:sz w:val="20"/>
                <w:szCs w:val="20"/>
              </w:rPr>
            </w:pPr>
            <w:r w:rsidRPr="002A1820">
              <w:rPr>
                <w:sz w:val="20"/>
                <w:szCs w:val="20"/>
              </w:rPr>
              <w:t xml:space="preserve">M. </w:t>
            </w:r>
            <w:r w:rsidR="00B169A6" w:rsidRPr="002A1820">
              <w:rPr>
                <w:sz w:val="20"/>
                <w:szCs w:val="20"/>
              </w:rPr>
              <w:t>Bunti</w:t>
            </w:r>
            <w:r w:rsidR="00355D8B" w:rsidRPr="002A1820">
              <w:rPr>
                <w:sz w:val="20"/>
                <w:szCs w:val="20"/>
              </w:rPr>
              <w:t>ć</w:t>
            </w:r>
            <w:r w:rsidR="005422A2" w:rsidRPr="002A1820">
              <w:rPr>
                <w:sz w:val="20"/>
                <w:szCs w:val="20"/>
              </w:rPr>
              <w:t xml:space="preserve">: </w:t>
            </w:r>
            <w:r w:rsidR="00B169A6" w:rsidRPr="002A1820">
              <w:rPr>
                <w:sz w:val="20"/>
                <w:szCs w:val="20"/>
              </w:rPr>
              <w:t>Osnovna select naredba. Laboratorijske vje</w:t>
            </w:r>
            <w:r w:rsidR="005422A2" w:rsidRPr="002A1820">
              <w:rPr>
                <w:sz w:val="20"/>
                <w:szCs w:val="20"/>
              </w:rPr>
              <w:t>ž</w:t>
            </w:r>
            <w:r w:rsidR="00B169A6" w:rsidRPr="002A1820">
              <w:rPr>
                <w:sz w:val="20"/>
                <w:szCs w:val="20"/>
              </w:rPr>
              <w:t xml:space="preserve">be iz kolegija Baze podataka, 2015. </w:t>
            </w:r>
          </w:p>
          <w:p w14:paraId="57CBA86D" w14:textId="5519E685" w:rsidR="00B169A6" w:rsidRPr="000A4692" w:rsidRDefault="000A4692" w:rsidP="00681DF2">
            <w:pPr>
              <w:numPr>
                <w:ilvl w:val="0"/>
                <w:numId w:val="10"/>
              </w:numPr>
              <w:tabs>
                <w:tab w:val="left" w:pos="2820"/>
              </w:tabs>
              <w:spacing w:after="0"/>
              <w:jc w:val="both"/>
              <w:rPr>
                <w:rFonts w:asciiTheme="minorHAnsi" w:hAnsiTheme="minorHAnsi" w:cstheme="minorHAnsi"/>
                <w:sz w:val="20"/>
                <w:szCs w:val="20"/>
              </w:rPr>
            </w:pPr>
            <w:r w:rsidRPr="002A1820">
              <w:rPr>
                <w:sz w:val="20"/>
                <w:szCs w:val="20"/>
              </w:rPr>
              <w:t xml:space="preserve">H. </w:t>
            </w:r>
            <w:r w:rsidR="00B169A6" w:rsidRPr="002A1820">
              <w:rPr>
                <w:sz w:val="20"/>
                <w:szCs w:val="20"/>
              </w:rPr>
              <w:t>Darwen</w:t>
            </w:r>
            <w:r w:rsidRPr="002A1820">
              <w:rPr>
                <w:sz w:val="20"/>
                <w:szCs w:val="20"/>
              </w:rPr>
              <w:t>:</w:t>
            </w:r>
            <w:r w:rsidR="00B169A6" w:rsidRPr="002A1820">
              <w:rPr>
                <w:sz w:val="20"/>
                <w:szCs w:val="20"/>
              </w:rPr>
              <w:t xml:space="preserve"> An Introduction to relational database theory, fourth ed. Bookboon, 2010.</w:t>
            </w:r>
            <w:r w:rsidR="00B169A6">
              <w:t xml:space="preserve"> </w:t>
            </w:r>
          </w:p>
        </w:tc>
      </w:tr>
    </w:tbl>
    <w:p w14:paraId="52B338E6" w14:textId="3E52E0CD" w:rsidR="0025191E" w:rsidRDefault="0025191E">
      <w:pPr>
        <w:spacing w:after="160" w:line="259" w:lineRule="auto"/>
        <w:rPr>
          <w:rFonts w:asciiTheme="minorHAnsi" w:hAnsiTheme="minorHAnsi" w:cstheme="minorHAnsi"/>
          <w:noProof/>
          <w:sz w:val="20"/>
          <w:szCs w:val="20"/>
        </w:rPr>
      </w:pPr>
    </w:p>
    <w:p w14:paraId="5EEFCBF2" w14:textId="77777777" w:rsidR="00C759FB" w:rsidRPr="000B0EBD" w:rsidRDefault="00C759FB" w:rsidP="00C759FB">
      <w:pPr>
        <w:spacing w:after="0"/>
        <w:rPr>
          <w:rFonts w:asciiTheme="minorHAnsi" w:hAnsiTheme="minorHAnsi" w:cstheme="minorHAnsi"/>
          <w:noProof/>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C759FB" w:rsidRPr="000B0EBD" w14:paraId="11953FAD" w14:textId="77777777" w:rsidTr="00021C5D">
        <w:trPr>
          <w:trHeight w:val="409"/>
        </w:trPr>
        <w:tc>
          <w:tcPr>
            <w:tcW w:w="3104" w:type="dxa"/>
            <w:gridSpan w:val="2"/>
            <w:shd w:val="clear" w:color="auto" w:fill="8EAADB" w:themeFill="accent1" w:themeFillTint="99"/>
            <w:tcMar>
              <w:left w:w="57" w:type="dxa"/>
              <w:right w:w="57" w:type="dxa"/>
            </w:tcMar>
            <w:vAlign w:val="center"/>
          </w:tcPr>
          <w:p w14:paraId="00AEF82D" w14:textId="0CB1D60D" w:rsidR="00C759FB" w:rsidRPr="000B0EBD" w:rsidRDefault="00C759FB" w:rsidP="008239CD">
            <w:pPr>
              <w:tabs>
                <w:tab w:val="left" w:pos="2820"/>
              </w:tabs>
              <w:spacing w:after="0"/>
              <w:rPr>
                <w:rFonts w:asciiTheme="minorHAnsi" w:hAnsiTheme="minorHAnsi" w:cstheme="minorHAnsi"/>
                <w:bCs/>
                <w:i/>
                <w:noProof/>
                <w:sz w:val="20"/>
                <w:szCs w:val="20"/>
              </w:rPr>
            </w:pPr>
            <w:r w:rsidRPr="000B0EBD">
              <w:rPr>
                <w:rFonts w:asciiTheme="minorHAnsi" w:hAnsiTheme="minorHAnsi" w:cstheme="minorHAnsi"/>
                <w:b/>
                <w:noProof/>
                <w:sz w:val="20"/>
                <w:szCs w:val="20"/>
              </w:rPr>
              <w:t>Skup ishoda učenja iz SK-a</w:t>
            </w:r>
            <w:r w:rsidR="00021C5D">
              <w:rPr>
                <w:rFonts w:asciiTheme="minorHAnsi" w:hAnsiTheme="minorHAnsi" w:cstheme="minorHAnsi"/>
                <w:b/>
                <w:noProof/>
                <w:sz w:val="20"/>
                <w:szCs w:val="20"/>
              </w:rPr>
              <w:t>, obujam</w:t>
            </w:r>
            <w:r w:rsidRPr="000B0EBD">
              <w:rPr>
                <w:rFonts w:asciiTheme="minorHAnsi" w:hAnsiTheme="minorHAnsi" w:cstheme="minorHAnsi"/>
                <w:b/>
                <w:noProof/>
                <w:sz w:val="20"/>
                <w:szCs w:val="20"/>
              </w:rPr>
              <w:t>:</w:t>
            </w:r>
          </w:p>
        </w:tc>
        <w:tc>
          <w:tcPr>
            <w:tcW w:w="6389" w:type="dxa"/>
            <w:shd w:val="clear" w:color="auto" w:fill="auto"/>
            <w:vAlign w:val="center"/>
          </w:tcPr>
          <w:p w14:paraId="537383D4" w14:textId="6B181D01" w:rsidR="00F9204F" w:rsidRPr="006D50C4" w:rsidRDefault="0025191E" w:rsidP="00FD36CF">
            <w:pPr>
              <w:tabs>
                <w:tab w:val="left" w:pos="2820"/>
              </w:tabs>
              <w:spacing w:after="0"/>
              <w:rPr>
                <w:rFonts w:asciiTheme="minorHAnsi" w:hAnsiTheme="minorHAnsi" w:cstheme="minorHAnsi"/>
                <w:b/>
                <w:bCs/>
                <w:iCs/>
                <w:noProof/>
                <w:sz w:val="20"/>
                <w:szCs w:val="20"/>
              </w:rPr>
            </w:pPr>
            <w:r w:rsidRPr="006D50C4">
              <w:rPr>
                <w:rFonts w:asciiTheme="minorHAnsi" w:hAnsiTheme="minorHAnsi" w:cstheme="minorHAnsi"/>
                <w:b/>
                <w:bCs/>
                <w:sz w:val="20"/>
                <w:szCs w:val="20"/>
              </w:rPr>
              <w:t>Osnove sustava za upravljanje bazama podataka</w:t>
            </w:r>
            <w:r w:rsidR="00021C5D">
              <w:rPr>
                <w:rFonts w:asciiTheme="minorHAnsi" w:hAnsiTheme="minorHAnsi" w:cstheme="minorHAnsi"/>
                <w:b/>
                <w:bCs/>
                <w:sz w:val="20"/>
                <w:szCs w:val="20"/>
              </w:rPr>
              <w:t>, 2 CSVET</w:t>
            </w:r>
            <w:r w:rsidR="00D35539">
              <w:rPr>
                <w:rFonts w:asciiTheme="minorHAnsi" w:hAnsiTheme="minorHAnsi" w:cstheme="minorHAnsi"/>
                <w:b/>
                <w:bCs/>
                <w:sz w:val="20"/>
                <w:szCs w:val="20"/>
              </w:rPr>
              <w:t xml:space="preserve"> boda</w:t>
            </w:r>
          </w:p>
        </w:tc>
      </w:tr>
      <w:tr w:rsidR="00C759FB" w:rsidRPr="000B0EBD" w14:paraId="31E380B7" w14:textId="77777777" w:rsidTr="008239CD">
        <w:tc>
          <w:tcPr>
            <w:tcW w:w="9493" w:type="dxa"/>
            <w:gridSpan w:val="3"/>
            <w:shd w:val="clear" w:color="auto" w:fill="B4C6E7" w:themeFill="accent1" w:themeFillTint="66"/>
            <w:tcMar>
              <w:left w:w="57" w:type="dxa"/>
              <w:right w:w="57" w:type="dxa"/>
            </w:tcMar>
            <w:vAlign w:val="center"/>
          </w:tcPr>
          <w:p w14:paraId="25B87EC1" w14:textId="77777777" w:rsidR="00C759FB" w:rsidRPr="000B0EBD" w:rsidRDefault="00C759FB" w:rsidP="008239CD">
            <w:pPr>
              <w:tabs>
                <w:tab w:val="left" w:pos="2820"/>
              </w:tabs>
              <w:spacing w:after="0"/>
              <w:rPr>
                <w:rFonts w:asciiTheme="minorHAnsi" w:hAnsiTheme="minorHAnsi" w:cstheme="minorHAnsi"/>
                <w:b/>
                <w:noProof/>
                <w:sz w:val="20"/>
                <w:szCs w:val="20"/>
              </w:rPr>
            </w:pPr>
            <w:r w:rsidRPr="000B0EBD">
              <w:rPr>
                <w:rFonts w:asciiTheme="minorHAnsi" w:hAnsiTheme="minorHAnsi" w:cstheme="minorHAnsi"/>
                <w:b/>
                <w:noProof/>
                <w:sz w:val="20"/>
                <w:szCs w:val="20"/>
              </w:rPr>
              <w:t>Ishodi učenja</w:t>
            </w:r>
          </w:p>
        </w:tc>
      </w:tr>
      <w:tr w:rsidR="003210BD" w:rsidRPr="000B0EBD" w14:paraId="6AB50C6D" w14:textId="77777777" w:rsidTr="006C3256">
        <w:tc>
          <w:tcPr>
            <w:tcW w:w="9493" w:type="dxa"/>
            <w:gridSpan w:val="3"/>
            <w:shd w:val="clear" w:color="auto" w:fill="auto"/>
            <w:tcMar>
              <w:left w:w="57" w:type="dxa"/>
              <w:right w:w="57" w:type="dxa"/>
            </w:tcMar>
            <w:vAlign w:val="center"/>
          </w:tcPr>
          <w:p w14:paraId="12809A88" w14:textId="096D029A" w:rsidR="003210BD" w:rsidRPr="003210BD" w:rsidRDefault="003210BD" w:rsidP="008239CD">
            <w:pPr>
              <w:pStyle w:val="ListParagraph"/>
              <w:numPr>
                <w:ilvl w:val="0"/>
                <w:numId w:val="6"/>
              </w:numPr>
              <w:tabs>
                <w:tab w:val="left" w:pos="2820"/>
              </w:tabs>
              <w:spacing w:after="0"/>
              <w:rPr>
                <w:rFonts w:eastAsiaTheme="minorEastAsia" w:cstheme="minorHAnsi"/>
                <w:sz w:val="20"/>
                <w:szCs w:val="20"/>
              </w:rPr>
            </w:pPr>
            <w:r w:rsidRPr="008F227C">
              <w:rPr>
                <w:rFonts w:eastAsiaTheme="minorEastAsia" w:cstheme="minorHAnsi"/>
                <w:sz w:val="20"/>
                <w:szCs w:val="20"/>
              </w:rPr>
              <w:t>Identificirati i koristiti gradivne elemente relacijske baze podataka</w:t>
            </w:r>
          </w:p>
        </w:tc>
      </w:tr>
      <w:tr w:rsidR="003210BD" w:rsidRPr="000B0EBD" w14:paraId="4EEBF2B3" w14:textId="77777777" w:rsidTr="006C3256">
        <w:tc>
          <w:tcPr>
            <w:tcW w:w="9493" w:type="dxa"/>
            <w:gridSpan w:val="3"/>
            <w:shd w:val="clear" w:color="auto" w:fill="auto"/>
            <w:tcMar>
              <w:left w:w="57" w:type="dxa"/>
              <w:right w:w="57" w:type="dxa"/>
            </w:tcMar>
            <w:vAlign w:val="center"/>
          </w:tcPr>
          <w:p w14:paraId="4B531F7E" w14:textId="4E381E5B" w:rsidR="003210BD" w:rsidRPr="003210BD" w:rsidRDefault="003210BD" w:rsidP="008239CD">
            <w:pPr>
              <w:pStyle w:val="ListParagraph"/>
              <w:numPr>
                <w:ilvl w:val="0"/>
                <w:numId w:val="6"/>
              </w:numPr>
              <w:tabs>
                <w:tab w:val="left" w:pos="2820"/>
              </w:tabs>
              <w:spacing w:after="0"/>
              <w:rPr>
                <w:rFonts w:eastAsiaTheme="minorEastAsia" w:cstheme="minorHAnsi"/>
                <w:sz w:val="20"/>
                <w:szCs w:val="20"/>
              </w:rPr>
            </w:pPr>
            <w:r w:rsidRPr="00AE6B60">
              <w:rPr>
                <w:rFonts w:eastAsiaTheme="minorEastAsia" w:cstheme="minorHAnsi"/>
                <w:sz w:val="20"/>
                <w:szCs w:val="20"/>
              </w:rPr>
              <w:t>Upotrijebiti naredbe za izradu baza i tablica u relacijskoj bazi podataka</w:t>
            </w:r>
          </w:p>
        </w:tc>
      </w:tr>
      <w:tr w:rsidR="003210BD" w:rsidRPr="000B0EBD" w14:paraId="0C7ABED6" w14:textId="77777777" w:rsidTr="006C3256">
        <w:tc>
          <w:tcPr>
            <w:tcW w:w="9493" w:type="dxa"/>
            <w:gridSpan w:val="3"/>
            <w:shd w:val="clear" w:color="auto" w:fill="auto"/>
            <w:tcMar>
              <w:left w:w="57" w:type="dxa"/>
              <w:right w:w="57" w:type="dxa"/>
            </w:tcMar>
            <w:vAlign w:val="center"/>
          </w:tcPr>
          <w:p w14:paraId="62AFC739" w14:textId="5E8D41C0" w:rsidR="003210BD" w:rsidRPr="003210BD" w:rsidRDefault="003210BD" w:rsidP="008239CD">
            <w:pPr>
              <w:pStyle w:val="ListParagraph"/>
              <w:numPr>
                <w:ilvl w:val="0"/>
                <w:numId w:val="6"/>
              </w:numPr>
              <w:tabs>
                <w:tab w:val="left" w:pos="2820"/>
              </w:tabs>
              <w:spacing w:after="0"/>
              <w:rPr>
                <w:rFonts w:eastAsiaTheme="minorEastAsia" w:cstheme="minorHAnsi"/>
                <w:sz w:val="20"/>
                <w:szCs w:val="20"/>
              </w:rPr>
            </w:pPr>
            <w:r w:rsidRPr="00AE6B60">
              <w:rPr>
                <w:rFonts w:eastAsiaTheme="minorEastAsia" w:cstheme="minorHAnsi"/>
                <w:sz w:val="20"/>
                <w:szCs w:val="20"/>
              </w:rPr>
              <w:t>Implementirati obavezne i opcionalne stupce u tablici</w:t>
            </w:r>
          </w:p>
        </w:tc>
      </w:tr>
      <w:tr w:rsidR="003210BD" w:rsidRPr="000B0EBD" w14:paraId="64AA7369" w14:textId="77777777" w:rsidTr="006C3256">
        <w:tc>
          <w:tcPr>
            <w:tcW w:w="9493" w:type="dxa"/>
            <w:gridSpan w:val="3"/>
            <w:shd w:val="clear" w:color="auto" w:fill="auto"/>
            <w:tcMar>
              <w:left w:w="57" w:type="dxa"/>
              <w:right w:w="57" w:type="dxa"/>
            </w:tcMar>
            <w:vAlign w:val="center"/>
          </w:tcPr>
          <w:p w14:paraId="6582C41D" w14:textId="06F8D901" w:rsidR="003210BD" w:rsidRPr="003210BD" w:rsidRDefault="003210BD" w:rsidP="008239CD">
            <w:pPr>
              <w:pStyle w:val="ListParagraph"/>
              <w:numPr>
                <w:ilvl w:val="0"/>
                <w:numId w:val="6"/>
              </w:numPr>
              <w:tabs>
                <w:tab w:val="left" w:pos="2820"/>
              </w:tabs>
              <w:spacing w:after="0"/>
              <w:rPr>
                <w:rFonts w:eastAsiaTheme="minorEastAsia" w:cstheme="minorHAnsi"/>
                <w:sz w:val="20"/>
                <w:szCs w:val="20"/>
              </w:rPr>
            </w:pPr>
            <w:r w:rsidRPr="00AE6B60">
              <w:rPr>
                <w:rFonts w:eastAsiaTheme="minorEastAsia" w:cstheme="minorHAnsi"/>
                <w:sz w:val="20"/>
                <w:szCs w:val="20"/>
              </w:rPr>
              <w:t>Odabrati i implementirati ograničenja primarnog ključa i stranog ključa u bazi podataka</w:t>
            </w:r>
          </w:p>
        </w:tc>
      </w:tr>
      <w:tr w:rsidR="003210BD" w:rsidRPr="000B0EBD" w14:paraId="636724C8" w14:textId="77777777" w:rsidTr="006C3256">
        <w:trPr>
          <w:trHeight w:val="65"/>
        </w:trPr>
        <w:tc>
          <w:tcPr>
            <w:tcW w:w="9493" w:type="dxa"/>
            <w:gridSpan w:val="3"/>
            <w:shd w:val="clear" w:color="auto" w:fill="auto"/>
            <w:tcMar>
              <w:left w:w="57" w:type="dxa"/>
              <w:right w:w="57" w:type="dxa"/>
            </w:tcMar>
            <w:vAlign w:val="center"/>
          </w:tcPr>
          <w:p w14:paraId="14001D0D" w14:textId="5ED9241C" w:rsidR="003210BD" w:rsidRPr="003210BD" w:rsidRDefault="003210BD" w:rsidP="008239CD">
            <w:pPr>
              <w:pStyle w:val="ListParagraph"/>
              <w:numPr>
                <w:ilvl w:val="0"/>
                <w:numId w:val="6"/>
              </w:numPr>
              <w:tabs>
                <w:tab w:val="left" w:pos="2820"/>
              </w:tabs>
              <w:spacing w:after="0"/>
              <w:rPr>
                <w:rFonts w:eastAsiaTheme="minorEastAsia" w:cstheme="minorHAnsi"/>
                <w:sz w:val="20"/>
                <w:szCs w:val="20"/>
              </w:rPr>
            </w:pPr>
            <w:r w:rsidRPr="00AE6B60">
              <w:rPr>
                <w:rFonts w:eastAsiaTheme="minorEastAsia" w:cstheme="minorHAnsi"/>
                <w:sz w:val="20"/>
                <w:szCs w:val="20"/>
              </w:rPr>
              <w:t>Instalirati i spojiti se na odabrani sustav za upravljanje relacijskim bazama podataka prema zadanim parametrima</w:t>
            </w:r>
          </w:p>
        </w:tc>
      </w:tr>
      <w:tr w:rsidR="00C759FB" w:rsidRPr="000B0EBD" w14:paraId="119A87DB" w14:textId="77777777" w:rsidTr="006C3256">
        <w:trPr>
          <w:trHeight w:val="65"/>
        </w:trPr>
        <w:tc>
          <w:tcPr>
            <w:tcW w:w="9493" w:type="dxa"/>
            <w:gridSpan w:val="3"/>
            <w:shd w:val="clear" w:color="auto" w:fill="auto"/>
            <w:tcMar>
              <w:left w:w="57" w:type="dxa"/>
              <w:right w:w="57" w:type="dxa"/>
            </w:tcMar>
            <w:vAlign w:val="center"/>
          </w:tcPr>
          <w:p w14:paraId="7FCDB4B5" w14:textId="5D1C56E2" w:rsidR="003D4C60" w:rsidRPr="006C3256" w:rsidRDefault="007B5AB7" w:rsidP="006C3256">
            <w:pPr>
              <w:pStyle w:val="ListParagraph"/>
              <w:numPr>
                <w:ilvl w:val="0"/>
                <w:numId w:val="6"/>
              </w:numPr>
              <w:tabs>
                <w:tab w:val="left" w:pos="2820"/>
              </w:tabs>
              <w:spacing w:after="0"/>
              <w:rPr>
                <w:rFonts w:cstheme="minorHAnsi"/>
                <w:iCs/>
                <w:noProof/>
                <w:sz w:val="20"/>
                <w:szCs w:val="20"/>
              </w:rPr>
            </w:pPr>
            <w:r w:rsidRPr="006C3256">
              <w:rPr>
                <w:rFonts w:eastAsiaTheme="minorEastAsia" w:cstheme="minorHAnsi"/>
                <w:sz w:val="20"/>
                <w:szCs w:val="20"/>
              </w:rPr>
              <w:t>Objasniti automatsko generiranja vrijednosti primarnog ključa</w:t>
            </w:r>
          </w:p>
        </w:tc>
      </w:tr>
      <w:tr w:rsidR="00C759FB" w:rsidRPr="000B0EBD" w14:paraId="089FE698" w14:textId="77777777" w:rsidTr="008239CD">
        <w:trPr>
          <w:trHeight w:val="427"/>
        </w:trPr>
        <w:tc>
          <w:tcPr>
            <w:tcW w:w="9493" w:type="dxa"/>
            <w:gridSpan w:val="3"/>
            <w:shd w:val="clear" w:color="auto" w:fill="B4C6E7" w:themeFill="accent1" w:themeFillTint="66"/>
            <w:tcMar>
              <w:left w:w="57" w:type="dxa"/>
              <w:right w:w="57" w:type="dxa"/>
            </w:tcMar>
            <w:vAlign w:val="center"/>
          </w:tcPr>
          <w:p w14:paraId="1FC94D1C" w14:textId="77777777" w:rsidR="00C759FB" w:rsidRPr="000B0EBD" w:rsidRDefault="00C759FB" w:rsidP="008239CD">
            <w:pPr>
              <w:tabs>
                <w:tab w:val="left" w:pos="2820"/>
              </w:tabs>
              <w:spacing w:after="0"/>
              <w:rPr>
                <w:rFonts w:asciiTheme="minorHAnsi" w:hAnsiTheme="minorHAnsi" w:cstheme="minorHAnsi"/>
                <w:b/>
                <w:noProof/>
                <w:sz w:val="20"/>
                <w:szCs w:val="20"/>
              </w:rPr>
            </w:pPr>
            <w:bookmarkStart w:id="1" w:name="_Hlk92457663"/>
            <w:r w:rsidRPr="000B0EBD">
              <w:rPr>
                <w:rFonts w:asciiTheme="minorHAnsi" w:hAnsiTheme="minorHAnsi" w:cstheme="minorHAnsi"/>
                <w:b/>
                <w:noProof/>
                <w:sz w:val="20"/>
                <w:szCs w:val="20"/>
              </w:rPr>
              <w:t>Dominantan nastavni sustav i opis načina ostvarivanja SIU</w:t>
            </w:r>
            <w:bookmarkEnd w:id="1"/>
          </w:p>
        </w:tc>
      </w:tr>
      <w:tr w:rsidR="007B57FA" w:rsidRPr="000B0EBD" w14:paraId="27BCC39F" w14:textId="77777777" w:rsidTr="008239CD">
        <w:trPr>
          <w:trHeight w:val="572"/>
        </w:trPr>
        <w:tc>
          <w:tcPr>
            <w:tcW w:w="9493" w:type="dxa"/>
            <w:gridSpan w:val="3"/>
            <w:shd w:val="clear" w:color="auto" w:fill="auto"/>
            <w:tcMar>
              <w:left w:w="57" w:type="dxa"/>
              <w:right w:w="57" w:type="dxa"/>
            </w:tcMar>
          </w:tcPr>
          <w:p w14:paraId="25D1E9A6" w14:textId="3E11024C" w:rsidR="00565730" w:rsidRPr="000B0EBD" w:rsidRDefault="0027731F" w:rsidP="007B57FA">
            <w:pPr>
              <w:autoSpaceDE w:val="0"/>
              <w:autoSpaceDN w:val="0"/>
              <w:adjustRightInd w:val="0"/>
              <w:spacing w:after="0" w:line="300" w:lineRule="atLeast"/>
              <w:contextualSpacing/>
              <w:rPr>
                <w:rFonts w:asciiTheme="minorHAnsi" w:eastAsiaTheme="majorEastAsia" w:hAnsiTheme="minorHAnsi" w:cstheme="minorHAnsi"/>
                <w:color w:val="000000" w:themeColor="text1"/>
                <w:sz w:val="20"/>
                <w:szCs w:val="20"/>
              </w:rPr>
            </w:pPr>
            <w:r w:rsidRPr="000B0EBD">
              <w:rPr>
                <w:rFonts w:asciiTheme="minorHAnsi" w:eastAsiaTheme="majorEastAsia" w:hAnsiTheme="minorHAnsi" w:cstheme="minorHAnsi"/>
                <w:color w:val="000000" w:themeColor="text1"/>
                <w:sz w:val="20"/>
                <w:szCs w:val="20"/>
              </w:rPr>
              <w:t xml:space="preserve">Dominantan nastavni sustav je </w:t>
            </w:r>
            <w:r w:rsidR="00EE5FEC" w:rsidRPr="000B0EBD">
              <w:rPr>
                <w:rFonts w:asciiTheme="minorHAnsi" w:eastAsiaTheme="majorEastAsia" w:hAnsiTheme="minorHAnsi" w:cstheme="minorHAnsi"/>
                <w:color w:val="000000" w:themeColor="text1"/>
                <w:sz w:val="20"/>
                <w:szCs w:val="20"/>
              </w:rPr>
              <w:t>učenje temeljeno na radu</w:t>
            </w:r>
            <w:r w:rsidR="008B7277" w:rsidRPr="000B0EBD">
              <w:rPr>
                <w:rFonts w:asciiTheme="minorHAnsi" w:eastAsiaTheme="majorEastAsia" w:hAnsiTheme="minorHAnsi" w:cstheme="minorHAnsi"/>
                <w:color w:val="000000" w:themeColor="text1"/>
                <w:sz w:val="20"/>
                <w:szCs w:val="20"/>
              </w:rPr>
              <w:t>,</w:t>
            </w:r>
            <w:r w:rsidR="00EE5FEC" w:rsidRPr="000B0EBD">
              <w:rPr>
                <w:rFonts w:asciiTheme="minorHAnsi" w:eastAsiaTheme="majorEastAsia" w:hAnsiTheme="minorHAnsi" w:cstheme="minorHAnsi"/>
                <w:color w:val="000000" w:themeColor="text1"/>
                <w:sz w:val="20"/>
                <w:szCs w:val="20"/>
              </w:rPr>
              <w:t xml:space="preserve"> </w:t>
            </w:r>
            <w:r w:rsidR="008B7277" w:rsidRPr="000B0EBD">
              <w:rPr>
                <w:rFonts w:asciiTheme="minorHAnsi" w:eastAsiaTheme="majorEastAsia" w:hAnsiTheme="minorHAnsi" w:cstheme="minorHAnsi"/>
                <w:color w:val="000000" w:themeColor="text1"/>
                <w:sz w:val="20"/>
                <w:szCs w:val="20"/>
              </w:rPr>
              <w:t>uz</w:t>
            </w:r>
            <w:r w:rsidRPr="000B0EBD">
              <w:rPr>
                <w:rFonts w:asciiTheme="minorHAnsi" w:eastAsiaTheme="majorEastAsia" w:hAnsiTheme="minorHAnsi" w:cstheme="minorHAnsi"/>
                <w:color w:val="000000" w:themeColor="text1"/>
                <w:sz w:val="20"/>
                <w:szCs w:val="20"/>
              </w:rPr>
              <w:t xml:space="preserve"> demonstracij</w:t>
            </w:r>
            <w:r w:rsidR="00565730" w:rsidRPr="000B0EBD">
              <w:rPr>
                <w:rFonts w:asciiTheme="minorHAnsi" w:eastAsiaTheme="majorEastAsia" w:hAnsiTheme="minorHAnsi" w:cstheme="minorHAnsi"/>
                <w:color w:val="000000" w:themeColor="text1"/>
                <w:sz w:val="20"/>
                <w:szCs w:val="20"/>
              </w:rPr>
              <w:t>u</w:t>
            </w:r>
            <w:r w:rsidRPr="000B0EBD">
              <w:rPr>
                <w:rFonts w:asciiTheme="minorHAnsi" w:eastAsiaTheme="majorEastAsia" w:hAnsiTheme="minorHAnsi" w:cstheme="minorHAnsi"/>
                <w:color w:val="000000" w:themeColor="text1"/>
                <w:sz w:val="20"/>
                <w:szCs w:val="20"/>
              </w:rPr>
              <w:t xml:space="preserve"> i poučavanj</w:t>
            </w:r>
            <w:r w:rsidR="00565730" w:rsidRPr="000B0EBD">
              <w:rPr>
                <w:rFonts w:asciiTheme="minorHAnsi" w:eastAsiaTheme="majorEastAsia" w:hAnsiTheme="minorHAnsi" w:cstheme="minorHAnsi"/>
                <w:color w:val="000000" w:themeColor="text1"/>
                <w:sz w:val="20"/>
                <w:szCs w:val="20"/>
              </w:rPr>
              <w:t>e</w:t>
            </w:r>
            <w:r w:rsidRPr="000B0EBD">
              <w:rPr>
                <w:rFonts w:asciiTheme="minorHAnsi" w:eastAsiaTheme="majorEastAsia" w:hAnsiTheme="minorHAnsi" w:cstheme="minorHAnsi"/>
                <w:color w:val="000000" w:themeColor="text1"/>
                <w:sz w:val="20"/>
                <w:szCs w:val="20"/>
              </w:rPr>
              <w:t xml:space="preserve"> primjerima </w:t>
            </w:r>
            <w:r w:rsidR="00565730" w:rsidRPr="000B0EBD">
              <w:rPr>
                <w:rFonts w:asciiTheme="minorHAnsi" w:eastAsiaTheme="majorEastAsia" w:hAnsiTheme="minorHAnsi" w:cstheme="minorHAnsi"/>
                <w:color w:val="000000" w:themeColor="text1"/>
                <w:sz w:val="20"/>
                <w:szCs w:val="20"/>
              </w:rPr>
              <w:t xml:space="preserve">te </w:t>
            </w:r>
            <w:r w:rsidRPr="000B0EBD">
              <w:rPr>
                <w:rFonts w:asciiTheme="minorHAnsi" w:eastAsiaTheme="majorEastAsia" w:hAnsiTheme="minorHAnsi" w:cstheme="minorHAnsi"/>
                <w:color w:val="000000" w:themeColor="text1"/>
                <w:sz w:val="20"/>
                <w:szCs w:val="20"/>
              </w:rPr>
              <w:t xml:space="preserve">uz heuristički pristup popraćen aktivnim praktičnim sudjelovanjem </w:t>
            </w:r>
            <w:r w:rsidR="00261471" w:rsidRPr="000B0EBD">
              <w:rPr>
                <w:rFonts w:asciiTheme="minorHAnsi" w:eastAsiaTheme="majorEastAsia" w:hAnsiTheme="minorHAnsi" w:cstheme="minorHAnsi"/>
                <w:color w:val="000000" w:themeColor="text1"/>
                <w:sz w:val="20"/>
                <w:szCs w:val="20"/>
              </w:rPr>
              <w:t>polaz</w:t>
            </w:r>
            <w:r w:rsidRPr="000B0EBD">
              <w:rPr>
                <w:rFonts w:asciiTheme="minorHAnsi" w:eastAsiaTheme="majorEastAsia" w:hAnsiTheme="minorHAnsi" w:cstheme="minorHAnsi"/>
                <w:color w:val="000000" w:themeColor="text1"/>
                <w:sz w:val="20"/>
                <w:szCs w:val="20"/>
              </w:rPr>
              <w:t>nika kroz problemsko i projektno poučavanje.</w:t>
            </w:r>
          </w:p>
          <w:p w14:paraId="441D5C3C" w14:textId="239B4CBE" w:rsidR="00565730" w:rsidRPr="000B0EBD" w:rsidRDefault="00565730" w:rsidP="007B57FA">
            <w:pPr>
              <w:autoSpaceDE w:val="0"/>
              <w:autoSpaceDN w:val="0"/>
              <w:adjustRightInd w:val="0"/>
              <w:spacing w:after="0" w:line="300" w:lineRule="atLeast"/>
              <w:contextualSpacing/>
              <w:rPr>
                <w:rFonts w:asciiTheme="minorHAnsi" w:eastAsiaTheme="majorEastAsia" w:hAnsiTheme="minorHAnsi" w:cstheme="minorHAnsi"/>
                <w:color w:val="000000" w:themeColor="text1"/>
                <w:sz w:val="20"/>
                <w:szCs w:val="20"/>
              </w:rPr>
            </w:pPr>
            <w:r w:rsidRPr="000B0EBD">
              <w:rPr>
                <w:rFonts w:asciiTheme="minorHAnsi" w:eastAsiaTheme="majorEastAsia" w:hAnsiTheme="minorHAnsi" w:cstheme="minorHAnsi"/>
                <w:color w:val="000000" w:themeColor="text1"/>
                <w:sz w:val="20"/>
                <w:szCs w:val="20"/>
              </w:rPr>
              <w:t xml:space="preserve">Tijekom učenja temeljenog na radu </w:t>
            </w:r>
            <w:r w:rsidR="008C5616" w:rsidRPr="000B0EBD">
              <w:rPr>
                <w:rFonts w:asciiTheme="minorHAnsi" w:eastAsiaTheme="majorEastAsia" w:hAnsiTheme="minorHAnsi" w:cstheme="minorHAnsi"/>
                <w:color w:val="000000" w:themeColor="text1"/>
                <w:sz w:val="20"/>
                <w:szCs w:val="20"/>
              </w:rPr>
              <w:t xml:space="preserve">simuliraju </w:t>
            </w:r>
            <w:r w:rsidRPr="000B0EBD">
              <w:rPr>
                <w:rFonts w:asciiTheme="minorHAnsi" w:eastAsiaTheme="majorEastAsia" w:hAnsiTheme="minorHAnsi" w:cstheme="minorHAnsi"/>
                <w:color w:val="000000" w:themeColor="text1"/>
                <w:sz w:val="20"/>
                <w:szCs w:val="20"/>
              </w:rPr>
              <w:t xml:space="preserve">se stvarne radne situacije u kojima poslodavac ima potrebu kreiranja baze podataka i/ili dohvata podataka prema zadanom kriteriju. Polaznici izvode zadatke koristeći usvojena teorijska znanja o organizaciji baze podataka, tipovima podataka, primarnom </w:t>
            </w:r>
            <w:r w:rsidR="006D50C4">
              <w:rPr>
                <w:rFonts w:asciiTheme="minorHAnsi" w:eastAsiaTheme="majorEastAsia" w:hAnsiTheme="minorHAnsi" w:cstheme="minorHAnsi"/>
                <w:color w:val="000000" w:themeColor="text1"/>
                <w:sz w:val="20"/>
                <w:szCs w:val="20"/>
              </w:rPr>
              <w:t xml:space="preserve">i stranom </w:t>
            </w:r>
            <w:r w:rsidRPr="000B0EBD">
              <w:rPr>
                <w:rFonts w:asciiTheme="minorHAnsi" w:eastAsiaTheme="majorEastAsia" w:hAnsiTheme="minorHAnsi" w:cstheme="minorHAnsi"/>
                <w:color w:val="000000" w:themeColor="text1"/>
                <w:sz w:val="20"/>
                <w:szCs w:val="20"/>
              </w:rPr>
              <w:t xml:space="preserve">ključu, odnosima među tablicama i dohvaćanju podataka kao preduvjet za stjecanje daljnjih praktičnih ishoda učenja. Poseban naglasak se stavlja na poštivanje propisa i preporuka za siguran rad na računalu, izradu i ažuriranje dokumentacije i suradnju sa ostalim sudionicima radnog procesa (timski rad). </w:t>
            </w:r>
          </w:p>
          <w:p w14:paraId="01B7BC6D" w14:textId="77777777" w:rsidR="001E52DC" w:rsidRPr="000B0EBD" w:rsidRDefault="0027731F" w:rsidP="007B57FA">
            <w:pPr>
              <w:autoSpaceDE w:val="0"/>
              <w:autoSpaceDN w:val="0"/>
              <w:adjustRightInd w:val="0"/>
              <w:spacing w:after="0" w:line="300" w:lineRule="atLeast"/>
              <w:contextualSpacing/>
              <w:rPr>
                <w:rFonts w:asciiTheme="minorHAnsi" w:eastAsiaTheme="majorEastAsia" w:hAnsiTheme="minorHAnsi" w:cstheme="minorHAnsi"/>
                <w:color w:val="000000" w:themeColor="text1"/>
                <w:sz w:val="20"/>
                <w:szCs w:val="20"/>
              </w:rPr>
            </w:pPr>
            <w:r w:rsidRPr="000B0EBD">
              <w:rPr>
                <w:rFonts w:asciiTheme="minorHAnsi" w:eastAsiaTheme="majorEastAsia" w:hAnsiTheme="minorHAnsi" w:cstheme="minorHAnsi"/>
                <w:color w:val="000000" w:themeColor="text1"/>
                <w:sz w:val="20"/>
                <w:szCs w:val="20"/>
              </w:rPr>
              <w:t xml:space="preserve">Nastava će se provoditi kombinirajući samostalno istraživanje polaznika, rad u parovima, obrnutom učionicom. </w:t>
            </w:r>
          </w:p>
          <w:p w14:paraId="795E0A44" w14:textId="73E2971D" w:rsidR="00565730" w:rsidRPr="000B0EBD" w:rsidRDefault="00565730" w:rsidP="007B57FA">
            <w:pPr>
              <w:autoSpaceDE w:val="0"/>
              <w:autoSpaceDN w:val="0"/>
              <w:adjustRightInd w:val="0"/>
              <w:spacing w:after="0" w:line="300" w:lineRule="atLeast"/>
              <w:contextualSpacing/>
              <w:rPr>
                <w:rFonts w:asciiTheme="minorHAnsi" w:eastAsia="Calibri Light" w:hAnsiTheme="minorHAnsi" w:cstheme="minorHAnsi"/>
                <w:color w:val="000000"/>
                <w:sz w:val="20"/>
                <w:szCs w:val="20"/>
                <w:lang w:eastAsia="zh-CN"/>
              </w:rPr>
            </w:pPr>
            <w:r w:rsidRPr="000B0EBD">
              <w:rPr>
                <w:rFonts w:asciiTheme="minorHAnsi" w:eastAsia="Calibri Light" w:hAnsiTheme="minorHAnsi" w:cstheme="minorHAnsi"/>
                <w:color w:val="000000"/>
                <w:sz w:val="20"/>
                <w:szCs w:val="20"/>
                <w:lang w:eastAsia="zh-CN"/>
              </w:rPr>
              <w:t xml:space="preserve">Polaznicima će, uz neposredno pohađanje teorijske nastave u učionici, biti omogućeno praćenje nastavnih sadržaja putem online prijenosa u stvarnom vremenu, putem aplikacija  i alata za virtualno učenje na odgovarajućim platformama i odgovarajućim programskim alatima (npr. Zoom, Microsoft Teams i sl.). Ovakav način komunikacije omogućava interaktivnost kroz zvučnu, vizualnu i pisanu (chat) komunikaciju uz korištenje računala (tableta ili pametnog telefona) i internet veze. Polaznici su dužni sudjelovati na nastavi i poštivati sva pravila u učionici na </w:t>
            </w:r>
            <w:r w:rsidRPr="000B0EBD">
              <w:rPr>
                <w:rFonts w:asciiTheme="minorHAnsi" w:eastAsia="Calibri Light" w:hAnsiTheme="minorHAnsi" w:cstheme="minorHAnsi"/>
                <w:color w:val="000000"/>
                <w:sz w:val="20"/>
                <w:szCs w:val="20"/>
                <w:lang w:eastAsia="zh-CN"/>
              </w:rPr>
              <w:lastRenderedPageBreak/>
              <w:t>daljinu kao i uživo na nastavi. Nastavnik kontinuirano vrednuje i daje povratnu informaciju o uspješnosti procesa rješavanja zadatka.</w:t>
            </w:r>
          </w:p>
        </w:tc>
      </w:tr>
      <w:tr w:rsidR="001E52DC" w:rsidRPr="000B0EBD" w14:paraId="5678871B" w14:textId="77777777" w:rsidTr="00D11522">
        <w:tc>
          <w:tcPr>
            <w:tcW w:w="1838" w:type="dxa"/>
            <w:shd w:val="clear" w:color="auto" w:fill="B4C6E7" w:themeFill="accent1" w:themeFillTint="66"/>
            <w:tcMar>
              <w:left w:w="57" w:type="dxa"/>
              <w:right w:w="57" w:type="dxa"/>
            </w:tcMar>
            <w:vAlign w:val="center"/>
          </w:tcPr>
          <w:p w14:paraId="0FA97A6A" w14:textId="77777777" w:rsidR="001E52DC" w:rsidRPr="000B0EBD" w:rsidRDefault="001E52DC" w:rsidP="001E52DC">
            <w:pPr>
              <w:tabs>
                <w:tab w:val="left" w:pos="2820"/>
              </w:tabs>
              <w:spacing w:after="0"/>
              <w:rPr>
                <w:rFonts w:asciiTheme="minorHAnsi" w:hAnsiTheme="minorHAnsi" w:cstheme="minorHAnsi"/>
                <w:b/>
                <w:noProof/>
                <w:sz w:val="20"/>
                <w:szCs w:val="20"/>
              </w:rPr>
            </w:pPr>
            <w:r w:rsidRPr="000B0EBD">
              <w:rPr>
                <w:rFonts w:asciiTheme="minorHAnsi" w:hAnsiTheme="minorHAnsi" w:cstheme="minorHAnsi"/>
                <w:b/>
                <w:noProof/>
                <w:sz w:val="20"/>
                <w:szCs w:val="20"/>
              </w:rPr>
              <w:lastRenderedPageBreak/>
              <w:t>Nastavne cjeline/teme</w:t>
            </w:r>
          </w:p>
        </w:tc>
        <w:tc>
          <w:tcPr>
            <w:tcW w:w="7655" w:type="dxa"/>
            <w:gridSpan w:val="2"/>
            <w:shd w:val="clear" w:color="auto" w:fill="auto"/>
            <w:tcMar>
              <w:left w:w="57" w:type="dxa"/>
              <w:right w:w="57" w:type="dxa"/>
            </w:tcMar>
            <w:vAlign w:val="center"/>
          </w:tcPr>
          <w:p w14:paraId="4DFEF320" w14:textId="23240DF0" w:rsidR="00547304" w:rsidRPr="00D35539" w:rsidRDefault="00547304" w:rsidP="00D35539">
            <w:pPr>
              <w:tabs>
                <w:tab w:val="left" w:pos="2820"/>
              </w:tabs>
              <w:spacing w:after="0"/>
              <w:rPr>
                <w:rFonts w:cstheme="minorHAnsi"/>
                <w:iCs/>
                <w:noProof/>
                <w:sz w:val="20"/>
                <w:szCs w:val="20"/>
              </w:rPr>
            </w:pPr>
            <w:r w:rsidRPr="00D35539">
              <w:rPr>
                <w:rFonts w:cstheme="minorHAnsi"/>
                <w:iCs/>
                <w:noProof/>
                <w:sz w:val="20"/>
                <w:szCs w:val="20"/>
              </w:rPr>
              <w:t>Organizacija baze podataka</w:t>
            </w:r>
          </w:p>
          <w:p w14:paraId="732CEEED" w14:textId="2A441CF2" w:rsidR="00547304" w:rsidRPr="00D35539" w:rsidRDefault="00547304" w:rsidP="00D35539">
            <w:pPr>
              <w:tabs>
                <w:tab w:val="left" w:pos="2820"/>
              </w:tabs>
              <w:spacing w:after="0"/>
              <w:rPr>
                <w:rFonts w:cstheme="minorHAnsi"/>
                <w:iCs/>
                <w:noProof/>
                <w:sz w:val="20"/>
                <w:szCs w:val="20"/>
              </w:rPr>
            </w:pPr>
            <w:r w:rsidRPr="00D35539">
              <w:rPr>
                <w:rFonts w:cstheme="minorHAnsi"/>
                <w:iCs/>
                <w:noProof/>
                <w:sz w:val="20"/>
                <w:szCs w:val="20"/>
              </w:rPr>
              <w:t xml:space="preserve">Dizajn i konstrukcija </w:t>
            </w:r>
            <w:r w:rsidR="005F2A17" w:rsidRPr="00D35539">
              <w:rPr>
                <w:rFonts w:cstheme="minorHAnsi"/>
                <w:iCs/>
                <w:noProof/>
                <w:sz w:val="20"/>
                <w:szCs w:val="20"/>
              </w:rPr>
              <w:t xml:space="preserve">jednostavne </w:t>
            </w:r>
            <w:r w:rsidRPr="00D35539">
              <w:rPr>
                <w:rFonts w:cstheme="minorHAnsi"/>
                <w:iCs/>
                <w:noProof/>
                <w:sz w:val="20"/>
                <w:szCs w:val="20"/>
              </w:rPr>
              <w:t>baze podataka</w:t>
            </w:r>
          </w:p>
          <w:p w14:paraId="1E9D85BC" w14:textId="57C23859" w:rsidR="00547304" w:rsidRPr="00D35539" w:rsidRDefault="005F2A17" w:rsidP="00D35539">
            <w:pPr>
              <w:tabs>
                <w:tab w:val="left" w:pos="2820"/>
              </w:tabs>
              <w:spacing w:after="0"/>
              <w:rPr>
                <w:rFonts w:cstheme="minorHAnsi"/>
                <w:iCs/>
                <w:noProof/>
                <w:sz w:val="20"/>
                <w:szCs w:val="20"/>
              </w:rPr>
            </w:pPr>
            <w:r w:rsidRPr="00D35539">
              <w:rPr>
                <w:rFonts w:cstheme="minorHAnsi"/>
                <w:iCs/>
                <w:noProof/>
                <w:sz w:val="20"/>
                <w:szCs w:val="20"/>
              </w:rPr>
              <w:t>Osnovna povezivanja</w:t>
            </w:r>
            <w:r w:rsidR="00547304" w:rsidRPr="00D35539">
              <w:rPr>
                <w:rFonts w:cstheme="minorHAnsi"/>
                <w:iCs/>
                <w:noProof/>
                <w:sz w:val="20"/>
                <w:szCs w:val="20"/>
              </w:rPr>
              <w:t xml:space="preserve"> tablica</w:t>
            </w:r>
          </w:p>
          <w:p w14:paraId="7DAEE9AE" w14:textId="50C9520D" w:rsidR="00547304" w:rsidRPr="00D35539" w:rsidRDefault="00547304" w:rsidP="00D35539">
            <w:pPr>
              <w:tabs>
                <w:tab w:val="left" w:pos="2820"/>
              </w:tabs>
              <w:spacing w:after="0"/>
              <w:rPr>
                <w:rFonts w:cstheme="minorHAnsi"/>
                <w:iCs/>
                <w:noProof/>
                <w:sz w:val="20"/>
                <w:szCs w:val="20"/>
              </w:rPr>
            </w:pPr>
            <w:r w:rsidRPr="00D35539">
              <w:rPr>
                <w:rFonts w:cstheme="minorHAnsi"/>
                <w:iCs/>
                <w:noProof/>
                <w:sz w:val="20"/>
                <w:szCs w:val="20"/>
              </w:rPr>
              <w:t xml:space="preserve">Oblikovanje </w:t>
            </w:r>
            <w:r w:rsidR="005F2A17" w:rsidRPr="00D35539">
              <w:rPr>
                <w:rFonts w:cstheme="minorHAnsi"/>
                <w:iCs/>
                <w:noProof/>
                <w:sz w:val="20"/>
                <w:szCs w:val="20"/>
              </w:rPr>
              <w:t>jednostavnog upita za dohvat podataka</w:t>
            </w:r>
          </w:p>
          <w:p w14:paraId="24511AA9" w14:textId="6DCFEBFB" w:rsidR="00547304" w:rsidRPr="00D35539" w:rsidRDefault="005F2A17" w:rsidP="00D35539">
            <w:pPr>
              <w:tabs>
                <w:tab w:val="left" w:pos="2820"/>
              </w:tabs>
              <w:spacing w:after="0"/>
              <w:rPr>
                <w:rFonts w:cstheme="minorHAnsi"/>
                <w:iCs/>
                <w:noProof/>
                <w:sz w:val="20"/>
                <w:szCs w:val="20"/>
              </w:rPr>
            </w:pPr>
            <w:r w:rsidRPr="00D35539">
              <w:rPr>
                <w:rFonts w:cstheme="minorHAnsi"/>
                <w:iCs/>
                <w:noProof/>
                <w:sz w:val="20"/>
                <w:szCs w:val="20"/>
              </w:rPr>
              <w:t>Izrada jednostavnih pogleda na podatke</w:t>
            </w:r>
          </w:p>
        </w:tc>
      </w:tr>
      <w:tr w:rsidR="007B57FA" w:rsidRPr="000B0EBD" w14:paraId="0D4BAE31" w14:textId="77777777" w:rsidTr="00D11522">
        <w:trPr>
          <w:trHeight w:val="486"/>
        </w:trPr>
        <w:tc>
          <w:tcPr>
            <w:tcW w:w="9493" w:type="dxa"/>
            <w:gridSpan w:val="3"/>
            <w:shd w:val="clear" w:color="auto" w:fill="B4C6E7" w:themeFill="accent1" w:themeFillTint="66"/>
            <w:tcMar>
              <w:left w:w="57" w:type="dxa"/>
              <w:right w:w="57" w:type="dxa"/>
            </w:tcMar>
            <w:vAlign w:val="center"/>
          </w:tcPr>
          <w:p w14:paraId="68E3FC1C" w14:textId="0FE2902C" w:rsidR="007B57FA" w:rsidRPr="000B0EBD" w:rsidRDefault="007B57FA" w:rsidP="007B57FA">
            <w:pPr>
              <w:tabs>
                <w:tab w:val="left" w:pos="2820"/>
              </w:tabs>
              <w:spacing w:after="0"/>
              <w:rPr>
                <w:rFonts w:asciiTheme="minorHAnsi" w:hAnsiTheme="minorHAnsi" w:cstheme="minorHAnsi"/>
                <w:b/>
                <w:noProof/>
                <w:sz w:val="20"/>
                <w:szCs w:val="20"/>
              </w:rPr>
            </w:pPr>
            <w:r w:rsidRPr="000B0EBD">
              <w:rPr>
                <w:rFonts w:asciiTheme="minorHAnsi" w:hAnsiTheme="minorHAnsi" w:cstheme="minorHAnsi"/>
                <w:b/>
                <w:noProof/>
                <w:sz w:val="20"/>
                <w:szCs w:val="20"/>
              </w:rPr>
              <w:t>Načini i primjer vrjednovanja skupa ishoda učenja</w:t>
            </w:r>
          </w:p>
        </w:tc>
      </w:tr>
      <w:tr w:rsidR="007B57FA" w:rsidRPr="000B0EBD" w14:paraId="661F47AD" w14:textId="77777777" w:rsidTr="008239CD">
        <w:trPr>
          <w:trHeight w:val="572"/>
        </w:trPr>
        <w:tc>
          <w:tcPr>
            <w:tcW w:w="9493" w:type="dxa"/>
            <w:gridSpan w:val="3"/>
            <w:shd w:val="clear" w:color="auto" w:fill="auto"/>
            <w:tcMar>
              <w:left w:w="57" w:type="dxa"/>
              <w:right w:w="57" w:type="dxa"/>
            </w:tcMar>
          </w:tcPr>
          <w:p w14:paraId="5203644D" w14:textId="3228D0E2" w:rsidR="00A72AC8" w:rsidRDefault="00A72AC8" w:rsidP="00EA0F8E">
            <w:pPr>
              <w:spacing w:before="60" w:after="60" w:line="240" w:lineRule="auto"/>
              <w:jc w:val="both"/>
              <w:rPr>
                <w:rFonts w:asciiTheme="minorHAnsi" w:hAnsiTheme="minorHAnsi" w:cstheme="minorHAnsi"/>
                <w:b/>
                <w:bCs/>
                <w:noProof/>
                <w:sz w:val="20"/>
                <w:szCs w:val="20"/>
              </w:rPr>
            </w:pPr>
            <w:r w:rsidRPr="00A72AC8">
              <w:rPr>
                <w:rFonts w:asciiTheme="minorHAnsi" w:hAnsiTheme="minorHAnsi" w:cstheme="minorHAnsi"/>
                <w:b/>
                <w:bCs/>
                <w:noProof/>
                <w:sz w:val="20"/>
                <w:szCs w:val="20"/>
              </w:rPr>
              <w:t>Primijeniti pravila ograničenja primarnog i stranog ključa te obaveznog unosa</w:t>
            </w:r>
          </w:p>
          <w:p w14:paraId="6A2407B1" w14:textId="77777777" w:rsidR="009A30D0" w:rsidRDefault="009A30D0" w:rsidP="007D05AD">
            <w:pPr>
              <w:spacing w:before="60" w:after="60" w:line="240" w:lineRule="auto"/>
              <w:jc w:val="both"/>
              <w:rPr>
                <w:rFonts w:asciiTheme="minorHAnsi" w:hAnsiTheme="minorHAnsi" w:cstheme="minorHAnsi"/>
                <w:bCs/>
                <w:noProof/>
                <w:sz w:val="20"/>
                <w:szCs w:val="20"/>
              </w:rPr>
            </w:pPr>
          </w:p>
          <w:p w14:paraId="13509CDA" w14:textId="4A4C3F45" w:rsidR="009A30D0" w:rsidRDefault="007D05AD" w:rsidP="007D05AD">
            <w:pPr>
              <w:spacing w:before="60" w:after="60" w:line="240" w:lineRule="auto"/>
              <w:jc w:val="both"/>
              <w:rPr>
                <w:rFonts w:asciiTheme="minorHAnsi" w:hAnsiTheme="minorHAnsi" w:cstheme="minorHAnsi"/>
                <w:bCs/>
                <w:noProof/>
                <w:sz w:val="20"/>
                <w:szCs w:val="20"/>
              </w:rPr>
            </w:pPr>
            <w:r w:rsidRPr="007D05AD">
              <w:rPr>
                <w:rFonts w:asciiTheme="minorHAnsi" w:hAnsiTheme="minorHAnsi" w:cstheme="minorHAnsi"/>
                <w:bCs/>
                <w:noProof/>
                <w:sz w:val="20"/>
                <w:szCs w:val="20"/>
              </w:rPr>
              <w:t>Polaznici će skicirati primjer baze podataka koja će sadržavati dvije tablice: "Studenti" s poljima "ID_studenta", "Ime" i "Prezime", te "Predmeti" s poljima "ID_predmeta" i "Naziv_predmeta".</w:t>
            </w:r>
            <w:r>
              <w:rPr>
                <w:rFonts w:asciiTheme="minorHAnsi" w:hAnsiTheme="minorHAnsi" w:cstheme="minorHAnsi"/>
                <w:bCs/>
                <w:noProof/>
                <w:sz w:val="20"/>
                <w:szCs w:val="20"/>
              </w:rPr>
              <w:t xml:space="preserve"> </w:t>
            </w:r>
          </w:p>
          <w:p w14:paraId="48F7EF8D" w14:textId="77777777" w:rsidR="009A30D0" w:rsidRDefault="009A30D0" w:rsidP="007D05AD">
            <w:pPr>
              <w:spacing w:before="60" w:after="60" w:line="240" w:lineRule="auto"/>
              <w:jc w:val="both"/>
              <w:rPr>
                <w:rFonts w:asciiTheme="minorHAnsi" w:hAnsiTheme="minorHAnsi" w:cstheme="minorHAnsi"/>
                <w:bCs/>
                <w:noProof/>
                <w:sz w:val="20"/>
                <w:szCs w:val="20"/>
              </w:rPr>
            </w:pPr>
          </w:p>
          <w:p w14:paraId="5E3F75AB" w14:textId="6B2AB1ED" w:rsidR="007D05AD" w:rsidRPr="007D05AD" w:rsidRDefault="00F40871" w:rsidP="007D05AD">
            <w:pPr>
              <w:spacing w:before="60" w:after="60" w:line="240" w:lineRule="auto"/>
              <w:jc w:val="both"/>
              <w:rPr>
                <w:rFonts w:asciiTheme="minorHAnsi" w:hAnsiTheme="minorHAnsi" w:cstheme="minorHAnsi"/>
                <w:bCs/>
                <w:noProof/>
                <w:sz w:val="20"/>
                <w:szCs w:val="20"/>
              </w:rPr>
            </w:pPr>
            <w:r>
              <w:rPr>
                <w:rFonts w:asciiTheme="minorHAnsi" w:hAnsiTheme="minorHAnsi" w:cstheme="minorHAnsi"/>
                <w:bCs/>
                <w:noProof/>
                <w:sz w:val="20"/>
                <w:szCs w:val="20"/>
              </w:rPr>
              <w:t xml:space="preserve">U tablicama će </w:t>
            </w:r>
            <w:r w:rsidR="009A30D0">
              <w:rPr>
                <w:rFonts w:asciiTheme="minorHAnsi" w:hAnsiTheme="minorHAnsi" w:cstheme="minorHAnsi"/>
                <w:bCs/>
                <w:noProof/>
                <w:sz w:val="20"/>
                <w:szCs w:val="20"/>
              </w:rPr>
              <w:t xml:space="preserve">nakon toga </w:t>
            </w:r>
            <w:r w:rsidR="007D05AD" w:rsidRPr="007D05AD">
              <w:rPr>
                <w:rFonts w:asciiTheme="minorHAnsi" w:hAnsiTheme="minorHAnsi" w:cstheme="minorHAnsi"/>
                <w:bCs/>
                <w:noProof/>
                <w:sz w:val="20"/>
                <w:szCs w:val="20"/>
              </w:rPr>
              <w:t>definirati ključeve i indekse.</w:t>
            </w:r>
            <w:r w:rsidR="009A30D0">
              <w:rPr>
                <w:rFonts w:asciiTheme="minorHAnsi" w:hAnsiTheme="minorHAnsi" w:cstheme="minorHAnsi"/>
                <w:bCs/>
                <w:noProof/>
                <w:sz w:val="20"/>
                <w:szCs w:val="20"/>
              </w:rPr>
              <w:t xml:space="preserve"> Postavit će</w:t>
            </w:r>
            <w:r w:rsidR="007D05AD" w:rsidRPr="007D05AD">
              <w:rPr>
                <w:rFonts w:asciiTheme="minorHAnsi" w:hAnsiTheme="minorHAnsi" w:cstheme="minorHAnsi"/>
                <w:bCs/>
                <w:noProof/>
                <w:sz w:val="20"/>
                <w:szCs w:val="20"/>
              </w:rPr>
              <w:t xml:space="preserve"> primarni ključ na polje "ID_studenta" u tablici "Studenti" kako bi osigurali jedinstven identifikator za svakog studenta.</w:t>
            </w:r>
            <w:r w:rsidR="00343B35">
              <w:rPr>
                <w:rFonts w:asciiTheme="minorHAnsi" w:hAnsiTheme="minorHAnsi" w:cstheme="minorHAnsi"/>
                <w:bCs/>
                <w:noProof/>
                <w:sz w:val="20"/>
                <w:szCs w:val="20"/>
              </w:rPr>
              <w:t xml:space="preserve"> </w:t>
            </w:r>
            <w:r w:rsidR="007D05AD" w:rsidRPr="007D05AD">
              <w:rPr>
                <w:rFonts w:asciiTheme="minorHAnsi" w:hAnsiTheme="minorHAnsi" w:cstheme="minorHAnsi"/>
                <w:bCs/>
                <w:noProof/>
                <w:sz w:val="20"/>
                <w:szCs w:val="20"/>
              </w:rPr>
              <w:t>Također, polaznici će postaviti primarni ključ na polje "ID_predmeta" u tablici "Predmeti" kako bi osigurali jedinstveni identifikator za svaki predmet.</w:t>
            </w:r>
          </w:p>
          <w:p w14:paraId="43921197" w14:textId="77777777" w:rsidR="007D05AD" w:rsidRPr="007D05AD" w:rsidRDefault="007D05AD" w:rsidP="007D05AD">
            <w:pPr>
              <w:spacing w:before="60" w:after="60" w:line="240" w:lineRule="auto"/>
              <w:jc w:val="both"/>
              <w:rPr>
                <w:rFonts w:asciiTheme="minorHAnsi" w:hAnsiTheme="minorHAnsi" w:cstheme="minorHAnsi"/>
                <w:bCs/>
                <w:noProof/>
                <w:sz w:val="20"/>
                <w:szCs w:val="20"/>
              </w:rPr>
            </w:pPr>
          </w:p>
          <w:p w14:paraId="402F965B" w14:textId="74D85459" w:rsidR="00857746" w:rsidRDefault="00343B35" w:rsidP="007D05AD">
            <w:pPr>
              <w:spacing w:before="60" w:after="60" w:line="240" w:lineRule="auto"/>
              <w:jc w:val="both"/>
              <w:rPr>
                <w:rFonts w:asciiTheme="minorHAnsi" w:hAnsiTheme="minorHAnsi" w:cstheme="minorHAnsi"/>
                <w:bCs/>
                <w:noProof/>
                <w:sz w:val="20"/>
                <w:szCs w:val="20"/>
              </w:rPr>
            </w:pPr>
            <w:r>
              <w:rPr>
                <w:rFonts w:asciiTheme="minorHAnsi" w:hAnsiTheme="minorHAnsi" w:cstheme="minorHAnsi"/>
                <w:bCs/>
                <w:noProof/>
                <w:sz w:val="20"/>
                <w:szCs w:val="20"/>
              </w:rPr>
              <w:t xml:space="preserve">Nakon toga polaznici povezuju tablice tako što </w:t>
            </w:r>
            <w:r w:rsidR="007D05AD" w:rsidRPr="007D05AD">
              <w:rPr>
                <w:rFonts w:asciiTheme="minorHAnsi" w:hAnsiTheme="minorHAnsi" w:cstheme="minorHAnsi"/>
                <w:bCs/>
                <w:noProof/>
                <w:sz w:val="20"/>
                <w:szCs w:val="20"/>
              </w:rPr>
              <w:t xml:space="preserve">će postaviti strani ključ "ID_studenta" u tablici "Predmeti" koji će se referencirati na polje "ID_studenta" u tablici "Studenti". Na taj način će se omogućiti uspostavljanje </w:t>
            </w:r>
            <w:r w:rsidR="001359AF">
              <w:rPr>
                <w:rFonts w:asciiTheme="minorHAnsi" w:hAnsiTheme="minorHAnsi" w:cstheme="minorHAnsi"/>
                <w:bCs/>
                <w:noProof/>
                <w:sz w:val="20"/>
                <w:szCs w:val="20"/>
              </w:rPr>
              <w:t xml:space="preserve">relacijske </w:t>
            </w:r>
            <w:r w:rsidR="007D05AD" w:rsidRPr="007D05AD">
              <w:rPr>
                <w:rFonts w:asciiTheme="minorHAnsi" w:hAnsiTheme="minorHAnsi" w:cstheme="minorHAnsi"/>
                <w:bCs/>
                <w:noProof/>
                <w:sz w:val="20"/>
                <w:szCs w:val="20"/>
              </w:rPr>
              <w:t>veze</w:t>
            </w:r>
            <w:r w:rsidR="001359AF">
              <w:rPr>
                <w:rFonts w:asciiTheme="minorHAnsi" w:hAnsiTheme="minorHAnsi" w:cstheme="minorHAnsi"/>
                <w:bCs/>
                <w:noProof/>
                <w:sz w:val="20"/>
                <w:szCs w:val="20"/>
              </w:rPr>
              <w:t xml:space="preserve"> u bazi podataka</w:t>
            </w:r>
            <w:r w:rsidR="007D05AD" w:rsidRPr="007D05AD">
              <w:rPr>
                <w:rFonts w:asciiTheme="minorHAnsi" w:hAnsiTheme="minorHAnsi" w:cstheme="minorHAnsi"/>
                <w:bCs/>
                <w:noProof/>
                <w:sz w:val="20"/>
                <w:szCs w:val="20"/>
              </w:rPr>
              <w:t xml:space="preserve"> između informacija o studentima i predmetima koje pohađaju.</w:t>
            </w:r>
          </w:p>
          <w:p w14:paraId="51668422" w14:textId="77777777" w:rsidR="001359AF" w:rsidRPr="000B0EBD" w:rsidRDefault="001359AF" w:rsidP="007D05AD">
            <w:pPr>
              <w:spacing w:before="60" w:after="60" w:line="240" w:lineRule="auto"/>
              <w:jc w:val="both"/>
              <w:rPr>
                <w:rFonts w:asciiTheme="minorHAnsi" w:hAnsiTheme="minorHAnsi" w:cstheme="minorHAnsi"/>
                <w:b/>
                <w:bCs/>
                <w:noProof/>
                <w:sz w:val="20"/>
                <w:szCs w:val="20"/>
              </w:rPr>
            </w:pPr>
          </w:p>
          <w:p w14:paraId="41D1C79F" w14:textId="680FC619" w:rsidR="00DF21A9" w:rsidRPr="000B0EBD" w:rsidRDefault="00DF21A9" w:rsidP="00DF21A9">
            <w:pPr>
              <w:spacing w:before="60" w:after="60" w:line="240" w:lineRule="auto"/>
              <w:jc w:val="both"/>
              <w:rPr>
                <w:rFonts w:asciiTheme="minorHAnsi" w:hAnsiTheme="minorHAnsi" w:cstheme="minorHAnsi"/>
                <w:b/>
                <w:bCs/>
                <w:noProof/>
                <w:sz w:val="20"/>
                <w:szCs w:val="20"/>
              </w:rPr>
            </w:pPr>
            <w:r w:rsidRPr="000B0EBD">
              <w:rPr>
                <w:rFonts w:asciiTheme="minorHAnsi" w:hAnsiTheme="minorHAnsi" w:cstheme="minorHAnsi"/>
                <w:b/>
                <w:bCs/>
                <w:noProof/>
                <w:sz w:val="20"/>
                <w:szCs w:val="20"/>
              </w:rPr>
              <w:t>Vrednovanje naučenog</w:t>
            </w:r>
          </w:p>
          <w:p w14:paraId="14646E8F" w14:textId="7DBDD34E" w:rsidR="00C42862" w:rsidRDefault="00C42862" w:rsidP="00DF21A9">
            <w:pPr>
              <w:spacing w:before="60" w:after="60" w:line="240" w:lineRule="auto"/>
              <w:jc w:val="both"/>
              <w:rPr>
                <w:rFonts w:asciiTheme="minorHAnsi" w:hAnsiTheme="minorHAnsi" w:cstheme="minorHAnsi"/>
                <w:noProof/>
                <w:sz w:val="20"/>
                <w:szCs w:val="20"/>
              </w:rPr>
            </w:pPr>
            <w:r w:rsidRPr="000B0EBD">
              <w:rPr>
                <w:rFonts w:asciiTheme="minorHAnsi" w:hAnsiTheme="minorHAnsi" w:cstheme="minorHAnsi"/>
                <w:noProof/>
                <w:sz w:val="20"/>
                <w:szCs w:val="20"/>
              </w:rPr>
              <w:t>Nastavnik vrednuje izvršene zadatke koristeći se unaprijed  definiranim elementima i kriterijima vrednovanja.</w:t>
            </w:r>
          </w:p>
          <w:p w14:paraId="3DC4B6EA" w14:textId="71CEC5A8" w:rsidR="00DF21A9" w:rsidRPr="000B0EBD" w:rsidRDefault="00DF21A9" w:rsidP="00DF21A9">
            <w:pPr>
              <w:spacing w:before="60" w:after="60" w:line="240" w:lineRule="auto"/>
              <w:jc w:val="both"/>
              <w:rPr>
                <w:rFonts w:asciiTheme="minorHAnsi" w:hAnsiTheme="minorHAnsi" w:cstheme="minorHAnsi"/>
                <w:noProof/>
                <w:sz w:val="20"/>
                <w:szCs w:val="20"/>
              </w:rPr>
            </w:pPr>
            <w:r w:rsidRPr="000B0EBD">
              <w:rPr>
                <w:rFonts w:asciiTheme="minorHAnsi" w:hAnsiTheme="minorHAnsi" w:cstheme="minorHAnsi"/>
                <w:noProof/>
                <w:sz w:val="20"/>
                <w:szCs w:val="20"/>
              </w:rPr>
              <w:t xml:space="preserve">Polaznici će prezentirati način </w:t>
            </w:r>
            <w:r w:rsidR="00A151E8">
              <w:rPr>
                <w:rFonts w:asciiTheme="minorHAnsi" w:hAnsiTheme="minorHAnsi" w:cstheme="minorHAnsi"/>
                <w:noProof/>
                <w:sz w:val="20"/>
                <w:szCs w:val="20"/>
              </w:rPr>
              <w:t xml:space="preserve">izrade primarnog i stranog ključa u </w:t>
            </w:r>
            <w:r w:rsidR="009C2003" w:rsidRPr="000B0EBD">
              <w:rPr>
                <w:rFonts w:asciiTheme="minorHAnsi" w:hAnsiTheme="minorHAnsi" w:cstheme="minorHAnsi"/>
                <w:noProof/>
                <w:sz w:val="20"/>
                <w:szCs w:val="20"/>
              </w:rPr>
              <w:t>baz</w:t>
            </w:r>
            <w:r w:rsidR="00A151E8">
              <w:rPr>
                <w:rFonts w:asciiTheme="minorHAnsi" w:hAnsiTheme="minorHAnsi" w:cstheme="minorHAnsi"/>
                <w:noProof/>
                <w:sz w:val="20"/>
                <w:szCs w:val="20"/>
              </w:rPr>
              <w:t>i</w:t>
            </w:r>
            <w:r w:rsidR="009C2003" w:rsidRPr="000B0EBD">
              <w:rPr>
                <w:rFonts w:asciiTheme="minorHAnsi" w:hAnsiTheme="minorHAnsi" w:cstheme="minorHAnsi"/>
                <w:noProof/>
                <w:sz w:val="20"/>
                <w:szCs w:val="20"/>
              </w:rPr>
              <w:t xml:space="preserve"> podataka</w:t>
            </w:r>
            <w:r w:rsidRPr="000B0EBD">
              <w:rPr>
                <w:rFonts w:asciiTheme="minorHAnsi" w:hAnsiTheme="minorHAnsi" w:cstheme="minorHAnsi"/>
                <w:noProof/>
                <w:sz w:val="20"/>
                <w:szCs w:val="20"/>
              </w:rPr>
              <w:t>, opisati iskustva rada u paru, procijeniti svoj doprinos i suradnički vrednovati rad drugog člana.</w:t>
            </w:r>
          </w:p>
          <w:p w14:paraId="10108DDE" w14:textId="7417527F" w:rsidR="00234A1F" w:rsidRPr="000B0EBD" w:rsidRDefault="00234A1F" w:rsidP="00DF21A9">
            <w:pPr>
              <w:spacing w:before="60" w:after="60" w:line="240" w:lineRule="auto"/>
              <w:jc w:val="both"/>
              <w:rPr>
                <w:rFonts w:asciiTheme="minorHAnsi" w:hAnsiTheme="minorHAnsi" w:cstheme="minorHAnsi"/>
                <w:noProof/>
                <w:sz w:val="20"/>
                <w:szCs w:val="20"/>
              </w:rPr>
            </w:pPr>
          </w:p>
        </w:tc>
      </w:tr>
      <w:tr w:rsidR="007B57FA" w:rsidRPr="000B0EBD" w14:paraId="7B414016" w14:textId="77777777" w:rsidTr="00512D78">
        <w:tc>
          <w:tcPr>
            <w:tcW w:w="9493" w:type="dxa"/>
            <w:gridSpan w:val="3"/>
            <w:shd w:val="clear" w:color="auto" w:fill="B4C6E7" w:themeFill="accent1" w:themeFillTint="66"/>
            <w:tcMar>
              <w:left w:w="57" w:type="dxa"/>
              <w:right w:w="57" w:type="dxa"/>
            </w:tcMar>
            <w:vAlign w:val="center"/>
          </w:tcPr>
          <w:p w14:paraId="590DA35E" w14:textId="77777777" w:rsidR="007B57FA" w:rsidRPr="000B0EBD" w:rsidRDefault="007B57FA" w:rsidP="007B57FA">
            <w:pPr>
              <w:tabs>
                <w:tab w:val="left" w:pos="2820"/>
              </w:tabs>
              <w:spacing w:after="0"/>
              <w:rPr>
                <w:rFonts w:asciiTheme="minorHAnsi" w:hAnsiTheme="minorHAnsi" w:cstheme="minorHAnsi"/>
                <w:b/>
                <w:noProof/>
                <w:sz w:val="20"/>
                <w:szCs w:val="20"/>
              </w:rPr>
            </w:pPr>
            <w:r w:rsidRPr="000B0EBD">
              <w:rPr>
                <w:rFonts w:asciiTheme="minorHAnsi" w:hAnsiTheme="minorHAnsi" w:cstheme="minorHAnsi"/>
                <w:b/>
                <w:noProof/>
                <w:sz w:val="20"/>
                <w:szCs w:val="20"/>
              </w:rPr>
              <w:t>Prilagodba iskustava učenja za polaznike/osobe s invaliditetom</w:t>
            </w:r>
          </w:p>
        </w:tc>
      </w:tr>
      <w:tr w:rsidR="007B57FA" w:rsidRPr="000B0EBD" w14:paraId="744F7A56" w14:textId="77777777" w:rsidTr="008239CD">
        <w:tc>
          <w:tcPr>
            <w:tcW w:w="9493" w:type="dxa"/>
            <w:gridSpan w:val="3"/>
            <w:shd w:val="clear" w:color="auto" w:fill="auto"/>
            <w:tcMar>
              <w:left w:w="57" w:type="dxa"/>
              <w:right w:w="57" w:type="dxa"/>
            </w:tcMar>
          </w:tcPr>
          <w:p w14:paraId="4CD5A3AE" w14:textId="77777777" w:rsidR="003C6D09" w:rsidRPr="000B0EBD" w:rsidRDefault="003C6D09" w:rsidP="003C6D09">
            <w:pPr>
              <w:tabs>
                <w:tab w:val="left" w:pos="2820"/>
              </w:tabs>
              <w:spacing w:after="0"/>
              <w:rPr>
                <w:rFonts w:asciiTheme="minorHAnsi" w:hAnsiTheme="minorHAnsi" w:cstheme="minorHAnsi"/>
                <w:i/>
                <w:noProof/>
                <w:sz w:val="20"/>
                <w:szCs w:val="20"/>
              </w:rPr>
            </w:pPr>
            <w:r w:rsidRPr="000B0EBD">
              <w:rPr>
                <w:rFonts w:asciiTheme="minorHAnsi" w:hAnsiTheme="minorHAnsi" w:cstheme="minorHAnsi"/>
                <w:i/>
                <w:noProof/>
                <w:sz w:val="20"/>
                <w:szCs w:val="20"/>
              </w:rPr>
              <w:t>(Izraditi način i primjer vrjednovanja skupa ishoda učenja za polaznike/osobe s invaliditetom ako je primjenjivo)</w:t>
            </w:r>
          </w:p>
          <w:p w14:paraId="0BAC83F8" w14:textId="77777777" w:rsidR="007B57FA" w:rsidRPr="000B0EBD" w:rsidRDefault="007B57FA" w:rsidP="007B57FA">
            <w:pPr>
              <w:tabs>
                <w:tab w:val="left" w:pos="2820"/>
              </w:tabs>
              <w:spacing w:after="0"/>
              <w:rPr>
                <w:rFonts w:asciiTheme="minorHAnsi" w:hAnsiTheme="minorHAnsi" w:cstheme="minorHAnsi"/>
                <w:iCs/>
                <w:noProof/>
                <w:sz w:val="20"/>
                <w:szCs w:val="20"/>
              </w:rPr>
            </w:pPr>
          </w:p>
        </w:tc>
      </w:tr>
    </w:tbl>
    <w:p w14:paraId="4F62B729" w14:textId="0E80CD20" w:rsidR="00C759FB" w:rsidRPr="000B0EBD" w:rsidRDefault="00C759FB" w:rsidP="00C759FB">
      <w:pPr>
        <w:jc w:val="both"/>
        <w:rPr>
          <w:rFonts w:asciiTheme="minorHAnsi" w:hAnsiTheme="minorHAnsi" w:cstheme="minorHAnsi"/>
          <w:noProof/>
          <w:sz w:val="20"/>
          <w:szCs w:val="20"/>
        </w:rPr>
      </w:pPr>
    </w:p>
    <w:tbl>
      <w:tblPr>
        <w:tblW w:w="97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625"/>
      </w:tblGrid>
      <w:tr w:rsidR="00FD36CF" w:rsidRPr="000B0EBD" w14:paraId="1162E186" w14:textId="77777777" w:rsidTr="00021C5D">
        <w:trPr>
          <w:trHeight w:val="409"/>
        </w:trPr>
        <w:tc>
          <w:tcPr>
            <w:tcW w:w="3104" w:type="dxa"/>
            <w:gridSpan w:val="2"/>
            <w:shd w:val="clear" w:color="auto" w:fill="8EAADB" w:themeFill="accent1" w:themeFillTint="99"/>
            <w:tcMar>
              <w:left w:w="57" w:type="dxa"/>
              <w:right w:w="57" w:type="dxa"/>
            </w:tcMar>
            <w:vAlign w:val="center"/>
          </w:tcPr>
          <w:p w14:paraId="7999EE44" w14:textId="480A48F7" w:rsidR="00FD36CF" w:rsidRPr="000B0EBD" w:rsidRDefault="00FD36CF" w:rsidP="005C095E">
            <w:pPr>
              <w:tabs>
                <w:tab w:val="left" w:pos="2820"/>
              </w:tabs>
              <w:spacing w:after="0"/>
              <w:rPr>
                <w:rFonts w:asciiTheme="minorHAnsi" w:hAnsiTheme="minorHAnsi" w:cstheme="minorHAnsi"/>
                <w:bCs/>
                <w:i/>
                <w:noProof/>
                <w:sz w:val="20"/>
                <w:szCs w:val="20"/>
              </w:rPr>
            </w:pPr>
            <w:bookmarkStart w:id="2" w:name="_Hlk99576861"/>
            <w:r w:rsidRPr="000B0EBD">
              <w:rPr>
                <w:rFonts w:asciiTheme="minorHAnsi" w:hAnsiTheme="minorHAnsi" w:cstheme="minorHAnsi"/>
                <w:b/>
                <w:noProof/>
                <w:sz w:val="20"/>
                <w:szCs w:val="20"/>
              </w:rPr>
              <w:t>Skup ishoda učenja iz SK-a</w:t>
            </w:r>
            <w:r w:rsidR="00021C5D">
              <w:rPr>
                <w:rFonts w:asciiTheme="minorHAnsi" w:hAnsiTheme="minorHAnsi" w:cstheme="minorHAnsi"/>
                <w:b/>
                <w:noProof/>
                <w:sz w:val="20"/>
                <w:szCs w:val="20"/>
              </w:rPr>
              <w:t>, obujam</w:t>
            </w:r>
            <w:r w:rsidRPr="000B0EBD">
              <w:rPr>
                <w:rFonts w:asciiTheme="minorHAnsi" w:hAnsiTheme="minorHAnsi" w:cstheme="minorHAnsi"/>
                <w:b/>
                <w:noProof/>
                <w:sz w:val="20"/>
                <w:szCs w:val="20"/>
              </w:rPr>
              <w:t>:</w:t>
            </w:r>
          </w:p>
        </w:tc>
        <w:tc>
          <w:tcPr>
            <w:tcW w:w="6625" w:type="dxa"/>
            <w:shd w:val="clear" w:color="auto" w:fill="auto"/>
            <w:vAlign w:val="center"/>
          </w:tcPr>
          <w:p w14:paraId="1298F7B0" w14:textId="2862E5DB" w:rsidR="00FD36CF" w:rsidRPr="000B0EBD" w:rsidRDefault="006D50C4" w:rsidP="00512D78">
            <w:pPr>
              <w:tabs>
                <w:tab w:val="left" w:pos="2820"/>
              </w:tabs>
              <w:spacing w:after="0"/>
              <w:rPr>
                <w:rFonts w:asciiTheme="minorHAnsi" w:hAnsiTheme="minorHAnsi" w:cstheme="minorHAnsi"/>
                <w:bCs/>
                <w:iCs/>
                <w:noProof/>
                <w:sz w:val="20"/>
                <w:szCs w:val="20"/>
              </w:rPr>
            </w:pPr>
            <w:r w:rsidRPr="006D50C4">
              <w:rPr>
                <w:rFonts w:asciiTheme="minorHAnsi" w:eastAsiaTheme="minorEastAsia" w:hAnsiTheme="minorHAnsi" w:cstheme="minorHAnsi"/>
                <w:b/>
                <w:bCs/>
                <w:sz w:val="20"/>
                <w:szCs w:val="20"/>
              </w:rPr>
              <w:t>Osnove upravljanja bazom podataka i postavljanje upita</w:t>
            </w:r>
            <w:r w:rsidR="00021C5D">
              <w:rPr>
                <w:rFonts w:asciiTheme="minorHAnsi" w:eastAsiaTheme="minorEastAsia" w:hAnsiTheme="minorHAnsi" w:cstheme="minorHAnsi"/>
                <w:b/>
                <w:bCs/>
                <w:sz w:val="20"/>
                <w:szCs w:val="20"/>
              </w:rPr>
              <w:t>, 2 CSVET</w:t>
            </w:r>
            <w:r w:rsidR="00D35539">
              <w:rPr>
                <w:rFonts w:asciiTheme="minorHAnsi" w:eastAsiaTheme="minorEastAsia" w:hAnsiTheme="minorHAnsi" w:cstheme="minorHAnsi"/>
                <w:b/>
                <w:bCs/>
                <w:sz w:val="20"/>
                <w:szCs w:val="20"/>
              </w:rPr>
              <w:t xml:space="preserve"> boda</w:t>
            </w:r>
          </w:p>
        </w:tc>
      </w:tr>
      <w:tr w:rsidR="00FD36CF" w:rsidRPr="000B0EBD" w14:paraId="5A065A38" w14:textId="77777777" w:rsidTr="003210BD">
        <w:tc>
          <w:tcPr>
            <w:tcW w:w="9729" w:type="dxa"/>
            <w:gridSpan w:val="3"/>
            <w:shd w:val="clear" w:color="auto" w:fill="B4C6E7" w:themeFill="accent1" w:themeFillTint="66"/>
            <w:tcMar>
              <w:left w:w="57" w:type="dxa"/>
              <w:right w:w="57" w:type="dxa"/>
            </w:tcMar>
            <w:vAlign w:val="center"/>
          </w:tcPr>
          <w:p w14:paraId="19728934" w14:textId="52F61F96" w:rsidR="003210BD" w:rsidRPr="000B0EBD" w:rsidRDefault="00FD36CF" w:rsidP="005C095E">
            <w:pPr>
              <w:tabs>
                <w:tab w:val="left" w:pos="2820"/>
              </w:tabs>
              <w:spacing w:after="0"/>
              <w:rPr>
                <w:rFonts w:asciiTheme="minorHAnsi" w:hAnsiTheme="minorHAnsi" w:cstheme="minorHAnsi"/>
                <w:b/>
                <w:noProof/>
                <w:sz w:val="20"/>
                <w:szCs w:val="20"/>
              </w:rPr>
            </w:pPr>
            <w:r w:rsidRPr="000B0EBD">
              <w:rPr>
                <w:rFonts w:asciiTheme="minorHAnsi" w:hAnsiTheme="minorHAnsi" w:cstheme="minorHAnsi"/>
                <w:b/>
                <w:noProof/>
                <w:sz w:val="20"/>
                <w:szCs w:val="20"/>
              </w:rPr>
              <w:t>Ishodi učenja</w:t>
            </w:r>
          </w:p>
        </w:tc>
      </w:tr>
      <w:tr w:rsidR="00FD36CF" w:rsidRPr="000B0EBD" w14:paraId="23E535A1" w14:textId="77777777" w:rsidTr="003210BD">
        <w:trPr>
          <w:trHeight w:val="361"/>
        </w:trPr>
        <w:tc>
          <w:tcPr>
            <w:tcW w:w="9729" w:type="dxa"/>
            <w:gridSpan w:val="3"/>
            <w:shd w:val="clear" w:color="auto" w:fill="auto"/>
            <w:tcMar>
              <w:left w:w="57" w:type="dxa"/>
              <w:right w:w="57" w:type="dxa"/>
            </w:tcMar>
            <w:vAlign w:val="center"/>
          </w:tcPr>
          <w:p w14:paraId="4CE90EAF" w14:textId="0FEB75AC" w:rsidR="007B5AB7" w:rsidRPr="003210BD" w:rsidRDefault="007B5AB7" w:rsidP="003210BD">
            <w:pPr>
              <w:pStyle w:val="ListParagraph"/>
              <w:numPr>
                <w:ilvl w:val="0"/>
                <w:numId w:val="20"/>
              </w:numPr>
              <w:tabs>
                <w:tab w:val="left" w:pos="2820"/>
              </w:tabs>
              <w:spacing w:after="0"/>
              <w:rPr>
                <w:rFonts w:eastAsiaTheme="minorEastAsia" w:cstheme="minorHAnsi"/>
                <w:sz w:val="20"/>
                <w:szCs w:val="20"/>
              </w:rPr>
            </w:pPr>
            <w:r w:rsidRPr="003210BD">
              <w:rPr>
                <w:rFonts w:eastAsiaTheme="minorEastAsia" w:cstheme="minorHAnsi"/>
                <w:sz w:val="20"/>
                <w:szCs w:val="20"/>
              </w:rPr>
              <w:t>Primijeniti pravila ograničenja primarnog i stranog ključa te obaveznog unosa</w:t>
            </w:r>
          </w:p>
        </w:tc>
      </w:tr>
      <w:tr w:rsidR="003210BD" w:rsidRPr="000B0EBD" w14:paraId="79A96644" w14:textId="77777777" w:rsidTr="003210BD">
        <w:trPr>
          <w:trHeight w:val="270"/>
        </w:trPr>
        <w:tc>
          <w:tcPr>
            <w:tcW w:w="9729" w:type="dxa"/>
            <w:gridSpan w:val="3"/>
            <w:shd w:val="clear" w:color="auto" w:fill="auto"/>
            <w:tcMar>
              <w:left w:w="57" w:type="dxa"/>
              <w:right w:w="57" w:type="dxa"/>
            </w:tcMar>
            <w:vAlign w:val="center"/>
          </w:tcPr>
          <w:p w14:paraId="3DB23BB5" w14:textId="58187568" w:rsidR="003210BD" w:rsidRPr="003210BD" w:rsidRDefault="003210BD" w:rsidP="003210BD">
            <w:pPr>
              <w:pStyle w:val="ListParagraph"/>
              <w:numPr>
                <w:ilvl w:val="0"/>
                <w:numId w:val="20"/>
              </w:numPr>
              <w:tabs>
                <w:tab w:val="left" w:pos="2820"/>
              </w:tabs>
              <w:spacing w:after="0"/>
              <w:rPr>
                <w:rFonts w:eastAsiaTheme="minorEastAsia" w:cstheme="minorHAnsi"/>
                <w:sz w:val="20"/>
                <w:szCs w:val="20"/>
              </w:rPr>
            </w:pPr>
            <w:r w:rsidRPr="003210BD">
              <w:rPr>
                <w:rFonts w:eastAsiaTheme="minorEastAsia" w:cstheme="minorHAnsi"/>
                <w:sz w:val="20"/>
                <w:szCs w:val="20"/>
              </w:rPr>
              <w:t>Koristiti naredbe za umetanje</w:t>
            </w:r>
            <w:r w:rsidR="0067164C">
              <w:rPr>
                <w:rFonts w:eastAsiaTheme="minorEastAsia" w:cstheme="minorHAnsi"/>
                <w:sz w:val="20"/>
                <w:szCs w:val="20"/>
              </w:rPr>
              <w:t>, a</w:t>
            </w:r>
            <w:r w:rsidRPr="003210BD">
              <w:rPr>
                <w:rFonts w:eastAsiaTheme="minorEastAsia" w:cstheme="minorHAnsi"/>
                <w:sz w:val="20"/>
                <w:szCs w:val="20"/>
              </w:rPr>
              <w:t xml:space="preserve">žuriranje i brisanje  podataka iz baze podataka </w:t>
            </w:r>
          </w:p>
        </w:tc>
      </w:tr>
      <w:tr w:rsidR="003210BD" w:rsidRPr="000B0EBD" w14:paraId="6B67C887" w14:textId="77777777" w:rsidTr="003210BD">
        <w:trPr>
          <w:trHeight w:val="290"/>
        </w:trPr>
        <w:tc>
          <w:tcPr>
            <w:tcW w:w="9729" w:type="dxa"/>
            <w:gridSpan w:val="3"/>
            <w:shd w:val="clear" w:color="auto" w:fill="auto"/>
            <w:tcMar>
              <w:left w:w="57" w:type="dxa"/>
              <w:right w:w="57" w:type="dxa"/>
            </w:tcMar>
            <w:vAlign w:val="center"/>
          </w:tcPr>
          <w:p w14:paraId="5E39D330" w14:textId="07381828" w:rsidR="003210BD" w:rsidRPr="003210BD" w:rsidRDefault="003210BD" w:rsidP="003210BD">
            <w:pPr>
              <w:pStyle w:val="ListParagraph"/>
              <w:numPr>
                <w:ilvl w:val="0"/>
                <w:numId w:val="20"/>
              </w:numPr>
              <w:tabs>
                <w:tab w:val="left" w:pos="2820"/>
              </w:tabs>
              <w:spacing w:after="0"/>
              <w:rPr>
                <w:rFonts w:eastAsiaTheme="minorEastAsia" w:cstheme="minorHAnsi"/>
                <w:sz w:val="20"/>
                <w:szCs w:val="20"/>
              </w:rPr>
            </w:pPr>
            <w:r w:rsidRPr="003210BD">
              <w:rPr>
                <w:rFonts w:eastAsiaTheme="minorEastAsia" w:cstheme="minorHAnsi"/>
                <w:sz w:val="20"/>
                <w:szCs w:val="20"/>
              </w:rPr>
              <w:t>Dohvatiti i oblikovati prikaz podataka prema zadanom kriteriju i redoslijedu iz baze podataka</w:t>
            </w:r>
          </w:p>
        </w:tc>
      </w:tr>
      <w:tr w:rsidR="003210BD" w:rsidRPr="000B0EBD" w14:paraId="6308CB5C" w14:textId="77777777" w:rsidTr="003210BD">
        <w:trPr>
          <w:trHeight w:val="282"/>
        </w:trPr>
        <w:tc>
          <w:tcPr>
            <w:tcW w:w="9729" w:type="dxa"/>
            <w:gridSpan w:val="3"/>
            <w:shd w:val="clear" w:color="auto" w:fill="auto"/>
            <w:tcMar>
              <w:left w:w="57" w:type="dxa"/>
              <w:right w:w="57" w:type="dxa"/>
            </w:tcMar>
            <w:vAlign w:val="center"/>
          </w:tcPr>
          <w:p w14:paraId="43FD2F35" w14:textId="7C62E62A" w:rsidR="003210BD" w:rsidRPr="003210BD" w:rsidRDefault="003210BD" w:rsidP="003210BD">
            <w:pPr>
              <w:pStyle w:val="ListParagraph"/>
              <w:numPr>
                <w:ilvl w:val="0"/>
                <w:numId w:val="20"/>
              </w:numPr>
              <w:tabs>
                <w:tab w:val="left" w:pos="2820"/>
              </w:tabs>
              <w:spacing w:after="0"/>
              <w:rPr>
                <w:rFonts w:eastAsiaTheme="minorEastAsia" w:cstheme="minorHAnsi"/>
                <w:sz w:val="20"/>
                <w:szCs w:val="20"/>
              </w:rPr>
            </w:pPr>
            <w:r w:rsidRPr="003210BD">
              <w:rPr>
                <w:rFonts w:eastAsiaTheme="minorEastAsia" w:cstheme="minorHAnsi"/>
                <w:sz w:val="20"/>
                <w:szCs w:val="20"/>
              </w:rPr>
              <w:t>O</w:t>
            </w:r>
            <w:r w:rsidR="00B3146E">
              <w:rPr>
                <w:rFonts w:eastAsiaTheme="minorEastAsia" w:cstheme="minorHAnsi"/>
                <w:sz w:val="20"/>
                <w:szCs w:val="20"/>
              </w:rPr>
              <w:t>bjasniti svojstva</w:t>
            </w:r>
            <w:r w:rsidR="004340DB">
              <w:rPr>
                <w:rFonts w:eastAsiaTheme="minorEastAsia" w:cstheme="minorHAnsi"/>
                <w:sz w:val="20"/>
                <w:szCs w:val="20"/>
              </w:rPr>
              <w:t xml:space="preserve"> i mehanizme transakcija u upravljanju bazama podataka</w:t>
            </w:r>
          </w:p>
        </w:tc>
      </w:tr>
      <w:tr w:rsidR="00FD36CF" w:rsidRPr="000B0EBD" w14:paraId="6340BF47" w14:textId="77777777" w:rsidTr="003210BD">
        <w:trPr>
          <w:trHeight w:val="427"/>
        </w:trPr>
        <w:tc>
          <w:tcPr>
            <w:tcW w:w="9729" w:type="dxa"/>
            <w:gridSpan w:val="3"/>
            <w:shd w:val="clear" w:color="auto" w:fill="B4C6E7" w:themeFill="accent1" w:themeFillTint="66"/>
            <w:tcMar>
              <w:left w:w="57" w:type="dxa"/>
              <w:right w:w="57" w:type="dxa"/>
            </w:tcMar>
            <w:vAlign w:val="center"/>
          </w:tcPr>
          <w:p w14:paraId="2B47241A" w14:textId="77777777" w:rsidR="00FD36CF" w:rsidRPr="000B0EBD" w:rsidRDefault="00FD36CF" w:rsidP="005C095E">
            <w:pPr>
              <w:tabs>
                <w:tab w:val="left" w:pos="2820"/>
              </w:tabs>
              <w:spacing w:after="0"/>
              <w:rPr>
                <w:rFonts w:asciiTheme="minorHAnsi" w:hAnsiTheme="minorHAnsi" w:cstheme="minorHAnsi"/>
                <w:b/>
                <w:noProof/>
                <w:sz w:val="20"/>
                <w:szCs w:val="20"/>
              </w:rPr>
            </w:pPr>
            <w:r w:rsidRPr="000B0EBD">
              <w:rPr>
                <w:rFonts w:asciiTheme="minorHAnsi" w:hAnsiTheme="minorHAnsi" w:cstheme="minorHAnsi"/>
                <w:b/>
                <w:noProof/>
                <w:sz w:val="20"/>
                <w:szCs w:val="20"/>
              </w:rPr>
              <w:t>Dominantan nastavni sustav i opis načina ostvarivanja SIU</w:t>
            </w:r>
          </w:p>
        </w:tc>
      </w:tr>
      <w:tr w:rsidR="006D0FE7" w:rsidRPr="000B0EBD" w14:paraId="5680AD0F" w14:textId="77777777" w:rsidTr="003210BD">
        <w:trPr>
          <w:trHeight w:val="427"/>
        </w:trPr>
        <w:tc>
          <w:tcPr>
            <w:tcW w:w="9729" w:type="dxa"/>
            <w:gridSpan w:val="3"/>
            <w:tcBorders>
              <w:top w:val="single" w:sz="4" w:space="0" w:color="auto"/>
              <w:left w:val="single" w:sz="12" w:space="0" w:color="auto"/>
              <w:bottom w:val="single" w:sz="4" w:space="0" w:color="auto"/>
              <w:right w:val="single" w:sz="12" w:space="0" w:color="auto"/>
            </w:tcBorders>
            <w:shd w:val="clear" w:color="auto" w:fill="FFFFFF" w:themeFill="background1"/>
            <w:tcMar>
              <w:left w:w="57" w:type="dxa"/>
              <w:right w:w="57" w:type="dxa"/>
            </w:tcMar>
          </w:tcPr>
          <w:p w14:paraId="5507C55E" w14:textId="2CB118B0" w:rsidR="006D0FE7" w:rsidRPr="000B0EBD" w:rsidRDefault="006D0FE7" w:rsidP="006D0FE7">
            <w:pPr>
              <w:autoSpaceDE w:val="0"/>
              <w:autoSpaceDN w:val="0"/>
              <w:adjustRightInd w:val="0"/>
              <w:spacing w:after="0" w:line="300" w:lineRule="atLeast"/>
              <w:contextualSpacing/>
              <w:rPr>
                <w:rFonts w:asciiTheme="minorHAnsi" w:eastAsiaTheme="majorEastAsia" w:hAnsiTheme="minorHAnsi" w:cstheme="minorHAnsi"/>
                <w:color w:val="000000" w:themeColor="text1"/>
                <w:sz w:val="20"/>
                <w:szCs w:val="20"/>
              </w:rPr>
            </w:pPr>
            <w:r w:rsidRPr="000B0EBD">
              <w:rPr>
                <w:rFonts w:asciiTheme="minorHAnsi" w:eastAsiaTheme="majorEastAsia" w:hAnsiTheme="minorHAnsi" w:cstheme="minorHAnsi"/>
                <w:color w:val="000000" w:themeColor="text1"/>
                <w:sz w:val="20"/>
                <w:szCs w:val="20"/>
              </w:rPr>
              <w:t xml:space="preserve">Dominantan nastavni sustav je učenje temeljeno na radu </w:t>
            </w:r>
            <w:r w:rsidR="000C4C9A" w:rsidRPr="000B0EBD">
              <w:rPr>
                <w:rFonts w:asciiTheme="minorHAnsi" w:eastAsiaTheme="majorEastAsia" w:hAnsiTheme="minorHAnsi" w:cstheme="minorHAnsi"/>
                <w:color w:val="000000" w:themeColor="text1"/>
                <w:sz w:val="20"/>
                <w:szCs w:val="20"/>
              </w:rPr>
              <w:t xml:space="preserve">uz </w:t>
            </w:r>
            <w:r w:rsidRPr="000B0EBD">
              <w:rPr>
                <w:rFonts w:asciiTheme="minorHAnsi" w:eastAsiaTheme="majorEastAsia" w:hAnsiTheme="minorHAnsi" w:cstheme="minorHAnsi"/>
                <w:color w:val="000000" w:themeColor="text1"/>
                <w:sz w:val="20"/>
                <w:szCs w:val="20"/>
              </w:rPr>
              <w:t>realne radne situacije</w:t>
            </w:r>
            <w:r w:rsidR="00261471" w:rsidRPr="000B0EBD">
              <w:rPr>
                <w:rFonts w:asciiTheme="minorHAnsi" w:eastAsiaTheme="majorEastAsia" w:hAnsiTheme="minorHAnsi" w:cstheme="minorHAnsi"/>
                <w:color w:val="000000" w:themeColor="text1"/>
                <w:sz w:val="20"/>
                <w:szCs w:val="20"/>
              </w:rPr>
              <w:t>,</w:t>
            </w:r>
            <w:r w:rsidRPr="000B0EBD">
              <w:rPr>
                <w:rFonts w:asciiTheme="minorHAnsi" w:eastAsiaTheme="majorEastAsia" w:hAnsiTheme="minorHAnsi" w:cstheme="minorHAnsi"/>
                <w:color w:val="000000" w:themeColor="text1"/>
                <w:sz w:val="20"/>
                <w:szCs w:val="20"/>
              </w:rPr>
              <w:t xml:space="preserve"> popraćen</w:t>
            </w:r>
            <w:r w:rsidR="00261471" w:rsidRPr="000B0EBD">
              <w:rPr>
                <w:rFonts w:asciiTheme="minorHAnsi" w:eastAsiaTheme="majorEastAsia" w:hAnsiTheme="minorHAnsi" w:cstheme="minorHAnsi"/>
                <w:color w:val="000000" w:themeColor="text1"/>
                <w:sz w:val="20"/>
                <w:szCs w:val="20"/>
              </w:rPr>
              <w:t>e</w:t>
            </w:r>
            <w:r w:rsidRPr="000B0EBD">
              <w:rPr>
                <w:rFonts w:asciiTheme="minorHAnsi" w:eastAsiaTheme="majorEastAsia" w:hAnsiTheme="minorHAnsi" w:cstheme="minorHAnsi"/>
                <w:color w:val="000000" w:themeColor="text1"/>
                <w:sz w:val="20"/>
                <w:szCs w:val="20"/>
              </w:rPr>
              <w:t xml:space="preserve"> teorijskim spoznajama</w:t>
            </w:r>
            <w:r w:rsidR="00261471" w:rsidRPr="000B0EBD">
              <w:rPr>
                <w:rFonts w:asciiTheme="minorHAnsi" w:eastAsiaTheme="majorEastAsia" w:hAnsiTheme="minorHAnsi" w:cstheme="minorHAnsi"/>
                <w:color w:val="000000" w:themeColor="text1"/>
                <w:sz w:val="20"/>
                <w:szCs w:val="20"/>
              </w:rPr>
              <w:t>,</w:t>
            </w:r>
            <w:r w:rsidRPr="000B0EBD">
              <w:rPr>
                <w:rFonts w:asciiTheme="minorHAnsi" w:eastAsiaTheme="majorEastAsia" w:hAnsiTheme="minorHAnsi" w:cstheme="minorHAnsi"/>
                <w:color w:val="000000" w:themeColor="text1"/>
                <w:sz w:val="20"/>
                <w:szCs w:val="20"/>
              </w:rPr>
              <w:t xml:space="preserve"> koji se provodi kombinirajući samostalan rad, rad u parovima i projektnu nastavu.</w:t>
            </w:r>
          </w:p>
          <w:p w14:paraId="7C6F559B" w14:textId="35ED6D4F" w:rsidR="0009588D" w:rsidRPr="000B0EBD" w:rsidRDefault="0009588D" w:rsidP="0009588D">
            <w:pPr>
              <w:autoSpaceDE w:val="0"/>
              <w:autoSpaceDN w:val="0"/>
              <w:adjustRightInd w:val="0"/>
              <w:spacing w:after="0" w:line="300" w:lineRule="atLeast"/>
              <w:contextualSpacing/>
              <w:rPr>
                <w:rFonts w:asciiTheme="minorHAnsi" w:eastAsiaTheme="majorEastAsia" w:hAnsiTheme="minorHAnsi" w:cstheme="minorHAnsi"/>
                <w:color w:val="000000" w:themeColor="text1"/>
                <w:sz w:val="20"/>
                <w:szCs w:val="20"/>
              </w:rPr>
            </w:pPr>
            <w:r w:rsidRPr="000B0EBD">
              <w:rPr>
                <w:rFonts w:asciiTheme="minorHAnsi" w:eastAsiaTheme="majorEastAsia" w:hAnsiTheme="minorHAnsi" w:cstheme="minorHAnsi"/>
                <w:color w:val="000000" w:themeColor="text1"/>
                <w:sz w:val="20"/>
                <w:szCs w:val="20"/>
              </w:rPr>
              <w:t>Tijekom učenja temeljenog na radu</w:t>
            </w:r>
            <w:r w:rsidR="008C5616" w:rsidRPr="000B0EBD">
              <w:rPr>
                <w:rFonts w:asciiTheme="minorHAnsi" w:eastAsiaTheme="majorEastAsia" w:hAnsiTheme="minorHAnsi" w:cstheme="minorHAnsi"/>
                <w:color w:val="000000" w:themeColor="text1"/>
                <w:sz w:val="20"/>
                <w:szCs w:val="20"/>
              </w:rPr>
              <w:t xml:space="preserve"> simuliraju </w:t>
            </w:r>
            <w:r w:rsidRPr="000B0EBD">
              <w:rPr>
                <w:rFonts w:asciiTheme="minorHAnsi" w:eastAsiaTheme="majorEastAsia" w:hAnsiTheme="minorHAnsi" w:cstheme="minorHAnsi"/>
                <w:color w:val="000000" w:themeColor="text1"/>
                <w:sz w:val="20"/>
                <w:szCs w:val="20"/>
              </w:rPr>
              <w:t xml:space="preserve"> se stvarne radne situacije u kojima poslodavac ima potrebu kreiranja baze podataka </w:t>
            </w:r>
            <w:r w:rsidR="00FD58BC" w:rsidRPr="000B0EBD">
              <w:rPr>
                <w:rFonts w:asciiTheme="minorHAnsi" w:eastAsiaTheme="majorEastAsia" w:hAnsiTheme="minorHAnsi" w:cstheme="minorHAnsi"/>
                <w:color w:val="000000" w:themeColor="text1"/>
                <w:sz w:val="20"/>
                <w:szCs w:val="20"/>
              </w:rPr>
              <w:t>i upravljanja podacima u bazi prema zadanim poslovnim pravilima</w:t>
            </w:r>
            <w:r w:rsidRPr="000B0EBD">
              <w:rPr>
                <w:rFonts w:asciiTheme="minorHAnsi" w:eastAsiaTheme="majorEastAsia" w:hAnsiTheme="minorHAnsi" w:cstheme="minorHAnsi"/>
                <w:color w:val="000000" w:themeColor="text1"/>
                <w:sz w:val="20"/>
                <w:szCs w:val="20"/>
              </w:rPr>
              <w:t xml:space="preserve">. Polaznici izvode zadatke koristeći usvojena teorijska znanja o organizaciji baze podataka, tipovima podataka, </w:t>
            </w:r>
            <w:r w:rsidR="008F227C">
              <w:rPr>
                <w:rFonts w:asciiTheme="minorHAnsi" w:eastAsiaTheme="majorEastAsia" w:hAnsiTheme="minorHAnsi" w:cstheme="minorHAnsi"/>
                <w:color w:val="000000" w:themeColor="text1"/>
                <w:sz w:val="20"/>
                <w:szCs w:val="20"/>
              </w:rPr>
              <w:t>relacijama</w:t>
            </w:r>
            <w:r w:rsidRPr="000B0EBD">
              <w:rPr>
                <w:rFonts w:asciiTheme="minorHAnsi" w:eastAsiaTheme="majorEastAsia" w:hAnsiTheme="minorHAnsi" w:cstheme="minorHAnsi"/>
                <w:color w:val="000000" w:themeColor="text1"/>
                <w:sz w:val="20"/>
                <w:szCs w:val="20"/>
              </w:rPr>
              <w:t xml:space="preserve"> među tablicama</w:t>
            </w:r>
            <w:r w:rsidR="00FD58BC" w:rsidRPr="000B0EBD">
              <w:rPr>
                <w:rFonts w:asciiTheme="minorHAnsi" w:eastAsiaTheme="majorEastAsia" w:hAnsiTheme="minorHAnsi" w:cstheme="minorHAnsi"/>
                <w:color w:val="000000" w:themeColor="text1"/>
                <w:sz w:val="20"/>
                <w:szCs w:val="20"/>
              </w:rPr>
              <w:t xml:space="preserve">, manipulacijom i filtriranjem podataka, transakcijama, administraciji i sigurnosti baze podataka </w:t>
            </w:r>
            <w:r w:rsidRPr="000B0EBD">
              <w:rPr>
                <w:rFonts w:asciiTheme="minorHAnsi" w:eastAsiaTheme="majorEastAsia" w:hAnsiTheme="minorHAnsi" w:cstheme="minorHAnsi"/>
                <w:color w:val="000000" w:themeColor="text1"/>
                <w:sz w:val="20"/>
                <w:szCs w:val="20"/>
              </w:rPr>
              <w:t xml:space="preserve">kao preduvjet za stjecanje daljnjih praktičnih ishoda učenja. Poseban naglasak se stavlja na poštivanje propisa i preporuka za siguran rad na računalu, izradu i ažuriranje dokumentacije i suradnju sa ostalim sudionicima radnog procesa (timski rad). </w:t>
            </w:r>
          </w:p>
          <w:p w14:paraId="5634119F" w14:textId="77777777" w:rsidR="0009588D" w:rsidRPr="000B0EBD" w:rsidRDefault="0009588D" w:rsidP="0009588D">
            <w:pPr>
              <w:autoSpaceDE w:val="0"/>
              <w:autoSpaceDN w:val="0"/>
              <w:adjustRightInd w:val="0"/>
              <w:spacing w:after="0" w:line="300" w:lineRule="atLeast"/>
              <w:contextualSpacing/>
              <w:rPr>
                <w:rFonts w:asciiTheme="minorHAnsi" w:eastAsiaTheme="majorEastAsia" w:hAnsiTheme="minorHAnsi" w:cstheme="minorHAnsi"/>
                <w:color w:val="000000" w:themeColor="text1"/>
                <w:sz w:val="20"/>
                <w:szCs w:val="20"/>
              </w:rPr>
            </w:pPr>
            <w:r w:rsidRPr="000B0EBD">
              <w:rPr>
                <w:rFonts w:asciiTheme="minorHAnsi" w:eastAsiaTheme="majorEastAsia" w:hAnsiTheme="minorHAnsi" w:cstheme="minorHAnsi"/>
                <w:color w:val="000000" w:themeColor="text1"/>
                <w:sz w:val="20"/>
                <w:szCs w:val="20"/>
              </w:rPr>
              <w:lastRenderedPageBreak/>
              <w:t xml:space="preserve">Nastava će se provoditi kombinirajući samostalno istraživanje polaznika, rad u parovima, obrnutom učionicom. </w:t>
            </w:r>
          </w:p>
          <w:p w14:paraId="3679DF11" w14:textId="2694D369" w:rsidR="0009588D" w:rsidRPr="000B0EBD" w:rsidRDefault="0009588D" w:rsidP="0009588D">
            <w:pPr>
              <w:autoSpaceDE w:val="0"/>
              <w:autoSpaceDN w:val="0"/>
              <w:adjustRightInd w:val="0"/>
              <w:spacing w:after="0" w:line="300" w:lineRule="atLeast"/>
              <w:contextualSpacing/>
              <w:rPr>
                <w:rFonts w:asciiTheme="minorHAnsi" w:eastAsiaTheme="majorEastAsia" w:hAnsiTheme="minorHAnsi" w:cstheme="minorHAnsi"/>
                <w:color w:val="000000" w:themeColor="text1"/>
                <w:sz w:val="20"/>
                <w:szCs w:val="20"/>
              </w:rPr>
            </w:pPr>
            <w:r w:rsidRPr="000B0EBD">
              <w:rPr>
                <w:rFonts w:asciiTheme="minorHAnsi" w:eastAsia="Calibri Light" w:hAnsiTheme="minorHAnsi" w:cstheme="minorHAnsi"/>
                <w:color w:val="000000"/>
                <w:sz w:val="20"/>
                <w:szCs w:val="20"/>
                <w:lang w:eastAsia="zh-CN"/>
              </w:rPr>
              <w:t>Polaznicima će, uz neposredno pohađanje teorijske nastave u učionici, biti omogućeno praćenje nastavnih sadržaja putem online prijenosa u stvarnom vremenu, putem aplikacija  i alata za virtualno učenje na odgovarajućim platformama i odgovarajućim programskim alatima (npr. Zoom, Microsoft Teams i sl.). Ovakav način komunikacije omogućava interaktivnost kroz zvučnu, vizualnu i pisanu (chat) komunikaciju uz korištenje računala (tableta ili pametnog telefona) i internet veze. Polaznici su dužni sudjelovati na nastavi i poštivati sva pravila u učionici na daljinu kao i uživo na nastavi. Nastavnik kontinuirano vrednuje i daje povratnu informaciju o uspješnosti procesa rješavanja zadatka.</w:t>
            </w:r>
          </w:p>
          <w:p w14:paraId="4DF54C65" w14:textId="7CDD68BB" w:rsidR="006D0FE7" w:rsidRPr="000B0EBD" w:rsidRDefault="006D0FE7" w:rsidP="006D0FE7">
            <w:pPr>
              <w:autoSpaceDE w:val="0"/>
              <w:autoSpaceDN w:val="0"/>
              <w:adjustRightInd w:val="0"/>
              <w:spacing w:after="0" w:line="300" w:lineRule="atLeast"/>
              <w:contextualSpacing/>
              <w:rPr>
                <w:rFonts w:asciiTheme="minorHAnsi" w:eastAsia="Calibri Light" w:hAnsiTheme="minorHAnsi" w:cstheme="minorHAnsi"/>
                <w:color w:val="000000"/>
                <w:sz w:val="20"/>
                <w:szCs w:val="20"/>
                <w:lang w:eastAsia="zh-CN"/>
              </w:rPr>
            </w:pPr>
          </w:p>
        </w:tc>
      </w:tr>
      <w:tr w:rsidR="00FC28FB" w:rsidRPr="000B0EBD" w14:paraId="564AD98C" w14:textId="77777777" w:rsidTr="003210BD">
        <w:tc>
          <w:tcPr>
            <w:tcW w:w="1838" w:type="dxa"/>
            <w:shd w:val="clear" w:color="auto" w:fill="B4C6E7" w:themeFill="accent1" w:themeFillTint="66"/>
            <w:tcMar>
              <w:left w:w="57" w:type="dxa"/>
              <w:right w:w="57" w:type="dxa"/>
            </w:tcMar>
            <w:vAlign w:val="center"/>
          </w:tcPr>
          <w:p w14:paraId="217C07A5" w14:textId="77777777" w:rsidR="00FC28FB" w:rsidRPr="000B0EBD" w:rsidRDefault="00FC28FB" w:rsidP="00FC28FB">
            <w:pPr>
              <w:tabs>
                <w:tab w:val="left" w:pos="2820"/>
              </w:tabs>
              <w:spacing w:after="0"/>
              <w:rPr>
                <w:rFonts w:asciiTheme="minorHAnsi" w:hAnsiTheme="minorHAnsi" w:cstheme="minorHAnsi"/>
                <w:b/>
                <w:noProof/>
                <w:sz w:val="20"/>
                <w:szCs w:val="20"/>
              </w:rPr>
            </w:pPr>
            <w:r w:rsidRPr="000B0EBD">
              <w:rPr>
                <w:rFonts w:asciiTheme="minorHAnsi" w:hAnsiTheme="minorHAnsi" w:cstheme="minorHAnsi"/>
                <w:b/>
                <w:noProof/>
                <w:sz w:val="20"/>
                <w:szCs w:val="20"/>
              </w:rPr>
              <w:lastRenderedPageBreak/>
              <w:t>Nastavne cjeline/teme</w:t>
            </w:r>
          </w:p>
        </w:tc>
        <w:tc>
          <w:tcPr>
            <w:tcW w:w="7891" w:type="dxa"/>
            <w:gridSpan w:val="2"/>
            <w:shd w:val="clear" w:color="auto" w:fill="auto"/>
            <w:tcMar>
              <w:left w:w="57" w:type="dxa"/>
              <w:right w:w="57" w:type="dxa"/>
            </w:tcMar>
            <w:vAlign w:val="center"/>
          </w:tcPr>
          <w:p w14:paraId="027E6503" w14:textId="77777777" w:rsidR="0065060D" w:rsidRPr="00D35539" w:rsidRDefault="0065060D" w:rsidP="00D35539">
            <w:pPr>
              <w:tabs>
                <w:tab w:val="left" w:pos="2820"/>
              </w:tabs>
              <w:spacing w:after="0"/>
              <w:rPr>
                <w:rFonts w:cstheme="minorHAnsi"/>
                <w:iCs/>
                <w:noProof/>
                <w:sz w:val="20"/>
                <w:szCs w:val="20"/>
              </w:rPr>
            </w:pPr>
            <w:r w:rsidRPr="00D35539">
              <w:rPr>
                <w:rFonts w:cstheme="minorHAnsi"/>
                <w:iCs/>
                <w:noProof/>
                <w:sz w:val="20"/>
                <w:szCs w:val="20"/>
              </w:rPr>
              <w:t>Gradivni elementi relacijske baze podataka</w:t>
            </w:r>
          </w:p>
          <w:p w14:paraId="45F5D65E" w14:textId="77777777" w:rsidR="0065060D" w:rsidRPr="00D35539" w:rsidRDefault="0065060D" w:rsidP="00D35539">
            <w:pPr>
              <w:tabs>
                <w:tab w:val="left" w:pos="2820"/>
              </w:tabs>
              <w:spacing w:after="0"/>
              <w:rPr>
                <w:rFonts w:cstheme="minorHAnsi"/>
                <w:iCs/>
                <w:noProof/>
                <w:sz w:val="20"/>
                <w:szCs w:val="20"/>
              </w:rPr>
            </w:pPr>
            <w:r w:rsidRPr="00D35539">
              <w:rPr>
                <w:rFonts w:cstheme="minorHAnsi"/>
                <w:iCs/>
                <w:noProof/>
                <w:sz w:val="20"/>
                <w:szCs w:val="20"/>
              </w:rPr>
              <w:t>Izrada baza i tablica u relacijskoj bazi podataka</w:t>
            </w:r>
          </w:p>
          <w:p w14:paraId="032DA96C" w14:textId="77777777" w:rsidR="0065060D" w:rsidRPr="00D35539" w:rsidRDefault="0065060D" w:rsidP="00D35539">
            <w:pPr>
              <w:tabs>
                <w:tab w:val="left" w:pos="2820"/>
              </w:tabs>
              <w:spacing w:after="0"/>
              <w:rPr>
                <w:rFonts w:cstheme="minorHAnsi"/>
                <w:iCs/>
                <w:noProof/>
                <w:sz w:val="20"/>
                <w:szCs w:val="20"/>
              </w:rPr>
            </w:pPr>
            <w:r w:rsidRPr="00D35539">
              <w:rPr>
                <w:rFonts w:cstheme="minorHAnsi"/>
                <w:iCs/>
                <w:noProof/>
                <w:sz w:val="20"/>
                <w:szCs w:val="20"/>
              </w:rPr>
              <w:t>Obavezni i opcionalni stupci u tablici</w:t>
            </w:r>
          </w:p>
          <w:p w14:paraId="09C9537A" w14:textId="77777777" w:rsidR="0065060D" w:rsidRPr="00D35539" w:rsidRDefault="0065060D" w:rsidP="00D35539">
            <w:pPr>
              <w:tabs>
                <w:tab w:val="left" w:pos="2820"/>
              </w:tabs>
              <w:spacing w:after="0"/>
              <w:rPr>
                <w:rFonts w:cstheme="minorHAnsi"/>
                <w:iCs/>
                <w:noProof/>
                <w:sz w:val="20"/>
                <w:szCs w:val="20"/>
              </w:rPr>
            </w:pPr>
            <w:r w:rsidRPr="00D35539">
              <w:rPr>
                <w:rFonts w:cstheme="minorHAnsi"/>
                <w:iCs/>
                <w:noProof/>
                <w:sz w:val="20"/>
                <w:szCs w:val="20"/>
              </w:rPr>
              <w:t>Ograničenja primarnog ključa i stranog ključa</w:t>
            </w:r>
          </w:p>
          <w:p w14:paraId="0B942E7E" w14:textId="77777777" w:rsidR="0065060D" w:rsidRPr="00D35539" w:rsidRDefault="0065060D" w:rsidP="00D35539">
            <w:pPr>
              <w:tabs>
                <w:tab w:val="left" w:pos="2820"/>
              </w:tabs>
              <w:spacing w:after="0"/>
              <w:rPr>
                <w:rFonts w:cstheme="minorHAnsi"/>
                <w:iCs/>
                <w:noProof/>
                <w:sz w:val="20"/>
                <w:szCs w:val="20"/>
              </w:rPr>
            </w:pPr>
            <w:r w:rsidRPr="00D35539">
              <w:rPr>
                <w:rFonts w:cstheme="minorHAnsi"/>
                <w:iCs/>
                <w:noProof/>
                <w:sz w:val="20"/>
                <w:szCs w:val="20"/>
              </w:rPr>
              <w:t>Instalacija i povezivanje s bazom podataka</w:t>
            </w:r>
          </w:p>
          <w:p w14:paraId="18CA3DC9" w14:textId="77777777" w:rsidR="00D35539" w:rsidRDefault="0065060D" w:rsidP="00D35539">
            <w:pPr>
              <w:tabs>
                <w:tab w:val="left" w:pos="2820"/>
              </w:tabs>
              <w:spacing w:after="0"/>
              <w:rPr>
                <w:rFonts w:cstheme="minorHAnsi"/>
                <w:iCs/>
                <w:noProof/>
                <w:sz w:val="20"/>
                <w:szCs w:val="20"/>
              </w:rPr>
            </w:pPr>
            <w:r w:rsidRPr="00D35539">
              <w:rPr>
                <w:rFonts w:cstheme="minorHAnsi"/>
                <w:iCs/>
                <w:noProof/>
                <w:sz w:val="20"/>
                <w:szCs w:val="20"/>
              </w:rPr>
              <w:t>Automatsko generiranje vrijednosti primarnog ključa</w:t>
            </w:r>
          </w:p>
          <w:p w14:paraId="5216F892" w14:textId="0A5FD064" w:rsidR="00FC28FB" w:rsidRPr="00D35539" w:rsidRDefault="00340D77" w:rsidP="00D35539">
            <w:pPr>
              <w:tabs>
                <w:tab w:val="left" w:pos="2820"/>
              </w:tabs>
              <w:spacing w:after="0"/>
              <w:rPr>
                <w:rFonts w:cstheme="minorHAnsi"/>
                <w:iCs/>
                <w:noProof/>
                <w:sz w:val="20"/>
                <w:szCs w:val="20"/>
              </w:rPr>
            </w:pPr>
            <w:r w:rsidRPr="00D35539">
              <w:rPr>
                <w:rFonts w:cstheme="minorHAnsi"/>
                <w:iCs/>
                <w:noProof/>
                <w:sz w:val="20"/>
                <w:szCs w:val="20"/>
              </w:rPr>
              <w:t>Administracijski poslovi nad bazom podataka</w:t>
            </w:r>
          </w:p>
        </w:tc>
      </w:tr>
      <w:tr w:rsidR="008D0977" w:rsidRPr="000B0EBD" w14:paraId="659E0CCD" w14:textId="77777777" w:rsidTr="003210BD">
        <w:trPr>
          <w:trHeight w:val="486"/>
        </w:trPr>
        <w:tc>
          <w:tcPr>
            <w:tcW w:w="9729" w:type="dxa"/>
            <w:gridSpan w:val="3"/>
            <w:shd w:val="clear" w:color="auto" w:fill="B4C6E7" w:themeFill="accent1" w:themeFillTint="66"/>
            <w:tcMar>
              <w:left w:w="57" w:type="dxa"/>
              <w:right w:w="57" w:type="dxa"/>
            </w:tcMar>
            <w:vAlign w:val="center"/>
          </w:tcPr>
          <w:p w14:paraId="1088A7E7" w14:textId="77777777" w:rsidR="008D0977" w:rsidRPr="000B0EBD" w:rsidRDefault="008D0977" w:rsidP="008D0977">
            <w:pPr>
              <w:tabs>
                <w:tab w:val="left" w:pos="2820"/>
              </w:tabs>
              <w:spacing w:after="0"/>
              <w:rPr>
                <w:rFonts w:asciiTheme="minorHAnsi" w:hAnsiTheme="minorHAnsi" w:cstheme="minorHAnsi"/>
                <w:b/>
                <w:noProof/>
                <w:sz w:val="20"/>
                <w:szCs w:val="20"/>
              </w:rPr>
            </w:pPr>
            <w:r w:rsidRPr="000B0EBD">
              <w:rPr>
                <w:rFonts w:asciiTheme="minorHAnsi" w:hAnsiTheme="minorHAnsi" w:cstheme="minorHAnsi"/>
                <w:b/>
                <w:noProof/>
                <w:sz w:val="20"/>
                <w:szCs w:val="20"/>
              </w:rPr>
              <w:t>Načini i primjer vrjednovanja skupa ishoda učenja</w:t>
            </w:r>
          </w:p>
        </w:tc>
      </w:tr>
      <w:tr w:rsidR="00AA3922" w:rsidRPr="000B0EBD" w14:paraId="74F14DAA" w14:textId="77777777" w:rsidTr="003210BD">
        <w:trPr>
          <w:trHeight w:val="572"/>
        </w:trPr>
        <w:tc>
          <w:tcPr>
            <w:tcW w:w="9729" w:type="dxa"/>
            <w:gridSpan w:val="3"/>
            <w:shd w:val="clear" w:color="auto" w:fill="auto"/>
            <w:tcMar>
              <w:left w:w="57" w:type="dxa"/>
              <w:right w:w="57" w:type="dxa"/>
            </w:tcMar>
          </w:tcPr>
          <w:p w14:paraId="0A37DBF1" w14:textId="77777777" w:rsidR="008F227C" w:rsidRDefault="008F227C" w:rsidP="006D0FE7">
            <w:pPr>
              <w:tabs>
                <w:tab w:val="left" w:pos="2835"/>
              </w:tabs>
              <w:spacing w:after="0" w:line="256" w:lineRule="auto"/>
              <w:ind w:right="241"/>
              <w:jc w:val="both"/>
              <w:rPr>
                <w:rFonts w:asciiTheme="minorHAnsi" w:hAnsiTheme="minorHAnsi" w:cstheme="minorHAnsi"/>
                <w:b/>
                <w:noProof/>
                <w:sz w:val="20"/>
                <w:szCs w:val="20"/>
              </w:rPr>
            </w:pPr>
            <w:r w:rsidRPr="008F227C">
              <w:rPr>
                <w:rFonts w:asciiTheme="minorHAnsi" w:hAnsiTheme="minorHAnsi" w:cstheme="minorHAnsi"/>
                <w:b/>
                <w:noProof/>
                <w:sz w:val="20"/>
                <w:szCs w:val="20"/>
              </w:rPr>
              <w:t>Upotrijebiti naredbe za izradu baza i tablica u relacijskoj bazi podataka</w:t>
            </w:r>
          </w:p>
          <w:p w14:paraId="64B5630E" w14:textId="77777777" w:rsidR="008F227C" w:rsidRDefault="008F227C" w:rsidP="006D0FE7">
            <w:pPr>
              <w:tabs>
                <w:tab w:val="left" w:pos="2835"/>
              </w:tabs>
              <w:spacing w:after="0" w:line="256" w:lineRule="auto"/>
              <w:ind w:right="241"/>
              <w:jc w:val="both"/>
              <w:rPr>
                <w:rFonts w:asciiTheme="minorHAnsi" w:hAnsiTheme="minorHAnsi" w:cstheme="minorHAnsi"/>
                <w:b/>
                <w:noProof/>
                <w:sz w:val="20"/>
                <w:szCs w:val="20"/>
              </w:rPr>
            </w:pPr>
          </w:p>
          <w:p w14:paraId="2CF90072" w14:textId="1C705136" w:rsidR="00601864" w:rsidRDefault="00601864" w:rsidP="00601864">
            <w:pPr>
              <w:spacing w:before="60" w:after="60" w:line="240" w:lineRule="auto"/>
              <w:jc w:val="both"/>
              <w:rPr>
                <w:rFonts w:asciiTheme="minorHAnsi" w:hAnsiTheme="minorHAnsi" w:cstheme="minorHAnsi"/>
                <w:noProof/>
                <w:sz w:val="20"/>
                <w:szCs w:val="20"/>
              </w:rPr>
            </w:pPr>
            <w:r w:rsidRPr="00601864">
              <w:rPr>
                <w:rFonts w:asciiTheme="minorHAnsi" w:hAnsiTheme="minorHAnsi" w:cstheme="minorHAnsi"/>
                <w:b/>
                <w:bCs/>
                <w:noProof/>
                <w:sz w:val="20"/>
                <w:szCs w:val="20"/>
              </w:rPr>
              <w:t>Tema projektnog zadatka</w:t>
            </w:r>
            <w:r w:rsidRPr="00601864">
              <w:rPr>
                <w:rFonts w:asciiTheme="minorHAnsi" w:hAnsiTheme="minorHAnsi" w:cstheme="minorHAnsi"/>
                <w:noProof/>
                <w:sz w:val="20"/>
                <w:szCs w:val="20"/>
              </w:rPr>
              <w:t xml:space="preserve">: </w:t>
            </w:r>
            <w:r w:rsidR="00C13611">
              <w:rPr>
                <w:rFonts w:asciiTheme="minorHAnsi" w:hAnsiTheme="minorHAnsi" w:cstheme="minorHAnsi"/>
                <w:noProof/>
                <w:sz w:val="20"/>
                <w:szCs w:val="20"/>
              </w:rPr>
              <w:t xml:space="preserve">Izrada baze podataka </w:t>
            </w:r>
            <w:r w:rsidRPr="00601864">
              <w:rPr>
                <w:rFonts w:asciiTheme="minorHAnsi" w:hAnsiTheme="minorHAnsi" w:cstheme="minorHAnsi"/>
                <w:noProof/>
                <w:sz w:val="20"/>
                <w:szCs w:val="20"/>
              </w:rPr>
              <w:t>za upravljanje polaznicima tečaja</w:t>
            </w:r>
          </w:p>
          <w:p w14:paraId="38075385" w14:textId="77777777" w:rsidR="00C13611" w:rsidRPr="00601864" w:rsidRDefault="00C13611" w:rsidP="00601864">
            <w:pPr>
              <w:spacing w:before="60" w:after="60" w:line="240" w:lineRule="auto"/>
              <w:jc w:val="both"/>
              <w:rPr>
                <w:rFonts w:asciiTheme="minorHAnsi" w:hAnsiTheme="minorHAnsi" w:cstheme="minorHAnsi"/>
                <w:noProof/>
                <w:sz w:val="20"/>
                <w:szCs w:val="20"/>
              </w:rPr>
            </w:pPr>
          </w:p>
          <w:p w14:paraId="5420859E" w14:textId="4D47E67F" w:rsidR="00115433" w:rsidRPr="00115433" w:rsidRDefault="00115433" w:rsidP="00115433">
            <w:pPr>
              <w:spacing w:before="60" w:after="60" w:line="240" w:lineRule="auto"/>
              <w:jc w:val="both"/>
              <w:rPr>
                <w:rFonts w:asciiTheme="minorHAnsi" w:hAnsiTheme="minorHAnsi" w:cstheme="minorHAnsi"/>
                <w:noProof/>
                <w:sz w:val="20"/>
                <w:szCs w:val="20"/>
              </w:rPr>
            </w:pPr>
            <w:r w:rsidRPr="00115433">
              <w:rPr>
                <w:rFonts w:asciiTheme="minorHAnsi" w:hAnsiTheme="minorHAnsi" w:cstheme="minorHAnsi"/>
                <w:noProof/>
                <w:sz w:val="20"/>
                <w:szCs w:val="20"/>
              </w:rPr>
              <w:t>Polaznici će raditi u timu na razvoju aplikacije za upravljanje polaznicima tečaja. Cilj je stvoriti sustav koji će omogućiti registraciju, upis i praćenje podataka o polaznicima na tečajevima. Aplikacija će podržavati osnovne funkcionalnosti za unos, pregled i uređivanje informacija o polaznicima, kao i pretraživanje i filtriranje polaznika prema različitim kriterijima.</w:t>
            </w:r>
            <w:r>
              <w:rPr>
                <w:rFonts w:asciiTheme="minorHAnsi" w:hAnsiTheme="minorHAnsi" w:cstheme="minorHAnsi"/>
                <w:noProof/>
                <w:sz w:val="20"/>
                <w:szCs w:val="20"/>
              </w:rPr>
              <w:t xml:space="preserve"> Projektni zadatak provodit će se u </w:t>
            </w:r>
            <w:r w:rsidR="00383C99">
              <w:rPr>
                <w:rFonts w:asciiTheme="minorHAnsi" w:hAnsiTheme="minorHAnsi" w:cstheme="minorHAnsi"/>
                <w:noProof/>
                <w:sz w:val="20"/>
                <w:szCs w:val="20"/>
              </w:rPr>
              <w:t xml:space="preserve">6 stupnjeva, prema uobičajenom modelu </w:t>
            </w:r>
            <w:r w:rsidR="0028184B">
              <w:rPr>
                <w:rFonts w:asciiTheme="minorHAnsi" w:hAnsiTheme="minorHAnsi" w:cstheme="minorHAnsi"/>
                <w:noProof/>
                <w:sz w:val="20"/>
                <w:szCs w:val="20"/>
              </w:rPr>
              <w:t xml:space="preserve">projektnog </w:t>
            </w:r>
            <w:r w:rsidR="00383C99">
              <w:rPr>
                <w:rFonts w:asciiTheme="minorHAnsi" w:hAnsiTheme="minorHAnsi" w:cstheme="minorHAnsi"/>
                <w:noProof/>
                <w:sz w:val="20"/>
                <w:szCs w:val="20"/>
              </w:rPr>
              <w:t>razvoja programskih rješenja:</w:t>
            </w:r>
          </w:p>
          <w:p w14:paraId="7EB2EEDD" w14:textId="77777777" w:rsidR="00115433" w:rsidRPr="00115433" w:rsidRDefault="00115433" w:rsidP="00115433">
            <w:pPr>
              <w:numPr>
                <w:ilvl w:val="0"/>
                <w:numId w:val="19"/>
              </w:numPr>
              <w:spacing w:before="60" w:after="60" w:line="240" w:lineRule="auto"/>
              <w:jc w:val="both"/>
              <w:rPr>
                <w:rFonts w:asciiTheme="minorHAnsi" w:hAnsiTheme="minorHAnsi" w:cstheme="minorHAnsi"/>
                <w:noProof/>
                <w:sz w:val="20"/>
                <w:szCs w:val="20"/>
              </w:rPr>
            </w:pPr>
            <w:r w:rsidRPr="00115433">
              <w:rPr>
                <w:rFonts w:asciiTheme="minorHAnsi" w:hAnsiTheme="minorHAnsi" w:cstheme="minorHAnsi"/>
                <w:noProof/>
                <w:sz w:val="20"/>
                <w:szCs w:val="20"/>
              </w:rPr>
              <w:t>Analiza zahtjeva: Polaznici će razmisliti o svim potrebnim funkcionalnostima aplikacije za upravljanje polaznicima tečaja. Definirat će osnovne informacije koje treba prikupiti o polaznicima, uključujući ime, prezime, datum rođenja, kontakt informacije i tečaj na kojem su upisani.</w:t>
            </w:r>
          </w:p>
          <w:p w14:paraId="318286C7" w14:textId="77777777" w:rsidR="00115433" w:rsidRPr="00115433" w:rsidRDefault="00115433" w:rsidP="00115433">
            <w:pPr>
              <w:numPr>
                <w:ilvl w:val="0"/>
                <w:numId w:val="19"/>
              </w:numPr>
              <w:spacing w:before="60" w:after="60" w:line="240" w:lineRule="auto"/>
              <w:jc w:val="both"/>
              <w:rPr>
                <w:rFonts w:asciiTheme="minorHAnsi" w:hAnsiTheme="minorHAnsi" w:cstheme="minorHAnsi"/>
                <w:noProof/>
                <w:sz w:val="20"/>
                <w:szCs w:val="20"/>
              </w:rPr>
            </w:pPr>
            <w:r w:rsidRPr="00115433">
              <w:rPr>
                <w:rFonts w:asciiTheme="minorHAnsi" w:hAnsiTheme="minorHAnsi" w:cstheme="minorHAnsi"/>
                <w:noProof/>
                <w:sz w:val="20"/>
                <w:szCs w:val="20"/>
              </w:rPr>
              <w:t>Izrada baze podataka: Polaznici će definirati strukturu baze podataka koja će sadržavati tablicu "Polaznici" s potrebnim stupcima za pohranu informacija o polaznicima. Stupci će uključivati ID, Ime, Prezime, Datum rođenja, Kontakt informacije, Tečaj i druge relevantne podatke. Također, polaznici će razmisliti o primarnom ključu koji će jedinstveno identificirati svakog polaznika.</w:t>
            </w:r>
          </w:p>
          <w:p w14:paraId="777948BF" w14:textId="77777777" w:rsidR="00115433" w:rsidRPr="00115433" w:rsidRDefault="00115433" w:rsidP="00115433">
            <w:pPr>
              <w:numPr>
                <w:ilvl w:val="0"/>
                <w:numId w:val="19"/>
              </w:numPr>
              <w:spacing w:before="60" w:after="60" w:line="240" w:lineRule="auto"/>
              <w:jc w:val="both"/>
              <w:rPr>
                <w:rFonts w:asciiTheme="minorHAnsi" w:hAnsiTheme="minorHAnsi" w:cstheme="minorHAnsi"/>
                <w:noProof/>
                <w:sz w:val="20"/>
                <w:szCs w:val="20"/>
              </w:rPr>
            </w:pPr>
            <w:r w:rsidRPr="00115433">
              <w:rPr>
                <w:rFonts w:asciiTheme="minorHAnsi" w:hAnsiTheme="minorHAnsi" w:cstheme="minorHAnsi"/>
                <w:noProof/>
                <w:sz w:val="20"/>
                <w:szCs w:val="20"/>
              </w:rPr>
              <w:t>Izrada korisničkog sučelja: Polaznici će razviti korisničko sučelje aplikacije koje će omogućiti registraciju novih polaznika, unos podataka o polaznicima te prikaz i uređivanje postojećih podataka. Posebna pažnja bit će posvećena omogućavanju jednostavnog pretraživanja i filtriranja polaznika prema različitim kriterijima, kao što su ime, prezime ili tečaj.</w:t>
            </w:r>
          </w:p>
          <w:p w14:paraId="02E8BA08" w14:textId="77777777" w:rsidR="00115433" w:rsidRPr="00115433" w:rsidRDefault="00115433" w:rsidP="00115433">
            <w:pPr>
              <w:numPr>
                <w:ilvl w:val="0"/>
                <w:numId w:val="19"/>
              </w:numPr>
              <w:spacing w:before="60" w:after="60" w:line="240" w:lineRule="auto"/>
              <w:jc w:val="both"/>
              <w:rPr>
                <w:rFonts w:asciiTheme="minorHAnsi" w:hAnsiTheme="minorHAnsi" w:cstheme="minorHAnsi"/>
                <w:noProof/>
                <w:sz w:val="20"/>
                <w:szCs w:val="20"/>
              </w:rPr>
            </w:pPr>
            <w:r w:rsidRPr="00115433">
              <w:rPr>
                <w:rFonts w:asciiTheme="minorHAnsi" w:hAnsiTheme="minorHAnsi" w:cstheme="minorHAnsi"/>
                <w:noProof/>
                <w:sz w:val="20"/>
                <w:szCs w:val="20"/>
              </w:rPr>
              <w:t>Implementacija funkcionalnosti: Polaznici će implementirati funkcionalnosti za unos novih polaznika u bazu podataka. Također će omogućiti korisnicima pregled podataka o polaznicima te vršiti izmjene kad god je to potrebno. Bit će razvijena funkcionalnost pretraživanja i filtriranja polaznika prema različitim kriterijima kako bi korisnici lako pronašli tražene informacije.</w:t>
            </w:r>
          </w:p>
          <w:p w14:paraId="35357516" w14:textId="77777777" w:rsidR="00115433" w:rsidRPr="00115433" w:rsidRDefault="00115433" w:rsidP="00115433">
            <w:pPr>
              <w:numPr>
                <w:ilvl w:val="0"/>
                <w:numId w:val="19"/>
              </w:numPr>
              <w:spacing w:before="60" w:after="60" w:line="240" w:lineRule="auto"/>
              <w:jc w:val="both"/>
              <w:rPr>
                <w:rFonts w:asciiTheme="minorHAnsi" w:hAnsiTheme="minorHAnsi" w:cstheme="minorHAnsi"/>
                <w:noProof/>
                <w:sz w:val="20"/>
                <w:szCs w:val="20"/>
              </w:rPr>
            </w:pPr>
            <w:r w:rsidRPr="00115433">
              <w:rPr>
                <w:rFonts w:asciiTheme="minorHAnsi" w:hAnsiTheme="minorHAnsi" w:cstheme="minorHAnsi"/>
                <w:noProof/>
                <w:sz w:val="20"/>
                <w:szCs w:val="20"/>
              </w:rPr>
              <w:t>Testiranje i poboljšanje: Polaznici će provjeriti ispravnost i funkcionalnost aplikacije provodeći testiranje. Identificirat će moguće greške ili propuste te poboljšati aplikaciju temeljem povratnih informacija kako bi osigurali njezinu kvalitetu i pouzdanost.</w:t>
            </w:r>
          </w:p>
          <w:p w14:paraId="5ED99EF7" w14:textId="77777777" w:rsidR="00115433" w:rsidRPr="00115433" w:rsidRDefault="00115433" w:rsidP="00115433">
            <w:pPr>
              <w:numPr>
                <w:ilvl w:val="0"/>
                <w:numId w:val="19"/>
              </w:numPr>
              <w:spacing w:before="60" w:after="60" w:line="240" w:lineRule="auto"/>
              <w:jc w:val="both"/>
              <w:rPr>
                <w:rFonts w:asciiTheme="minorHAnsi" w:hAnsiTheme="minorHAnsi" w:cstheme="minorHAnsi"/>
                <w:noProof/>
                <w:sz w:val="20"/>
                <w:szCs w:val="20"/>
              </w:rPr>
            </w:pPr>
            <w:r w:rsidRPr="00115433">
              <w:rPr>
                <w:rFonts w:asciiTheme="minorHAnsi" w:hAnsiTheme="minorHAnsi" w:cstheme="minorHAnsi"/>
                <w:noProof/>
                <w:sz w:val="20"/>
                <w:szCs w:val="20"/>
              </w:rPr>
              <w:t>Finalizacija projekta: Na kraju, polaznici će osvježiti korisničko sučelje i provjeriti jesu li svi aspekti aplikacije dovršeni. Osigurat će da aplikacija radi glatko i podržava sve značajke navedene u zahtjevima. Također, izradit će SQL naredbu koja će izrađivati pričuvnu kopiju podataka na zadanom uređaju kako bi se osigurala sigurnost i očuvanje podataka.</w:t>
            </w:r>
          </w:p>
          <w:p w14:paraId="5D7EB59F" w14:textId="77777777" w:rsidR="00787CD1" w:rsidRPr="000B0EBD" w:rsidRDefault="00787CD1" w:rsidP="003871DE">
            <w:pPr>
              <w:spacing w:before="60" w:after="60" w:line="240" w:lineRule="auto"/>
              <w:jc w:val="both"/>
              <w:rPr>
                <w:rFonts w:asciiTheme="minorHAnsi" w:hAnsiTheme="minorHAnsi" w:cstheme="minorHAnsi"/>
                <w:b/>
                <w:bCs/>
                <w:noProof/>
                <w:sz w:val="20"/>
                <w:szCs w:val="20"/>
              </w:rPr>
            </w:pPr>
          </w:p>
          <w:p w14:paraId="5421BF5A" w14:textId="03EB132E" w:rsidR="003871DE" w:rsidRPr="000B0EBD" w:rsidRDefault="003871DE" w:rsidP="003871DE">
            <w:pPr>
              <w:spacing w:before="60" w:after="60" w:line="240" w:lineRule="auto"/>
              <w:jc w:val="both"/>
              <w:rPr>
                <w:rFonts w:asciiTheme="minorHAnsi" w:hAnsiTheme="minorHAnsi" w:cstheme="minorHAnsi"/>
                <w:b/>
                <w:bCs/>
                <w:noProof/>
                <w:sz w:val="20"/>
                <w:szCs w:val="20"/>
              </w:rPr>
            </w:pPr>
            <w:r w:rsidRPr="000B0EBD">
              <w:rPr>
                <w:rFonts w:asciiTheme="minorHAnsi" w:hAnsiTheme="minorHAnsi" w:cstheme="minorHAnsi"/>
                <w:b/>
                <w:bCs/>
                <w:noProof/>
                <w:sz w:val="20"/>
                <w:szCs w:val="20"/>
              </w:rPr>
              <w:lastRenderedPageBreak/>
              <w:t>Vrednovanje naučenog</w:t>
            </w:r>
          </w:p>
          <w:p w14:paraId="3D23B135" w14:textId="70B56AEC" w:rsidR="00943B1E" w:rsidRPr="000B0EBD" w:rsidRDefault="00943B1E" w:rsidP="003871DE">
            <w:pPr>
              <w:spacing w:before="60" w:after="60" w:line="240" w:lineRule="auto"/>
              <w:jc w:val="both"/>
              <w:rPr>
                <w:rFonts w:asciiTheme="minorHAnsi" w:hAnsiTheme="minorHAnsi" w:cstheme="minorHAnsi"/>
                <w:noProof/>
                <w:sz w:val="20"/>
                <w:szCs w:val="20"/>
              </w:rPr>
            </w:pPr>
            <w:r w:rsidRPr="000B0EBD">
              <w:rPr>
                <w:rFonts w:asciiTheme="minorHAnsi" w:hAnsiTheme="minorHAnsi" w:cstheme="minorHAnsi"/>
                <w:noProof/>
                <w:sz w:val="20"/>
                <w:szCs w:val="20"/>
              </w:rPr>
              <w:t>Nastavnik vrednuje izvršene zadatke koristeći se unaprijed  definiranim elementima i kriterijima vrednovanja.</w:t>
            </w:r>
          </w:p>
          <w:p w14:paraId="06B1FADB" w14:textId="0F8D5F29" w:rsidR="00C46237" w:rsidRPr="006A4B6A" w:rsidRDefault="003871DE" w:rsidP="006A4B6A">
            <w:pPr>
              <w:spacing w:before="60" w:after="60" w:line="240" w:lineRule="auto"/>
              <w:jc w:val="both"/>
              <w:rPr>
                <w:rFonts w:asciiTheme="minorHAnsi" w:hAnsiTheme="minorHAnsi" w:cstheme="minorHAnsi"/>
                <w:noProof/>
                <w:sz w:val="20"/>
                <w:szCs w:val="20"/>
              </w:rPr>
            </w:pPr>
            <w:r w:rsidRPr="000B0EBD">
              <w:rPr>
                <w:rFonts w:asciiTheme="minorHAnsi" w:hAnsiTheme="minorHAnsi" w:cstheme="minorHAnsi"/>
                <w:noProof/>
                <w:sz w:val="20"/>
                <w:szCs w:val="20"/>
              </w:rPr>
              <w:t xml:space="preserve">Polaznici će prezentirati način izrade baze podataka, opisati iskustva rada u </w:t>
            </w:r>
            <w:r w:rsidR="006A4B6A">
              <w:rPr>
                <w:rFonts w:asciiTheme="minorHAnsi" w:hAnsiTheme="minorHAnsi" w:cstheme="minorHAnsi"/>
                <w:noProof/>
                <w:sz w:val="20"/>
                <w:szCs w:val="20"/>
              </w:rPr>
              <w:t>timu</w:t>
            </w:r>
            <w:r w:rsidRPr="000B0EBD">
              <w:rPr>
                <w:rFonts w:asciiTheme="minorHAnsi" w:hAnsiTheme="minorHAnsi" w:cstheme="minorHAnsi"/>
                <w:noProof/>
                <w:sz w:val="20"/>
                <w:szCs w:val="20"/>
              </w:rPr>
              <w:t>, procijeniti svoj doprinos i suradnički vrednovati rad drugog člana.</w:t>
            </w:r>
          </w:p>
        </w:tc>
      </w:tr>
      <w:tr w:rsidR="00AA3922" w:rsidRPr="000B0EBD" w14:paraId="18E8D3AF" w14:textId="77777777" w:rsidTr="003210BD">
        <w:tc>
          <w:tcPr>
            <w:tcW w:w="9729" w:type="dxa"/>
            <w:gridSpan w:val="3"/>
            <w:shd w:val="clear" w:color="auto" w:fill="B4C6E7" w:themeFill="accent1" w:themeFillTint="66"/>
            <w:tcMar>
              <w:left w:w="57" w:type="dxa"/>
              <w:right w:w="57" w:type="dxa"/>
            </w:tcMar>
            <w:vAlign w:val="center"/>
          </w:tcPr>
          <w:p w14:paraId="683D761B" w14:textId="77777777" w:rsidR="00AA3922" w:rsidRPr="000B0EBD" w:rsidRDefault="00AA3922" w:rsidP="00AA3922">
            <w:pPr>
              <w:tabs>
                <w:tab w:val="left" w:pos="2820"/>
              </w:tabs>
              <w:spacing w:after="0"/>
              <w:rPr>
                <w:rFonts w:asciiTheme="minorHAnsi" w:hAnsiTheme="minorHAnsi" w:cstheme="minorHAnsi"/>
                <w:b/>
                <w:noProof/>
                <w:sz w:val="20"/>
                <w:szCs w:val="20"/>
              </w:rPr>
            </w:pPr>
            <w:r w:rsidRPr="000B0EBD">
              <w:rPr>
                <w:rFonts w:asciiTheme="minorHAnsi" w:hAnsiTheme="minorHAnsi" w:cstheme="minorHAnsi"/>
                <w:b/>
                <w:noProof/>
                <w:sz w:val="20"/>
                <w:szCs w:val="20"/>
              </w:rPr>
              <w:lastRenderedPageBreak/>
              <w:t>Prilagodba iskustava učenja za polaznike/osobe s invaliditetom</w:t>
            </w:r>
          </w:p>
        </w:tc>
      </w:tr>
      <w:tr w:rsidR="00AA3922" w:rsidRPr="000B0EBD" w14:paraId="772FC93B" w14:textId="77777777" w:rsidTr="003210BD">
        <w:tc>
          <w:tcPr>
            <w:tcW w:w="9729" w:type="dxa"/>
            <w:gridSpan w:val="3"/>
            <w:shd w:val="clear" w:color="auto" w:fill="auto"/>
            <w:tcMar>
              <w:left w:w="57" w:type="dxa"/>
              <w:right w:w="57" w:type="dxa"/>
            </w:tcMar>
          </w:tcPr>
          <w:p w14:paraId="22BE3CD0" w14:textId="77777777" w:rsidR="00AA3922" w:rsidRPr="000B0EBD" w:rsidRDefault="00AA3922" w:rsidP="00AA3922">
            <w:pPr>
              <w:tabs>
                <w:tab w:val="left" w:pos="2820"/>
              </w:tabs>
              <w:spacing w:after="0"/>
              <w:rPr>
                <w:rFonts w:asciiTheme="minorHAnsi" w:hAnsiTheme="minorHAnsi" w:cstheme="minorHAnsi"/>
                <w:iCs/>
                <w:noProof/>
                <w:sz w:val="20"/>
                <w:szCs w:val="20"/>
              </w:rPr>
            </w:pPr>
          </w:p>
        </w:tc>
      </w:tr>
      <w:bookmarkEnd w:id="2"/>
    </w:tbl>
    <w:p w14:paraId="396AD29E" w14:textId="7AC55CBA" w:rsidR="00E84749" w:rsidRDefault="00E84749">
      <w:pPr>
        <w:spacing w:after="160" w:line="259" w:lineRule="auto"/>
        <w:rPr>
          <w:rFonts w:asciiTheme="minorHAnsi" w:hAnsiTheme="minorHAnsi" w:cstheme="minorHAnsi"/>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8F227C" w:rsidRPr="000B0EBD" w14:paraId="09853576" w14:textId="77777777" w:rsidTr="00021C5D">
        <w:trPr>
          <w:trHeight w:val="409"/>
        </w:trPr>
        <w:tc>
          <w:tcPr>
            <w:tcW w:w="3104" w:type="dxa"/>
            <w:gridSpan w:val="2"/>
            <w:shd w:val="clear" w:color="auto" w:fill="8EAADB" w:themeFill="accent1" w:themeFillTint="99"/>
            <w:tcMar>
              <w:left w:w="57" w:type="dxa"/>
              <w:right w:w="57" w:type="dxa"/>
            </w:tcMar>
            <w:vAlign w:val="center"/>
          </w:tcPr>
          <w:p w14:paraId="5AFCA4AC" w14:textId="61AA1A37" w:rsidR="008F227C" w:rsidRPr="000B0EBD" w:rsidRDefault="008F227C" w:rsidP="00F4510C">
            <w:pPr>
              <w:tabs>
                <w:tab w:val="left" w:pos="2820"/>
              </w:tabs>
              <w:spacing w:after="0"/>
              <w:rPr>
                <w:rFonts w:asciiTheme="minorHAnsi" w:hAnsiTheme="minorHAnsi" w:cstheme="minorHAnsi"/>
                <w:bCs/>
                <w:i/>
                <w:noProof/>
                <w:sz w:val="20"/>
                <w:szCs w:val="20"/>
              </w:rPr>
            </w:pPr>
            <w:r w:rsidRPr="000B0EBD">
              <w:rPr>
                <w:rFonts w:asciiTheme="minorHAnsi" w:hAnsiTheme="minorHAnsi" w:cstheme="minorHAnsi"/>
                <w:b/>
                <w:noProof/>
                <w:sz w:val="20"/>
                <w:szCs w:val="20"/>
              </w:rPr>
              <w:t>Skup ishoda učenja iz SK-a</w:t>
            </w:r>
            <w:r w:rsidR="00021C5D">
              <w:rPr>
                <w:rFonts w:asciiTheme="minorHAnsi" w:hAnsiTheme="minorHAnsi" w:cstheme="minorHAnsi"/>
                <w:b/>
                <w:noProof/>
                <w:sz w:val="20"/>
                <w:szCs w:val="20"/>
              </w:rPr>
              <w:t>, obujam</w:t>
            </w:r>
            <w:r w:rsidRPr="000B0EBD">
              <w:rPr>
                <w:rFonts w:asciiTheme="minorHAnsi" w:hAnsiTheme="minorHAnsi" w:cstheme="minorHAnsi"/>
                <w:b/>
                <w:noProof/>
                <w:sz w:val="20"/>
                <w:szCs w:val="20"/>
              </w:rPr>
              <w:t>:</w:t>
            </w:r>
          </w:p>
        </w:tc>
        <w:tc>
          <w:tcPr>
            <w:tcW w:w="6389" w:type="dxa"/>
            <w:shd w:val="clear" w:color="auto" w:fill="auto"/>
            <w:vAlign w:val="center"/>
          </w:tcPr>
          <w:p w14:paraId="29465059" w14:textId="4326F597" w:rsidR="008F227C" w:rsidRPr="000B0EBD" w:rsidRDefault="00BF3F05" w:rsidP="00F4510C">
            <w:pPr>
              <w:tabs>
                <w:tab w:val="left" w:pos="2820"/>
              </w:tabs>
              <w:spacing w:after="0"/>
              <w:rPr>
                <w:rFonts w:asciiTheme="minorHAnsi" w:hAnsiTheme="minorHAnsi" w:cstheme="minorHAnsi"/>
                <w:bCs/>
                <w:iCs/>
                <w:noProof/>
                <w:sz w:val="20"/>
                <w:szCs w:val="20"/>
              </w:rPr>
            </w:pPr>
            <w:r w:rsidRPr="00BF3F05">
              <w:rPr>
                <w:rFonts w:asciiTheme="minorHAnsi" w:eastAsiaTheme="minorEastAsia" w:hAnsiTheme="minorHAnsi" w:cstheme="minorHAnsi"/>
                <w:b/>
                <w:bCs/>
                <w:sz w:val="20"/>
                <w:szCs w:val="20"/>
              </w:rPr>
              <w:t>Oblikovanje relacijskih modela baze podataka</w:t>
            </w:r>
            <w:r w:rsidR="00021C5D">
              <w:rPr>
                <w:rFonts w:asciiTheme="minorHAnsi" w:eastAsiaTheme="minorEastAsia" w:hAnsiTheme="minorHAnsi" w:cstheme="minorHAnsi"/>
                <w:b/>
                <w:bCs/>
                <w:sz w:val="20"/>
                <w:szCs w:val="20"/>
              </w:rPr>
              <w:t>, 2 CSVET</w:t>
            </w:r>
            <w:r w:rsidR="00D35539">
              <w:rPr>
                <w:rFonts w:asciiTheme="minorHAnsi" w:eastAsiaTheme="minorEastAsia" w:hAnsiTheme="minorHAnsi" w:cstheme="minorHAnsi"/>
                <w:b/>
                <w:bCs/>
                <w:sz w:val="20"/>
                <w:szCs w:val="20"/>
              </w:rPr>
              <w:t xml:space="preserve"> boda</w:t>
            </w:r>
          </w:p>
        </w:tc>
      </w:tr>
      <w:tr w:rsidR="008F227C" w:rsidRPr="000B0EBD" w14:paraId="5353450E" w14:textId="77777777" w:rsidTr="00F4510C">
        <w:tc>
          <w:tcPr>
            <w:tcW w:w="9493" w:type="dxa"/>
            <w:gridSpan w:val="3"/>
            <w:shd w:val="clear" w:color="auto" w:fill="B4C6E7" w:themeFill="accent1" w:themeFillTint="66"/>
            <w:tcMar>
              <w:left w:w="57" w:type="dxa"/>
              <w:right w:w="57" w:type="dxa"/>
            </w:tcMar>
            <w:vAlign w:val="center"/>
          </w:tcPr>
          <w:p w14:paraId="56609C26" w14:textId="77777777" w:rsidR="008F227C" w:rsidRPr="000B0EBD" w:rsidRDefault="008F227C" w:rsidP="00F4510C">
            <w:pPr>
              <w:tabs>
                <w:tab w:val="left" w:pos="2820"/>
              </w:tabs>
              <w:spacing w:after="0"/>
              <w:rPr>
                <w:rFonts w:asciiTheme="minorHAnsi" w:hAnsiTheme="minorHAnsi" w:cstheme="minorHAnsi"/>
                <w:b/>
                <w:noProof/>
                <w:sz w:val="20"/>
                <w:szCs w:val="20"/>
              </w:rPr>
            </w:pPr>
            <w:r w:rsidRPr="000B0EBD">
              <w:rPr>
                <w:rFonts w:asciiTheme="minorHAnsi" w:hAnsiTheme="minorHAnsi" w:cstheme="minorHAnsi"/>
                <w:b/>
                <w:noProof/>
                <w:sz w:val="20"/>
                <w:szCs w:val="20"/>
              </w:rPr>
              <w:t>Ishodi učenja</w:t>
            </w:r>
          </w:p>
        </w:tc>
      </w:tr>
      <w:tr w:rsidR="0050053F" w:rsidRPr="000B0EBD" w14:paraId="72EAF5EF" w14:textId="77777777" w:rsidTr="003210BD">
        <w:tc>
          <w:tcPr>
            <w:tcW w:w="9493" w:type="dxa"/>
            <w:gridSpan w:val="3"/>
            <w:shd w:val="clear" w:color="auto" w:fill="auto"/>
            <w:tcMar>
              <w:left w:w="57" w:type="dxa"/>
              <w:right w:w="57" w:type="dxa"/>
            </w:tcMar>
            <w:vAlign w:val="center"/>
          </w:tcPr>
          <w:p w14:paraId="06DD4D4B" w14:textId="419C5467" w:rsidR="0050053F" w:rsidRPr="003210BD" w:rsidRDefault="003210BD" w:rsidP="00F4510C">
            <w:pPr>
              <w:pStyle w:val="ListParagraph"/>
              <w:numPr>
                <w:ilvl w:val="0"/>
                <w:numId w:val="17"/>
              </w:numPr>
              <w:tabs>
                <w:tab w:val="left" w:pos="2820"/>
              </w:tabs>
              <w:spacing w:after="0"/>
              <w:rPr>
                <w:rFonts w:eastAsiaTheme="minorEastAsia" w:cstheme="minorHAnsi"/>
                <w:sz w:val="20"/>
                <w:szCs w:val="20"/>
              </w:rPr>
            </w:pPr>
            <w:r w:rsidRPr="00BF3F05">
              <w:rPr>
                <w:rFonts w:eastAsiaTheme="minorEastAsia" w:cstheme="minorHAnsi"/>
                <w:sz w:val="20"/>
                <w:szCs w:val="20"/>
              </w:rPr>
              <w:t>Analizirati jednostavne korisničke zahtjeve i prepoznati elemente važne za oblikovanje baze podataka</w:t>
            </w:r>
          </w:p>
        </w:tc>
      </w:tr>
      <w:tr w:rsidR="0050053F" w:rsidRPr="000B0EBD" w14:paraId="04714524" w14:textId="77777777" w:rsidTr="003210BD">
        <w:tc>
          <w:tcPr>
            <w:tcW w:w="9493" w:type="dxa"/>
            <w:gridSpan w:val="3"/>
            <w:shd w:val="clear" w:color="auto" w:fill="auto"/>
            <w:tcMar>
              <w:left w:w="57" w:type="dxa"/>
              <w:right w:w="57" w:type="dxa"/>
            </w:tcMar>
            <w:vAlign w:val="center"/>
          </w:tcPr>
          <w:p w14:paraId="33B01062" w14:textId="3C694C74" w:rsidR="0050053F" w:rsidRPr="003210BD" w:rsidRDefault="003210BD" w:rsidP="00F4510C">
            <w:pPr>
              <w:pStyle w:val="ListParagraph"/>
              <w:numPr>
                <w:ilvl w:val="0"/>
                <w:numId w:val="17"/>
              </w:numPr>
              <w:tabs>
                <w:tab w:val="left" w:pos="2820"/>
              </w:tabs>
              <w:spacing w:after="0"/>
              <w:rPr>
                <w:rFonts w:eastAsiaTheme="minorEastAsia" w:cstheme="minorHAnsi"/>
                <w:sz w:val="20"/>
                <w:szCs w:val="20"/>
              </w:rPr>
            </w:pPr>
            <w:r w:rsidRPr="00BF3F05">
              <w:rPr>
                <w:rFonts w:eastAsiaTheme="minorEastAsia" w:cstheme="minorHAnsi"/>
                <w:sz w:val="20"/>
                <w:szCs w:val="20"/>
              </w:rPr>
              <w:t>Nacrtati E-R dijagram za zadani korisnički zahtjev</w:t>
            </w:r>
          </w:p>
        </w:tc>
      </w:tr>
      <w:tr w:rsidR="0050053F" w:rsidRPr="000B0EBD" w14:paraId="009E5BDD" w14:textId="77777777" w:rsidTr="003210BD">
        <w:tc>
          <w:tcPr>
            <w:tcW w:w="9493" w:type="dxa"/>
            <w:gridSpan w:val="3"/>
            <w:shd w:val="clear" w:color="auto" w:fill="auto"/>
            <w:tcMar>
              <w:left w:w="57" w:type="dxa"/>
              <w:right w:w="57" w:type="dxa"/>
            </w:tcMar>
            <w:vAlign w:val="center"/>
          </w:tcPr>
          <w:p w14:paraId="35A11B3A" w14:textId="59DE50AE" w:rsidR="0050053F" w:rsidRPr="003210BD" w:rsidRDefault="003210BD" w:rsidP="00F4510C">
            <w:pPr>
              <w:pStyle w:val="ListParagraph"/>
              <w:numPr>
                <w:ilvl w:val="0"/>
                <w:numId w:val="17"/>
              </w:numPr>
              <w:tabs>
                <w:tab w:val="left" w:pos="2820"/>
              </w:tabs>
              <w:spacing w:after="0"/>
              <w:rPr>
                <w:rFonts w:eastAsiaTheme="minorEastAsia" w:cstheme="minorHAnsi"/>
                <w:sz w:val="20"/>
                <w:szCs w:val="20"/>
              </w:rPr>
            </w:pPr>
            <w:r w:rsidRPr="00BF3F05">
              <w:rPr>
                <w:rFonts w:eastAsiaTheme="minorEastAsia" w:cstheme="minorHAnsi"/>
                <w:sz w:val="20"/>
                <w:szCs w:val="20"/>
              </w:rPr>
              <w:t>Pretvoriti zadani E-R model u relacijski model</w:t>
            </w:r>
          </w:p>
        </w:tc>
      </w:tr>
      <w:tr w:rsidR="003210BD" w:rsidRPr="000B0EBD" w14:paraId="4BB58DB1" w14:textId="77777777" w:rsidTr="003210BD">
        <w:tc>
          <w:tcPr>
            <w:tcW w:w="9493" w:type="dxa"/>
            <w:gridSpan w:val="3"/>
            <w:shd w:val="clear" w:color="auto" w:fill="auto"/>
            <w:tcMar>
              <w:left w:w="57" w:type="dxa"/>
              <w:right w:w="57" w:type="dxa"/>
            </w:tcMar>
            <w:vAlign w:val="center"/>
          </w:tcPr>
          <w:p w14:paraId="2EA00391" w14:textId="765F0350" w:rsidR="003210BD" w:rsidRPr="003210BD" w:rsidRDefault="003210BD" w:rsidP="003210BD">
            <w:pPr>
              <w:pStyle w:val="ListParagraph"/>
              <w:numPr>
                <w:ilvl w:val="0"/>
                <w:numId w:val="17"/>
              </w:numPr>
              <w:tabs>
                <w:tab w:val="left" w:pos="2820"/>
              </w:tabs>
              <w:spacing w:after="0"/>
              <w:rPr>
                <w:rFonts w:cstheme="minorHAnsi"/>
                <w:b/>
                <w:noProof/>
                <w:sz w:val="20"/>
                <w:szCs w:val="20"/>
              </w:rPr>
            </w:pPr>
            <w:r w:rsidRPr="003210BD">
              <w:rPr>
                <w:rFonts w:eastAsiaTheme="minorEastAsia" w:cstheme="minorHAnsi"/>
                <w:sz w:val="20"/>
                <w:szCs w:val="20"/>
              </w:rPr>
              <w:t>Prepoznati probleme u postojećem relacijskom modelu i predložiti rješenja</w:t>
            </w:r>
          </w:p>
        </w:tc>
      </w:tr>
      <w:tr w:rsidR="008F227C" w:rsidRPr="000B0EBD" w14:paraId="36517157" w14:textId="77777777" w:rsidTr="00F4510C">
        <w:trPr>
          <w:trHeight w:val="427"/>
        </w:trPr>
        <w:tc>
          <w:tcPr>
            <w:tcW w:w="9493" w:type="dxa"/>
            <w:gridSpan w:val="3"/>
            <w:shd w:val="clear" w:color="auto" w:fill="B4C6E7" w:themeFill="accent1" w:themeFillTint="66"/>
            <w:tcMar>
              <w:left w:w="57" w:type="dxa"/>
              <w:right w:w="57" w:type="dxa"/>
            </w:tcMar>
            <w:vAlign w:val="center"/>
          </w:tcPr>
          <w:p w14:paraId="68A5A901" w14:textId="77777777" w:rsidR="008F227C" w:rsidRPr="000B0EBD" w:rsidRDefault="008F227C" w:rsidP="00F4510C">
            <w:pPr>
              <w:tabs>
                <w:tab w:val="left" w:pos="2820"/>
              </w:tabs>
              <w:spacing w:after="0"/>
              <w:rPr>
                <w:rFonts w:asciiTheme="minorHAnsi" w:hAnsiTheme="minorHAnsi" w:cstheme="minorHAnsi"/>
                <w:b/>
                <w:noProof/>
                <w:sz w:val="20"/>
                <w:szCs w:val="20"/>
              </w:rPr>
            </w:pPr>
            <w:r w:rsidRPr="000B0EBD">
              <w:rPr>
                <w:rFonts w:asciiTheme="minorHAnsi" w:hAnsiTheme="minorHAnsi" w:cstheme="minorHAnsi"/>
                <w:b/>
                <w:noProof/>
                <w:sz w:val="20"/>
                <w:szCs w:val="20"/>
              </w:rPr>
              <w:t>Dominantan nastavni sustav i opis načina ostvarivanja SIU</w:t>
            </w:r>
          </w:p>
        </w:tc>
      </w:tr>
      <w:tr w:rsidR="008F227C" w:rsidRPr="000B0EBD" w14:paraId="0677D34B" w14:textId="77777777" w:rsidTr="00F4510C">
        <w:trPr>
          <w:trHeight w:val="427"/>
        </w:trPr>
        <w:tc>
          <w:tcPr>
            <w:tcW w:w="9493" w:type="dxa"/>
            <w:gridSpan w:val="3"/>
            <w:tcBorders>
              <w:top w:val="single" w:sz="4" w:space="0" w:color="auto"/>
              <w:left w:val="single" w:sz="12" w:space="0" w:color="auto"/>
              <w:bottom w:val="single" w:sz="4" w:space="0" w:color="auto"/>
              <w:right w:val="single" w:sz="12" w:space="0" w:color="auto"/>
            </w:tcBorders>
            <w:shd w:val="clear" w:color="auto" w:fill="FFFFFF" w:themeFill="background1"/>
            <w:tcMar>
              <w:left w:w="57" w:type="dxa"/>
              <w:right w:w="57" w:type="dxa"/>
            </w:tcMar>
          </w:tcPr>
          <w:p w14:paraId="6D75F89C" w14:textId="77777777" w:rsidR="008F227C" w:rsidRPr="000B0EBD" w:rsidRDefault="008F227C" w:rsidP="00F4510C">
            <w:pPr>
              <w:autoSpaceDE w:val="0"/>
              <w:autoSpaceDN w:val="0"/>
              <w:adjustRightInd w:val="0"/>
              <w:spacing w:after="0" w:line="300" w:lineRule="atLeast"/>
              <w:contextualSpacing/>
              <w:rPr>
                <w:rFonts w:asciiTheme="minorHAnsi" w:eastAsiaTheme="majorEastAsia" w:hAnsiTheme="minorHAnsi" w:cstheme="minorHAnsi"/>
                <w:color w:val="000000" w:themeColor="text1"/>
                <w:sz w:val="20"/>
                <w:szCs w:val="20"/>
              </w:rPr>
            </w:pPr>
            <w:r w:rsidRPr="000B0EBD">
              <w:rPr>
                <w:rFonts w:asciiTheme="minorHAnsi" w:eastAsiaTheme="majorEastAsia" w:hAnsiTheme="minorHAnsi" w:cstheme="minorHAnsi"/>
                <w:color w:val="000000" w:themeColor="text1"/>
                <w:sz w:val="20"/>
                <w:szCs w:val="20"/>
              </w:rPr>
              <w:t>Dominantan nastavni sustav je učenje temeljeno na radu uz realne radne situacije, popraćene teorijskim spoznajama, koji se provodi kombinirajući samostalan rad, rad u parovima i projektnu nastavu.</w:t>
            </w:r>
          </w:p>
          <w:p w14:paraId="61CF68FD" w14:textId="6AEF0368" w:rsidR="008F227C" w:rsidRPr="000B0EBD" w:rsidRDefault="008F227C" w:rsidP="00F4510C">
            <w:pPr>
              <w:autoSpaceDE w:val="0"/>
              <w:autoSpaceDN w:val="0"/>
              <w:adjustRightInd w:val="0"/>
              <w:spacing w:after="0" w:line="300" w:lineRule="atLeast"/>
              <w:contextualSpacing/>
              <w:rPr>
                <w:rFonts w:asciiTheme="minorHAnsi" w:eastAsiaTheme="majorEastAsia" w:hAnsiTheme="minorHAnsi" w:cstheme="minorHAnsi"/>
                <w:color w:val="000000" w:themeColor="text1"/>
                <w:sz w:val="20"/>
                <w:szCs w:val="20"/>
              </w:rPr>
            </w:pPr>
            <w:r w:rsidRPr="000B0EBD">
              <w:rPr>
                <w:rFonts w:asciiTheme="minorHAnsi" w:eastAsiaTheme="majorEastAsia" w:hAnsiTheme="minorHAnsi" w:cstheme="minorHAnsi"/>
                <w:color w:val="000000" w:themeColor="text1"/>
                <w:sz w:val="20"/>
                <w:szCs w:val="20"/>
              </w:rPr>
              <w:t xml:space="preserve">Tijekom učenja temeljenog na radu simuliraju  se stvarne radne situacije u kojima poslodavac ima potrebu kreiranja baze podataka i upravljanja podacima u bazi prema zadanim poslovnim pravilima. Polaznici izvode zadatke koristeći usvojena teorijska znanja o </w:t>
            </w:r>
            <w:r w:rsidR="00690DB0">
              <w:rPr>
                <w:rFonts w:asciiTheme="minorHAnsi" w:eastAsiaTheme="majorEastAsia" w:hAnsiTheme="minorHAnsi" w:cstheme="minorHAnsi"/>
                <w:color w:val="000000" w:themeColor="text1"/>
                <w:sz w:val="20"/>
                <w:szCs w:val="20"/>
              </w:rPr>
              <w:t>izradi i dizajniranju</w:t>
            </w:r>
            <w:r w:rsidRPr="000B0EBD">
              <w:rPr>
                <w:rFonts w:asciiTheme="minorHAnsi" w:eastAsiaTheme="majorEastAsia" w:hAnsiTheme="minorHAnsi" w:cstheme="minorHAnsi"/>
                <w:color w:val="000000" w:themeColor="text1"/>
                <w:sz w:val="20"/>
                <w:szCs w:val="20"/>
              </w:rPr>
              <w:t xml:space="preserve"> baze podataka, tipovima podataka, </w:t>
            </w:r>
            <w:r>
              <w:rPr>
                <w:rFonts w:asciiTheme="minorHAnsi" w:eastAsiaTheme="majorEastAsia" w:hAnsiTheme="minorHAnsi" w:cstheme="minorHAnsi"/>
                <w:color w:val="000000" w:themeColor="text1"/>
                <w:sz w:val="20"/>
                <w:szCs w:val="20"/>
              </w:rPr>
              <w:t>relacijama</w:t>
            </w:r>
            <w:r w:rsidRPr="000B0EBD">
              <w:rPr>
                <w:rFonts w:asciiTheme="minorHAnsi" w:eastAsiaTheme="majorEastAsia" w:hAnsiTheme="minorHAnsi" w:cstheme="minorHAnsi"/>
                <w:color w:val="000000" w:themeColor="text1"/>
                <w:sz w:val="20"/>
                <w:szCs w:val="20"/>
              </w:rPr>
              <w:t xml:space="preserve"> među tablicama, </w:t>
            </w:r>
            <w:r w:rsidR="00BD69FE">
              <w:rPr>
                <w:rFonts w:asciiTheme="minorHAnsi" w:eastAsiaTheme="majorEastAsia" w:hAnsiTheme="minorHAnsi" w:cstheme="minorHAnsi"/>
                <w:color w:val="000000" w:themeColor="text1"/>
                <w:sz w:val="20"/>
                <w:szCs w:val="20"/>
              </w:rPr>
              <w:t xml:space="preserve">analiziraju korisničke zahtjeve i prepoznaju elemente važne za oblikovanje baze podataka, crtaju E-R dijagrame i pretvaraju E-R modele u relacijske modele, </w:t>
            </w:r>
            <w:r w:rsidRPr="000B0EBD">
              <w:rPr>
                <w:rFonts w:asciiTheme="minorHAnsi" w:eastAsiaTheme="majorEastAsia" w:hAnsiTheme="minorHAnsi" w:cstheme="minorHAnsi"/>
                <w:color w:val="000000" w:themeColor="text1"/>
                <w:sz w:val="20"/>
                <w:szCs w:val="20"/>
              </w:rPr>
              <w:t>manipul</w:t>
            </w:r>
            <w:r w:rsidR="00AE3B95">
              <w:rPr>
                <w:rFonts w:asciiTheme="minorHAnsi" w:eastAsiaTheme="majorEastAsia" w:hAnsiTheme="minorHAnsi" w:cstheme="minorHAnsi"/>
                <w:color w:val="000000" w:themeColor="text1"/>
                <w:sz w:val="20"/>
                <w:szCs w:val="20"/>
              </w:rPr>
              <w:t>iraju podacima</w:t>
            </w:r>
            <w:r w:rsidRPr="000B0EBD">
              <w:rPr>
                <w:rFonts w:asciiTheme="minorHAnsi" w:eastAsiaTheme="majorEastAsia" w:hAnsiTheme="minorHAnsi" w:cstheme="minorHAnsi"/>
                <w:color w:val="000000" w:themeColor="text1"/>
                <w:sz w:val="20"/>
                <w:szCs w:val="20"/>
              </w:rPr>
              <w:t xml:space="preserve"> i filtrir</w:t>
            </w:r>
            <w:r w:rsidR="00AE3B95">
              <w:rPr>
                <w:rFonts w:asciiTheme="minorHAnsi" w:eastAsiaTheme="majorEastAsia" w:hAnsiTheme="minorHAnsi" w:cstheme="minorHAnsi"/>
                <w:color w:val="000000" w:themeColor="text1"/>
                <w:sz w:val="20"/>
                <w:szCs w:val="20"/>
              </w:rPr>
              <w:t>aju ih, te prepoznaju probleme i predlažu rješenja za poboljšanje relacijskih modela u bazama podataka.</w:t>
            </w:r>
            <w:r w:rsidRPr="000B0EBD">
              <w:rPr>
                <w:rFonts w:asciiTheme="minorHAnsi" w:eastAsiaTheme="majorEastAsia" w:hAnsiTheme="minorHAnsi" w:cstheme="minorHAnsi"/>
                <w:color w:val="000000" w:themeColor="text1"/>
                <w:sz w:val="20"/>
                <w:szCs w:val="20"/>
              </w:rPr>
              <w:t xml:space="preserve"> Poseban naglasak se stavlja na poštivanje propisa i preporuka za siguran rad na računalu, izradu i ažuriranje dokumentacije i suradnju sa ostalim sudionicima radnog procesa (timski rad). </w:t>
            </w:r>
          </w:p>
          <w:p w14:paraId="6CFB9689" w14:textId="77777777" w:rsidR="008F227C" w:rsidRPr="000B0EBD" w:rsidRDefault="008F227C" w:rsidP="00F4510C">
            <w:pPr>
              <w:autoSpaceDE w:val="0"/>
              <w:autoSpaceDN w:val="0"/>
              <w:adjustRightInd w:val="0"/>
              <w:spacing w:after="0" w:line="300" w:lineRule="atLeast"/>
              <w:contextualSpacing/>
              <w:rPr>
                <w:rFonts w:asciiTheme="minorHAnsi" w:eastAsiaTheme="majorEastAsia" w:hAnsiTheme="minorHAnsi" w:cstheme="minorHAnsi"/>
                <w:color w:val="000000" w:themeColor="text1"/>
                <w:sz w:val="20"/>
                <w:szCs w:val="20"/>
              </w:rPr>
            </w:pPr>
            <w:r w:rsidRPr="000B0EBD">
              <w:rPr>
                <w:rFonts w:asciiTheme="minorHAnsi" w:eastAsiaTheme="majorEastAsia" w:hAnsiTheme="minorHAnsi" w:cstheme="minorHAnsi"/>
                <w:color w:val="000000" w:themeColor="text1"/>
                <w:sz w:val="20"/>
                <w:szCs w:val="20"/>
              </w:rPr>
              <w:t xml:space="preserve">Nastava će se provoditi kombinirajući samostalno istraživanje polaznika, rad u parovima, obrnutom učionicom. </w:t>
            </w:r>
          </w:p>
          <w:p w14:paraId="0ACB03CD" w14:textId="77777777" w:rsidR="008F227C" w:rsidRPr="000B0EBD" w:rsidRDefault="008F227C" w:rsidP="00F4510C">
            <w:pPr>
              <w:autoSpaceDE w:val="0"/>
              <w:autoSpaceDN w:val="0"/>
              <w:adjustRightInd w:val="0"/>
              <w:spacing w:after="0" w:line="300" w:lineRule="atLeast"/>
              <w:contextualSpacing/>
              <w:rPr>
                <w:rFonts w:asciiTheme="minorHAnsi" w:eastAsiaTheme="majorEastAsia" w:hAnsiTheme="minorHAnsi" w:cstheme="minorHAnsi"/>
                <w:color w:val="000000" w:themeColor="text1"/>
                <w:sz w:val="20"/>
                <w:szCs w:val="20"/>
              </w:rPr>
            </w:pPr>
            <w:r w:rsidRPr="000B0EBD">
              <w:rPr>
                <w:rFonts w:asciiTheme="minorHAnsi" w:eastAsia="Calibri Light" w:hAnsiTheme="minorHAnsi" w:cstheme="minorHAnsi"/>
                <w:color w:val="000000"/>
                <w:sz w:val="20"/>
                <w:szCs w:val="20"/>
                <w:lang w:eastAsia="zh-CN"/>
              </w:rPr>
              <w:t>Polaznicima će, uz neposredno pohađanje teorijske nastave u učionici, biti omogućeno praćenje nastavnih sadržaja putem online prijenosa u stvarnom vremenu, putem aplikacija  i alata za virtualno učenje na odgovarajućim platformama i odgovarajućim programskim alatima (npr. Zoom, Microsoft Teams i sl.). Ovakav način komunikacije omogućava interaktivnost kroz zvučnu, vizualnu i pisanu (chat) komunikaciju uz korištenje računala (tableta ili pametnog telefona) i internet veze. Polaznici su dužni sudjelovati na nastavi i poštivati sva pravila u učionici na daljinu kao i uživo na nastavi. Nastavnik kontinuirano vrednuje i daje povratnu informaciju o uspješnosti procesa rješavanja zadatka.</w:t>
            </w:r>
          </w:p>
          <w:p w14:paraId="295D9708" w14:textId="77777777" w:rsidR="008F227C" w:rsidRPr="000B0EBD" w:rsidRDefault="008F227C" w:rsidP="00F4510C">
            <w:pPr>
              <w:autoSpaceDE w:val="0"/>
              <w:autoSpaceDN w:val="0"/>
              <w:adjustRightInd w:val="0"/>
              <w:spacing w:after="0" w:line="300" w:lineRule="atLeast"/>
              <w:contextualSpacing/>
              <w:rPr>
                <w:rFonts w:asciiTheme="minorHAnsi" w:eastAsia="Calibri Light" w:hAnsiTheme="minorHAnsi" w:cstheme="minorHAnsi"/>
                <w:color w:val="000000"/>
                <w:sz w:val="20"/>
                <w:szCs w:val="20"/>
                <w:lang w:eastAsia="zh-CN"/>
              </w:rPr>
            </w:pPr>
          </w:p>
        </w:tc>
      </w:tr>
      <w:tr w:rsidR="008F227C" w:rsidRPr="000B0EBD" w14:paraId="5EBA2585" w14:textId="77777777" w:rsidTr="00F4510C">
        <w:tc>
          <w:tcPr>
            <w:tcW w:w="1838" w:type="dxa"/>
            <w:shd w:val="clear" w:color="auto" w:fill="B4C6E7" w:themeFill="accent1" w:themeFillTint="66"/>
            <w:tcMar>
              <w:left w:w="57" w:type="dxa"/>
              <w:right w:w="57" w:type="dxa"/>
            </w:tcMar>
            <w:vAlign w:val="center"/>
          </w:tcPr>
          <w:p w14:paraId="3DF19F5D" w14:textId="77777777" w:rsidR="008F227C" w:rsidRPr="000B0EBD" w:rsidRDefault="008F227C" w:rsidP="00F4510C">
            <w:pPr>
              <w:tabs>
                <w:tab w:val="left" w:pos="2820"/>
              </w:tabs>
              <w:spacing w:after="0"/>
              <w:rPr>
                <w:rFonts w:asciiTheme="minorHAnsi" w:hAnsiTheme="minorHAnsi" w:cstheme="minorHAnsi"/>
                <w:b/>
                <w:noProof/>
                <w:sz w:val="20"/>
                <w:szCs w:val="20"/>
              </w:rPr>
            </w:pPr>
            <w:r w:rsidRPr="000B0EBD">
              <w:rPr>
                <w:rFonts w:asciiTheme="minorHAnsi" w:hAnsiTheme="minorHAnsi" w:cstheme="minorHAnsi"/>
                <w:b/>
                <w:noProof/>
                <w:sz w:val="20"/>
                <w:szCs w:val="20"/>
              </w:rPr>
              <w:t>Nastavne cjeline/teme</w:t>
            </w:r>
          </w:p>
        </w:tc>
        <w:tc>
          <w:tcPr>
            <w:tcW w:w="7655" w:type="dxa"/>
            <w:gridSpan w:val="2"/>
            <w:shd w:val="clear" w:color="auto" w:fill="auto"/>
            <w:tcMar>
              <w:left w:w="57" w:type="dxa"/>
              <w:right w:w="57" w:type="dxa"/>
            </w:tcMar>
            <w:vAlign w:val="center"/>
          </w:tcPr>
          <w:p w14:paraId="797B98AF" w14:textId="77777777" w:rsidR="008F227C" w:rsidRPr="00D35539" w:rsidRDefault="008F227C" w:rsidP="00D35539">
            <w:pPr>
              <w:tabs>
                <w:tab w:val="left" w:pos="2820"/>
              </w:tabs>
              <w:spacing w:after="0"/>
              <w:rPr>
                <w:rFonts w:cstheme="minorHAnsi"/>
                <w:iCs/>
                <w:noProof/>
                <w:sz w:val="20"/>
                <w:szCs w:val="20"/>
              </w:rPr>
            </w:pPr>
            <w:r w:rsidRPr="00D35539">
              <w:rPr>
                <w:rFonts w:cstheme="minorHAnsi"/>
                <w:iCs/>
                <w:noProof/>
                <w:sz w:val="20"/>
                <w:szCs w:val="20"/>
              </w:rPr>
              <w:t>Poslovna pravila i konceptualni model podataka</w:t>
            </w:r>
          </w:p>
          <w:p w14:paraId="11B504DF" w14:textId="56765A6F" w:rsidR="003E64E5" w:rsidRPr="00D35539" w:rsidRDefault="003E64E5" w:rsidP="00D35539">
            <w:pPr>
              <w:tabs>
                <w:tab w:val="left" w:pos="2820"/>
              </w:tabs>
              <w:spacing w:after="0"/>
              <w:rPr>
                <w:rFonts w:cstheme="minorHAnsi"/>
                <w:iCs/>
                <w:noProof/>
                <w:sz w:val="20"/>
                <w:szCs w:val="20"/>
              </w:rPr>
            </w:pPr>
            <w:r w:rsidRPr="00D35539">
              <w:rPr>
                <w:rFonts w:cstheme="minorHAnsi"/>
                <w:iCs/>
                <w:noProof/>
                <w:sz w:val="20"/>
                <w:szCs w:val="20"/>
              </w:rPr>
              <w:t xml:space="preserve">E-R modeli </w:t>
            </w:r>
            <w:r w:rsidR="00A720ED" w:rsidRPr="00D35539">
              <w:rPr>
                <w:rFonts w:cstheme="minorHAnsi"/>
                <w:iCs/>
                <w:noProof/>
                <w:sz w:val="20"/>
                <w:szCs w:val="20"/>
              </w:rPr>
              <w:t>i dijagrami</w:t>
            </w:r>
          </w:p>
          <w:p w14:paraId="159D72FA" w14:textId="77777777" w:rsidR="008F227C" w:rsidRPr="00D35539" w:rsidRDefault="008F227C" w:rsidP="00D35539">
            <w:pPr>
              <w:tabs>
                <w:tab w:val="left" w:pos="2820"/>
              </w:tabs>
              <w:spacing w:after="0"/>
              <w:rPr>
                <w:rFonts w:cstheme="minorHAnsi"/>
                <w:iCs/>
                <w:noProof/>
                <w:sz w:val="20"/>
                <w:szCs w:val="20"/>
              </w:rPr>
            </w:pPr>
            <w:r w:rsidRPr="00D35539">
              <w:rPr>
                <w:rFonts w:cstheme="minorHAnsi"/>
                <w:iCs/>
                <w:noProof/>
                <w:sz w:val="20"/>
                <w:szCs w:val="20"/>
              </w:rPr>
              <w:t>SQL DDL (Data Definition Language) naredbe</w:t>
            </w:r>
          </w:p>
          <w:p w14:paraId="5450AEF8" w14:textId="77777777" w:rsidR="008F227C" w:rsidRPr="00D35539" w:rsidRDefault="008F227C" w:rsidP="00D35539">
            <w:pPr>
              <w:tabs>
                <w:tab w:val="left" w:pos="2820"/>
              </w:tabs>
              <w:spacing w:after="0"/>
              <w:rPr>
                <w:rFonts w:cstheme="minorHAnsi"/>
                <w:iCs/>
                <w:noProof/>
                <w:sz w:val="20"/>
                <w:szCs w:val="20"/>
              </w:rPr>
            </w:pPr>
            <w:r w:rsidRPr="00D35539">
              <w:rPr>
                <w:rFonts w:cstheme="minorHAnsi"/>
                <w:iCs/>
                <w:noProof/>
                <w:sz w:val="20"/>
                <w:szCs w:val="20"/>
              </w:rPr>
              <w:t>SQL DML (Data Manipulation Language) naredbe</w:t>
            </w:r>
          </w:p>
          <w:p w14:paraId="36554B3E" w14:textId="77777777" w:rsidR="008F227C" w:rsidRPr="00D35539" w:rsidRDefault="008F227C" w:rsidP="00D35539">
            <w:pPr>
              <w:tabs>
                <w:tab w:val="left" w:pos="2820"/>
              </w:tabs>
              <w:spacing w:after="0"/>
              <w:rPr>
                <w:rFonts w:cstheme="minorHAnsi"/>
                <w:iCs/>
                <w:noProof/>
                <w:sz w:val="20"/>
                <w:szCs w:val="20"/>
              </w:rPr>
            </w:pPr>
            <w:r w:rsidRPr="00D35539">
              <w:rPr>
                <w:rFonts w:cstheme="minorHAnsi"/>
                <w:iCs/>
                <w:noProof/>
                <w:sz w:val="20"/>
                <w:szCs w:val="20"/>
              </w:rPr>
              <w:t>SQL DCL (Data Control Language) naredbe</w:t>
            </w:r>
          </w:p>
          <w:p w14:paraId="013459A0" w14:textId="77777777" w:rsidR="008F227C" w:rsidRPr="00D35539" w:rsidRDefault="008F227C" w:rsidP="00D35539">
            <w:pPr>
              <w:tabs>
                <w:tab w:val="left" w:pos="2820"/>
              </w:tabs>
              <w:spacing w:after="0"/>
              <w:rPr>
                <w:rFonts w:cstheme="minorHAnsi"/>
                <w:iCs/>
                <w:noProof/>
                <w:sz w:val="20"/>
                <w:szCs w:val="20"/>
              </w:rPr>
            </w:pPr>
            <w:r w:rsidRPr="00D35539">
              <w:rPr>
                <w:rFonts w:cstheme="minorHAnsi"/>
                <w:iCs/>
                <w:noProof/>
                <w:sz w:val="20"/>
                <w:szCs w:val="20"/>
              </w:rPr>
              <w:t>SQL TCL (Transaction Control Language) naredbe</w:t>
            </w:r>
          </w:p>
          <w:p w14:paraId="505F0945" w14:textId="77777777" w:rsidR="008F227C" w:rsidRPr="00D35539" w:rsidRDefault="008F227C" w:rsidP="00D35539">
            <w:pPr>
              <w:tabs>
                <w:tab w:val="left" w:pos="2820"/>
              </w:tabs>
              <w:spacing w:after="0"/>
              <w:rPr>
                <w:rFonts w:cstheme="minorHAnsi"/>
                <w:iCs/>
                <w:noProof/>
                <w:sz w:val="20"/>
                <w:szCs w:val="20"/>
              </w:rPr>
            </w:pPr>
            <w:r w:rsidRPr="00D35539">
              <w:rPr>
                <w:rFonts w:cstheme="minorHAnsi"/>
                <w:iCs/>
                <w:noProof/>
                <w:sz w:val="20"/>
                <w:szCs w:val="20"/>
              </w:rPr>
              <w:t>Administracijski poslovi nad bazom podataka</w:t>
            </w:r>
          </w:p>
          <w:p w14:paraId="68F3741B" w14:textId="77777777" w:rsidR="008F227C" w:rsidRPr="00D35539" w:rsidRDefault="008F227C" w:rsidP="00D35539">
            <w:pPr>
              <w:tabs>
                <w:tab w:val="left" w:pos="2820"/>
              </w:tabs>
              <w:spacing w:after="0"/>
              <w:rPr>
                <w:rFonts w:cstheme="minorHAnsi"/>
                <w:iCs/>
                <w:noProof/>
                <w:sz w:val="20"/>
                <w:szCs w:val="20"/>
              </w:rPr>
            </w:pPr>
            <w:r w:rsidRPr="00D35539">
              <w:rPr>
                <w:rFonts w:cstheme="minorHAnsi"/>
                <w:iCs/>
                <w:noProof/>
                <w:sz w:val="20"/>
                <w:szCs w:val="20"/>
              </w:rPr>
              <w:t>Sigurnost baze podataka</w:t>
            </w:r>
          </w:p>
        </w:tc>
      </w:tr>
      <w:tr w:rsidR="008F227C" w:rsidRPr="000B0EBD" w14:paraId="3E318D89" w14:textId="77777777" w:rsidTr="00F4510C">
        <w:trPr>
          <w:trHeight w:val="486"/>
        </w:trPr>
        <w:tc>
          <w:tcPr>
            <w:tcW w:w="9493" w:type="dxa"/>
            <w:gridSpan w:val="3"/>
            <w:shd w:val="clear" w:color="auto" w:fill="B4C6E7" w:themeFill="accent1" w:themeFillTint="66"/>
            <w:tcMar>
              <w:left w:w="57" w:type="dxa"/>
              <w:right w:w="57" w:type="dxa"/>
            </w:tcMar>
            <w:vAlign w:val="center"/>
          </w:tcPr>
          <w:p w14:paraId="263E46DF" w14:textId="77777777" w:rsidR="008F227C" w:rsidRPr="000B0EBD" w:rsidRDefault="008F227C" w:rsidP="00F4510C">
            <w:pPr>
              <w:tabs>
                <w:tab w:val="left" w:pos="2820"/>
              </w:tabs>
              <w:spacing w:after="0"/>
              <w:rPr>
                <w:rFonts w:asciiTheme="minorHAnsi" w:hAnsiTheme="minorHAnsi" w:cstheme="minorHAnsi"/>
                <w:b/>
                <w:noProof/>
                <w:sz w:val="20"/>
                <w:szCs w:val="20"/>
              </w:rPr>
            </w:pPr>
            <w:r w:rsidRPr="000B0EBD">
              <w:rPr>
                <w:rFonts w:asciiTheme="minorHAnsi" w:hAnsiTheme="minorHAnsi" w:cstheme="minorHAnsi"/>
                <w:b/>
                <w:noProof/>
                <w:sz w:val="20"/>
                <w:szCs w:val="20"/>
              </w:rPr>
              <w:t>Načini i primjer vrjednovanja skupa ishoda učenja</w:t>
            </w:r>
          </w:p>
        </w:tc>
      </w:tr>
      <w:tr w:rsidR="008F227C" w:rsidRPr="000B0EBD" w14:paraId="03B7C67A" w14:textId="77777777" w:rsidTr="00F4510C">
        <w:trPr>
          <w:trHeight w:val="572"/>
        </w:trPr>
        <w:tc>
          <w:tcPr>
            <w:tcW w:w="9493" w:type="dxa"/>
            <w:gridSpan w:val="3"/>
            <w:shd w:val="clear" w:color="auto" w:fill="auto"/>
            <w:tcMar>
              <w:left w:w="57" w:type="dxa"/>
              <w:right w:w="57" w:type="dxa"/>
            </w:tcMar>
          </w:tcPr>
          <w:p w14:paraId="0E0FA746" w14:textId="77777777" w:rsidR="008F227C" w:rsidRDefault="008F227C" w:rsidP="00F4510C">
            <w:pPr>
              <w:tabs>
                <w:tab w:val="left" w:pos="2835"/>
              </w:tabs>
              <w:spacing w:after="0" w:line="256" w:lineRule="auto"/>
              <w:ind w:right="241"/>
              <w:jc w:val="both"/>
              <w:rPr>
                <w:rFonts w:asciiTheme="minorHAnsi" w:hAnsiTheme="minorHAnsi" w:cstheme="minorHAnsi"/>
                <w:b/>
                <w:noProof/>
                <w:sz w:val="20"/>
                <w:szCs w:val="20"/>
              </w:rPr>
            </w:pPr>
            <w:r w:rsidRPr="008F227C">
              <w:rPr>
                <w:rFonts w:asciiTheme="minorHAnsi" w:hAnsiTheme="minorHAnsi" w:cstheme="minorHAnsi"/>
                <w:b/>
                <w:noProof/>
                <w:sz w:val="20"/>
                <w:szCs w:val="20"/>
              </w:rPr>
              <w:t>Upotrijebiti naredbe za izradu baza i tablica u relacijskoj bazi podataka</w:t>
            </w:r>
          </w:p>
          <w:p w14:paraId="0990EE7E" w14:textId="77777777" w:rsidR="008F227C" w:rsidRDefault="008F227C" w:rsidP="00F4510C">
            <w:pPr>
              <w:tabs>
                <w:tab w:val="left" w:pos="2835"/>
              </w:tabs>
              <w:spacing w:after="0" w:line="256" w:lineRule="auto"/>
              <w:ind w:right="241"/>
              <w:jc w:val="both"/>
              <w:rPr>
                <w:rFonts w:asciiTheme="minorHAnsi" w:hAnsiTheme="minorHAnsi" w:cstheme="minorHAnsi"/>
                <w:b/>
                <w:noProof/>
                <w:sz w:val="20"/>
                <w:szCs w:val="20"/>
              </w:rPr>
            </w:pPr>
          </w:p>
          <w:p w14:paraId="1501913D" w14:textId="77777777" w:rsidR="004E3EE6" w:rsidRPr="004E3EE6" w:rsidRDefault="004E3EE6" w:rsidP="004E3EE6">
            <w:pPr>
              <w:spacing w:before="60" w:after="60" w:line="240" w:lineRule="auto"/>
              <w:jc w:val="both"/>
              <w:rPr>
                <w:rFonts w:asciiTheme="minorHAnsi" w:hAnsiTheme="minorHAnsi" w:cstheme="minorHAnsi"/>
                <w:noProof/>
                <w:sz w:val="20"/>
                <w:szCs w:val="20"/>
              </w:rPr>
            </w:pPr>
            <w:r w:rsidRPr="004E3EE6">
              <w:rPr>
                <w:rFonts w:asciiTheme="minorHAnsi" w:hAnsiTheme="minorHAnsi" w:cstheme="minorHAnsi"/>
                <w:noProof/>
                <w:sz w:val="20"/>
                <w:szCs w:val="20"/>
              </w:rPr>
              <w:lastRenderedPageBreak/>
              <w:t>Polaznici će raditi u timu kako bi izradili bazu podataka za tvrtku za najam automobila. Cilj im je poboljšati poslovanje stvaranjem sustava koji će omogućiti praćenje najma automobila. Polaznici će izraditi aplikaciju koja će omogućiti registraciju korisnika, upravljanje vozilima, rezervaciju automobila te praćenje informacija o najmu i troškovima. Baza podataka treba zadovoljiti poslovna pravila, uključujući provjeru valjanosti kreditnih kartica, dostupnosti vozila za najam, pravila o datumima najma i rezervacija, izračun troškova najma, kontrolu broja aktivnih najmova po korisniku te provjeru dobne granice i valjane vozačke dozvole za najam.</w:t>
            </w:r>
          </w:p>
          <w:p w14:paraId="782D9797" w14:textId="10F66709" w:rsidR="004E3EE6" w:rsidRPr="004E3EE6" w:rsidRDefault="00BF74AC" w:rsidP="004E3EE6">
            <w:pPr>
              <w:spacing w:before="60" w:after="60" w:line="240" w:lineRule="auto"/>
              <w:jc w:val="both"/>
              <w:rPr>
                <w:rFonts w:asciiTheme="minorHAnsi" w:hAnsiTheme="minorHAnsi" w:cstheme="minorHAnsi"/>
                <w:noProof/>
                <w:sz w:val="20"/>
                <w:szCs w:val="20"/>
              </w:rPr>
            </w:pPr>
            <w:r>
              <w:rPr>
                <w:rFonts w:asciiTheme="minorHAnsi" w:hAnsiTheme="minorHAnsi" w:cstheme="minorHAnsi"/>
                <w:noProof/>
                <w:sz w:val="20"/>
                <w:szCs w:val="20"/>
              </w:rPr>
              <w:t>Nakon toga, p</w:t>
            </w:r>
            <w:r w:rsidR="004E3EE6" w:rsidRPr="004E3EE6">
              <w:rPr>
                <w:rFonts w:asciiTheme="minorHAnsi" w:hAnsiTheme="minorHAnsi" w:cstheme="minorHAnsi"/>
                <w:noProof/>
                <w:sz w:val="20"/>
                <w:szCs w:val="20"/>
              </w:rPr>
              <w:t>olaznici će izraditi dijagram entiteta i veza (E-R) kako bi prikazali strukturu baze podataka i veze između entiteta.</w:t>
            </w:r>
          </w:p>
          <w:p w14:paraId="081D722C" w14:textId="77777777" w:rsidR="004E3EE6" w:rsidRPr="004E3EE6" w:rsidRDefault="004E3EE6" w:rsidP="004E3EE6">
            <w:pPr>
              <w:spacing w:before="60" w:after="60" w:line="240" w:lineRule="auto"/>
              <w:jc w:val="both"/>
              <w:rPr>
                <w:rFonts w:asciiTheme="minorHAnsi" w:hAnsiTheme="minorHAnsi" w:cstheme="minorHAnsi"/>
                <w:noProof/>
                <w:sz w:val="20"/>
                <w:szCs w:val="20"/>
              </w:rPr>
            </w:pPr>
            <w:r w:rsidRPr="004E3EE6">
              <w:rPr>
                <w:rFonts w:asciiTheme="minorHAnsi" w:hAnsiTheme="minorHAnsi" w:cstheme="minorHAnsi"/>
                <w:noProof/>
                <w:sz w:val="20"/>
                <w:szCs w:val="20"/>
              </w:rPr>
              <w:t>Polaznici će izraditi tablice "Korisnici", "Vozila", "Rezervacije" i "Najam" s odgovarajućim poljima kao što su ID_korisnika, Ime, Prezime, Dobna_granica, Valjana_dozvola, Kreditna_kartica, ID_vozila, Marka, Model, Dostupno, Datum_preuzimanja, Datum_povratka i Ukupni_trosak.</w:t>
            </w:r>
          </w:p>
          <w:p w14:paraId="6CB1AE44" w14:textId="2524BEEB" w:rsidR="004E3EE6" w:rsidRPr="004E3EE6" w:rsidRDefault="00BF74AC" w:rsidP="004E3EE6">
            <w:pPr>
              <w:spacing w:before="60" w:after="60" w:line="240" w:lineRule="auto"/>
              <w:jc w:val="both"/>
              <w:rPr>
                <w:rFonts w:asciiTheme="minorHAnsi" w:hAnsiTheme="minorHAnsi" w:cstheme="minorHAnsi"/>
                <w:noProof/>
                <w:sz w:val="20"/>
                <w:szCs w:val="20"/>
              </w:rPr>
            </w:pPr>
            <w:r>
              <w:rPr>
                <w:rFonts w:asciiTheme="minorHAnsi" w:hAnsiTheme="minorHAnsi" w:cstheme="minorHAnsi"/>
                <w:noProof/>
                <w:sz w:val="20"/>
                <w:szCs w:val="20"/>
              </w:rPr>
              <w:t>Nakon što izrade tablice, p</w:t>
            </w:r>
            <w:r w:rsidR="004E3EE6" w:rsidRPr="004E3EE6">
              <w:rPr>
                <w:rFonts w:asciiTheme="minorHAnsi" w:hAnsiTheme="minorHAnsi" w:cstheme="minorHAnsi"/>
                <w:noProof/>
                <w:sz w:val="20"/>
                <w:szCs w:val="20"/>
              </w:rPr>
              <w:t>olaznici će definirati</w:t>
            </w:r>
            <w:r>
              <w:rPr>
                <w:rFonts w:asciiTheme="minorHAnsi" w:hAnsiTheme="minorHAnsi" w:cstheme="minorHAnsi"/>
                <w:noProof/>
                <w:sz w:val="20"/>
                <w:szCs w:val="20"/>
              </w:rPr>
              <w:t xml:space="preserve"> za sve tablice </w:t>
            </w:r>
            <w:r w:rsidR="004E3EE6" w:rsidRPr="004E3EE6">
              <w:rPr>
                <w:rFonts w:asciiTheme="minorHAnsi" w:hAnsiTheme="minorHAnsi" w:cstheme="minorHAnsi"/>
                <w:noProof/>
                <w:sz w:val="20"/>
                <w:szCs w:val="20"/>
              </w:rPr>
              <w:t>potrebne ključeve, kao što su primarni ključevi za svaku tablicu, te strani ključevi koji će povezivati tablice prema ID_korisnika i ID_vozila kako bi se uspostavila veza između podataka o korisnicima, vozilima, rezervacijama i najmu.</w:t>
            </w:r>
          </w:p>
          <w:p w14:paraId="77774DF4" w14:textId="77777777" w:rsidR="004E3EE6" w:rsidRPr="004E3EE6" w:rsidRDefault="004E3EE6" w:rsidP="004E3EE6">
            <w:pPr>
              <w:spacing w:before="60" w:after="60" w:line="240" w:lineRule="auto"/>
              <w:jc w:val="both"/>
              <w:rPr>
                <w:rFonts w:asciiTheme="minorHAnsi" w:hAnsiTheme="minorHAnsi" w:cstheme="minorHAnsi"/>
                <w:noProof/>
                <w:sz w:val="20"/>
                <w:szCs w:val="20"/>
              </w:rPr>
            </w:pPr>
            <w:r w:rsidRPr="004E3EE6">
              <w:rPr>
                <w:rFonts w:asciiTheme="minorHAnsi" w:hAnsiTheme="minorHAnsi" w:cstheme="minorHAnsi"/>
                <w:noProof/>
                <w:sz w:val="20"/>
                <w:szCs w:val="20"/>
              </w:rPr>
              <w:t>Nakon izrade baze podataka, polaznici će izraditi SQL pohranjene postupke kako bi manipulirali podacima u tablicama. Pohranjeni postupci će uključivati funkcionalnosti za unos novih korisnika, rezervacija, najma i vozila, kao i izmjenu podataka o korisnicima, rezervacijama, najmu i vozilima.</w:t>
            </w:r>
          </w:p>
          <w:p w14:paraId="36F66F2B" w14:textId="1E2F753A" w:rsidR="004E3EE6" w:rsidRPr="004E3EE6" w:rsidRDefault="004E3EE6" w:rsidP="004E3EE6">
            <w:pPr>
              <w:spacing w:before="60" w:after="60" w:line="240" w:lineRule="auto"/>
              <w:jc w:val="both"/>
              <w:rPr>
                <w:rFonts w:asciiTheme="minorHAnsi" w:hAnsiTheme="minorHAnsi" w:cstheme="minorHAnsi"/>
                <w:noProof/>
                <w:sz w:val="20"/>
                <w:szCs w:val="20"/>
              </w:rPr>
            </w:pPr>
            <w:r w:rsidRPr="004E3EE6">
              <w:rPr>
                <w:rFonts w:asciiTheme="minorHAnsi" w:hAnsiTheme="minorHAnsi" w:cstheme="minorHAnsi"/>
                <w:noProof/>
                <w:sz w:val="20"/>
                <w:szCs w:val="20"/>
              </w:rPr>
              <w:t>Također, polaznici će izraditi SQL poglede</w:t>
            </w:r>
            <w:r w:rsidR="00366868">
              <w:rPr>
                <w:rFonts w:asciiTheme="minorHAnsi" w:hAnsiTheme="minorHAnsi" w:cstheme="minorHAnsi"/>
                <w:noProof/>
                <w:sz w:val="20"/>
                <w:szCs w:val="20"/>
              </w:rPr>
              <w:t xml:space="preserve"> (view)</w:t>
            </w:r>
            <w:r w:rsidRPr="004E3EE6">
              <w:rPr>
                <w:rFonts w:asciiTheme="minorHAnsi" w:hAnsiTheme="minorHAnsi" w:cstheme="minorHAnsi"/>
                <w:noProof/>
                <w:sz w:val="20"/>
                <w:szCs w:val="20"/>
              </w:rPr>
              <w:t xml:space="preserve"> kako bi omogućili korisnicima lakši pristup određenim informacijama. Pogledi će uključivati popis vozila koja su trenutno u najmu te popis vozila koja se mogu iznajmiti u zadanom razdoblju.</w:t>
            </w:r>
          </w:p>
          <w:p w14:paraId="2713A342" w14:textId="77777777" w:rsidR="004E3EE6" w:rsidRPr="004E3EE6" w:rsidRDefault="004E3EE6" w:rsidP="004E3EE6">
            <w:pPr>
              <w:spacing w:before="60" w:after="60" w:line="240" w:lineRule="auto"/>
              <w:jc w:val="both"/>
              <w:rPr>
                <w:rFonts w:asciiTheme="minorHAnsi" w:hAnsiTheme="minorHAnsi" w:cstheme="minorHAnsi"/>
                <w:noProof/>
                <w:sz w:val="20"/>
                <w:szCs w:val="20"/>
              </w:rPr>
            </w:pPr>
            <w:r w:rsidRPr="004E3EE6">
              <w:rPr>
                <w:rFonts w:asciiTheme="minorHAnsi" w:hAnsiTheme="minorHAnsi" w:cstheme="minorHAnsi"/>
                <w:noProof/>
                <w:sz w:val="20"/>
                <w:szCs w:val="20"/>
              </w:rPr>
              <w:t>Na kraju, polaznici će izraditi SQL naredbu koja će stvoriti pričuvnu kopiju podataka na zadanom uređaju kako bi osigurali sigurnost i očuvanje podataka.</w:t>
            </w:r>
          </w:p>
          <w:p w14:paraId="4BA7447A" w14:textId="77777777" w:rsidR="008F227C" w:rsidRPr="000B0EBD" w:rsidRDefault="008F227C" w:rsidP="00F4510C">
            <w:pPr>
              <w:spacing w:before="60" w:after="60" w:line="240" w:lineRule="auto"/>
              <w:jc w:val="both"/>
              <w:rPr>
                <w:rFonts w:asciiTheme="minorHAnsi" w:hAnsiTheme="minorHAnsi" w:cstheme="minorHAnsi"/>
                <w:b/>
                <w:bCs/>
                <w:noProof/>
                <w:sz w:val="20"/>
                <w:szCs w:val="20"/>
              </w:rPr>
            </w:pPr>
          </w:p>
          <w:p w14:paraId="6AFADC27" w14:textId="77777777" w:rsidR="008F227C" w:rsidRPr="000B0EBD" w:rsidRDefault="008F227C" w:rsidP="00F4510C">
            <w:pPr>
              <w:spacing w:before="60" w:after="60" w:line="240" w:lineRule="auto"/>
              <w:jc w:val="both"/>
              <w:rPr>
                <w:rFonts w:asciiTheme="minorHAnsi" w:hAnsiTheme="minorHAnsi" w:cstheme="minorHAnsi"/>
                <w:b/>
                <w:bCs/>
                <w:noProof/>
                <w:sz w:val="20"/>
                <w:szCs w:val="20"/>
              </w:rPr>
            </w:pPr>
            <w:r w:rsidRPr="000B0EBD">
              <w:rPr>
                <w:rFonts w:asciiTheme="minorHAnsi" w:hAnsiTheme="minorHAnsi" w:cstheme="minorHAnsi"/>
                <w:b/>
                <w:bCs/>
                <w:noProof/>
                <w:sz w:val="20"/>
                <w:szCs w:val="20"/>
              </w:rPr>
              <w:t>Vrednovanje naučenog</w:t>
            </w:r>
          </w:p>
          <w:p w14:paraId="34DCAA39" w14:textId="77777777" w:rsidR="008F227C" w:rsidRPr="000B0EBD" w:rsidRDefault="008F227C" w:rsidP="00F4510C">
            <w:pPr>
              <w:spacing w:before="60" w:after="60" w:line="240" w:lineRule="auto"/>
              <w:jc w:val="both"/>
              <w:rPr>
                <w:rFonts w:asciiTheme="minorHAnsi" w:hAnsiTheme="minorHAnsi" w:cstheme="minorHAnsi"/>
                <w:noProof/>
                <w:sz w:val="20"/>
                <w:szCs w:val="20"/>
              </w:rPr>
            </w:pPr>
            <w:r w:rsidRPr="000B0EBD">
              <w:rPr>
                <w:rFonts w:asciiTheme="minorHAnsi" w:hAnsiTheme="minorHAnsi" w:cstheme="minorHAnsi"/>
                <w:noProof/>
                <w:sz w:val="20"/>
                <w:szCs w:val="20"/>
              </w:rPr>
              <w:t>Nastavnik vrednuje izvršene zadatke koristeći se unaprijed  definiranim elementima i kriterijima vrednovanja.</w:t>
            </w:r>
          </w:p>
          <w:p w14:paraId="107B0F79" w14:textId="77777777" w:rsidR="008F227C" w:rsidRPr="000B0EBD" w:rsidRDefault="008F227C" w:rsidP="00F4510C">
            <w:pPr>
              <w:spacing w:before="60" w:after="60" w:line="240" w:lineRule="auto"/>
              <w:jc w:val="both"/>
              <w:rPr>
                <w:rFonts w:asciiTheme="minorHAnsi" w:hAnsiTheme="minorHAnsi" w:cstheme="minorHAnsi"/>
                <w:noProof/>
                <w:sz w:val="20"/>
                <w:szCs w:val="20"/>
              </w:rPr>
            </w:pPr>
            <w:r w:rsidRPr="000B0EBD">
              <w:rPr>
                <w:rFonts w:asciiTheme="minorHAnsi" w:hAnsiTheme="minorHAnsi" w:cstheme="minorHAnsi"/>
                <w:noProof/>
                <w:sz w:val="20"/>
                <w:szCs w:val="20"/>
              </w:rPr>
              <w:t>Polaznici će prezentirati način izrade baze podataka, opisati iskustva rada u paru, procijeniti svoj doprinos i suradnički vrednovati rad drugog člana.</w:t>
            </w:r>
          </w:p>
          <w:p w14:paraId="5C0D425D" w14:textId="77777777" w:rsidR="008F227C" w:rsidRPr="000B0EBD" w:rsidRDefault="008F227C" w:rsidP="00F4510C">
            <w:pPr>
              <w:tabs>
                <w:tab w:val="left" w:pos="2835"/>
              </w:tabs>
              <w:spacing w:after="0" w:line="256" w:lineRule="auto"/>
              <w:ind w:right="241"/>
              <w:jc w:val="both"/>
              <w:rPr>
                <w:rFonts w:asciiTheme="minorHAnsi" w:hAnsiTheme="minorHAnsi" w:cstheme="minorHAnsi"/>
                <w:bCs/>
                <w:noProof/>
                <w:sz w:val="20"/>
                <w:szCs w:val="20"/>
              </w:rPr>
            </w:pPr>
          </w:p>
        </w:tc>
      </w:tr>
      <w:tr w:rsidR="008F227C" w:rsidRPr="000B0EBD" w14:paraId="5F5DFD58" w14:textId="77777777" w:rsidTr="00F4510C">
        <w:tc>
          <w:tcPr>
            <w:tcW w:w="9493" w:type="dxa"/>
            <w:gridSpan w:val="3"/>
            <w:shd w:val="clear" w:color="auto" w:fill="B4C6E7" w:themeFill="accent1" w:themeFillTint="66"/>
            <w:tcMar>
              <w:left w:w="57" w:type="dxa"/>
              <w:right w:w="57" w:type="dxa"/>
            </w:tcMar>
            <w:vAlign w:val="center"/>
          </w:tcPr>
          <w:p w14:paraId="3C45DDE2" w14:textId="77777777" w:rsidR="008F227C" w:rsidRPr="000B0EBD" w:rsidRDefault="008F227C" w:rsidP="00F4510C">
            <w:pPr>
              <w:tabs>
                <w:tab w:val="left" w:pos="2820"/>
              </w:tabs>
              <w:spacing w:after="0"/>
              <w:rPr>
                <w:rFonts w:asciiTheme="minorHAnsi" w:hAnsiTheme="minorHAnsi" w:cstheme="minorHAnsi"/>
                <w:b/>
                <w:noProof/>
                <w:sz w:val="20"/>
                <w:szCs w:val="20"/>
              </w:rPr>
            </w:pPr>
            <w:r w:rsidRPr="000B0EBD">
              <w:rPr>
                <w:rFonts w:asciiTheme="minorHAnsi" w:hAnsiTheme="minorHAnsi" w:cstheme="minorHAnsi"/>
                <w:b/>
                <w:noProof/>
                <w:sz w:val="20"/>
                <w:szCs w:val="20"/>
              </w:rPr>
              <w:lastRenderedPageBreak/>
              <w:t>Prilagodba iskustava učenja za polaznike/osobe s invaliditetom</w:t>
            </w:r>
          </w:p>
        </w:tc>
      </w:tr>
      <w:tr w:rsidR="008F227C" w:rsidRPr="000B0EBD" w14:paraId="58F05C58" w14:textId="77777777" w:rsidTr="00F4510C">
        <w:tc>
          <w:tcPr>
            <w:tcW w:w="9493" w:type="dxa"/>
            <w:gridSpan w:val="3"/>
            <w:shd w:val="clear" w:color="auto" w:fill="auto"/>
            <w:tcMar>
              <w:left w:w="57" w:type="dxa"/>
              <w:right w:w="57" w:type="dxa"/>
            </w:tcMar>
          </w:tcPr>
          <w:p w14:paraId="33CCF56E" w14:textId="77777777" w:rsidR="008F227C" w:rsidRPr="000B0EBD" w:rsidRDefault="008F227C" w:rsidP="00F4510C">
            <w:pPr>
              <w:tabs>
                <w:tab w:val="left" w:pos="2820"/>
              </w:tabs>
              <w:spacing w:after="0"/>
              <w:rPr>
                <w:rFonts w:asciiTheme="minorHAnsi" w:hAnsiTheme="minorHAnsi" w:cstheme="minorHAnsi"/>
                <w:iCs/>
                <w:noProof/>
                <w:sz w:val="20"/>
                <w:szCs w:val="20"/>
              </w:rPr>
            </w:pPr>
          </w:p>
        </w:tc>
      </w:tr>
    </w:tbl>
    <w:p w14:paraId="40DF1C6F" w14:textId="77777777" w:rsidR="008F227C" w:rsidRDefault="008F227C">
      <w:pPr>
        <w:spacing w:after="160" w:line="259" w:lineRule="auto"/>
        <w:rPr>
          <w:rFonts w:asciiTheme="minorHAnsi" w:hAnsiTheme="minorHAnsi" w:cstheme="minorHAnsi"/>
          <w:sz w:val="20"/>
          <w:szCs w:val="20"/>
        </w:rPr>
      </w:pPr>
    </w:p>
    <w:p w14:paraId="73117D94" w14:textId="77777777" w:rsidR="00707534" w:rsidRPr="000B0EBD" w:rsidRDefault="00707534">
      <w:pPr>
        <w:spacing w:after="160" w:line="259" w:lineRule="auto"/>
        <w:rPr>
          <w:rFonts w:asciiTheme="minorHAnsi" w:hAnsiTheme="minorHAnsi" w:cstheme="minorHAnsi"/>
          <w:sz w:val="20"/>
          <w:szCs w:val="20"/>
        </w:rPr>
      </w:pPr>
    </w:p>
    <w:tbl>
      <w:tblPr>
        <w:tblW w:w="9480" w:type="dxa"/>
        <w:tblInd w:w="13" w:type="dxa"/>
        <w:tblLayout w:type="fixed"/>
        <w:tblLook w:val="04A0" w:firstRow="1" w:lastRow="0" w:firstColumn="1" w:lastColumn="0" w:noHBand="0" w:noVBand="1"/>
      </w:tblPr>
      <w:tblGrid>
        <w:gridCol w:w="9480"/>
      </w:tblGrid>
      <w:tr w:rsidR="00FB70A7" w:rsidRPr="000B0EBD" w14:paraId="18E54D4A" w14:textId="77777777" w:rsidTr="005C095E">
        <w:tc>
          <w:tcPr>
            <w:tcW w:w="9480" w:type="dxa"/>
            <w:tcMar>
              <w:top w:w="15" w:type="dxa"/>
              <w:left w:w="15" w:type="dxa"/>
              <w:bottom w:w="15" w:type="dxa"/>
              <w:right w:w="15" w:type="dxa"/>
            </w:tcMar>
            <w:vAlign w:val="center"/>
            <w:hideMark/>
          </w:tcPr>
          <w:p w14:paraId="521ED91B" w14:textId="77777777" w:rsidR="00FB70A7" w:rsidRPr="000B0EBD" w:rsidRDefault="00FB70A7" w:rsidP="005C095E">
            <w:pPr>
              <w:tabs>
                <w:tab w:val="left" w:pos="720"/>
              </w:tabs>
              <w:autoSpaceDE w:val="0"/>
              <w:snapToGrid w:val="0"/>
              <w:jc w:val="both"/>
              <w:rPr>
                <w:rFonts w:asciiTheme="minorHAnsi" w:eastAsiaTheme="minorHAnsi" w:hAnsiTheme="minorHAnsi" w:cstheme="minorHAnsi"/>
                <w:b/>
                <w:bCs/>
                <w:iCs/>
                <w:sz w:val="20"/>
                <w:szCs w:val="20"/>
                <w:lang w:eastAsia="en-US"/>
              </w:rPr>
            </w:pPr>
            <w:r w:rsidRPr="000B0EBD">
              <w:rPr>
                <w:rFonts w:asciiTheme="minorHAnsi" w:hAnsiTheme="minorHAnsi" w:cstheme="minorHAnsi"/>
                <w:b/>
                <w:bCs/>
                <w:iCs/>
                <w:sz w:val="20"/>
                <w:szCs w:val="20"/>
              </w:rPr>
              <w:t>*Napomena:</w:t>
            </w:r>
          </w:p>
          <w:p w14:paraId="047BB542" w14:textId="77777777" w:rsidR="00FB70A7" w:rsidRPr="000B0EBD" w:rsidRDefault="00FB70A7" w:rsidP="005C095E">
            <w:pPr>
              <w:tabs>
                <w:tab w:val="left" w:pos="720"/>
              </w:tabs>
              <w:autoSpaceDE w:val="0"/>
              <w:jc w:val="both"/>
              <w:rPr>
                <w:rFonts w:asciiTheme="minorHAnsi" w:hAnsiTheme="minorHAnsi" w:cstheme="minorHAnsi"/>
                <w:iCs/>
                <w:sz w:val="20"/>
                <w:szCs w:val="20"/>
              </w:rPr>
            </w:pPr>
            <w:r w:rsidRPr="000B0EBD">
              <w:rPr>
                <w:rFonts w:asciiTheme="minorHAnsi" w:hAnsiTheme="minorHAnsi" w:cstheme="minorHAnsi"/>
                <w:iCs/>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47B077F1" w14:textId="508705F6" w:rsidR="00707534" w:rsidRDefault="00707534" w:rsidP="00FB70A7">
      <w:pPr>
        <w:autoSpaceDE w:val="0"/>
        <w:autoSpaceDN w:val="0"/>
        <w:adjustRightInd w:val="0"/>
        <w:spacing w:line="300" w:lineRule="atLeast"/>
        <w:rPr>
          <w:rFonts w:asciiTheme="minorHAnsi" w:hAnsiTheme="minorHAnsi" w:cstheme="minorHAnsi"/>
          <w:b/>
          <w:bCs/>
          <w:sz w:val="20"/>
          <w:szCs w:val="20"/>
        </w:rPr>
      </w:pPr>
      <w:bookmarkStart w:id="3" w:name="_GoBack"/>
      <w:bookmarkEnd w:id="3"/>
    </w:p>
    <w:p w14:paraId="18A4F2C6" w14:textId="77777777" w:rsidR="00707534" w:rsidRDefault="00707534" w:rsidP="00FB70A7">
      <w:pPr>
        <w:autoSpaceDE w:val="0"/>
        <w:autoSpaceDN w:val="0"/>
        <w:adjustRightInd w:val="0"/>
        <w:spacing w:line="300" w:lineRule="atLeast"/>
        <w:rPr>
          <w:rFonts w:asciiTheme="minorHAnsi" w:hAnsiTheme="minorHAnsi" w:cstheme="minorHAnsi"/>
          <w:b/>
          <w:bCs/>
          <w:sz w:val="20"/>
          <w:szCs w:val="20"/>
        </w:rPr>
      </w:pPr>
    </w:p>
    <w:p w14:paraId="2FD2DF15" w14:textId="74077488" w:rsidR="00FB70A7" w:rsidRPr="000B0EBD" w:rsidRDefault="00FB70A7" w:rsidP="00FB70A7">
      <w:pPr>
        <w:autoSpaceDE w:val="0"/>
        <w:autoSpaceDN w:val="0"/>
        <w:adjustRightInd w:val="0"/>
        <w:spacing w:line="300" w:lineRule="atLeast"/>
        <w:rPr>
          <w:rFonts w:asciiTheme="minorHAnsi" w:hAnsiTheme="minorHAnsi" w:cstheme="minorHAnsi"/>
          <w:b/>
          <w:bCs/>
          <w:sz w:val="20"/>
          <w:szCs w:val="20"/>
          <w:lang w:eastAsia="en-US"/>
        </w:rPr>
      </w:pPr>
      <w:r w:rsidRPr="000B0EBD">
        <w:rPr>
          <w:rFonts w:asciiTheme="minorHAnsi" w:hAnsiTheme="minorHAnsi" w:cstheme="minorHAnsi"/>
          <w:b/>
          <w:bCs/>
          <w:sz w:val="20"/>
          <w:szCs w:val="20"/>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FB70A7" w:rsidRPr="000B0EBD" w14:paraId="070AD76D" w14:textId="77777777" w:rsidTr="005C095E">
        <w:tc>
          <w:tcPr>
            <w:tcW w:w="4630" w:type="dxa"/>
            <w:tcBorders>
              <w:top w:val="single" w:sz="12" w:space="0" w:color="auto"/>
              <w:left w:val="single" w:sz="12" w:space="0" w:color="auto"/>
              <w:bottom w:val="single" w:sz="6" w:space="0" w:color="auto"/>
              <w:right w:val="single" w:sz="6" w:space="0" w:color="auto"/>
            </w:tcBorders>
            <w:hideMark/>
          </w:tcPr>
          <w:p w14:paraId="47C5023E" w14:textId="77777777" w:rsidR="00FB70A7" w:rsidRPr="000B0EBD"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r w:rsidRPr="000B0EBD">
              <w:rPr>
                <w:rFonts w:asciiTheme="minorHAnsi" w:hAnsiTheme="minorHAnsi" w:cstheme="minorHAnsi"/>
                <w:iCs/>
                <w:sz w:val="20"/>
                <w:szCs w:val="20"/>
              </w:rPr>
              <w:t>KLASA:</w:t>
            </w:r>
          </w:p>
        </w:tc>
        <w:tc>
          <w:tcPr>
            <w:tcW w:w="4886" w:type="dxa"/>
            <w:tcBorders>
              <w:top w:val="single" w:sz="12" w:space="0" w:color="auto"/>
              <w:left w:val="single" w:sz="6" w:space="0" w:color="auto"/>
              <w:bottom w:val="single" w:sz="6" w:space="0" w:color="auto"/>
              <w:right w:val="single" w:sz="12" w:space="0" w:color="auto"/>
            </w:tcBorders>
          </w:tcPr>
          <w:p w14:paraId="6BF3E7A7" w14:textId="238CBEA6" w:rsidR="00FB70A7" w:rsidRPr="000B0EBD" w:rsidRDefault="00FB70A7" w:rsidP="006C79C5">
            <w:pPr>
              <w:tabs>
                <w:tab w:val="left" w:pos="720"/>
              </w:tabs>
              <w:autoSpaceDE w:val="0"/>
              <w:autoSpaceDN w:val="0"/>
              <w:adjustRightInd w:val="0"/>
              <w:spacing w:line="300" w:lineRule="atLeast"/>
              <w:jc w:val="both"/>
              <w:rPr>
                <w:rFonts w:asciiTheme="minorHAnsi" w:hAnsiTheme="minorHAnsi" w:cstheme="minorHAnsi"/>
                <w:iCs/>
                <w:sz w:val="20"/>
                <w:szCs w:val="20"/>
              </w:rPr>
            </w:pPr>
          </w:p>
        </w:tc>
      </w:tr>
      <w:tr w:rsidR="00FB70A7" w:rsidRPr="000B0EBD" w14:paraId="2579692A" w14:textId="77777777" w:rsidTr="005C095E">
        <w:tc>
          <w:tcPr>
            <w:tcW w:w="4630" w:type="dxa"/>
            <w:tcBorders>
              <w:top w:val="single" w:sz="6" w:space="0" w:color="auto"/>
              <w:left w:val="single" w:sz="12" w:space="0" w:color="auto"/>
              <w:bottom w:val="single" w:sz="6" w:space="0" w:color="auto"/>
              <w:right w:val="single" w:sz="6" w:space="0" w:color="auto"/>
            </w:tcBorders>
            <w:hideMark/>
          </w:tcPr>
          <w:p w14:paraId="45F7177C" w14:textId="77777777" w:rsidR="00FB70A7" w:rsidRPr="000B0EBD"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r w:rsidRPr="000B0EBD">
              <w:rPr>
                <w:rFonts w:asciiTheme="minorHAnsi" w:hAnsiTheme="minorHAnsi" w:cstheme="minorHAnsi"/>
                <w:iCs/>
                <w:sz w:val="20"/>
                <w:szCs w:val="20"/>
              </w:rPr>
              <w:t>URBROJ:</w:t>
            </w:r>
          </w:p>
        </w:tc>
        <w:tc>
          <w:tcPr>
            <w:tcW w:w="4886" w:type="dxa"/>
            <w:tcBorders>
              <w:top w:val="single" w:sz="6" w:space="0" w:color="auto"/>
              <w:left w:val="single" w:sz="6" w:space="0" w:color="auto"/>
              <w:bottom w:val="single" w:sz="6" w:space="0" w:color="auto"/>
              <w:right w:val="single" w:sz="12" w:space="0" w:color="auto"/>
            </w:tcBorders>
          </w:tcPr>
          <w:p w14:paraId="334CD44D" w14:textId="697AA997" w:rsidR="00FB70A7" w:rsidRPr="000B0EBD"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p>
        </w:tc>
      </w:tr>
      <w:tr w:rsidR="00FB70A7" w:rsidRPr="000B0EBD" w14:paraId="7674664F" w14:textId="77777777" w:rsidTr="005C095E">
        <w:tc>
          <w:tcPr>
            <w:tcW w:w="4630" w:type="dxa"/>
            <w:tcBorders>
              <w:top w:val="single" w:sz="6" w:space="0" w:color="auto"/>
              <w:left w:val="single" w:sz="12" w:space="0" w:color="auto"/>
              <w:bottom w:val="single" w:sz="12" w:space="0" w:color="auto"/>
              <w:right w:val="single" w:sz="6" w:space="0" w:color="auto"/>
            </w:tcBorders>
            <w:hideMark/>
          </w:tcPr>
          <w:p w14:paraId="3DC425E8" w14:textId="77777777" w:rsidR="00FB70A7" w:rsidRPr="000B0EBD"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r w:rsidRPr="000B0EBD">
              <w:rPr>
                <w:rFonts w:asciiTheme="minorHAnsi" w:hAnsiTheme="minorHAnsi" w:cstheme="minorHAnsi"/>
                <w:iCs/>
                <w:sz w:val="20"/>
                <w:szCs w:val="20"/>
              </w:rPr>
              <w:t>Datum izdavanja mišljenja na program:</w:t>
            </w:r>
          </w:p>
        </w:tc>
        <w:tc>
          <w:tcPr>
            <w:tcW w:w="4886" w:type="dxa"/>
            <w:tcBorders>
              <w:top w:val="single" w:sz="6" w:space="0" w:color="auto"/>
              <w:left w:val="single" w:sz="6" w:space="0" w:color="auto"/>
              <w:bottom w:val="single" w:sz="12" w:space="0" w:color="auto"/>
              <w:right w:val="single" w:sz="12" w:space="0" w:color="auto"/>
            </w:tcBorders>
          </w:tcPr>
          <w:p w14:paraId="28EF1138" w14:textId="21C8E40B" w:rsidR="00FB70A7" w:rsidRPr="000B0EBD"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p>
        </w:tc>
      </w:tr>
    </w:tbl>
    <w:p w14:paraId="40A94938" w14:textId="77777777" w:rsidR="00FB70A7" w:rsidRPr="000B0EBD" w:rsidRDefault="00FB70A7" w:rsidP="00C759FB">
      <w:pPr>
        <w:jc w:val="both"/>
        <w:rPr>
          <w:rFonts w:asciiTheme="minorHAnsi" w:hAnsiTheme="minorHAnsi" w:cstheme="minorHAnsi"/>
          <w:noProof/>
          <w:sz w:val="20"/>
          <w:szCs w:val="20"/>
        </w:rPr>
      </w:pPr>
    </w:p>
    <w:sectPr w:rsidR="00FB70A7" w:rsidRPr="000B0EBD" w:rsidSect="002D7C58">
      <w:footerReference w:type="defaul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E7164" w14:textId="77777777" w:rsidR="0077247B" w:rsidRDefault="0077247B" w:rsidP="00C759FB">
      <w:pPr>
        <w:spacing w:after="0" w:line="240" w:lineRule="auto"/>
      </w:pPr>
      <w:r>
        <w:separator/>
      </w:r>
    </w:p>
  </w:endnote>
  <w:endnote w:type="continuationSeparator" w:id="0">
    <w:p w14:paraId="06D8DE91" w14:textId="77777777" w:rsidR="0077247B" w:rsidRDefault="0077247B"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509795"/>
      <w:docPartObj>
        <w:docPartGallery w:val="Page Numbers (Bottom of Page)"/>
        <w:docPartUnique/>
      </w:docPartObj>
    </w:sdtPr>
    <w:sdtEndPr>
      <w:rPr>
        <w:noProof/>
      </w:rPr>
    </w:sdtEndPr>
    <w:sdtContent>
      <w:p w14:paraId="5950B89A" w14:textId="1FF38EA2" w:rsidR="002D7C58" w:rsidRDefault="002D7C58">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4B62C84E" w14:textId="77777777" w:rsidR="002D7C58" w:rsidRDefault="002D7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E5F36" w14:textId="77777777" w:rsidR="0077247B" w:rsidRDefault="0077247B" w:rsidP="00C759FB">
      <w:pPr>
        <w:spacing w:after="0" w:line="240" w:lineRule="auto"/>
      </w:pPr>
      <w:r>
        <w:separator/>
      </w:r>
    </w:p>
  </w:footnote>
  <w:footnote w:type="continuationSeparator" w:id="0">
    <w:p w14:paraId="740C3ADE" w14:textId="77777777" w:rsidR="0077247B" w:rsidRDefault="0077247B"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E8E"/>
    <w:multiLevelType w:val="hybridMultilevel"/>
    <w:tmpl w:val="2BAE07C8"/>
    <w:lvl w:ilvl="0" w:tplc="A5EE21C2">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5431C09"/>
    <w:multiLevelType w:val="multilevel"/>
    <w:tmpl w:val="6914B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0600AF"/>
    <w:multiLevelType w:val="hybridMultilevel"/>
    <w:tmpl w:val="AEE41494"/>
    <w:lvl w:ilvl="0" w:tplc="A5EE21C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736960"/>
    <w:multiLevelType w:val="hybridMultilevel"/>
    <w:tmpl w:val="C01A4CAA"/>
    <w:lvl w:ilvl="0" w:tplc="92F89AEE">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0BF14D8"/>
    <w:multiLevelType w:val="hybridMultilevel"/>
    <w:tmpl w:val="CA54B6FC"/>
    <w:lvl w:ilvl="0" w:tplc="04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0310C"/>
    <w:multiLevelType w:val="hybridMultilevel"/>
    <w:tmpl w:val="F8AA1FC2"/>
    <w:lvl w:ilvl="0" w:tplc="92F89AEE">
      <w:numFmt w:val="bullet"/>
      <w:lvlText w:val="-"/>
      <w:lvlJc w:val="left"/>
      <w:pPr>
        <w:ind w:left="360" w:hanging="360"/>
      </w:pPr>
      <w:rPr>
        <w:rFonts w:ascii="Calibri" w:eastAsia="Calibri" w:hAnsi="Calibri" w:cs="Calibri"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532442F"/>
    <w:multiLevelType w:val="hybridMultilevel"/>
    <w:tmpl w:val="90F6B398"/>
    <w:lvl w:ilvl="0" w:tplc="041A000F">
      <w:start w:val="1"/>
      <w:numFmt w:val="decimal"/>
      <w:lvlText w:val="%1."/>
      <w:lvlJc w:val="left"/>
      <w:pPr>
        <w:ind w:left="360" w:hanging="360"/>
      </w:pPr>
      <w:rPr>
        <w:sz w:val="20"/>
        <w:szCs w:val="20"/>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1625516C"/>
    <w:multiLevelType w:val="hybridMultilevel"/>
    <w:tmpl w:val="FFC857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DE501E0"/>
    <w:multiLevelType w:val="hybridMultilevel"/>
    <w:tmpl w:val="183E4BA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1F652754"/>
    <w:multiLevelType w:val="hybridMultilevel"/>
    <w:tmpl w:val="12DE35A0"/>
    <w:lvl w:ilvl="0" w:tplc="1CD458B2">
      <w:start w:val="1"/>
      <w:numFmt w:val="bullet"/>
      <w:lvlText w:val=""/>
      <w:lvlJc w:val="left"/>
      <w:pPr>
        <w:ind w:left="720" w:hanging="360"/>
      </w:pPr>
      <w:rPr>
        <w:rFonts w:ascii="Symbol" w:hAnsi="Symbol" w:hint="default"/>
        <w:sz w:val="20"/>
        <w:szCs w:val="20"/>
      </w:rPr>
    </w:lvl>
    <w:lvl w:ilvl="1" w:tplc="93CC9956">
      <w:start w:val="1"/>
      <w:numFmt w:val="bullet"/>
      <w:lvlText w:val="•"/>
      <w:lvlJc w:val="left"/>
      <w:pPr>
        <w:ind w:left="1790" w:hanging="710"/>
      </w:pPr>
      <w:rPr>
        <w:rFonts w:ascii="Calibri" w:eastAsia="Calibr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82B2B34"/>
    <w:multiLevelType w:val="hybridMultilevel"/>
    <w:tmpl w:val="BA8ABED0"/>
    <w:lvl w:ilvl="0" w:tplc="BDEC970A">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B5060B2"/>
    <w:multiLevelType w:val="hybridMultilevel"/>
    <w:tmpl w:val="904094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D815B45"/>
    <w:multiLevelType w:val="hybridMultilevel"/>
    <w:tmpl w:val="8494BFB6"/>
    <w:lvl w:ilvl="0" w:tplc="92F89AEE">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E1F1650"/>
    <w:multiLevelType w:val="hybridMultilevel"/>
    <w:tmpl w:val="5652E9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1816BB7"/>
    <w:multiLevelType w:val="hybridMultilevel"/>
    <w:tmpl w:val="53D692F6"/>
    <w:lvl w:ilvl="0" w:tplc="92F89AEE">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B1B2919"/>
    <w:multiLevelType w:val="multilevel"/>
    <w:tmpl w:val="C1F69E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A94CA9"/>
    <w:multiLevelType w:val="hybridMultilevel"/>
    <w:tmpl w:val="58985706"/>
    <w:lvl w:ilvl="0" w:tplc="8410CFB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C7F6EE5"/>
    <w:multiLevelType w:val="hybridMultilevel"/>
    <w:tmpl w:val="4394E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70D4E35"/>
    <w:multiLevelType w:val="hybridMultilevel"/>
    <w:tmpl w:val="B21209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D6C3707"/>
    <w:multiLevelType w:val="hybridMultilevel"/>
    <w:tmpl w:val="FFC857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35622CC"/>
    <w:multiLevelType w:val="hybridMultilevel"/>
    <w:tmpl w:val="57326A6C"/>
    <w:lvl w:ilvl="0" w:tplc="8410CFB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3F45EF1"/>
    <w:multiLevelType w:val="hybridMultilevel"/>
    <w:tmpl w:val="1B6E89FE"/>
    <w:lvl w:ilvl="0" w:tplc="041A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6191DE4"/>
    <w:multiLevelType w:val="hybridMultilevel"/>
    <w:tmpl w:val="BEF43D66"/>
    <w:lvl w:ilvl="0" w:tplc="04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C276D5"/>
    <w:multiLevelType w:val="hybridMultilevel"/>
    <w:tmpl w:val="252C66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EE86617"/>
    <w:multiLevelType w:val="hybridMultilevel"/>
    <w:tmpl w:val="BAE693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9"/>
  </w:num>
  <w:num w:numId="4">
    <w:abstractNumId w:val="8"/>
  </w:num>
  <w:num w:numId="5">
    <w:abstractNumId w:val="6"/>
  </w:num>
  <w:num w:numId="6">
    <w:abstractNumId w:val="21"/>
  </w:num>
  <w:num w:numId="7">
    <w:abstractNumId w:val="0"/>
  </w:num>
  <w:num w:numId="8">
    <w:abstractNumId w:val="4"/>
  </w:num>
  <w:num w:numId="9">
    <w:abstractNumId w:val="2"/>
  </w:num>
  <w:num w:numId="10">
    <w:abstractNumId w:val="19"/>
  </w:num>
  <w:num w:numId="11">
    <w:abstractNumId w:val="11"/>
  </w:num>
  <w:num w:numId="12">
    <w:abstractNumId w:val="24"/>
  </w:num>
  <w:num w:numId="13">
    <w:abstractNumId w:val="13"/>
  </w:num>
  <w:num w:numId="14">
    <w:abstractNumId w:val="23"/>
  </w:num>
  <w:num w:numId="15">
    <w:abstractNumId w:val="20"/>
  </w:num>
  <w:num w:numId="16">
    <w:abstractNumId w:val="16"/>
  </w:num>
  <w:num w:numId="17">
    <w:abstractNumId w:val="10"/>
  </w:num>
  <w:num w:numId="18">
    <w:abstractNumId w:val="15"/>
  </w:num>
  <w:num w:numId="19">
    <w:abstractNumId w:val="1"/>
  </w:num>
  <w:num w:numId="20">
    <w:abstractNumId w:val="18"/>
  </w:num>
  <w:num w:numId="21">
    <w:abstractNumId w:val="22"/>
  </w:num>
  <w:num w:numId="22">
    <w:abstractNumId w:val="5"/>
  </w:num>
  <w:num w:numId="23">
    <w:abstractNumId w:val="3"/>
  </w:num>
  <w:num w:numId="24">
    <w:abstractNumId w:val="14"/>
  </w:num>
  <w:num w:numId="2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jAyt7AwsDSwNDcyNTZR0lEKTi0uzszPAykwrQUAxBCP1ywAAAA="/>
  </w:docVars>
  <w:rsids>
    <w:rsidRoot w:val="00C759FB"/>
    <w:rsid w:val="000009D9"/>
    <w:rsid w:val="00004992"/>
    <w:rsid w:val="00004EE6"/>
    <w:rsid w:val="000053BB"/>
    <w:rsid w:val="00011440"/>
    <w:rsid w:val="00011DCA"/>
    <w:rsid w:val="00012313"/>
    <w:rsid w:val="00013540"/>
    <w:rsid w:val="00017AA9"/>
    <w:rsid w:val="00020411"/>
    <w:rsid w:val="00021C5D"/>
    <w:rsid w:val="0002221F"/>
    <w:rsid w:val="00025074"/>
    <w:rsid w:val="0003451D"/>
    <w:rsid w:val="00036294"/>
    <w:rsid w:val="00043639"/>
    <w:rsid w:val="0004567E"/>
    <w:rsid w:val="0004622B"/>
    <w:rsid w:val="000604D0"/>
    <w:rsid w:val="00066AAF"/>
    <w:rsid w:val="00073717"/>
    <w:rsid w:val="000758E0"/>
    <w:rsid w:val="00085116"/>
    <w:rsid w:val="00085ED5"/>
    <w:rsid w:val="000861C7"/>
    <w:rsid w:val="00086A38"/>
    <w:rsid w:val="000908A0"/>
    <w:rsid w:val="0009588D"/>
    <w:rsid w:val="000A4529"/>
    <w:rsid w:val="000A4692"/>
    <w:rsid w:val="000A6938"/>
    <w:rsid w:val="000B0EBD"/>
    <w:rsid w:val="000B25CF"/>
    <w:rsid w:val="000B2ADD"/>
    <w:rsid w:val="000C21DE"/>
    <w:rsid w:val="000C3DF3"/>
    <w:rsid w:val="000C4C9A"/>
    <w:rsid w:val="000C7D16"/>
    <w:rsid w:val="000D7BB9"/>
    <w:rsid w:val="000E12F9"/>
    <w:rsid w:val="000E6EE8"/>
    <w:rsid w:val="000E7986"/>
    <w:rsid w:val="000E7CEF"/>
    <w:rsid w:val="000F1682"/>
    <w:rsid w:val="000F3B07"/>
    <w:rsid w:val="00101C0D"/>
    <w:rsid w:val="00101CB1"/>
    <w:rsid w:val="00113179"/>
    <w:rsid w:val="001145CD"/>
    <w:rsid w:val="00115433"/>
    <w:rsid w:val="001200E7"/>
    <w:rsid w:val="00122344"/>
    <w:rsid w:val="00122359"/>
    <w:rsid w:val="00122BFA"/>
    <w:rsid w:val="00122E52"/>
    <w:rsid w:val="00125F97"/>
    <w:rsid w:val="001260C1"/>
    <w:rsid w:val="00134095"/>
    <w:rsid w:val="001359AF"/>
    <w:rsid w:val="00135D61"/>
    <w:rsid w:val="00136DFD"/>
    <w:rsid w:val="001420AA"/>
    <w:rsid w:val="001513E2"/>
    <w:rsid w:val="0015540E"/>
    <w:rsid w:val="0015644C"/>
    <w:rsid w:val="00177279"/>
    <w:rsid w:val="00180F56"/>
    <w:rsid w:val="00185467"/>
    <w:rsid w:val="00191CC5"/>
    <w:rsid w:val="00192AD5"/>
    <w:rsid w:val="001A012A"/>
    <w:rsid w:val="001A3753"/>
    <w:rsid w:val="001A598B"/>
    <w:rsid w:val="001A5B57"/>
    <w:rsid w:val="001A5F23"/>
    <w:rsid w:val="001B224A"/>
    <w:rsid w:val="001B30B4"/>
    <w:rsid w:val="001C12AA"/>
    <w:rsid w:val="001C4CE8"/>
    <w:rsid w:val="001D261A"/>
    <w:rsid w:val="001E52DC"/>
    <w:rsid w:val="001F4D4F"/>
    <w:rsid w:val="001F5154"/>
    <w:rsid w:val="001F7055"/>
    <w:rsid w:val="00200564"/>
    <w:rsid w:val="00204C72"/>
    <w:rsid w:val="00205A45"/>
    <w:rsid w:val="002060EC"/>
    <w:rsid w:val="00206BA7"/>
    <w:rsid w:val="00211832"/>
    <w:rsid w:val="00212E7C"/>
    <w:rsid w:val="002132BF"/>
    <w:rsid w:val="0021530D"/>
    <w:rsid w:val="0021552D"/>
    <w:rsid w:val="00215E2C"/>
    <w:rsid w:val="00223F28"/>
    <w:rsid w:val="00224752"/>
    <w:rsid w:val="00234A1F"/>
    <w:rsid w:val="00234BFD"/>
    <w:rsid w:val="0025191E"/>
    <w:rsid w:val="00252D1F"/>
    <w:rsid w:val="0026019E"/>
    <w:rsid w:val="00261471"/>
    <w:rsid w:val="00262134"/>
    <w:rsid w:val="00262407"/>
    <w:rsid w:val="00271C81"/>
    <w:rsid w:val="0027731F"/>
    <w:rsid w:val="002810C1"/>
    <w:rsid w:val="0028184B"/>
    <w:rsid w:val="00282A0A"/>
    <w:rsid w:val="002901DF"/>
    <w:rsid w:val="00291309"/>
    <w:rsid w:val="00293AAF"/>
    <w:rsid w:val="0029595F"/>
    <w:rsid w:val="002A1820"/>
    <w:rsid w:val="002B1276"/>
    <w:rsid w:val="002B1312"/>
    <w:rsid w:val="002B1A0F"/>
    <w:rsid w:val="002B3B5E"/>
    <w:rsid w:val="002B4911"/>
    <w:rsid w:val="002C2713"/>
    <w:rsid w:val="002C65B0"/>
    <w:rsid w:val="002D050F"/>
    <w:rsid w:val="002D2D9D"/>
    <w:rsid w:val="002D70D7"/>
    <w:rsid w:val="002D7AD3"/>
    <w:rsid w:val="002D7C58"/>
    <w:rsid w:val="002E411D"/>
    <w:rsid w:val="002E72F3"/>
    <w:rsid w:val="002F03F3"/>
    <w:rsid w:val="002F6639"/>
    <w:rsid w:val="002F769F"/>
    <w:rsid w:val="00303B17"/>
    <w:rsid w:val="00304489"/>
    <w:rsid w:val="00315155"/>
    <w:rsid w:val="0031548F"/>
    <w:rsid w:val="00317656"/>
    <w:rsid w:val="003210BD"/>
    <w:rsid w:val="00330F40"/>
    <w:rsid w:val="00331CAF"/>
    <w:rsid w:val="00333354"/>
    <w:rsid w:val="00333BB6"/>
    <w:rsid w:val="003365C9"/>
    <w:rsid w:val="003375FB"/>
    <w:rsid w:val="00340D77"/>
    <w:rsid w:val="00340E84"/>
    <w:rsid w:val="0034105E"/>
    <w:rsid w:val="003419B5"/>
    <w:rsid w:val="00341E2F"/>
    <w:rsid w:val="00343007"/>
    <w:rsid w:val="00343228"/>
    <w:rsid w:val="0034360B"/>
    <w:rsid w:val="00343B35"/>
    <w:rsid w:val="003460A0"/>
    <w:rsid w:val="003468F1"/>
    <w:rsid w:val="003516DC"/>
    <w:rsid w:val="00355062"/>
    <w:rsid w:val="00355AA5"/>
    <w:rsid w:val="00355D8B"/>
    <w:rsid w:val="00361595"/>
    <w:rsid w:val="00364DAF"/>
    <w:rsid w:val="00366868"/>
    <w:rsid w:val="003811C1"/>
    <w:rsid w:val="00383C99"/>
    <w:rsid w:val="00384918"/>
    <w:rsid w:val="003871DE"/>
    <w:rsid w:val="00387E5B"/>
    <w:rsid w:val="003A2D74"/>
    <w:rsid w:val="003A4EA0"/>
    <w:rsid w:val="003A75C8"/>
    <w:rsid w:val="003A7FD9"/>
    <w:rsid w:val="003B3141"/>
    <w:rsid w:val="003B318D"/>
    <w:rsid w:val="003B4C3F"/>
    <w:rsid w:val="003B57FC"/>
    <w:rsid w:val="003C52AC"/>
    <w:rsid w:val="003C57F5"/>
    <w:rsid w:val="003C6D09"/>
    <w:rsid w:val="003D37FC"/>
    <w:rsid w:val="003D4C60"/>
    <w:rsid w:val="003D6347"/>
    <w:rsid w:val="003E61E1"/>
    <w:rsid w:val="003E64E5"/>
    <w:rsid w:val="003E7E21"/>
    <w:rsid w:val="003F465D"/>
    <w:rsid w:val="003F622C"/>
    <w:rsid w:val="003F7DA0"/>
    <w:rsid w:val="00406376"/>
    <w:rsid w:val="0040716D"/>
    <w:rsid w:val="00412A46"/>
    <w:rsid w:val="0041606A"/>
    <w:rsid w:val="00423A53"/>
    <w:rsid w:val="004272A2"/>
    <w:rsid w:val="004273E3"/>
    <w:rsid w:val="00427E5E"/>
    <w:rsid w:val="00431C7D"/>
    <w:rsid w:val="004340DB"/>
    <w:rsid w:val="004374AD"/>
    <w:rsid w:val="00441E97"/>
    <w:rsid w:val="00446D87"/>
    <w:rsid w:val="00450A65"/>
    <w:rsid w:val="00451CE6"/>
    <w:rsid w:val="00463D48"/>
    <w:rsid w:val="004676D1"/>
    <w:rsid w:val="00472B3F"/>
    <w:rsid w:val="00474B16"/>
    <w:rsid w:val="004775E2"/>
    <w:rsid w:val="004801F7"/>
    <w:rsid w:val="00480F23"/>
    <w:rsid w:val="00481967"/>
    <w:rsid w:val="00486B30"/>
    <w:rsid w:val="00486CC0"/>
    <w:rsid w:val="00492857"/>
    <w:rsid w:val="00492B34"/>
    <w:rsid w:val="0049470A"/>
    <w:rsid w:val="00496046"/>
    <w:rsid w:val="004A03D3"/>
    <w:rsid w:val="004A1E62"/>
    <w:rsid w:val="004A31AE"/>
    <w:rsid w:val="004A4CE9"/>
    <w:rsid w:val="004A512B"/>
    <w:rsid w:val="004B3FDD"/>
    <w:rsid w:val="004C181B"/>
    <w:rsid w:val="004C1AA6"/>
    <w:rsid w:val="004C3645"/>
    <w:rsid w:val="004C72C8"/>
    <w:rsid w:val="004D1D6F"/>
    <w:rsid w:val="004D3127"/>
    <w:rsid w:val="004D4EF0"/>
    <w:rsid w:val="004D6FFF"/>
    <w:rsid w:val="004E0A3F"/>
    <w:rsid w:val="004E176D"/>
    <w:rsid w:val="004E223F"/>
    <w:rsid w:val="004E3A05"/>
    <w:rsid w:val="004E3EE6"/>
    <w:rsid w:val="004F3BF5"/>
    <w:rsid w:val="004F4421"/>
    <w:rsid w:val="0050053F"/>
    <w:rsid w:val="0050099D"/>
    <w:rsid w:val="00501E7A"/>
    <w:rsid w:val="0050415B"/>
    <w:rsid w:val="00505CAF"/>
    <w:rsid w:val="00512AED"/>
    <w:rsid w:val="00512D78"/>
    <w:rsid w:val="00513197"/>
    <w:rsid w:val="0051632A"/>
    <w:rsid w:val="00517210"/>
    <w:rsid w:val="00526D39"/>
    <w:rsid w:val="005369EE"/>
    <w:rsid w:val="00537C4C"/>
    <w:rsid w:val="00541F15"/>
    <w:rsid w:val="005422A2"/>
    <w:rsid w:val="0054570C"/>
    <w:rsid w:val="00547304"/>
    <w:rsid w:val="005528DE"/>
    <w:rsid w:val="005576DC"/>
    <w:rsid w:val="005638C2"/>
    <w:rsid w:val="00565730"/>
    <w:rsid w:val="00565DB4"/>
    <w:rsid w:val="0057555E"/>
    <w:rsid w:val="00577D8A"/>
    <w:rsid w:val="00582DA6"/>
    <w:rsid w:val="005839F8"/>
    <w:rsid w:val="00585FE8"/>
    <w:rsid w:val="0059280A"/>
    <w:rsid w:val="00597AC6"/>
    <w:rsid w:val="005A1057"/>
    <w:rsid w:val="005A1396"/>
    <w:rsid w:val="005A6D08"/>
    <w:rsid w:val="005A7D71"/>
    <w:rsid w:val="005B220E"/>
    <w:rsid w:val="005B4C30"/>
    <w:rsid w:val="005B6A66"/>
    <w:rsid w:val="005C23B3"/>
    <w:rsid w:val="005C3EDE"/>
    <w:rsid w:val="005D00C1"/>
    <w:rsid w:val="005D7538"/>
    <w:rsid w:val="005E0336"/>
    <w:rsid w:val="005E527E"/>
    <w:rsid w:val="005E6020"/>
    <w:rsid w:val="005F2A17"/>
    <w:rsid w:val="005F35C9"/>
    <w:rsid w:val="00601864"/>
    <w:rsid w:val="0060366A"/>
    <w:rsid w:val="00603BAF"/>
    <w:rsid w:val="00603E18"/>
    <w:rsid w:val="006123F1"/>
    <w:rsid w:val="006140CF"/>
    <w:rsid w:val="0062597C"/>
    <w:rsid w:val="006315AF"/>
    <w:rsid w:val="00635FAD"/>
    <w:rsid w:val="00642F39"/>
    <w:rsid w:val="00646571"/>
    <w:rsid w:val="0065060D"/>
    <w:rsid w:val="00654555"/>
    <w:rsid w:val="006651A7"/>
    <w:rsid w:val="006670D3"/>
    <w:rsid w:val="0067164C"/>
    <w:rsid w:val="0067775E"/>
    <w:rsid w:val="00681DF2"/>
    <w:rsid w:val="00682189"/>
    <w:rsid w:val="00682D17"/>
    <w:rsid w:val="00685A51"/>
    <w:rsid w:val="00686746"/>
    <w:rsid w:val="00690DB0"/>
    <w:rsid w:val="00694E73"/>
    <w:rsid w:val="006A0E3A"/>
    <w:rsid w:val="006A4B6A"/>
    <w:rsid w:val="006A74AF"/>
    <w:rsid w:val="006B163E"/>
    <w:rsid w:val="006B2934"/>
    <w:rsid w:val="006B55C8"/>
    <w:rsid w:val="006B7B8C"/>
    <w:rsid w:val="006C0686"/>
    <w:rsid w:val="006C3256"/>
    <w:rsid w:val="006C38A6"/>
    <w:rsid w:val="006C39C8"/>
    <w:rsid w:val="006C71A5"/>
    <w:rsid w:val="006C79C5"/>
    <w:rsid w:val="006D0FE7"/>
    <w:rsid w:val="006D19AB"/>
    <w:rsid w:val="006D23D1"/>
    <w:rsid w:val="006D50C4"/>
    <w:rsid w:val="006D6CFC"/>
    <w:rsid w:val="006E2F38"/>
    <w:rsid w:val="006E31B0"/>
    <w:rsid w:val="00705111"/>
    <w:rsid w:val="00707534"/>
    <w:rsid w:val="007116A4"/>
    <w:rsid w:val="00726512"/>
    <w:rsid w:val="00730F86"/>
    <w:rsid w:val="0074274A"/>
    <w:rsid w:val="00745D29"/>
    <w:rsid w:val="0075371C"/>
    <w:rsid w:val="00755E67"/>
    <w:rsid w:val="00766108"/>
    <w:rsid w:val="00767057"/>
    <w:rsid w:val="00770BA6"/>
    <w:rsid w:val="0077247B"/>
    <w:rsid w:val="00773745"/>
    <w:rsid w:val="00787CD1"/>
    <w:rsid w:val="007962DC"/>
    <w:rsid w:val="007A33DE"/>
    <w:rsid w:val="007A34F8"/>
    <w:rsid w:val="007A50A0"/>
    <w:rsid w:val="007A5E5B"/>
    <w:rsid w:val="007A6B33"/>
    <w:rsid w:val="007B071C"/>
    <w:rsid w:val="007B282F"/>
    <w:rsid w:val="007B3B1D"/>
    <w:rsid w:val="007B52CA"/>
    <w:rsid w:val="007B57FA"/>
    <w:rsid w:val="007B5AB7"/>
    <w:rsid w:val="007C13D7"/>
    <w:rsid w:val="007D05AD"/>
    <w:rsid w:val="007D24C7"/>
    <w:rsid w:val="007D440E"/>
    <w:rsid w:val="007E2443"/>
    <w:rsid w:val="007E4833"/>
    <w:rsid w:val="007F08B0"/>
    <w:rsid w:val="007F317C"/>
    <w:rsid w:val="00800690"/>
    <w:rsid w:val="00803BA1"/>
    <w:rsid w:val="00804037"/>
    <w:rsid w:val="0081036F"/>
    <w:rsid w:val="00811A67"/>
    <w:rsid w:val="00821840"/>
    <w:rsid w:val="00844401"/>
    <w:rsid w:val="00845BD5"/>
    <w:rsid w:val="0084663E"/>
    <w:rsid w:val="008473A9"/>
    <w:rsid w:val="00847F3F"/>
    <w:rsid w:val="00853F1D"/>
    <w:rsid w:val="008565A6"/>
    <w:rsid w:val="00857746"/>
    <w:rsid w:val="008621E1"/>
    <w:rsid w:val="008731CD"/>
    <w:rsid w:val="00877BE3"/>
    <w:rsid w:val="00880956"/>
    <w:rsid w:val="00884304"/>
    <w:rsid w:val="00893799"/>
    <w:rsid w:val="0089679E"/>
    <w:rsid w:val="008A0610"/>
    <w:rsid w:val="008A6782"/>
    <w:rsid w:val="008A7BED"/>
    <w:rsid w:val="008B1086"/>
    <w:rsid w:val="008B32E6"/>
    <w:rsid w:val="008B360F"/>
    <w:rsid w:val="008B6925"/>
    <w:rsid w:val="008B7277"/>
    <w:rsid w:val="008C18D8"/>
    <w:rsid w:val="008C5616"/>
    <w:rsid w:val="008C5B94"/>
    <w:rsid w:val="008D0977"/>
    <w:rsid w:val="008D0F0F"/>
    <w:rsid w:val="008E10C2"/>
    <w:rsid w:val="008E3752"/>
    <w:rsid w:val="008E3F71"/>
    <w:rsid w:val="008F227C"/>
    <w:rsid w:val="008F5523"/>
    <w:rsid w:val="008F76F3"/>
    <w:rsid w:val="0090023E"/>
    <w:rsid w:val="0090123D"/>
    <w:rsid w:val="00903375"/>
    <w:rsid w:val="00903616"/>
    <w:rsid w:val="00904C9C"/>
    <w:rsid w:val="00912F52"/>
    <w:rsid w:val="00924448"/>
    <w:rsid w:val="00924F31"/>
    <w:rsid w:val="00926401"/>
    <w:rsid w:val="00926C6F"/>
    <w:rsid w:val="00934BFD"/>
    <w:rsid w:val="00936329"/>
    <w:rsid w:val="00942C57"/>
    <w:rsid w:val="00943B1E"/>
    <w:rsid w:val="0095022A"/>
    <w:rsid w:val="00953B83"/>
    <w:rsid w:val="00954C80"/>
    <w:rsid w:val="00963944"/>
    <w:rsid w:val="00970147"/>
    <w:rsid w:val="009765B7"/>
    <w:rsid w:val="00984883"/>
    <w:rsid w:val="009868CA"/>
    <w:rsid w:val="009976A4"/>
    <w:rsid w:val="00997E25"/>
    <w:rsid w:val="009A30D0"/>
    <w:rsid w:val="009A5B80"/>
    <w:rsid w:val="009B3BD5"/>
    <w:rsid w:val="009B4060"/>
    <w:rsid w:val="009B4F3E"/>
    <w:rsid w:val="009B7D09"/>
    <w:rsid w:val="009C2003"/>
    <w:rsid w:val="009C2BDE"/>
    <w:rsid w:val="009C3B0D"/>
    <w:rsid w:val="009C6C46"/>
    <w:rsid w:val="009E6E4C"/>
    <w:rsid w:val="009F25CC"/>
    <w:rsid w:val="009F57AC"/>
    <w:rsid w:val="00A02DC6"/>
    <w:rsid w:val="00A10B63"/>
    <w:rsid w:val="00A151E8"/>
    <w:rsid w:val="00A223A4"/>
    <w:rsid w:val="00A2695F"/>
    <w:rsid w:val="00A27359"/>
    <w:rsid w:val="00A30CA1"/>
    <w:rsid w:val="00A320E3"/>
    <w:rsid w:val="00A421D8"/>
    <w:rsid w:val="00A44DDA"/>
    <w:rsid w:val="00A55872"/>
    <w:rsid w:val="00A61F81"/>
    <w:rsid w:val="00A627D0"/>
    <w:rsid w:val="00A646B8"/>
    <w:rsid w:val="00A720ED"/>
    <w:rsid w:val="00A72AC8"/>
    <w:rsid w:val="00A731D5"/>
    <w:rsid w:val="00A848A2"/>
    <w:rsid w:val="00A91587"/>
    <w:rsid w:val="00AA256D"/>
    <w:rsid w:val="00AA328F"/>
    <w:rsid w:val="00AA3922"/>
    <w:rsid w:val="00AA725E"/>
    <w:rsid w:val="00AB0B4F"/>
    <w:rsid w:val="00AB36B3"/>
    <w:rsid w:val="00AC3C1B"/>
    <w:rsid w:val="00AC5D7A"/>
    <w:rsid w:val="00AD2266"/>
    <w:rsid w:val="00AD5FC6"/>
    <w:rsid w:val="00AE3B95"/>
    <w:rsid w:val="00AE3F2A"/>
    <w:rsid w:val="00AE4055"/>
    <w:rsid w:val="00AE4955"/>
    <w:rsid w:val="00AE698F"/>
    <w:rsid w:val="00AE6B60"/>
    <w:rsid w:val="00AF1BB2"/>
    <w:rsid w:val="00AF3A3A"/>
    <w:rsid w:val="00B11F9D"/>
    <w:rsid w:val="00B1436C"/>
    <w:rsid w:val="00B169A6"/>
    <w:rsid w:val="00B16AF2"/>
    <w:rsid w:val="00B179E5"/>
    <w:rsid w:val="00B20415"/>
    <w:rsid w:val="00B23A0F"/>
    <w:rsid w:val="00B25554"/>
    <w:rsid w:val="00B25E36"/>
    <w:rsid w:val="00B2734A"/>
    <w:rsid w:val="00B3146E"/>
    <w:rsid w:val="00B32E3C"/>
    <w:rsid w:val="00B47A0C"/>
    <w:rsid w:val="00B504B9"/>
    <w:rsid w:val="00B51DB1"/>
    <w:rsid w:val="00B5202F"/>
    <w:rsid w:val="00B52B2B"/>
    <w:rsid w:val="00B54569"/>
    <w:rsid w:val="00B5590B"/>
    <w:rsid w:val="00B57D7B"/>
    <w:rsid w:val="00B624B0"/>
    <w:rsid w:val="00B6515B"/>
    <w:rsid w:val="00B67D61"/>
    <w:rsid w:val="00B70E2E"/>
    <w:rsid w:val="00B71871"/>
    <w:rsid w:val="00B71BD3"/>
    <w:rsid w:val="00B7359A"/>
    <w:rsid w:val="00B7499E"/>
    <w:rsid w:val="00B83D2E"/>
    <w:rsid w:val="00B93040"/>
    <w:rsid w:val="00B93B50"/>
    <w:rsid w:val="00BA4CC1"/>
    <w:rsid w:val="00BA516A"/>
    <w:rsid w:val="00BA65BC"/>
    <w:rsid w:val="00BA7ABA"/>
    <w:rsid w:val="00BB2076"/>
    <w:rsid w:val="00BC1386"/>
    <w:rsid w:val="00BC2EE8"/>
    <w:rsid w:val="00BC571F"/>
    <w:rsid w:val="00BD0287"/>
    <w:rsid w:val="00BD48BB"/>
    <w:rsid w:val="00BD69FE"/>
    <w:rsid w:val="00BD6E9B"/>
    <w:rsid w:val="00BE0776"/>
    <w:rsid w:val="00BE1AE0"/>
    <w:rsid w:val="00BE251C"/>
    <w:rsid w:val="00BE3ABF"/>
    <w:rsid w:val="00BE5D21"/>
    <w:rsid w:val="00BE5F63"/>
    <w:rsid w:val="00BF3F05"/>
    <w:rsid w:val="00BF74AC"/>
    <w:rsid w:val="00C13611"/>
    <w:rsid w:val="00C242E3"/>
    <w:rsid w:val="00C24CBD"/>
    <w:rsid w:val="00C26C0C"/>
    <w:rsid w:val="00C30A75"/>
    <w:rsid w:val="00C30FA5"/>
    <w:rsid w:val="00C32222"/>
    <w:rsid w:val="00C36E8D"/>
    <w:rsid w:val="00C37250"/>
    <w:rsid w:val="00C4198A"/>
    <w:rsid w:val="00C42862"/>
    <w:rsid w:val="00C43A95"/>
    <w:rsid w:val="00C46237"/>
    <w:rsid w:val="00C47FCA"/>
    <w:rsid w:val="00C52370"/>
    <w:rsid w:val="00C54F6D"/>
    <w:rsid w:val="00C60B37"/>
    <w:rsid w:val="00C62E68"/>
    <w:rsid w:val="00C62F62"/>
    <w:rsid w:val="00C65D8D"/>
    <w:rsid w:val="00C677F5"/>
    <w:rsid w:val="00C708A2"/>
    <w:rsid w:val="00C736A2"/>
    <w:rsid w:val="00C759FB"/>
    <w:rsid w:val="00C8645E"/>
    <w:rsid w:val="00C91176"/>
    <w:rsid w:val="00CB28A3"/>
    <w:rsid w:val="00CB392D"/>
    <w:rsid w:val="00CB5514"/>
    <w:rsid w:val="00CC1FA2"/>
    <w:rsid w:val="00CD29B9"/>
    <w:rsid w:val="00CD41D4"/>
    <w:rsid w:val="00CD7564"/>
    <w:rsid w:val="00CF133F"/>
    <w:rsid w:val="00CF174C"/>
    <w:rsid w:val="00CF6579"/>
    <w:rsid w:val="00D02C0A"/>
    <w:rsid w:val="00D0524F"/>
    <w:rsid w:val="00D06426"/>
    <w:rsid w:val="00D11522"/>
    <w:rsid w:val="00D16886"/>
    <w:rsid w:val="00D27011"/>
    <w:rsid w:val="00D31908"/>
    <w:rsid w:val="00D322A7"/>
    <w:rsid w:val="00D3327F"/>
    <w:rsid w:val="00D34B54"/>
    <w:rsid w:val="00D350F8"/>
    <w:rsid w:val="00D35539"/>
    <w:rsid w:val="00D36DC5"/>
    <w:rsid w:val="00D400BA"/>
    <w:rsid w:val="00D42F03"/>
    <w:rsid w:val="00D43F31"/>
    <w:rsid w:val="00D46598"/>
    <w:rsid w:val="00D51111"/>
    <w:rsid w:val="00D51DB6"/>
    <w:rsid w:val="00D5492A"/>
    <w:rsid w:val="00D54C05"/>
    <w:rsid w:val="00D6036A"/>
    <w:rsid w:val="00D62CA5"/>
    <w:rsid w:val="00D70C32"/>
    <w:rsid w:val="00D722B8"/>
    <w:rsid w:val="00D76A4D"/>
    <w:rsid w:val="00D835B1"/>
    <w:rsid w:val="00D91906"/>
    <w:rsid w:val="00D91C6C"/>
    <w:rsid w:val="00DB0AF8"/>
    <w:rsid w:val="00DB19E6"/>
    <w:rsid w:val="00DB2ECC"/>
    <w:rsid w:val="00DC0027"/>
    <w:rsid w:val="00DC527A"/>
    <w:rsid w:val="00DD0B49"/>
    <w:rsid w:val="00DD1E10"/>
    <w:rsid w:val="00DD6738"/>
    <w:rsid w:val="00DE0741"/>
    <w:rsid w:val="00DE17B9"/>
    <w:rsid w:val="00DE3071"/>
    <w:rsid w:val="00DF114A"/>
    <w:rsid w:val="00DF21A9"/>
    <w:rsid w:val="00E04E21"/>
    <w:rsid w:val="00E05790"/>
    <w:rsid w:val="00E068C7"/>
    <w:rsid w:val="00E109B0"/>
    <w:rsid w:val="00E10C3A"/>
    <w:rsid w:val="00E1292C"/>
    <w:rsid w:val="00E15669"/>
    <w:rsid w:val="00E2369C"/>
    <w:rsid w:val="00E23DE5"/>
    <w:rsid w:val="00E34822"/>
    <w:rsid w:val="00E37992"/>
    <w:rsid w:val="00E40468"/>
    <w:rsid w:val="00E44437"/>
    <w:rsid w:val="00E448DF"/>
    <w:rsid w:val="00E469D4"/>
    <w:rsid w:val="00E5388C"/>
    <w:rsid w:val="00E55911"/>
    <w:rsid w:val="00E632FB"/>
    <w:rsid w:val="00E638DC"/>
    <w:rsid w:val="00E73A9C"/>
    <w:rsid w:val="00E73D12"/>
    <w:rsid w:val="00E74F52"/>
    <w:rsid w:val="00E765F2"/>
    <w:rsid w:val="00E82C47"/>
    <w:rsid w:val="00E838D8"/>
    <w:rsid w:val="00E84749"/>
    <w:rsid w:val="00E911B5"/>
    <w:rsid w:val="00E97830"/>
    <w:rsid w:val="00EA0F8E"/>
    <w:rsid w:val="00EA1862"/>
    <w:rsid w:val="00EA4995"/>
    <w:rsid w:val="00EA76AE"/>
    <w:rsid w:val="00EB1C99"/>
    <w:rsid w:val="00EC75BB"/>
    <w:rsid w:val="00EC7CB5"/>
    <w:rsid w:val="00ED2802"/>
    <w:rsid w:val="00ED518F"/>
    <w:rsid w:val="00ED569E"/>
    <w:rsid w:val="00ED60FF"/>
    <w:rsid w:val="00EE091D"/>
    <w:rsid w:val="00EE1C4B"/>
    <w:rsid w:val="00EE5FEC"/>
    <w:rsid w:val="00EE606C"/>
    <w:rsid w:val="00EE7134"/>
    <w:rsid w:val="00EF0E5C"/>
    <w:rsid w:val="00EF2905"/>
    <w:rsid w:val="00F0130F"/>
    <w:rsid w:val="00F0313B"/>
    <w:rsid w:val="00F03C30"/>
    <w:rsid w:val="00F1105D"/>
    <w:rsid w:val="00F11FFA"/>
    <w:rsid w:val="00F14972"/>
    <w:rsid w:val="00F15BC0"/>
    <w:rsid w:val="00F16606"/>
    <w:rsid w:val="00F216F5"/>
    <w:rsid w:val="00F21A79"/>
    <w:rsid w:val="00F346E4"/>
    <w:rsid w:val="00F3523B"/>
    <w:rsid w:val="00F35919"/>
    <w:rsid w:val="00F35BB3"/>
    <w:rsid w:val="00F40871"/>
    <w:rsid w:val="00F46A81"/>
    <w:rsid w:val="00F4745B"/>
    <w:rsid w:val="00F47E60"/>
    <w:rsid w:val="00F5374B"/>
    <w:rsid w:val="00F53BFD"/>
    <w:rsid w:val="00F63915"/>
    <w:rsid w:val="00F82A88"/>
    <w:rsid w:val="00F8352A"/>
    <w:rsid w:val="00F843F9"/>
    <w:rsid w:val="00F91918"/>
    <w:rsid w:val="00F91950"/>
    <w:rsid w:val="00F9204F"/>
    <w:rsid w:val="00F973B0"/>
    <w:rsid w:val="00F976D4"/>
    <w:rsid w:val="00F97707"/>
    <w:rsid w:val="00FA2970"/>
    <w:rsid w:val="00FB0D00"/>
    <w:rsid w:val="00FB1C3C"/>
    <w:rsid w:val="00FB4CA9"/>
    <w:rsid w:val="00FB5DE1"/>
    <w:rsid w:val="00FB70A7"/>
    <w:rsid w:val="00FC04BC"/>
    <w:rsid w:val="00FC0869"/>
    <w:rsid w:val="00FC24F5"/>
    <w:rsid w:val="00FC28FB"/>
    <w:rsid w:val="00FC5B0D"/>
    <w:rsid w:val="00FD1300"/>
    <w:rsid w:val="00FD2B12"/>
    <w:rsid w:val="00FD36CF"/>
    <w:rsid w:val="00FD46D1"/>
    <w:rsid w:val="00FD58BC"/>
    <w:rsid w:val="00FE5C48"/>
    <w:rsid w:val="00FE7BEF"/>
    <w:rsid w:val="00FF05AC"/>
    <w:rsid w:val="00FF4E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61A"/>
    <w:pPr>
      <w:spacing w:after="200" w:line="276" w:lineRule="auto"/>
    </w:pPr>
    <w:rPr>
      <w:rFonts w:ascii="Calibri" w:eastAsia="Calibri" w:hAnsi="Calibri" w:cs="Calibri"/>
      <w:lang w:eastAsia="bs-Latn-BA"/>
    </w:rPr>
  </w:style>
  <w:style w:type="paragraph" w:styleId="Heading3">
    <w:name w:val="heading 3"/>
    <w:basedOn w:val="Normal"/>
    <w:link w:val="Heading3Char"/>
    <w:uiPriority w:val="9"/>
    <w:qFormat/>
    <w:rsid w:val="00FD1300"/>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CommentReference">
    <w:name w:val="annotation reference"/>
    <w:basedOn w:val="DefaultParagraphFont"/>
    <w:uiPriority w:val="99"/>
    <w:semiHidden/>
    <w:unhideWhenUsed/>
    <w:rsid w:val="00355062"/>
    <w:rPr>
      <w:sz w:val="16"/>
      <w:szCs w:val="16"/>
    </w:rPr>
  </w:style>
  <w:style w:type="paragraph" w:styleId="CommentText">
    <w:name w:val="annotation text"/>
    <w:basedOn w:val="Normal"/>
    <w:link w:val="CommentTextChar"/>
    <w:uiPriority w:val="99"/>
    <w:unhideWhenUsed/>
    <w:rsid w:val="00355062"/>
    <w:pPr>
      <w:spacing w:line="240" w:lineRule="auto"/>
    </w:pPr>
    <w:rPr>
      <w:sz w:val="20"/>
      <w:szCs w:val="20"/>
    </w:rPr>
  </w:style>
  <w:style w:type="character" w:customStyle="1" w:styleId="CommentTextChar">
    <w:name w:val="Comment Text Char"/>
    <w:basedOn w:val="DefaultParagraphFont"/>
    <w:link w:val="CommentText"/>
    <w:uiPriority w:val="99"/>
    <w:rsid w:val="00355062"/>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355062"/>
    <w:rPr>
      <w:b/>
      <w:bCs/>
    </w:rPr>
  </w:style>
  <w:style w:type="character" w:customStyle="1" w:styleId="CommentSubjectChar">
    <w:name w:val="Comment Subject Char"/>
    <w:basedOn w:val="CommentTextChar"/>
    <w:link w:val="CommentSubject"/>
    <w:uiPriority w:val="99"/>
    <w:semiHidden/>
    <w:rsid w:val="00355062"/>
    <w:rPr>
      <w:rFonts w:ascii="Calibri" w:eastAsia="Calibri" w:hAnsi="Calibri" w:cs="Calibri"/>
      <w:b/>
      <w:bCs/>
      <w:sz w:val="20"/>
      <w:szCs w:val="20"/>
      <w:lang w:val="bs-Latn-BA" w:eastAsia="bs-Latn-BA"/>
    </w:rPr>
  </w:style>
  <w:style w:type="character" w:customStyle="1" w:styleId="Heading3Char">
    <w:name w:val="Heading 3 Char"/>
    <w:basedOn w:val="DefaultParagraphFont"/>
    <w:link w:val="Heading3"/>
    <w:uiPriority w:val="9"/>
    <w:rsid w:val="00FD1300"/>
    <w:rPr>
      <w:rFonts w:ascii="Times New Roman" w:eastAsia="Times New Roman" w:hAnsi="Times New Roman" w:cs="Times New Roman"/>
      <w:b/>
      <w:bCs/>
      <w:sz w:val="27"/>
      <w:szCs w:val="27"/>
      <w:lang w:eastAsia="hr-HR"/>
    </w:rPr>
  </w:style>
  <w:style w:type="character" w:styleId="Hyperlink">
    <w:name w:val="Hyperlink"/>
    <w:basedOn w:val="DefaultParagraphFont"/>
    <w:uiPriority w:val="99"/>
    <w:unhideWhenUsed/>
    <w:rsid w:val="006D23D1"/>
    <w:rPr>
      <w:color w:val="0563C1" w:themeColor="hyperlink"/>
      <w:u w:val="single"/>
    </w:rPr>
  </w:style>
  <w:style w:type="character" w:customStyle="1" w:styleId="Nerijeenospominjanje1">
    <w:name w:val="Neriješeno spominjanje1"/>
    <w:basedOn w:val="DefaultParagraphFont"/>
    <w:uiPriority w:val="99"/>
    <w:semiHidden/>
    <w:unhideWhenUsed/>
    <w:rsid w:val="006D23D1"/>
    <w:rPr>
      <w:color w:val="605E5C"/>
      <w:shd w:val="clear" w:color="auto" w:fill="E1DFDD"/>
    </w:rPr>
  </w:style>
  <w:style w:type="character" w:styleId="Strong">
    <w:name w:val="Strong"/>
    <w:basedOn w:val="DefaultParagraphFont"/>
    <w:uiPriority w:val="22"/>
    <w:qFormat/>
    <w:rsid w:val="00F14972"/>
    <w:rPr>
      <w:b/>
      <w:bCs/>
    </w:rPr>
  </w:style>
  <w:style w:type="paragraph" w:customStyle="1" w:styleId="paragraph">
    <w:name w:val="paragraph"/>
    <w:basedOn w:val="Normal"/>
    <w:rsid w:val="008D097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8D0977"/>
  </w:style>
  <w:style w:type="paragraph" w:styleId="NoSpacing">
    <w:name w:val="No Spacing"/>
    <w:uiPriority w:val="1"/>
    <w:qFormat/>
    <w:rsid w:val="008D0977"/>
    <w:pPr>
      <w:spacing w:after="0" w:line="240" w:lineRule="auto"/>
    </w:pPr>
  </w:style>
  <w:style w:type="paragraph" w:styleId="Footer">
    <w:name w:val="footer"/>
    <w:basedOn w:val="Normal"/>
    <w:link w:val="FooterChar"/>
    <w:uiPriority w:val="99"/>
    <w:unhideWhenUsed/>
    <w:rsid w:val="00926C6F"/>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26C6F"/>
  </w:style>
  <w:style w:type="character" w:customStyle="1" w:styleId="eop">
    <w:name w:val="eop"/>
    <w:basedOn w:val="DefaultParagraphFont"/>
    <w:rsid w:val="00FC28FB"/>
  </w:style>
  <w:style w:type="character" w:customStyle="1" w:styleId="spellingerror">
    <w:name w:val="spellingerror"/>
    <w:basedOn w:val="DefaultParagraphFont"/>
    <w:rsid w:val="00FC28FB"/>
  </w:style>
  <w:style w:type="paragraph" w:styleId="NormalWeb">
    <w:name w:val="Normal (Web)"/>
    <w:basedOn w:val="Normal"/>
    <w:uiPriority w:val="99"/>
    <w:semiHidden/>
    <w:unhideWhenUsed/>
    <w:rsid w:val="00F9191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FollowedHyperlink">
    <w:name w:val="FollowedHyperlink"/>
    <w:basedOn w:val="DefaultParagraphFont"/>
    <w:uiPriority w:val="99"/>
    <w:semiHidden/>
    <w:unhideWhenUsed/>
    <w:rsid w:val="00DB0AF8"/>
    <w:rPr>
      <w:color w:val="954F72" w:themeColor="followedHyperlink"/>
      <w:u w:val="single"/>
    </w:rPr>
  </w:style>
  <w:style w:type="paragraph" w:styleId="BalloonText">
    <w:name w:val="Balloon Text"/>
    <w:basedOn w:val="Normal"/>
    <w:link w:val="BalloonTextChar"/>
    <w:uiPriority w:val="99"/>
    <w:semiHidden/>
    <w:unhideWhenUsed/>
    <w:rsid w:val="003E7E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E21"/>
    <w:rPr>
      <w:rFonts w:ascii="Segoe UI" w:eastAsia="Calibri" w:hAnsi="Segoe UI" w:cs="Segoe UI"/>
      <w:sz w:val="18"/>
      <w:szCs w:val="18"/>
      <w:lang w:eastAsia="bs-Latn-BA"/>
    </w:rPr>
  </w:style>
  <w:style w:type="character" w:customStyle="1" w:styleId="UnresolvedMention1">
    <w:name w:val="Unresolved Mention1"/>
    <w:basedOn w:val="DefaultParagraphFont"/>
    <w:uiPriority w:val="99"/>
    <w:semiHidden/>
    <w:unhideWhenUsed/>
    <w:rsid w:val="00E448DF"/>
    <w:rPr>
      <w:color w:val="605E5C"/>
      <w:shd w:val="clear" w:color="auto" w:fill="E1DFDD"/>
    </w:rPr>
  </w:style>
  <w:style w:type="character" w:customStyle="1" w:styleId="UnresolvedMention">
    <w:name w:val="Unresolved Mention"/>
    <w:basedOn w:val="DefaultParagraphFont"/>
    <w:uiPriority w:val="99"/>
    <w:semiHidden/>
    <w:unhideWhenUsed/>
    <w:rsid w:val="00DF114A"/>
    <w:rPr>
      <w:color w:val="605E5C"/>
      <w:shd w:val="clear" w:color="auto" w:fill="E1DFDD"/>
    </w:rPr>
  </w:style>
  <w:style w:type="paragraph" w:customStyle="1" w:styleId="m6900949663817909533xmsonormal">
    <w:name w:val="m_6900949663817909533xmsonormal"/>
    <w:basedOn w:val="Normal"/>
    <w:rsid w:val="005A105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2D7C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C58"/>
    <w:rPr>
      <w:rFonts w:ascii="Calibri" w:eastAsia="Calibri" w:hAnsi="Calibri" w:cs="Calibri"/>
      <w:lang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82043">
      <w:bodyDiv w:val="1"/>
      <w:marLeft w:val="0"/>
      <w:marRight w:val="0"/>
      <w:marTop w:val="0"/>
      <w:marBottom w:val="0"/>
      <w:divBdr>
        <w:top w:val="none" w:sz="0" w:space="0" w:color="auto"/>
        <w:left w:val="none" w:sz="0" w:space="0" w:color="auto"/>
        <w:bottom w:val="none" w:sz="0" w:space="0" w:color="auto"/>
        <w:right w:val="none" w:sz="0" w:space="0" w:color="auto"/>
      </w:divBdr>
    </w:div>
    <w:div w:id="283922268">
      <w:bodyDiv w:val="1"/>
      <w:marLeft w:val="0"/>
      <w:marRight w:val="0"/>
      <w:marTop w:val="0"/>
      <w:marBottom w:val="0"/>
      <w:divBdr>
        <w:top w:val="none" w:sz="0" w:space="0" w:color="auto"/>
        <w:left w:val="none" w:sz="0" w:space="0" w:color="auto"/>
        <w:bottom w:val="none" w:sz="0" w:space="0" w:color="auto"/>
        <w:right w:val="none" w:sz="0" w:space="0" w:color="auto"/>
      </w:divBdr>
    </w:div>
    <w:div w:id="463425002">
      <w:bodyDiv w:val="1"/>
      <w:marLeft w:val="0"/>
      <w:marRight w:val="0"/>
      <w:marTop w:val="0"/>
      <w:marBottom w:val="0"/>
      <w:divBdr>
        <w:top w:val="none" w:sz="0" w:space="0" w:color="auto"/>
        <w:left w:val="none" w:sz="0" w:space="0" w:color="auto"/>
        <w:bottom w:val="none" w:sz="0" w:space="0" w:color="auto"/>
        <w:right w:val="none" w:sz="0" w:space="0" w:color="auto"/>
      </w:divBdr>
      <w:divsChild>
        <w:div w:id="1747334506">
          <w:marLeft w:val="0"/>
          <w:marRight w:val="0"/>
          <w:marTop w:val="0"/>
          <w:marBottom w:val="0"/>
          <w:divBdr>
            <w:top w:val="none" w:sz="0" w:space="0" w:color="auto"/>
            <w:left w:val="none" w:sz="0" w:space="0" w:color="auto"/>
            <w:bottom w:val="none" w:sz="0" w:space="0" w:color="auto"/>
            <w:right w:val="none" w:sz="0" w:space="0" w:color="auto"/>
          </w:divBdr>
          <w:divsChild>
            <w:div w:id="1454446236">
              <w:marLeft w:val="-225"/>
              <w:marRight w:val="-225"/>
              <w:marTop w:val="0"/>
              <w:marBottom w:val="0"/>
              <w:divBdr>
                <w:top w:val="none" w:sz="0" w:space="0" w:color="auto"/>
                <w:left w:val="none" w:sz="0" w:space="0" w:color="auto"/>
                <w:bottom w:val="none" w:sz="0" w:space="0" w:color="auto"/>
                <w:right w:val="none" w:sz="0" w:space="0" w:color="auto"/>
              </w:divBdr>
            </w:div>
          </w:divsChild>
        </w:div>
        <w:div w:id="985816021">
          <w:marLeft w:val="0"/>
          <w:marRight w:val="0"/>
          <w:marTop w:val="0"/>
          <w:marBottom w:val="0"/>
          <w:divBdr>
            <w:top w:val="none" w:sz="0" w:space="0" w:color="auto"/>
            <w:left w:val="none" w:sz="0" w:space="0" w:color="auto"/>
            <w:bottom w:val="none" w:sz="0" w:space="0" w:color="auto"/>
            <w:right w:val="none" w:sz="0" w:space="0" w:color="auto"/>
          </w:divBdr>
        </w:div>
        <w:div w:id="704019637">
          <w:marLeft w:val="0"/>
          <w:marRight w:val="0"/>
          <w:marTop w:val="0"/>
          <w:marBottom w:val="0"/>
          <w:divBdr>
            <w:top w:val="none" w:sz="0" w:space="0" w:color="auto"/>
            <w:left w:val="none" w:sz="0" w:space="0" w:color="auto"/>
            <w:bottom w:val="none" w:sz="0" w:space="0" w:color="auto"/>
            <w:right w:val="none" w:sz="0" w:space="0" w:color="auto"/>
          </w:divBdr>
          <w:divsChild>
            <w:div w:id="348457285">
              <w:marLeft w:val="-225"/>
              <w:marRight w:val="-225"/>
              <w:marTop w:val="0"/>
              <w:marBottom w:val="0"/>
              <w:divBdr>
                <w:top w:val="none" w:sz="0" w:space="0" w:color="auto"/>
                <w:left w:val="none" w:sz="0" w:space="0" w:color="auto"/>
                <w:bottom w:val="none" w:sz="0" w:space="0" w:color="auto"/>
                <w:right w:val="none" w:sz="0" w:space="0" w:color="auto"/>
              </w:divBdr>
            </w:div>
          </w:divsChild>
        </w:div>
        <w:div w:id="1256943882">
          <w:marLeft w:val="0"/>
          <w:marRight w:val="0"/>
          <w:marTop w:val="0"/>
          <w:marBottom w:val="0"/>
          <w:divBdr>
            <w:top w:val="none" w:sz="0" w:space="0" w:color="auto"/>
            <w:left w:val="none" w:sz="0" w:space="0" w:color="auto"/>
            <w:bottom w:val="none" w:sz="0" w:space="0" w:color="auto"/>
            <w:right w:val="none" w:sz="0" w:space="0" w:color="auto"/>
          </w:divBdr>
        </w:div>
        <w:div w:id="1066875842">
          <w:marLeft w:val="0"/>
          <w:marRight w:val="0"/>
          <w:marTop w:val="0"/>
          <w:marBottom w:val="0"/>
          <w:divBdr>
            <w:top w:val="none" w:sz="0" w:space="0" w:color="auto"/>
            <w:left w:val="none" w:sz="0" w:space="0" w:color="auto"/>
            <w:bottom w:val="none" w:sz="0" w:space="0" w:color="auto"/>
            <w:right w:val="none" w:sz="0" w:space="0" w:color="auto"/>
          </w:divBdr>
          <w:divsChild>
            <w:div w:id="609703453">
              <w:marLeft w:val="-225"/>
              <w:marRight w:val="-225"/>
              <w:marTop w:val="0"/>
              <w:marBottom w:val="0"/>
              <w:divBdr>
                <w:top w:val="none" w:sz="0" w:space="0" w:color="auto"/>
                <w:left w:val="none" w:sz="0" w:space="0" w:color="auto"/>
                <w:bottom w:val="none" w:sz="0" w:space="0" w:color="auto"/>
                <w:right w:val="none" w:sz="0" w:space="0" w:color="auto"/>
              </w:divBdr>
            </w:div>
          </w:divsChild>
        </w:div>
        <w:div w:id="315502090">
          <w:marLeft w:val="0"/>
          <w:marRight w:val="0"/>
          <w:marTop w:val="0"/>
          <w:marBottom w:val="0"/>
          <w:divBdr>
            <w:top w:val="none" w:sz="0" w:space="0" w:color="auto"/>
            <w:left w:val="none" w:sz="0" w:space="0" w:color="auto"/>
            <w:bottom w:val="none" w:sz="0" w:space="0" w:color="auto"/>
            <w:right w:val="none" w:sz="0" w:space="0" w:color="auto"/>
          </w:divBdr>
        </w:div>
        <w:div w:id="401097377">
          <w:marLeft w:val="0"/>
          <w:marRight w:val="0"/>
          <w:marTop w:val="0"/>
          <w:marBottom w:val="0"/>
          <w:divBdr>
            <w:top w:val="none" w:sz="0" w:space="0" w:color="auto"/>
            <w:left w:val="none" w:sz="0" w:space="0" w:color="auto"/>
            <w:bottom w:val="none" w:sz="0" w:space="0" w:color="auto"/>
            <w:right w:val="none" w:sz="0" w:space="0" w:color="auto"/>
          </w:divBdr>
          <w:divsChild>
            <w:div w:id="1092165958">
              <w:marLeft w:val="-225"/>
              <w:marRight w:val="-225"/>
              <w:marTop w:val="0"/>
              <w:marBottom w:val="0"/>
              <w:divBdr>
                <w:top w:val="none" w:sz="0" w:space="0" w:color="auto"/>
                <w:left w:val="none" w:sz="0" w:space="0" w:color="auto"/>
                <w:bottom w:val="none" w:sz="0" w:space="0" w:color="auto"/>
                <w:right w:val="none" w:sz="0" w:space="0" w:color="auto"/>
              </w:divBdr>
            </w:div>
          </w:divsChild>
        </w:div>
        <w:div w:id="751195622">
          <w:marLeft w:val="0"/>
          <w:marRight w:val="0"/>
          <w:marTop w:val="0"/>
          <w:marBottom w:val="0"/>
          <w:divBdr>
            <w:top w:val="none" w:sz="0" w:space="0" w:color="auto"/>
            <w:left w:val="none" w:sz="0" w:space="0" w:color="auto"/>
            <w:bottom w:val="none" w:sz="0" w:space="0" w:color="auto"/>
            <w:right w:val="none" w:sz="0" w:space="0" w:color="auto"/>
          </w:divBdr>
        </w:div>
        <w:div w:id="1176648036">
          <w:marLeft w:val="0"/>
          <w:marRight w:val="0"/>
          <w:marTop w:val="0"/>
          <w:marBottom w:val="0"/>
          <w:divBdr>
            <w:top w:val="none" w:sz="0" w:space="0" w:color="auto"/>
            <w:left w:val="none" w:sz="0" w:space="0" w:color="auto"/>
            <w:bottom w:val="none" w:sz="0" w:space="0" w:color="auto"/>
            <w:right w:val="none" w:sz="0" w:space="0" w:color="auto"/>
          </w:divBdr>
          <w:divsChild>
            <w:div w:id="1952475195">
              <w:marLeft w:val="-225"/>
              <w:marRight w:val="-225"/>
              <w:marTop w:val="0"/>
              <w:marBottom w:val="0"/>
              <w:divBdr>
                <w:top w:val="none" w:sz="0" w:space="0" w:color="auto"/>
                <w:left w:val="none" w:sz="0" w:space="0" w:color="auto"/>
                <w:bottom w:val="none" w:sz="0" w:space="0" w:color="auto"/>
                <w:right w:val="none" w:sz="0" w:space="0" w:color="auto"/>
              </w:divBdr>
            </w:div>
          </w:divsChild>
        </w:div>
        <w:div w:id="1355767380">
          <w:marLeft w:val="0"/>
          <w:marRight w:val="0"/>
          <w:marTop w:val="0"/>
          <w:marBottom w:val="0"/>
          <w:divBdr>
            <w:top w:val="none" w:sz="0" w:space="0" w:color="auto"/>
            <w:left w:val="none" w:sz="0" w:space="0" w:color="auto"/>
            <w:bottom w:val="none" w:sz="0" w:space="0" w:color="auto"/>
            <w:right w:val="none" w:sz="0" w:space="0" w:color="auto"/>
          </w:divBdr>
        </w:div>
        <w:div w:id="1337726083">
          <w:marLeft w:val="0"/>
          <w:marRight w:val="0"/>
          <w:marTop w:val="0"/>
          <w:marBottom w:val="0"/>
          <w:divBdr>
            <w:top w:val="none" w:sz="0" w:space="0" w:color="auto"/>
            <w:left w:val="none" w:sz="0" w:space="0" w:color="auto"/>
            <w:bottom w:val="none" w:sz="0" w:space="0" w:color="auto"/>
            <w:right w:val="none" w:sz="0" w:space="0" w:color="auto"/>
          </w:divBdr>
          <w:divsChild>
            <w:div w:id="1797916935">
              <w:marLeft w:val="-225"/>
              <w:marRight w:val="-225"/>
              <w:marTop w:val="0"/>
              <w:marBottom w:val="0"/>
              <w:divBdr>
                <w:top w:val="none" w:sz="0" w:space="0" w:color="auto"/>
                <w:left w:val="none" w:sz="0" w:space="0" w:color="auto"/>
                <w:bottom w:val="none" w:sz="0" w:space="0" w:color="auto"/>
                <w:right w:val="none" w:sz="0" w:space="0" w:color="auto"/>
              </w:divBdr>
            </w:div>
          </w:divsChild>
        </w:div>
        <w:div w:id="1893736142">
          <w:marLeft w:val="0"/>
          <w:marRight w:val="0"/>
          <w:marTop w:val="0"/>
          <w:marBottom w:val="0"/>
          <w:divBdr>
            <w:top w:val="none" w:sz="0" w:space="0" w:color="auto"/>
            <w:left w:val="none" w:sz="0" w:space="0" w:color="auto"/>
            <w:bottom w:val="none" w:sz="0" w:space="0" w:color="auto"/>
            <w:right w:val="none" w:sz="0" w:space="0" w:color="auto"/>
          </w:divBdr>
        </w:div>
        <w:div w:id="222765482">
          <w:marLeft w:val="0"/>
          <w:marRight w:val="0"/>
          <w:marTop w:val="0"/>
          <w:marBottom w:val="0"/>
          <w:divBdr>
            <w:top w:val="none" w:sz="0" w:space="0" w:color="auto"/>
            <w:left w:val="none" w:sz="0" w:space="0" w:color="auto"/>
            <w:bottom w:val="none" w:sz="0" w:space="0" w:color="auto"/>
            <w:right w:val="none" w:sz="0" w:space="0" w:color="auto"/>
          </w:divBdr>
          <w:divsChild>
            <w:div w:id="160446172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484249615">
      <w:bodyDiv w:val="1"/>
      <w:marLeft w:val="0"/>
      <w:marRight w:val="0"/>
      <w:marTop w:val="0"/>
      <w:marBottom w:val="0"/>
      <w:divBdr>
        <w:top w:val="none" w:sz="0" w:space="0" w:color="auto"/>
        <w:left w:val="none" w:sz="0" w:space="0" w:color="auto"/>
        <w:bottom w:val="none" w:sz="0" w:space="0" w:color="auto"/>
        <w:right w:val="none" w:sz="0" w:space="0" w:color="auto"/>
      </w:divBdr>
    </w:div>
    <w:div w:id="509754285">
      <w:bodyDiv w:val="1"/>
      <w:marLeft w:val="0"/>
      <w:marRight w:val="0"/>
      <w:marTop w:val="0"/>
      <w:marBottom w:val="0"/>
      <w:divBdr>
        <w:top w:val="none" w:sz="0" w:space="0" w:color="auto"/>
        <w:left w:val="none" w:sz="0" w:space="0" w:color="auto"/>
        <w:bottom w:val="none" w:sz="0" w:space="0" w:color="auto"/>
        <w:right w:val="none" w:sz="0" w:space="0" w:color="auto"/>
      </w:divBdr>
    </w:div>
    <w:div w:id="521943083">
      <w:bodyDiv w:val="1"/>
      <w:marLeft w:val="0"/>
      <w:marRight w:val="0"/>
      <w:marTop w:val="0"/>
      <w:marBottom w:val="0"/>
      <w:divBdr>
        <w:top w:val="none" w:sz="0" w:space="0" w:color="auto"/>
        <w:left w:val="none" w:sz="0" w:space="0" w:color="auto"/>
        <w:bottom w:val="none" w:sz="0" w:space="0" w:color="auto"/>
        <w:right w:val="none" w:sz="0" w:space="0" w:color="auto"/>
      </w:divBdr>
    </w:div>
    <w:div w:id="524825672">
      <w:bodyDiv w:val="1"/>
      <w:marLeft w:val="0"/>
      <w:marRight w:val="0"/>
      <w:marTop w:val="0"/>
      <w:marBottom w:val="0"/>
      <w:divBdr>
        <w:top w:val="none" w:sz="0" w:space="0" w:color="auto"/>
        <w:left w:val="none" w:sz="0" w:space="0" w:color="auto"/>
        <w:bottom w:val="none" w:sz="0" w:space="0" w:color="auto"/>
        <w:right w:val="none" w:sz="0" w:space="0" w:color="auto"/>
      </w:divBdr>
    </w:div>
    <w:div w:id="555512580">
      <w:bodyDiv w:val="1"/>
      <w:marLeft w:val="0"/>
      <w:marRight w:val="0"/>
      <w:marTop w:val="0"/>
      <w:marBottom w:val="0"/>
      <w:divBdr>
        <w:top w:val="none" w:sz="0" w:space="0" w:color="auto"/>
        <w:left w:val="none" w:sz="0" w:space="0" w:color="auto"/>
        <w:bottom w:val="none" w:sz="0" w:space="0" w:color="auto"/>
        <w:right w:val="none" w:sz="0" w:space="0" w:color="auto"/>
      </w:divBdr>
      <w:divsChild>
        <w:div w:id="523446992">
          <w:marLeft w:val="0"/>
          <w:marRight w:val="0"/>
          <w:marTop w:val="0"/>
          <w:marBottom w:val="0"/>
          <w:divBdr>
            <w:top w:val="none" w:sz="0" w:space="0" w:color="auto"/>
            <w:left w:val="none" w:sz="0" w:space="0" w:color="auto"/>
            <w:bottom w:val="none" w:sz="0" w:space="0" w:color="auto"/>
            <w:right w:val="none" w:sz="0" w:space="0" w:color="auto"/>
          </w:divBdr>
          <w:divsChild>
            <w:div w:id="1969504391">
              <w:marLeft w:val="-225"/>
              <w:marRight w:val="-225"/>
              <w:marTop w:val="0"/>
              <w:marBottom w:val="0"/>
              <w:divBdr>
                <w:top w:val="none" w:sz="0" w:space="0" w:color="auto"/>
                <w:left w:val="none" w:sz="0" w:space="0" w:color="auto"/>
                <w:bottom w:val="none" w:sz="0" w:space="0" w:color="auto"/>
                <w:right w:val="none" w:sz="0" w:space="0" w:color="auto"/>
              </w:divBdr>
            </w:div>
          </w:divsChild>
        </w:div>
        <w:div w:id="149374539">
          <w:marLeft w:val="0"/>
          <w:marRight w:val="0"/>
          <w:marTop w:val="0"/>
          <w:marBottom w:val="0"/>
          <w:divBdr>
            <w:top w:val="none" w:sz="0" w:space="0" w:color="auto"/>
            <w:left w:val="none" w:sz="0" w:space="0" w:color="auto"/>
            <w:bottom w:val="none" w:sz="0" w:space="0" w:color="auto"/>
            <w:right w:val="none" w:sz="0" w:space="0" w:color="auto"/>
          </w:divBdr>
        </w:div>
        <w:div w:id="2140953465">
          <w:marLeft w:val="0"/>
          <w:marRight w:val="0"/>
          <w:marTop w:val="0"/>
          <w:marBottom w:val="0"/>
          <w:divBdr>
            <w:top w:val="none" w:sz="0" w:space="0" w:color="auto"/>
            <w:left w:val="none" w:sz="0" w:space="0" w:color="auto"/>
            <w:bottom w:val="none" w:sz="0" w:space="0" w:color="auto"/>
            <w:right w:val="none" w:sz="0" w:space="0" w:color="auto"/>
          </w:divBdr>
          <w:divsChild>
            <w:div w:id="1475365957">
              <w:marLeft w:val="-225"/>
              <w:marRight w:val="-225"/>
              <w:marTop w:val="0"/>
              <w:marBottom w:val="0"/>
              <w:divBdr>
                <w:top w:val="none" w:sz="0" w:space="0" w:color="auto"/>
                <w:left w:val="none" w:sz="0" w:space="0" w:color="auto"/>
                <w:bottom w:val="none" w:sz="0" w:space="0" w:color="auto"/>
                <w:right w:val="none" w:sz="0" w:space="0" w:color="auto"/>
              </w:divBdr>
            </w:div>
          </w:divsChild>
        </w:div>
        <w:div w:id="1259873932">
          <w:marLeft w:val="0"/>
          <w:marRight w:val="0"/>
          <w:marTop w:val="0"/>
          <w:marBottom w:val="0"/>
          <w:divBdr>
            <w:top w:val="none" w:sz="0" w:space="0" w:color="auto"/>
            <w:left w:val="none" w:sz="0" w:space="0" w:color="auto"/>
            <w:bottom w:val="none" w:sz="0" w:space="0" w:color="auto"/>
            <w:right w:val="none" w:sz="0" w:space="0" w:color="auto"/>
          </w:divBdr>
        </w:div>
        <w:div w:id="1121802957">
          <w:marLeft w:val="0"/>
          <w:marRight w:val="0"/>
          <w:marTop w:val="0"/>
          <w:marBottom w:val="0"/>
          <w:divBdr>
            <w:top w:val="none" w:sz="0" w:space="0" w:color="auto"/>
            <w:left w:val="none" w:sz="0" w:space="0" w:color="auto"/>
            <w:bottom w:val="none" w:sz="0" w:space="0" w:color="auto"/>
            <w:right w:val="none" w:sz="0" w:space="0" w:color="auto"/>
          </w:divBdr>
          <w:divsChild>
            <w:div w:id="1461416359">
              <w:marLeft w:val="-225"/>
              <w:marRight w:val="-225"/>
              <w:marTop w:val="0"/>
              <w:marBottom w:val="0"/>
              <w:divBdr>
                <w:top w:val="none" w:sz="0" w:space="0" w:color="auto"/>
                <w:left w:val="none" w:sz="0" w:space="0" w:color="auto"/>
                <w:bottom w:val="none" w:sz="0" w:space="0" w:color="auto"/>
                <w:right w:val="none" w:sz="0" w:space="0" w:color="auto"/>
              </w:divBdr>
            </w:div>
          </w:divsChild>
        </w:div>
        <w:div w:id="15277137">
          <w:marLeft w:val="0"/>
          <w:marRight w:val="0"/>
          <w:marTop w:val="0"/>
          <w:marBottom w:val="0"/>
          <w:divBdr>
            <w:top w:val="none" w:sz="0" w:space="0" w:color="auto"/>
            <w:left w:val="none" w:sz="0" w:space="0" w:color="auto"/>
            <w:bottom w:val="none" w:sz="0" w:space="0" w:color="auto"/>
            <w:right w:val="none" w:sz="0" w:space="0" w:color="auto"/>
          </w:divBdr>
        </w:div>
        <w:div w:id="1457916972">
          <w:marLeft w:val="0"/>
          <w:marRight w:val="0"/>
          <w:marTop w:val="0"/>
          <w:marBottom w:val="0"/>
          <w:divBdr>
            <w:top w:val="none" w:sz="0" w:space="0" w:color="auto"/>
            <w:left w:val="none" w:sz="0" w:space="0" w:color="auto"/>
            <w:bottom w:val="none" w:sz="0" w:space="0" w:color="auto"/>
            <w:right w:val="none" w:sz="0" w:space="0" w:color="auto"/>
          </w:divBdr>
          <w:divsChild>
            <w:div w:id="1863934835">
              <w:marLeft w:val="-225"/>
              <w:marRight w:val="-225"/>
              <w:marTop w:val="0"/>
              <w:marBottom w:val="0"/>
              <w:divBdr>
                <w:top w:val="none" w:sz="0" w:space="0" w:color="auto"/>
                <w:left w:val="none" w:sz="0" w:space="0" w:color="auto"/>
                <w:bottom w:val="none" w:sz="0" w:space="0" w:color="auto"/>
                <w:right w:val="none" w:sz="0" w:space="0" w:color="auto"/>
              </w:divBdr>
            </w:div>
          </w:divsChild>
        </w:div>
        <w:div w:id="1866744769">
          <w:marLeft w:val="0"/>
          <w:marRight w:val="0"/>
          <w:marTop w:val="0"/>
          <w:marBottom w:val="0"/>
          <w:divBdr>
            <w:top w:val="none" w:sz="0" w:space="0" w:color="auto"/>
            <w:left w:val="none" w:sz="0" w:space="0" w:color="auto"/>
            <w:bottom w:val="none" w:sz="0" w:space="0" w:color="auto"/>
            <w:right w:val="none" w:sz="0" w:space="0" w:color="auto"/>
          </w:divBdr>
        </w:div>
        <w:div w:id="1946956913">
          <w:marLeft w:val="0"/>
          <w:marRight w:val="0"/>
          <w:marTop w:val="0"/>
          <w:marBottom w:val="0"/>
          <w:divBdr>
            <w:top w:val="none" w:sz="0" w:space="0" w:color="auto"/>
            <w:left w:val="none" w:sz="0" w:space="0" w:color="auto"/>
            <w:bottom w:val="none" w:sz="0" w:space="0" w:color="auto"/>
            <w:right w:val="none" w:sz="0" w:space="0" w:color="auto"/>
          </w:divBdr>
          <w:divsChild>
            <w:div w:id="1720125910">
              <w:marLeft w:val="-225"/>
              <w:marRight w:val="-225"/>
              <w:marTop w:val="0"/>
              <w:marBottom w:val="0"/>
              <w:divBdr>
                <w:top w:val="none" w:sz="0" w:space="0" w:color="auto"/>
                <w:left w:val="none" w:sz="0" w:space="0" w:color="auto"/>
                <w:bottom w:val="none" w:sz="0" w:space="0" w:color="auto"/>
                <w:right w:val="none" w:sz="0" w:space="0" w:color="auto"/>
              </w:divBdr>
            </w:div>
          </w:divsChild>
        </w:div>
        <w:div w:id="1922790970">
          <w:marLeft w:val="0"/>
          <w:marRight w:val="0"/>
          <w:marTop w:val="0"/>
          <w:marBottom w:val="0"/>
          <w:divBdr>
            <w:top w:val="none" w:sz="0" w:space="0" w:color="auto"/>
            <w:left w:val="none" w:sz="0" w:space="0" w:color="auto"/>
            <w:bottom w:val="none" w:sz="0" w:space="0" w:color="auto"/>
            <w:right w:val="none" w:sz="0" w:space="0" w:color="auto"/>
          </w:divBdr>
        </w:div>
        <w:div w:id="746271039">
          <w:marLeft w:val="0"/>
          <w:marRight w:val="0"/>
          <w:marTop w:val="0"/>
          <w:marBottom w:val="0"/>
          <w:divBdr>
            <w:top w:val="none" w:sz="0" w:space="0" w:color="auto"/>
            <w:left w:val="none" w:sz="0" w:space="0" w:color="auto"/>
            <w:bottom w:val="none" w:sz="0" w:space="0" w:color="auto"/>
            <w:right w:val="none" w:sz="0" w:space="0" w:color="auto"/>
          </w:divBdr>
          <w:divsChild>
            <w:div w:id="752820264">
              <w:marLeft w:val="-225"/>
              <w:marRight w:val="-225"/>
              <w:marTop w:val="0"/>
              <w:marBottom w:val="0"/>
              <w:divBdr>
                <w:top w:val="none" w:sz="0" w:space="0" w:color="auto"/>
                <w:left w:val="none" w:sz="0" w:space="0" w:color="auto"/>
                <w:bottom w:val="none" w:sz="0" w:space="0" w:color="auto"/>
                <w:right w:val="none" w:sz="0" w:space="0" w:color="auto"/>
              </w:divBdr>
            </w:div>
          </w:divsChild>
        </w:div>
        <w:div w:id="1664890792">
          <w:marLeft w:val="0"/>
          <w:marRight w:val="0"/>
          <w:marTop w:val="0"/>
          <w:marBottom w:val="0"/>
          <w:divBdr>
            <w:top w:val="none" w:sz="0" w:space="0" w:color="auto"/>
            <w:left w:val="none" w:sz="0" w:space="0" w:color="auto"/>
            <w:bottom w:val="none" w:sz="0" w:space="0" w:color="auto"/>
            <w:right w:val="none" w:sz="0" w:space="0" w:color="auto"/>
          </w:divBdr>
        </w:div>
        <w:div w:id="709381091">
          <w:marLeft w:val="0"/>
          <w:marRight w:val="0"/>
          <w:marTop w:val="0"/>
          <w:marBottom w:val="0"/>
          <w:divBdr>
            <w:top w:val="none" w:sz="0" w:space="0" w:color="auto"/>
            <w:left w:val="none" w:sz="0" w:space="0" w:color="auto"/>
            <w:bottom w:val="none" w:sz="0" w:space="0" w:color="auto"/>
            <w:right w:val="none" w:sz="0" w:space="0" w:color="auto"/>
          </w:divBdr>
          <w:divsChild>
            <w:div w:id="78646116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686323611">
      <w:bodyDiv w:val="1"/>
      <w:marLeft w:val="0"/>
      <w:marRight w:val="0"/>
      <w:marTop w:val="0"/>
      <w:marBottom w:val="0"/>
      <w:divBdr>
        <w:top w:val="none" w:sz="0" w:space="0" w:color="auto"/>
        <w:left w:val="none" w:sz="0" w:space="0" w:color="auto"/>
        <w:bottom w:val="none" w:sz="0" w:space="0" w:color="auto"/>
        <w:right w:val="none" w:sz="0" w:space="0" w:color="auto"/>
      </w:divBdr>
    </w:div>
    <w:div w:id="748692162">
      <w:bodyDiv w:val="1"/>
      <w:marLeft w:val="0"/>
      <w:marRight w:val="0"/>
      <w:marTop w:val="0"/>
      <w:marBottom w:val="0"/>
      <w:divBdr>
        <w:top w:val="none" w:sz="0" w:space="0" w:color="auto"/>
        <w:left w:val="none" w:sz="0" w:space="0" w:color="auto"/>
        <w:bottom w:val="none" w:sz="0" w:space="0" w:color="auto"/>
        <w:right w:val="none" w:sz="0" w:space="0" w:color="auto"/>
      </w:divBdr>
    </w:div>
    <w:div w:id="869298429">
      <w:bodyDiv w:val="1"/>
      <w:marLeft w:val="0"/>
      <w:marRight w:val="0"/>
      <w:marTop w:val="0"/>
      <w:marBottom w:val="0"/>
      <w:divBdr>
        <w:top w:val="none" w:sz="0" w:space="0" w:color="auto"/>
        <w:left w:val="none" w:sz="0" w:space="0" w:color="auto"/>
        <w:bottom w:val="none" w:sz="0" w:space="0" w:color="auto"/>
        <w:right w:val="none" w:sz="0" w:space="0" w:color="auto"/>
      </w:divBdr>
      <w:divsChild>
        <w:div w:id="1669552869">
          <w:marLeft w:val="0"/>
          <w:marRight w:val="0"/>
          <w:marTop w:val="0"/>
          <w:marBottom w:val="0"/>
          <w:divBdr>
            <w:top w:val="none" w:sz="0" w:space="0" w:color="auto"/>
            <w:left w:val="none" w:sz="0" w:space="0" w:color="auto"/>
            <w:bottom w:val="none" w:sz="0" w:space="0" w:color="auto"/>
            <w:right w:val="none" w:sz="0" w:space="0" w:color="auto"/>
          </w:divBdr>
        </w:div>
        <w:div w:id="289212187">
          <w:marLeft w:val="0"/>
          <w:marRight w:val="0"/>
          <w:marTop w:val="0"/>
          <w:marBottom w:val="0"/>
          <w:divBdr>
            <w:top w:val="none" w:sz="0" w:space="0" w:color="auto"/>
            <w:left w:val="none" w:sz="0" w:space="0" w:color="auto"/>
            <w:bottom w:val="none" w:sz="0" w:space="0" w:color="auto"/>
            <w:right w:val="none" w:sz="0" w:space="0" w:color="auto"/>
          </w:divBdr>
          <w:divsChild>
            <w:div w:id="81155694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918906101">
      <w:bodyDiv w:val="1"/>
      <w:marLeft w:val="0"/>
      <w:marRight w:val="0"/>
      <w:marTop w:val="0"/>
      <w:marBottom w:val="0"/>
      <w:divBdr>
        <w:top w:val="none" w:sz="0" w:space="0" w:color="auto"/>
        <w:left w:val="none" w:sz="0" w:space="0" w:color="auto"/>
        <w:bottom w:val="none" w:sz="0" w:space="0" w:color="auto"/>
        <w:right w:val="none" w:sz="0" w:space="0" w:color="auto"/>
      </w:divBdr>
    </w:div>
    <w:div w:id="968633764">
      <w:bodyDiv w:val="1"/>
      <w:marLeft w:val="0"/>
      <w:marRight w:val="0"/>
      <w:marTop w:val="0"/>
      <w:marBottom w:val="0"/>
      <w:divBdr>
        <w:top w:val="none" w:sz="0" w:space="0" w:color="auto"/>
        <w:left w:val="none" w:sz="0" w:space="0" w:color="auto"/>
        <w:bottom w:val="none" w:sz="0" w:space="0" w:color="auto"/>
        <w:right w:val="none" w:sz="0" w:space="0" w:color="auto"/>
      </w:divBdr>
    </w:div>
    <w:div w:id="981081181">
      <w:bodyDiv w:val="1"/>
      <w:marLeft w:val="0"/>
      <w:marRight w:val="0"/>
      <w:marTop w:val="0"/>
      <w:marBottom w:val="0"/>
      <w:divBdr>
        <w:top w:val="none" w:sz="0" w:space="0" w:color="auto"/>
        <w:left w:val="none" w:sz="0" w:space="0" w:color="auto"/>
        <w:bottom w:val="none" w:sz="0" w:space="0" w:color="auto"/>
        <w:right w:val="none" w:sz="0" w:space="0" w:color="auto"/>
      </w:divBdr>
      <w:divsChild>
        <w:div w:id="754474766">
          <w:marLeft w:val="0"/>
          <w:marRight w:val="0"/>
          <w:marTop w:val="0"/>
          <w:marBottom w:val="0"/>
          <w:divBdr>
            <w:top w:val="none" w:sz="0" w:space="0" w:color="auto"/>
            <w:left w:val="none" w:sz="0" w:space="0" w:color="auto"/>
            <w:bottom w:val="none" w:sz="0" w:space="0" w:color="auto"/>
            <w:right w:val="none" w:sz="0" w:space="0" w:color="auto"/>
          </w:divBdr>
        </w:div>
      </w:divsChild>
    </w:div>
    <w:div w:id="1028220473">
      <w:bodyDiv w:val="1"/>
      <w:marLeft w:val="0"/>
      <w:marRight w:val="0"/>
      <w:marTop w:val="0"/>
      <w:marBottom w:val="0"/>
      <w:divBdr>
        <w:top w:val="none" w:sz="0" w:space="0" w:color="auto"/>
        <w:left w:val="none" w:sz="0" w:space="0" w:color="auto"/>
        <w:bottom w:val="none" w:sz="0" w:space="0" w:color="auto"/>
        <w:right w:val="none" w:sz="0" w:space="0" w:color="auto"/>
      </w:divBdr>
    </w:div>
    <w:div w:id="1050180987">
      <w:bodyDiv w:val="1"/>
      <w:marLeft w:val="0"/>
      <w:marRight w:val="0"/>
      <w:marTop w:val="0"/>
      <w:marBottom w:val="0"/>
      <w:divBdr>
        <w:top w:val="none" w:sz="0" w:space="0" w:color="auto"/>
        <w:left w:val="none" w:sz="0" w:space="0" w:color="auto"/>
        <w:bottom w:val="none" w:sz="0" w:space="0" w:color="auto"/>
        <w:right w:val="none" w:sz="0" w:space="0" w:color="auto"/>
      </w:divBdr>
      <w:divsChild>
        <w:div w:id="2111462615">
          <w:marLeft w:val="0"/>
          <w:marRight w:val="0"/>
          <w:marTop w:val="0"/>
          <w:marBottom w:val="0"/>
          <w:divBdr>
            <w:top w:val="none" w:sz="0" w:space="0" w:color="auto"/>
            <w:left w:val="none" w:sz="0" w:space="0" w:color="auto"/>
            <w:bottom w:val="none" w:sz="0" w:space="0" w:color="auto"/>
            <w:right w:val="none" w:sz="0" w:space="0" w:color="auto"/>
          </w:divBdr>
        </w:div>
        <w:div w:id="556357343">
          <w:marLeft w:val="0"/>
          <w:marRight w:val="0"/>
          <w:marTop w:val="0"/>
          <w:marBottom w:val="0"/>
          <w:divBdr>
            <w:top w:val="none" w:sz="0" w:space="0" w:color="auto"/>
            <w:left w:val="none" w:sz="0" w:space="0" w:color="auto"/>
            <w:bottom w:val="none" w:sz="0" w:space="0" w:color="auto"/>
            <w:right w:val="none" w:sz="0" w:space="0" w:color="auto"/>
          </w:divBdr>
          <w:divsChild>
            <w:div w:id="93167122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073237046">
      <w:bodyDiv w:val="1"/>
      <w:marLeft w:val="0"/>
      <w:marRight w:val="0"/>
      <w:marTop w:val="0"/>
      <w:marBottom w:val="0"/>
      <w:divBdr>
        <w:top w:val="none" w:sz="0" w:space="0" w:color="auto"/>
        <w:left w:val="none" w:sz="0" w:space="0" w:color="auto"/>
        <w:bottom w:val="none" w:sz="0" w:space="0" w:color="auto"/>
        <w:right w:val="none" w:sz="0" w:space="0" w:color="auto"/>
      </w:divBdr>
    </w:div>
    <w:div w:id="1102992223">
      <w:bodyDiv w:val="1"/>
      <w:marLeft w:val="0"/>
      <w:marRight w:val="0"/>
      <w:marTop w:val="0"/>
      <w:marBottom w:val="0"/>
      <w:divBdr>
        <w:top w:val="none" w:sz="0" w:space="0" w:color="auto"/>
        <w:left w:val="none" w:sz="0" w:space="0" w:color="auto"/>
        <w:bottom w:val="none" w:sz="0" w:space="0" w:color="auto"/>
        <w:right w:val="none" w:sz="0" w:space="0" w:color="auto"/>
      </w:divBdr>
    </w:div>
    <w:div w:id="1165241846">
      <w:bodyDiv w:val="1"/>
      <w:marLeft w:val="0"/>
      <w:marRight w:val="0"/>
      <w:marTop w:val="0"/>
      <w:marBottom w:val="0"/>
      <w:divBdr>
        <w:top w:val="none" w:sz="0" w:space="0" w:color="auto"/>
        <w:left w:val="none" w:sz="0" w:space="0" w:color="auto"/>
        <w:bottom w:val="none" w:sz="0" w:space="0" w:color="auto"/>
        <w:right w:val="none" w:sz="0" w:space="0" w:color="auto"/>
      </w:divBdr>
    </w:div>
    <w:div w:id="1193418730">
      <w:bodyDiv w:val="1"/>
      <w:marLeft w:val="0"/>
      <w:marRight w:val="0"/>
      <w:marTop w:val="0"/>
      <w:marBottom w:val="0"/>
      <w:divBdr>
        <w:top w:val="none" w:sz="0" w:space="0" w:color="auto"/>
        <w:left w:val="none" w:sz="0" w:space="0" w:color="auto"/>
        <w:bottom w:val="none" w:sz="0" w:space="0" w:color="auto"/>
        <w:right w:val="none" w:sz="0" w:space="0" w:color="auto"/>
      </w:divBdr>
    </w:div>
    <w:div w:id="1205289925">
      <w:bodyDiv w:val="1"/>
      <w:marLeft w:val="0"/>
      <w:marRight w:val="0"/>
      <w:marTop w:val="0"/>
      <w:marBottom w:val="0"/>
      <w:divBdr>
        <w:top w:val="none" w:sz="0" w:space="0" w:color="auto"/>
        <w:left w:val="none" w:sz="0" w:space="0" w:color="auto"/>
        <w:bottom w:val="none" w:sz="0" w:space="0" w:color="auto"/>
        <w:right w:val="none" w:sz="0" w:space="0" w:color="auto"/>
      </w:divBdr>
      <w:divsChild>
        <w:div w:id="1574852956">
          <w:marLeft w:val="0"/>
          <w:marRight w:val="0"/>
          <w:marTop w:val="0"/>
          <w:marBottom w:val="0"/>
          <w:divBdr>
            <w:top w:val="none" w:sz="0" w:space="0" w:color="auto"/>
            <w:left w:val="none" w:sz="0" w:space="0" w:color="auto"/>
            <w:bottom w:val="none" w:sz="0" w:space="0" w:color="auto"/>
            <w:right w:val="none" w:sz="0" w:space="0" w:color="auto"/>
          </w:divBdr>
        </w:div>
        <w:div w:id="1063024902">
          <w:marLeft w:val="0"/>
          <w:marRight w:val="0"/>
          <w:marTop w:val="0"/>
          <w:marBottom w:val="0"/>
          <w:divBdr>
            <w:top w:val="none" w:sz="0" w:space="0" w:color="auto"/>
            <w:left w:val="none" w:sz="0" w:space="0" w:color="auto"/>
            <w:bottom w:val="none" w:sz="0" w:space="0" w:color="auto"/>
            <w:right w:val="none" w:sz="0" w:space="0" w:color="auto"/>
          </w:divBdr>
          <w:divsChild>
            <w:div w:id="886188817">
              <w:marLeft w:val="-225"/>
              <w:marRight w:val="-225"/>
              <w:marTop w:val="0"/>
              <w:marBottom w:val="0"/>
              <w:divBdr>
                <w:top w:val="none" w:sz="0" w:space="0" w:color="auto"/>
                <w:left w:val="none" w:sz="0" w:space="0" w:color="auto"/>
                <w:bottom w:val="none" w:sz="0" w:space="0" w:color="auto"/>
                <w:right w:val="none" w:sz="0" w:space="0" w:color="auto"/>
              </w:divBdr>
            </w:div>
          </w:divsChild>
        </w:div>
        <w:div w:id="34473062">
          <w:marLeft w:val="0"/>
          <w:marRight w:val="0"/>
          <w:marTop w:val="0"/>
          <w:marBottom w:val="0"/>
          <w:divBdr>
            <w:top w:val="none" w:sz="0" w:space="0" w:color="auto"/>
            <w:left w:val="none" w:sz="0" w:space="0" w:color="auto"/>
            <w:bottom w:val="none" w:sz="0" w:space="0" w:color="auto"/>
            <w:right w:val="none" w:sz="0" w:space="0" w:color="auto"/>
          </w:divBdr>
        </w:div>
        <w:div w:id="1491828612">
          <w:marLeft w:val="0"/>
          <w:marRight w:val="0"/>
          <w:marTop w:val="0"/>
          <w:marBottom w:val="0"/>
          <w:divBdr>
            <w:top w:val="none" w:sz="0" w:space="0" w:color="auto"/>
            <w:left w:val="none" w:sz="0" w:space="0" w:color="auto"/>
            <w:bottom w:val="none" w:sz="0" w:space="0" w:color="auto"/>
            <w:right w:val="none" w:sz="0" w:space="0" w:color="auto"/>
          </w:divBdr>
          <w:divsChild>
            <w:div w:id="1091044852">
              <w:marLeft w:val="-225"/>
              <w:marRight w:val="-225"/>
              <w:marTop w:val="0"/>
              <w:marBottom w:val="0"/>
              <w:divBdr>
                <w:top w:val="none" w:sz="0" w:space="0" w:color="auto"/>
                <w:left w:val="none" w:sz="0" w:space="0" w:color="auto"/>
                <w:bottom w:val="none" w:sz="0" w:space="0" w:color="auto"/>
                <w:right w:val="none" w:sz="0" w:space="0" w:color="auto"/>
              </w:divBdr>
            </w:div>
          </w:divsChild>
        </w:div>
        <w:div w:id="351222998">
          <w:marLeft w:val="0"/>
          <w:marRight w:val="0"/>
          <w:marTop w:val="0"/>
          <w:marBottom w:val="0"/>
          <w:divBdr>
            <w:top w:val="none" w:sz="0" w:space="0" w:color="auto"/>
            <w:left w:val="none" w:sz="0" w:space="0" w:color="auto"/>
            <w:bottom w:val="none" w:sz="0" w:space="0" w:color="auto"/>
            <w:right w:val="none" w:sz="0" w:space="0" w:color="auto"/>
          </w:divBdr>
        </w:div>
        <w:div w:id="108815560">
          <w:marLeft w:val="0"/>
          <w:marRight w:val="0"/>
          <w:marTop w:val="0"/>
          <w:marBottom w:val="0"/>
          <w:divBdr>
            <w:top w:val="none" w:sz="0" w:space="0" w:color="auto"/>
            <w:left w:val="none" w:sz="0" w:space="0" w:color="auto"/>
            <w:bottom w:val="none" w:sz="0" w:space="0" w:color="auto"/>
            <w:right w:val="none" w:sz="0" w:space="0" w:color="auto"/>
          </w:divBdr>
          <w:divsChild>
            <w:div w:id="1721439827">
              <w:marLeft w:val="-225"/>
              <w:marRight w:val="-225"/>
              <w:marTop w:val="0"/>
              <w:marBottom w:val="0"/>
              <w:divBdr>
                <w:top w:val="none" w:sz="0" w:space="0" w:color="auto"/>
                <w:left w:val="none" w:sz="0" w:space="0" w:color="auto"/>
                <w:bottom w:val="none" w:sz="0" w:space="0" w:color="auto"/>
                <w:right w:val="none" w:sz="0" w:space="0" w:color="auto"/>
              </w:divBdr>
            </w:div>
          </w:divsChild>
        </w:div>
        <w:div w:id="62143426">
          <w:marLeft w:val="0"/>
          <w:marRight w:val="0"/>
          <w:marTop w:val="0"/>
          <w:marBottom w:val="0"/>
          <w:divBdr>
            <w:top w:val="none" w:sz="0" w:space="0" w:color="auto"/>
            <w:left w:val="none" w:sz="0" w:space="0" w:color="auto"/>
            <w:bottom w:val="none" w:sz="0" w:space="0" w:color="auto"/>
            <w:right w:val="none" w:sz="0" w:space="0" w:color="auto"/>
          </w:divBdr>
        </w:div>
        <w:div w:id="1949923039">
          <w:marLeft w:val="0"/>
          <w:marRight w:val="0"/>
          <w:marTop w:val="0"/>
          <w:marBottom w:val="0"/>
          <w:divBdr>
            <w:top w:val="none" w:sz="0" w:space="0" w:color="auto"/>
            <w:left w:val="none" w:sz="0" w:space="0" w:color="auto"/>
            <w:bottom w:val="none" w:sz="0" w:space="0" w:color="auto"/>
            <w:right w:val="none" w:sz="0" w:space="0" w:color="auto"/>
          </w:divBdr>
          <w:divsChild>
            <w:div w:id="185993510">
              <w:marLeft w:val="-225"/>
              <w:marRight w:val="-225"/>
              <w:marTop w:val="0"/>
              <w:marBottom w:val="0"/>
              <w:divBdr>
                <w:top w:val="none" w:sz="0" w:space="0" w:color="auto"/>
                <w:left w:val="none" w:sz="0" w:space="0" w:color="auto"/>
                <w:bottom w:val="none" w:sz="0" w:space="0" w:color="auto"/>
                <w:right w:val="none" w:sz="0" w:space="0" w:color="auto"/>
              </w:divBdr>
            </w:div>
          </w:divsChild>
        </w:div>
        <w:div w:id="1909530459">
          <w:marLeft w:val="0"/>
          <w:marRight w:val="0"/>
          <w:marTop w:val="0"/>
          <w:marBottom w:val="0"/>
          <w:divBdr>
            <w:top w:val="none" w:sz="0" w:space="0" w:color="auto"/>
            <w:left w:val="none" w:sz="0" w:space="0" w:color="auto"/>
            <w:bottom w:val="none" w:sz="0" w:space="0" w:color="auto"/>
            <w:right w:val="none" w:sz="0" w:space="0" w:color="auto"/>
          </w:divBdr>
        </w:div>
        <w:div w:id="449856251">
          <w:marLeft w:val="0"/>
          <w:marRight w:val="0"/>
          <w:marTop w:val="0"/>
          <w:marBottom w:val="0"/>
          <w:divBdr>
            <w:top w:val="none" w:sz="0" w:space="0" w:color="auto"/>
            <w:left w:val="none" w:sz="0" w:space="0" w:color="auto"/>
            <w:bottom w:val="none" w:sz="0" w:space="0" w:color="auto"/>
            <w:right w:val="none" w:sz="0" w:space="0" w:color="auto"/>
          </w:divBdr>
          <w:divsChild>
            <w:div w:id="1974214422">
              <w:marLeft w:val="-225"/>
              <w:marRight w:val="-225"/>
              <w:marTop w:val="0"/>
              <w:marBottom w:val="0"/>
              <w:divBdr>
                <w:top w:val="none" w:sz="0" w:space="0" w:color="auto"/>
                <w:left w:val="none" w:sz="0" w:space="0" w:color="auto"/>
                <w:bottom w:val="none" w:sz="0" w:space="0" w:color="auto"/>
                <w:right w:val="none" w:sz="0" w:space="0" w:color="auto"/>
              </w:divBdr>
            </w:div>
          </w:divsChild>
        </w:div>
        <w:div w:id="1037202176">
          <w:marLeft w:val="0"/>
          <w:marRight w:val="0"/>
          <w:marTop w:val="0"/>
          <w:marBottom w:val="0"/>
          <w:divBdr>
            <w:top w:val="none" w:sz="0" w:space="0" w:color="auto"/>
            <w:left w:val="none" w:sz="0" w:space="0" w:color="auto"/>
            <w:bottom w:val="none" w:sz="0" w:space="0" w:color="auto"/>
            <w:right w:val="none" w:sz="0" w:space="0" w:color="auto"/>
          </w:divBdr>
        </w:div>
        <w:div w:id="1166170771">
          <w:marLeft w:val="0"/>
          <w:marRight w:val="0"/>
          <w:marTop w:val="0"/>
          <w:marBottom w:val="0"/>
          <w:divBdr>
            <w:top w:val="none" w:sz="0" w:space="0" w:color="auto"/>
            <w:left w:val="none" w:sz="0" w:space="0" w:color="auto"/>
            <w:bottom w:val="none" w:sz="0" w:space="0" w:color="auto"/>
            <w:right w:val="none" w:sz="0" w:space="0" w:color="auto"/>
          </w:divBdr>
          <w:divsChild>
            <w:div w:id="171030159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47154740">
      <w:bodyDiv w:val="1"/>
      <w:marLeft w:val="0"/>
      <w:marRight w:val="0"/>
      <w:marTop w:val="0"/>
      <w:marBottom w:val="0"/>
      <w:divBdr>
        <w:top w:val="none" w:sz="0" w:space="0" w:color="auto"/>
        <w:left w:val="none" w:sz="0" w:space="0" w:color="auto"/>
        <w:bottom w:val="none" w:sz="0" w:space="0" w:color="auto"/>
        <w:right w:val="none" w:sz="0" w:space="0" w:color="auto"/>
      </w:divBdr>
      <w:divsChild>
        <w:div w:id="1954821786">
          <w:marLeft w:val="0"/>
          <w:marRight w:val="0"/>
          <w:marTop w:val="0"/>
          <w:marBottom w:val="0"/>
          <w:divBdr>
            <w:top w:val="none" w:sz="0" w:space="0" w:color="auto"/>
            <w:left w:val="none" w:sz="0" w:space="0" w:color="auto"/>
            <w:bottom w:val="none" w:sz="0" w:space="0" w:color="auto"/>
            <w:right w:val="none" w:sz="0" w:space="0" w:color="auto"/>
          </w:divBdr>
          <w:divsChild>
            <w:div w:id="1747071489">
              <w:marLeft w:val="-225"/>
              <w:marRight w:val="-225"/>
              <w:marTop w:val="0"/>
              <w:marBottom w:val="0"/>
              <w:divBdr>
                <w:top w:val="none" w:sz="0" w:space="0" w:color="auto"/>
                <w:left w:val="none" w:sz="0" w:space="0" w:color="auto"/>
                <w:bottom w:val="none" w:sz="0" w:space="0" w:color="auto"/>
                <w:right w:val="none" w:sz="0" w:space="0" w:color="auto"/>
              </w:divBdr>
            </w:div>
          </w:divsChild>
        </w:div>
        <w:div w:id="987590363">
          <w:marLeft w:val="0"/>
          <w:marRight w:val="0"/>
          <w:marTop w:val="0"/>
          <w:marBottom w:val="0"/>
          <w:divBdr>
            <w:top w:val="none" w:sz="0" w:space="0" w:color="auto"/>
            <w:left w:val="none" w:sz="0" w:space="0" w:color="auto"/>
            <w:bottom w:val="none" w:sz="0" w:space="0" w:color="auto"/>
            <w:right w:val="none" w:sz="0" w:space="0" w:color="auto"/>
          </w:divBdr>
        </w:div>
        <w:div w:id="141972434">
          <w:marLeft w:val="0"/>
          <w:marRight w:val="0"/>
          <w:marTop w:val="0"/>
          <w:marBottom w:val="0"/>
          <w:divBdr>
            <w:top w:val="none" w:sz="0" w:space="0" w:color="auto"/>
            <w:left w:val="none" w:sz="0" w:space="0" w:color="auto"/>
            <w:bottom w:val="none" w:sz="0" w:space="0" w:color="auto"/>
            <w:right w:val="none" w:sz="0" w:space="0" w:color="auto"/>
          </w:divBdr>
          <w:divsChild>
            <w:div w:id="186995035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61765859">
      <w:bodyDiv w:val="1"/>
      <w:marLeft w:val="0"/>
      <w:marRight w:val="0"/>
      <w:marTop w:val="0"/>
      <w:marBottom w:val="0"/>
      <w:divBdr>
        <w:top w:val="none" w:sz="0" w:space="0" w:color="auto"/>
        <w:left w:val="none" w:sz="0" w:space="0" w:color="auto"/>
        <w:bottom w:val="none" w:sz="0" w:space="0" w:color="auto"/>
        <w:right w:val="none" w:sz="0" w:space="0" w:color="auto"/>
      </w:divBdr>
    </w:div>
    <w:div w:id="1316375824">
      <w:bodyDiv w:val="1"/>
      <w:marLeft w:val="0"/>
      <w:marRight w:val="0"/>
      <w:marTop w:val="0"/>
      <w:marBottom w:val="0"/>
      <w:divBdr>
        <w:top w:val="none" w:sz="0" w:space="0" w:color="auto"/>
        <w:left w:val="none" w:sz="0" w:space="0" w:color="auto"/>
        <w:bottom w:val="none" w:sz="0" w:space="0" w:color="auto"/>
        <w:right w:val="none" w:sz="0" w:space="0" w:color="auto"/>
      </w:divBdr>
    </w:div>
    <w:div w:id="1340080722">
      <w:bodyDiv w:val="1"/>
      <w:marLeft w:val="0"/>
      <w:marRight w:val="0"/>
      <w:marTop w:val="0"/>
      <w:marBottom w:val="0"/>
      <w:divBdr>
        <w:top w:val="none" w:sz="0" w:space="0" w:color="auto"/>
        <w:left w:val="none" w:sz="0" w:space="0" w:color="auto"/>
        <w:bottom w:val="none" w:sz="0" w:space="0" w:color="auto"/>
        <w:right w:val="none" w:sz="0" w:space="0" w:color="auto"/>
      </w:divBdr>
    </w:div>
    <w:div w:id="1372219004">
      <w:bodyDiv w:val="1"/>
      <w:marLeft w:val="0"/>
      <w:marRight w:val="0"/>
      <w:marTop w:val="0"/>
      <w:marBottom w:val="0"/>
      <w:divBdr>
        <w:top w:val="none" w:sz="0" w:space="0" w:color="auto"/>
        <w:left w:val="none" w:sz="0" w:space="0" w:color="auto"/>
        <w:bottom w:val="none" w:sz="0" w:space="0" w:color="auto"/>
        <w:right w:val="none" w:sz="0" w:space="0" w:color="auto"/>
      </w:divBdr>
      <w:divsChild>
        <w:div w:id="897203714">
          <w:marLeft w:val="0"/>
          <w:marRight w:val="0"/>
          <w:marTop w:val="0"/>
          <w:marBottom w:val="0"/>
          <w:divBdr>
            <w:top w:val="none" w:sz="0" w:space="0" w:color="auto"/>
            <w:left w:val="none" w:sz="0" w:space="0" w:color="auto"/>
            <w:bottom w:val="none" w:sz="0" w:space="0" w:color="auto"/>
            <w:right w:val="none" w:sz="0" w:space="0" w:color="auto"/>
          </w:divBdr>
          <w:divsChild>
            <w:div w:id="269629962">
              <w:marLeft w:val="-225"/>
              <w:marRight w:val="-225"/>
              <w:marTop w:val="0"/>
              <w:marBottom w:val="0"/>
              <w:divBdr>
                <w:top w:val="none" w:sz="0" w:space="0" w:color="auto"/>
                <w:left w:val="none" w:sz="0" w:space="0" w:color="auto"/>
                <w:bottom w:val="none" w:sz="0" w:space="0" w:color="auto"/>
                <w:right w:val="none" w:sz="0" w:space="0" w:color="auto"/>
              </w:divBdr>
            </w:div>
          </w:divsChild>
        </w:div>
        <w:div w:id="1998723320">
          <w:marLeft w:val="0"/>
          <w:marRight w:val="0"/>
          <w:marTop w:val="0"/>
          <w:marBottom w:val="0"/>
          <w:divBdr>
            <w:top w:val="none" w:sz="0" w:space="0" w:color="auto"/>
            <w:left w:val="none" w:sz="0" w:space="0" w:color="auto"/>
            <w:bottom w:val="none" w:sz="0" w:space="0" w:color="auto"/>
            <w:right w:val="none" w:sz="0" w:space="0" w:color="auto"/>
          </w:divBdr>
        </w:div>
        <w:div w:id="1137914564">
          <w:marLeft w:val="0"/>
          <w:marRight w:val="0"/>
          <w:marTop w:val="0"/>
          <w:marBottom w:val="0"/>
          <w:divBdr>
            <w:top w:val="none" w:sz="0" w:space="0" w:color="auto"/>
            <w:left w:val="none" w:sz="0" w:space="0" w:color="auto"/>
            <w:bottom w:val="none" w:sz="0" w:space="0" w:color="auto"/>
            <w:right w:val="none" w:sz="0" w:space="0" w:color="auto"/>
          </w:divBdr>
          <w:divsChild>
            <w:div w:id="1899393944">
              <w:marLeft w:val="-225"/>
              <w:marRight w:val="-225"/>
              <w:marTop w:val="0"/>
              <w:marBottom w:val="0"/>
              <w:divBdr>
                <w:top w:val="none" w:sz="0" w:space="0" w:color="auto"/>
                <w:left w:val="none" w:sz="0" w:space="0" w:color="auto"/>
                <w:bottom w:val="none" w:sz="0" w:space="0" w:color="auto"/>
                <w:right w:val="none" w:sz="0" w:space="0" w:color="auto"/>
              </w:divBdr>
            </w:div>
          </w:divsChild>
        </w:div>
        <w:div w:id="456683167">
          <w:marLeft w:val="0"/>
          <w:marRight w:val="0"/>
          <w:marTop w:val="0"/>
          <w:marBottom w:val="0"/>
          <w:divBdr>
            <w:top w:val="none" w:sz="0" w:space="0" w:color="auto"/>
            <w:left w:val="none" w:sz="0" w:space="0" w:color="auto"/>
            <w:bottom w:val="none" w:sz="0" w:space="0" w:color="auto"/>
            <w:right w:val="none" w:sz="0" w:space="0" w:color="auto"/>
          </w:divBdr>
        </w:div>
        <w:div w:id="531962840">
          <w:marLeft w:val="0"/>
          <w:marRight w:val="0"/>
          <w:marTop w:val="0"/>
          <w:marBottom w:val="0"/>
          <w:divBdr>
            <w:top w:val="none" w:sz="0" w:space="0" w:color="auto"/>
            <w:left w:val="none" w:sz="0" w:space="0" w:color="auto"/>
            <w:bottom w:val="none" w:sz="0" w:space="0" w:color="auto"/>
            <w:right w:val="none" w:sz="0" w:space="0" w:color="auto"/>
          </w:divBdr>
          <w:divsChild>
            <w:div w:id="202277881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31702312">
      <w:bodyDiv w:val="1"/>
      <w:marLeft w:val="0"/>
      <w:marRight w:val="0"/>
      <w:marTop w:val="0"/>
      <w:marBottom w:val="0"/>
      <w:divBdr>
        <w:top w:val="none" w:sz="0" w:space="0" w:color="auto"/>
        <w:left w:val="none" w:sz="0" w:space="0" w:color="auto"/>
        <w:bottom w:val="none" w:sz="0" w:space="0" w:color="auto"/>
        <w:right w:val="none" w:sz="0" w:space="0" w:color="auto"/>
      </w:divBdr>
    </w:div>
    <w:div w:id="1518813797">
      <w:bodyDiv w:val="1"/>
      <w:marLeft w:val="0"/>
      <w:marRight w:val="0"/>
      <w:marTop w:val="0"/>
      <w:marBottom w:val="0"/>
      <w:divBdr>
        <w:top w:val="none" w:sz="0" w:space="0" w:color="auto"/>
        <w:left w:val="none" w:sz="0" w:space="0" w:color="auto"/>
        <w:bottom w:val="none" w:sz="0" w:space="0" w:color="auto"/>
        <w:right w:val="none" w:sz="0" w:space="0" w:color="auto"/>
      </w:divBdr>
    </w:div>
    <w:div w:id="1581909378">
      <w:bodyDiv w:val="1"/>
      <w:marLeft w:val="0"/>
      <w:marRight w:val="0"/>
      <w:marTop w:val="0"/>
      <w:marBottom w:val="0"/>
      <w:divBdr>
        <w:top w:val="none" w:sz="0" w:space="0" w:color="auto"/>
        <w:left w:val="none" w:sz="0" w:space="0" w:color="auto"/>
        <w:bottom w:val="none" w:sz="0" w:space="0" w:color="auto"/>
        <w:right w:val="none" w:sz="0" w:space="0" w:color="auto"/>
      </w:divBdr>
      <w:divsChild>
        <w:div w:id="1616936924">
          <w:marLeft w:val="0"/>
          <w:marRight w:val="0"/>
          <w:marTop w:val="0"/>
          <w:marBottom w:val="0"/>
          <w:divBdr>
            <w:top w:val="none" w:sz="0" w:space="0" w:color="auto"/>
            <w:left w:val="none" w:sz="0" w:space="0" w:color="auto"/>
            <w:bottom w:val="none" w:sz="0" w:space="0" w:color="auto"/>
            <w:right w:val="none" w:sz="0" w:space="0" w:color="auto"/>
          </w:divBdr>
        </w:div>
        <w:div w:id="1968856387">
          <w:marLeft w:val="0"/>
          <w:marRight w:val="0"/>
          <w:marTop w:val="0"/>
          <w:marBottom w:val="0"/>
          <w:divBdr>
            <w:top w:val="none" w:sz="0" w:space="0" w:color="auto"/>
            <w:left w:val="none" w:sz="0" w:space="0" w:color="auto"/>
            <w:bottom w:val="none" w:sz="0" w:space="0" w:color="auto"/>
            <w:right w:val="none" w:sz="0" w:space="0" w:color="auto"/>
          </w:divBdr>
          <w:divsChild>
            <w:div w:id="1455758981">
              <w:marLeft w:val="-225"/>
              <w:marRight w:val="-225"/>
              <w:marTop w:val="0"/>
              <w:marBottom w:val="0"/>
              <w:divBdr>
                <w:top w:val="none" w:sz="0" w:space="0" w:color="auto"/>
                <w:left w:val="none" w:sz="0" w:space="0" w:color="auto"/>
                <w:bottom w:val="none" w:sz="0" w:space="0" w:color="auto"/>
                <w:right w:val="none" w:sz="0" w:space="0" w:color="auto"/>
              </w:divBdr>
            </w:div>
          </w:divsChild>
        </w:div>
        <w:div w:id="1807239017">
          <w:marLeft w:val="0"/>
          <w:marRight w:val="0"/>
          <w:marTop w:val="0"/>
          <w:marBottom w:val="0"/>
          <w:divBdr>
            <w:top w:val="none" w:sz="0" w:space="0" w:color="auto"/>
            <w:left w:val="none" w:sz="0" w:space="0" w:color="auto"/>
            <w:bottom w:val="none" w:sz="0" w:space="0" w:color="auto"/>
            <w:right w:val="none" w:sz="0" w:space="0" w:color="auto"/>
          </w:divBdr>
        </w:div>
        <w:div w:id="76438497">
          <w:marLeft w:val="0"/>
          <w:marRight w:val="0"/>
          <w:marTop w:val="0"/>
          <w:marBottom w:val="0"/>
          <w:divBdr>
            <w:top w:val="none" w:sz="0" w:space="0" w:color="auto"/>
            <w:left w:val="none" w:sz="0" w:space="0" w:color="auto"/>
            <w:bottom w:val="none" w:sz="0" w:space="0" w:color="auto"/>
            <w:right w:val="none" w:sz="0" w:space="0" w:color="auto"/>
          </w:divBdr>
          <w:divsChild>
            <w:div w:id="452092024">
              <w:marLeft w:val="-225"/>
              <w:marRight w:val="-225"/>
              <w:marTop w:val="0"/>
              <w:marBottom w:val="0"/>
              <w:divBdr>
                <w:top w:val="none" w:sz="0" w:space="0" w:color="auto"/>
                <w:left w:val="none" w:sz="0" w:space="0" w:color="auto"/>
                <w:bottom w:val="none" w:sz="0" w:space="0" w:color="auto"/>
                <w:right w:val="none" w:sz="0" w:space="0" w:color="auto"/>
              </w:divBdr>
            </w:div>
          </w:divsChild>
        </w:div>
        <w:div w:id="1549025772">
          <w:marLeft w:val="0"/>
          <w:marRight w:val="0"/>
          <w:marTop w:val="0"/>
          <w:marBottom w:val="0"/>
          <w:divBdr>
            <w:top w:val="none" w:sz="0" w:space="0" w:color="auto"/>
            <w:left w:val="none" w:sz="0" w:space="0" w:color="auto"/>
            <w:bottom w:val="none" w:sz="0" w:space="0" w:color="auto"/>
            <w:right w:val="none" w:sz="0" w:space="0" w:color="auto"/>
          </w:divBdr>
        </w:div>
        <w:div w:id="2120448296">
          <w:marLeft w:val="0"/>
          <w:marRight w:val="0"/>
          <w:marTop w:val="0"/>
          <w:marBottom w:val="0"/>
          <w:divBdr>
            <w:top w:val="none" w:sz="0" w:space="0" w:color="auto"/>
            <w:left w:val="none" w:sz="0" w:space="0" w:color="auto"/>
            <w:bottom w:val="none" w:sz="0" w:space="0" w:color="auto"/>
            <w:right w:val="none" w:sz="0" w:space="0" w:color="auto"/>
          </w:divBdr>
          <w:divsChild>
            <w:div w:id="634876239">
              <w:marLeft w:val="-225"/>
              <w:marRight w:val="-225"/>
              <w:marTop w:val="0"/>
              <w:marBottom w:val="0"/>
              <w:divBdr>
                <w:top w:val="none" w:sz="0" w:space="0" w:color="auto"/>
                <w:left w:val="none" w:sz="0" w:space="0" w:color="auto"/>
                <w:bottom w:val="none" w:sz="0" w:space="0" w:color="auto"/>
                <w:right w:val="none" w:sz="0" w:space="0" w:color="auto"/>
              </w:divBdr>
            </w:div>
          </w:divsChild>
        </w:div>
        <w:div w:id="344401237">
          <w:marLeft w:val="0"/>
          <w:marRight w:val="0"/>
          <w:marTop w:val="0"/>
          <w:marBottom w:val="0"/>
          <w:divBdr>
            <w:top w:val="none" w:sz="0" w:space="0" w:color="auto"/>
            <w:left w:val="none" w:sz="0" w:space="0" w:color="auto"/>
            <w:bottom w:val="none" w:sz="0" w:space="0" w:color="auto"/>
            <w:right w:val="none" w:sz="0" w:space="0" w:color="auto"/>
          </w:divBdr>
        </w:div>
        <w:div w:id="468979760">
          <w:marLeft w:val="0"/>
          <w:marRight w:val="0"/>
          <w:marTop w:val="0"/>
          <w:marBottom w:val="0"/>
          <w:divBdr>
            <w:top w:val="none" w:sz="0" w:space="0" w:color="auto"/>
            <w:left w:val="none" w:sz="0" w:space="0" w:color="auto"/>
            <w:bottom w:val="none" w:sz="0" w:space="0" w:color="auto"/>
            <w:right w:val="none" w:sz="0" w:space="0" w:color="auto"/>
          </w:divBdr>
          <w:divsChild>
            <w:div w:id="131533396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97441105">
      <w:bodyDiv w:val="1"/>
      <w:marLeft w:val="0"/>
      <w:marRight w:val="0"/>
      <w:marTop w:val="0"/>
      <w:marBottom w:val="0"/>
      <w:divBdr>
        <w:top w:val="none" w:sz="0" w:space="0" w:color="auto"/>
        <w:left w:val="none" w:sz="0" w:space="0" w:color="auto"/>
        <w:bottom w:val="none" w:sz="0" w:space="0" w:color="auto"/>
        <w:right w:val="none" w:sz="0" w:space="0" w:color="auto"/>
      </w:divBdr>
    </w:div>
    <w:div w:id="1751467251">
      <w:bodyDiv w:val="1"/>
      <w:marLeft w:val="0"/>
      <w:marRight w:val="0"/>
      <w:marTop w:val="0"/>
      <w:marBottom w:val="0"/>
      <w:divBdr>
        <w:top w:val="none" w:sz="0" w:space="0" w:color="auto"/>
        <w:left w:val="none" w:sz="0" w:space="0" w:color="auto"/>
        <w:bottom w:val="none" w:sz="0" w:space="0" w:color="auto"/>
        <w:right w:val="none" w:sz="0" w:space="0" w:color="auto"/>
      </w:divBdr>
    </w:div>
    <w:div w:id="1815025175">
      <w:bodyDiv w:val="1"/>
      <w:marLeft w:val="0"/>
      <w:marRight w:val="0"/>
      <w:marTop w:val="0"/>
      <w:marBottom w:val="0"/>
      <w:divBdr>
        <w:top w:val="none" w:sz="0" w:space="0" w:color="auto"/>
        <w:left w:val="none" w:sz="0" w:space="0" w:color="auto"/>
        <w:bottom w:val="none" w:sz="0" w:space="0" w:color="auto"/>
        <w:right w:val="none" w:sz="0" w:space="0" w:color="auto"/>
      </w:divBdr>
    </w:div>
    <w:div w:id="1865167754">
      <w:bodyDiv w:val="1"/>
      <w:marLeft w:val="0"/>
      <w:marRight w:val="0"/>
      <w:marTop w:val="0"/>
      <w:marBottom w:val="0"/>
      <w:divBdr>
        <w:top w:val="none" w:sz="0" w:space="0" w:color="auto"/>
        <w:left w:val="none" w:sz="0" w:space="0" w:color="auto"/>
        <w:bottom w:val="none" w:sz="0" w:space="0" w:color="auto"/>
        <w:right w:val="none" w:sz="0" w:space="0" w:color="auto"/>
      </w:divBdr>
    </w:div>
    <w:div w:id="1912539498">
      <w:bodyDiv w:val="1"/>
      <w:marLeft w:val="0"/>
      <w:marRight w:val="0"/>
      <w:marTop w:val="0"/>
      <w:marBottom w:val="0"/>
      <w:divBdr>
        <w:top w:val="none" w:sz="0" w:space="0" w:color="auto"/>
        <w:left w:val="none" w:sz="0" w:space="0" w:color="auto"/>
        <w:bottom w:val="none" w:sz="0" w:space="0" w:color="auto"/>
        <w:right w:val="none" w:sz="0" w:space="0" w:color="auto"/>
      </w:divBdr>
    </w:div>
    <w:div w:id="1917745106">
      <w:bodyDiv w:val="1"/>
      <w:marLeft w:val="0"/>
      <w:marRight w:val="0"/>
      <w:marTop w:val="0"/>
      <w:marBottom w:val="0"/>
      <w:divBdr>
        <w:top w:val="none" w:sz="0" w:space="0" w:color="auto"/>
        <w:left w:val="none" w:sz="0" w:space="0" w:color="auto"/>
        <w:bottom w:val="none" w:sz="0" w:space="0" w:color="auto"/>
        <w:right w:val="none" w:sz="0" w:space="0" w:color="auto"/>
      </w:divBdr>
    </w:div>
    <w:div w:id="1965035350">
      <w:bodyDiv w:val="1"/>
      <w:marLeft w:val="0"/>
      <w:marRight w:val="0"/>
      <w:marTop w:val="0"/>
      <w:marBottom w:val="0"/>
      <w:divBdr>
        <w:top w:val="none" w:sz="0" w:space="0" w:color="auto"/>
        <w:left w:val="none" w:sz="0" w:space="0" w:color="auto"/>
        <w:bottom w:val="none" w:sz="0" w:space="0" w:color="auto"/>
        <w:right w:val="none" w:sz="0" w:space="0" w:color="auto"/>
      </w:divBdr>
    </w:div>
    <w:div w:id="198662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56" TargetMode="External"/><Relationship Id="rId13" Type="http://schemas.openxmlformats.org/officeDocument/2006/relationships/hyperlink" Target="https://hko.srce.hr/registar/skup-ishoda-ucenja/detalji/7811" TargetMode="External"/><Relationship Id="rId18"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3" Type="http://schemas.openxmlformats.org/officeDocument/2006/relationships/styles" Target="styles.xml"/><Relationship Id="rId21" Type="http://schemas.openxmlformats.org/officeDocument/2006/relationships/hyperlink" Target="https://hko.srce.hr/registar/skup-ishoda-ucenja/detalji/7800" TargetMode="External"/><Relationship Id="rId7" Type="http://schemas.openxmlformats.org/officeDocument/2006/relationships/endnotes" Target="endnotes.xml"/><Relationship Id="rId12" Type="http://schemas.openxmlformats.org/officeDocument/2006/relationships/hyperlink" Target="https://hko.srce.hr/registar/skup-ishoda-ucenja/detalji/7799" TargetMode="External"/><Relationship Id="rId17" Type="http://schemas.openxmlformats.org/officeDocument/2006/relationships/hyperlink" Target="https://hko.srce.hr/registar/skup-ishoda-ucenja/detalji/7800" TargetMode="External"/><Relationship Id="rId2" Type="http://schemas.openxmlformats.org/officeDocument/2006/relationships/numbering" Target="numbering.xml"/><Relationship Id="rId16" Type="http://schemas.openxmlformats.org/officeDocument/2006/relationships/hyperlink" Target="https://hko.srce.hr/registar/skup-ishoda-ucenja/detalji/7811" TargetMode="External"/><Relationship Id="rId20" Type="http://schemas.openxmlformats.org/officeDocument/2006/relationships/hyperlink" Target="https://hko.srce.hr/registar/skup-ishoda-ucenja/detalji/78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tandard-kvalifikacije/detalji/43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ko.srce.hr/registar/skup-ishoda-ucenja/detalji/7799" TargetMode="External"/><Relationship Id="rId23" Type="http://schemas.openxmlformats.org/officeDocument/2006/relationships/fontTable" Target="fontTable.xml"/><Relationship Id="rId10" Type="http://schemas.openxmlformats.org/officeDocument/2006/relationships/hyperlink" Target="https://hko.srce.hr/registar/skup-kompetencija/detalji/469" TargetMode="External"/><Relationship Id="rId19" Type="http://schemas.openxmlformats.org/officeDocument/2006/relationships/hyperlink" Target="https://hko.srce.hr/registar/skup-ishoda-ucenja/detalji/7799" TargetMode="External"/><Relationship Id="rId4" Type="http://schemas.openxmlformats.org/officeDocument/2006/relationships/settings" Target="settings.xml"/><Relationship Id="rId9" Type="http://schemas.openxmlformats.org/officeDocument/2006/relationships/hyperlink" Target="https://hko.srce.hr/registar/skup-kompetencija/detalji/470" TargetMode="External"/><Relationship Id="rId14" Type="http://schemas.openxmlformats.org/officeDocument/2006/relationships/hyperlink" Target="https://hko.srce.hr/registar/skup-ishoda-ucenja/detalji/780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760A2-67BF-437A-8CBC-55A8EE746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4121</Words>
  <Characters>23493</Characters>
  <Application>Microsoft Office Word</Application>
  <DocSecurity>0</DocSecurity>
  <Lines>195</Lines>
  <Paragraphs>55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Anđelić</dc:creator>
  <cp:keywords/>
  <dc:description/>
  <cp:lastModifiedBy>Student Dva</cp:lastModifiedBy>
  <cp:revision>4</cp:revision>
  <cp:lastPrinted>2023-05-18T10:48:00Z</cp:lastPrinted>
  <dcterms:created xsi:type="dcterms:W3CDTF">2025-05-14T07:19:00Z</dcterms:created>
  <dcterms:modified xsi:type="dcterms:W3CDTF">2025-05-14T08:56:00Z</dcterms:modified>
</cp:coreProperties>
</file>