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E66AF" w14:textId="1162703C" w:rsidR="005D10C4" w:rsidRPr="005879DC" w:rsidRDefault="005879DC" w:rsidP="005D10C4">
      <w:pPr>
        <w:jc w:val="center"/>
        <w:rPr>
          <w:rFonts w:asciiTheme="minorHAnsi" w:hAnsiTheme="minorHAnsi" w:cstheme="minorHAnsi"/>
          <w:b/>
          <w:bCs/>
          <w:sz w:val="28"/>
          <w:szCs w:val="28"/>
        </w:rPr>
      </w:pPr>
      <w:r w:rsidRPr="005879DC">
        <w:rPr>
          <w:rFonts w:asciiTheme="minorHAnsi" w:hAnsiTheme="minorHAnsi" w:cstheme="minorHAnsi"/>
          <w:b/>
          <w:bCs/>
          <w:sz w:val="28"/>
          <w:szCs w:val="28"/>
        </w:rPr>
        <w:t>Naziv i adresa ustanove</w:t>
      </w:r>
    </w:p>
    <w:p w14:paraId="35262BAE" w14:textId="77777777" w:rsidR="005D10C4" w:rsidRPr="005879DC" w:rsidRDefault="005D10C4" w:rsidP="005D10C4">
      <w:pPr>
        <w:jc w:val="center"/>
        <w:rPr>
          <w:rFonts w:asciiTheme="minorHAnsi" w:hAnsiTheme="minorHAnsi" w:cstheme="minorHAnsi"/>
          <w:b/>
          <w:bCs/>
          <w:sz w:val="28"/>
          <w:szCs w:val="28"/>
        </w:rPr>
      </w:pPr>
    </w:p>
    <w:p w14:paraId="14667F77" w14:textId="77777777" w:rsidR="005D10C4" w:rsidRDefault="005D10C4" w:rsidP="005D10C4">
      <w:pPr>
        <w:jc w:val="center"/>
        <w:rPr>
          <w:rFonts w:ascii="Cambria" w:hAnsi="Cambria"/>
          <w:b/>
          <w:bCs/>
          <w:sz w:val="24"/>
          <w:szCs w:val="24"/>
        </w:rPr>
      </w:pPr>
    </w:p>
    <w:p w14:paraId="3B34B61F" w14:textId="689FA543" w:rsidR="005D10C4" w:rsidRDefault="005D10C4" w:rsidP="005D10C4">
      <w:pPr>
        <w:jc w:val="center"/>
        <w:rPr>
          <w:rFonts w:ascii="Cambria" w:hAnsi="Cambria"/>
          <w:b/>
          <w:bCs/>
          <w:sz w:val="24"/>
          <w:szCs w:val="24"/>
        </w:rPr>
      </w:pPr>
    </w:p>
    <w:p w14:paraId="4F93E643" w14:textId="77777777" w:rsidR="005879DC" w:rsidRDefault="005879DC" w:rsidP="005D10C4">
      <w:pPr>
        <w:jc w:val="center"/>
        <w:rPr>
          <w:rFonts w:ascii="Cambria" w:hAnsi="Cambria"/>
          <w:b/>
          <w:bCs/>
          <w:sz w:val="24"/>
          <w:szCs w:val="24"/>
        </w:rPr>
      </w:pPr>
    </w:p>
    <w:p w14:paraId="703B9E72" w14:textId="77777777" w:rsidR="005D10C4" w:rsidRDefault="005D10C4" w:rsidP="005D10C4">
      <w:pPr>
        <w:jc w:val="center"/>
        <w:rPr>
          <w:rFonts w:ascii="Cambria" w:hAnsi="Cambria"/>
          <w:b/>
          <w:bCs/>
          <w:sz w:val="24"/>
          <w:szCs w:val="24"/>
        </w:rPr>
      </w:pPr>
    </w:p>
    <w:p w14:paraId="3A3A7DCA" w14:textId="77777777" w:rsidR="005D10C4" w:rsidRPr="005879DC" w:rsidRDefault="005D10C4" w:rsidP="005D10C4">
      <w:pPr>
        <w:jc w:val="center"/>
        <w:rPr>
          <w:rFonts w:asciiTheme="minorHAnsi" w:hAnsiTheme="minorHAnsi" w:cstheme="minorHAnsi"/>
          <w:b/>
          <w:bCs/>
          <w:sz w:val="24"/>
          <w:szCs w:val="24"/>
        </w:rPr>
      </w:pPr>
    </w:p>
    <w:p w14:paraId="70F88A51" w14:textId="77777777" w:rsidR="005D10C4" w:rsidRPr="005879DC" w:rsidRDefault="005D10C4" w:rsidP="005D10C4">
      <w:pPr>
        <w:jc w:val="center"/>
        <w:rPr>
          <w:rFonts w:asciiTheme="minorHAnsi" w:hAnsiTheme="minorHAnsi" w:cstheme="minorHAnsi"/>
          <w:b/>
          <w:bCs/>
          <w:sz w:val="24"/>
          <w:szCs w:val="24"/>
        </w:rPr>
      </w:pPr>
    </w:p>
    <w:p w14:paraId="09DF40C3" w14:textId="77777777" w:rsidR="005D10C4" w:rsidRPr="005879DC" w:rsidRDefault="005D10C4" w:rsidP="005D10C4">
      <w:pPr>
        <w:jc w:val="center"/>
        <w:rPr>
          <w:rFonts w:asciiTheme="minorHAnsi" w:hAnsiTheme="minorHAnsi" w:cstheme="minorHAnsi"/>
          <w:b/>
          <w:bCs/>
          <w:sz w:val="48"/>
          <w:szCs w:val="48"/>
        </w:rPr>
      </w:pPr>
    </w:p>
    <w:p w14:paraId="47A20D52" w14:textId="77777777" w:rsidR="00F31A44" w:rsidRDefault="005D10C4" w:rsidP="005D10C4">
      <w:pPr>
        <w:spacing w:after="0" w:line="240" w:lineRule="auto"/>
        <w:jc w:val="center"/>
        <w:rPr>
          <w:rFonts w:asciiTheme="minorHAnsi" w:hAnsiTheme="minorHAnsi" w:cstheme="minorHAnsi"/>
          <w:b/>
          <w:bCs/>
          <w:sz w:val="40"/>
          <w:szCs w:val="40"/>
        </w:rPr>
      </w:pPr>
      <w:r w:rsidRPr="005879DC">
        <w:rPr>
          <w:rFonts w:asciiTheme="minorHAnsi" w:hAnsiTheme="minorHAnsi" w:cstheme="minorHAnsi"/>
          <w:b/>
          <w:bCs/>
          <w:sz w:val="40"/>
          <w:szCs w:val="40"/>
        </w:rPr>
        <w:t xml:space="preserve">Program </w:t>
      </w:r>
      <w:r w:rsidR="00CB75A2" w:rsidRPr="00966D2B">
        <w:rPr>
          <w:rFonts w:asciiTheme="minorHAnsi" w:hAnsiTheme="minorHAnsi" w:cstheme="minorHAnsi"/>
          <w:b/>
          <w:bCs/>
          <w:sz w:val="40"/>
          <w:szCs w:val="40"/>
        </w:rPr>
        <w:t xml:space="preserve">obrazovanja </w:t>
      </w:r>
    </w:p>
    <w:p w14:paraId="54C42BB7" w14:textId="5757353B" w:rsidR="005D10C4" w:rsidRPr="00966D2B" w:rsidRDefault="005D10C4" w:rsidP="005D10C4">
      <w:pPr>
        <w:spacing w:after="0" w:line="240" w:lineRule="auto"/>
        <w:jc w:val="center"/>
        <w:rPr>
          <w:rFonts w:asciiTheme="minorHAnsi" w:hAnsiTheme="minorHAnsi" w:cstheme="minorHAnsi"/>
          <w:b/>
          <w:bCs/>
          <w:sz w:val="40"/>
          <w:szCs w:val="40"/>
        </w:rPr>
      </w:pPr>
      <w:r w:rsidRPr="00966D2B">
        <w:rPr>
          <w:rFonts w:asciiTheme="minorHAnsi" w:hAnsiTheme="minorHAnsi" w:cstheme="minorHAnsi"/>
          <w:b/>
          <w:bCs/>
          <w:sz w:val="40"/>
          <w:szCs w:val="40"/>
        </w:rPr>
        <w:t>za stjecanje mikrokvalifikacije</w:t>
      </w:r>
    </w:p>
    <w:p w14:paraId="513E3215" w14:textId="77777777" w:rsidR="00847355" w:rsidRDefault="005C7229" w:rsidP="005B6EDD">
      <w:pPr>
        <w:widowControl w:val="0"/>
        <w:spacing w:after="0" w:line="240" w:lineRule="auto"/>
        <w:jc w:val="center"/>
        <w:rPr>
          <w:rFonts w:asciiTheme="minorHAnsi" w:eastAsia="Verdana" w:hAnsiTheme="minorHAnsi" w:cstheme="minorHAnsi"/>
          <w:b/>
          <w:bCs/>
          <w:sz w:val="40"/>
          <w:szCs w:val="40"/>
        </w:rPr>
      </w:pPr>
      <w:r>
        <w:rPr>
          <w:rFonts w:asciiTheme="minorHAnsi" w:eastAsia="Verdana" w:hAnsiTheme="minorHAnsi" w:cstheme="minorHAnsi"/>
          <w:b/>
          <w:bCs/>
          <w:sz w:val="40"/>
          <w:szCs w:val="40"/>
        </w:rPr>
        <w:t>d</w:t>
      </w:r>
      <w:r w:rsidR="005B6EDD" w:rsidRPr="00D80ADB">
        <w:rPr>
          <w:rFonts w:asciiTheme="minorHAnsi" w:eastAsia="Verdana" w:hAnsiTheme="minorHAnsi" w:cstheme="minorHAnsi"/>
          <w:b/>
          <w:bCs/>
          <w:sz w:val="40"/>
          <w:szCs w:val="40"/>
        </w:rPr>
        <w:t xml:space="preserve">igitalni alati u modnom poslovanju </w:t>
      </w:r>
    </w:p>
    <w:p w14:paraId="7901DF8F" w14:textId="31129EC8" w:rsidR="005D10C4" w:rsidRPr="00D80ADB" w:rsidRDefault="005B6EDD" w:rsidP="00847355">
      <w:pPr>
        <w:widowControl w:val="0"/>
        <w:spacing w:after="0" w:line="240" w:lineRule="auto"/>
        <w:jc w:val="center"/>
        <w:rPr>
          <w:rFonts w:asciiTheme="minorHAnsi" w:hAnsiTheme="minorHAnsi" w:cstheme="minorHAnsi"/>
          <w:b/>
          <w:bCs/>
          <w:sz w:val="40"/>
          <w:szCs w:val="40"/>
        </w:rPr>
      </w:pPr>
      <w:r w:rsidRPr="00D80ADB">
        <w:rPr>
          <w:rFonts w:asciiTheme="minorHAnsi" w:eastAsia="Verdana" w:hAnsiTheme="minorHAnsi" w:cstheme="minorHAnsi"/>
          <w:b/>
          <w:bCs/>
          <w:sz w:val="40"/>
          <w:szCs w:val="40"/>
        </w:rPr>
        <w:t>i</w:t>
      </w:r>
      <w:r w:rsidR="00847355">
        <w:rPr>
          <w:rFonts w:asciiTheme="minorHAnsi" w:eastAsia="Verdana" w:hAnsiTheme="minorHAnsi" w:cstheme="minorHAnsi"/>
          <w:b/>
          <w:bCs/>
          <w:sz w:val="40"/>
          <w:szCs w:val="40"/>
        </w:rPr>
        <w:t xml:space="preserve"> </w:t>
      </w:r>
      <w:r w:rsidR="00BA2146">
        <w:rPr>
          <w:rFonts w:asciiTheme="minorHAnsi" w:eastAsia="Verdana" w:hAnsiTheme="minorHAnsi" w:cstheme="minorHAnsi"/>
          <w:b/>
          <w:bCs/>
          <w:sz w:val="40"/>
          <w:szCs w:val="40"/>
        </w:rPr>
        <w:t>p</w:t>
      </w:r>
      <w:r w:rsidR="00DB2C2A" w:rsidRPr="00D80ADB">
        <w:rPr>
          <w:rFonts w:asciiTheme="minorHAnsi" w:eastAsia="Verdana" w:hAnsiTheme="minorHAnsi" w:cstheme="minorHAnsi"/>
          <w:b/>
          <w:bCs/>
          <w:sz w:val="40"/>
          <w:szCs w:val="40"/>
        </w:rPr>
        <w:t>redstavljanju</w:t>
      </w:r>
      <w:r w:rsidR="00BA2146">
        <w:rPr>
          <w:rFonts w:asciiTheme="minorHAnsi" w:eastAsia="Verdana" w:hAnsiTheme="minorHAnsi" w:cstheme="minorHAnsi"/>
          <w:b/>
          <w:bCs/>
          <w:sz w:val="40"/>
          <w:szCs w:val="40"/>
        </w:rPr>
        <w:t xml:space="preserve"> modn</w:t>
      </w:r>
      <w:r w:rsidR="00BE5C2E">
        <w:rPr>
          <w:rFonts w:asciiTheme="minorHAnsi" w:eastAsia="Verdana" w:hAnsiTheme="minorHAnsi" w:cstheme="minorHAnsi"/>
          <w:b/>
          <w:bCs/>
          <w:sz w:val="40"/>
          <w:szCs w:val="40"/>
        </w:rPr>
        <w:t>og</w:t>
      </w:r>
      <w:r w:rsidR="00BA2146">
        <w:rPr>
          <w:rFonts w:asciiTheme="minorHAnsi" w:eastAsia="Verdana" w:hAnsiTheme="minorHAnsi" w:cstheme="minorHAnsi"/>
          <w:b/>
          <w:bCs/>
          <w:sz w:val="40"/>
          <w:szCs w:val="40"/>
        </w:rPr>
        <w:t xml:space="preserve"> proizvoda</w:t>
      </w:r>
    </w:p>
    <w:p w14:paraId="57EA58E0" w14:textId="77777777" w:rsidR="005D10C4" w:rsidRPr="005879DC" w:rsidRDefault="005D10C4" w:rsidP="005D10C4">
      <w:pPr>
        <w:jc w:val="center"/>
        <w:rPr>
          <w:rFonts w:asciiTheme="minorHAnsi" w:hAnsiTheme="minorHAnsi" w:cstheme="minorHAnsi"/>
          <w:b/>
          <w:bCs/>
          <w:sz w:val="28"/>
          <w:szCs w:val="28"/>
        </w:rPr>
      </w:pPr>
    </w:p>
    <w:p w14:paraId="546060D1" w14:textId="77777777" w:rsidR="005D10C4" w:rsidRPr="005879DC" w:rsidRDefault="005D10C4" w:rsidP="005D10C4">
      <w:pPr>
        <w:jc w:val="center"/>
        <w:rPr>
          <w:rFonts w:asciiTheme="minorHAnsi" w:hAnsiTheme="minorHAnsi" w:cstheme="minorHAnsi"/>
          <w:b/>
          <w:bCs/>
          <w:sz w:val="28"/>
          <w:szCs w:val="28"/>
        </w:rPr>
      </w:pPr>
    </w:p>
    <w:p w14:paraId="106F0ACB" w14:textId="77777777" w:rsidR="005D10C4" w:rsidRPr="005879DC" w:rsidRDefault="005D10C4" w:rsidP="005D10C4">
      <w:pPr>
        <w:jc w:val="center"/>
        <w:rPr>
          <w:rFonts w:asciiTheme="minorHAnsi" w:hAnsiTheme="minorHAnsi" w:cstheme="minorHAnsi"/>
          <w:b/>
          <w:bCs/>
          <w:sz w:val="28"/>
          <w:szCs w:val="28"/>
        </w:rPr>
      </w:pPr>
    </w:p>
    <w:p w14:paraId="0EFDD18F" w14:textId="77777777" w:rsidR="005D10C4" w:rsidRPr="005879DC" w:rsidRDefault="005D10C4" w:rsidP="005D10C4">
      <w:pPr>
        <w:jc w:val="center"/>
        <w:rPr>
          <w:rFonts w:asciiTheme="minorHAnsi" w:hAnsiTheme="minorHAnsi" w:cstheme="minorHAnsi"/>
          <w:b/>
          <w:bCs/>
          <w:sz w:val="28"/>
          <w:szCs w:val="28"/>
        </w:rPr>
      </w:pPr>
    </w:p>
    <w:p w14:paraId="3A5D1D30" w14:textId="77777777" w:rsidR="005D10C4" w:rsidRPr="005879DC" w:rsidRDefault="005D10C4" w:rsidP="005D10C4">
      <w:pPr>
        <w:jc w:val="center"/>
        <w:rPr>
          <w:rFonts w:asciiTheme="minorHAnsi" w:hAnsiTheme="minorHAnsi" w:cstheme="minorHAnsi"/>
          <w:b/>
          <w:bCs/>
          <w:sz w:val="28"/>
          <w:szCs w:val="28"/>
        </w:rPr>
      </w:pPr>
    </w:p>
    <w:p w14:paraId="213583CB" w14:textId="77777777" w:rsidR="005D10C4" w:rsidRPr="005879DC" w:rsidRDefault="005D10C4" w:rsidP="005D10C4">
      <w:pPr>
        <w:jc w:val="center"/>
        <w:rPr>
          <w:rFonts w:asciiTheme="minorHAnsi" w:hAnsiTheme="minorHAnsi" w:cstheme="minorHAnsi"/>
          <w:b/>
          <w:bCs/>
          <w:sz w:val="28"/>
          <w:szCs w:val="28"/>
        </w:rPr>
      </w:pPr>
    </w:p>
    <w:p w14:paraId="1D0DD5EB" w14:textId="77777777" w:rsidR="005D10C4" w:rsidRPr="005879DC" w:rsidRDefault="005D10C4" w:rsidP="005D10C4">
      <w:pPr>
        <w:jc w:val="center"/>
        <w:rPr>
          <w:rFonts w:asciiTheme="minorHAnsi" w:hAnsiTheme="minorHAnsi" w:cstheme="minorHAnsi"/>
          <w:b/>
          <w:bCs/>
          <w:sz w:val="28"/>
          <w:szCs w:val="28"/>
        </w:rPr>
      </w:pPr>
    </w:p>
    <w:p w14:paraId="36D463AD" w14:textId="77777777" w:rsidR="005D10C4" w:rsidRPr="005879DC" w:rsidRDefault="005D10C4" w:rsidP="005D10C4">
      <w:pPr>
        <w:jc w:val="center"/>
        <w:rPr>
          <w:rFonts w:asciiTheme="minorHAnsi" w:hAnsiTheme="minorHAnsi" w:cstheme="minorHAnsi"/>
          <w:b/>
          <w:bCs/>
          <w:sz w:val="28"/>
          <w:szCs w:val="28"/>
        </w:rPr>
      </w:pPr>
    </w:p>
    <w:p w14:paraId="0D00AC62" w14:textId="77777777" w:rsidR="005D10C4" w:rsidRPr="005879DC" w:rsidRDefault="005D10C4" w:rsidP="005D10C4">
      <w:pPr>
        <w:jc w:val="center"/>
        <w:rPr>
          <w:rFonts w:asciiTheme="minorHAnsi" w:hAnsiTheme="minorHAnsi" w:cstheme="minorHAnsi"/>
          <w:b/>
          <w:bCs/>
          <w:sz w:val="28"/>
          <w:szCs w:val="28"/>
        </w:rPr>
      </w:pPr>
    </w:p>
    <w:p w14:paraId="6DE1D87B" w14:textId="31C75D4B" w:rsidR="005D10C4" w:rsidRDefault="00A010B7" w:rsidP="005D10C4">
      <w:pPr>
        <w:jc w:val="center"/>
        <w:rPr>
          <w:rFonts w:asciiTheme="minorHAnsi" w:hAnsiTheme="minorHAnsi" w:cstheme="minorHAnsi"/>
          <w:b/>
          <w:bCs/>
          <w:sz w:val="28"/>
          <w:szCs w:val="28"/>
        </w:rPr>
      </w:pPr>
      <w:r>
        <w:rPr>
          <w:rFonts w:asciiTheme="minorHAnsi" w:hAnsiTheme="minorHAnsi" w:cstheme="minorHAnsi"/>
          <w:b/>
          <w:bCs/>
          <w:sz w:val="28"/>
          <w:szCs w:val="28"/>
        </w:rPr>
        <w:t>Mjesto</w:t>
      </w:r>
      <w:r w:rsidR="005D10C4" w:rsidRPr="005879DC">
        <w:rPr>
          <w:rFonts w:asciiTheme="minorHAnsi" w:hAnsiTheme="minorHAnsi" w:cstheme="minorHAnsi"/>
          <w:b/>
          <w:bCs/>
          <w:sz w:val="28"/>
          <w:szCs w:val="28"/>
        </w:rPr>
        <w:t xml:space="preserve">, </w:t>
      </w:r>
      <w:r>
        <w:rPr>
          <w:rFonts w:asciiTheme="minorHAnsi" w:hAnsiTheme="minorHAnsi" w:cstheme="minorHAnsi"/>
          <w:b/>
          <w:bCs/>
          <w:sz w:val="28"/>
          <w:szCs w:val="28"/>
        </w:rPr>
        <w:t>datum</w:t>
      </w:r>
    </w:p>
    <w:p w14:paraId="67A74BEF" w14:textId="77777777" w:rsidR="00D22D99" w:rsidRPr="005879DC" w:rsidRDefault="00D22D99" w:rsidP="005D10C4">
      <w:pPr>
        <w:jc w:val="center"/>
        <w:rPr>
          <w:rFonts w:asciiTheme="minorHAnsi" w:hAnsiTheme="minorHAnsi" w:cstheme="minorHAnsi"/>
          <w:b/>
          <w:bCs/>
          <w:sz w:val="28"/>
          <w:szCs w:val="28"/>
        </w:rPr>
      </w:pPr>
    </w:p>
    <w:p w14:paraId="0C3ADF52" w14:textId="77777777" w:rsidR="005D10C4" w:rsidRPr="005879DC" w:rsidRDefault="005D10C4" w:rsidP="00961C9C">
      <w:pPr>
        <w:rPr>
          <w:rFonts w:asciiTheme="minorHAnsi" w:hAnsiTheme="minorHAnsi" w:cstheme="minorHAnsi"/>
          <w:b/>
          <w:bCs/>
          <w:sz w:val="28"/>
          <w:szCs w:val="28"/>
        </w:rPr>
      </w:pPr>
    </w:p>
    <w:p w14:paraId="49961159" w14:textId="77777777" w:rsidR="005D10C4" w:rsidRPr="005879DC" w:rsidRDefault="005D10C4" w:rsidP="005D10C4">
      <w:pPr>
        <w:pStyle w:val="ListParagraph"/>
        <w:numPr>
          <w:ilvl w:val="0"/>
          <w:numId w:val="8"/>
        </w:numPr>
        <w:rPr>
          <w:rFonts w:cstheme="minorHAnsi"/>
          <w:b/>
          <w:bCs/>
          <w:sz w:val="24"/>
          <w:szCs w:val="24"/>
        </w:rPr>
      </w:pPr>
      <w:r w:rsidRPr="005879DC">
        <w:rPr>
          <w:rFonts w:cstheme="minorHAnsi"/>
          <w:b/>
          <w:bCs/>
          <w:sz w:val="24"/>
          <w:szCs w:val="24"/>
        </w:rPr>
        <w:t>OPĆI DIO</w:t>
      </w:r>
    </w:p>
    <w:tbl>
      <w:tblPr>
        <w:tblW w:w="5377"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02"/>
        <w:gridCol w:w="2165"/>
        <w:gridCol w:w="2926"/>
      </w:tblGrid>
      <w:tr w:rsidR="002E325E" w:rsidRPr="002E325E" w14:paraId="4E53CB29" w14:textId="77777777" w:rsidTr="006E6AF9">
        <w:trPr>
          <w:trHeight w:val="304"/>
        </w:trPr>
        <w:tc>
          <w:tcPr>
            <w:tcW w:w="5000" w:type="pct"/>
            <w:gridSpan w:val="4"/>
            <w:shd w:val="clear" w:color="auto" w:fill="8EAADB" w:themeFill="accent1" w:themeFillTint="99"/>
            <w:hideMark/>
          </w:tcPr>
          <w:p w14:paraId="1D2464E4" w14:textId="77777777" w:rsidR="005D10C4" w:rsidRPr="002E325E" w:rsidRDefault="005D10C4" w:rsidP="00CA6741">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 xml:space="preserve">OPĆE INFORMACIJE O PROGRAMU OBRAZOVANJA </w:t>
            </w:r>
          </w:p>
          <w:p w14:paraId="183F4557" w14:textId="77777777" w:rsidR="005D10C4" w:rsidRPr="002E325E" w:rsidRDefault="005D10C4" w:rsidP="00CA6741">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ZA STJECANJE MIKROKVALIFIKACIJE</w:t>
            </w:r>
          </w:p>
        </w:tc>
      </w:tr>
      <w:tr w:rsidR="002E325E" w:rsidRPr="002E325E" w14:paraId="2887CCE1" w14:textId="77777777" w:rsidTr="0064263B">
        <w:trPr>
          <w:trHeight w:val="352"/>
        </w:trPr>
        <w:tc>
          <w:tcPr>
            <w:tcW w:w="1707" w:type="pct"/>
            <w:tcBorders>
              <w:bottom w:val="single" w:sz="4" w:space="0" w:color="auto"/>
            </w:tcBorders>
            <w:shd w:val="clear" w:color="auto" w:fill="B4C6E7" w:themeFill="accent1" w:themeFillTint="66"/>
            <w:hideMark/>
          </w:tcPr>
          <w:p w14:paraId="7FA5B257" w14:textId="77777777"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 xml:space="preserve">Sektor </w:t>
            </w:r>
          </w:p>
          <w:p w14:paraId="12B7BAA1" w14:textId="28608A90" w:rsidR="005D10C4" w:rsidRPr="002E325E" w:rsidRDefault="005D10C4" w:rsidP="00CA6741">
            <w:pPr>
              <w:spacing w:before="60" w:after="60" w:line="240" w:lineRule="auto"/>
              <w:rPr>
                <w:rFonts w:asciiTheme="minorHAnsi" w:hAnsiTheme="minorHAnsi" w:cstheme="minorHAnsi"/>
                <w:sz w:val="20"/>
                <w:szCs w:val="20"/>
              </w:rPr>
            </w:pPr>
          </w:p>
        </w:tc>
        <w:tc>
          <w:tcPr>
            <w:tcW w:w="3293" w:type="pct"/>
            <w:gridSpan w:val="3"/>
            <w:tcBorders>
              <w:bottom w:val="single" w:sz="4" w:space="0" w:color="auto"/>
            </w:tcBorders>
          </w:tcPr>
          <w:p w14:paraId="0D4EF132" w14:textId="4FC23C7F" w:rsidR="005D10C4" w:rsidRPr="002E325E" w:rsidRDefault="005D10C4" w:rsidP="00CA6741">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Moda, tekstil i koža</w:t>
            </w:r>
          </w:p>
        </w:tc>
      </w:tr>
      <w:tr w:rsidR="002E325E" w:rsidRPr="002E325E" w14:paraId="71939B67" w14:textId="77777777" w:rsidTr="0064263B">
        <w:trPr>
          <w:trHeight w:val="388"/>
        </w:trPr>
        <w:tc>
          <w:tcPr>
            <w:tcW w:w="1707" w:type="pct"/>
            <w:tcBorders>
              <w:top w:val="single" w:sz="4" w:space="0" w:color="auto"/>
              <w:bottom w:val="single" w:sz="4" w:space="0" w:color="auto"/>
            </w:tcBorders>
            <w:shd w:val="clear" w:color="auto" w:fill="B4C6E7" w:themeFill="accent1" w:themeFillTint="66"/>
            <w:hideMark/>
          </w:tcPr>
          <w:p w14:paraId="7CCB92AD" w14:textId="77777777" w:rsidR="005D10C4" w:rsidRPr="002E325E" w:rsidRDefault="005D10C4" w:rsidP="00CA6741">
            <w:pPr>
              <w:spacing w:before="60" w:after="60" w:line="240" w:lineRule="auto"/>
              <w:rPr>
                <w:rFonts w:asciiTheme="minorHAnsi" w:hAnsiTheme="minorHAnsi" w:cstheme="minorHAnsi"/>
                <w:sz w:val="20"/>
                <w:szCs w:val="20"/>
              </w:rPr>
            </w:pPr>
            <w:r w:rsidRPr="002E325E">
              <w:rPr>
                <w:rFonts w:asciiTheme="minorHAnsi" w:hAnsiTheme="minorHAnsi" w:cstheme="minorHAnsi"/>
                <w:b/>
                <w:sz w:val="20"/>
                <w:szCs w:val="20"/>
              </w:rPr>
              <w:t>Naziv programa</w:t>
            </w:r>
          </w:p>
        </w:tc>
        <w:tc>
          <w:tcPr>
            <w:tcW w:w="3293" w:type="pct"/>
            <w:gridSpan w:val="3"/>
            <w:tcBorders>
              <w:top w:val="single" w:sz="4" w:space="0" w:color="auto"/>
              <w:bottom w:val="single" w:sz="4" w:space="0" w:color="auto"/>
            </w:tcBorders>
            <w:vAlign w:val="center"/>
          </w:tcPr>
          <w:p w14:paraId="28C6E6DE" w14:textId="5D75B1FD" w:rsidR="005D10C4" w:rsidRPr="002B070E" w:rsidRDefault="005D10C4" w:rsidP="00CA6741">
            <w:pPr>
              <w:widowControl w:val="0"/>
              <w:spacing w:before="60" w:after="60" w:line="240" w:lineRule="auto"/>
              <w:rPr>
                <w:rFonts w:asciiTheme="minorHAnsi" w:eastAsia="Verdana" w:hAnsiTheme="minorHAnsi" w:cstheme="minorHAnsi"/>
                <w:sz w:val="20"/>
                <w:szCs w:val="20"/>
              </w:rPr>
            </w:pPr>
            <w:bookmarkStart w:id="0" w:name="_GoBack"/>
            <w:r w:rsidRPr="002B070E">
              <w:rPr>
                <w:rFonts w:asciiTheme="minorHAnsi" w:hAnsiTheme="minorHAnsi" w:cstheme="minorHAnsi"/>
                <w:sz w:val="20"/>
                <w:szCs w:val="20"/>
              </w:rPr>
              <w:t xml:space="preserve">Program obrazovanja za stjecanje mikrokvalifikacije </w:t>
            </w:r>
            <w:r w:rsidR="00D52177" w:rsidRPr="002B070E">
              <w:rPr>
                <w:rFonts w:asciiTheme="minorHAnsi" w:eastAsia="Verdana" w:hAnsiTheme="minorHAnsi" w:cstheme="minorHAnsi"/>
                <w:sz w:val="20"/>
                <w:szCs w:val="20"/>
              </w:rPr>
              <w:t xml:space="preserve">digitalni alati u modnom poslovanju i </w:t>
            </w:r>
            <w:r w:rsidR="00C6534A" w:rsidRPr="002B070E">
              <w:rPr>
                <w:rFonts w:asciiTheme="minorHAnsi" w:eastAsia="Verdana" w:hAnsiTheme="minorHAnsi" w:cstheme="minorHAnsi"/>
                <w:sz w:val="20"/>
                <w:szCs w:val="20"/>
              </w:rPr>
              <w:t>predstavlj</w:t>
            </w:r>
            <w:r w:rsidR="006054D8" w:rsidRPr="002B070E">
              <w:rPr>
                <w:rFonts w:asciiTheme="minorHAnsi" w:eastAsia="Verdana" w:hAnsiTheme="minorHAnsi" w:cstheme="minorHAnsi"/>
                <w:sz w:val="20"/>
                <w:szCs w:val="20"/>
              </w:rPr>
              <w:t>a</w:t>
            </w:r>
            <w:r w:rsidR="00C6534A" w:rsidRPr="002B070E">
              <w:rPr>
                <w:rFonts w:asciiTheme="minorHAnsi" w:eastAsia="Verdana" w:hAnsiTheme="minorHAnsi" w:cstheme="minorHAnsi"/>
                <w:sz w:val="20"/>
                <w:szCs w:val="20"/>
              </w:rPr>
              <w:t>nju</w:t>
            </w:r>
            <w:r w:rsidR="002B070E" w:rsidRPr="002B070E">
              <w:rPr>
                <w:rFonts w:asciiTheme="minorHAnsi" w:eastAsia="Verdana" w:hAnsiTheme="minorHAnsi" w:cstheme="minorHAnsi"/>
                <w:sz w:val="20"/>
                <w:szCs w:val="20"/>
              </w:rPr>
              <w:t xml:space="preserve"> modn</w:t>
            </w:r>
            <w:r w:rsidR="00BE5C2E">
              <w:rPr>
                <w:rFonts w:asciiTheme="minorHAnsi" w:eastAsia="Verdana" w:hAnsiTheme="minorHAnsi" w:cstheme="minorHAnsi"/>
                <w:sz w:val="20"/>
                <w:szCs w:val="20"/>
              </w:rPr>
              <w:t>og</w:t>
            </w:r>
            <w:r w:rsidR="002B070E" w:rsidRPr="002B070E">
              <w:rPr>
                <w:rFonts w:asciiTheme="minorHAnsi" w:eastAsia="Verdana" w:hAnsiTheme="minorHAnsi" w:cstheme="minorHAnsi"/>
                <w:sz w:val="20"/>
                <w:szCs w:val="20"/>
              </w:rPr>
              <w:t xml:space="preserve"> proizvoda</w:t>
            </w:r>
            <w:bookmarkEnd w:id="0"/>
          </w:p>
        </w:tc>
      </w:tr>
      <w:tr w:rsidR="002E325E" w:rsidRPr="002E325E" w14:paraId="03E6938E" w14:textId="77777777" w:rsidTr="0064263B">
        <w:trPr>
          <w:trHeight w:val="304"/>
        </w:trPr>
        <w:tc>
          <w:tcPr>
            <w:tcW w:w="1707" w:type="pct"/>
            <w:tcBorders>
              <w:top w:val="single" w:sz="4" w:space="0" w:color="auto"/>
            </w:tcBorders>
            <w:shd w:val="clear" w:color="auto" w:fill="B4C6E7" w:themeFill="accent1" w:themeFillTint="66"/>
            <w:hideMark/>
          </w:tcPr>
          <w:p w14:paraId="46BDA691" w14:textId="77777777" w:rsidR="005D10C4" w:rsidRPr="002E325E" w:rsidRDefault="005D10C4" w:rsidP="00CA6741">
            <w:pPr>
              <w:spacing w:before="60" w:after="60" w:line="240" w:lineRule="auto"/>
              <w:rPr>
                <w:rFonts w:asciiTheme="minorHAnsi" w:hAnsiTheme="minorHAnsi" w:cstheme="minorHAnsi"/>
                <w:sz w:val="20"/>
                <w:szCs w:val="20"/>
              </w:rPr>
            </w:pPr>
            <w:r w:rsidRPr="002E325E">
              <w:rPr>
                <w:rFonts w:asciiTheme="minorHAnsi" w:hAnsiTheme="minorHAnsi" w:cstheme="minorHAnsi"/>
                <w:b/>
                <w:sz w:val="20"/>
                <w:szCs w:val="20"/>
              </w:rPr>
              <w:t>Vrsta programa</w:t>
            </w:r>
          </w:p>
        </w:tc>
        <w:tc>
          <w:tcPr>
            <w:tcW w:w="3293" w:type="pct"/>
            <w:gridSpan w:val="3"/>
            <w:tcBorders>
              <w:top w:val="single" w:sz="4" w:space="0" w:color="auto"/>
            </w:tcBorders>
            <w:vAlign w:val="center"/>
          </w:tcPr>
          <w:p w14:paraId="74ABF518" w14:textId="1C13F11C" w:rsidR="005D10C4" w:rsidRPr="002E325E" w:rsidRDefault="00820518" w:rsidP="00CA6741">
            <w:pPr>
              <w:spacing w:before="60" w:after="60" w:line="240" w:lineRule="auto"/>
              <w:rPr>
                <w:rFonts w:asciiTheme="minorHAnsi" w:hAnsiTheme="minorHAnsi" w:cstheme="minorHAnsi"/>
                <w:sz w:val="20"/>
                <w:szCs w:val="20"/>
              </w:rPr>
            </w:pPr>
            <w:r>
              <w:rPr>
                <w:rFonts w:asciiTheme="minorHAnsi" w:hAnsiTheme="minorHAnsi" w:cstheme="minorHAnsi"/>
                <w:sz w:val="20"/>
                <w:szCs w:val="20"/>
              </w:rPr>
              <w:t>osposobljavanje</w:t>
            </w:r>
          </w:p>
        </w:tc>
      </w:tr>
      <w:tr w:rsidR="002E325E" w:rsidRPr="002E325E" w14:paraId="3E370A7C" w14:textId="77777777" w:rsidTr="0064263B">
        <w:trPr>
          <w:trHeight w:val="514"/>
        </w:trPr>
        <w:tc>
          <w:tcPr>
            <w:tcW w:w="1707" w:type="pct"/>
            <w:vMerge w:val="restart"/>
            <w:shd w:val="clear" w:color="auto" w:fill="B4C6E7" w:themeFill="accent1" w:themeFillTint="66"/>
            <w:hideMark/>
          </w:tcPr>
          <w:p w14:paraId="3FB76F8D" w14:textId="77777777"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Predlagatelj</w:t>
            </w:r>
          </w:p>
        </w:tc>
        <w:tc>
          <w:tcPr>
            <w:tcW w:w="671" w:type="pct"/>
            <w:shd w:val="clear" w:color="auto" w:fill="B4C6E7" w:themeFill="accent1" w:themeFillTint="66"/>
            <w:hideMark/>
          </w:tcPr>
          <w:p w14:paraId="7B3F3A34" w14:textId="77777777"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Naziv ustanove</w:t>
            </w:r>
          </w:p>
        </w:tc>
        <w:tc>
          <w:tcPr>
            <w:tcW w:w="2622" w:type="pct"/>
            <w:gridSpan w:val="2"/>
            <w:vAlign w:val="center"/>
          </w:tcPr>
          <w:p w14:paraId="43A8CFC1" w14:textId="559A3220" w:rsidR="005D10C4" w:rsidRPr="002E325E" w:rsidRDefault="005D10C4" w:rsidP="00CA6741">
            <w:pPr>
              <w:spacing w:before="60" w:after="60" w:line="240" w:lineRule="auto"/>
              <w:rPr>
                <w:rFonts w:asciiTheme="minorHAnsi" w:hAnsiTheme="minorHAnsi" w:cstheme="minorHAnsi"/>
                <w:sz w:val="20"/>
                <w:szCs w:val="20"/>
              </w:rPr>
            </w:pPr>
          </w:p>
        </w:tc>
      </w:tr>
      <w:tr w:rsidR="002E325E" w:rsidRPr="002E325E" w14:paraId="10E49640" w14:textId="77777777" w:rsidTr="0064263B">
        <w:trPr>
          <w:trHeight w:val="323"/>
        </w:trPr>
        <w:tc>
          <w:tcPr>
            <w:tcW w:w="1707" w:type="pct"/>
            <w:vMerge/>
            <w:shd w:val="clear" w:color="auto" w:fill="B4C6E7" w:themeFill="accent1" w:themeFillTint="66"/>
            <w:vAlign w:val="center"/>
            <w:hideMark/>
          </w:tcPr>
          <w:p w14:paraId="609A1C0C" w14:textId="77777777" w:rsidR="005D10C4" w:rsidRPr="002E325E" w:rsidRDefault="005D10C4" w:rsidP="00CA6741">
            <w:pPr>
              <w:spacing w:before="60" w:after="60" w:line="240" w:lineRule="auto"/>
              <w:rPr>
                <w:rFonts w:asciiTheme="minorHAnsi" w:hAnsiTheme="minorHAnsi" w:cstheme="minorHAnsi"/>
                <w:b/>
                <w:sz w:val="20"/>
                <w:szCs w:val="20"/>
              </w:rPr>
            </w:pPr>
          </w:p>
        </w:tc>
        <w:tc>
          <w:tcPr>
            <w:tcW w:w="671" w:type="pct"/>
            <w:shd w:val="clear" w:color="auto" w:fill="B4C6E7" w:themeFill="accent1" w:themeFillTint="66"/>
            <w:hideMark/>
          </w:tcPr>
          <w:p w14:paraId="1332F2DF" w14:textId="77777777"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Adresa</w:t>
            </w:r>
          </w:p>
        </w:tc>
        <w:tc>
          <w:tcPr>
            <w:tcW w:w="2622" w:type="pct"/>
            <w:gridSpan w:val="2"/>
            <w:vAlign w:val="center"/>
          </w:tcPr>
          <w:p w14:paraId="249C07D1" w14:textId="1781EB91" w:rsidR="005D10C4" w:rsidRPr="002E325E" w:rsidRDefault="005D10C4" w:rsidP="00CA6741">
            <w:pPr>
              <w:spacing w:before="60" w:after="60" w:line="240" w:lineRule="auto"/>
              <w:rPr>
                <w:rFonts w:asciiTheme="minorHAnsi" w:hAnsiTheme="minorHAnsi" w:cstheme="minorHAnsi"/>
                <w:sz w:val="20"/>
                <w:szCs w:val="20"/>
              </w:rPr>
            </w:pPr>
          </w:p>
        </w:tc>
      </w:tr>
      <w:tr w:rsidR="00FE4EFA" w:rsidRPr="002E325E" w14:paraId="2B323AD5" w14:textId="77777777" w:rsidTr="0064263B">
        <w:trPr>
          <w:trHeight w:val="312"/>
        </w:trPr>
        <w:tc>
          <w:tcPr>
            <w:tcW w:w="1707" w:type="pct"/>
            <w:shd w:val="clear" w:color="auto" w:fill="B4C6E7" w:themeFill="accent1" w:themeFillTint="66"/>
          </w:tcPr>
          <w:p w14:paraId="1B26844E" w14:textId="2B400A8E" w:rsidR="00C2086F" w:rsidRDefault="00FC5252" w:rsidP="00CA6741">
            <w:pPr>
              <w:spacing w:before="60" w:after="60" w:line="240" w:lineRule="auto"/>
              <w:rPr>
                <w:rFonts w:asciiTheme="minorHAnsi" w:hAnsiTheme="minorHAnsi" w:cstheme="minorHAnsi"/>
                <w:b/>
                <w:bCs/>
                <w:sz w:val="20"/>
                <w:szCs w:val="20"/>
              </w:rPr>
            </w:pPr>
            <w:r w:rsidRPr="00FC5252">
              <w:rPr>
                <w:b/>
                <w:bCs/>
                <w:sz w:val="20"/>
                <w:szCs w:val="20"/>
              </w:rPr>
              <w:t>Razina  kvalifikacije/skupa/ova ishoda učenja prema HKO-u</w:t>
            </w:r>
          </w:p>
        </w:tc>
        <w:tc>
          <w:tcPr>
            <w:tcW w:w="3293" w:type="pct"/>
            <w:gridSpan w:val="3"/>
            <w:tcBorders>
              <w:bottom w:val="single" w:sz="4" w:space="0" w:color="auto"/>
            </w:tcBorders>
            <w:shd w:val="clear" w:color="auto" w:fill="FFFFFF" w:themeFill="background1"/>
            <w:vAlign w:val="center"/>
          </w:tcPr>
          <w:p w14:paraId="366315BE" w14:textId="585F1A10" w:rsidR="00FE4EFA" w:rsidRPr="00D446F7" w:rsidRDefault="00FE4EFA" w:rsidP="00CA6741">
            <w:pPr>
              <w:spacing w:before="60" w:after="60" w:line="240" w:lineRule="auto"/>
              <w:rPr>
                <w:rFonts w:asciiTheme="minorHAnsi" w:hAnsiTheme="minorHAnsi" w:cstheme="minorHAnsi"/>
                <w:sz w:val="20"/>
                <w:szCs w:val="20"/>
              </w:rPr>
            </w:pPr>
            <w:r w:rsidRPr="00D446F7">
              <w:rPr>
                <w:rFonts w:asciiTheme="minorHAnsi" w:hAnsiTheme="minorHAnsi" w:cstheme="minorHAnsi"/>
                <w:sz w:val="20"/>
                <w:szCs w:val="20"/>
              </w:rPr>
              <w:t xml:space="preserve">SIU 1:  </w:t>
            </w:r>
            <w:r w:rsidR="00A4188F" w:rsidRPr="00D446F7">
              <w:rPr>
                <w:rFonts w:asciiTheme="minorHAnsi" w:eastAsia="Verdana" w:hAnsiTheme="minorHAnsi" w:cstheme="minorHAnsi"/>
                <w:sz w:val="20"/>
                <w:szCs w:val="20"/>
                <w:lang w:eastAsia="hr-HR"/>
              </w:rPr>
              <w:t>Digitalni alati u modnom poslovanju i razvoju modnih proizvoda</w:t>
            </w:r>
            <w:r w:rsidR="00A4188F" w:rsidRPr="00D446F7">
              <w:rPr>
                <w:rFonts w:asciiTheme="minorHAnsi" w:hAnsiTheme="minorHAnsi" w:cstheme="minorHAnsi"/>
                <w:sz w:val="20"/>
                <w:szCs w:val="20"/>
              </w:rPr>
              <w:t xml:space="preserve"> </w:t>
            </w:r>
            <w:r w:rsidRPr="00D446F7">
              <w:rPr>
                <w:rFonts w:asciiTheme="minorHAnsi" w:hAnsiTheme="minorHAnsi" w:cstheme="minorHAnsi"/>
                <w:sz w:val="20"/>
                <w:szCs w:val="20"/>
              </w:rPr>
              <w:t>(razina 4)</w:t>
            </w:r>
          </w:p>
          <w:p w14:paraId="62ECA2E6" w14:textId="6833B4B8" w:rsidR="00C72E8D" w:rsidRDefault="00FE4EFA" w:rsidP="00CA6741">
            <w:pPr>
              <w:spacing w:before="60" w:after="60" w:line="240" w:lineRule="auto"/>
              <w:rPr>
                <w:rFonts w:asciiTheme="minorHAnsi" w:hAnsiTheme="minorHAnsi" w:cstheme="minorHAnsi"/>
                <w:sz w:val="20"/>
                <w:szCs w:val="20"/>
              </w:rPr>
            </w:pPr>
            <w:r w:rsidRPr="00D446F7">
              <w:rPr>
                <w:rFonts w:asciiTheme="minorHAnsi" w:hAnsiTheme="minorHAnsi" w:cstheme="minorHAnsi"/>
                <w:sz w:val="20"/>
                <w:szCs w:val="20"/>
              </w:rPr>
              <w:t xml:space="preserve">SIU </w:t>
            </w:r>
            <w:r w:rsidR="00C72E8D" w:rsidRPr="00D446F7">
              <w:rPr>
                <w:rFonts w:asciiTheme="minorHAnsi" w:hAnsiTheme="minorHAnsi" w:cstheme="minorHAnsi"/>
                <w:sz w:val="20"/>
                <w:szCs w:val="20"/>
              </w:rPr>
              <w:t>2</w:t>
            </w:r>
            <w:r w:rsidRPr="00D446F7">
              <w:rPr>
                <w:rFonts w:asciiTheme="minorHAnsi" w:hAnsiTheme="minorHAnsi" w:cstheme="minorHAnsi"/>
                <w:sz w:val="20"/>
                <w:szCs w:val="20"/>
              </w:rPr>
              <w:t xml:space="preserve">: </w:t>
            </w:r>
            <w:r w:rsidR="00B044B3" w:rsidRPr="00D446F7">
              <w:rPr>
                <w:rFonts w:asciiTheme="minorHAnsi" w:eastAsia="Verdana" w:hAnsiTheme="minorHAnsi" w:cstheme="minorHAnsi"/>
                <w:sz w:val="20"/>
                <w:szCs w:val="20"/>
                <w:lang w:eastAsia="hr-HR"/>
              </w:rPr>
              <w:t>Digitalna modna ilustracija</w:t>
            </w:r>
            <w:r w:rsidRPr="00D446F7">
              <w:rPr>
                <w:rFonts w:asciiTheme="minorHAnsi" w:hAnsiTheme="minorHAnsi" w:cstheme="minorHAnsi"/>
                <w:sz w:val="20"/>
                <w:szCs w:val="20"/>
              </w:rPr>
              <w:t xml:space="preserve"> (razina 4)</w:t>
            </w:r>
          </w:p>
        </w:tc>
      </w:tr>
      <w:tr w:rsidR="002E325E" w:rsidRPr="002E325E" w14:paraId="5B55397B" w14:textId="77777777" w:rsidTr="0064263B">
        <w:trPr>
          <w:trHeight w:val="367"/>
        </w:trPr>
        <w:tc>
          <w:tcPr>
            <w:tcW w:w="1707" w:type="pct"/>
            <w:shd w:val="clear" w:color="auto" w:fill="B4C6E7" w:themeFill="accent1" w:themeFillTint="66"/>
            <w:hideMark/>
          </w:tcPr>
          <w:p w14:paraId="214E5E5B" w14:textId="2318532B" w:rsidR="005D10C4" w:rsidRPr="002E325E" w:rsidRDefault="00C062DA" w:rsidP="00CA6741">
            <w:pPr>
              <w:spacing w:before="60" w:after="60" w:line="240" w:lineRule="auto"/>
              <w:rPr>
                <w:rFonts w:asciiTheme="minorHAnsi" w:hAnsiTheme="minorHAnsi" w:cstheme="minorHAnsi"/>
                <w:sz w:val="20"/>
                <w:szCs w:val="20"/>
              </w:rPr>
            </w:pPr>
            <w:r w:rsidRPr="002E325E">
              <w:rPr>
                <w:rFonts w:asciiTheme="minorHAnsi" w:hAnsiTheme="minorHAnsi" w:cstheme="minorHAnsi"/>
                <w:b/>
                <w:sz w:val="20"/>
                <w:szCs w:val="20"/>
              </w:rPr>
              <w:t xml:space="preserve">Obujam </w:t>
            </w:r>
            <w:r w:rsidR="00FE4EFA">
              <w:rPr>
                <w:rFonts w:asciiTheme="minorHAnsi" w:hAnsiTheme="minorHAnsi" w:cstheme="minorHAnsi"/>
                <w:b/>
                <w:sz w:val="20"/>
                <w:szCs w:val="20"/>
              </w:rPr>
              <w:t>u bodovima</w:t>
            </w:r>
            <w:r w:rsidRPr="002E325E">
              <w:rPr>
                <w:rFonts w:asciiTheme="minorHAnsi" w:hAnsiTheme="minorHAnsi" w:cstheme="minorHAnsi"/>
                <w:b/>
                <w:sz w:val="20"/>
                <w:szCs w:val="20"/>
              </w:rPr>
              <w:t xml:space="preserve"> (CSVET)</w:t>
            </w:r>
          </w:p>
        </w:tc>
        <w:tc>
          <w:tcPr>
            <w:tcW w:w="3293" w:type="pct"/>
            <w:gridSpan w:val="3"/>
            <w:vAlign w:val="center"/>
          </w:tcPr>
          <w:p w14:paraId="5B702AD3" w14:textId="4B622361" w:rsidR="005D10C4" w:rsidRDefault="00D872C5" w:rsidP="00CA6741">
            <w:pPr>
              <w:spacing w:before="60" w:after="60" w:line="240" w:lineRule="auto"/>
              <w:rPr>
                <w:rFonts w:asciiTheme="minorHAnsi" w:hAnsiTheme="minorHAnsi" w:cstheme="minorHAnsi"/>
                <w:b/>
                <w:bCs/>
                <w:sz w:val="20"/>
                <w:szCs w:val="20"/>
              </w:rPr>
            </w:pPr>
            <w:r>
              <w:rPr>
                <w:rFonts w:asciiTheme="minorHAnsi" w:hAnsiTheme="minorHAnsi" w:cstheme="minorHAnsi"/>
                <w:b/>
                <w:bCs/>
                <w:sz w:val="20"/>
                <w:szCs w:val="20"/>
              </w:rPr>
              <w:t>6</w:t>
            </w:r>
            <w:r w:rsidR="005D10C4" w:rsidRPr="002E325E">
              <w:rPr>
                <w:rFonts w:asciiTheme="minorHAnsi" w:hAnsiTheme="minorHAnsi" w:cstheme="minorHAnsi"/>
                <w:b/>
                <w:bCs/>
                <w:sz w:val="20"/>
                <w:szCs w:val="20"/>
              </w:rPr>
              <w:t xml:space="preserve"> CSVET</w:t>
            </w:r>
          </w:p>
          <w:p w14:paraId="7927B58B" w14:textId="71386806" w:rsidR="00FE4EFA" w:rsidRDefault="00FE4EFA" w:rsidP="00CA6741">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 xml:space="preserve">SIU 1: </w:t>
            </w:r>
            <w:r w:rsidR="00701B72" w:rsidRPr="00A4188F">
              <w:rPr>
                <w:rFonts w:asciiTheme="minorHAnsi" w:eastAsia="Verdana" w:hAnsiTheme="minorHAnsi" w:cstheme="minorHAnsi"/>
                <w:sz w:val="20"/>
                <w:szCs w:val="20"/>
                <w:lang w:eastAsia="hr-HR"/>
              </w:rPr>
              <w:t>Digitalni alati u modnom poslovanju i razvoju modnih proizvoda</w:t>
            </w:r>
            <w:r w:rsidR="00701B72" w:rsidRPr="00A4188F">
              <w:rPr>
                <w:rFonts w:asciiTheme="minorHAnsi" w:hAnsiTheme="minorHAnsi" w:cstheme="minorHAnsi"/>
                <w:sz w:val="20"/>
                <w:szCs w:val="20"/>
              </w:rPr>
              <w:t xml:space="preserve"> </w:t>
            </w:r>
            <w:r>
              <w:rPr>
                <w:rFonts w:asciiTheme="minorHAnsi" w:hAnsiTheme="minorHAnsi" w:cstheme="minorHAnsi"/>
                <w:sz w:val="20"/>
                <w:szCs w:val="20"/>
              </w:rPr>
              <w:t>(</w:t>
            </w:r>
            <w:r w:rsidR="00701B72">
              <w:rPr>
                <w:rFonts w:asciiTheme="minorHAnsi" w:hAnsiTheme="minorHAnsi" w:cstheme="minorHAnsi"/>
                <w:sz w:val="20"/>
                <w:szCs w:val="20"/>
              </w:rPr>
              <w:t>4</w:t>
            </w:r>
            <w:r>
              <w:rPr>
                <w:rFonts w:asciiTheme="minorHAnsi" w:hAnsiTheme="minorHAnsi" w:cstheme="minorHAnsi"/>
                <w:sz w:val="20"/>
                <w:szCs w:val="20"/>
              </w:rPr>
              <w:t xml:space="preserve"> CSVET)</w:t>
            </w:r>
          </w:p>
          <w:p w14:paraId="0F416891" w14:textId="088DA884" w:rsidR="00C72E8D" w:rsidRPr="00C72E8D" w:rsidRDefault="00FE4EFA" w:rsidP="00CA6741">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 xml:space="preserve">SIU </w:t>
            </w:r>
            <w:r w:rsidR="00C72E8D">
              <w:rPr>
                <w:rFonts w:asciiTheme="minorHAnsi" w:hAnsiTheme="minorHAnsi" w:cstheme="minorHAnsi"/>
                <w:sz w:val="20"/>
                <w:szCs w:val="20"/>
              </w:rPr>
              <w:t>2</w:t>
            </w:r>
            <w:r w:rsidRPr="002E325E">
              <w:rPr>
                <w:rFonts w:asciiTheme="minorHAnsi" w:hAnsiTheme="minorHAnsi" w:cstheme="minorHAnsi"/>
                <w:sz w:val="20"/>
                <w:szCs w:val="20"/>
              </w:rPr>
              <w:t xml:space="preserve">: </w:t>
            </w:r>
            <w:r w:rsidR="00701B72" w:rsidRPr="00A4188F">
              <w:rPr>
                <w:rFonts w:asciiTheme="minorHAnsi" w:eastAsia="Verdana" w:hAnsiTheme="minorHAnsi" w:cstheme="minorHAnsi"/>
                <w:sz w:val="20"/>
                <w:szCs w:val="20"/>
                <w:lang w:eastAsia="hr-HR"/>
              </w:rPr>
              <w:t>Digitalna modna ilustracija</w:t>
            </w:r>
            <w:r w:rsidR="00701B72" w:rsidRPr="00A4188F">
              <w:rPr>
                <w:rFonts w:asciiTheme="minorHAnsi" w:hAnsiTheme="minorHAnsi" w:cstheme="minorHAnsi"/>
                <w:sz w:val="20"/>
                <w:szCs w:val="20"/>
              </w:rPr>
              <w:t xml:space="preserve"> </w:t>
            </w:r>
            <w:r>
              <w:rPr>
                <w:rFonts w:asciiTheme="minorHAnsi" w:hAnsiTheme="minorHAnsi" w:cstheme="minorHAnsi"/>
                <w:sz w:val="20"/>
                <w:szCs w:val="20"/>
              </w:rPr>
              <w:t>(</w:t>
            </w:r>
            <w:r w:rsidR="00D61543">
              <w:rPr>
                <w:rFonts w:asciiTheme="minorHAnsi" w:hAnsiTheme="minorHAnsi" w:cstheme="minorHAnsi"/>
                <w:sz w:val="20"/>
                <w:szCs w:val="20"/>
              </w:rPr>
              <w:t xml:space="preserve">2 </w:t>
            </w:r>
            <w:r>
              <w:rPr>
                <w:rFonts w:asciiTheme="minorHAnsi" w:hAnsiTheme="minorHAnsi" w:cstheme="minorHAnsi"/>
                <w:sz w:val="20"/>
                <w:szCs w:val="20"/>
              </w:rPr>
              <w:t>CSVET)</w:t>
            </w:r>
          </w:p>
        </w:tc>
      </w:tr>
      <w:tr w:rsidR="002E325E" w:rsidRPr="002E325E" w14:paraId="469ACC4C" w14:textId="77777777" w:rsidTr="006E6AF9">
        <w:trPr>
          <w:trHeight w:val="304"/>
        </w:trPr>
        <w:tc>
          <w:tcPr>
            <w:tcW w:w="5000" w:type="pct"/>
            <w:gridSpan w:val="4"/>
            <w:shd w:val="clear" w:color="auto" w:fill="8EAADB" w:themeFill="accent1" w:themeFillTint="99"/>
            <w:hideMark/>
          </w:tcPr>
          <w:p w14:paraId="562B4F04" w14:textId="77777777" w:rsidR="00B64126" w:rsidRDefault="005D10C4" w:rsidP="00CA6741">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Dokumenti na temelju kojih je izrađen program obrazovanja za stjecanje</w:t>
            </w:r>
          </w:p>
          <w:p w14:paraId="6F8B1B14" w14:textId="4417498A" w:rsidR="005D10C4" w:rsidRPr="002E325E" w:rsidRDefault="00B64126" w:rsidP="00CA6741">
            <w:pPr>
              <w:spacing w:before="60" w:after="60" w:line="240" w:lineRule="auto"/>
              <w:jc w:val="center"/>
              <w:rPr>
                <w:rFonts w:asciiTheme="minorHAnsi" w:hAnsiTheme="minorHAnsi" w:cstheme="minorHAnsi"/>
                <w:b/>
                <w:sz w:val="20"/>
                <w:szCs w:val="20"/>
              </w:rPr>
            </w:pPr>
            <w:r>
              <w:rPr>
                <w:rFonts w:asciiTheme="minorHAnsi" w:hAnsiTheme="minorHAnsi" w:cstheme="minorHAnsi"/>
                <w:b/>
                <w:sz w:val="20"/>
                <w:szCs w:val="20"/>
              </w:rPr>
              <w:t>m</w:t>
            </w:r>
            <w:r w:rsidRPr="002E325E">
              <w:rPr>
                <w:rFonts w:asciiTheme="minorHAnsi" w:hAnsiTheme="minorHAnsi" w:cstheme="minorHAnsi"/>
                <w:b/>
                <w:sz w:val="20"/>
                <w:szCs w:val="20"/>
              </w:rPr>
              <w:t>ikrokvalifikacij</w:t>
            </w:r>
            <w:r>
              <w:rPr>
                <w:rFonts w:asciiTheme="minorHAnsi" w:hAnsiTheme="minorHAnsi" w:cstheme="minorHAnsi"/>
                <w:b/>
                <w:sz w:val="20"/>
                <w:szCs w:val="20"/>
              </w:rPr>
              <w:t xml:space="preserve">e/djelomične/cjelovite </w:t>
            </w:r>
            <w:r w:rsidR="005D10C4" w:rsidRPr="002E325E">
              <w:rPr>
                <w:rFonts w:asciiTheme="minorHAnsi" w:hAnsiTheme="minorHAnsi" w:cstheme="minorHAnsi"/>
                <w:b/>
                <w:sz w:val="20"/>
                <w:szCs w:val="20"/>
              </w:rPr>
              <w:t>kvalifikacij</w:t>
            </w:r>
            <w:r w:rsidR="00967342" w:rsidRPr="002E325E">
              <w:rPr>
                <w:rFonts w:asciiTheme="minorHAnsi" w:hAnsiTheme="minorHAnsi" w:cstheme="minorHAnsi"/>
                <w:b/>
                <w:sz w:val="20"/>
                <w:szCs w:val="20"/>
              </w:rPr>
              <w:t>a</w:t>
            </w:r>
          </w:p>
        </w:tc>
      </w:tr>
      <w:tr w:rsidR="002E325E" w:rsidRPr="002E325E" w14:paraId="118C3480" w14:textId="77777777" w:rsidTr="0064263B">
        <w:trPr>
          <w:trHeight w:val="347"/>
        </w:trPr>
        <w:tc>
          <w:tcPr>
            <w:tcW w:w="1707" w:type="pct"/>
            <w:shd w:val="clear" w:color="auto" w:fill="B4C6E7" w:themeFill="accent1" w:themeFillTint="66"/>
            <w:hideMark/>
          </w:tcPr>
          <w:p w14:paraId="3B9C472B" w14:textId="01FB8843" w:rsidR="005D10C4" w:rsidRPr="002E325E" w:rsidRDefault="00C062DA" w:rsidP="00CA6741">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 xml:space="preserve">Popis standarda zanimanja/skupova kompetencija </w:t>
            </w:r>
          </w:p>
        </w:tc>
        <w:tc>
          <w:tcPr>
            <w:tcW w:w="1786" w:type="pct"/>
            <w:gridSpan w:val="2"/>
            <w:shd w:val="clear" w:color="auto" w:fill="B4C6E7" w:themeFill="accent1" w:themeFillTint="66"/>
            <w:hideMark/>
          </w:tcPr>
          <w:p w14:paraId="7250C1D8" w14:textId="443EF1A3" w:rsidR="005D10C4" w:rsidRPr="002E325E" w:rsidRDefault="00DA2EF7" w:rsidP="00CA6741">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Popis standarda kvalifikacija</w:t>
            </w:r>
            <w:r w:rsidR="00A010B7">
              <w:rPr>
                <w:rFonts w:asciiTheme="minorHAnsi" w:hAnsiTheme="minorHAnsi" w:cstheme="minorHAnsi"/>
                <w:b/>
                <w:sz w:val="20"/>
                <w:szCs w:val="20"/>
              </w:rPr>
              <w:t>/skupova ishoda učenja</w:t>
            </w:r>
          </w:p>
        </w:tc>
        <w:tc>
          <w:tcPr>
            <w:tcW w:w="1507" w:type="pct"/>
            <w:shd w:val="clear" w:color="auto" w:fill="B4C6E7" w:themeFill="accent1" w:themeFillTint="66"/>
            <w:hideMark/>
          </w:tcPr>
          <w:p w14:paraId="1F296173" w14:textId="77777777" w:rsidR="005D10C4" w:rsidRPr="002E325E" w:rsidRDefault="005D10C4" w:rsidP="00CA6741">
            <w:pPr>
              <w:spacing w:before="60" w:after="60" w:line="240" w:lineRule="auto"/>
              <w:jc w:val="center"/>
              <w:rPr>
                <w:rFonts w:asciiTheme="minorHAnsi" w:hAnsiTheme="minorHAnsi" w:cstheme="minorHAnsi"/>
                <w:b/>
                <w:sz w:val="20"/>
                <w:szCs w:val="20"/>
              </w:rPr>
            </w:pPr>
            <w:r w:rsidRPr="002E325E">
              <w:rPr>
                <w:rFonts w:asciiTheme="minorHAnsi" w:hAnsiTheme="minorHAnsi" w:cstheme="minorHAnsi"/>
                <w:b/>
                <w:sz w:val="20"/>
                <w:szCs w:val="20"/>
              </w:rPr>
              <w:t>Sektorski kurikulum</w:t>
            </w:r>
          </w:p>
        </w:tc>
      </w:tr>
      <w:tr w:rsidR="002E325E" w:rsidRPr="002E325E" w14:paraId="7327BB95" w14:textId="77777777" w:rsidTr="0064263B">
        <w:trPr>
          <w:trHeight w:val="5388"/>
        </w:trPr>
        <w:tc>
          <w:tcPr>
            <w:tcW w:w="1707" w:type="pct"/>
            <w:vAlign w:val="center"/>
          </w:tcPr>
          <w:p w14:paraId="2EC18ADE" w14:textId="25F7DFB1" w:rsidR="008473A6" w:rsidRPr="00F103D2" w:rsidRDefault="00ED130B" w:rsidP="00CA6741">
            <w:pPr>
              <w:spacing w:before="60" w:after="60" w:line="240" w:lineRule="auto"/>
              <w:rPr>
                <w:rFonts w:asciiTheme="minorHAnsi" w:eastAsia="Verdana" w:hAnsiTheme="minorHAnsi" w:cstheme="minorHAnsi"/>
                <w:b/>
                <w:bCs/>
                <w:sz w:val="20"/>
                <w:szCs w:val="20"/>
              </w:rPr>
            </w:pPr>
            <w:r w:rsidRPr="00F103D2">
              <w:rPr>
                <w:rFonts w:asciiTheme="minorHAnsi" w:hAnsiTheme="minorHAnsi" w:cstheme="minorHAnsi"/>
                <w:b/>
                <w:bCs/>
                <w:sz w:val="20"/>
                <w:szCs w:val="20"/>
              </w:rPr>
              <w:t>SZ</w:t>
            </w:r>
            <w:r w:rsidR="00D10CA5" w:rsidRPr="00F103D2">
              <w:rPr>
                <w:rFonts w:asciiTheme="minorHAnsi" w:hAnsiTheme="minorHAnsi" w:cstheme="minorHAnsi"/>
                <w:b/>
                <w:bCs/>
                <w:sz w:val="20"/>
                <w:szCs w:val="20"/>
              </w:rPr>
              <w:t>:</w:t>
            </w:r>
            <w:r w:rsidRPr="00F103D2">
              <w:rPr>
                <w:rFonts w:asciiTheme="minorHAnsi" w:hAnsiTheme="minorHAnsi" w:cstheme="minorHAnsi"/>
                <w:b/>
                <w:bCs/>
                <w:sz w:val="20"/>
                <w:szCs w:val="20"/>
              </w:rPr>
              <w:t xml:space="preserve"> </w:t>
            </w:r>
            <w:r w:rsidR="005D10C4" w:rsidRPr="00F103D2">
              <w:rPr>
                <w:rFonts w:asciiTheme="minorHAnsi" w:hAnsiTheme="minorHAnsi" w:cstheme="minorHAnsi"/>
                <w:b/>
                <w:bCs/>
                <w:sz w:val="20"/>
                <w:szCs w:val="20"/>
              </w:rPr>
              <w:t>Mod</w:t>
            </w:r>
            <w:r w:rsidR="00701B72" w:rsidRPr="00F103D2">
              <w:rPr>
                <w:rFonts w:asciiTheme="minorHAnsi" w:hAnsiTheme="minorHAnsi" w:cstheme="minorHAnsi"/>
                <w:b/>
                <w:bCs/>
                <w:sz w:val="20"/>
                <w:szCs w:val="20"/>
              </w:rPr>
              <w:t>ni krojač</w:t>
            </w:r>
            <w:r w:rsidR="004F3CAE" w:rsidRPr="00F103D2">
              <w:rPr>
                <w:rFonts w:asciiTheme="minorHAnsi" w:hAnsiTheme="minorHAnsi" w:cstheme="minorHAnsi"/>
                <w:b/>
                <w:bCs/>
                <w:sz w:val="20"/>
                <w:szCs w:val="20"/>
              </w:rPr>
              <w:t xml:space="preserve"> </w:t>
            </w:r>
            <w:r w:rsidR="005D10C4" w:rsidRPr="00F103D2">
              <w:rPr>
                <w:rFonts w:asciiTheme="minorHAnsi" w:eastAsia="Verdana" w:hAnsiTheme="minorHAnsi" w:cstheme="minorHAnsi"/>
                <w:b/>
                <w:bCs/>
                <w:sz w:val="20"/>
                <w:szCs w:val="20"/>
              </w:rPr>
              <w:t>/</w:t>
            </w:r>
            <w:r w:rsidR="004F3CAE" w:rsidRPr="00F103D2">
              <w:rPr>
                <w:rFonts w:asciiTheme="minorHAnsi" w:eastAsia="Verdana" w:hAnsiTheme="minorHAnsi" w:cstheme="minorHAnsi"/>
                <w:b/>
                <w:bCs/>
                <w:sz w:val="20"/>
                <w:szCs w:val="20"/>
              </w:rPr>
              <w:t xml:space="preserve"> </w:t>
            </w:r>
            <w:r w:rsidR="005D10C4" w:rsidRPr="00F103D2">
              <w:rPr>
                <w:rFonts w:asciiTheme="minorHAnsi" w:eastAsia="Verdana" w:hAnsiTheme="minorHAnsi" w:cstheme="minorHAnsi"/>
                <w:b/>
                <w:bCs/>
                <w:sz w:val="20"/>
                <w:szCs w:val="20"/>
              </w:rPr>
              <w:t xml:space="preserve">Modna </w:t>
            </w:r>
            <w:r w:rsidR="00701B72" w:rsidRPr="00F103D2">
              <w:rPr>
                <w:rFonts w:asciiTheme="minorHAnsi" w:eastAsia="Verdana" w:hAnsiTheme="minorHAnsi" w:cstheme="minorHAnsi"/>
                <w:b/>
                <w:bCs/>
                <w:sz w:val="20"/>
                <w:szCs w:val="20"/>
              </w:rPr>
              <w:t>krojačica</w:t>
            </w:r>
          </w:p>
          <w:p w14:paraId="12C6670D" w14:textId="4DECFC3F" w:rsidR="0066374C" w:rsidRDefault="00895E17" w:rsidP="00CA6741">
            <w:pPr>
              <w:spacing w:before="60" w:after="60" w:line="240" w:lineRule="auto"/>
              <w:rPr>
                <w:rFonts w:asciiTheme="minorHAnsi" w:eastAsia="Verdana" w:hAnsiTheme="minorHAnsi" w:cstheme="minorHAnsi"/>
                <w:bCs/>
                <w:sz w:val="20"/>
                <w:szCs w:val="20"/>
              </w:rPr>
            </w:pPr>
            <w:hyperlink r:id="rId8" w:history="1">
              <w:r w:rsidR="00F53468" w:rsidRPr="007A6854">
                <w:rPr>
                  <w:rStyle w:val="Hyperlink"/>
                  <w:rFonts w:asciiTheme="minorHAnsi" w:eastAsia="Verdana" w:hAnsiTheme="minorHAnsi" w:cstheme="minorHAnsi"/>
                  <w:bCs/>
                  <w:sz w:val="20"/>
                  <w:szCs w:val="20"/>
                </w:rPr>
                <w:t>https://hko.srce.hr/registar/standard-zanimanja/detalji/59</w:t>
              </w:r>
            </w:hyperlink>
            <w:r w:rsidR="00F53468">
              <w:rPr>
                <w:rFonts w:asciiTheme="minorHAnsi" w:eastAsia="Verdana" w:hAnsiTheme="minorHAnsi" w:cstheme="minorHAnsi"/>
                <w:bCs/>
                <w:sz w:val="20"/>
                <w:szCs w:val="20"/>
              </w:rPr>
              <w:t xml:space="preserve"> </w:t>
            </w:r>
          </w:p>
          <w:p w14:paraId="16C92F9D" w14:textId="77777777" w:rsidR="00F53468" w:rsidRPr="002F2726" w:rsidRDefault="00F53468" w:rsidP="00CA6741">
            <w:pPr>
              <w:spacing w:before="60" w:after="60" w:line="240" w:lineRule="auto"/>
              <w:rPr>
                <w:rFonts w:asciiTheme="minorHAnsi" w:eastAsia="Verdana" w:hAnsiTheme="minorHAnsi" w:cstheme="minorHAnsi"/>
                <w:bCs/>
                <w:sz w:val="20"/>
                <w:szCs w:val="20"/>
              </w:rPr>
            </w:pPr>
          </w:p>
          <w:p w14:paraId="3597C63C" w14:textId="0140CAE9" w:rsidR="00F0039A" w:rsidRPr="00F103D2" w:rsidRDefault="008F257C" w:rsidP="00CA6741">
            <w:pPr>
              <w:spacing w:before="60" w:after="60" w:line="240" w:lineRule="auto"/>
              <w:rPr>
                <w:rStyle w:val="Hyperlink"/>
                <w:rFonts w:asciiTheme="minorHAnsi" w:eastAsia="Verdana" w:hAnsiTheme="minorHAnsi" w:cstheme="minorHAnsi"/>
                <w:bCs/>
                <w:color w:val="auto"/>
                <w:sz w:val="20"/>
                <w:szCs w:val="20"/>
                <w:u w:val="none"/>
              </w:rPr>
            </w:pPr>
            <w:r w:rsidRPr="00F103D2">
              <w:rPr>
                <w:b/>
                <w:bCs/>
                <w:sz w:val="20"/>
                <w:szCs w:val="20"/>
              </w:rPr>
              <w:t>SKOMP</w:t>
            </w:r>
            <w:r w:rsidR="002B3A22" w:rsidRPr="00F103D2">
              <w:rPr>
                <w:b/>
                <w:bCs/>
                <w:sz w:val="20"/>
                <w:szCs w:val="20"/>
              </w:rPr>
              <w:t xml:space="preserve"> 1</w:t>
            </w:r>
            <w:r w:rsidRPr="00F103D2">
              <w:rPr>
                <w:b/>
                <w:bCs/>
                <w:sz w:val="20"/>
                <w:szCs w:val="20"/>
              </w:rPr>
              <w:t>:</w:t>
            </w:r>
            <w:r w:rsidRPr="00F103D2">
              <w:rPr>
                <w:sz w:val="20"/>
                <w:szCs w:val="20"/>
              </w:rPr>
              <w:t xml:space="preserve"> </w:t>
            </w:r>
            <w:hyperlink r:id="rId9" w:history="1">
              <w:r w:rsidR="008473A6" w:rsidRPr="00F103D2">
                <w:rPr>
                  <w:rStyle w:val="Hyperlink"/>
                  <w:rFonts w:asciiTheme="minorHAnsi" w:eastAsia="Verdana" w:hAnsiTheme="minorHAnsi" w:cstheme="minorHAnsi"/>
                  <w:bCs/>
                  <w:color w:val="auto"/>
                  <w:sz w:val="20"/>
                  <w:szCs w:val="20"/>
                  <w:u w:val="none"/>
                </w:rPr>
                <w:t>Poslovna komunikacija u radu modnog krojača / modne krojačice</w:t>
              </w:r>
            </w:hyperlink>
          </w:p>
          <w:p w14:paraId="2933F582" w14:textId="3FE05834" w:rsidR="00101557" w:rsidRPr="00F35410" w:rsidRDefault="00895E17" w:rsidP="00CA6741">
            <w:pPr>
              <w:spacing w:before="60" w:after="60" w:line="240" w:lineRule="auto"/>
              <w:rPr>
                <w:rFonts w:asciiTheme="minorHAnsi" w:eastAsia="Verdana" w:hAnsiTheme="minorHAnsi" w:cstheme="minorHAnsi"/>
                <w:bCs/>
                <w:sz w:val="20"/>
                <w:szCs w:val="20"/>
                <w:highlight w:val="yellow"/>
              </w:rPr>
            </w:pPr>
            <w:hyperlink r:id="rId10" w:history="1">
              <w:r w:rsidR="00101557" w:rsidRPr="007A6854">
                <w:rPr>
                  <w:rStyle w:val="Hyperlink"/>
                  <w:rFonts w:asciiTheme="minorHAnsi" w:eastAsia="Verdana" w:hAnsiTheme="minorHAnsi" w:cstheme="minorHAnsi"/>
                  <w:bCs/>
                  <w:sz w:val="20"/>
                  <w:szCs w:val="20"/>
                </w:rPr>
                <w:t>https://hko.srce.hr/registar/skup-kompetencija/detalji/493</w:t>
              </w:r>
            </w:hyperlink>
            <w:r w:rsidR="00101557">
              <w:rPr>
                <w:rFonts w:asciiTheme="minorHAnsi" w:eastAsia="Verdana" w:hAnsiTheme="minorHAnsi" w:cstheme="minorHAnsi"/>
                <w:bCs/>
                <w:sz w:val="20"/>
                <w:szCs w:val="20"/>
              </w:rPr>
              <w:t xml:space="preserve"> </w:t>
            </w:r>
          </w:p>
          <w:p w14:paraId="294B56B2" w14:textId="1E3C4176" w:rsidR="00523387" w:rsidRPr="00F103D2" w:rsidRDefault="00523387" w:rsidP="00CA6741">
            <w:pPr>
              <w:shd w:val="clear" w:color="auto" w:fill="FFFFFF"/>
              <w:spacing w:before="60" w:after="60" w:line="240" w:lineRule="auto"/>
              <w:outlineLvl w:val="2"/>
              <w:rPr>
                <w:rFonts w:cstheme="minorHAnsi"/>
                <w:b/>
                <w:bCs/>
                <w:sz w:val="20"/>
                <w:szCs w:val="20"/>
              </w:rPr>
            </w:pPr>
            <w:r w:rsidRPr="00F103D2">
              <w:rPr>
                <w:rFonts w:cstheme="minorHAnsi"/>
                <w:b/>
                <w:bCs/>
                <w:sz w:val="20"/>
                <w:szCs w:val="20"/>
              </w:rPr>
              <w:t>Modni asistent u prodaji / Modna asistentica u prodaji</w:t>
            </w:r>
          </w:p>
          <w:p w14:paraId="0EA8FFA5" w14:textId="5F4EF0D4" w:rsidR="00B0022D" w:rsidRPr="00D872C5" w:rsidRDefault="00895E17" w:rsidP="00CA6741">
            <w:pPr>
              <w:shd w:val="clear" w:color="auto" w:fill="FFFFFF"/>
              <w:spacing w:before="60" w:after="60" w:line="240" w:lineRule="auto"/>
              <w:outlineLvl w:val="2"/>
              <w:rPr>
                <w:rFonts w:cstheme="minorHAnsi"/>
                <w:sz w:val="20"/>
                <w:szCs w:val="20"/>
              </w:rPr>
            </w:pPr>
            <w:hyperlink r:id="rId11" w:history="1">
              <w:r w:rsidR="00B0022D" w:rsidRPr="007A6854">
                <w:rPr>
                  <w:rStyle w:val="Hyperlink"/>
                  <w:rFonts w:cstheme="minorHAnsi"/>
                  <w:sz w:val="20"/>
                  <w:szCs w:val="20"/>
                </w:rPr>
                <w:t>https://hko.srce.hr/registar/standard-zanimanja/detalji/54</w:t>
              </w:r>
            </w:hyperlink>
            <w:r w:rsidR="00B0022D">
              <w:rPr>
                <w:rFonts w:cstheme="minorHAnsi"/>
                <w:sz w:val="20"/>
                <w:szCs w:val="20"/>
              </w:rPr>
              <w:t xml:space="preserve"> </w:t>
            </w:r>
          </w:p>
          <w:p w14:paraId="280F3FD9" w14:textId="40E3E2B2" w:rsidR="00523387" w:rsidRDefault="00523387" w:rsidP="00CA6741">
            <w:pPr>
              <w:shd w:val="clear" w:color="auto" w:fill="FFFFFF"/>
              <w:spacing w:before="60" w:after="60" w:line="240" w:lineRule="auto"/>
              <w:outlineLvl w:val="2"/>
              <w:rPr>
                <w:rFonts w:cstheme="minorHAnsi"/>
                <w:sz w:val="20"/>
                <w:szCs w:val="20"/>
              </w:rPr>
            </w:pPr>
            <w:r w:rsidRPr="00A24CAF">
              <w:rPr>
                <w:rFonts w:cstheme="minorHAnsi"/>
                <w:b/>
                <w:bCs/>
                <w:sz w:val="20"/>
                <w:szCs w:val="20"/>
              </w:rPr>
              <w:t>SKOM</w:t>
            </w:r>
            <w:r w:rsidR="00D03509" w:rsidRPr="00A24CAF">
              <w:rPr>
                <w:rFonts w:cstheme="minorHAnsi"/>
                <w:b/>
                <w:bCs/>
                <w:sz w:val="20"/>
                <w:szCs w:val="20"/>
              </w:rPr>
              <w:t>P</w:t>
            </w:r>
            <w:r w:rsidR="002B3A22" w:rsidRPr="00A24CAF">
              <w:rPr>
                <w:rFonts w:cstheme="minorHAnsi"/>
                <w:b/>
                <w:bCs/>
                <w:sz w:val="20"/>
                <w:szCs w:val="20"/>
              </w:rPr>
              <w:t xml:space="preserve"> 2</w:t>
            </w:r>
            <w:r w:rsidRPr="00A24CAF">
              <w:rPr>
                <w:rFonts w:cstheme="minorHAnsi"/>
                <w:b/>
                <w:bCs/>
                <w:sz w:val="20"/>
                <w:szCs w:val="20"/>
              </w:rPr>
              <w:t>:</w:t>
            </w:r>
            <w:r w:rsidRPr="00D872C5">
              <w:rPr>
                <w:rFonts w:cstheme="minorHAnsi"/>
                <w:sz w:val="20"/>
                <w:szCs w:val="20"/>
              </w:rPr>
              <w:t xml:space="preserve"> Digitalna tehnologija u području rada modnog asistenta u prodaji</w:t>
            </w:r>
          </w:p>
          <w:p w14:paraId="4AC6BD0F" w14:textId="111C8523" w:rsidR="001538A4" w:rsidRPr="00E60B0A" w:rsidRDefault="00895E17" w:rsidP="00CA6741">
            <w:pPr>
              <w:shd w:val="clear" w:color="auto" w:fill="FFFFFF"/>
              <w:spacing w:before="60" w:after="60" w:line="240" w:lineRule="auto"/>
              <w:outlineLvl w:val="2"/>
              <w:rPr>
                <w:rFonts w:cstheme="minorHAnsi"/>
                <w:sz w:val="20"/>
                <w:szCs w:val="20"/>
              </w:rPr>
            </w:pPr>
            <w:hyperlink r:id="rId12" w:history="1">
              <w:r w:rsidR="00E60B0A" w:rsidRPr="007A6854">
                <w:rPr>
                  <w:rStyle w:val="Hyperlink"/>
                  <w:rFonts w:cstheme="minorHAnsi"/>
                  <w:sz w:val="20"/>
                  <w:szCs w:val="20"/>
                </w:rPr>
                <w:t>https://hko.srce.hr/registar/skup-kompetencija/detalji/459</w:t>
              </w:r>
            </w:hyperlink>
            <w:r w:rsidR="00E60B0A">
              <w:rPr>
                <w:rFonts w:cstheme="minorHAnsi"/>
                <w:sz w:val="20"/>
                <w:szCs w:val="20"/>
              </w:rPr>
              <w:t xml:space="preserve"> </w:t>
            </w:r>
          </w:p>
        </w:tc>
        <w:tc>
          <w:tcPr>
            <w:tcW w:w="1786" w:type="pct"/>
            <w:gridSpan w:val="2"/>
            <w:tcBorders>
              <w:bottom w:val="single" w:sz="6" w:space="0" w:color="auto"/>
            </w:tcBorders>
          </w:tcPr>
          <w:p w14:paraId="7E8BE396" w14:textId="5923B292" w:rsidR="002E325E" w:rsidRPr="00F103D2" w:rsidRDefault="00ED130B" w:rsidP="00CA6741">
            <w:pPr>
              <w:spacing w:before="60" w:after="60" w:line="240" w:lineRule="auto"/>
              <w:rPr>
                <w:rFonts w:eastAsia="Verdana" w:cstheme="minorHAnsi"/>
                <w:b/>
                <w:sz w:val="20"/>
                <w:szCs w:val="20"/>
              </w:rPr>
            </w:pPr>
            <w:r w:rsidRPr="00F103D2">
              <w:rPr>
                <w:rFonts w:eastAsia="Verdana" w:cstheme="minorHAnsi"/>
                <w:b/>
                <w:sz w:val="20"/>
                <w:szCs w:val="20"/>
              </w:rPr>
              <w:t>SK</w:t>
            </w:r>
            <w:r w:rsidR="00D10CA5" w:rsidRPr="00F103D2">
              <w:rPr>
                <w:rFonts w:eastAsia="Verdana" w:cstheme="minorHAnsi"/>
                <w:b/>
                <w:sz w:val="20"/>
                <w:szCs w:val="20"/>
              </w:rPr>
              <w:t>:</w:t>
            </w:r>
            <w:r w:rsidRPr="00F103D2">
              <w:rPr>
                <w:rFonts w:eastAsia="Verdana" w:cstheme="minorHAnsi"/>
                <w:b/>
                <w:sz w:val="20"/>
                <w:szCs w:val="20"/>
              </w:rPr>
              <w:t xml:space="preserve"> </w:t>
            </w:r>
            <w:r w:rsidR="006A3D76" w:rsidRPr="00F103D2">
              <w:rPr>
                <w:rFonts w:eastAsia="Verdana" w:cstheme="minorHAnsi"/>
                <w:b/>
                <w:sz w:val="20"/>
                <w:szCs w:val="20"/>
              </w:rPr>
              <w:t>Modni krojač</w:t>
            </w:r>
            <w:r w:rsidR="004F3CAE" w:rsidRPr="00F103D2">
              <w:rPr>
                <w:rFonts w:eastAsia="Verdana" w:cstheme="minorHAnsi"/>
                <w:b/>
                <w:sz w:val="20"/>
                <w:szCs w:val="20"/>
              </w:rPr>
              <w:t xml:space="preserve"> </w:t>
            </w:r>
            <w:r w:rsidR="005D10C4" w:rsidRPr="00F103D2">
              <w:rPr>
                <w:rFonts w:eastAsia="Verdana" w:cstheme="minorHAnsi"/>
                <w:b/>
                <w:sz w:val="20"/>
                <w:szCs w:val="20"/>
              </w:rPr>
              <w:t>/</w:t>
            </w:r>
            <w:r w:rsidR="004F3CAE" w:rsidRPr="00F103D2">
              <w:rPr>
                <w:rFonts w:eastAsia="Verdana" w:cstheme="minorHAnsi"/>
                <w:b/>
                <w:sz w:val="20"/>
                <w:szCs w:val="20"/>
              </w:rPr>
              <w:t xml:space="preserve"> </w:t>
            </w:r>
            <w:r w:rsidR="006A3D76" w:rsidRPr="00F103D2">
              <w:rPr>
                <w:rFonts w:eastAsia="Verdana" w:cstheme="minorHAnsi"/>
                <w:b/>
                <w:sz w:val="20"/>
                <w:szCs w:val="20"/>
              </w:rPr>
              <w:t>Modna krojačica</w:t>
            </w:r>
            <w:r w:rsidR="00A010B7" w:rsidRPr="00F103D2">
              <w:rPr>
                <w:rFonts w:eastAsia="Verdana" w:cstheme="minorHAnsi"/>
                <w:b/>
                <w:sz w:val="20"/>
                <w:szCs w:val="20"/>
              </w:rPr>
              <w:t xml:space="preserve"> (</w:t>
            </w:r>
            <w:r w:rsidR="005D10C4" w:rsidRPr="00F103D2">
              <w:rPr>
                <w:rFonts w:eastAsia="Verdana" w:cstheme="minorHAnsi"/>
                <w:b/>
                <w:sz w:val="20"/>
                <w:szCs w:val="20"/>
              </w:rPr>
              <w:t>standard strukovnog dijela kvalifikacije</w:t>
            </w:r>
            <w:r w:rsidR="00A010B7" w:rsidRPr="00F103D2">
              <w:rPr>
                <w:rFonts w:eastAsia="Verdana" w:cstheme="minorHAnsi"/>
                <w:b/>
                <w:sz w:val="20"/>
                <w:szCs w:val="20"/>
              </w:rPr>
              <w:t>)</w:t>
            </w:r>
            <w:r w:rsidR="005D10C4" w:rsidRPr="00F103D2">
              <w:rPr>
                <w:rFonts w:eastAsia="Verdana" w:cstheme="minorHAnsi"/>
                <w:b/>
                <w:sz w:val="20"/>
                <w:szCs w:val="20"/>
              </w:rPr>
              <w:t xml:space="preserve"> </w:t>
            </w:r>
          </w:p>
          <w:p w14:paraId="05656586" w14:textId="2316EA22" w:rsidR="0073351A" w:rsidRDefault="00895E17" w:rsidP="00CA6741">
            <w:pPr>
              <w:spacing w:before="60" w:after="60" w:line="240" w:lineRule="auto"/>
              <w:rPr>
                <w:rFonts w:eastAsia="Verdana" w:cstheme="minorHAnsi"/>
                <w:bCs/>
                <w:sz w:val="20"/>
                <w:szCs w:val="20"/>
              </w:rPr>
            </w:pPr>
            <w:hyperlink r:id="rId13" w:history="1">
              <w:r w:rsidR="0073351A" w:rsidRPr="007A6854">
                <w:rPr>
                  <w:rStyle w:val="Hyperlink"/>
                  <w:rFonts w:eastAsia="Verdana" w:cstheme="minorHAnsi"/>
                  <w:bCs/>
                  <w:sz w:val="20"/>
                  <w:szCs w:val="20"/>
                </w:rPr>
                <w:t>https://hko.srce.hr/registar/standard-kvalifikacije/detalji/411</w:t>
              </w:r>
            </w:hyperlink>
            <w:r w:rsidR="0073351A">
              <w:rPr>
                <w:rFonts w:eastAsia="Verdana" w:cstheme="minorHAnsi"/>
                <w:bCs/>
                <w:sz w:val="20"/>
                <w:szCs w:val="20"/>
              </w:rPr>
              <w:t xml:space="preserve"> </w:t>
            </w:r>
          </w:p>
          <w:p w14:paraId="658D54B8" w14:textId="17F1A0A3" w:rsidR="00A010B7" w:rsidRDefault="00A010B7" w:rsidP="00CA6741">
            <w:pPr>
              <w:spacing w:before="60" w:after="60" w:line="240" w:lineRule="auto"/>
              <w:rPr>
                <w:rFonts w:asciiTheme="minorHAnsi" w:hAnsiTheme="minorHAnsi" w:cstheme="minorHAnsi"/>
                <w:sz w:val="20"/>
                <w:szCs w:val="20"/>
              </w:rPr>
            </w:pPr>
            <w:r w:rsidRPr="00A24CAF">
              <w:rPr>
                <w:rFonts w:asciiTheme="minorHAnsi" w:hAnsiTheme="minorHAnsi" w:cstheme="minorHAnsi"/>
                <w:b/>
                <w:bCs/>
                <w:sz w:val="20"/>
                <w:szCs w:val="20"/>
              </w:rPr>
              <w:t>SIU 1:</w:t>
            </w:r>
            <w:r w:rsidRPr="002E325E">
              <w:rPr>
                <w:rFonts w:asciiTheme="minorHAnsi" w:hAnsiTheme="minorHAnsi" w:cstheme="minorHAnsi"/>
                <w:sz w:val="20"/>
                <w:szCs w:val="20"/>
              </w:rPr>
              <w:t xml:space="preserve"> </w:t>
            </w:r>
            <w:r w:rsidRPr="00A4188F">
              <w:rPr>
                <w:rFonts w:asciiTheme="minorHAnsi" w:eastAsia="Verdana" w:hAnsiTheme="minorHAnsi" w:cstheme="minorHAnsi"/>
                <w:sz w:val="20"/>
                <w:szCs w:val="20"/>
                <w:lang w:eastAsia="hr-HR"/>
              </w:rPr>
              <w:t>Digitalni alati u modnom poslovanju i razvoju modnih proizvoda</w:t>
            </w:r>
            <w:r w:rsidRPr="00A4188F">
              <w:rPr>
                <w:rFonts w:asciiTheme="minorHAnsi" w:hAnsiTheme="minorHAnsi" w:cstheme="minorHAnsi"/>
                <w:sz w:val="20"/>
                <w:szCs w:val="20"/>
              </w:rPr>
              <w:t xml:space="preserve"> </w:t>
            </w:r>
          </w:p>
          <w:p w14:paraId="2B568A2E" w14:textId="4629F8D9" w:rsidR="004308B6" w:rsidRPr="002F2726" w:rsidRDefault="00895E17" w:rsidP="00CA6741">
            <w:pPr>
              <w:spacing w:before="60" w:after="60" w:line="240" w:lineRule="auto"/>
              <w:rPr>
                <w:rFonts w:cstheme="minorHAnsi"/>
                <w:sz w:val="20"/>
                <w:szCs w:val="20"/>
              </w:rPr>
            </w:pPr>
            <w:hyperlink r:id="rId14" w:history="1">
              <w:r w:rsidR="004308B6" w:rsidRPr="007A6854">
                <w:rPr>
                  <w:rStyle w:val="Hyperlink"/>
                  <w:rFonts w:cstheme="minorHAnsi"/>
                  <w:sz w:val="20"/>
                  <w:szCs w:val="20"/>
                </w:rPr>
                <w:t>https://hko.srce.hr/registar/skup-ishoda-ucenja/detalji/12018</w:t>
              </w:r>
            </w:hyperlink>
            <w:r w:rsidR="004308B6">
              <w:rPr>
                <w:rFonts w:cstheme="minorHAnsi"/>
                <w:sz w:val="20"/>
                <w:szCs w:val="20"/>
              </w:rPr>
              <w:t xml:space="preserve"> </w:t>
            </w:r>
          </w:p>
          <w:p w14:paraId="19AD9198" w14:textId="0B0A065F" w:rsidR="00F35410" w:rsidRPr="00F103D2" w:rsidRDefault="008F067C" w:rsidP="00CA6741">
            <w:pPr>
              <w:spacing w:before="60" w:after="60" w:line="240" w:lineRule="auto"/>
              <w:rPr>
                <w:rFonts w:cstheme="minorHAnsi"/>
                <w:b/>
                <w:bCs/>
                <w:sz w:val="20"/>
                <w:szCs w:val="20"/>
              </w:rPr>
            </w:pPr>
            <w:r w:rsidRPr="00F103D2">
              <w:rPr>
                <w:rFonts w:cstheme="minorHAnsi"/>
                <w:b/>
                <w:bCs/>
                <w:sz w:val="20"/>
                <w:szCs w:val="20"/>
              </w:rPr>
              <w:t>Modni asistent u prodaji / Modna as</w:t>
            </w:r>
            <w:r w:rsidR="00D61543" w:rsidRPr="00F103D2">
              <w:rPr>
                <w:rFonts w:cstheme="minorHAnsi"/>
                <w:b/>
                <w:bCs/>
                <w:sz w:val="20"/>
                <w:szCs w:val="20"/>
              </w:rPr>
              <w:t>istentica u prodaji</w:t>
            </w:r>
          </w:p>
          <w:p w14:paraId="06E7D715" w14:textId="564425D6" w:rsidR="00B012CC" w:rsidRPr="00D872C5" w:rsidRDefault="00895E17" w:rsidP="00CA6741">
            <w:pPr>
              <w:spacing w:before="60" w:after="60" w:line="240" w:lineRule="auto"/>
              <w:rPr>
                <w:rFonts w:cstheme="minorHAnsi"/>
                <w:sz w:val="20"/>
                <w:szCs w:val="20"/>
              </w:rPr>
            </w:pPr>
            <w:hyperlink r:id="rId15" w:history="1">
              <w:r w:rsidR="00B012CC" w:rsidRPr="007A6854">
                <w:rPr>
                  <w:rStyle w:val="Hyperlink"/>
                  <w:rFonts w:cstheme="minorHAnsi"/>
                  <w:sz w:val="20"/>
                  <w:szCs w:val="20"/>
                </w:rPr>
                <w:t>https://hko.srce.hr/registar/standard-kvalifikacije/detalji/476</w:t>
              </w:r>
            </w:hyperlink>
            <w:r w:rsidR="00B012CC">
              <w:rPr>
                <w:rFonts w:cstheme="minorHAnsi"/>
                <w:sz w:val="20"/>
                <w:szCs w:val="20"/>
              </w:rPr>
              <w:t xml:space="preserve"> </w:t>
            </w:r>
          </w:p>
          <w:p w14:paraId="1D803D18" w14:textId="5D3CB02A" w:rsidR="00F35410" w:rsidRPr="008F257C" w:rsidRDefault="00D61543" w:rsidP="00CA6741">
            <w:pPr>
              <w:shd w:val="clear" w:color="auto" w:fill="FFFFFF"/>
              <w:spacing w:before="60" w:after="60" w:line="240" w:lineRule="auto"/>
              <w:outlineLvl w:val="2"/>
              <w:rPr>
                <w:rFonts w:asciiTheme="minorHAnsi" w:eastAsia="Verdana" w:hAnsiTheme="minorHAnsi" w:cstheme="minorHAnsi"/>
                <w:sz w:val="20"/>
                <w:szCs w:val="20"/>
                <w:lang w:eastAsia="hr-HR"/>
              </w:rPr>
            </w:pPr>
            <w:r w:rsidRPr="00A24CAF">
              <w:rPr>
                <w:rFonts w:asciiTheme="minorHAnsi" w:eastAsia="Verdana" w:hAnsiTheme="minorHAnsi" w:cstheme="minorHAnsi"/>
                <w:b/>
                <w:bCs/>
                <w:sz w:val="20"/>
                <w:szCs w:val="20"/>
                <w:lang w:eastAsia="hr-HR"/>
              </w:rPr>
              <w:t>SIU 2:</w:t>
            </w:r>
            <w:r w:rsidRPr="008F257C">
              <w:rPr>
                <w:rFonts w:asciiTheme="minorHAnsi" w:eastAsia="Verdana" w:hAnsiTheme="minorHAnsi" w:cstheme="minorHAnsi"/>
                <w:sz w:val="20"/>
                <w:szCs w:val="20"/>
                <w:lang w:eastAsia="hr-HR"/>
              </w:rPr>
              <w:t xml:space="preserve"> </w:t>
            </w:r>
            <w:r w:rsidR="00F35410" w:rsidRPr="008F257C">
              <w:rPr>
                <w:rFonts w:asciiTheme="minorHAnsi" w:eastAsia="Verdana" w:hAnsiTheme="minorHAnsi" w:cstheme="minorHAnsi"/>
                <w:sz w:val="20"/>
                <w:szCs w:val="20"/>
                <w:lang w:eastAsia="hr-HR"/>
              </w:rPr>
              <w:t>Digitalna modna ilustracija</w:t>
            </w:r>
          </w:p>
          <w:p w14:paraId="734F215A" w14:textId="4B343651" w:rsidR="00D00D71" w:rsidRPr="00E60B0A" w:rsidRDefault="00895E17" w:rsidP="00CA6741">
            <w:pPr>
              <w:spacing w:before="60" w:after="60" w:line="240" w:lineRule="auto"/>
              <w:rPr>
                <w:rFonts w:asciiTheme="minorHAnsi" w:eastAsia="Verdana" w:hAnsiTheme="minorHAnsi" w:cstheme="minorHAnsi"/>
                <w:sz w:val="20"/>
                <w:szCs w:val="20"/>
                <w:lang w:eastAsia="hr-HR"/>
              </w:rPr>
            </w:pPr>
            <w:hyperlink r:id="rId16" w:history="1">
              <w:r w:rsidR="00B012CC" w:rsidRPr="007A6854">
                <w:rPr>
                  <w:rStyle w:val="Hyperlink"/>
                  <w:rFonts w:asciiTheme="minorHAnsi" w:eastAsia="Verdana" w:hAnsiTheme="minorHAnsi" w:cstheme="minorHAnsi"/>
                  <w:sz w:val="20"/>
                  <w:szCs w:val="20"/>
                  <w:lang w:eastAsia="hr-HR"/>
                </w:rPr>
                <w:t>https://hko.srce.hr/registar/skup-ishoda-ucenja/detalji/13579</w:t>
              </w:r>
            </w:hyperlink>
          </w:p>
        </w:tc>
        <w:tc>
          <w:tcPr>
            <w:tcW w:w="1507" w:type="pct"/>
            <w:tcBorders>
              <w:bottom w:val="single" w:sz="6" w:space="0" w:color="auto"/>
            </w:tcBorders>
            <w:vAlign w:val="center"/>
          </w:tcPr>
          <w:p w14:paraId="246E499F" w14:textId="77777777" w:rsidR="00495386" w:rsidRDefault="00495386" w:rsidP="00CA6741">
            <w:pPr>
              <w:spacing w:before="60" w:after="60" w:line="240" w:lineRule="auto"/>
              <w:rPr>
                <w:rFonts w:asciiTheme="minorHAnsi" w:hAnsiTheme="minorHAnsi" w:cstheme="minorHAnsi"/>
                <w:sz w:val="20"/>
                <w:szCs w:val="20"/>
              </w:rPr>
            </w:pPr>
          </w:p>
          <w:p w14:paraId="62DB4974" w14:textId="77777777" w:rsidR="00495386" w:rsidRDefault="00495386" w:rsidP="00CA6741">
            <w:pPr>
              <w:spacing w:before="60" w:after="60" w:line="240" w:lineRule="auto"/>
              <w:rPr>
                <w:rFonts w:asciiTheme="minorHAnsi" w:hAnsiTheme="minorHAnsi" w:cstheme="minorHAnsi"/>
                <w:sz w:val="20"/>
                <w:szCs w:val="20"/>
              </w:rPr>
            </w:pPr>
          </w:p>
          <w:p w14:paraId="7181AF7C" w14:textId="77777777" w:rsidR="00495386" w:rsidRDefault="00495386" w:rsidP="00CA6741">
            <w:pPr>
              <w:spacing w:before="60" w:after="60" w:line="240" w:lineRule="auto"/>
              <w:rPr>
                <w:rFonts w:asciiTheme="minorHAnsi" w:hAnsiTheme="minorHAnsi" w:cstheme="minorHAnsi"/>
                <w:sz w:val="20"/>
                <w:szCs w:val="20"/>
              </w:rPr>
            </w:pPr>
          </w:p>
          <w:p w14:paraId="0FF89BF0" w14:textId="77777777" w:rsidR="00495386" w:rsidRDefault="00495386" w:rsidP="00CA6741">
            <w:pPr>
              <w:spacing w:before="60" w:after="60" w:line="240" w:lineRule="auto"/>
              <w:rPr>
                <w:rFonts w:asciiTheme="minorHAnsi" w:hAnsiTheme="minorHAnsi" w:cstheme="minorHAnsi"/>
                <w:sz w:val="20"/>
                <w:szCs w:val="20"/>
              </w:rPr>
            </w:pPr>
          </w:p>
          <w:p w14:paraId="6DBC6B6B" w14:textId="77777777" w:rsidR="00495386" w:rsidRDefault="00495386" w:rsidP="00CA6741">
            <w:pPr>
              <w:spacing w:before="60" w:after="60" w:line="240" w:lineRule="auto"/>
              <w:rPr>
                <w:rFonts w:asciiTheme="minorHAnsi" w:hAnsiTheme="minorHAnsi" w:cstheme="minorHAnsi"/>
                <w:sz w:val="20"/>
                <w:szCs w:val="20"/>
              </w:rPr>
            </w:pPr>
          </w:p>
          <w:p w14:paraId="5D904AAF" w14:textId="77777777" w:rsidR="00495386" w:rsidRDefault="00495386" w:rsidP="00CA6741">
            <w:pPr>
              <w:spacing w:before="60" w:after="60" w:line="240" w:lineRule="auto"/>
              <w:rPr>
                <w:rFonts w:asciiTheme="minorHAnsi" w:hAnsiTheme="minorHAnsi" w:cstheme="minorHAnsi"/>
                <w:sz w:val="20"/>
                <w:szCs w:val="20"/>
              </w:rPr>
            </w:pPr>
          </w:p>
          <w:p w14:paraId="7A909835" w14:textId="77777777" w:rsidR="00495386" w:rsidRDefault="00495386" w:rsidP="00CA6741">
            <w:pPr>
              <w:spacing w:before="60" w:after="60" w:line="240" w:lineRule="auto"/>
              <w:rPr>
                <w:rFonts w:asciiTheme="minorHAnsi" w:hAnsiTheme="minorHAnsi" w:cstheme="minorHAnsi"/>
                <w:sz w:val="20"/>
                <w:szCs w:val="20"/>
              </w:rPr>
            </w:pPr>
          </w:p>
          <w:p w14:paraId="70D2042A" w14:textId="77777777" w:rsidR="00495386" w:rsidRDefault="00495386" w:rsidP="00CA6741">
            <w:pPr>
              <w:spacing w:before="60" w:after="60" w:line="240" w:lineRule="auto"/>
              <w:rPr>
                <w:rFonts w:asciiTheme="minorHAnsi" w:hAnsiTheme="minorHAnsi" w:cstheme="minorHAnsi"/>
                <w:sz w:val="20"/>
                <w:szCs w:val="20"/>
              </w:rPr>
            </w:pPr>
          </w:p>
          <w:p w14:paraId="67CEF512" w14:textId="77777777" w:rsidR="00495386" w:rsidRDefault="00495386" w:rsidP="00CA6741">
            <w:pPr>
              <w:spacing w:before="60" w:after="60" w:line="240" w:lineRule="auto"/>
              <w:rPr>
                <w:rFonts w:asciiTheme="minorHAnsi" w:hAnsiTheme="minorHAnsi" w:cstheme="minorHAnsi"/>
                <w:sz w:val="20"/>
                <w:szCs w:val="20"/>
              </w:rPr>
            </w:pPr>
          </w:p>
          <w:p w14:paraId="56A92B3F" w14:textId="77777777" w:rsidR="00495386" w:rsidRDefault="00495386" w:rsidP="00CA6741">
            <w:pPr>
              <w:spacing w:before="60" w:after="60" w:line="240" w:lineRule="auto"/>
              <w:rPr>
                <w:rFonts w:asciiTheme="minorHAnsi" w:hAnsiTheme="minorHAnsi" w:cstheme="minorHAnsi"/>
                <w:sz w:val="20"/>
                <w:szCs w:val="20"/>
              </w:rPr>
            </w:pPr>
          </w:p>
          <w:p w14:paraId="449BC414" w14:textId="77777777" w:rsidR="00495386" w:rsidRDefault="00495386" w:rsidP="00CA6741">
            <w:pPr>
              <w:spacing w:before="60" w:after="60" w:line="240" w:lineRule="auto"/>
              <w:rPr>
                <w:rFonts w:asciiTheme="minorHAnsi" w:hAnsiTheme="minorHAnsi" w:cstheme="minorHAnsi"/>
                <w:sz w:val="20"/>
                <w:szCs w:val="20"/>
              </w:rPr>
            </w:pPr>
          </w:p>
          <w:p w14:paraId="66CF9689" w14:textId="77777777" w:rsidR="00495386" w:rsidRDefault="00495386" w:rsidP="00CA6741">
            <w:pPr>
              <w:spacing w:before="60" w:after="60" w:line="240" w:lineRule="auto"/>
              <w:rPr>
                <w:rFonts w:asciiTheme="minorHAnsi" w:hAnsiTheme="minorHAnsi" w:cstheme="minorHAnsi"/>
                <w:sz w:val="20"/>
                <w:szCs w:val="20"/>
              </w:rPr>
            </w:pPr>
          </w:p>
          <w:p w14:paraId="5202F736" w14:textId="77777777" w:rsidR="00495386" w:rsidRDefault="00495386" w:rsidP="00CA6741">
            <w:pPr>
              <w:spacing w:before="60" w:after="60" w:line="240" w:lineRule="auto"/>
              <w:rPr>
                <w:rFonts w:asciiTheme="minorHAnsi" w:hAnsiTheme="minorHAnsi" w:cstheme="minorHAnsi"/>
                <w:sz w:val="20"/>
                <w:szCs w:val="20"/>
              </w:rPr>
            </w:pPr>
          </w:p>
          <w:p w14:paraId="6AF278E4" w14:textId="77777777" w:rsidR="00495386" w:rsidRDefault="00495386" w:rsidP="00CA6741">
            <w:pPr>
              <w:spacing w:before="60" w:after="60" w:line="240" w:lineRule="auto"/>
              <w:rPr>
                <w:rFonts w:asciiTheme="minorHAnsi" w:hAnsiTheme="minorHAnsi" w:cstheme="minorHAnsi"/>
                <w:sz w:val="20"/>
                <w:szCs w:val="20"/>
              </w:rPr>
            </w:pPr>
          </w:p>
          <w:p w14:paraId="7A326DA0" w14:textId="77777777" w:rsidR="00495386" w:rsidRDefault="00495386" w:rsidP="00CA6741">
            <w:pPr>
              <w:spacing w:before="60" w:after="60" w:line="240" w:lineRule="auto"/>
              <w:rPr>
                <w:rFonts w:asciiTheme="minorHAnsi" w:hAnsiTheme="minorHAnsi" w:cstheme="minorHAnsi"/>
                <w:sz w:val="20"/>
                <w:szCs w:val="20"/>
              </w:rPr>
            </w:pPr>
          </w:p>
          <w:p w14:paraId="7130EC3B" w14:textId="77777777" w:rsidR="00495386" w:rsidRDefault="00495386" w:rsidP="00CA6741">
            <w:pPr>
              <w:spacing w:before="60" w:after="60" w:line="240" w:lineRule="auto"/>
              <w:rPr>
                <w:rFonts w:asciiTheme="minorHAnsi" w:hAnsiTheme="minorHAnsi" w:cstheme="minorHAnsi"/>
                <w:sz w:val="20"/>
                <w:szCs w:val="20"/>
              </w:rPr>
            </w:pPr>
          </w:p>
          <w:p w14:paraId="3DBF68E4" w14:textId="5E5538B9" w:rsidR="00495386" w:rsidRPr="002E325E" w:rsidRDefault="00495386" w:rsidP="00CA6741">
            <w:pPr>
              <w:spacing w:before="60" w:after="60" w:line="240" w:lineRule="auto"/>
              <w:rPr>
                <w:rFonts w:asciiTheme="minorHAnsi" w:hAnsiTheme="minorHAnsi" w:cstheme="minorHAnsi"/>
                <w:sz w:val="20"/>
                <w:szCs w:val="20"/>
              </w:rPr>
            </w:pPr>
          </w:p>
        </w:tc>
      </w:tr>
      <w:tr w:rsidR="002E325E" w:rsidRPr="002E325E" w14:paraId="2752D763" w14:textId="77777777" w:rsidTr="0064263B">
        <w:trPr>
          <w:trHeight w:val="291"/>
        </w:trPr>
        <w:tc>
          <w:tcPr>
            <w:tcW w:w="1707" w:type="pct"/>
            <w:tcBorders>
              <w:bottom w:val="single" w:sz="6" w:space="0" w:color="auto"/>
            </w:tcBorders>
            <w:shd w:val="clear" w:color="auto" w:fill="B4C6E7" w:themeFill="accent1" w:themeFillTint="66"/>
            <w:hideMark/>
          </w:tcPr>
          <w:p w14:paraId="56542B47" w14:textId="137F5104"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Uvjeti za</w:t>
            </w:r>
            <w:r w:rsidR="00915D46" w:rsidRPr="002E325E">
              <w:rPr>
                <w:rFonts w:asciiTheme="minorHAnsi" w:hAnsiTheme="minorHAnsi" w:cstheme="minorHAnsi"/>
                <w:b/>
                <w:sz w:val="20"/>
                <w:szCs w:val="20"/>
              </w:rPr>
              <w:t xml:space="preserve"> upis u program</w:t>
            </w:r>
            <w:r w:rsidRPr="002E325E">
              <w:rPr>
                <w:rFonts w:asciiTheme="minorHAnsi" w:hAnsiTheme="minorHAnsi" w:cstheme="minorHAnsi"/>
                <w:b/>
                <w:sz w:val="20"/>
                <w:szCs w:val="20"/>
              </w:rPr>
              <w:t xml:space="preserve"> </w:t>
            </w:r>
          </w:p>
        </w:tc>
        <w:tc>
          <w:tcPr>
            <w:tcW w:w="3293" w:type="pct"/>
            <w:gridSpan w:val="3"/>
            <w:tcBorders>
              <w:top w:val="single" w:sz="6" w:space="0" w:color="auto"/>
              <w:bottom w:val="single" w:sz="4" w:space="0" w:color="auto"/>
            </w:tcBorders>
          </w:tcPr>
          <w:p w14:paraId="267666CF" w14:textId="5DFEA09D" w:rsidR="0068461D" w:rsidRPr="00BC35C3" w:rsidRDefault="00051776" w:rsidP="00CA6741">
            <w:pPr>
              <w:spacing w:before="60" w:after="60" w:line="240" w:lineRule="auto"/>
              <w:rPr>
                <w:rFonts w:asciiTheme="minorHAnsi" w:hAnsiTheme="minorHAnsi" w:cstheme="minorHAnsi"/>
                <w:sz w:val="20"/>
                <w:szCs w:val="20"/>
              </w:rPr>
            </w:pPr>
            <w:r w:rsidRPr="00AA4D90">
              <w:rPr>
                <w:rFonts w:asciiTheme="minorHAnsi" w:hAnsiTheme="minorHAnsi" w:cstheme="minorHAnsi"/>
                <w:sz w:val="20"/>
                <w:szCs w:val="20"/>
              </w:rPr>
              <w:t>C</w:t>
            </w:r>
            <w:r w:rsidR="00915D46" w:rsidRPr="00AA4D90">
              <w:rPr>
                <w:rFonts w:asciiTheme="minorHAnsi" w:hAnsiTheme="minorHAnsi" w:cstheme="minorHAnsi"/>
                <w:sz w:val="20"/>
                <w:szCs w:val="20"/>
              </w:rPr>
              <w:t xml:space="preserve">jelovita kvalifikacija </w:t>
            </w:r>
            <w:r w:rsidR="009A0E1B" w:rsidRPr="00AA4D90">
              <w:rPr>
                <w:rFonts w:asciiTheme="minorHAnsi" w:hAnsiTheme="minorHAnsi" w:cstheme="minorHAnsi"/>
                <w:sz w:val="20"/>
                <w:szCs w:val="20"/>
              </w:rPr>
              <w:t>minimalno na</w:t>
            </w:r>
            <w:r w:rsidR="00915D46" w:rsidRPr="00AA4D90">
              <w:rPr>
                <w:rFonts w:asciiTheme="minorHAnsi" w:hAnsiTheme="minorHAnsi" w:cstheme="minorHAnsi"/>
                <w:sz w:val="20"/>
                <w:szCs w:val="20"/>
              </w:rPr>
              <w:t xml:space="preserve"> razini</w:t>
            </w:r>
            <w:r w:rsidR="00B044B3" w:rsidRPr="00AA4D90">
              <w:rPr>
                <w:rFonts w:asciiTheme="minorHAnsi" w:hAnsiTheme="minorHAnsi" w:cstheme="minorHAnsi"/>
                <w:sz w:val="20"/>
                <w:szCs w:val="20"/>
              </w:rPr>
              <w:t xml:space="preserve"> 4.</w:t>
            </w:r>
            <w:r w:rsidR="00915D46" w:rsidRPr="00AA4D90">
              <w:rPr>
                <w:rFonts w:asciiTheme="minorHAnsi" w:hAnsiTheme="minorHAnsi" w:cstheme="minorHAnsi"/>
                <w:sz w:val="20"/>
                <w:szCs w:val="20"/>
              </w:rPr>
              <w:t>1</w:t>
            </w:r>
            <w:r w:rsidRPr="00AA4D90">
              <w:rPr>
                <w:rFonts w:asciiTheme="minorHAnsi" w:hAnsiTheme="minorHAnsi" w:cstheme="minorHAnsi"/>
                <w:sz w:val="20"/>
                <w:szCs w:val="20"/>
              </w:rPr>
              <w:t xml:space="preserve"> </w:t>
            </w:r>
            <w:r w:rsidR="00A24CAF">
              <w:rPr>
                <w:rFonts w:asciiTheme="minorHAnsi" w:hAnsiTheme="minorHAnsi" w:cstheme="minorHAnsi"/>
                <w:sz w:val="20"/>
                <w:szCs w:val="20"/>
              </w:rPr>
              <w:t>HKO</w:t>
            </w:r>
          </w:p>
        </w:tc>
      </w:tr>
      <w:tr w:rsidR="002E325E" w:rsidRPr="002E325E" w14:paraId="13F046F4" w14:textId="77777777" w:rsidTr="0064263B">
        <w:trPr>
          <w:trHeight w:val="411"/>
        </w:trPr>
        <w:tc>
          <w:tcPr>
            <w:tcW w:w="1707" w:type="pct"/>
            <w:tcBorders>
              <w:top w:val="single" w:sz="6" w:space="0" w:color="auto"/>
              <w:bottom w:val="single" w:sz="4" w:space="0" w:color="auto"/>
            </w:tcBorders>
            <w:shd w:val="clear" w:color="auto" w:fill="B4C6E7" w:themeFill="accent1" w:themeFillTint="66"/>
            <w:hideMark/>
          </w:tcPr>
          <w:p w14:paraId="6A98FECF" w14:textId="77777777" w:rsidR="00080335" w:rsidRDefault="006C0F53"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lastRenderedPageBreak/>
              <w:t>Uvjeti za stjecanje programa  (završetka programa</w:t>
            </w:r>
          </w:p>
          <w:p w14:paraId="301DAFAE" w14:textId="08562C23" w:rsidR="005D10C4" w:rsidRPr="002E325E" w:rsidRDefault="00080335" w:rsidP="00CA6741">
            <w:pPr>
              <w:spacing w:before="60" w:after="60" w:line="240" w:lineRule="auto"/>
              <w:rPr>
                <w:rFonts w:asciiTheme="minorHAnsi" w:hAnsiTheme="minorHAnsi" w:cstheme="minorHAnsi"/>
                <w:b/>
                <w:sz w:val="20"/>
                <w:szCs w:val="20"/>
              </w:rPr>
            </w:pPr>
            <w:r>
              <w:rPr>
                <w:rFonts w:asciiTheme="minorHAnsi" w:hAnsiTheme="minorHAnsi" w:cstheme="minorHAnsi"/>
                <w:b/>
                <w:sz w:val="20"/>
                <w:szCs w:val="20"/>
              </w:rPr>
              <w:t>obrazovanja</w:t>
            </w:r>
            <w:r w:rsidR="006C0F53" w:rsidRPr="002E325E">
              <w:rPr>
                <w:rFonts w:asciiTheme="minorHAnsi" w:hAnsiTheme="minorHAnsi" w:cstheme="minorHAnsi"/>
                <w:b/>
                <w:sz w:val="20"/>
                <w:szCs w:val="20"/>
              </w:rPr>
              <w:t>)</w:t>
            </w:r>
          </w:p>
        </w:tc>
        <w:tc>
          <w:tcPr>
            <w:tcW w:w="3293" w:type="pct"/>
            <w:gridSpan w:val="3"/>
            <w:tcBorders>
              <w:top w:val="single" w:sz="4" w:space="0" w:color="auto"/>
            </w:tcBorders>
          </w:tcPr>
          <w:p w14:paraId="5D502795" w14:textId="21A8DCC0" w:rsidR="004B7561" w:rsidRPr="00AA4D90" w:rsidRDefault="005D10C4" w:rsidP="00CA6741">
            <w:pPr>
              <w:spacing w:before="60" w:after="60" w:line="240" w:lineRule="auto"/>
              <w:jc w:val="both"/>
              <w:rPr>
                <w:rFonts w:asciiTheme="minorHAnsi" w:hAnsiTheme="minorHAnsi" w:cstheme="minorHAnsi"/>
                <w:sz w:val="20"/>
                <w:szCs w:val="20"/>
              </w:rPr>
            </w:pPr>
            <w:r w:rsidRPr="00AA4D90">
              <w:rPr>
                <w:rFonts w:asciiTheme="minorHAnsi" w:hAnsiTheme="minorHAnsi" w:cstheme="minorHAnsi"/>
                <w:sz w:val="20"/>
                <w:szCs w:val="20"/>
              </w:rPr>
              <w:t xml:space="preserve">Stečenih </w:t>
            </w:r>
            <w:r w:rsidR="00D00D71" w:rsidRPr="00AA4D90">
              <w:rPr>
                <w:rFonts w:asciiTheme="minorHAnsi" w:hAnsiTheme="minorHAnsi" w:cstheme="minorHAnsi"/>
                <w:sz w:val="20"/>
                <w:szCs w:val="20"/>
              </w:rPr>
              <w:t>6</w:t>
            </w:r>
            <w:r w:rsidRPr="00AA4D90">
              <w:rPr>
                <w:rFonts w:asciiTheme="minorHAnsi" w:hAnsiTheme="minorHAnsi" w:cstheme="minorHAnsi"/>
                <w:sz w:val="20"/>
                <w:szCs w:val="20"/>
              </w:rPr>
              <w:t xml:space="preserve"> CSVET bodova</w:t>
            </w:r>
          </w:p>
          <w:p w14:paraId="472AEC6E" w14:textId="77777777" w:rsidR="004B7561" w:rsidRPr="00B341F0" w:rsidRDefault="004B7561" w:rsidP="00CA6741">
            <w:pPr>
              <w:spacing w:before="60" w:after="60" w:line="240" w:lineRule="auto"/>
              <w:jc w:val="both"/>
              <w:rPr>
                <w:rFonts w:asciiTheme="minorHAnsi" w:hAnsiTheme="minorHAnsi" w:cstheme="minorHAnsi"/>
                <w:sz w:val="20"/>
                <w:szCs w:val="20"/>
              </w:rPr>
            </w:pPr>
          </w:p>
          <w:p w14:paraId="2C31C705" w14:textId="038B753B" w:rsidR="00167A84" w:rsidRPr="00B341F0" w:rsidRDefault="005D10C4" w:rsidP="00CA6741">
            <w:pPr>
              <w:spacing w:before="60" w:after="60" w:line="240" w:lineRule="auto"/>
              <w:jc w:val="both"/>
              <w:rPr>
                <w:rFonts w:asciiTheme="minorHAnsi" w:hAnsiTheme="minorHAnsi" w:cstheme="minorHAnsi"/>
                <w:color w:val="000000" w:themeColor="text1"/>
                <w:sz w:val="20"/>
                <w:szCs w:val="20"/>
              </w:rPr>
            </w:pPr>
            <w:r w:rsidRPr="00B341F0">
              <w:rPr>
                <w:rFonts w:asciiTheme="minorHAnsi" w:hAnsiTheme="minorHAnsi" w:cstheme="minorHAnsi"/>
                <w:color w:val="000000" w:themeColor="text1"/>
                <w:sz w:val="20"/>
                <w:szCs w:val="20"/>
              </w:rPr>
              <w:t xml:space="preserve">Završna provjera stečenih  znanja, vještina i samostalnosti i odgovornosti provodi se predstavljanjem </w:t>
            </w:r>
            <w:r w:rsidR="00167A84" w:rsidRPr="00B341F0">
              <w:rPr>
                <w:rFonts w:asciiTheme="minorHAnsi" w:hAnsiTheme="minorHAnsi" w:cstheme="minorHAnsi"/>
                <w:color w:val="000000" w:themeColor="text1"/>
                <w:sz w:val="20"/>
                <w:szCs w:val="20"/>
              </w:rPr>
              <w:t>modnog porfoli</w:t>
            </w:r>
            <w:r w:rsidR="009833A5">
              <w:rPr>
                <w:rFonts w:asciiTheme="minorHAnsi" w:hAnsiTheme="minorHAnsi" w:cstheme="minorHAnsi"/>
                <w:color w:val="000000" w:themeColor="text1"/>
                <w:sz w:val="20"/>
                <w:szCs w:val="20"/>
              </w:rPr>
              <w:t>j</w:t>
            </w:r>
            <w:r w:rsidR="00167A84" w:rsidRPr="00B341F0">
              <w:rPr>
                <w:rFonts w:asciiTheme="minorHAnsi" w:hAnsiTheme="minorHAnsi" w:cstheme="minorHAnsi"/>
                <w:color w:val="000000" w:themeColor="text1"/>
                <w:sz w:val="20"/>
                <w:szCs w:val="20"/>
              </w:rPr>
              <w:t>a</w:t>
            </w:r>
            <w:r w:rsidR="00B341F0" w:rsidRPr="00B341F0">
              <w:rPr>
                <w:rFonts w:asciiTheme="minorHAnsi" w:hAnsiTheme="minorHAnsi" w:cstheme="minorHAnsi"/>
                <w:color w:val="000000" w:themeColor="text1"/>
                <w:sz w:val="20"/>
                <w:szCs w:val="20"/>
              </w:rPr>
              <w:t xml:space="preserve"> sa sadržajem modnih ideja i kolekcije</w:t>
            </w:r>
            <w:r w:rsidR="00167A84" w:rsidRPr="00B341F0">
              <w:rPr>
                <w:rFonts w:asciiTheme="minorHAnsi" w:hAnsiTheme="minorHAnsi" w:cstheme="minorHAnsi"/>
                <w:color w:val="000000" w:themeColor="text1"/>
                <w:sz w:val="20"/>
                <w:szCs w:val="20"/>
              </w:rPr>
              <w:t xml:space="preserve"> </w:t>
            </w:r>
            <w:r w:rsidR="00B341F0" w:rsidRPr="00B341F0">
              <w:rPr>
                <w:rFonts w:asciiTheme="minorHAnsi" w:eastAsia="Verdana" w:hAnsiTheme="minorHAnsi" w:cstheme="minorHAnsi"/>
                <w:color w:val="000000" w:themeColor="text1"/>
                <w:sz w:val="20"/>
                <w:szCs w:val="20"/>
                <w:lang w:eastAsia="hr-HR"/>
              </w:rPr>
              <w:t>i primjera modnog poslovanja korištenjem digitalnih alata</w:t>
            </w:r>
            <w:r w:rsidR="00C72E8D" w:rsidRPr="00B341F0">
              <w:rPr>
                <w:rFonts w:asciiTheme="minorHAnsi" w:eastAsia="Verdana" w:hAnsiTheme="minorHAnsi" w:cstheme="minorHAnsi"/>
                <w:color w:val="000000" w:themeColor="text1"/>
                <w:sz w:val="20"/>
                <w:szCs w:val="20"/>
                <w:lang w:eastAsia="hr-HR"/>
              </w:rPr>
              <w:t>.</w:t>
            </w:r>
          </w:p>
          <w:p w14:paraId="7272AE2C" w14:textId="77777777" w:rsidR="00FB7F6F" w:rsidRPr="00B341F0" w:rsidRDefault="00FB7F6F" w:rsidP="00CA6741">
            <w:pPr>
              <w:spacing w:before="60" w:after="60" w:line="240" w:lineRule="auto"/>
              <w:jc w:val="both"/>
              <w:rPr>
                <w:rFonts w:asciiTheme="minorHAnsi" w:hAnsiTheme="minorHAnsi" w:cstheme="minorHAnsi"/>
                <w:color w:val="000000" w:themeColor="text1"/>
                <w:sz w:val="20"/>
                <w:szCs w:val="20"/>
              </w:rPr>
            </w:pPr>
          </w:p>
          <w:p w14:paraId="1692172D" w14:textId="77777777" w:rsidR="005D10C4" w:rsidRPr="00B341F0" w:rsidRDefault="005D10C4" w:rsidP="00CA6741">
            <w:pPr>
              <w:spacing w:before="60" w:after="60" w:line="240" w:lineRule="auto"/>
              <w:jc w:val="both"/>
              <w:rPr>
                <w:rFonts w:asciiTheme="minorHAnsi" w:hAnsiTheme="minorHAnsi" w:cstheme="minorHAnsi"/>
                <w:sz w:val="20"/>
                <w:szCs w:val="20"/>
              </w:rPr>
            </w:pPr>
            <w:r w:rsidRPr="00B341F0">
              <w:rPr>
                <w:rFonts w:asciiTheme="minorHAnsi" w:hAnsiTheme="minorHAnsi" w:cstheme="minorHAnsi"/>
                <w:sz w:val="20"/>
                <w:szCs w:val="20"/>
              </w:rPr>
              <w:t>O završnoj provjeri vodi se zapisnik i provodi ju tročlano povjerenstvo.</w:t>
            </w:r>
          </w:p>
          <w:p w14:paraId="7D8FE279" w14:textId="334A190C" w:rsidR="005D10C4" w:rsidRPr="00A3600D" w:rsidRDefault="005D10C4" w:rsidP="00CA6741">
            <w:pPr>
              <w:widowControl w:val="0"/>
              <w:spacing w:before="60" w:after="60" w:line="240" w:lineRule="auto"/>
              <w:rPr>
                <w:rFonts w:asciiTheme="minorHAnsi" w:eastAsia="Verdana" w:hAnsiTheme="minorHAnsi" w:cstheme="minorHAnsi"/>
                <w:sz w:val="20"/>
                <w:szCs w:val="20"/>
              </w:rPr>
            </w:pPr>
            <w:r w:rsidRPr="00B341F0">
              <w:rPr>
                <w:rFonts w:asciiTheme="minorHAnsi" w:hAnsiTheme="minorHAnsi" w:cstheme="minorHAnsi"/>
                <w:sz w:val="20"/>
                <w:szCs w:val="20"/>
              </w:rPr>
              <w:t xml:space="preserve">Svakom polazniku nakon uspješno završene završne provjere izdaje se Uvjerenje o </w:t>
            </w:r>
            <w:r w:rsidR="00D43697" w:rsidRPr="00B341F0">
              <w:rPr>
                <w:rFonts w:asciiTheme="minorHAnsi" w:hAnsiTheme="minorHAnsi" w:cstheme="minorHAnsi"/>
                <w:sz w:val="20"/>
                <w:szCs w:val="20"/>
              </w:rPr>
              <w:t>usavršavanju</w:t>
            </w:r>
            <w:r w:rsidRPr="00B341F0">
              <w:rPr>
                <w:rFonts w:asciiTheme="minorHAnsi" w:hAnsiTheme="minorHAnsi" w:cstheme="minorHAnsi"/>
                <w:sz w:val="20"/>
                <w:szCs w:val="20"/>
              </w:rPr>
              <w:t xml:space="preserve"> za stjecanje mikrokvalifikacije </w:t>
            </w:r>
            <w:r w:rsidR="00D43697" w:rsidRPr="00B341F0">
              <w:rPr>
                <w:rFonts w:asciiTheme="minorHAnsi" w:eastAsia="Verdana" w:hAnsiTheme="minorHAnsi" w:cstheme="minorHAnsi"/>
                <w:sz w:val="20"/>
                <w:szCs w:val="20"/>
              </w:rPr>
              <w:t xml:space="preserve">digitalni alati u modnom poslovanju i </w:t>
            </w:r>
            <w:r w:rsidR="009F7E9B">
              <w:rPr>
                <w:rFonts w:asciiTheme="minorHAnsi" w:eastAsia="Verdana" w:hAnsiTheme="minorHAnsi" w:cstheme="minorHAnsi"/>
                <w:sz w:val="20"/>
                <w:szCs w:val="20"/>
              </w:rPr>
              <w:t>p</w:t>
            </w:r>
            <w:r w:rsidR="00D43697" w:rsidRPr="00B341F0">
              <w:rPr>
                <w:rFonts w:asciiTheme="minorHAnsi" w:eastAsia="Verdana" w:hAnsiTheme="minorHAnsi" w:cstheme="minorHAnsi"/>
                <w:sz w:val="20"/>
                <w:szCs w:val="20"/>
              </w:rPr>
              <w:t>redstavljanju</w:t>
            </w:r>
            <w:r w:rsidR="009F7E9B">
              <w:rPr>
                <w:rFonts w:asciiTheme="minorHAnsi" w:eastAsia="Verdana" w:hAnsiTheme="minorHAnsi" w:cstheme="minorHAnsi"/>
                <w:sz w:val="20"/>
                <w:szCs w:val="20"/>
              </w:rPr>
              <w:t xml:space="preserve"> </w:t>
            </w:r>
            <w:r w:rsidR="009F7E9B" w:rsidRPr="002B070E">
              <w:rPr>
                <w:rFonts w:asciiTheme="minorHAnsi" w:eastAsia="Verdana" w:hAnsiTheme="minorHAnsi" w:cstheme="minorHAnsi"/>
                <w:sz w:val="20"/>
                <w:szCs w:val="20"/>
              </w:rPr>
              <w:t>modn</w:t>
            </w:r>
            <w:r w:rsidR="00421ED0">
              <w:rPr>
                <w:rFonts w:asciiTheme="minorHAnsi" w:eastAsia="Verdana" w:hAnsiTheme="minorHAnsi" w:cstheme="minorHAnsi"/>
                <w:sz w:val="20"/>
                <w:szCs w:val="20"/>
              </w:rPr>
              <w:t>og</w:t>
            </w:r>
            <w:r w:rsidR="009F7E9B" w:rsidRPr="002B070E">
              <w:rPr>
                <w:rFonts w:asciiTheme="minorHAnsi" w:eastAsia="Verdana" w:hAnsiTheme="minorHAnsi" w:cstheme="minorHAnsi"/>
                <w:sz w:val="20"/>
                <w:szCs w:val="20"/>
              </w:rPr>
              <w:t xml:space="preserve"> proizvoda</w:t>
            </w:r>
            <w:r w:rsidR="009F7E9B">
              <w:rPr>
                <w:rFonts w:asciiTheme="minorHAnsi" w:eastAsia="Verdana" w:hAnsiTheme="minorHAnsi" w:cstheme="minorHAnsi"/>
                <w:sz w:val="20"/>
                <w:szCs w:val="20"/>
              </w:rPr>
              <w:t>.</w:t>
            </w:r>
          </w:p>
        </w:tc>
      </w:tr>
      <w:tr w:rsidR="002E325E" w:rsidRPr="002E325E" w14:paraId="33DCF77E" w14:textId="77777777" w:rsidTr="0064263B">
        <w:trPr>
          <w:trHeight w:val="317"/>
        </w:trPr>
        <w:tc>
          <w:tcPr>
            <w:tcW w:w="1707" w:type="pct"/>
            <w:tcBorders>
              <w:top w:val="single" w:sz="4" w:space="0" w:color="auto"/>
              <w:bottom w:val="single" w:sz="4" w:space="0" w:color="auto"/>
            </w:tcBorders>
            <w:shd w:val="clear" w:color="auto" w:fill="B4C6E7" w:themeFill="accent1" w:themeFillTint="66"/>
          </w:tcPr>
          <w:p w14:paraId="03DEB006" w14:textId="77777777"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 xml:space="preserve">Horizontalna prohodnost </w:t>
            </w:r>
          </w:p>
        </w:tc>
        <w:tc>
          <w:tcPr>
            <w:tcW w:w="3293" w:type="pct"/>
            <w:gridSpan w:val="3"/>
          </w:tcPr>
          <w:p w14:paraId="11137E32" w14:textId="0748ADC0" w:rsidR="005D10C4" w:rsidRPr="002E325E" w:rsidRDefault="005D10C4" w:rsidP="00CA6741">
            <w:pPr>
              <w:spacing w:before="60" w:after="60" w:line="240" w:lineRule="auto"/>
              <w:jc w:val="both"/>
              <w:rPr>
                <w:rFonts w:asciiTheme="minorHAnsi" w:hAnsiTheme="minorHAnsi" w:cstheme="minorHAnsi"/>
                <w:iCs/>
                <w:sz w:val="20"/>
                <w:szCs w:val="20"/>
              </w:rPr>
            </w:pPr>
          </w:p>
        </w:tc>
      </w:tr>
      <w:tr w:rsidR="002E325E" w:rsidRPr="002E325E" w14:paraId="27A6F6F4" w14:textId="77777777" w:rsidTr="0064263B">
        <w:trPr>
          <w:trHeight w:val="362"/>
        </w:trPr>
        <w:tc>
          <w:tcPr>
            <w:tcW w:w="1707" w:type="pct"/>
            <w:tcBorders>
              <w:top w:val="single" w:sz="4" w:space="0" w:color="auto"/>
              <w:bottom w:val="single" w:sz="4" w:space="0" w:color="auto"/>
            </w:tcBorders>
            <w:shd w:val="clear" w:color="auto" w:fill="B4C6E7" w:themeFill="accent1" w:themeFillTint="66"/>
          </w:tcPr>
          <w:p w14:paraId="40899166" w14:textId="1A8A0E6F"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 xml:space="preserve"> Vertikalna prohodnost</w:t>
            </w:r>
          </w:p>
        </w:tc>
        <w:tc>
          <w:tcPr>
            <w:tcW w:w="3293" w:type="pct"/>
            <w:gridSpan w:val="3"/>
          </w:tcPr>
          <w:p w14:paraId="0B752206" w14:textId="40E77F3A" w:rsidR="00DC0E54" w:rsidRPr="002E325E" w:rsidRDefault="00DC0E54" w:rsidP="00CA6741">
            <w:pPr>
              <w:spacing w:before="60" w:after="60" w:line="240" w:lineRule="auto"/>
              <w:jc w:val="both"/>
              <w:rPr>
                <w:rFonts w:asciiTheme="minorHAnsi" w:eastAsia="Verdana" w:hAnsiTheme="minorHAnsi" w:cstheme="minorHAnsi"/>
                <w:sz w:val="20"/>
                <w:szCs w:val="20"/>
              </w:rPr>
            </w:pPr>
          </w:p>
        </w:tc>
      </w:tr>
      <w:tr w:rsidR="00080335" w:rsidRPr="002E325E" w14:paraId="21F4ED53" w14:textId="77777777" w:rsidTr="0064263B">
        <w:trPr>
          <w:trHeight w:val="734"/>
        </w:trPr>
        <w:tc>
          <w:tcPr>
            <w:tcW w:w="1707" w:type="pct"/>
            <w:tcBorders>
              <w:top w:val="single" w:sz="4" w:space="0" w:color="auto"/>
            </w:tcBorders>
            <w:shd w:val="clear" w:color="auto" w:fill="B4C6E7" w:themeFill="accent1" w:themeFillTint="66"/>
          </w:tcPr>
          <w:p w14:paraId="3C8FF777" w14:textId="3CA45005" w:rsidR="00080335" w:rsidRPr="002E325E" w:rsidRDefault="00080335"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Trajanje i načini izvođenja nastave</w:t>
            </w:r>
          </w:p>
        </w:tc>
        <w:tc>
          <w:tcPr>
            <w:tcW w:w="3293" w:type="pct"/>
            <w:gridSpan w:val="3"/>
            <w:tcBorders>
              <w:bottom w:val="single" w:sz="4" w:space="0" w:color="auto"/>
            </w:tcBorders>
          </w:tcPr>
          <w:p w14:paraId="54392E41" w14:textId="756EC86C" w:rsidR="00080335" w:rsidRPr="00B4577E" w:rsidRDefault="00080335" w:rsidP="00CA6741">
            <w:pPr>
              <w:spacing w:before="60" w:after="60" w:line="240" w:lineRule="auto"/>
              <w:jc w:val="both"/>
              <w:rPr>
                <w:rFonts w:asciiTheme="minorHAnsi" w:hAnsiTheme="minorHAnsi" w:cstheme="minorHAnsi"/>
                <w:sz w:val="20"/>
                <w:szCs w:val="20"/>
              </w:rPr>
            </w:pPr>
            <w:r w:rsidRPr="00B4577E">
              <w:rPr>
                <w:rFonts w:asciiTheme="minorHAnsi" w:hAnsiTheme="minorHAnsi" w:cstheme="minorHAnsi"/>
                <w:sz w:val="20"/>
                <w:szCs w:val="20"/>
              </w:rPr>
              <w:t xml:space="preserve">Program obrazovanja za stjecanje mikrokvalifikacije </w:t>
            </w:r>
            <w:r w:rsidR="006054D8" w:rsidRPr="00B4577E">
              <w:rPr>
                <w:rFonts w:asciiTheme="minorHAnsi" w:eastAsia="Verdana" w:hAnsiTheme="minorHAnsi" w:cstheme="minorHAnsi"/>
                <w:sz w:val="20"/>
                <w:szCs w:val="20"/>
              </w:rPr>
              <w:t>digitalni alati u modnom poslovanju i predstavljanju</w:t>
            </w:r>
            <w:r w:rsidR="00421ED0" w:rsidRPr="00B4577E">
              <w:rPr>
                <w:rFonts w:asciiTheme="minorHAnsi" w:hAnsiTheme="minorHAnsi" w:cstheme="minorHAnsi"/>
                <w:sz w:val="20"/>
                <w:szCs w:val="20"/>
              </w:rPr>
              <w:t xml:space="preserve"> modnog proizvoda i</w:t>
            </w:r>
            <w:r w:rsidRPr="00B4577E">
              <w:rPr>
                <w:rFonts w:asciiTheme="minorHAnsi" w:hAnsiTheme="minorHAnsi" w:cstheme="minorHAnsi"/>
                <w:sz w:val="20"/>
                <w:szCs w:val="20"/>
              </w:rPr>
              <w:t xml:space="preserve">zvodi se redovitom nastavom u trajanju od </w:t>
            </w:r>
            <w:r w:rsidRPr="006E2328">
              <w:rPr>
                <w:rFonts w:asciiTheme="minorHAnsi" w:hAnsiTheme="minorHAnsi" w:cstheme="minorHAnsi"/>
                <w:b/>
                <w:bCs/>
                <w:sz w:val="20"/>
                <w:szCs w:val="20"/>
              </w:rPr>
              <w:t>1</w:t>
            </w:r>
            <w:r w:rsidR="00D00D71" w:rsidRPr="006E2328">
              <w:rPr>
                <w:rFonts w:asciiTheme="minorHAnsi" w:hAnsiTheme="minorHAnsi" w:cstheme="minorHAnsi"/>
                <w:b/>
                <w:bCs/>
                <w:sz w:val="20"/>
                <w:szCs w:val="20"/>
              </w:rPr>
              <w:t>50</w:t>
            </w:r>
            <w:r w:rsidRPr="006E2328">
              <w:rPr>
                <w:rFonts w:asciiTheme="minorHAnsi" w:hAnsiTheme="minorHAnsi" w:cstheme="minorHAnsi"/>
                <w:b/>
                <w:bCs/>
                <w:sz w:val="20"/>
                <w:szCs w:val="20"/>
              </w:rPr>
              <w:t xml:space="preserve"> sati</w:t>
            </w:r>
            <w:r w:rsidR="002D7A00" w:rsidRPr="00B4577E">
              <w:rPr>
                <w:rFonts w:asciiTheme="minorHAnsi" w:hAnsiTheme="minorHAnsi" w:cstheme="minorHAnsi"/>
                <w:sz w:val="20"/>
                <w:szCs w:val="20"/>
              </w:rPr>
              <w:t xml:space="preserve"> </w:t>
            </w:r>
            <w:r w:rsidR="00591E7C" w:rsidRPr="00B4577E">
              <w:rPr>
                <w:rFonts w:asciiTheme="minorHAnsi" w:hAnsiTheme="minorHAnsi" w:cstheme="minorHAnsi"/>
                <w:sz w:val="20"/>
                <w:szCs w:val="20"/>
              </w:rPr>
              <w:t>uz mogućnost izvođenja teorijskih dijelova programa na daljinu, u realnom vremenu.</w:t>
            </w:r>
          </w:p>
          <w:p w14:paraId="30B05A1E" w14:textId="542D4EEB" w:rsidR="00080335" w:rsidRPr="00B4577E" w:rsidRDefault="00080335" w:rsidP="00CA6741">
            <w:pPr>
              <w:spacing w:before="60" w:after="60" w:line="240" w:lineRule="auto"/>
              <w:jc w:val="both"/>
              <w:rPr>
                <w:rFonts w:asciiTheme="minorHAnsi" w:hAnsiTheme="minorHAnsi" w:cstheme="minorHAnsi"/>
                <w:sz w:val="20"/>
                <w:szCs w:val="20"/>
              </w:rPr>
            </w:pPr>
            <w:r w:rsidRPr="00B4577E">
              <w:rPr>
                <w:rFonts w:asciiTheme="minorHAnsi" w:hAnsiTheme="minorHAnsi" w:cstheme="minorHAnsi"/>
                <w:sz w:val="20"/>
                <w:szCs w:val="20"/>
              </w:rPr>
              <w:t xml:space="preserve">Ishodi učenja ostvaruju se vođenim procesom učenja u ustanovi u trajanju od </w:t>
            </w:r>
            <w:r w:rsidR="00AA4D90" w:rsidRPr="00AC3100">
              <w:rPr>
                <w:rFonts w:asciiTheme="minorHAnsi" w:hAnsiTheme="minorHAnsi" w:cstheme="minorHAnsi"/>
                <w:b/>
                <w:bCs/>
                <w:sz w:val="20"/>
                <w:szCs w:val="20"/>
              </w:rPr>
              <w:t>65</w:t>
            </w:r>
            <w:r w:rsidRPr="00AC3100">
              <w:rPr>
                <w:rFonts w:asciiTheme="minorHAnsi" w:hAnsiTheme="minorHAnsi" w:cstheme="minorHAnsi"/>
                <w:b/>
                <w:bCs/>
                <w:sz w:val="20"/>
                <w:szCs w:val="20"/>
              </w:rPr>
              <w:t xml:space="preserve"> sati</w:t>
            </w:r>
            <w:r w:rsidRPr="00B4577E">
              <w:rPr>
                <w:rFonts w:asciiTheme="minorHAnsi" w:hAnsiTheme="minorHAnsi" w:cstheme="minorHAnsi"/>
                <w:sz w:val="20"/>
                <w:szCs w:val="20"/>
              </w:rPr>
              <w:t xml:space="preserve">, učenjem temeljenim na radu, u trajanju od </w:t>
            </w:r>
            <w:r w:rsidR="00AA4D90" w:rsidRPr="006E2328">
              <w:rPr>
                <w:rFonts w:asciiTheme="minorHAnsi" w:hAnsiTheme="minorHAnsi" w:cstheme="minorHAnsi"/>
                <w:b/>
                <w:bCs/>
                <w:sz w:val="20"/>
                <w:szCs w:val="20"/>
              </w:rPr>
              <w:t>74</w:t>
            </w:r>
            <w:r w:rsidRPr="006E2328">
              <w:rPr>
                <w:rFonts w:asciiTheme="minorHAnsi" w:hAnsiTheme="minorHAnsi" w:cstheme="minorHAnsi"/>
                <w:b/>
                <w:bCs/>
                <w:sz w:val="20"/>
                <w:szCs w:val="20"/>
              </w:rPr>
              <w:t xml:space="preserve"> sat</w:t>
            </w:r>
            <w:r w:rsidR="00AC3100">
              <w:rPr>
                <w:rFonts w:asciiTheme="minorHAnsi" w:hAnsiTheme="minorHAnsi" w:cstheme="minorHAnsi"/>
                <w:b/>
                <w:bCs/>
                <w:sz w:val="20"/>
                <w:szCs w:val="20"/>
              </w:rPr>
              <w:t>a</w:t>
            </w:r>
            <w:r w:rsidRPr="00B4577E">
              <w:rPr>
                <w:rFonts w:asciiTheme="minorHAnsi" w:hAnsiTheme="minorHAnsi" w:cstheme="minorHAnsi"/>
                <w:sz w:val="20"/>
                <w:szCs w:val="20"/>
              </w:rPr>
              <w:t>, a d</w:t>
            </w:r>
            <w:r w:rsidR="002F2726">
              <w:rPr>
                <w:rFonts w:asciiTheme="minorHAnsi" w:hAnsiTheme="minorHAnsi" w:cstheme="minorHAnsi"/>
                <w:sz w:val="20"/>
                <w:szCs w:val="20"/>
              </w:rPr>
              <w:t>ijelom samostalnim aktivnostima</w:t>
            </w:r>
            <w:r w:rsidRPr="00B4577E">
              <w:rPr>
                <w:rFonts w:asciiTheme="minorHAnsi" w:hAnsiTheme="minorHAnsi" w:cstheme="minorHAnsi"/>
                <w:sz w:val="20"/>
                <w:szCs w:val="20"/>
              </w:rPr>
              <w:t xml:space="preserve"> u trajanju od </w:t>
            </w:r>
            <w:r w:rsidR="00AA4D90" w:rsidRPr="00AC3100">
              <w:rPr>
                <w:rFonts w:asciiTheme="minorHAnsi" w:hAnsiTheme="minorHAnsi" w:cstheme="minorHAnsi"/>
                <w:b/>
                <w:bCs/>
                <w:sz w:val="20"/>
                <w:szCs w:val="20"/>
              </w:rPr>
              <w:t>11</w:t>
            </w:r>
            <w:r w:rsidRPr="00AC3100">
              <w:rPr>
                <w:rFonts w:asciiTheme="minorHAnsi" w:hAnsiTheme="minorHAnsi" w:cstheme="minorHAnsi"/>
                <w:b/>
                <w:bCs/>
                <w:sz w:val="20"/>
                <w:szCs w:val="20"/>
              </w:rPr>
              <w:t xml:space="preserve"> sat</w:t>
            </w:r>
            <w:r w:rsidR="007518BD" w:rsidRPr="00AC3100">
              <w:rPr>
                <w:rFonts w:asciiTheme="minorHAnsi" w:hAnsiTheme="minorHAnsi" w:cstheme="minorHAnsi"/>
                <w:b/>
                <w:bCs/>
                <w:sz w:val="20"/>
                <w:szCs w:val="20"/>
              </w:rPr>
              <w:t>i</w:t>
            </w:r>
            <w:r w:rsidRPr="00B4577E">
              <w:rPr>
                <w:rFonts w:asciiTheme="minorHAnsi" w:hAnsiTheme="minorHAnsi" w:cstheme="minorHAnsi"/>
                <w:sz w:val="20"/>
                <w:szCs w:val="20"/>
              </w:rPr>
              <w:t>.</w:t>
            </w:r>
          </w:p>
          <w:p w14:paraId="7A1565F2" w14:textId="72CB22AA" w:rsidR="00080335" w:rsidRPr="007518BD" w:rsidRDefault="00080335" w:rsidP="00CA6741">
            <w:pPr>
              <w:spacing w:before="60" w:after="60" w:line="240" w:lineRule="auto"/>
              <w:jc w:val="both"/>
              <w:rPr>
                <w:rFonts w:asciiTheme="minorHAnsi" w:eastAsia="Verdana" w:hAnsiTheme="minorHAnsi" w:cstheme="minorHAnsi"/>
                <w:sz w:val="20"/>
                <w:szCs w:val="20"/>
              </w:rPr>
            </w:pPr>
            <w:r w:rsidRPr="00B4577E">
              <w:rPr>
                <w:rFonts w:asciiTheme="minorHAnsi" w:hAnsiTheme="minorHAnsi" w:cstheme="minorHAnsi"/>
                <w:sz w:val="20"/>
                <w:szCs w:val="20"/>
              </w:rPr>
              <w:t xml:space="preserve">Učenjem temeljenim na radu </w:t>
            </w:r>
            <w:r w:rsidR="00CD1388" w:rsidRPr="00B4577E">
              <w:rPr>
                <w:rFonts w:asciiTheme="minorHAnsi" w:hAnsiTheme="minorHAnsi" w:cstheme="minorHAnsi"/>
                <w:sz w:val="20"/>
                <w:szCs w:val="20"/>
              </w:rPr>
              <w:t xml:space="preserve">- </w:t>
            </w:r>
            <w:r w:rsidR="00D87450" w:rsidRPr="00B4577E">
              <w:rPr>
                <w:rFonts w:asciiTheme="minorHAnsi" w:hAnsiTheme="minorHAnsi" w:cstheme="minorHAnsi"/>
                <w:sz w:val="20"/>
                <w:szCs w:val="20"/>
              </w:rPr>
              <w:t xml:space="preserve">simulacijama realnih radnih situacija iz sektora Mode, tekstila i kože </w:t>
            </w:r>
            <w:r w:rsidRPr="00B4577E">
              <w:rPr>
                <w:rFonts w:asciiTheme="minorHAnsi" w:hAnsiTheme="minorHAnsi" w:cstheme="minorHAnsi"/>
                <w:sz w:val="20"/>
                <w:szCs w:val="20"/>
              </w:rPr>
              <w:t>kod polaznika se potiče razvijanje digitalnih vještina</w:t>
            </w:r>
            <w:r w:rsidR="00621812" w:rsidRPr="00B4577E">
              <w:rPr>
                <w:rFonts w:asciiTheme="minorHAnsi" w:hAnsiTheme="minorHAnsi" w:cstheme="minorHAnsi"/>
                <w:sz w:val="20"/>
                <w:szCs w:val="20"/>
              </w:rPr>
              <w:t xml:space="preserve">, </w:t>
            </w:r>
            <w:r w:rsidRPr="00B4577E">
              <w:rPr>
                <w:rFonts w:asciiTheme="minorHAnsi" w:hAnsiTheme="minorHAnsi" w:cstheme="minorHAnsi"/>
                <w:sz w:val="20"/>
                <w:szCs w:val="20"/>
              </w:rPr>
              <w:t>razvijanje stvaralaštva, kreativnosti i inovativnosti</w:t>
            </w:r>
            <w:r w:rsidR="00EF26D8" w:rsidRPr="00B4577E">
              <w:rPr>
                <w:rFonts w:asciiTheme="minorHAnsi" w:hAnsiTheme="minorHAnsi" w:cstheme="minorHAnsi"/>
                <w:sz w:val="20"/>
                <w:szCs w:val="20"/>
              </w:rPr>
              <w:t>.</w:t>
            </w:r>
            <w:r w:rsidRPr="00B4577E">
              <w:rPr>
                <w:rFonts w:asciiTheme="minorHAnsi" w:hAnsiTheme="minorHAnsi" w:cstheme="minorHAnsi"/>
                <w:sz w:val="20"/>
                <w:szCs w:val="20"/>
              </w:rPr>
              <w:t xml:space="preserve"> </w:t>
            </w:r>
          </w:p>
        </w:tc>
      </w:tr>
      <w:tr w:rsidR="002E325E" w:rsidRPr="002E325E" w14:paraId="4085CCEE" w14:textId="77777777" w:rsidTr="0064263B">
        <w:trPr>
          <w:trHeight w:val="1096"/>
        </w:trPr>
        <w:tc>
          <w:tcPr>
            <w:tcW w:w="1707" w:type="pct"/>
            <w:shd w:val="clear" w:color="auto" w:fill="B4C6E7" w:themeFill="accent1" w:themeFillTint="66"/>
            <w:hideMark/>
          </w:tcPr>
          <w:p w14:paraId="734E329F" w14:textId="77777777"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Materijalni uvjeti i okruženje za učenje koji su potrebni za izvedbu programa</w:t>
            </w:r>
          </w:p>
        </w:tc>
        <w:tc>
          <w:tcPr>
            <w:tcW w:w="3293" w:type="pct"/>
            <w:gridSpan w:val="3"/>
            <w:tcBorders>
              <w:top w:val="single" w:sz="4" w:space="0" w:color="auto"/>
              <w:bottom w:val="single" w:sz="6" w:space="0" w:color="auto"/>
            </w:tcBorders>
            <w:shd w:val="clear" w:color="auto" w:fill="auto"/>
          </w:tcPr>
          <w:p w14:paraId="0A18705F" w14:textId="3FD0EFB9" w:rsidR="00C21A6D" w:rsidRPr="00A74027" w:rsidRDefault="00C21A6D" w:rsidP="00CA6741">
            <w:pPr>
              <w:spacing w:before="60" w:after="60" w:line="240" w:lineRule="auto"/>
              <w:jc w:val="both"/>
              <w:rPr>
                <w:rFonts w:cstheme="minorHAnsi"/>
                <w:sz w:val="20"/>
                <w:szCs w:val="20"/>
              </w:rPr>
            </w:pPr>
            <w:r w:rsidRPr="00A74027">
              <w:rPr>
                <w:rFonts w:cstheme="minorHAnsi"/>
                <w:sz w:val="20"/>
                <w:szCs w:val="20"/>
              </w:rPr>
              <w:t>Materijalni uvjeti</w:t>
            </w:r>
            <w:r w:rsidR="00EC2BF7" w:rsidRPr="00A74027">
              <w:rPr>
                <w:rFonts w:cstheme="minorHAnsi"/>
                <w:sz w:val="20"/>
                <w:szCs w:val="20"/>
              </w:rPr>
              <w:t>:</w:t>
            </w:r>
          </w:p>
          <w:p w14:paraId="6D4187D2" w14:textId="3C3AA2AE" w:rsidR="00A74027" w:rsidRPr="00A74027" w:rsidRDefault="00A74027" w:rsidP="00CA6741">
            <w:pPr>
              <w:pStyle w:val="ListParagraph"/>
              <w:numPr>
                <w:ilvl w:val="0"/>
                <w:numId w:val="31"/>
              </w:numPr>
              <w:spacing w:before="60" w:after="60" w:line="240" w:lineRule="auto"/>
              <w:contextualSpacing w:val="0"/>
              <w:rPr>
                <w:rFonts w:eastAsia="Verdana" w:cstheme="minorHAnsi"/>
                <w:sz w:val="20"/>
                <w:szCs w:val="20"/>
                <w:lang w:eastAsia="hr-HR"/>
              </w:rPr>
            </w:pPr>
            <w:r w:rsidRPr="00A74027">
              <w:rPr>
                <w:rFonts w:eastAsia="Verdana" w:cstheme="minorHAnsi"/>
                <w:sz w:val="20"/>
                <w:szCs w:val="20"/>
                <w:lang w:eastAsia="hr-HR"/>
              </w:rPr>
              <w:t>učionica prikladne veličine (1,25 m</w:t>
            </w:r>
            <w:r w:rsidRPr="005F018C">
              <w:rPr>
                <w:rFonts w:eastAsia="Verdana" w:cstheme="minorHAnsi"/>
                <w:sz w:val="20"/>
                <w:szCs w:val="20"/>
                <w:vertAlign w:val="superscript"/>
                <w:lang w:eastAsia="hr-HR"/>
              </w:rPr>
              <w:t>2</w:t>
            </w:r>
            <w:r w:rsidRPr="00A74027">
              <w:rPr>
                <w:rFonts w:eastAsia="Verdana" w:cstheme="minorHAnsi"/>
                <w:sz w:val="20"/>
                <w:szCs w:val="20"/>
                <w:lang w:eastAsia="hr-HR"/>
              </w:rPr>
              <w:t xml:space="preserve"> po osobi), oprema za pisanje (zelena, bijela ili pametna ploča), projektor, zaslon, računalo za nastavnika s instaliranom potrebnom programskom potporom, pristupom internetu i lokalnoj mreži, umrežena računala za polaznike 1/1 s pristupom internetu i instaliranom potrebnom programskom potporom, programska potpora za upravljanje učionicom (CMS), pisač i specijalizirana učionica</w:t>
            </w:r>
          </w:p>
          <w:p w14:paraId="1DE83F24" w14:textId="137F5E63" w:rsidR="00C21A6D" w:rsidRDefault="00AF2FC3" w:rsidP="00CA6741">
            <w:pPr>
              <w:numPr>
                <w:ilvl w:val="0"/>
                <w:numId w:val="31"/>
              </w:numPr>
              <w:spacing w:before="60" w:after="60" w:line="240" w:lineRule="auto"/>
              <w:rPr>
                <w:rFonts w:asciiTheme="minorHAnsi" w:eastAsia="Verdana" w:hAnsiTheme="minorHAnsi" w:cstheme="minorHAnsi"/>
                <w:sz w:val="20"/>
                <w:szCs w:val="20"/>
                <w:lang w:eastAsia="hr-HR"/>
              </w:rPr>
            </w:pPr>
            <w:r w:rsidRPr="00AF2FC3">
              <w:rPr>
                <w:rFonts w:asciiTheme="minorHAnsi" w:eastAsia="Verdana" w:hAnsiTheme="minorHAnsi" w:cstheme="minorHAnsi"/>
                <w:sz w:val="20"/>
                <w:szCs w:val="20"/>
                <w:lang w:eastAsia="hr-HR"/>
              </w:rPr>
              <w:t xml:space="preserve">program za izradu digitalnih </w:t>
            </w:r>
            <w:r w:rsidR="00DA7779">
              <w:rPr>
                <w:rFonts w:asciiTheme="minorHAnsi" w:eastAsia="Verdana" w:hAnsiTheme="minorHAnsi" w:cstheme="minorHAnsi"/>
                <w:sz w:val="20"/>
                <w:szCs w:val="20"/>
                <w:lang w:eastAsia="hr-HR"/>
              </w:rPr>
              <w:t xml:space="preserve">modnih </w:t>
            </w:r>
            <w:r w:rsidRPr="00AF2FC3">
              <w:rPr>
                <w:rFonts w:asciiTheme="minorHAnsi" w:eastAsia="Verdana" w:hAnsiTheme="minorHAnsi" w:cstheme="minorHAnsi"/>
                <w:sz w:val="20"/>
                <w:szCs w:val="20"/>
                <w:lang w:eastAsia="hr-HR"/>
              </w:rPr>
              <w:t>crteža</w:t>
            </w:r>
            <w:r w:rsidR="00AC3100">
              <w:rPr>
                <w:rFonts w:asciiTheme="minorHAnsi" w:eastAsia="Verdana" w:hAnsiTheme="minorHAnsi" w:cstheme="minorHAnsi"/>
                <w:sz w:val="20"/>
                <w:szCs w:val="20"/>
                <w:lang w:eastAsia="hr-HR"/>
              </w:rPr>
              <w:t>.</w:t>
            </w:r>
          </w:p>
          <w:p w14:paraId="48A7498E" w14:textId="77777777" w:rsidR="00597B44" w:rsidRDefault="00597B44" w:rsidP="00CA6741">
            <w:pPr>
              <w:spacing w:before="60" w:after="60" w:line="240" w:lineRule="auto"/>
              <w:ind w:left="360"/>
              <w:rPr>
                <w:rFonts w:asciiTheme="minorHAnsi" w:eastAsia="Verdana" w:hAnsiTheme="minorHAnsi" w:cstheme="minorHAnsi"/>
                <w:sz w:val="20"/>
                <w:szCs w:val="20"/>
                <w:lang w:eastAsia="hr-HR"/>
              </w:rPr>
            </w:pPr>
          </w:p>
          <w:p w14:paraId="42E0ABC2" w14:textId="54BDA85F" w:rsidR="00B4577E" w:rsidRDefault="00895E17" w:rsidP="00CA6741">
            <w:pPr>
              <w:spacing w:before="60" w:after="60" w:line="240" w:lineRule="auto"/>
              <w:rPr>
                <w:rFonts w:asciiTheme="minorHAnsi" w:eastAsia="Verdana" w:hAnsiTheme="minorHAnsi" w:cstheme="minorHAnsi"/>
                <w:sz w:val="20"/>
                <w:szCs w:val="20"/>
                <w:lang w:eastAsia="hr-HR"/>
              </w:rPr>
            </w:pPr>
            <w:hyperlink r:id="rId17" w:history="1">
              <w:r w:rsidR="00597B44" w:rsidRPr="007A6854">
                <w:rPr>
                  <w:rStyle w:val="Hyperlink"/>
                  <w:rFonts w:cstheme="minorHAnsi"/>
                  <w:sz w:val="20"/>
                  <w:szCs w:val="20"/>
                </w:rPr>
                <w:t>https://hko.srce.hr/registar/skup-ishoda-ucenja/detalji/12018</w:t>
              </w:r>
            </w:hyperlink>
          </w:p>
          <w:p w14:paraId="580176F1" w14:textId="77777777" w:rsidR="00C1544E" w:rsidRDefault="00895E17" w:rsidP="00CA6741">
            <w:pPr>
              <w:spacing w:before="60" w:after="60" w:line="240" w:lineRule="auto"/>
              <w:rPr>
                <w:rStyle w:val="Hyperlink"/>
                <w:rFonts w:asciiTheme="minorHAnsi" w:eastAsia="Verdana" w:hAnsiTheme="minorHAnsi" w:cstheme="minorHAnsi"/>
                <w:sz w:val="20"/>
                <w:szCs w:val="20"/>
                <w:lang w:eastAsia="hr-HR"/>
              </w:rPr>
            </w:pPr>
            <w:hyperlink r:id="rId18" w:history="1">
              <w:r w:rsidR="00B4577E" w:rsidRPr="006A2EB9">
                <w:rPr>
                  <w:rStyle w:val="Hyperlink"/>
                  <w:rFonts w:asciiTheme="minorHAnsi" w:eastAsia="Verdana" w:hAnsiTheme="minorHAnsi" w:cstheme="minorHAnsi"/>
                  <w:sz w:val="20"/>
                  <w:szCs w:val="20"/>
                  <w:lang w:eastAsia="hr-HR"/>
                </w:rPr>
                <w:t>https://hko.srce.hr/registar/skup-ishoda-ucenja/detalji/13579</w:t>
              </w:r>
            </w:hyperlink>
          </w:p>
          <w:p w14:paraId="06061E46" w14:textId="77777777" w:rsidR="00DC7D63" w:rsidRDefault="00DC7D63" w:rsidP="00DC7D63">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3C41209" w14:textId="77777777" w:rsidR="00DC7D63" w:rsidRDefault="00DC7D63" w:rsidP="00DC7D63">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3F4BC5D" w14:textId="77777777" w:rsidR="00DC7D63" w:rsidRDefault="00DC7D63" w:rsidP="00DC7D63">
            <w:pPr>
              <w:shd w:val="clear" w:color="auto" w:fill="FFFFFF"/>
              <w:jc w:val="both"/>
              <w:rPr>
                <w:rFonts w:ascii="Arial" w:hAnsi="Arial" w:cs="Arial"/>
                <w:color w:val="222222"/>
              </w:rPr>
            </w:pPr>
            <w:r>
              <w:rPr>
                <w:color w:val="222222"/>
                <w:sz w:val="20"/>
                <w:szCs w:val="20"/>
              </w:rPr>
              <w:lastRenderedPageBreak/>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EEAEE23" w14:textId="77777777" w:rsidR="00DC7D63" w:rsidRDefault="00DC7D63" w:rsidP="00DC7D63">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5BE90F3" w14:textId="77777777" w:rsidR="00DC7D63" w:rsidRDefault="00DC7D63" w:rsidP="00DC7D63">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19"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0061BC6A" w14:textId="12DEBA9B" w:rsidR="00DC7D63" w:rsidRPr="00DC7D63" w:rsidRDefault="00DC7D63" w:rsidP="00DC7D63">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2E325E" w:rsidRPr="002E325E" w14:paraId="5283DAD8" w14:textId="77777777" w:rsidTr="006E6AF9">
        <w:trPr>
          <w:trHeight w:val="304"/>
        </w:trPr>
        <w:tc>
          <w:tcPr>
            <w:tcW w:w="5000" w:type="pct"/>
            <w:gridSpan w:val="4"/>
            <w:shd w:val="clear" w:color="auto" w:fill="8EAADB" w:themeFill="accent1" w:themeFillTint="99"/>
            <w:hideMark/>
          </w:tcPr>
          <w:p w14:paraId="6813968F" w14:textId="77777777"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lastRenderedPageBreak/>
              <w:t xml:space="preserve">Kompetencije koje se programom stječu </w:t>
            </w:r>
          </w:p>
        </w:tc>
      </w:tr>
      <w:tr w:rsidR="002E325E" w:rsidRPr="002E325E" w14:paraId="0D64D9BC" w14:textId="77777777" w:rsidTr="00BB7425">
        <w:trPr>
          <w:trHeight w:val="304"/>
        </w:trPr>
        <w:tc>
          <w:tcPr>
            <w:tcW w:w="5000" w:type="pct"/>
            <w:gridSpan w:val="4"/>
          </w:tcPr>
          <w:p w14:paraId="58FE33A8" w14:textId="25A3687A" w:rsidR="00CC085F" w:rsidRDefault="00CC085F" w:rsidP="00CA6741">
            <w:pPr>
              <w:pStyle w:val="ListParagraph"/>
              <w:numPr>
                <w:ilvl w:val="0"/>
                <w:numId w:val="32"/>
              </w:numPr>
              <w:spacing w:before="60" w:after="60" w:line="240" w:lineRule="auto"/>
              <w:contextualSpacing w:val="0"/>
              <w:rPr>
                <w:rFonts w:cstheme="minorHAnsi"/>
                <w:sz w:val="20"/>
                <w:szCs w:val="20"/>
              </w:rPr>
            </w:pPr>
            <w:r w:rsidRPr="00CC085F">
              <w:rPr>
                <w:rFonts w:cstheme="minorHAnsi"/>
                <w:sz w:val="20"/>
                <w:szCs w:val="20"/>
              </w:rPr>
              <w:t>koristiti alate za izradu osnovnih digitalnih modnih slika</w:t>
            </w:r>
          </w:p>
          <w:p w14:paraId="16A7FE8F" w14:textId="6F30A144" w:rsidR="00D03509" w:rsidRPr="00D03509" w:rsidRDefault="00D03509" w:rsidP="00CA6741">
            <w:pPr>
              <w:pStyle w:val="ListParagraph"/>
              <w:numPr>
                <w:ilvl w:val="0"/>
                <w:numId w:val="32"/>
              </w:numPr>
              <w:spacing w:before="60" w:after="60" w:line="240" w:lineRule="auto"/>
              <w:contextualSpacing w:val="0"/>
              <w:rPr>
                <w:rFonts w:cstheme="minorHAnsi"/>
                <w:sz w:val="20"/>
                <w:szCs w:val="20"/>
              </w:rPr>
            </w:pPr>
            <w:r w:rsidRPr="00D03509">
              <w:rPr>
                <w:rFonts w:cstheme="minorHAnsi"/>
                <w:bCs/>
                <w:sz w:val="20"/>
                <w:szCs w:val="20"/>
              </w:rPr>
              <w:t>koristiti informacijske alate za obradu i vizualizaciju podataka</w:t>
            </w:r>
          </w:p>
          <w:p w14:paraId="3828B998" w14:textId="762F7567" w:rsidR="003B0F20" w:rsidRPr="009628D4" w:rsidRDefault="00D03509" w:rsidP="00CA6741">
            <w:pPr>
              <w:pStyle w:val="ListParagraph"/>
              <w:numPr>
                <w:ilvl w:val="0"/>
                <w:numId w:val="32"/>
              </w:numPr>
              <w:spacing w:before="60" w:after="60" w:line="240" w:lineRule="auto"/>
              <w:contextualSpacing w:val="0"/>
              <w:rPr>
                <w:rFonts w:cstheme="minorHAnsi"/>
                <w:sz w:val="20"/>
                <w:szCs w:val="20"/>
              </w:rPr>
            </w:pPr>
            <w:r w:rsidRPr="00D03509">
              <w:rPr>
                <w:rFonts w:cstheme="minorHAnsi"/>
                <w:bCs/>
                <w:sz w:val="20"/>
                <w:szCs w:val="20"/>
              </w:rPr>
              <w:t>prodavati modne proizvode i usluge korištenjem digitalnog marketinga</w:t>
            </w:r>
          </w:p>
        </w:tc>
      </w:tr>
      <w:tr w:rsidR="002E325E" w:rsidRPr="002E325E" w14:paraId="7F9465C0" w14:textId="77777777" w:rsidTr="0064263B">
        <w:trPr>
          <w:trHeight w:val="553"/>
        </w:trPr>
        <w:tc>
          <w:tcPr>
            <w:tcW w:w="1707" w:type="pct"/>
            <w:shd w:val="clear" w:color="auto" w:fill="B4C6E7" w:themeFill="accent1" w:themeFillTint="66"/>
            <w:hideMark/>
          </w:tcPr>
          <w:p w14:paraId="7101A8C8" w14:textId="77777777"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 xml:space="preserve">Načini praćenja kvalitete i uspješnosti izvedbe programa </w:t>
            </w:r>
          </w:p>
        </w:tc>
        <w:tc>
          <w:tcPr>
            <w:tcW w:w="3293" w:type="pct"/>
            <w:gridSpan w:val="3"/>
          </w:tcPr>
          <w:p w14:paraId="67B4F64B" w14:textId="77777777" w:rsidR="005D10C4" w:rsidRPr="002E325E" w:rsidRDefault="005D10C4" w:rsidP="00CA6741">
            <w:pPr>
              <w:spacing w:before="60" w:after="60" w:line="240" w:lineRule="auto"/>
              <w:jc w:val="both"/>
              <w:rPr>
                <w:rFonts w:eastAsiaTheme="minorHAnsi" w:cstheme="minorHAnsi"/>
                <w:sz w:val="20"/>
                <w:szCs w:val="20"/>
                <w:lang w:val="hr-HR" w:eastAsia="en-US"/>
              </w:rPr>
            </w:pPr>
            <w:r w:rsidRPr="002E325E">
              <w:rPr>
                <w:rFonts w:cstheme="minorHAnsi"/>
                <w:sz w:val="20"/>
                <w:szCs w:val="20"/>
              </w:rPr>
              <w:t xml:space="preserve">U procesu praćenja kvalitete i uspješnosti izvedbe programa obrazovanja </w:t>
            </w:r>
            <w:r w:rsidRPr="002E325E">
              <w:rPr>
                <w:rFonts w:eastAsiaTheme="minorHAnsi" w:cstheme="minorHAnsi"/>
                <w:sz w:val="20"/>
                <w:szCs w:val="20"/>
                <w:lang w:val="hr-HR" w:eastAsia="en-US"/>
              </w:rPr>
              <w:t>primjenjuju se sljedeće aktivnosti:</w:t>
            </w:r>
          </w:p>
          <w:p w14:paraId="24597BFB" w14:textId="77777777" w:rsidR="005D10C4" w:rsidRPr="00AC3100" w:rsidRDefault="005D10C4" w:rsidP="00CA6741">
            <w:pPr>
              <w:numPr>
                <w:ilvl w:val="0"/>
                <w:numId w:val="31"/>
              </w:numPr>
              <w:spacing w:before="60" w:after="60" w:line="240" w:lineRule="auto"/>
              <w:rPr>
                <w:rFonts w:asciiTheme="minorHAnsi" w:eastAsia="Verdana" w:hAnsiTheme="minorHAnsi" w:cstheme="minorHAnsi"/>
                <w:sz w:val="20"/>
                <w:szCs w:val="20"/>
                <w:lang w:eastAsia="hr-HR"/>
              </w:rPr>
            </w:pPr>
            <w:r w:rsidRPr="00AC3100">
              <w:rPr>
                <w:rFonts w:asciiTheme="minorHAnsi" w:eastAsia="Verdana" w:hAnsiTheme="minorHAnsi" w:cstheme="minorHAnsi"/>
                <w:sz w:val="20"/>
                <w:szCs w:val="20"/>
                <w:lang w:eastAsia="hr-HR"/>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17F612C5" w14:textId="77777777" w:rsidR="005D10C4" w:rsidRPr="00AC3100" w:rsidRDefault="005D10C4" w:rsidP="00CA6741">
            <w:pPr>
              <w:numPr>
                <w:ilvl w:val="0"/>
                <w:numId w:val="31"/>
              </w:numPr>
              <w:spacing w:before="60" w:after="60" w:line="240" w:lineRule="auto"/>
              <w:rPr>
                <w:rFonts w:asciiTheme="minorHAnsi" w:eastAsia="Verdana" w:hAnsiTheme="minorHAnsi" w:cstheme="minorHAnsi"/>
                <w:sz w:val="20"/>
                <w:szCs w:val="20"/>
                <w:lang w:eastAsia="hr-HR"/>
              </w:rPr>
            </w:pPr>
            <w:r w:rsidRPr="00AC3100">
              <w:rPr>
                <w:rFonts w:asciiTheme="minorHAnsi" w:eastAsia="Verdana" w:hAnsiTheme="minorHAnsi" w:cstheme="minorHAnsi"/>
                <w:sz w:val="20"/>
                <w:szCs w:val="20"/>
                <w:lang w:eastAsia="hr-HR"/>
              </w:rPr>
              <w:t>provodi se istraživanje i anketiranje nastavnika o istim pitanjima navedenim u prethodnoj stavci</w:t>
            </w:r>
          </w:p>
          <w:p w14:paraId="563AC716" w14:textId="77777777" w:rsidR="005D10C4" w:rsidRPr="00AC3100" w:rsidRDefault="005D10C4" w:rsidP="00CA6741">
            <w:pPr>
              <w:numPr>
                <w:ilvl w:val="0"/>
                <w:numId w:val="31"/>
              </w:numPr>
              <w:spacing w:before="60" w:after="60" w:line="240" w:lineRule="auto"/>
              <w:rPr>
                <w:rFonts w:asciiTheme="minorHAnsi" w:eastAsia="Verdana" w:hAnsiTheme="minorHAnsi" w:cstheme="minorHAnsi"/>
                <w:sz w:val="20"/>
                <w:szCs w:val="20"/>
                <w:lang w:eastAsia="hr-HR"/>
              </w:rPr>
            </w:pPr>
            <w:r w:rsidRPr="00AC3100">
              <w:rPr>
                <w:rFonts w:asciiTheme="minorHAnsi" w:eastAsia="Verdana" w:hAnsiTheme="minorHAnsi" w:cstheme="minorHAnsi"/>
                <w:sz w:val="20"/>
                <w:szCs w:val="20"/>
                <w:lang w:eastAsia="hr-HR"/>
              </w:rPr>
              <w:t>provodi se analiza uspjeha, transparentnosti i objektivnosti provjera i ostvarenosti ishoda učenja</w:t>
            </w:r>
          </w:p>
          <w:p w14:paraId="27F487B0" w14:textId="77777777" w:rsidR="005D10C4" w:rsidRPr="00AC3100" w:rsidRDefault="005D10C4" w:rsidP="00CA6741">
            <w:pPr>
              <w:numPr>
                <w:ilvl w:val="0"/>
                <w:numId w:val="31"/>
              </w:numPr>
              <w:spacing w:before="60" w:after="60" w:line="240" w:lineRule="auto"/>
              <w:rPr>
                <w:rFonts w:asciiTheme="minorHAnsi" w:eastAsia="Verdana" w:hAnsiTheme="minorHAnsi" w:cstheme="minorHAnsi"/>
                <w:sz w:val="20"/>
                <w:szCs w:val="20"/>
                <w:lang w:eastAsia="hr-HR"/>
              </w:rPr>
            </w:pPr>
            <w:r w:rsidRPr="00AC3100">
              <w:rPr>
                <w:rFonts w:asciiTheme="minorHAnsi" w:eastAsia="Verdana" w:hAnsiTheme="minorHAnsi" w:cstheme="minorHAnsi"/>
                <w:sz w:val="20"/>
                <w:szCs w:val="20"/>
                <w:lang w:eastAsia="hr-HR"/>
              </w:rPr>
              <w:t>provodi se analiza materijalnih i kadrovskih uvjeta potrebnih za izvođenje procesa učenja i poučavanja.</w:t>
            </w:r>
          </w:p>
          <w:p w14:paraId="65DD8DC3" w14:textId="575830B7" w:rsidR="00A07D17" w:rsidRPr="00A07D17" w:rsidRDefault="00FC0900" w:rsidP="00CA6741">
            <w:pPr>
              <w:numPr>
                <w:ilvl w:val="0"/>
                <w:numId w:val="31"/>
              </w:numPr>
              <w:spacing w:before="60" w:after="60" w:line="240" w:lineRule="auto"/>
              <w:rPr>
                <w:rFonts w:cstheme="minorHAnsi"/>
                <w:sz w:val="20"/>
                <w:szCs w:val="20"/>
              </w:rPr>
            </w:pPr>
            <w:r w:rsidRPr="00AC3100">
              <w:rPr>
                <w:rFonts w:asciiTheme="minorHAnsi" w:eastAsia="Verdana" w:hAnsiTheme="minorHAnsi" w:cstheme="minorHAnsi"/>
                <w:sz w:val="20"/>
                <w:szCs w:val="20"/>
                <w:lang w:eastAsia="hr-HR"/>
              </w:rPr>
              <w:t>d</w:t>
            </w:r>
            <w:r w:rsidR="005D10C4" w:rsidRPr="00AC3100">
              <w:rPr>
                <w:rFonts w:asciiTheme="minorHAnsi" w:eastAsia="Verdana" w:hAnsiTheme="minorHAnsi" w:cstheme="minorHAnsi"/>
                <w:sz w:val="20"/>
                <w:szCs w:val="20"/>
                <w:lang w:eastAsia="hr-HR"/>
              </w:rPr>
              <w:t>obivenim rezultatima anketa dobiva se pregled uspješnosti izvedbe programa, kao i  procjena kvalitete nastavničkog rada</w:t>
            </w:r>
            <w:r w:rsidR="00DB2AB3" w:rsidRPr="00AC3100">
              <w:rPr>
                <w:rFonts w:asciiTheme="minorHAnsi" w:eastAsia="Verdana" w:hAnsiTheme="minorHAnsi" w:cstheme="minorHAnsi"/>
                <w:sz w:val="20"/>
                <w:szCs w:val="20"/>
                <w:lang w:eastAsia="hr-HR"/>
              </w:rPr>
              <w:t xml:space="preserve"> ustanove</w:t>
            </w:r>
            <w:r w:rsidR="005D10C4" w:rsidRPr="00AC3100">
              <w:rPr>
                <w:rFonts w:asciiTheme="minorHAnsi" w:eastAsia="Verdana" w:hAnsiTheme="minorHAnsi" w:cstheme="minorHAnsi"/>
                <w:sz w:val="20"/>
                <w:szCs w:val="20"/>
                <w:lang w:eastAsia="hr-HR"/>
              </w:rPr>
              <w:t>.</w:t>
            </w:r>
          </w:p>
        </w:tc>
      </w:tr>
      <w:tr w:rsidR="002E325E" w:rsidRPr="002E325E" w14:paraId="335F6C61" w14:textId="77777777" w:rsidTr="0064263B">
        <w:trPr>
          <w:trHeight w:val="387"/>
        </w:trPr>
        <w:tc>
          <w:tcPr>
            <w:tcW w:w="1707" w:type="pct"/>
            <w:shd w:val="clear" w:color="auto" w:fill="B4C6E7" w:themeFill="accent1" w:themeFillTint="66"/>
            <w:hideMark/>
          </w:tcPr>
          <w:p w14:paraId="7B1076E0" w14:textId="77777777" w:rsidR="005D10C4" w:rsidRPr="002E325E" w:rsidRDefault="005D10C4" w:rsidP="00CA6741">
            <w:pPr>
              <w:spacing w:before="60" w:after="60" w:line="240" w:lineRule="auto"/>
              <w:rPr>
                <w:rFonts w:asciiTheme="minorHAnsi" w:hAnsiTheme="minorHAnsi" w:cstheme="minorHAnsi"/>
                <w:b/>
                <w:sz w:val="20"/>
                <w:szCs w:val="20"/>
              </w:rPr>
            </w:pPr>
            <w:r w:rsidRPr="002E325E">
              <w:rPr>
                <w:rFonts w:asciiTheme="minorHAnsi" w:hAnsiTheme="minorHAnsi" w:cstheme="minorHAnsi"/>
                <w:b/>
                <w:sz w:val="20"/>
                <w:szCs w:val="20"/>
              </w:rPr>
              <w:t>Datum revizije programa</w:t>
            </w:r>
          </w:p>
        </w:tc>
        <w:tc>
          <w:tcPr>
            <w:tcW w:w="3293" w:type="pct"/>
            <w:gridSpan w:val="3"/>
          </w:tcPr>
          <w:p w14:paraId="41AD6098" w14:textId="22336C13" w:rsidR="005D10C4" w:rsidRPr="002E325E" w:rsidRDefault="005D10C4" w:rsidP="00CA6741">
            <w:pPr>
              <w:spacing w:before="60" w:after="60" w:line="240" w:lineRule="auto"/>
              <w:jc w:val="both"/>
              <w:rPr>
                <w:rFonts w:asciiTheme="minorHAnsi" w:hAnsiTheme="minorHAnsi" w:cstheme="minorHAnsi"/>
                <w:strike/>
                <w:sz w:val="20"/>
                <w:szCs w:val="20"/>
              </w:rPr>
            </w:pPr>
          </w:p>
        </w:tc>
      </w:tr>
    </w:tbl>
    <w:p w14:paraId="2273B70D" w14:textId="05A99238" w:rsidR="00DD2E6B" w:rsidRDefault="00DD2E6B" w:rsidP="005D10C4">
      <w:pPr>
        <w:rPr>
          <w:rFonts w:asciiTheme="minorHAnsi" w:hAnsiTheme="minorHAnsi" w:cstheme="minorHAnsi"/>
          <w:b/>
          <w:bCs/>
          <w:sz w:val="24"/>
          <w:szCs w:val="24"/>
        </w:rPr>
      </w:pPr>
    </w:p>
    <w:p w14:paraId="555B33E0" w14:textId="77777777" w:rsidR="00DC7D63" w:rsidRDefault="00DC7D63" w:rsidP="005D10C4">
      <w:pPr>
        <w:rPr>
          <w:rFonts w:asciiTheme="minorHAnsi" w:hAnsiTheme="minorHAnsi" w:cstheme="minorHAnsi"/>
          <w:b/>
          <w:bCs/>
          <w:sz w:val="24"/>
          <w:szCs w:val="24"/>
        </w:rPr>
      </w:pPr>
    </w:p>
    <w:p w14:paraId="5F5FCAD4" w14:textId="77777777" w:rsidR="005D10C4" w:rsidRPr="005879DC" w:rsidRDefault="005D10C4" w:rsidP="005D10C4">
      <w:pPr>
        <w:pStyle w:val="ListParagraph"/>
        <w:numPr>
          <w:ilvl w:val="0"/>
          <w:numId w:val="8"/>
        </w:numPr>
        <w:rPr>
          <w:rFonts w:cstheme="minorHAnsi"/>
          <w:b/>
          <w:bCs/>
          <w:sz w:val="24"/>
          <w:szCs w:val="24"/>
        </w:rPr>
      </w:pPr>
      <w:r w:rsidRPr="005879DC">
        <w:rPr>
          <w:rFonts w:cstheme="minorHAnsi"/>
          <w:b/>
          <w:bCs/>
          <w:sz w:val="24"/>
          <w:szCs w:val="24"/>
        </w:rPr>
        <w:lastRenderedPageBreak/>
        <w:t xml:space="preserve">MODULI I SKUPOVI ISHODA UČENJA </w:t>
      </w:r>
    </w:p>
    <w:tbl>
      <w:tblPr>
        <w:tblStyle w:val="TableGrid"/>
        <w:tblW w:w="9679" w:type="dxa"/>
        <w:tblLayout w:type="fixed"/>
        <w:tblLook w:val="04A0" w:firstRow="1" w:lastRow="0" w:firstColumn="1" w:lastColumn="0" w:noHBand="0" w:noVBand="1"/>
      </w:tblPr>
      <w:tblGrid>
        <w:gridCol w:w="716"/>
        <w:gridCol w:w="1879"/>
        <w:gridCol w:w="2168"/>
        <w:gridCol w:w="869"/>
        <w:gridCol w:w="1011"/>
        <w:gridCol w:w="723"/>
        <w:gridCol w:w="722"/>
        <w:gridCol w:w="678"/>
        <w:gridCol w:w="913"/>
      </w:tblGrid>
      <w:tr w:rsidR="005D10C4" w:rsidRPr="005879DC" w14:paraId="1EFC78D7" w14:textId="77777777" w:rsidTr="0037180D">
        <w:trPr>
          <w:trHeight w:val="575"/>
        </w:trPr>
        <w:tc>
          <w:tcPr>
            <w:tcW w:w="71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6A3462F8" w14:textId="77777777" w:rsidR="005D10C4" w:rsidRPr="005879DC" w:rsidRDefault="005D10C4" w:rsidP="0037180D">
            <w:pPr>
              <w:spacing w:after="0"/>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Redni broj</w:t>
            </w:r>
          </w:p>
        </w:tc>
        <w:tc>
          <w:tcPr>
            <w:tcW w:w="187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ABAF849" w14:textId="77777777" w:rsidR="005D10C4" w:rsidRPr="005879DC" w:rsidRDefault="005D10C4" w:rsidP="0037180D">
            <w:pPr>
              <w:spacing w:after="0"/>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NAZIV MODULA</w:t>
            </w:r>
          </w:p>
        </w:tc>
        <w:tc>
          <w:tcPr>
            <w:tcW w:w="2168"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057AD94F" w14:textId="77777777" w:rsidR="005D10C4" w:rsidRPr="005879DC" w:rsidRDefault="005D10C4" w:rsidP="0037180D">
            <w:pPr>
              <w:spacing w:after="0"/>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E84CE9E" w14:textId="77777777" w:rsidR="005D10C4" w:rsidRPr="005879DC" w:rsidRDefault="005D10C4" w:rsidP="0037180D">
            <w:pPr>
              <w:spacing w:after="0"/>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Razina</w:t>
            </w:r>
          </w:p>
        </w:tc>
        <w:tc>
          <w:tcPr>
            <w:tcW w:w="101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F6EE672" w14:textId="77777777" w:rsidR="005D10C4" w:rsidRPr="005879DC" w:rsidRDefault="005D10C4" w:rsidP="0037180D">
            <w:pPr>
              <w:spacing w:after="0"/>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Obujam CSVET</w:t>
            </w:r>
          </w:p>
        </w:tc>
        <w:tc>
          <w:tcPr>
            <w:tcW w:w="3036"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724D6A86" w14:textId="77777777" w:rsidR="005D10C4" w:rsidRPr="005879DC" w:rsidRDefault="005D10C4" w:rsidP="0037180D">
            <w:pPr>
              <w:spacing w:after="0"/>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Broj sati</w:t>
            </w:r>
          </w:p>
        </w:tc>
      </w:tr>
      <w:tr w:rsidR="005D10C4" w:rsidRPr="005879DC" w14:paraId="59EEE105" w14:textId="77777777" w:rsidTr="0037180D">
        <w:trPr>
          <w:trHeight w:val="118"/>
        </w:trPr>
        <w:tc>
          <w:tcPr>
            <w:tcW w:w="71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56B481C8" w14:textId="77777777" w:rsidR="005D10C4" w:rsidRPr="005879DC" w:rsidRDefault="005D10C4" w:rsidP="0037180D">
            <w:pPr>
              <w:spacing w:after="0"/>
              <w:jc w:val="center"/>
              <w:rPr>
                <w:rFonts w:asciiTheme="minorHAnsi" w:hAnsiTheme="minorHAnsi" w:cstheme="minorHAnsi"/>
                <w:b/>
                <w:bCs/>
                <w:color w:val="000000"/>
                <w:sz w:val="20"/>
                <w:szCs w:val="20"/>
              </w:rPr>
            </w:pPr>
          </w:p>
        </w:tc>
        <w:tc>
          <w:tcPr>
            <w:tcW w:w="187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5E3BFE7" w14:textId="77777777" w:rsidR="005D10C4" w:rsidRPr="005879DC" w:rsidRDefault="005D10C4" w:rsidP="0037180D">
            <w:pPr>
              <w:spacing w:after="0"/>
              <w:jc w:val="center"/>
              <w:rPr>
                <w:rFonts w:asciiTheme="minorHAnsi" w:hAnsiTheme="minorHAnsi" w:cstheme="minorHAnsi"/>
                <w:b/>
                <w:bCs/>
                <w:color w:val="000000"/>
                <w:sz w:val="20"/>
                <w:szCs w:val="20"/>
              </w:rPr>
            </w:pPr>
          </w:p>
        </w:tc>
        <w:tc>
          <w:tcPr>
            <w:tcW w:w="2168"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D45F07C" w14:textId="77777777" w:rsidR="005D10C4" w:rsidRPr="005879DC" w:rsidRDefault="005D10C4" w:rsidP="0037180D">
            <w:pPr>
              <w:spacing w:after="0"/>
              <w:jc w:val="center"/>
              <w:rPr>
                <w:rFonts w:asciiTheme="minorHAnsi" w:hAnsiTheme="minorHAnsi" w:cstheme="minorHAnsi"/>
                <w:b/>
                <w:bCs/>
                <w:color w:val="000000"/>
                <w:sz w:val="20"/>
                <w:szCs w:val="20"/>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F27B0A5" w14:textId="77777777" w:rsidR="005D10C4" w:rsidRPr="005879DC" w:rsidRDefault="005D10C4" w:rsidP="0037180D">
            <w:pPr>
              <w:spacing w:after="0"/>
              <w:ind w:left="360"/>
              <w:jc w:val="center"/>
              <w:rPr>
                <w:rFonts w:asciiTheme="minorHAnsi" w:hAnsiTheme="minorHAnsi" w:cstheme="minorHAnsi"/>
                <w:b/>
                <w:bCs/>
                <w:color w:val="000000"/>
                <w:sz w:val="20"/>
                <w:szCs w:val="20"/>
              </w:rPr>
            </w:pPr>
          </w:p>
        </w:tc>
        <w:tc>
          <w:tcPr>
            <w:tcW w:w="101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0B07D7D" w14:textId="77777777" w:rsidR="005D10C4" w:rsidRPr="005879DC" w:rsidRDefault="005D10C4" w:rsidP="0037180D">
            <w:pPr>
              <w:spacing w:after="0"/>
              <w:ind w:left="360"/>
              <w:jc w:val="center"/>
              <w:rPr>
                <w:rFonts w:asciiTheme="minorHAnsi" w:hAnsiTheme="minorHAnsi" w:cstheme="minorHAnsi"/>
                <w:b/>
                <w:bCs/>
                <w:color w:val="000000"/>
                <w:sz w:val="20"/>
                <w:szCs w:val="20"/>
              </w:rPr>
            </w:pPr>
          </w:p>
        </w:tc>
        <w:tc>
          <w:tcPr>
            <w:tcW w:w="72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DCAEC31" w14:textId="77777777" w:rsidR="005D10C4" w:rsidRPr="005879DC" w:rsidRDefault="005D10C4" w:rsidP="0037180D">
            <w:pPr>
              <w:spacing w:after="0"/>
              <w:jc w:val="center"/>
              <w:rPr>
                <w:rFonts w:asciiTheme="minorHAnsi" w:hAnsiTheme="minorHAnsi" w:cstheme="minorHAnsi"/>
                <w:b/>
                <w:bCs/>
                <w:color w:val="000000"/>
                <w:sz w:val="18"/>
                <w:szCs w:val="18"/>
              </w:rPr>
            </w:pPr>
            <w:r w:rsidRPr="005879DC">
              <w:rPr>
                <w:rFonts w:asciiTheme="minorHAnsi" w:hAnsiTheme="minorHAnsi" w:cstheme="minorHAnsi"/>
                <w:b/>
                <w:bCs/>
                <w:color w:val="000000"/>
                <w:sz w:val="18"/>
                <w:szCs w:val="18"/>
              </w:rPr>
              <w:t>VPUP</w:t>
            </w:r>
          </w:p>
        </w:tc>
        <w:tc>
          <w:tcPr>
            <w:tcW w:w="72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CD3EE17" w14:textId="77777777" w:rsidR="005D10C4" w:rsidRPr="005879DC" w:rsidRDefault="005D10C4" w:rsidP="0037180D">
            <w:pPr>
              <w:spacing w:after="0"/>
              <w:jc w:val="center"/>
              <w:rPr>
                <w:rFonts w:asciiTheme="minorHAnsi" w:hAnsiTheme="minorHAnsi" w:cstheme="minorHAnsi"/>
                <w:b/>
                <w:bCs/>
                <w:color w:val="000000"/>
                <w:sz w:val="18"/>
                <w:szCs w:val="18"/>
              </w:rPr>
            </w:pPr>
            <w:r w:rsidRPr="005879DC">
              <w:rPr>
                <w:rFonts w:asciiTheme="minorHAnsi" w:hAnsiTheme="minorHAnsi" w:cstheme="minorHAnsi"/>
                <w:b/>
                <w:bCs/>
                <w:color w:val="000000"/>
                <w:sz w:val="18"/>
                <w:szCs w:val="18"/>
              </w:rPr>
              <w:t>UTR</w:t>
            </w:r>
          </w:p>
        </w:tc>
        <w:tc>
          <w:tcPr>
            <w:tcW w:w="67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61BD79" w14:textId="77777777" w:rsidR="005D10C4" w:rsidRPr="005879DC" w:rsidRDefault="005D10C4" w:rsidP="0037180D">
            <w:pPr>
              <w:spacing w:after="0"/>
              <w:jc w:val="center"/>
              <w:rPr>
                <w:rFonts w:asciiTheme="minorHAnsi" w:hAnsiTheme="minorHAnsi" w:cstheme="minorHAnsi"/>
                <w:b/>
                <w:bCs/>
                <w:color w:val="000000"/>
                <w:sz w:val="18"/>
                <w:szCs w:val="18"/>
              </w:rPr>
            </w:pPr>
            <w:r w:rsidRPr="005879DC">
              <w:rPr>
                <w:rFonts w:asciiTheme="minorHAnsi" w:hAnsiTheme="minorHAnsi" w:cstheme="minorHAnsi"/>
                <w:b/>
                <w:bCs/>
                <w:color w:val="000000"/>
                <w:sz w:val="18"/>
                <w:szCs w:val="18"/>
              </w:rPr>
              <w:t>SAP</w:t>
            </w:r>
          </w:p>
        </w:tc>
        <w:tc>
          <w:tcPr>
            <w:tcW w:w="91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45AEB1FC" w14:textId="77777777" w:rsidR="005D10C4" w:rsidRPr="005879DC" w:rsidRDefault="005D10C4" w:rsidP="0037180D">
            <w:pPr>
              <w:spacing w:after="0"/>
              <w:jc w:val="center"/>
              <w:rPr>
                <w:rFonts w:asciiTheme="minorHAnsi" w:hAnsiTheme="minorHAnsi" w:cstheme="minorHAnsi"/>
                <w:b/>
                <w:bCs/>
                <w:color w:val="000000"/>
                <w:sz w:val="18"/>
                <w:szCs w:val="18"/>
              </w:rPr>
            </w:pPr>
            <w:r w:rsidRPr="005879DC">
              <w:rPr>
                <w:rFonts w:asciiTheme="minorHAnsi" w:hAnsiTheme="minorHAnsi" w:cstheme="minorHAnsi"/>
                <w:b/>
                <w:bCs/>
                <w:color w:val="000000"/>
                <w:sz w:val="18"/>
                <w:szCs w:val="18"/>
              </w:rPr>
              <w:t>UKUPNO</w:t>
            </w:r>
          </w:p>
        </w:tc>
      </w:tr>
      <w:tr w:rsidR="005D10C4" w:rsidRPr="005879DC" w14:paraId="5491684F" w14:textId="77777777" w:rsidTr="00BB7425">
        <w:trPr>
          <w:trHeight w:val="880"/>
        </w:trPr>
        <w:tc>
          <w:tcPr>
            <w:tcW w:w="716"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51EA93B4" w14:textId="77777777" w:rsidR="00563921" w:rsidRDefault="00563921" w:rsidP="008239CD">
            <w:pPr>
              <w:jc w:val="center"/>
              <w:rPr>
                <w:rFonts w:asciiTheme="minorHAnsi" w:hAnsiTheme="minorHAnsi" w:cstheme="minorHAnsi"/>
                <w:b/>
                <w:bCs/>
                <w:color w:val="000000"/>
                <w:sz w:val="20"/>
                <w:szCs w:val="20"/>
              </w:rPr>
            </w:pPr>
          </w:p>
          <w:p w14:paraId="3C3B59CE" w14:textId="3F559965" w:rsidR="005D10C4" w:rsidRPr="005879DC" w:rsidRDefault="005D10C4" w:rsidP="008239CD">
            <w:pPr>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1.</w:t>
            </w:r>
          </w:p>
          <w:p w14:paraId="4BF0F745" w14:textId="77777777" w:rsidR="005D10C4" w:rsidRPr="005879DC" w:rsidRDefault="005D10C4" w:rsidP="008239CD">
            <w:pPr>
              <w:jc w:val="center"/>
              <w:rPr>
                <w:rFonts w:asciiTheme="minorHAnsi" w:hAnsiTheme="minorHAnsi" w:cstheme="minorHAnsi"/>
                <w:b/>
                <w:bCs/>
                <w:color w:val="000000"/>
                <w:sz w:val="20"/>
                <w:szCs w:val="20"/>
              </w:rPr>
            </w:pPr>
          </w:p>
        </w:tc>
        <w:tc>
          <w:tcPr>
            <w:tcW w:w="1879" w:type="dxa"/>
            <w:vMerge w:val="restart"/>
            <w:tcBorders>
              <w:top w:val="single" w:sz="6" w:space="0" w:color="auto"/>
              <w:left w:val="single" w:sz="6" w:space="0" w:color="auto"/>
              <w:right w:val="single" w:sz="6" w:space="0" w:color="auto"/>
            </w:tcBorders>
            <w:vAlign w:val="center"/>
          </w:tcPr>
          <w:p w14:paraId="764AFE2F" w14:textId="4D05D049" w:rsidR="005D10C4" w:rsidRPr="005879DC" w:rsidRDefault="009A0E1B" w:rsidP="008239CD">
            <w:pPr>
              <w:rPr>
                <w:rFonts w:asciiTheme="minorHAnsi" w:hAnsiTheme="minorHAnsi" w:cstheme="minorHAnsi"/>
                <w:sz w:val="20"/>
                <w:szCs w:val="20"/>
              </w:rPr>
            </w:pPr>
            <w:r w:rsidRPr="00A4188F">
              <w:rPr>
                <w:rFonts w:asciiTheme="minorHAnsi" w:eastAsia="Verdana" w:hAnsiTheme="minorHAnsi" w:cstheme="minorHAnsi"/>
                <w:sz w:val="20"/>
                <w:szCs w:val="20"/>
                <w:lang w:eastAsia="hr-HR"/>
              </w:rPr>
              <w:t xml:space="preserve">Digitalni alati u modnom poslovanju i </w:t>
            </w:r>
            <w:r>
              <w:rPr>
                <w:rFonts w:asciiTheme="minorHAnsi" w:eastAsia="Verdana" w:hAnsiTheme="minorHAnsi" w:cstheme="minorHAnsi"/>
                <w:sz w:val="20"/>
                <w:szCs w:val="20"/>
                <w:lang w:eastAsia="hr-HR"/>
              </w:rPr>
              <w:t>predstavljanju</w:t>
            </w:r>
            <w:r w:rsidR="00E25708">
              <w:rPr>
                <w:rFonts w:asciiTheme="minorHAnsi" w:eastAsia="Verdana" w:hAnsiTheme="minorHAnsi" w:cstheme="minorHAnsi"/>
                <w:sz w:val="20"/>
                <w:szCs w:val="20"/>
                <w:lang w:eastAsia="hr-HR"/>
              </w:rPr>
              <w:t xml:space="preserve"> modnog proizvoda</w:t>
            </w:r>
          </w:p>
        </w:tc>
        <w:tc>
          <w:tcPr>
            <w:tcW w:w="2168" w:type="dxa"/>
            <w:tcBorders>
              <w:top w:val="single" w:sz="6" w:space="0" w:color="auto"/>
              <w:left w:val="single" w:sz="6" w:space="0" w:color="auto"/>
              <w:bottom w:val="single" w:sz="6" w:space="0" w:color="auto"/>
              <w:right w:val="single" w:sz="6" w:space="0" w:color="auto"/>
            </w:tcBorders>
            <w:vAlign w:val="center"/>
          </w:tcPr>
          <w:p w14:paraId="36065566" w14:textId="55CD2B5E" w:rsidR="005D10C4" w:rsidRPr="005879DC" w:rsidRDefault="009A0E1B" w:rsidP="001E675B">
            <w:pPr>
              <w:spacing w:after="0"/>
              <w:rPr>
                <w:rFonts w:asciiTheme="minorHAnsi" w:hAnsiTheme="minorHAnsi" w:cstheme="minorHAnsi"/>
                <w:color w:val="000000"/>
                <w:sz w:val="20"/>
                <w:szCs w:val="20"/>
              </w:rPr>
            </w:pPr>
            <w:r w:rsidRPr="00A4188F">
              <w:rPr>
                <w:rFonts w:asciiTheme="minorHAnsi" w:eastAsia="Verdana" w:hAnsiTheme="minorHAnsi" w:cstheme="minorHAnsi"/>
                <w:sz w:val="20"/>
                <w:szCs w:val="20"/>
                <w:lang w:eastAsia="hr-HR"/>
              </w:rPr>
              <w:t>Digitalni alati u modnom poslovanju i razvoju modnih proizvoda</w:t>
            </w:r>
          </w:p>
        </w:tc>
        <w:tc>
          <w:tcPr>
            <w:tcW w:w="869" w:type="dxa"/>
            <w:tcBorders>
              <w:top w:val="single" w:sz="6" w:space="0" w:color="auto"/>
              <w:left w:val="single" w:sz="6" w:space="0" w:color="auto"/>
              <w:bottom w:val="single" w:sz="6" w:space="0" w:color="auto"/>
              <w:right w:val="single" w:sz="6" w:space="0" w:color="auto"/>
            </w:tcBorders>
            <w:vAlign w:val="center"/>
          </w:tcPr>
          <w:p w14:paraId="2C06FB81" w14:textId="77777777" w:rsidR="005D10C4" w:rsidRPr="005879DC" w:rsidRDefault="005D10C4" w:rsidP="001E675B">
            <w:pPr>
              <w:spacing w:after="0"/>
              <w:ind w:left="360"/>
              <w:jc w:val="both"/>
              <w:rPr>
                <w:rFonts w:asciiTheme="minorHAnsi" w:hAnsiTheme="minorHAnsi" w:cstheme="minorHAnsi"/>
                <w:color w:val="000000"/>
                <w:sz w:val="20"/>
                <w:szCs w:val="20"/>
              </w:rPr>
            </w:pPr>
            <w:r w:rsidRPr="005879DC">
              <w:rPr>
                <w:rFonts w:asciiTheme="minorHAnsi" w:hAnsiTheme="minorHAnsi" w:cstheme="minorHAnsi"/>
                <w:color w:val="000000"/>
                <w:sz w:val="20"/>
                <w:szCs w:val="20"/>
              </w:rPr>
              <w:t>4</w:t>
            </w:r>
          </w:p>
        </w:tc>
        <w:tc>
          <w:tcPr>
            <w:tcW w:w="1011" w:type="dxa"/>
            <w:tcBorders>
              <w:top w:val="single" w:sz="6" w:space="0" w:color="auto"/>
              <w:left w:val="single" w:sz="6" w:space="0" w:color="auto"/>
              <w:bottom w:val="single" w:sz="6" w:space="0" w:color="auto"/>
              <w:right w:val="single" w:sz="6" w:space="0" w:color="auto"/>
            </w:tcBorders>
            <w:vAlign w:val="center"/>
          </w:tcPr>
          <w:p w14:paraId="22EB485A" w14:textId="6F4470B0" w:rsidR="005D10C4" w:rsidRPr="005879DC" w:rsidRDefault="00E75367" w:rsidP="001E675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723" w:type="dxa"/>
            <w:tcBorders>
              <w:top w:val="single" w:sz="6" w:space="0" w:color="auto"/>
              <w:left w:val="single" w:sz="6" w:space="0" w:color="auto"/>
              <w:bottom w:val="single" w:sz="6" w:space="0" w:color="auto"/>
              <w:right w:val="single" w:sz="6" w:space="0" w:color="auto"/>
            </w:tcBorders>
            <w:vAlign w:val="center"/>
          </w:tcPr>
          <w:p w14:paraId="374358EC" w14:textId="171E7CF7" w:rsidR="005D10C4" w:rsidRPr="00CF3E56" w:rsidRDefault="00CF3E56" w:rsidP="001E675B">
            <w:pPr>
              <w:spacing w:after="0"/>
              <w:jc w:val="center"/>
              <w:rPr>
                <w:rFonts w:asciiTheme="minorHAnsi" w:hAnsiTheme="minorHAnsi" w:cstheme="minorHAnsi"/>
                <w:sz w:val="20"/>
                <w:szCs w:val="20"/>
              </w:rPr>
            </w:pPr>
            <w:r w:rsidRPr="00CF3E56">
              <w:rPr>
                <w:rFonts w:asciiTheme="minorHAnsi" w:hAnsiTheme="minorHAnsi" w:cstheme="minorHAnsi"/>
                <w:sz w:val="20"/>
                <w:szCs w:val="20"/>
              </w:rPr>
              <w:t>45</w:t>
            </w:r>
          </w:p>
        </w:tc>
        <w:tc>
          <w:tcPr>
            <w:tcW w:w="722" w:type="dxa"/>
            <w:tcBorders>
              <w:top w:val="single" w:sz="6" w:space="0" w:color="auto"/>
              <w:left w:val="single" w:sz="6" w:space="0" w:color="auto"/>
              <w:bottom w:val="single" w:sz="6" w:space="0" w:color="auto"/>
              <w:right w:val="single" w:sz="6" w:space="0" w:color="auto"/>
            </w:tcBorders>
            <w:vAlign w:val="center"/>
          </w:tcPr>
          <w:p w14:paraId="2DB7205D" w14:textId="53BE3A3C" w:rsidR="005D10C4" w:rsidRPr="00CF3E56" w:rsidRDefault="00CF3E56" w:rsidP="001E675B">
            <w:pPr>
              <w:spacing w:after="0"/>
              <w:jc w:val="center"/>
              <w:rPr>
                <w:rFonts w:asciiTheme="minorHAnsi" w:hAnsiTheme="minorHAnsi" w:cstheme="minorHAnsi"/>
                <w:sz w:val="20"/>
                <w:szCs w:val="20"/>
              </w:rPr>
            </w:pPr>
            <w:r w:rsidRPr="00CF3E56">
              <w:rPr>
                <w:rFonts w:asciiTheme="minorHAnsi" w:hAnsiTheme="minorHAnsi" w:cstheme="minorHAnsi"/>
                <w:sz w:val="20"/>
                <w:szCs w:val="20"/>
              </w:rPr>
              <w:t>50</w:t>
            </w:r>
          </w:p>
        </w:tc>
        <w:tc>
          <w:tcPr>
            <w:tcW w:w="678" w:type="dxa"/>
            <w:tcBorders>
              <w:top w:val="single" w:sz="6" w:space="0" w:color="auto"/>
              <w:left w:val="single" w:sz="6" w:space="0" w:color="auto"/>
              <w:bottom w:val="single" w:sz="6" w:space="0" w:color="auto"/>
              <w:right w:val="single" w:sz="6" w:space="0" w:color="auto"/>
            </w:tcBorders>
            <w:vAlign w:val="center"/>
          </w:tcPr>
          <w:p w14:paraId="65616653" w14:textId="252E91DE" w:rsidR="005D10C4" w:rsidRPr="00CF3E56" w:rsidRDefault="00CF3E56" w:rsidP="001E675B">
            <w:pPr>
              <w:spacing w:after="0"/>
              <w:jc w:val="center"/>
              <w:rPr>
                <w:rFonts w:asciiTheme="minorHAnsi" w:hAnsiTheme="minorHAnsi" w:cstheme="minorHAnsi"/>
                <w:sz w:val="20"/>
                <w:szCs w:val="20"/>
              </w:rPr>
            </w:pPr>
            <w:r w:rsidRPr="00CF3E56">
              <w:rPr>
                <w:rFonts w:asciiTheme="minorHAnsi" w:hAnsiTheme="minorHAnsi" w:cstheme="minorHAnsi"/>
                <w:sz w:val="20"/>
                <w:szCs w:val="20"/>
              </w:rPr>
              <w:t>5</w:t>
            </w:r>
          </w:p>
        </w:tc>
        <w:tc>
          <w:tcPr>
            <w:tcW w:w="913" w:type="dxa"/>
            <w:tcBorders>
              <w:top w:val="single" w:sz="6" w:space="0" w:color="auto"/>
              <w:left w:val="single" w:sz="6" w:space="0" w:color="auto"/>
              <w:bottom w:val="single" w:sz="6" w:space="0" w:color="auto"/>
              <w:right w:val="single" w:sz="18" w:space="0" w:color="auto"/>
            </w:tcBorders>
            <w:vAlign w:val="center"/>
          </w:tcPr>
          <w:p w14:paraId="649F767C" w14:textId="59BD2173" w:rsidR="005D10C4" w:rsidRPr="005879DC" w:rsidRDefault="00E75367" w:rsidP="001E675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r w:rsidR="00835860">
              <w:rPr>
                <w:rFonts w:asciiTheme="minorHAnsi" w:hAnsiTheme="minorHAnsi" w:cstheme="minorHAnsi"/>
                <w:color w:val="000000"/>
                <w:sz w:val="20"/>
                <w:szCs w:val="20"/>
              </w:rPr>
              <w:t>0</w:t>
            </w:r>
          </w:p>
        </w:tc>
      </w:tr>
      <w:tr w:rsidR="005D10C4" w:rsidRPr="005879DC" w14:paraId="72D3BC3C" w14:textId="77777777" w:rsidTr="00BB7425">
        <w:trPr>
          <w:trHeight w:val="890"/>
        </w:trPr>
        <w:tc>
          <w:tcPr>
            <w:tcW w:w="716" w:type="dxa"/>
            <w:vMerge/>
            <w:tcBorders>
              <w:left w:val="single" w:sz="18" w:space="0" w:color="auto"/>
              <w:right w:val="single" w:sz="6" w:space="0" w:color="auto"/>
            </w:tcBorders>
            <w:shd w:val="clear" w:color="auto" w:fill="B4C6E7" w:themeFill="accent1" w:themeFillTint="66"/>
            <w:vAlign w:val="center"/>
          </w:tcPr>
          <w:p w14:paraId="695B82CD" w14:textId="77777777" w:rsidR="005D10C4" w:rsidRPr="005879DC" w:rsidRDefault="005D10C4" w:rsidP="008239CD">
            <w:pPr>
              <w:jc w:val="center"/>
              <w:rPr>
                <w:rFonts w:asciiTheme="minorHAnsi" w:hAnsiTheme="minorHAnsi" w:cstheme="minorHAnsi"/>
                <w:b/>
                <w:bCs/>
                <w:color w:val="000000"/>
                <w:sz w:val="20"/>
                <w:szCs w:val="20"/>
              </w:rPr>
            </w:pPr>
          </w:p>
        </w:tc>
        <w:tc>
          <w:tcPr>
            <w:tcW w:w="1879" w:type="dxa"/>
            <w:vMerge/>
            <w:tcBorders>
              <w:left w:val="single" w:sz="6" w:space="0" w:color="auto"/>
              <w:right w:val="single" w:sz="6" w:space="0" w:color="auto"/>
            </w:tcBorders>
            <w:vAlign w:val="center"/>
          </w:tcPr>
          <w:p w14:paraId="76B5E616" w14:textId="77777777" w:rsidR="005D10C4" w:rsidRPr="005879DC" w:rsidRDefault="005D10C4" w:rsidP="008239CD">
            <w:pPr>
              <w:rPr>
                <w:rFonts w:asciiTheme="minorHAnsi" w:hAnsiTheme="minorHAnsi" w:cstheme="minorHAnsi"/>
                <w:sz w:val="20"/>
                <w:szCs w:val="20"/>
              </w:rPr>
            </w:pPr>
          </w:p>
        </w:tc>
        <w:tc>
          <w:tcPr>
            <w:tcW w:w="2168" w:type="dxa"/>
            <w:tcBorders>
              <w:top w:val="single" w:sz="6" w:space="0" w:color="auto"/>
              <w:left w:val="single" w:sz="6" w:space="0" w:color="auto"/>
              <w:bottom w:val="single" w:sz="6" w:space="0" w:color="auto"/>
              <w:right w:val="single" w:sz="6" w:space="0" w:color="auto"/>
            </w:tcBorders>
            <w:vAlign w:val="center"/>
          </w:tcPr>
          <w:p w14:paraId="3B48BE3F" w14:textId="5E82FD9B" w:rsidR="005D10C4" w:rsidRPr="00D00D71" w:rsidRDefault="009A0E1B" w:rsidP="001E675B">
            <w:pPr>
              <w:spacing w:after="0"/>
              <w:rPr>
                <w:rFonts w:asciiTheme="minorHAnsi" w:hAnsiTheme="minorHAnsi" w:cstheme="minorHAnsi"/>
                <w:sz w:val="20"/>
                <w:szCs w:val="20"/>
              </w:rPr>
            </w:pPr>
            <w:r w:rsidRPr="00D00D71">
              <w:rPr>
                <w:rFonts w:asciiTheme="minorHAnsi" w:eastAsia="Verdana" w:hAnsiTheme="minorHAnsi" w:cstheme="minorHAnsi"/>
                <w:sz w:val="20"/>
                <w:szCs w:val="20"/>
                <w:lang w:eastAsia="hr-HR"/>
              </w:rPr>
              <w:t>Digitalna modna ilustracija</w:t>
            </w:r>
          </w:p>
        </w:tc>
        <w:tc>
          <w:tcPr>
            <w:tcW w:w="869" w:type="dxa"/>
            <w:tcBorders>
              <w:top w:val="single" w:sz="6" w:space="0" w:color="auto"/>
              <w:left w:val="single" w:sz="6" w:space="0" w:color="auto"/>
              <w:bottom w:val="single" w:sz="6" w:space="0" w:color="auto"/>
              <w:right w:val="single" w:sz="6" w:space="0" w:color="auto"/>
            </w:tcBorders>
            <w:vAlign w:val="center"/>
          </w:tcPr>
          <w:p w14:paraId="70B75239" w14:textId="77777777" w:rsidR="005D10C4" w:rsidRPr="00D00D71" w:rsidRDefault="005D10C4" w:rsidP="001E675B">
            <w:pPr>
              <w:spacing w:after="0"/>
              <w:ind w:left="360"/>
              <w:jc w:val="both"/>
              <w:rPr>
                <w:rFonts w:asciiTheme="minorHAnsi" w:hAnsiTheme="minorHAnsi" w:cstheme="minorHAnsi"/>
                <w:sz w:val="20"/>
                <w:szCs w:val="20"/>
              </w:rPr>
            </w:pPr>
            <w:r w:rsidRPr="00D00D71">
              <w:rPr>
                <w:rFonts w:asciiTheme="minorHAnsi" w:hAnsiTheme="minorHAnsi" w:cstheme="minorHAnsi"/>
                <w:sz w:val="20"/>
                <w:szCs w:val="20"/>
              </w:rPr>
              <w:t>4</w:t>
            </w:r>
          </w:p>
        </w:tc>
        <w:tc>
          <w:tcPr>
            <w:tcW w:w="1011" w:type="dxa"/>
            <w:tcBorders>
              <w:top w:val="single" w:sz="6" w:space="0" w:color="auto"/>
              <w:left w:val="single" w:sz="6" w:space="0" w:color="auto"/>
              <w:bottom w:val="single" w:sz="6" w:space="0" w:color="auto"/>
              <w:right w:val="single" w:sz="6" w:space="0" w:color="auto"/>
            </w:tcBorders>
            <w:vAlign w:val="center"/>
          </w:tcPr>
          <w:p w14:paraId="43DA3EA8" w14:textId="370B5BA9" w:rsidR="005D10C4" w:rsidRPr="00D00D71" w:rsidRDefault="00D00D71" w:rsidP="001E675B">
            <w:pPr>
              <w:spacing w:after="0"/>
              <w:jc w:val="center"/>
              <w:rPr>
                <w:rFonts w:asciiTheme="minorHAnsi" w:hAnsiTheme="minorHAnsi" w:cstheme="minorHAnsi"/>
                <w:sz w:val="20"/>
                <w:szCs w:val="20"/>
              </w:rPr>
            </w:pPr>
            <w:r w:rsidRPr="00D00D71">
              <w:rPr>
                <w:rFonts w:asciiTheme="minorHAnsi" w:hAnsiTheme="minorHAnsi" w:cstheme="minorHAnsi"/>
                <w:sz w:val="20"/>
                <w:szCs w:val="20"/>
              </w:rPr>
              <w:t>2</w:t>
            </w:r>
          </w:p>
        </w:tc>
        <w:tc>
          <w:tcPr>
            <w:tcW w:w="723" w:type="dxa"/>
            <w:tcBorders>
              <w:top w:val="single" w:sz="6" w:space="0" w:color="auto"/>
              <w:left w:val="single" w:sz="6" w:space="0" w:color="auto"/>
              <w:bottom w:val="single" w:sz="6" w:space="0" w:color="auto"/>
              <w:right w:val="single" w:sz="6" w:space="0" w:color="auto"/>
            </w:tcBorders>
            <w:vAlign w:val="center"/>
          </w:tcPr>
          <w:p w14:paraId="26A286E1" w14:textId="3DF29FA8" w:rsidR="005D10C4" w:rsidRPr="00D00D71" w:rsidRDefault="00D00D71" w:rsidP="001E675B">
            <w:pPr>
              <w:spacing w:after="0"/>
              <w:jc w:val="center"/>
              <w:rPr>
                <w:rFonts w:asciiTheme="minorHAnsi" w:hAnsiTheme="minorHAnsi" w:cstheme="minorHAnsi"/>
                <w:sz w:val="20"/>
                <w:szCs w:val="20"/>
              </w:rPr>
            </w:pPr>
            <w:r w:rsidRPr="00D00D71">
              <w:rPr>
                <w:rFonts w:asciiTheme="minorHAnsi" w:hAnsiTheme="minorHAnsi" w:cstheme="minorHAnsi"/>
                <w:sz w:val="20"/>
                <w:szCs w:val="20"/>
              </w:rPr>
              <w:t>2</w:t>
            </w:r>
            <w:r w:rsidR="00CF3E56" w:rsidRPr="00D00D71">
              <w:rPr>
                <w:rFonts w:asciiTheme="minorHAnsi" w:hAnsiTheme="minorHAnsi" w:cstheme="minorHAnsi"/>
                <w:sz w:val="20"/>
                <w:szCs w:val="20"/>
              </w:rPr>
              <w:t>0</w:t>
            </w:r>
          </w:p>
        </w:tc>
        <w:tc>
          <w:tcPr>
            <w:tcW w:w="722" w:type="dxa"/>
            <w:tcBorders>
              <w:top w:val="single" w:sz="6" w:space="0" w:color="auto"/>
              <w:left w:val="single" w:sz="6" w:space="0" w:color="auto"/>
              <w:bottom w:val="single" w:sz="6" w:space="0" w:color="auto"/>
              <w:right w:val="single" w:sz="6" w:space="0" w:color="auto"/>
            </w:tcBorders>
            <w:vAlign w:val="center"/>
          </w:tcPr>
          <w:p w14:paraId="441D2308" w14:textId="3EFA1E7C" w:rsidR="005D10C4" w:rsidRPr="00D00D71" w:rsidRDefault="00D00D71" w:rsidP="00D00D71">
            <w:pPr>
              <w:spacing w:after="0"/>
              <w:jc w:val="center"/>
              <w:rPr>
                <w:rFonts w:asciiTheme="minorHAnsi" w:hAnsiTheme="minorHAnsi" w:cstheme="minorHAnsi"/>
                <w:sz w:val="20"/>
                <w:szCs w:val="20"/>
              </w:rPr>
            </w:pPr>
            <w:r w:rsidRPr="00D00D71">
              <w:rPr>
                <w:rFonts w:asciiTheme="minorHAnsi" w:hAnsiTheme="minorHAnsi" w:cstheme="minorHAnsi"/>
                <w:sz w:val="20"/>
                <w:szCs w:val="20"/>
              </w:rPr>
              <w:t>24</w:t>
            </w:r>
          </w:p>
        </w:tc>
        <w:tc>
          <w:tcPr>
            <w:tcW w:w="678" w:type="dxa"/>
            <w:tcBorders>
              <w:top w:val="single" w:sz="6" w:space="0" w:color="auto"/>
              <w:left w:val="single" w:sz="6" w:space="0" w:color="auto"/>
              <w:bottom w:val="single" w:sz="6" w:space="0" w:color="auto"/>
              <w:right w:val="single" w:sz="6" w:space="0" w:color="auto"/>
            </w:tcBorders>
            <w:vAlign w:val="center"/>
          </w:tcPr>
          <w:p w14:paraId="2CD5B3B6" w14:textId="1ADD4382" w:rsidR="005D10C4" w:rsidRPr="00D00D71" w:rsidRDefault="00D00D71" w:rsidP="001E675B">
            <w:pPr>
              <w:spacing w:after="0"/>
              <w:jc w:val="center"/>
              <w:rPr>
                <w:rFonts w:asciiTheme="minorHAnsi" w:hAnsiTheme="minorHAnsi" w:cstheme="minorHAnsi"/>
                <w:sz w:val="20"/>
                <w:szCs w:val="20"/>
              </w:rPr>
            </w:pPr>
            <w:r w:rsidRPr="00D00D71">
              <w:rPr>
                <w:rFonts w:asciiTheme="minorHAnsi" w:hAnsiTheme="minorHAnsi" w:cstheme="minorHAnsi"/>
                <w:sz w:val="20"/>
                <w:szCs w:val="20"/>
              </w:rPr>
              <w:t>6</w:t>
            </w:r>
          </w:p>
        </w:tc>
        <w:tc>
          <w:tcPr>
            <w:tcW w:w="913" w:type="dxa"/>
            <w:tcBorders>
              <w:top w:val="single" w:sz="6" w:space="0" w:color="auto"/>
              <w:left w:val="single" w:sz="6" w:space="0" w:color="auto"/>
              <w:bottom w:val="single" w:sz="6" w:space="0" w:color="auto"/>
              <w:right w:val="single" w:sz="18" w:space="0" w:color="auto"/>
            </w:tcBorders>
            <w:vAlign w:val="center"/>
          </w:tcPr>
          <w:p w14:paraId="1D5C23BD" w14:textId="21C43B15" w:rsidR="005D10C4" w:rsidRPr="00D00D71" w:rsidRDefault="00D00D71" w:rsidP="001E675B">
            <w:pPr>
              <w:spacing w:after="0"/>
              <w:jc w:val="center"/>
              <w:rPr>
                <w:rFonts w:asciiTheme="minorHAnsi" w:hAnsiTheme="minorHAnsi" w:cstheme="minorHAnsi"/>
                <w:sz w:val="20"/>
                <w:szCs w:val="20"/>
              </w:rPr>
            </w:pPr>
            <w:r w:rsidRPr="00D00D71">
              <w:rPr>
                <w:rFonts w:asciiTheme="minorHAnsi" w:hAnsiTheme="minorHAnsi" w:cstheme="minorHAnsi"/>
                <w:sz w:val="20"/>
                <w:szCs w:val="20"/>
              </w:rPr>
              <w:t>50</w:t>
            </w:r>
          </w:p>
        </w:tc>
      </w:tr>
      <w:tr w:rsidR="005D10C4" w:rsidRPr="005879DC" w14:paraId="6EBB1E6E" w14:textId="77777777" w:rsidTr="00BB7425">
        <w:trPr>
          <w:trHeight w:val="289"/>
        </w:trPr>
        <w:tc>
          <w:tcPr>
            <w:tcW w:w="5632" w:type="dxa"/>
            <w:gridSpan w:val="4"/>
            <w:tcBorders>
              <w:top w:val="single" w:sz="6" w:space="0" w:color="auto"/>
              <w:left w:val="single" w:sz="18" w:space="0" w:color="auto"/>
              <w:bottom w:val="single" w:sz="18" w:space="0" w:color="auto"/>
              <w:right w:val="single" w:sz="6" w:space="0" w:color="auto"/>
            </w:tcBorders>
            <w:vAlign w:val="center"/>
          </w:tcPr>
          <w:p w14:paraId="0B16B567" w14:textId="77777777" w:rsidR="005D10C4" w:rsidRPr="0037180D" w:rsidRDefault="005D10C4" w:rsidP="001E675B">
            <w:pPr>
              <w:spacing w:after="0"/>
              <w:jc w:val="both"/>
              <w:rPr>
                <w:rFonts w:asciiTheme="minorHAnsi" w:hAnsiTheme="minorHAnsi" w:cstheme="minorHAnsi"/>
                <w:b/>
                <w:bCs/>
                <w:sz w:val="20"/>
                <w:szCs w:val="20"/>
              </w:rPr>
            </w:pPr>
            <w:r w:rsidRPr="0037180D">
              <w:rPr>
                <w:rFonts w:asciiTheme="minorHAnsi" w:hAnsiTheme="minorHAnsi" w:cstheme="minorHAnsi"/>
                <w:b/>
                <w:bCs/>
                <w:sz w:val="20"/>
                <w:szCs w:val="20"/>
              </w:rPr>
              <w:t xml:space="preserve">                                                                                        Ukupno: </w:t>
            </w:r>
          </w:p>
        </w:tc>
        <w:tc>
          <w:tcPr>
            <w:tcW w:w="1011" w:type="dxa"/>
            <w:tcBorders>
              <w:top w:val="single" w:sz="6" w:space="0" w:color="auto"/>
              <w:left w:val="single" w:sz="6" w:space="0" w:color="auto"/>
              <w:bottom w:val="single" w:sz="18" w:space="0" w:color="auto"/>
              <w:right w:val="single" w:sz="6" w:space="0" w:color="auto"/>
            </w:tcBorders>
            <w:vAlign w:val="center"/>
          </w:tcPr>
          <w:p w14:paraId="0139EA31" w14:textId="2BE5BBAD" w:rsidR="005D10C4" w:rsidRPr="0037180D" w:rsidRDefault="00D00D71" w:rsidP="001E675B">
            <w:pPr>
              <w:spacing w:after="0"/>
              <w:jc w:val="center"/>
              <w:rPr>
                <w:rFonts w:asciiTheme="minorHAnsi" w:hAnsiTheme="minorHAnsi" w:cstheme="minorHAnsi"/>
                <w:b/>
                <w:bCs/>
                <w:sz w:val="20"/>
                <w:szCs w:val="20"/>
              </w:rPr>
            </w:pPr>
            <w:r w:rsidRPr="0037180D">
              <w:rPr>
                <w:rFonts w:asciiTheme="minorHAnsi" w:hAnsiTheme="minorHAnsi" w:cstheme="minorHAnsi"/>
                <w:b/>
                <w:bCs/>
                <w:sz w:val="20"/>
                <w:szCs w:val="20"/>
              </w:rPr>
              <w:t>6</w:t>
            </w:r>
          </w:p>
        </w:tc>
        <w:tc>
          <w:tcPr>
            <w:tcW w:w="723" w:type="dxa"/>
            <w:tcBorders>
              <w:top w:val="single" w:sz="6" w:space="0" w:color="auto"/>
              <w:left w:val="single" w:sz="6" w:space="0" w:color="auto"/>
              <w:bottom w:val="single" w:sz="18" w:space="0" w:color="auto"/>
              <w:right w:val="single" w:sz="6" w:space="0" w:color="auto"/>
            </w:tcBorders>
            <w:vAlign w:val="center"/>
          </w:tcPr>
          <w:p w14:paraId="25DA0F00" w14:textId="4F2468B9" w:rsidR="005D10C4" w:rsidRPr="0037180D" w:rsidRDefault="00D00D71" w:rsidP="001E675B">
            <w:pPr>
              <w:spacing w:after="0"/>
              <w:jc w:val="center"/>
              <w:rPr>
                <w:rFonts w:asciiTheme="minorHAnsi" w:hAnsiTheme="minorHAnsi" w:cstheme="minorHAnsi"/>
                <w:b/>
                <w:bCs/>
                <w:sz w:val="20"/>
                <w:szCs w:val="20"/>
              </w:rPr>
            </w:pPr>
            <w:r w:rsidRPr="0037180D">
              <w:rPr>
                <w:rFonts w:asciiTheme="minorHAnsi" w:hAnsiTheme="minorHAnsi" w:cstheme="minorHAnsi"/>
                <w:b/>
                <w:bCs/>
                <w:sz w:val="20"/>
                <w:szCs w:val="20"/>
              </w:rPr>
              <w:t>6</w:t>
            </w:r>
            <w:r w:rsidR="00187B33" w:rsidRPr="0037180D">
              <w:rPr>
                <w:rFonts w:asciiTheme="minorHAnsi" w:hAnsiTheme="minorHAnsi" w:cstheme="minorHAnsi"/>
                <w:b/>
                <w:bCs/>
                <w:sz w:val="20"/>
                <w:szCs w:val="20"/>
              </w:rPr>
              <w:t>5</w:t>
            </w:r>
          </w:p>
        </w:tc>
        <w:tc>
          <w:tcPr>
            <w:tcW w:w="722" w:type="dxa"/>
            <w:tcBorders>
              <w:top w:val="single" w:sz="6" w:space="0" w:color="auto"/>
              <w:left w:val="single" w:sz="6" w:space="0" w:color="auto"/>
              <w:bottom w:val="single" w:sz="18" w:space="0" w:color="auto"/>
              <w:right w:val="single" w:sz="6" w:space="0" w:color="auto"/>
            </w:tcBorders>
            <w:vAlign w:val="center"/>
          </w:tcPr>
          <w:p w14:paraId="397E4B7E" w14:textId="1D09B55E" w:rsidR="005D10C4" w:rsidRPr="0037180D" w:rsidRDefault="005D10C4" w:rsidP="001E675B">
            <w:pPr>
              <w:spacing w:after="0"/>
              <w:rPr>
                <w:rFonts w:asciiTheme="minorHAnsi" w:hAnsiTheme="minorHAnsi" w:cstheme="minorHAnsi"/>
                <w:b/>
                <w:bCs/>
                <w:sz w:val="20"/>
                <w:szCs w:val="20"/>
              </w:rPr>
            </w:pPr>
            <w:r w:rsidRPr="0037180D">
              <w:rPr>
                <w:rFonts w:asciiTheme="minorHAnsi" w:hAnsiTheme="minorHAnsi" w:cstheme="minorHAnsi"/>
                <w:b/>
                <w:bCs/>
                <w:sz w:val="20"/>
                <w:szCs w:val="20"/>
              </w:rPr>
              <w:t xml:space="preserve">   </w:t>
            </w:r>
            <w:r w:rsidR="00D00D71" w:rsidRPr="0037180D">
              <w:rPr>
                <w:rFonts w:asciiTheme="minorHAnsi" w:hAnsiTheme="minorHAnsi" w:cstheme="minorHAnsi"/>
                <w:b/>
                <w:bCs/>
                <w:sz w:val="20"/>
                <w:szCs w:val="20"/>
              </w:rPr>
              <w:t>74</w:t>
            </w:r>
          </w:p>
        </w:tc>
        <w:tc>
          <w:tcPr>
            <w:tcW w:w="678" w:type="dxa"/>
            <w:tcBorders>
              <w:top w:val="single" w:sz="6" w:space="0" w:color="auto"/>
              <w:left w:val="single" w:sz="6" w:space="0" w:color="auto"/>
              <w:bottom w:val="single" w:sz="18" w:space="0" w:color="auto"/>
              <w:right w:val="single" w:sz="6" w:space="0" w:color="auto"/>
            </w:tcBorders>
            <w:vAlign w:val="center"/>
          </w:tcPr>
          <w:p w14:paraId="3D22F39B" w14:textId="71DBB7F0" w:rsidR="005D10C4" w:rsidRPr="0037180D" w:rsidRDefault="00D00D71" w:rsidP="001E675B">
            <w:pPr>
              <w:spacing w:after="0"/>
              <w:jc w:val="center"/>
              <w:rPr>
                <w:rFonts w:asciiTheme="minorHAnsi" w:hAnsiTheme="minorHAnsi" w:cstheme="minorHAnsi"/>
                <w:b/>
                <w:bCs/>
                <w:sz w:val="20"/>
                <w:szCs w:val="20"/>
              </w:rPr>
            </w:pPr>
            <w:r w:rsidRPr="0037180D">
              <w:rPr>
                <w:rFonts w:asciiTheme="minorHAnsi" w:hAnsiTheme="minorHAnsi" w:cstheme="minorHAnsi"/>
                <w:b/>
                <w:bCs/>
                <w:sz w:val="20"/>
                <w:szCs w:val="20"/>
              </w:rPr>
              <w:t>11</w:t>
            </w:r>
          </w:p>
        </w:tc>
        <w:tc>
          <w:tcPr>
            <w:tcW w:w="913" w:type="dxa"/>
            <w:tcBorders>
              <w:top w:val="single" w:sz="6" w:space="0" w:color="auto"/>
              <w:left w:val="single" w:sz="6" w:space="0" w:color="auto"/>
              <w:bottom w:val="single" w:sz="18" w:space="0" w:color="auto"/>
              <w:right w:val="single" w:sz="18" w:space="0" w:color="auto"/>
            </w:tcBorders>
            <w:vAlign w:val="center"/>
          </w:tcPr>
          <w:p w14:paraId="00E866C4" w14:textId="357E3962" w:rsidR="005D10C4" w:rsidRPr="0037180D" w:rsidRDefault="005D10C4" w:rsidP="001E675B">
            <w:pPr>
              <w:spacing w:after="0"/>
              <w:jc w:val="center"/>
              <w:rPr>
                <w:rFonts w:asciiTheme="minorHAnsi" w:hAnsiTheme="minorHAnsi" w:cstheme="minorHAnsi"/>
                <w:b/>
                <w:bCs/>
                <w:sz w:val="20"/>
                <w:szCs w:val="20"/>
              </w:rPr>
            </w:pPr>
            <w:r w:rsidRPr="0037180D">
              <w:rPr>
                <w:rFonts w:asciiTheme="minorHAnsi" w:hAnsiTheme="minorHAnsi" w:cstheme="minorHAnsi"/>
                <w:b/>
                <w:bCs/>
                <w:sz w:val="20"/>
                <w:szCs w:val="20"/>
              </w:rPr>
              <w:t>1</w:t>
            </w:r>
            <w:r w:rsidR="00D00D71" w:rsidRPr="0037180D">
              <w:rPr>
                <w:rFonts w:asciiTheme="minorHAnsi" w:hAnsiTheme="minorHAnsi" w:cstheme="minorHAnsi"/>
                <w:b/>
                <w:bCs/>
                <w:sz w:val="20"/>
                <w:szCs w:val="20"/>
              </w:rPr>
              <w:t>50</w:t>
            </w:r>
          </w:p>
        </w:tc>
      </w:tr>
    </w:tbl>
    <w:p w14:paraId="1B8B48C4" w14:textId="77777777" w:rsidR="005D10C4" w:rsidRPr="005879DC" w:rsidRDefault="005D10C4" w:rsidP="005D10C4">
      <w:pPr>
        <w:spacing w:after="0" w:line="240" w:lineRule="auto"/>
        <w:jc w:val="both"/>
        <w:rPr>
          <w:rFonts w:asciiTheme="minorHAnsi" w:hAnsiTheme="minorHAnsi" w:cstheme="minorHAnsi"/>
          <w:i/>
          <w:iCs/>
          <w:color w:val="000000"/>
          <w:sz w:val="16"/>
          <w:szCs w:val="16"/>
        </w:rPr>
      </w:pPr>
      <w:r w:rsidRPr="005879DC">
        <w:rPr>
          <w:rFonts w:asciiTheme="minorHAnsi" w:hAnsiTheme="minorHAnsi" w:cstheme="minorHAnsi"/>
          <w:i/>
          <w:iCs/>
          <w:color w:val="000000"/>
          <w:sz w:val="16"/>
          <w:szCs w:val="16"/>
        </w:rPr>
        <w:t xml:space="preserve">VPUP – vođeni proces učenja i poučavanja     </w:t>
      </w:r>
    </w:p>
    <w:p w14:paraId="49734E4F" w14:textId="77777777" w:rsidR="005D10C4" w:rsidRPr="005879DC" w:rsidRDefault="005D10C4" w:rsidP="005D10C4">
      <w:pPr>
        <w:spacing w:after="0"/>
        <w:rPr>
          <w:rFonts w:asciiTheme="minorHAnsi" w:hAnsiTheme="minorHAnsi" w:cstheme="minorHAnsi"/>
          <w:i/>
          <w:iCs/>
          <w:color w:val="000000"/>
          <w:sz w:val="16"/>
          <w:szCs w:val="16"/>
        </w:rPr>
      </w:pPr>
      <w:r w:rsidRPr="005879DC">
        <w:rPr>
          <w:rFonts w:asciiTheme="minorHAnsi" w:hAnsiTheme="minorHAnsi" w:cstheme="minorHAnsi"/>
          <w:i/>
          <w:iCs/>
          <w:color w:val="000000"/>
          <w:sz w:val="16"/>
          <w:szCs w:val="16"/>
        </w:rPr>
        <w:t xml:space="preserve">UTR – učenje temeljeno na radu </w:t>
      </w:r>
    </w:p>
    <w:p w14:paraId="679014FF" w14:textId="66AC884D" w:rsidR="005D10C4" w:rsidRDefault="005D10C4" w:rsidP="005D10C4">
      <w:pPr>
        <w:rPr>
          <w:rFonts w:asciiTheme="minorHAnsi" w:hAnsiTheme="minorHAnsi" w:cstheme="minorHAnsi"/>
          <w:i/>
          <w:iCs/>
          <w:color w:val="000000"/>
          <w:sz w:val="16"/>
          <w:szCs w:val="16"/>
        </w:rPr>
      </w:pPr>
      <w:r w:rsidRPr="005879DC">
        <w:rPr>
          <w:rFonts w:asciiTheme="minorHAnsi" w:hAnsiTheme="minorHAnsi" w:cstheme="minorHAnsi"/>
          <w:i/>
          <w:iCs/>
          <w:color w:val="000000"/>
          <w:sz w:val="16"/>
          <w:szCs w:val="16"/>
        </w:rPr>
        <w:t>SAP– samostalne aktivnosti</w:t>
      </w:r>
      <w:r w:rsidRPr="005879DC">
        <w:rPr>
          <w:rFonts w:asciiTheme="minorHAnsi" w:hAnsiTheme="minorHAnsi" w:cstheme="minorHAnsi"/>
          <w:i/>
          <w:iCs/>
          <w:color w:val="FF0000"/>
          <w:sz w:val="16"/>
          <w:szCs w:val="16"/>
        </w:rPr>
        <w:t xml:space="preserve"> </w:t>
      </w:r>
      <w:r w:rsidRPr="005879DC">
        <w:rPr>
          <w:rFonts w:asciiTheme="minorHAnsi" w:hAnsiTheme="minorHAnsi" w:cstheme="minorHAnsi"/>
          <w:i/>
          <w:iCs/>
          <w:color w:val="000000"/>
          <w:sz w:val="16"/>
          <w:szCs w:val="16"/>
        </w:rPr>
        <w:t>polaznika</w:t>
      </w:r>
    </w:p>
    <w:p w14:paraId="03F5CE83" w14:textId="7BD74831" w:rsidR="00BC7D20" w:rsidRDefault="00BC7D20" w:rsidP="005D10C4">
      <w:pPr>
        <w:rPr>
          <w:rFonts w:asciiTheme="minorHAnsi" w:hAnsiTheme="minorHAnsi" w:cstheme="minorHAnsi"/>
          <w:i/>
          <w:iCs/>
          <w:color w:val="000000"/>
          <w:sz w:val="16"/>
          <w:szCs w:val="16"/>
        </w:rPr>
      </w:pPr>
    </w:p>
    <w:p w14:paraId="1D8274D9" w14:textId="21B40A2E" w:rsidR="005D10C4" w:rsidRPr="005D219B" w:rsidRDefault="005D10C4" w:rsidP="006E6AF9">
      <w:pPr>
        <w:pStyle w:val="ListParagraph"/>
        <w:numPr>
          <w:ilvl w:val="0"/>
          <w:numId w:val="8"/>
        </w:numPr>
        <w:spacing w:before="60" w:after="60" w:line="240" w:lineRule="auto"/>
        <w:rPr>
          <w:rFonts w:cstheme="minorHAnsi"/>
          <w:b/>
          <w:bCs/>
          <w:sz w:val="24"/>
          <w:szCs w:val="24"/>
        </w:rPr>
      </w:pPr>
      <w:r w:rsidRPr="005D219B">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5D10C4" w:rsidRPr="005879DC" w14:paraId="250D8994" w14:textId="77777777" w:rsidTr="008239CD">
        <w:trPr>
          <w:trHeight w:val="558"/>
        </w:trPr>
        <w:tc>
          <w:tcPr>
            <w:tcW w:w="2537" w:type="dxa"/>
            <w:shd w:val="clear" w:color="auto" w:fill="8EAADB" w:themeFill="accent1" w:themeFillTint="99"/>
            <w:tcMar>
              <w:left w:w="57" w:type="dxa"/>
              <w:right w:w="57" w:type="dxa"/>
            </w:tcMar>
            <w:vAlign w:val="center"/>
          </w:tcPr>
          <w:p w14:paraId="30C96620" w14:textId="77777777" w:rsidR="005D10C4" w:rsidRPr="005879DC" w:rsidRDefault="005D10C4"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NAZIV MODULA</w:t>
            </w:r>
          </w:p>
        </w:tc>
        <w:tc>
          <w:tcPr>
            <w:tcW w:w="6956" w:type="dxa"/>
            <w:gridSpan w:val="3"/>
            <w:shd w:val="clear" w:color="auto" w:fill="auto"/>
            <w:vAlign w:val="center"/>
          </w:tcPr>
          <w:p w14:paraId="395FA36E" w14:textId="1757666B" w:rsidR="005D10C4" w:rsidRPr="00315895" w:rsidRDefault="00315895" w:rsidP="006E6AF9">
            <w:pPr>
              <w:spacing w:before="60" w:after="60" w:line="240" w:lineRule="auto"/>
              <w:ind w:left="397" w:hanging="397"/>
              <w:rPr>
                <w:rFonts w:asciiTheme="minorHAnsi" w:hAnsiTheme="minorHAnsi" w:cstheme="minorHAnsi"/>
                <w:b/>
                <w:bCs/>
                <w:sz w:val="20"/>
                <w:szCs w:val="20"/>
              </w:rPr>
            </w:pPr>
            <w:r w:rsidRPr="00315895">
              <w:rPr>
                <w:rFonts w:asciiTheme="minorHAnsi" w:eastAsia="Verdana" w:hAnsiTheme="minorHAnsi" w:cstheme="minorHAnsi"/>
                <w:b/>
                <w:bCs/>
                <w:sz w:val="20"/>
                <w:szCs w:val="20"/>
                <w:lang w:eastAsia="hr-HR"/>
              </w:rPr>
              <w:t>DIGITALNI ALATI U MODNOM POSLOVANJU I PREDSTAVLJANJU</w:t>
            </w:r>
          </w:p>
        </w:tc>
      </w:tr>
      <w:tr w:rsidR="005D10C4" w:rsidRPr="005879DC" w14:paraId="4096AAE3" w14:textId="77777777" w:rsidTr="008239CD">
        <w:trPr>
          <w:trHeight w:val="558"/>
        </w:trPr>
        <w:tc>
          <w:tcPr>
            <w:tcW w:w="2537" w:type="dxa"/>
            <w:shd w:val="clear" w:color="auto" w:fill="B4C6E7" w:themeFill="accent1" w:themeFillTint="66"/>
            <w:tcMar>
              <w:left w:w="57" w:type="dxa"/>
              <w:right w:w="57" w:type="dxa"/>
            </w:tcMar>
            <w:vAlign w:val="center"/>
          </w:tcPr>
          <w:p w14:paraId="1363CBB5" w14:textId="77777777" w:rsidR="005D10C4" w:rsidRPr="005879DC" w:rsidRDefault="005D10C4"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768AA988" w14:textId="77777777" w:rsidR="005D10C4" w:rsidRPr="005879DC" w:rsidRDefault="005D10C4" w:rsidP="006E6AF9">
            <w:pPr>
              <w:spacing w:before="60" w:after="60" w:line="240" w:lineRule="auto"/>
              <w:ind w:left="397" w:hanging="397"/>
              <w:rPr>
                <w:rFonts w:asciiTheme="minorHAnsi" w:hAnsiTheme="minorHAnsi" w:cstheme="minorHAnsi"/>
                <w:b/>
                <w:sz w:val="20"/>
                <w:szCs w:val="20"/>
              </w:rPr>
            </w:pPr>
          </w:p>
        </w:tc>
      </w:tr>
      <w:tr w:rsidR="005D10C4" w:rsidRPr="005879DC" w14:paraId="10D77B84" w14:textId="77777777" w:rsidTr="008239CD">
        <w:trPr>
          <w:trHeight w:val="558"/>
        </w:trPr>
        <w:tc>
          <w:tcPr>
            <w:tcW w:w="2537" w:type="dxa"/>
            <w:shd w:val="clear" w:color="auto" w:fill="B4C6E7" w:themeFill="accent1" w:themeFillTint="66"/>
            <w:tcMar>
              <w:left w:w="57" w:type="dxa"/>
              <w:right w:w="57" w:type="dxa"/>
            </w:tcMar>
            <w:vAlign w:val="center"/>
          </w:tcPr>
          <w:p w14:paraId="6F269044" w14:textId="77777777" w:rsidR="005D10C4" w:rsidRPr="005879DC" w:rsidRDefault="005D10C4"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5B736FF7" w14:textId="77777777" w:rsidR="00597B44" w:rsidRDefault="00895E17" w:rsidP="006E6AF9">
            <w:pPr>
              <w:spacing w:before="60" w:after="60" w:line="240" w:lineRule="auto"/>
              <w:rPr>
                <w:rFonts w:asciiTheme="minorHAnsi" w:eastAsia="Verdana" w:hAnsiTheme="minorHAnsi" w:cstheme="minorHAnsi"/>
                <w:sz w:val="20"/>
                <w:szCs w:val="20"/>
                <w:lang w:eastAsia="hr-HR"/>
              </w:rPr>
            </w:pPr>
            <w:hyperlink r:id="rId20" w:history="1">
              <w:r w:rsidR="00597B44" w:rsidRPr="007A6854">
                <w:rPr>
                  <w:rStyle w:val="Hyperlink"/>
                  <w:rFonts w:cstheme="minorHAnsi"/>
                  <w:sz w:val="20"/>
                  <w:szCs w:val="20"/>
                </w:rPr>
                <w:t>https://hko.srce.hr/registar/skup-ishoda-ucenja/detalji/12018</w:t>
              </w:r>
            </w:hyperlink>
          </w:p>
          <w:p w14:paraId="35797DAF" w14:textId="3032825D" w:rsidR="005D10C4" w:rsidRPr="00D00D71" w:rsidRDefault="00895E17" w:rsidP="006E6AF9">
            <w:pPr>
              <w:spacing w:before="60" w:after="60" w:line="240" w:lineRule="auto"/>
              <w:rPr>
                <w:rFonts w:asciiTheme="minorHAnsi" w:eastAsia="Verdana" w:hAnsiTheme="minorHAnsi" w:cstheme="minorHAnsi"/>
                <w:sz w:val="20"/>
                <w:szCs w:val="20"/>
                <w:lang w:eastAsia="hr-HR"/>
              </w:rPr>
            </w:pPr>
            <w:hyperlink r:id="rId21" w:history="1">
              <w:r w:rsidR="004853A6" w:rsidRPr="009A454E">
                <w:rPr>
                  <w:rStyle w:val="Hyperlink"/>
                  <w:rFonts w:asciiTheme="minorHAnsi" w:eastAsia="Verdana" w:hAnsiTheme="minorHAnsi" w:cstheme="minorHAnsi"/>
                  <w:sz w:val="20"/>
                  <w:szCs w:val="20"/>
                  <w:lang w:eastAsia="hr-HR"/>
                </w:rPr>
                <w:t>https://hko.srce.hr/registar/skup-ishoda-ucenja/detalji/13579</w:t>
              </w:r>
            </w:hyperlink>
          </w:p>
        </w:tc>
      </w:tr>
      <w:tr w:rsidR="005D10C4" w:rsidRPr="005879DC" w14:paraId="5F5FB73C" w14:textId="77777777" w:rsidTr="008239CD">
        <w:trPr>
          <w:trHeight w:val="558"/>
        </w:trPr>
        <w:tc>
          <w:tcPr>
            <w:tcW w:w="2537" w:type="dxa"/>
            <w:shd w:val="clear" w:color="auto" w:fill="B4C6E7" w:themeFill="accent1" w:themeFillTint="66"/>
            <w:tcMar>
              <w:left w:w="57" w:type="dxa"/>
              <w:right w:w="57" w:type="dxa"/>
            </w:tcMar>
            <w:vAlign w:val="center"/>
          </w:tcPr>
          <w:p w14:paraId="35AA41BC" w14:textId="77777777" w:rsidR="005D10C4" w:rsidRPr="005879DC" w:rsidRDefault="005D10C4"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25D28B1F" w14:textId="68BAB06A" w:rsidR="005D10C4" w:rsidRDefault="00D00D71" w:rsidP="006E6AF9">
            <w:pPr>
              <w:spacing w:before="60" w:after="60" w:line="240" w:lineRule="auto"/>
              <w:ind w:left="397" w:hanging="397"/>
              <w:rPr>
                <w:rFonts w:asciiTheme="minorHAnsi" w:hAnsiTheme="minorHAnsi" w:cstheme="minorHAnsi"/>
                <w:b/>
                <w:sz w:val="20"/>
                <w:szCs w:val="20"/>
              </w:rPr>
            </w:pPr>
            <w:r w:rsidRPr="00315895">
              <w:rPr>
                <w:rFonts w:asciiTheme="minorHAnsi" w:hAnsiTheme="minorHAnsi" w:cstheme="minorHAnsi"/>
                <w:b/>
                <w:sz w:val="20"/>
                <w:szCs w:val="20"/>
              </w:rPr>
              <w:t>6</w:t>
            </w:r>
            <w:r w:rsidR="005D10C4" w:rsidRPr="00315895">
              <w:rPr>
                <w:rFonts w:asciiTheme="minorHAnsi" w:hAnsiTheme="minorHAnsi" w:cstheme="minorHAnsi"/>
                <w:b/>
                <w:sz w:val="20"/>
                <w:szCs w:val="20"/>
              </w:rPr>
              <w:t xml:space="preserve"> CSVET</w:t>
            </w:r>
          </w:p>
          <w:p w14:paraId="192FF08B" w14:textId="77777777" w:rsidR="00315895" w:rsidRDefault="00315895" w:rsidP="006E6AF9">
            <w:pPr>
              <w:spacing w:before="60" w:after="60" w:line="240" w:lineRule="auto"/>
              <w:rPr>
                <w:rFonts w:asciiTheme="minorHAnsi" w:hAnsiTheme="minorHAnsi" w:cstheme="minorHAnsi"/>
                <w:sz w:val="20"/>
                <w:szCs w:val="20"/>
              </w:rPr>
            </w:pPr>
            <w:r w:rsidRPr="002E325E">
              <w:rPr>
                <w:rFonts w:asciiTheme="minorHAnsi" w:hAnsiTheme="minorHAnsi" w:cstheme="minorHAnsi"/>
                <w:sz w:val="20"/>
                <w:szCs w:val="20"/>
              </w:rPr>
              <w:t xml:space="preserve">SIU 1: </w:t>
            </w:r>
            <w:r w:rsidRPr="00A4188F">
              <w:rPr>
                <w:rFonts w:asciiTheme="minorHAnsi" w:eastAsia="Verdana" w:hAnsiTheme="minorHAnsi" w:cstheme="minorHAnsi"/>
                <w:sz w:val="20"/>
                <w:szCs w:val="20"/>
                <w:lang w:eastAsia="hr-HR"/>
              </w:rPr>
              <w:t>Digitalni alati u modnom poslovanju i razvoju modnih proizvoda</w:t>
            </w:r>
            <w:r w:rsidRPr="00A4188F">
              <w:rPr>
                <w:rFonts w:asciiTheme="minorHAnsi" w:hAnsiTheme="minorHAnsi" w:cstheme="minorHAnsi"/>
                <w:sz w:val="20"/>
                <w:szCs w:val="20"/>
              </w:rPr>
              <w:t xml:space="preserve"> </w:t>
            </w:r>
            <w:r>
              <w:rPr>
                <w:rFonts w:asciiTheme="minorHAnsi" w:hAnsiTheme="minorHAnsi" w:cstheme="minorHAnsi"/>
                <w:sz w:val="20"/>
                <w:szCs w:val="20"/>
              </w:rPr>
              <w:t>(4 CSVET)</w:t>
            </w:r>
          </w:p>
          <w:p w14:paraId="5FA88769" w14:textId="5F2BB486" w:rsidR="00315895" w:rsidRPr="00315895" w:rsidRDefault="00315895" w:rsidP="006E6AF9">
            <w:pPr>
              <w:spacing w:before="60" w:after="60" w:line="240" w:lineRule="auto"/>
              <w:ind w:left="397" w:hanging="397"/>
              <w:rPr>
                <w:rFonts w:asciiTheme="minorHAnsi" w:hAnsiTheme="minorHAnsi" w:cstheme="minorHAnsi"/>
                <w:b/>
                <w:sz w:val="20"/>
                <w:szCs w:val="20"/>
              </w:rPr>
            </w:pPr>
            <w:r w:rsidRPr="002E325E">
              <w:rPr>
                <w:rFonts w:asciiTheme="minorHAnsi" w:hAnsiTheme="minorHAnsi" w:cstheme="minorHAnsi"/>
                <w:sz w:val="20"/>
                <w:szCs w:val="20"/>
              </w:rPr>
              <w:t xml:space="preserve">SIU </w:t>
            </w:r>
            <w:r>
              <w:rPr>
                <w:rFonts w:asciiTheme="minorHAnsi" w:hAnsiTheme="minorHAnsi" w:cstheme="minorHAnsi"/>
                <w:sz w:val="20"/>
                <w:szCs w:val="20"/>
              </w:rPr>
              <w:t>2</w:t>
            </w:r>
            <w:r w:rsidRPr="002E325E">
              <w:rPr>
                <w:rFonts w:asciiTheme="minorHAnsi" w:hAnsiTheme="minorHAnsi" w:cstheme="minorHAnsi"/>
                <w:sz w:val="20"/>
                <w:szCs w:val="20"/>
              </w:rPr>
              <w:t xml:space="preserve">: </w:t>
            </w:r>
            <w:r w:rsidRPr="00A4188F">
              <w:rPr>
                <w:rFonts w:asciiTheme="minorHAnsi" w:eastAsia="Verdana" w:hAnsiTheme="minorHAnsi" w:cstheme="minorHAnsi"/>
                <w:sz w:val="20"/>
                <w:szCs w:val="20"/>
                <w:lang w:eastAsia="hr-HR"/>
              </w:rPr>
              <w:t>Digitalna modna ilustracija</w:t>
            </w:r>
            <w:r w:rsidRPr="00A4188F">
              <w:rPr>
                <w:rFonts w:asciiTheme="minorHAnsi" w:hAnsiTheme="minorHAnsi" w:cstheme="minorHAnsi"/>
                <w:sz w:val="20"/>
                <w:szCs w:val="20"/>
              </w:rPr>
              <w:t xml:space="preserve"> </w:t>
            </w:r>
            <w:r>
              <w:rPr>
                <w:rFonts w:asciiTheme="minorHAnsi" w:hAnsiTheme="minorHAnsi" w:cstheme="minorHAnsi"/>
                <w:sz w:val="20"/>
                <w:szCs w:val="20"/>
              </w:rPr>
              <w:t>(2 CSVET)</w:t>
            </w:r>
          </w:p>
        </w:tc>
      </w:tr>
      <w:tr w:rsidR="005D10C4" w:rsidRPr="005879DC" w14:paraId="2595814C" w14:textId="77777777" w:rsidTr="004853A6">
        <w:tc>
          <w:tcPr>
            <w:tcW w:w="2537" w:type="dxa"/>
            <w:vMerge w:val="restart"/>
            <w:shd w:val="clear" w:color="auto" w:fill="8EAADB" w:themeFill="accent1" w:themeFillTint="99"/>
            <w:tcMar>
              <w:left w:w="57" w:type="dxa"/>
              <w:right w:w="57" w:type="dxa"/>
            </w:tcMar>
            <w:vAlign w:val="center"/>
          </w:tcPr>
          <w:p w14:paraId="76056ECE" w14:textId="4E42D57F" w:rsidR="005D10C4" w:rsidRPr="005879DC" w:rsidRDefault="005D10C4"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Načini stjecanja ishoda učenja (od –</w:t>
            </w:r>
            <w:r w:rsidR="00563921">
              <w:rPr>
                <w:rFonts w:asciiTheme="minorHAnsi" w:hAnsiTheme="minorHAnsi" w:cstheme="minorHAnsi"/>
                <w:b/>
                <w:bCs/>
                <w:color w:val="000000"/>
                <w:sz w:val="20"/>
                <w:szCs w:val="20"/>
              </w:rPr>
              <w:t xml:space="preserve"> </w:t>
            </w:r>
            <w:r w:rsidRPr="005879DC">
              <w:rPr>
                <w:rFonts w:asciiTheme="minorHAnsi" w:hAnsiTheme="minorHAnsi" w:cstheme="minorHAnsi"/>
                <w:b/>
                <w:bCs/>
                <w:color w:val="000000"/>
                <w:sz w:val="20"/>
                <w:szCs w:val="20"/>
              </w:rPr>
              <w:t>do, postotak)</w:t>
            </w:r>
          </w:p>
        </w:tc>
        <w:tc>
          <w:tcPr>
            <w:tcW w:w="2268" w:type="dxa"/>
            <w:shd w:val="clear" w:color="auto" w:fill="8EAADB" w:themeFill="accent1" w:themeFillTint="99"/>
            <w:tcMar>
              <w:left w:w="57" w:type="dxa"/>
              <w:right w:w="57" w:type="dxa"/>
            </w:tcMar>
            <w:vAlign w:val="center"/>
          </w:tcPr>
          <w:p w14:paraId="4978D843" w14:textId="77777777" w:rsidR="005D10C4" w:rsidRPr="005879DC" w:rsidRDefault="005D10C4" w:rsidP="006E6AF9">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Vođeni proces učenja i poučavanja</w:t>
            </w:r>
          </w:p>
        </w:tc>
        <w:tc>
          <w:tcPr>
            <w:tcW w:w="2410" w:type="dxa"/>
            <w:shd w:val="clear" w:color="auto" w:fill="8EAADB" w:themeFill="accent1" w:themeFillTint="99"/>
            <w:vAlign w:val="center"/>
          </w:tcPr>
          <w:p w14:paraId="3C0D4CE5" w14:textId="77777777" w:rsidR="005D10C4" w:rsidRPr="005879DC" w:rsidRDefault="005D10C4" w:rsidP="006E6AF9">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Oblici učenja temeljenog na radu</w:t>
            </w:r>
          </w:p>
        </w:tc>
        <w:tc>
          <w:tcPr>
            <w:tcW w:w="2278" w:type="dxa"/>
            <w:shd w:val="clear" w:color="auto" w:fill="8EAADB" w:themeFill="accent1" w:themeFillTint="99"/>
            <w:vAlign w:val="center"/>
          </w:tcPr>
          <w:p w14:paraId="654BBCC3" w14:textId="77777777" w:rsidR="005D10C4" w:rsidRPr="005879DC" w:rsidRDefault="005D10C4" w:rsidP="006E6AF9">
            <w:pPr>
              <w:spacing w:before="60" w:after="60" w:line="240" w:lineRule="auto"/>
              <w:jc w:val="center"/>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Samostalne aktivnosti polaznika</w:t>
            </w:r>
          </w:p>
        </w:tc>
      </w:tr>
      <w:tr w:rsidR="005D10C4" w:rsidRPr="005879DC" w14:paraId="79438CC1" w14:textId="77777777" w:rsidTr="004853A6">
        <w:trPr>
          <w:trHeight w:val="540"/>
        </w:trPr>
        <w:tc>
          <w:tcPr>
            <w:tcW w:w="2537" w:type="dxa"/>
            <w:vMerge/>
            <w:shd w:val="clear" w:color="auto" w:fill="B4C6E7" w:themeFill="accent1" w:themeFillTint="66"/>
            <w:tcMar>
              <w:left w:w="57" w:type="dxa"/>
              <w:right w:w="57" w:type="dxa"/>
            </w:tcMar>
            <w:vAlign w:val="center"/>
          </w:tcPr>
          <w:p w14:paraId="738E0F22" w14:textId="77777777" w:rsidR="005D10C4" w:rsidRPr="005879DC" w:rsidRDefault="005D10C4" w:rsidP="006E6AF9">
            <w:pPr>
              <w:spacing w:before="60" w:after="60" w:line="240" w:lineRule="auto"/>
              <w:rPr>
                <w:rFonts w:asciiTheme="minorHAnsi" w:hAnsiTheme="minorHAnsi" w:cstheme="minorHAnsi"/>
                <w:b/>
                <w:bCs/>
                <w:color w:val="000000"/>
                <w:sz w:val="20"/>
                <w:szCs w:val="20"/>
              </w:rPr>
            </w:pPr>
          </w:p>
        </w:tc>
        <w:tc>
          <w:tcPr>
            <w:tcW w:w="2268" w:type="dxa"/>
            <w:tcMar>
              <w:left w:w="57" w:type="dxa"/>
              <w:right w:w="57" w:type="dxa"/>
            </w:tcMar>
            <w:vAlign w:val="center"/>
          </w:tcPr>
          <w:p w14:paraId="2BE772FB" w14:textId="7D0C7B1E" w:rsidR="005D10C4" w:rsidRPr="002F2726" w:rsidRDefault="00027755" w:rsidP="006E6AF9">
            <w:pPr>
              <w:spacing w:before="60" w:after="60" w:line="240" w:lineRule="auto"/>
              <w:jc w:val="center"/>
              <w:rPr>
                <w:rFonts w:asciiTheme="minorHAnsi" w:hAnsiTheme="minorHAnsi" w:cstheme="minorHAnsi"/>
                <w:sz w:val="20"/>
                <w:szCs w:val="20"/>
              </w:rPr>
            </w:pPr>
            <w:r w:rsidRPr="002F2726">
              <w:rPr>
                <w:rFonts w:asciiTheme="minorHAnsi" w:hAnsiTheme="minorHAnsi" w:cstheme="minorHAnsi"/>
                <w:sz w:val="20"/>
                <w:szCs w:val="20"/>
              </w:rPr>
              <w:t xml:space="preserve"> </w:t>
            </w:r>
            <w:r w:rsidR="002F2726" w:rsidRPr="002F2726">
              <w:rPr>
                <w:rFonts w:asciiTheme="minorHAnsi" w:hAnsiTheme="minorHAnsi" w:cstheme="minorHAnsi"/>
                <w:sz w:val="20"/>
                <w:szCs w:val="20"/>
              </w:rPr>
              <w:t>6</w:t>
            </w:r>
            <w:r w:rsidR="009C4D34" w:rsidRPr="002F2726">
              <w:rPr>
                <w:rFonts w:asciiTheme="minorHAnsi" w:hAnsiTheme="minorHAnsi" w:cstheme="minorHAnsi"/>
                <w:sz w:val="20"/>
                <w:szCs w:val="20"/>
              </w:rPr>
              <w:t xml:space="preserve">5  </w:t>
            </w:r>
            <w:r w:rsidR="00DA204B" w:rsidRPr="002F2726">
              <w:rPr>
                <w:rFonts w:asciiTheme="minorHAnsi" w:hAnsiTheme="minorHAnsi" w:cstheme="minorHAnsi"/>
                <w:sz w:val="20"/>
                <w:szCs w:val="20"/>
              </w:rPr>
              <w:t xml:space="preserve">sati </w:t>
            </w:r>
            <w:r w:rsidR="009C4D34" w:rsidRPr="002F2726">
              <w:rPr>
                <w:rFonts w:asciiTheme="minorHAnsi" w:hAnsiTheme="minorHAnsi" w:cstheme="minorHAnsi"/>
                <w:sz w:val="20"/>
                <w:szCs w:val="20"/>
              </w:rPr>
              <w:t>(44</w:t>
            </w:r>
            <w:r w:rsidRPr="002F2726">
              <w:rPr>
                <w:rFonts w:asciiTheme="minorHAnsi" w:hAnsiTheme="minorHAnsi" w:cstheme="minorHAnsi"/>
                <w:sz w:val="20"/>
                <w:szCs w:val="20"/>
              </w:rPr>
              <w:t xml:space="preserve"> %</w:t>
            </w:r>
            <w:r w:rsidR="009C4D34" w:rsidRPr="002F2726">
              <w:rPr>
                <w:rFonts w:asciiTheme="minorHAnsi" w:hAnsiTheme="minorHAnsi" w:cstheme="minorHAnsi"/>
                <w:sz w:val="20"/>
                <w:szCs w:val="20"/>
              </w:rPr>
              <w:t>)</w:t>
            </w:r>
          </w:p>
        </w:tc>
        <w:tc>
          <w:tcPr>
            <w:tcW w:w="2410" w:type="dxa"/>
            <w:vAlign w:val="center"/>
          </w:tcPr>
          <w:p w14:paraId="6932C2C0" w14:textId="354B9CE6" w:rsidR="005D10C4" w:rsidRPr="002F2726" w:rsidRDefault="00027755" w:rsidP="006E6AF9">
            <w:pPr>
              <w:spacing w:before="60" w:after="60" w:line="240" w:lineRule="auto"/>
              <w:jc w:val="center"/>
              <w:rPr>
                <w:rFonts w:asciiTheme="minorHAnsi" w:hAnsiTheme="minorHAnsi" w:cstheme="minorHAnsi"/>
                <w:sz w:val="20"/>
                <w:szCs w:val="20"/>
              </w:rPr>
            </w:pPr>
            <w:r w:rsidRPr="002F2726">
              <w:rPr>
                <w:rFonts w:asciiTheme="minorHAnsi" w:hAnsiTheme="minorHAnsi" w:cstheme="minorHAnsi"/>
                <w:sz w:val="20"/>
                <w:szCs w:val="20"/>
              </w:rPr>
              <w:t xml:space="preserve">  </w:t>
            </w:r>
            <w:r w:rsidR="002F2726" w:rsidRPr="002F2726">
              <w:rPr>
                <w:rFonts w:asciiTheme="minorHAnsi" w:hAnsiTheme="minorHAnsi" w:cstheme="minorHAnsi"/>
                <w:sz w:val="20"/>
                <w:szCs w:val="20"/>
              </w:rPr>
              <w:t>74</w:t>
            </w:r>
            <w:r w:rsidR="00DA204B" w:rsidRPr="002F2726">
              <w:rPr>
                <w:rFonts w:asciiTheme="minorHAnsi" w:hAnsiTheme="minorHAnsi" w:cstheme="minorHAnsi"/>
                <w:sz w:val="20"/>
                <w:szCs w:val="20"/>
              </w:rPr>
              <w:t xml:space="preserve"> sati </w:t>
            </w:r>
            <w:r w:rsidR="009C4D34" w:rsidRPr="002F2726">
              <w:rPr>
                <w:rFonts w:asciiTheme="minorHAnsi" w:hAnsiTheme="minorHAnsi" w:cstheme="minorHAnsi"/>
                <w:sz w:val="20"/>
                <w:szCs w:val="20"/>
              </w:rPr>
              <w:t xml:space="preserve"> (50</w:t>
            </w:r>
            <w:r w:rsidR="00C95C73" w:rsidRPr="002F2726">
              <w:rPr>
                <w:rFonts w:asciiTheme="minorHAnsi" w:hAnsiTheme="minorHAnsi" w:cstheme="minorHAnsi"/>
                <w:sz w:val="20"/>
                <w:szCs w:val="20"/>
              </w:rPr>
              <w:t xml:space="preserve"> </w:t>
            </w:r>
            <w:r w:rsidRPr="002F2726">
              <w:rPr>
                <w:rFonts w:asciiTheme="minorHAnsi" w:hAnsiTheme="minorHAnsi" w:cstheme="minorHAnsi"/>
                <w:sz w:val="20"/>
                <w:szCs w:val="20"/>
              </w:rPr>
              <w:t>%</w:t>
            </w:r>
            <w:r w:rsidR="009C4D34" w:rsidRPr="002F2726">
              <w:rPr>
                <w:rFonts w:asciiTheme="minorHAnsi" w:hAnsiTheme="minorHAnsi" w:cstheme="minorHAnsi"/>
                <w:sz w:val="20"/>
                <w:szCs w:val="20"/>
              </w:rPr>
              <w:t>)</w:t>
            </w:r>
          </w:p>
        </w:tc>
        <w:tc>
          <w:tcPr>
            <w:tcW w:w="2278" w:type="dxa"/>
            <w:vAlign w:val="center"/>
          </w:tcPr>
          <w:p w14:paraId="5B662919" w14:textId="0DC2558D" w:rsidR="005D10C4" w:rsidRPr="002F2726" w:rsidRDefault="00027755" w:rsidP="006E6AF9">
            <w:pPr>
              <w:spacing w:before="60" w:after="60" w:line="240" w:lineRule="auto"/>
              <w:jc w:val="center"/>
              <w:rPr>
                <w:rFonts w:asciiTheme="minorHAnsi" w:hAnsiTheme="minorHAnsi" w:cstheme="minorHAnsi"/>
                <w:sz w:val="20"/>
                <w:szCs w:val="20"/>
              </w:rPr>
            </w:pPr>
            <w:r w:rsidRPr="002F2726">
              <w:rPr>
                <w:rFonts w:asciiTheme="minorHAnsi" w:hAnsiTheme="minorHAnsi" w:cstheme="minorHAnsi"/>
                <w:sz w:val="20"/>
                <w:szCs w:val="20"/>
              </w:rPr>
              <w:t xml:space="preserve"> </w:t>
            </w:r>
            <w:r w:rsidR="002F2726" w:rsidRPr="002F2726">
              <w:rPr>
                <w:rFonts w:asciiTheme="minorHAnsi" w:hAnsiTheme="minorHAnsi" w:cstheme="minorHAnsi"/>
                <w:sz w:val="20"/>
                <w:szCs w:val="20"/>
              </w:rPr>
              <w:t>11</w:t>
            </w:r>
            <w:r w:rsidR="0063747B" w:rsidRPr="002F2726">
              <w:rPr>
                <w:rFonts w:asciiTheme="minorHAnsi" w:hAnsiTheme="minorHAnsi" w:cstheme="minorHAnsi"/>
                <w:sz w:val="20"/>
                <w:szCs w:val="20"/>
              </w:rPr>
              <w:t xml:space="preserve"> </w:t>
            </w:r>
            <w:r w:rsidR="00DA204B" w:rsidRPr="002F2726">
              <w:rPr>
                <w:rFonts w:asciiTheme="minorHAnsi" w:hAnsiTheme="minorHAnsi" w:cstheme="minorHAnsi"/>
                <w:sz w:val="20"/>
                <w:szCs w:val="20"/>
              </w:rPr>
              <w:t xml:space="preserve">sati </w:t>
            </w:r>
            <w:r w:rsidR="0063747B" w:rsidRPr="002F2726">
              <w:rPr>
                <w:rFonts w:asciiTheme="minorHAnsi" w:hAnsiTheme="minorHAnsi" w:cstheme="minorHAnsi"/>
                <w:sz w:val="20"/>
                <w:szCs w:val="20"/>
              </w:rPr>
              <w:t>(6</w:t>
            </w:r>
            <w:r w:rsidR="002F7C1B" w:rsidRPr="002F2726">
              <w:rPr>
                <w:rFonts w:asciiTheme="minorHAnsi" w:hAnsiTheme="minorHAnsi" w:cstheme="minorHAnsi"/>
                <w:sz w:val="20"/>
                <w:szCs w:val="20"/>
              </w:rPr>
              <w:t xml:space="preserve"> </w:t>
            </w:r>
            <w:r w:rsidRPr="002F2726">
              <w:rPr>
                <w:rFonts w:asciiTheme="minorHAnsi" w:hAnsiTheme="minorHAnsi" w:cstheme="minorHAnsi"/>
                <w:sz w:val="20"/>
                <w:szCs w:val="20"/>
              </w:rPr>
              <w:t>%</w:t>
            </w:r>
            <w:r w:rsidR="0063747B" w:rsidRPr="002F2726">
              <w:rPr>
                <w:rFonts w:asciiTheme="minorHAnsi" w:hAnsiTheme="minorHAnsi" w:cstheme="minorHAnsi"/>
                <w:sz w:val="20"/>
                <w:szCs w:val="20"/>
              </w:rPr>
              <w:t>)</w:t>
            </w:r>
          </w:p>
        </w:tc>
      </w:tr>
      <w:tr w:rsidR="005D10C4" w:rsidRPr="005879DC" w14:paraId="3BFEA36E" w14:textId="77777777" w:rsidTr="008239CD">
        <w:tc>
          <w:tcPr>
            <w:tcW w:w="2537" w:type="dxa"/>
            <w:shd w:val="clear" w:color="auto" w:fill="B4C6E7" w:themeFill="accent1" w:themeFillTint="66"/>
            <w:tcMar>
              <w:left w:w="57" w:type="dxa"/>
              <w:right w:w="57" w:type="dxa"/>
            </w:tcMar>
            <w:vAlign w:val="center"/>
          </w:tcPr>
          <w:p w14:paraId="2F7BBECD" w14:textId="77777777" w:rsidR="005D10C4" w:rsidRPr="005879DC" w:rsidRDefault="005D10C4"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Status modula</w:t>
            </w:r>
          </w:p>
          <w:p w14:paraId="39538D86" w14:textId="77777777" w:rsidR="005D10C4" w:rsidRPr="005879DC" w:rsidRDefault="005D10C4"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5569195B" w14:textId="77777777" w:rsidR="005D10C4" w:rsidRPr="005879DC" w:rsidRDefault="005D10C4" w:rsidP="006E6AF9">
            <w:pPr>
              <w:spacing w:before="60" w:after="60" w:line="240" w:lineRule="auto"/>
              <w:rPr>
                <w:rFonts w:asciiTheme="minorHAnsi" w:hAnsiTheme="minorHAnsi" w:cstheme="minorHAnsi"/>
                <w:color w:val="000000"/>
                <w:sz w:val="20"/>
                <w:szCs w:val="20"/>
              </w:rPr>
            </w:pPr>
            <w:r w:rsidRPr="005879DC">
              <w:rPr>
                <w:rFonts w:asciiTheme="minorHAnsi" w:hAnsiTheme="minorHAnsi" w:cstheme="minorHAnsi"/>
                <w:color w:val="000000"/>
                <w:sz w:val="20"/>
                <w:szCs w:val="20"/>
              </w:rPr>
              <w:t>obvezni</w:t>
            </w:r>
          </w:p>
        </w:tc>
      </w:tr>
      <w:tr w:rsidR="005D10C4" w:rsidRPr="005879DC" w14:paraId="18FB171E" w14:textId="77777777" w:rsidTr="00ED7504">
        <w:trPr>
          <w:trHeight w:val="1125"/>
        </w:trPr>
        <w:tc>
          <w:tcPr>
            <w:tcW w:w="2537" w:type="dxa"/>
            <w:shd w:val="clear" w:color="auto" w:fill="B4C6E7" w:themeFill="accent1" w:themeFillTint="66"/>
            <w:tcMar>
              <w:left w:w="57" w:type="dxa"/>
              <w:right w:w="57" w:type="dxa"/>
            </w:tcMar>
            <w:vAlign w:val="center"/>
          </w:tcPr>
          <w:p w14:paraId="32D097F7" w14:textId="77777777" w:rsidR="005D10C4" w:rsidRPr="005879DC" w:rsidRDefault="005D10C4"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08F6A3F1" w14:textId="6FC3D1A8" w:rsidR="00486760" w:rsidRDefault="00D14148" w:rsidP="006E6AF9">
            <w:pPr>
              <w:tabs>
                <w:tab w:val="left" w:pos="2820"/>
              </w:tabs>
              <w:spacing w:before="60" w:after="60" w:line="240" w:lineRule="auto"/>
              <w:jc w:val="both"/>
              <w:rPr>
                <w:rFonts w:asciiTheme="minorHAnsi" w:hAnsiTheme="minorHAnsi" w:cstheme="minorHAnsi"/>
                <w:sz w:val="20"/>
                <w:szCs w:val="20"/>
              </w:rPr>
            </w:pPr>
            <w:r w:rsidRPr="006C4105">
              <w:rPr>
                <w:rFonts w:asciiTheme="minorHAnsi" w:hAnsiTheme="minorHAnsi" w:cstheme="minorHAnsi"/>
                <w:sz w:val="20"/>
                <w:szCs w:val="20"/>
              </w:rPr>
              <w:t xml:space="preserve">Cilj modula je </w:t>
            </w:r>
            <w:r w:rsidR="00B522A0" w:rsidRPr="006C4105">
              <w:rPr>
                <w:rFonts w:asciiTheme="minorHAnsi" w:hAnsiTheme="minorHAnsi" w:cstheme="minorHAnsi"/>
                <w:sz w:val="20"/>
                <w:szCs w:val="20"/>
              </w:rPr>
              <w:t xml:space="preserve">polaznicima </w:t>
            </w:r>
            <w:r w:rsidRPr="006C4105">
              <w:rPr>
                <w:rFonts w:asciiTheme="minorHAnsi" w:hAnsiTheme="minorHAnsi" w:cstheme="minorHAnsi"/>
                <w:sz w:val="20"/>
                <w:szCs w:val="20"/>
              </w:rPr>
              <w:t xml:space="preserve">omogućiti stjecanje </w:t>
            </w:r>
            <w:r w:rsidR="00B522A0" w:rsidRPr="006C4105">
              <w:rPr>
                <w:rFonts w:asciiTheme="minorHAnsi" w:hAnsiTheme="minorHAnsi" w:cstheme="minorHAnsi"/>
                <w:sz w:val="20"/>
                <w:szCs w:val="20"/>
              </w:rPr>
              <w:t>znanja i vještina</w:t>
            </w:r>
            <w:r w:rsidRPr="006C4105">
              <w:rPr>
                <w:rFonts w:asciiTheme="minorHAnsi" w:hAnsiTheme="minorHAnsi" w:cstheme="minorHAnsi"/>
                <w:sz w:val="20"/>
                <w:szCs w:val="20"/>
              </w:rPr>
              <w:t xml:space="preserve"> </w:t>
            </w:r>
            <w:r w:rsidR="00486760">
              <w:rPr>
                <w:rFonts w:asciiTheme="minorHAnsi" w:hAnsiTheme="minorHAnsi" w:cstheme="minorHAnsi"/>
                <w:sz w:val="20"/>
                <w:szCs w:val="20"/>
              </w:rPr>
              <w:t xml:space="preserve">korištenjem </w:t>
            </w:r>
          </w:p>
          <w:p w14:paraId="56A1D1D1" w14:textId="4488032C" w:rsidR="00316986" w:rsidRPr="006C4105" w:rsidRDefault="00486760" w:rsidP="006E6AF9">
            <w:pPr>
              <w:tabs>
                <w:tab w:val="left" w:pos="2820"/>
              </w:tabs>
              <w:spacing w:before="60" w:after="60" w:line="240" w:lineRule="auto"/>
              <w:jc w:val="both"/>
              <w:rPr>
                <w:rFonts w:asciiTheme="minorHAnsi" w:hAnsiTheme="minorHAnsi" w:cstheme="minorHAnsi"/>
                <w:sz w:val="20"/>
                <w:szCs w:val="20"/>
              </w:rPr>
            </w:pPr>
            <w:r>
              <w:rPr>
                <w:rFonts w:asciiTheme="minorHAnsi" w:eastAsia="Verdana" w:hAnsiTheme="minorHAnsi" w:cstheme="minorHAnsi"/>
                <w:sz w:val="20"/>
                <w:szCs w:val="20"/>
                <w:lang w:eastAsia="hr-HR"/>
              </w:rPr>
              <w:t>d</w:t>
            </w:r>
            <w:r w:rsidRPr="00A4188F">
              <w:rPr>
                <w:rFonts w:asciiTheme="minorHAnsi" w:eastAsia="Verdana" w:hAnsiTheme="minorHAnsi" w:cstheme="minorHAnsi"/>
                <w:sz w:val="20"/>
                <w:szCs w:val="20"/>
                <w:lang w:eastAsia="hr-HR"/>
              </w:rPr>
              <w:t>igitalni</w:t>
            </w:r>
            <w:r>
              <w:rPr>
                <w:rFonts w:asciiTheme="minorHAnsi" w:eastAsia="Verdana" w:hAnsiTheme="minorHAnsi" w:cstheme="minorHAnsi"/>
                <w:sz w:val="20"/>
                <w:szCs w:val="20"/>
                <w:lang w:eastAsia="hr-HR"/>
              </w:rPr>
              <w:t>h</w:t>
            </w:r>
            <w:r w:rsidRPr="00A4188F">
              <w:rPr>
                <w:rFonts w:asciiTheme="minorHAnsi" w:eastAsia="Verdana" w:hAnsiTheme="minorHAnsi" w:cstheme="minorHAnsi"/>
                <w:sz w:val="20"/>
                <w:szCs w:val="20"/>
                <w:lang w:eastAsia="hr-HR"/>
              </w:rPr>
              <w:t xml:space="preserve"> alat</w:t>
            </w:r>
            <w:r w:rsidR="00CE6871">
              <w:rPr>
                <w:rFonts w:asciiTheme="minorHAnsi" w:eastAsia="Verdana" w:hAnsiTheme="minorHAnsi" w:cstheme="minorHAnsi"/>
                <w:sz w:val="20"/>
                <w:szCs w:val="20"/>
                <w:lang w:eastAsia="hr-HR"/>
              </w:rPr>
              <w:t xml:space="preserve">a </w:t>
            </w:r>
            <w:r w:rsidR="008C53CA">
              <w:rPr>
                <w:rFonts w:asciiTheme="minorHAnsi" w:eastAsia="Verdana" w:hAnsiTheme="minorHAnsi" w:cstheme="minorHAnsi"/>
                <w:sz w:val="20"/>
                <w:szCs w:val="20"/>
                <w:lang w:eastAsia="hr-HR"/>
              </w:rPr>
              <w:t>u</w:t>
            </w:r>
            <w:r w:rsidRPr="00A4188F">
              <w:rPr>
                <w:rFonts w:asciiTheme="minorHAnsi" w:eastAsia="Verdana" w:hAnsiTheme="minorHAnsi" w:cstheme="minorHAnsi"/>
                <w:sz w:val="20"/>
                <w:szCs w:val="20"/>
                <w:lang w:eastAsia="hr-HR"/>
              </w:rPr>
              <w:t xml:space="preserve"> modnom poslovanju</w:t>
            </w:r>
            <w:r w:rsidR="008C53CA">
              <w:rPr>
                <w:rFonts w:asciiTheme="minorHAnsi" w:eastAsia="Verdana" w:hAnsiTheme="minorHAnsi" w:cstheme="minorHAnsi"/>
                <w:sz w:val="20"/>
                <w:szCs w:val="20"/>
                <w:lang w:eastAsia="hr-HR"/>
              </w:rPr>
              <w:t xml:space="preserve"> i </w:t>
            </w:r>
            <w:r>
              <w:rPr>
                <w:rFonts w:asciiTheme="minorHAnsi" w:eastAsia="Verdana" w:hAnsiTheme="minorHAnsi" w:cstheme="minorHAnsi"/>
                <w:sz w:val="20"/>
                <w:szCs w:val="20"/>
                <w:lang w:eastAsia="hr-HR"/>
              </w:rPr>
              <w:t>predstavljanj</w:t>
            </w:r>
            <w:r w:rsidR="008C53CA">
              <w:rPr>
                <w:rFonts w:asciiTheme="minorHAnsi" w:eastAsia="Verdana" w:hAnsiTheme="minorHAnsi" w:cstheme="minorHAnsi"/>
                <w:sz w:val="20"/>
                <w:szCs w:val="20"/>
                <w:lang w:eastAsia="hr-HR"/>
              </w:rPr>
              <w:t>u</w:t>
            </w:r>
            <w:r>
              <w:rPr>
                <w:rFonts w:asciiTheme="minorHAnsi" w:eastAsia="Verdana" w:hAnsiTheme="minorHAnsi" w:cstheme="minorHAnsi"/>
                <w:sz w:val="20"/>
                <w:szCs w:val="20"/>
                <w:lang w:eastAsia="hr-HR"/>
              </w:rPr>
              <w:t xml:space="preserve"> modne ideje </w:t>
            </w:r>
            <w:r w:rsidR="008C53CA">
              <w:rPr>
                <w:rFonts w:asciiTheme="minorHAnsi" w:eastAsia="Verdana" w:hAnsiTheme="minorHAnsi" w:cstheme="minorHAnsi"/>
                <w:sz w:val="20"/>
                <w:szCs w:val="20"/>
                <w:lang w:eastAsia="hr-HR"/>
              </w:rPr>
              <w:t>te</w:t>
            </w:r>
            <w:r>
              <w:rPr>
                <w:rFonts w:asciiTheme="minorHAnsi" w:eastAsia="Verdana" w:hAnsiTheme="minorHAnsi" w:cstheme="minorHAnsi"/>
                <w:sz w:val="20"/>
                <w:szCs w:val="20"/>
                <w:lang w:eastAsia="hr-HR"/>
              </w:rPr>
              <w:t xml:space="preserve"> sadržaja modne kolekcije</w:t>
            </w:r>
            <w:r w:rsidR="008C53CA">
              <w:rPr>
                <w:rFonts w:asciiTheme="minorHAnsi" w:eastAsia="Verdana" w:hAnsiTheme="minorHAnsi" w:cstheme="minorHAnsi"/>
                <w:sz w:val="20"/>
                <w:szCs w:val="20"/>
                <w:lang w:eastAsia="hr-HR"/>
              </w:rPr>
              <w:t xml:space="preserve"> im</w:t>
            </w:r>
            <w:r w:rsidR="0066374C">
              <w:rPr>
                <w:rFonts w:asciiTheme="minorHAnsi" w:eastAsia="Verdana" w:hAnsiTheme="minorHAnsi" w:cstheme="minorHAnsi"/>
                <w:sz w:val="20"/>
                <w:szCs w:val="20"/>
                <w:lang w:eastAsia="hr-HR"/>
              </w:rPr>
              <w:t>p</w:t>
            </w:r>
            <w:r w:rsidR="008C53CA">
              <w:rPr>
                <w:rFonts w:asciiTheme="minorHAnsi" w:eastAsia="Verdana" w:hAnsiTheme="minorHAnsi" w:cstheme="minorHAnsi"/>
                <w:sz w:val="20"/>
                <w:szCs w:val="20"/>
                <w:lang w:eastAsia="hr-HR"/>
              </w:rPr>
              <w:t>lementirane u modni portfolio</w:t>
            </w:r>
            <w:r w:rsidR="00D14148" w:rsidRPr="006C4105">
              <w:rPr>
                <w:rFonts w:asciiTheme="minorHAnsi" w:hAnsiTheme="minorHAnsi" w:cstheme="minorHAnsi"/>
                <w:sz w:val="20"/>
                <w:szCs w:val="20"/>
              </w:rPr>
              <w:t>.</w:t>
            </w:r>
            <w:r w:rsidR="00ED7504">
              <w:rPr>
                <w:rFonts w:asciiTheme="minorHAnsi" w:hAnsiTheme="minorHAnsi" w:cstheme="minorHAnsi"/>
                <w:sz w:val="20"/>
                <w:szCs w:val="20"/>
              </w:rPr>
              <w:t xml:space="preserve"> Uz navedeno, moći će poslovno kominiciritati, analizirati i ažurirati bazu podataka, identificirati zakonitosti modnog ilustriranja, specifičnosti modnih stilova i aktulanih trendova. </w:t>
            </w:r>
          </w:p>
        </w:tc>
      </w:tr>
      <w:tr w:rsidR="005D10C4" w:rsidRPr="005879DC" w14:paraId="3C75AC8C" w14:textId="77777777" w:rsidTr="008239CD">
        <w:tc>
          <w:tcPr>
            <w:tcW w:w="2537" w:type="dxa"/>
            <w:shd w:val="clear" w:color="auto" w:fill="B4C6E7" w:themeFill="accent1" w:themeFillTint="66"/>
            <w:tcMar>
              <w:left w:w="57" w:type="dxa"/>
              <w:right w:w="57" w:type="dxa"/>
            </w:tcMar>
            <w:vAlign w:val="center"/>
          </w:tcPr>
          <w:p w14:paraId="73B2ABB8" w14:textId="77777777" w:rsidR="005D10C4" w:rsidRPr="005879DC" w:rsidRDefault="005D10C4" w:rsidP="006E6AF9">
            <w:pPr>
              <w:spacing w:before="60" w:after="60" w:line="240" w:lineRule="auto"/>
              <w:rPr>
                <w:rFonts w:asciiTheme="minorHAnsi" w:hAnsiTheme="minorHAnsi" w:cstheme="minorHAnsi"/>
                <w:b/>
                <w:bCs/>
                <w:sz w:val="20"/>
                <w:szCs w:val="20"/>
              </w:rPr>
            </w:pPr>
            <w:r w:rsidRPr="005879DC">
              <w:rPr>
                <w:rFonts w:asciiTheme="minorHAnsi" w:hAnsiTheme="minorHAnsi" w:cstheme="minorHAnsi"/>
                <w:b/>
                <w:bCs/>
                <w:sz w:val="20"/>
                <w:szCs w:val="20"/>
              </w:rPr>
              <w:t>Ključni pojmovi</w:t>
            </w:r>
          </w:p>
        </w:tc>
        <w:tc>
          <w:tcPr>
            <w:tcW w:w="6956" w:type="dxa"/>
            <w:gridSpan w:val="3"/>
            <w:tcMar>
              <w:left w:w="57" w:type="dxa"/>
              <w:right w:w="57" w:type="dxa"/>
            </w:tcMar>
            <w:vAlign w:val="center"/>
          </w:tcPr>
          <w:p w14:paraId="5A5F298C" w14:textId="74DDD9DF" w:rsidR="00F36ABD" w:rsidRPr="009A1931" w:rsidRDefault="007C3353" w:rsidP="006E6AF9">
            <w:pPr>
              <w:tabs>
                <w:tab w:val="left" w:pos="2820"/>
              </w:tabs>
              <w:spacing w:before="60" w:after="60" w:line="240" w:lineRule="auto"/>
              <w:jc w:val="both"/>
              <w:rPr>
                <w:rFonts w:cstheme="minorHAnsi"/>
                <w:bCs/>
                <w:i/>
                <w:iCs/>
                <w:sz w:val="20"/>
                <w:szCs w:val="20"/>
              </w:rPr>
            </w:pPr>
            <w:r w:rsidRPr="009A1931">
              <w:rPr>
                <w:rFonts w:cstheme="minorHAnsi"/>
                <w:bCs/>
                <w:i/>
                <w:iCs/>
                <w:sz w:val="20"/>
                <w:szCs w:val="20"/>
              </w:rPr>
              <w:t>modno poslovanje</w:t>
            </w:r>
            <w:r w:rsidR="00CC380D" w:rsidRPr="009A1931">
              <w:rPr>
                <w:rFonts w:cstheme="minorHAnsi"/>
                <w:bCs/>
                <w:i/>
                <w:iCs/>
                <w:sz w:val="20"/>
                <w:szCs w:val="20"/>
              </w:rPr>
              <w:t xml:space="preserve">, </w:t>
            </w:r>
            <w:r w:rsidR="003501C5" w:rsidRPr="009A1931">
              <w:rPr>
                <w:rFonts w:cstheme="minorHAnsi"/>
                <w:bCs/>
                <w:i/>
                <w:iCs/>
                <w:sz w:val="20"/>
                <w:szCs w:val="20"/>
              </w:rPr>
              <w:t xml:space="preserve">digitalni alati, društvene mreže, modna ilustracija,  modni stilovi,  modne </w:t>
            </w:r>
            <w:r w:rsidR="00BC5A29" w:rsidRPr="009A1931">
              <w:rPr>
                <w:rFonts w:cstheme="minorHAnsi"/>
                <w:bCs/>
                <w:i/>
                <w:iCs/>
                <w:sz w:val="20"/>
                <w:szCs w:val="20"/>
              </w:rPr>
              <w:t>ideje</w:t>
            </w:r>
            <w:r w:rsidR="00CC380D" w:rsidRPr="009A1931">
              <w:rPr>
                <w:rFonts w:cstheme="minorHAnsi"/>
                <w:bCs/>
                <w:i/>
                <w:iCs/>
                <w:sz w:val="20"/>
                <w:szCs w:val="20"/>
              </w:rPr>
              <w:t>, sadržaji modne</w:t>
            </w:r>
            <w:r w:rsidR="00BC5A29" w:rsidRPr="009A1931">
              <w:rPr>
                <w:rFonts w:cstheme="minorHAnsi"/>
                <w:bCs/>
                <w:i/>
                <w:iCs/>
                <w:sz w:val="20"/>
                <w:szCs w:val="20"/>
              </w:rPr>
              <w:t xml:space="preserve"> </w:t>
            </w:r>
            <w:r w:rsidR="003501C5" w:rsidRPr="009A1931">
              <w:rPr>
                <w:rFonts w:cstheme="minorHAnsi"/>
                <w:bCs/>
                <w:i/>
                <w:iCs/>
                <w:sz w:val="20"/>
                <w:szCs w:val="20"/>
              </w:rPr>
              <w:t>kolekcij</w:t>
            </w:r>
            <w:r w:rsidR="00BC5A29" w:rsidRPr="009A1931">
              <w:rPr>
                <w:rFonts w:cstheme="minorHAnsi"/>
                <w:bCs/>
                <w:i/>
                <w:iCs/>
                <w:sz w:val="20"/>
                <w:szCs w:val="20"/>
              </w:rPr>
              <w:t>a</w:t>
            </w:r>
            <w:r w:rsidR="003501C5" w:rsidRPr="009A1931">
              <w:rPr>
                <w:rFonts w:cstheme="minorHAnsi"/>
                <w:bCs/>
                <w:i/>
                <w:iCs/>
                <w:sz w:val="20"/>
                <w:szCs w:val="20"/>
              </w:rPr>
              <w:t xml:space="preserve">, modni i tehnički crtež, </w:t>
            </w:r>
          </w:p>
          <w:p w14:paraId="1DCF8031" w14:textId="5FB58D1E" w:rsidR="00316986" w:rsidRPr="00263FE1" w:rsidRDefault="00706C20" w:rsidP="006E6AF9">
            <w:pPr>
              <w:tabs>
                <w:tab w:val="left" w:pos="2820"/>
              </w:tabs>
              <w:spacing w:before="60" w:after="60" w:line="240" w:lineRule="auto"/>
              <w:jc w:val="both"/>
              <w:rPr>
                <w:rFonts w:cstheme="minorHAnsi"/>
                <w:bCs/>
                <w:sz w:val="20"/>
                <w:szCs w:val="20"/>
              </w:rPr>
            </w:pPr>
            <w:r w:rsidRPr="009A1931">
              <w:rPr>
                <w:rFonts w:cstheme="minorHAnsi"/>
                <w:bCs/>
                <w:i/>
                <w:iCs/>
                <w:sz w:val="20"/>
                <w:szCs w:val="20"/>
              </w:rPr>
              <w:t xml:space="preserve">digitalni </w:t>
            </w:r>
            <w:r w:rsidR="003501C5" w:rsidRPr="009A1931">
              <w:rPr>
                <w:rFonts w:cstheme="minorHAnsi"/>
                <w:bCs/>
                <w:i/>
                <w:iCs/>
                <w:sz w:val="20"/>
                <w:szCs w:val="20"/>
              </w:rPr>
              <w:t>modni portfolio</w:t>
            </w:r>
          </w:p>
        </w:tc>
      </w:tr>
      <w:tr w:rsidR="005D10C4" w:rsidRPr="005879DC" w14:paraId="7AAA1C7E" w14:textId="77777777" w:rsidTr="008239CD">
        <w:tc>
          <w:tcPr>
            <w:tcW w:w="2537" w:type="dxa"/>
            <w:shd w:val="clear" w:color="auto" w:fill="B4C6E7" w:themeFill="accent1" w:themeFillTint="66"/>
            <w:tcMar>
              <w:left w:w="57" w:type="dxa"/>
              <w:right w:w="57" w:type="dxa"/>
            </w:tcMar>
            <w:vAlign w:val="center"/>
          </w:tcPr>
          <w:p w14:paraId="09693B0C" w14:textId="77777777" w:rsidR="005D10C4" w:rsidRPr="005879DC" w:rsidRDefault="005D10C4"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38A288F2" w14:textId="21FD5002" w:rsidR="00316986" w:rsidRDefault="005D10C4" w:rsidP="006E6AF9">
            <w:pPr>
              <w:pBdr>
                <w:top w:val="nil"/>
                <w:left w:val="nil"/>
                <w:bottom w:val="nil"/>
                <w:right w:val="nil"/>
                <w:between w:val="nil"/>
              </w:pBdr>
              <w:spacing w:before="60" w:after="60" w:line="240" w:lineRule="auto"/>
              <w:jc w:val="both"/>
              <w:rPr>
                <w:rFonts w:asciiTheme="minorHAnsi" w:hAnsiTheme="minorHAnsi" w:cstheme="minorHAnsi"/>
                <w:color w:val="C00000"/>
                <w:sz w:val="20"/>
                <w:szCs w:val="20"/>
              </w:rPr>
            </w:pPr>
            <w:r w:rsidRPr="00FA6AE3">
              <w:rPr>
                <w:rFonts w:asciiTheme="minorHAnsi" w:hAnsiTheme="minorHAnsi" w:cstheme="minorHAnsi"/>
                <w:sz w:val="20"/>
                <w:szCs w:val="20"/>
              </w:rPr>
              <w:t xml:space="preserve">Učenjem temeljenom na radu stječu se specifična znanja i vještine potrebne za samostalan, siguran i odgovoran rad te </w:t>
            </w:r>
            <w:r w:rsidR="00D762AA" w:rsidRPr="00FA6AE3">
              <w:rPr>
                <w:rFonts w:asciiTheme="minorHAnsi" w:hAnsiTheme="minorHAnsi" w:cstheme="minorHAnsi"/>
                <w:sz w:val="20"/>
                <w:szCs w:val="20"/>
              </w:rPr>
              <w:t xml:space="preserve">za </w:t>
            </w:r>
            <w:r w:rsidRPr="00FA6AE3">
              <w:rPr>
                <w:rFonts w:asciiTheme="minorHAnsi" w:hAnsiTheme="minorHAnsi" w:cstheme="minorHAnsi"/>
                <w:sz w:val="20"/>
                <w:szCs w:val="20"/>
              </w:rPr>
              <w:t>rješavanje stvarnih problema radnog procesa</w:t>
            </w:r>
            <w:r w:rsidR="00CF4C9B" w:rsidRPr="00FA6AE3">
              <w:rPr>
                <w:rFonts w:asciiTheme="minorHAnsi" w:hAnsiTheme="minorHAnsi" w:cstheme="minorHAnsi"/>
                <w:sz w:val="20"/>
                <w:szCs w:val="20"/>
              </w:rPr>
              <w:t xml:space="preserve"> korištenjem</w:t>
            </w:r>
            <w:r w:rsidRPr="00FA6AE3">
              <w:rPr>
                <w:rFonts w:asciiTheme="minorHAnsi" w:hAnsiTheme="minorHAnsi" w:cstheme="minorHAnsi"/>
                <w:sz w:val="20"/>
                <w:szCs w:val="20"/>
              </w:rPr>
              <w:t xml:space="preserve"> </w:t>
            </w:r>
            <w:r w:rsidR="00CF4C9B" w:rsidRPr="00FA6AE3">
              <w:rPr>
                <w:rFonts w:asciiTheme="minorHAnsi" w:eastAsia="Verdana" w:hAnsiTheme="minorHAnsi" w:cstheme="minorHAnsi"/>
                <w:sz w:val="20"/>
                <w:szCs w:val="20"/>
                <w:lang w:eastAsia="hr-HR"/>
              </w:rPr>
              <w:t>digitalnih alat</w:t>
            </w:r>
            <w:r w:rsidR="00FA6AE3" w:rsidRPr="00FA6AE3">
              <w:rPr>
                <w:rFonts w:asciiTheme="minorHAnsi" w:eastAsia="Verdana" w:hAnsiTheme="minorHAnsi" w:cstheme="minorHAnsi"/>
                <w:sz w:val="20"/>
                <w:szCs w:val="20"/>
                <w:lang w:eastAsia="hr-HR"/>
              </w:rPr>
              <w:t>a</w:t>
            </w:r>
            <w:r w:rsidR="00CF4C9B" w:rsidRPr="00FA6AE3">
              <w:rPr>
                <w:rFonts w:asciiTheme="minorHAnsi" w:eastAsia="Verdana" w:hAnsiTheme="minorHAnsi" w:cstheme="minorHAnsi"/>
                <w:sz w:val="20"/>
                <w:szCs w:val="20"/>
                <w:lang w:eastAsia="hr-HR"/>
              </w:rPr>
              <w:t xml:space="preserve"> u modnom poslovanju i predstavljanju</w:t>
            </w:r>
            <w:r w:rsidR="00FA6AE3">
              <w:rPr>
                <w:rFonts w:asciiTheme="minorHAnsi" w:eastAsia="Verdana" w:hAnsiTheme="minorHAnsi" w:cstheme="minorHAnsi"/>
                <w:sz w:val="20"/>
                <w:szCs w:val="20"/>
                <w:lang w:eastAsia="hr-HR"/>
              </w:rPr>
              <w:t>.</w:t>
            </w:r>
          </w:p>
          <w:p w14:paraId="31288604" w14:textId="094F721F" w:rsidR="00316986" w:rsidRPr="00FA6AE3" w:rsidRDefault="00316986" w:rsidP="006E6AF9">
            <w:pPr>
              <w:pBdr>
                <w:top w:val="nil"/>
                <w:left w:val="nil"/>
                <w:bottom w:val="nil"/>
                <w:right w:val="nil"/>
                <w:between w:val="nil"/>
              </w:pBdr>
              <w:spacing w:before="60" w:after="60" w:line="240" w:lineRule="auto"/>
              <w:jc w:val="both"/>
              <w:rPr>
                <w:rFonts w:asciiTheme="minorHAnsi" w:hAnsiTheme="minorHAnsi" w:cstheme="minorHAnsi"/>
                <w:color w:val="C00000"/>
                <w:sz w:val="20"/>
                <w:szCs w:val="20"/>
              </w:rPr>
            </w:pPr>
            <w:r>
              <w:rPr>
                <w:sz w:val="20"/>
                <w:szCs w:val="20"/>
              </w:rPr>
              <w:t>Učenje temeljeno na radu integrirano je u program obrazovanja</w:t>
            </w:r>
            <w:r w:rsidR="00CF4C9B">
              <w:rPr>
                <w:sz w:val="20"/>
                <w:szCs w:val="20"/>
              </w:rPr>
              <w:t xml:space="preserve"> odraslih</w:t>
            </w:r>
            <w:r>
              <w:rPr>
                <w:sz w:val="20"/>
                <w:szCs w:val="20"/>
              </w:rPr>
              <w:t xml:space="preserve"> uz uporabu simulacija</w:t>
            </w:r>
            <w:r w:rsidR="009A1931">
              <w:rPr>
                <w:sz w:val="20"/>
                <w:szCs w:val="20"/>
              </w:rPr>
              <w:t xml:space="preserve">, </w:t>
            </w:r>
            <w:r>
              <w:rPr>
                <w:sz w:val="20"/>
                <w:szCs w:val="20"/>
              </w:rPr>
              <w:t xml:space="preserve">stvarnih </w:t>
            </w:r>
            <w:r w:rsidR="00CF4C9B">
              <w:rPr>
                <w:sz w:val="20"/>
                <w:szCs w:val="20"/>
              </w:rPr>
              <w:t xml:space="preserve">radnih situacija i </w:t>
            </w:r>
            <w:r>
              <w:rPr>
                <w:sz w:val="20"/>
                <w:szCs w:val="20"/>
              </w:rPr>
              <w:t>projektnih zadataka u sektoru</w:t>
            </w:r>
            <w:r w:rsidR="00CF4C9B">
              <w:rPr>
                <w:sz w:val="20"/>
                <w:szCs w:val="20"/>
              </w:rPr>
              <w:t xml:space="preserve"> Moda, tekstil i koža</w:t>
            </w:r>
            <w:r>
              <w:rPr>
                <w:sz w:val="20"/>
                <w:szCs w:val="20"/>
              </w:rPr>
              <w:t>. Polaznik</w:t>
            </w:r>
            <w:r w:rsidR="0066374C">
              <w:rPr>
                <w:sz w:val="20"/>
                <w:szCs w:val="20"/>
              </w:rPr>
              <w:t xml:space="preserve"> </w:t>
            </w:r>
            <w:r>
              <w:rPr>
                <w:sz w:val="20"/>
                <w:szCs w:val="20"/>
              </w:rPr>
              <w:t xml:space="preserve">samostalno </w:t>
            </w:r>
            <w:r w:rsidR="00CF4C9B">
              <w:rPr>
                <w:sz w:val="20"/>
                <w:szCs w:val="20"/>
              </w:rPr>
              <w:t>digitalno</w:t>
            </w:r>
            <w:r>
              <w:rPr>
                <w:sz w:val="20"/>
                <w:szCs w:val="20"/>
              </w:rPr>
              <w:t xml:space="preserve"> rješava projektne i problemske zadatke u </w:t>
            </w:r>
            <w:r>
              <w:rPr>
                <w:sz w:val="20"/>
                <w:szCs w:val="20"/>
              </w:rPr>
              <w:lastRenderedPageBreak/>
              <w:t>odabranom programu</w:t>
            </w:r>
            <w:r w:rsidR="00CF4C9B">
              <w:rPr>
                <w:sz w:val="20"/>
                <w:szCs w:val="20"/>
              </w:rPr>
              <w:t xml:space="preserve"> za modno poslovanje</w:t>
            </w:r>
            <w:r w:rsidR="00D80ADB">
              <w:rPr>
                <w:sz w:val="20"/>
                <w:szCs w:val="20"/>
              </w:rPr>
              <w:t xml:space="preserve"> i predstavljanje modne ideje i kolekcije </w:t>
            </w:r>
            <w:r w:rsidR="00CF4C9B">
              <w:rPr>
                <w:sz w:val="20"/>
                <w:szCs w:val="20"/>
              </w:rPr>
              <w:t>modn</w:t>
            </w:r>
            <w:r w:rsidR="00D80ADB">
              <w:rPr>
                <w:sz w:val="20"/>
                <w:szCs w:val="20"/>
              </w:rPr>
              <w:t>im</w:t>
            </w:r>
            <w:r w:rsidR="00CF4C9B">
              <w:rPr>
                <w:sz w:val="20"/>
                <w:szCs w:val="20"/>
              </w:rPr>
              <w:t xml:space="preserve"> ilustriranje</w:t>
            </w:r>
            <w:r w:rsidR="00D80ADB">
              <w:rPr>
                <w:sz w:val="20"/>
                <w:szCs w:val="20"/>
              </w:rPr>
              <w:t>m</w:t>
            </w:r>
            <w:r>
              <w:rPr>
                <w:sz w:val="20"/>
                <w:szCs w:val="20"/>
              </w:rPr>
              <w:t>. Zadaci se temelje na primjeni u struci, suvremenom pristupu rješavanja zadanog zadatka i razvoju kreativnosti</w:t>
            </w:r>
            <w:r w:rsidR="00CF4C9B">
              <w:rPr>
                <w:sz w:val="20"/>
                <w:szCs w:val="20"/>
              </w:rPr>
              <w:t>, inovativnosti i originalnosti</w:t>
            </w:r>
            <w:r>
              <w:rPr>
                <w:sz w:val="20"/>
                <w:szCs w:val="20"/>
              </w:rPr>
              <w:t xml:space="preserve"> polaznika. Nastavnik zadaje problemsku situaciju, a polaznici primjenom stečenih znanja i vještina, osmišljavaju i rješavaju zadani zadatak.</w:t>
            </w:r>
          </w:p>
        </w:tc>
      </w:tr>
      <w:tr w:rsidR="005D10C4" w:rsidRPr="005879DC" w14:paraId="35951C07" w14:textId="77777777" w:rsidTr="008239CD">
        <w:tc>
          <w:tcPr>
            <w:tcW w:w="2537" w:type="dxa"/>
            <w:shd w:val="clear" w:color="auto" w:fill="B4C6E7" w:themeFill="accent1" w:themeFillTint="66"/>
            <w:tcMar>
              <w:left w:w="57" w:type="dxa"/>
              <w:right w:w="57" w:type="dxa"/>
            </w:tcMar>
            <w:vAlign w:val="center"/>
          </w:tcPr>
          <w:p w14:paraId="6B141431" w14:textId="5F1CA1F0" w:rsidR="005D10C4" w:rsidRPr="005879DC" w:rsidRDefault="00B94D66" w:rsidP="006E6AF9">
            <w:pPr>
              <w:spacing w:before="60" w:after="60" w:line="240" w:lineRule="auto"/>
              <w:rPr>
                <w:rFonts w:asciiTheme="minorHAnsi" w:hAnsiTheme="minorHAnsi" w:cstheme="minorHAnsi"/>
                <w:b/>
                <w:bCs/>
                <w:color w:val="000000"/>
                <w:sz w:val="20"/>
                <w:szCs w:val="20"/>
              </w:rPr>
            </w:pPr>
            <w:r w:rsidRPr="005879DC">
              <w:rPr>
                <w:rFonts w:asciiTheme="minorHAnsi" w:hAnsiTheme="minorHAnsi" w:cstheme="minorHAnsi"/>
                <w:b/>
                <w:bCs/>
                <w:color w:val="000000"/>
                <w:sz w:val="20"/>
                <w:szCs w:val="20"/>
              </w:rPr>
              <w:lastRenderedPageBreak/>
              <w:t>Literatura i specifična nastavna sredstva potrebna za realizaciju modula</w:t>
            </w:r>
          </w:p>
        </w:tc>
        <w:tc>
          <w:tcPr>
            <w:tcW w:w="6956" w:type="dxa"/>
            <w:gridSpan w:val="3"/>
            <w:tcMar>
              <w:left w:w="57" w:type="dxa"/>
              <w:right w:w="57" w:type="dxa"/>
            </w:tcMar>
          </w:tcPr>
          <w:p w14:paraId="7C5796E8" w14:textId="77777777" w:rsidR="005D10C4" w:rsidRPr="005879DC" w:rsidRDefault="005D10C4" w:rsidP="006E6AF9">
            <w:pPr>
              <w:tabs>
                <w:tab w:val="left" w:pos="2820"/>
              </w:tabs>
              <w:spacing w:before="60" w:after="60" w:line="240" w:lineRule="auto"/>
              <w:rPr>
                <w:rFonts w:asciiTheme="minorHAnsi" w:hAnsiTheme="minorHAnsi" w:cstheme="minorHAnsi"/>
                <w:b/>
                <w:bCs/>
                <w:sz w:val="20"/>
                <w:szCs w:val="20"/>
              </w:rPr>
            </w:pPr>
            <w:r w:rsidRPr="005879DC">
              <w:rPr>
                <w:rFonts w:asciiTheme="minorHAnsi" w:hAnsiTheme="minorHAnsi" w:cstheme="minorHAnsi"/>
                <w:b/>
                <w:bCs/>
                <w:sz w:val="20"/>
                <w:szCs w:val="20"/>
              </w:rPr>
              <w:t>Preporučena literatura:</w:t>
            </w:r>
          </w:p>
          <w:p w14:paraId="649B0B97" w14:textId="0A7B8597" w:rsidR="005D10C4" w:rsidRPr="005879DC" w:rsidRDefault="005D10C4" w:rsidP="006E6AF9">
            <w:pPr>
              <w:spacing w:before="60" w:after="60" w:line="240" w:lineRule="auto"/>
              <w:rPr>
                <w:rFonts w:asciiTheme="minorHAnsi" w:hAnsiTheme="minorHAnsi" w:cstheme="minorHAnsi"/>
                <w:sz w:val="20"/>
                <w:szCs w:val="20"/>
              </w:rPr>
            </w:pPr>
            <w:r w:rsidRPr="005879DC">
              <w:rPr>
                <w:rFonts w:asciiTheme="minorHAnsi" w:hAnsiTheme="minorHAnsi" w:cstheme="minorHAnsi"/>
                <w:b/>
                <w:bCs/>
                <w:sz w:val="20"/>
                <w:szCs w:val="20"/>
              </w:rPr>
              <w:t>Za realizaciju nastave mo</w:t>
            </w:r>
            <w:r w:rsidR="00997E77">
              <w:rPr>
                <w:rFonts w:asciiTheme="minorHAnsi" w:hAnsiTheme="minorHAnsi" w:cstheme="minorHAnsi"/>
                <w:b/>
                <w:bCs/>
                <w:sz w:val="20"/>
                <w:szCs w:val="20"/>
              </w:rPr>
              <w:t>raju</w:t>
            </w:r>
            <w:r w:rsidRPr="005879DC">
              <w:rPr>
                <w:rFonts w:asciiTheme="minorHAnsi" w:hAnsiTheme="minorHAnsi" w:cstheme="minorHAnsi"/>
                <w:b/>
                <w:bCs/>
                <w:sz w:val="20"/>
                <w:szCs w:val="20"/>
              </w:rPr>
              <w:t xml:space="preserve"> se koristiti</w:t>
            </w:r>
            <w:r w:rsidRPr="005879DC">
              <w:rPr>
                <w:rFonts w:asciiTheme="minorHAnsi" w:hAnsiTheme="minorHAnsi" w:cstheme="minorHAnsi"/>
                <w:sz w:val="20"/>
                <w:szCs w:val="20"/>
              </w:rPr>
              <w:t>:</w:t>
            </w:r>
          </w:p>
          <w:p w14:paraId="0EEC0A5B" w14:textId="448FCE6B" w:rsidR="00EA1629" w:rsidRPr="00EA1629" w:rsidRDefault="000E08D6" w:rsidP="006E6AF9">
            <w:pPr>
              <w:pStyle w:val="ListParagraph"/>
              <w:numPr>
                <w:ilvl w:val="0"/>
                <w:numId w:val="6"/>
              </w:numPr>
              <w:spacing w:before="60" w:after="60" w:line="240" w:lineRule="auto"/>
              <w:rPr>
                <w:rFonts w:cstheme="minorHAnsi"/>
                <w:i/>
                <w:iCs/>
                <w:sz w:val="20"/>
                <w:szCs w:val="20"/>
              </w:rPr>
            </w:pPr>
            <w:r w:rsidRPr="00DE21B8">
              <w:rPr>
                <w:rFonts w:cstheme="minorHAnsi"/>
                <w:sz w:val="20"/>
                <w:szCs w:val="20"/>
              </w:rPr>
              <w:t xml:space="preserve">specijalizirani program za </w:t>
            </w:r>
            <w:r w:rsidR="00035F17" w:rsidRPr="00DE21B8">
              <w:rPr>
                <w:rFonts w:cstheme="minorHAnsi"/>
                <w:sz w:val="20"/>
                <w:szCs w:val="20"/>
              </w:rPr>
              <w:t>modno ilustriranje</w:t>
            </w:r>
            <w:r w:rsidR="00EA1629">
              <w:rPr>
                <w:rFonts w:cstheme="minorHAnsi"/>
                <w:sz w:val="20"/>
                <w:szCs w:val="20"/>
              </w:rPr>
              <w:t xml:space="preserve"> i dizajn </w:t>
            </w:r>
            <w:r w:rsidR="00EA1629" w:rsidRPr="00EA1629">
              <w:rPr>
                <w:rFonts w:cstheme="minorHAnsi"/>
                <w:i/>
                <w:iCs/>
                <w:sz w:val="20"/>
                <w:szCs w:val="20"/>
              </w:rPr>
              <w:t>(C design)</w:t>
            </w:r>
          </w:p>
          <w:p w14:paraId="690BCBE4" w14:textId="77777777" w:rsidR="005D10C4" w:rsidRPr="00DE21B8" w:rsidRDefault="005D10C4" w:rsidP="006E6AF9">
            <w:pPr>
              <w:numPr>
                <w:ilvl w:val="0"/>
                <w:numId w:val="6"/>
              </w:numPr>
              <w:spacing w:before="60" w:after="60" w:line="240" w:lineRule="auto"/>
              <w:rPr>
                <w:rFonts w:asciiTheme="minorHAnsi" w:hAnsiTheme="minorHAnsi" w:cstheme="minorHAnsi"/>
                <w:bCs/>
                <w:sz w:val="20"/>
                <w:szCs w:val="20"/>
              </w:rPr>
            </w:pPr>
            <w:r w:rsidRPr="00DE21B8">
              <w:rPr>
                <w:rFonts w:asciiTheme="minorHAnsi" w:hAnsiTheme="minorHAnsi" w:cstheme="minorHAnsi"/>
                <w:bCs/>
                <w:sz w:val="20"/>
                <w:szCs w:val="20"/>
              </w:rPr>
              <w:t>programi za obradu teksta, slike i prezentacije (softver koji se može koristiti</w:t>
            </w:r>
            <w:r w:rsidR="000E08D6" w:rsidRPr="00DE21B8">
              <w:rPr>
                <w:rFonts w:asciiTheme="minorHAnsi" w:hAnsiTheme="minorHAnsi" w:cstheme="minorHAnsi"/>
                <w:bCs/>
                <w:sz w:val="20"/>
                <w:szCs w:val="20"/>
              </w:rPr>
              <w:t xml:space="preserve"> </w:t>
            </w:r>
            <w:r w:rsidRPr="00DE21B8">
              <w:rPr>
                <w:rFonts w:asciiTheme="minorHAnsi" w:hAnsiTheme="minorHAnsi" w:cstheme="minorHAnsi"/>
                <w:bCs/>
                <w:sz w:val="20"/>
                <w:szCs w:val="20"/>
              </w:rPr>
              <w:t xml:space="preserve">MS Office paket) </w:t>
            </w:r>
          </w:p>
          <w:p w14:paraId="78C53831" w14:textId="489FFCAE" w:rsidR="00B94D66" w:rsidRPr="00DE21B8" w:rsidRDefault="00B94D66" w:rsidP="006E6AF9">
            <w:pPr>
              <w:numPr>
                <w:ilvl w:val="0"/>
                <w:numId w:val="6"/>
              </w:numPr>
              <w:spacing w:before="60" w:after="60" w:line="240" w:lineRule="auto"/>
              <w:rPr>
                <w:rFonts w:asciiTheme="minorHAnsi" w:hAnsiTheme="minorHAnsi" w:cstheme="minorHAnsi"/>
                <w:bCs/>
                <w:sz w:val="20"/>
                <w:szCs w:val="20"/>
              </w:rPr>
            </w:pPr>
            <w:r w:rsidRPr="00DE21B8">
              <w:rPr>
                <w:rFonts w:asciiTheme="minorHAnsi" w:hAnsiTheme="minorHAnsi" w:cstheme="minorHAnsi"/>
                <w:bCs/>
                <w:sz w:val="20"/>
                <w:szCs w:val="20"/>
              </w:rPr>
              <w:t xml:space="preserve">slikovni primjeri modne </w:t>
            </w:r>
            <w:r w:rsidR="00DE21B8" w:rsidRPr="00DE21B8">
              <w:rPr>
                <w:rFonts w:asciiTheme="minorHAnsi" w:hAnsiTheme="minorHAnsi" w:cstheme="minorHAnsi"/>
                <w:bCs/>
                <w:sz w:val="20"/>
                <w:szCs w:val="20"/>
              </w:rPr>
              <w:t>ilustracije</w:t>
            </w:r>
            <w:r w:rsidR="000666F3">
              <w:rPr>
                <w:rFonts w:asciiTheme="minorHAnsi" w:hAnsiTheme="minorHAnsi" w:cstheme="minorHAnsi"/>
                <w:bCs/>
                <w:sz w:val="20"/>
                <w:szCs w:val="20"/>
              </w:rPr>
              <w:t>, stilova i dizajna</w:t>
            </w:r>
          </w:p>
          <w:p w14:paraId="13155CC8" w14:textId="3599C7F9" w:rsidR="00997E77" w:rsidRPr="005879DC" w:rsidRDefault="00997E77" w:rsidP="006E6AF9">
            <w:pPr>
              <w:numPr>
                <w:ilvl w:val="0"/>
                <w:numId w:val="6"/>
              </w:numPr>
              <w:spacing w:before="60" w:after="60" w:line="240" w:lineRule="auto"/>
              <w:rPr>
                <w:rFonts w:asciiTheme="minorHAnsi" w:hAnsiTheme="minorHAnsi" w:cstheme="minorHAnsi"/>
                <w:bCs/>
                <w:sz w:val="20"/>
                <w:szCs w:val="20"/>
              </w:rPr>
            </w:pPr>
            <w:r w:rsidRPr="00DE21B8">
              <w:rPr>
                <w:rFonts w:asciiTheme="minorHAnsi" w:hAnsiTheme="minorHAnsi" w:cstheme="minorHAnsi"/>
                <w:bCs/>
                <w:sz w:val="20"/>
                <w:szCs w:val="20"/>
              </w:rPr>
              <w:t>primjeri različitih mod</w:t>
            </w:r>
            <w:r w:rsidR="00DE21B8" w:rsidRPr="00DE21B8">
              <w:rPr>
                <w:rFonts w:asciiTheme="minorHAnsi" w:hAnsiTheme="minorHAnsi" w:cstheme="minorHAnsi"/>
                <w:bCs/>
                <w:sz w:val="20"/>
                <w:szCs w:val="20"/>
              </w:rPr>
              <w:t>nih proizvoda</w:t>
            </w:r>
          </w:p>
        </w:tc>
      </w:tr>
    </w:tbl>
    <w:p w14:paraId="34611B4D" w14:textId="064E7592" w:rsidR="00BC7D20" w:rsidRDefault="00BC7D20" w:rsidP="006E6AF9">
      <w:pPr>
        <w:spacing w:before="60" w:after="60" w:line="240" w:lineRule="auto"/>
        <w:rPr>
          <w:rFonts w:asciiTheme="minorHAnsi" w:hAnsiTheme="minorHAnsi" w:cstheme="minorHAnsi"/>
          <w:sz w:val="20"/>
          <w:szCs w:val="20"/>
        </w:rPr>
      </w:pPr>
    </w:p>
    <w:p w14:paraId="0B012913" w14:textId="77777777" w:rsidR="00DC7D63" w:rsidRDefault="00DC7D63" w:rsidP="006E6AF9">
      <w:pPr>
        <w:spacing w:before="60" w:after="60" w:line="240" w:lineRule="auto"/>
        <w:rPr>
          <w:rFonts w:asciiTheme="minorHAnsi" w:hAnsiTheme="minorHAnsi" w:cstheme="minorHAns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520"/>
      </w:tblGrid>
      <w:tr w:rsidR="00D80492" w:rsidRPr="00D80492" w14:paraId="79AE6FA4" w14:textId="77777777" w:rsidTr="000A3285">
        <w:trPr>
          <w:trHeight w:val="340"/>
        </w:trPr>
        <w:tc>
          <w:tcPr>
            <w:tcW w:w="3104" w:type="dxa"/>
            <w:gridSpan w:val="2"/>
            <w:shd w:val="clear" w:color="auto" w:fill="8EAADB" w:themeFill="accent1" w:themeFillTint="99"/>
            <w:tcMar>
              <w:left w:w="57" w:type="dxa"/>
              <w:right w:w="57" w:type="dxa"/>
            </w:tcMar>
            <w:vAlign w:val="center"/>
          </w:tcPr>
          <w:p w14:paraId="0C611BE3" w14:textId="613056D1" w:rsidR="005D10C4" w:rsidRPr="00D80492" w:rsidRDefault="005D10C4" w:rsidP="006E6AF9">
            <w:pPr>
              <w:tabs>
                <w:tab w:val="left" w:pos="2820"/>
              </w:tabs>
              <w:spacing w:before="60" w:after="60" w:line="240" w:lineRule="auto"/>
              <w:rPr>
                <w:rFonts w:asciiTheme="minorHAnsi" w:hAnsiTheme="minorHAnsi" w:cstheme="minorHAnsi"/>
                <w:bCs/>
                <w:i/>
                <w:sz w:val="20"/>
                <w:szCs w:val="20"/>
              </w:rPr>
            </w:pPr>
            <w:r w:rsidRPr="00D80492">
              <w:rPr>
                <w:rFonts w:asciiTheme="minorHAnsi" w:hAnsiTheme="minorHAnsi" w:cstheme="minorHAnsi"/>
                <w:b/>
                <w:sz w:val="20"/>
                <w:szCs w:val="20"/>
              </w:rPr>
              <w:t>Skup ishoda učenja iz SK-a</w:t>
            </w:r>
            <w:r w:rsidR="0061458C">
              <w:rPr>
                <w:rFonts w:asciiTheme="minorHAnsi" w:hAnsiTheme="minorHAnsi" w:cstheme="minorHAnsi"/>
                <w:b/>
                <w:sz w:val="20"/>
                <w:szCs w:val="20"/>
              </w:rPr>
              <w:t>, obuja</w:t>
            </w:r>
            <w:r w:rsidR="00B87D2F">
              <w:rPr>
                <w:rFonts w:asciiTheme="minorHAnsi" w:hAnsiTheme="minorHAnsi" w:cstheme="minorHAnsi"/>
                <w:b/>
                <w:sz w:val="20"/>
                <w:szCs w:val="20"/>
              </w:rPr>
              <w:t>m</w:t>
            </w:r>
          </w:p>
        </w:tc>
        <w:tc>
          <w:tcPr>
            <w:tcW w:w="6520" w:type="dxa"/>
            <w:shd w:val="clear" w:color="auto" w:fill="auto"/>
            <w:vAlign w:val="center"/>
          </w:tcPr>
          <w:p w14:paraId="04778ED0" w14:textId="2C65EFFD" w:rsidR="005D10C4" w:rsidRPr="00953EB2" w:rsidRDefault="00F91103" w:rsidP="006E6AF9">
            <w:pPr>
              <w:tabs>
                <w:tab w:val="left" w:pos="2820"/>
              </w:tabs>
              <w:spacing w:before="60" w:after="60" w:line="240" w:lineRule="auto"/>
              <w:rPr>
                <w:rFonts w:asciiTheme="minorHAnsi" w:hAnsiTheme="minorHAnsi" w:cstheme="minorHAnsi"/>
                <w:b/>
                <w:bCs/>
                <w:iCs/>
                <w:sz w:val="18"/>
                <w:szCs w:val="18"/>
              </w:rPr>
            </w:pPr>
            <w:r>
              <w:rPr>
                <w:rFonts w:asciiTheme="minorHAnsi" w:hAnsiTheme="minorHAnsi" w:cstheme="minorHAnsi"/>
                <w:b/>
                <w:bCs/>
                <w:iCs/>
                <w:sz w:val="20"/>
                <w:szCs w:val="20"/>
              </w:rPr>
              <w:t xml:space="preserve"> </w:t>
            </w:r>
            <w:r w:rsidR="00414D64" w:rsidRPr="00414D64">
              <w:rPr>
                <w:rFonts w:asciiTheme="minorHAnsi" w:eastAsia="Verdana" w:hAnsiTheme="minorHAnsi" w:cstheme="minorHAnsi"/>
                <w:b/>
                <w:bCs/>
                <w:sz w:val="20"/>
                <w:szCs w:val="20"/>
                <w:lang w:eastAsia="hr-HR"/>
              </w:rPr>
              <w:t>Digitalni alati u modnom poslovanju i razvoju modnih proizvoda</w:t>
            </w:r>
            <w:r w:rsidR="00953EB2">
              <w:rPr>
                <w:rFonts w:asciiTheme="minorHAnsi" w:hAnsiTheme="minorHAnsi" w:cstheme="minorHAnsi"/>
                <w:b/>
                <w:bCs/>
                <w:iCs/>
                <w:sz w:val="18"/>
                <w:szCs w:val="18"/>
              </w:rPr>
              <w:t xml:space="preserve">, </w:t>
            </w:r>
            <w:r w:rsidR="00154DC2" w:rsidRPr="00315895">
              <w:rPr>
                <w:rFonts w:asciiTheme="minorHAnsi" w:hAnsiTheme="minorHAnsi" w:cstheme="minorHAnsi"/>
                <w:b/>
                <w:bCs/>
                <w:iCs/>
                <w:sz w:val="20"/>
                <w:szCs w:val="20"/>
              </w:rPr>
              <w:t>4</w:t>
            </w:r>
            <w:r w:rsidRPr="00315895">
              <w:rPr>
                <w:rFonts w:asciiTheme="minorHAnsi" w:hAnsiTheme="minorHAnsi" w:cstheme="minorHAnsi"/>
                <w:b/>
                <w:bCs/>
                <w:iCs/>
                <w:sz w:val="20"/>
                <w:szCs w:val="20"/>
              </w:rPr>
              <w:t xml:space="preserve"> CSVET</w:t>
            </w:r>
          </w:p>
        </w:tc>
      </w:tr>
      <w:tr w:rsidR="00D80492" w:rsidRPr="00D80492" w14:paraId="2CDF0BC0" w14:textId="77777777" w:rsidTr="00BB6D22">
        <w:trPr>
          <w:trHeight w:val="340"/>
        </w:trPr>
        <w:tc>
          <w:tcPr>
            <w:tcW w:w="9624" w:type="dxa"/>
            <w:gridSpan w:val="3"/>
            <w:shd w:val="clear" w:color="auto" w:fill="B4C6E7" w:themeFill="accent1" w:themeFillTint="66"/>
            <w:tcMar>
              <w:left w:w="57" w:type="dxa"/>
              <w:right w:w="57" w:type="dxa"/>
            </w:tcMar>
            <w:vAlign w:val="center"/>
          </w:tcPr>
          <w:p w14:paraId="33FDDB9E" w14:textId="77777777" w:rsidR="005D10C4" w:rsidRPr="00D80492" w:rsidRDefault="005D10C4"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Ishodi učenja</w:t>
            </w:r>
          </w:p>
        </w:tc>
      </w:tr>
      <w:tr w:rsidR="00D80492" w:rsidRPr="00D80492" w14:paraId="3E692313" w14:textId="77777777" w:rsidTr="00BB7425">
        <w:trPr>
          <w:trHeight w:val="227"/>
        </w:trPr>
        <w:tc>
          <w:tcPr>
            <w:tcW w:w="9624" w:type="dxa"/>
            <w:gridSpan w:val="3"/>
            <w:shd w:val="clear" w:color="auto" w:fill="auto"/>
            <w:tcMar>
              <w:left w:w="57" w:type="dxa"/>
              <w:right w:w="57" w:type="dxa"/>
            </w:tcMar>
            <w:vAlign w:val="center"/>
          </w:tcPr>
          <w:p w14:paraId="03D285F1" w14:textId="02B5D21C" w:rsidR="005D10C4" w:rsidRPr="00D80492" w:rsidRDefault="00117027" w:rsidP="006E6AF9">
            <w:pPr>
              <w:numPr>
                <w:ilvl w:val="0"/>
                <w:numId w:val="7"/>
              </w:numPr>
              <w:tabs>
                <w:tab w:val="left" w:pos="2820"/>
              </w:tabs>
              <w:spacing w:before="60" w:after="60" w:line="240" w:lineRule="auto"/>
              <w:jc w:val="both"/>
              <w:rPr>
                <w:rFonts w:asciiTheme="minorHAnsi" w:hAnsiTheme="minorHAnsi" w:cstheme="minorHAnsi"/>
                <w:sz w:val="20"/>
                <w:szCs w:val="20"/>
              </w:rPr>
            </w:pPr>
            <w:r w:rsidRPr="00117027">
              <w:rPr>
                <w:rFonts w:asciiTheme="minorHAnsi" w:hAnsiTheme="minorHAnsi" w:cstheme="minorHAnsi"/>
                <w:sz w:val="20"/>
                <w:szCs w:val="20"/>
              </w:rPr>
              <w:t>Urediti i ažurirati bazu podataka vezanih uz poslovanje gospodarske tvrtke</w:t>
            </w:r>
          </w:p>
        </w:tc>
      </w:tr>
      <w:tr w:rsidR="00D80492" w:rsidRPr="00D80492" w14:paraId="029239D8" w14:textId="77777777" w:rsidTr="00BB7425">
        <w:trPr>
          <w:trHeight w:val="227"/>
        </w:trPr>
        <w:tc>
          <w:tcPr>
            <w:tcW w:w="9624" w:type="dxa"/>
            <w:gridSpan w:val="3"/>
            <w:shd w:val="clear" w:color="auto" w:fill="auto"/>
            <w:tcMar>
              <w:left w:w="57" w:type="dxa"/>
              <w:right w:w="57" w:type="dxa"/>
            </w:tcMar>
            <w:vAlign w:val="center"/>
          </w:tcPr>
          <w:p w14:paraId="62737667" w14:textId="172399C8" w:rsidR="005D10C4" w:rsidRPr="00D80492" w:rsidRDefault="00493E40" w:rsidP="006E6AF9">
            <w:pPr>
              <w:numPr>
                <w:ilvl w:val="0"/>
                <w:numId w:val="7"/>
              </w:numPr>
              <w:tabs>
                <w:tab w:val="left" w:pos="2820"/>
              </w:tabs>
              <w:spacing w:before="60" w:after="60" w:line="240" w:lineRule="auto"/>
              <w:jc w:val="both"/>
              <w:rPr>
                <w:rFonts w:asciiTheme="minorHAnsi" w:hAnsiTheme="minorHAnsi" w:cstheme="minorHAnsi"/>
                <w:sz w:val="20"/>
                <w:szCs w:val="20"/>
              </w:rPr>
            </w:pPr>
            <w:r w:rsidRPr="00493E40">
              <w:rPr>
                <w:rFonts w:asciiTheme="minorHAnsi" w:hAnsiTheme="minorHAnsi" w:cstheme="minorHAnsi"/>
                <w:sz w:val="20"/>
                <w:szCs w:val="20"/>
              </w:rPr>
              <w:t>Računalno obraditi podatke u modnom poslovanju</w:t>
            </w:r>
          </w:p>
        </w:tc>
      </w:tr>
      <w:tr w:rsidR="00D80492" w:rsidRPr="00D80492" w14:paraId="2A05AE95" w14:textId="77777777" w:rsidTr="00BB7425">
        <w:trPr>
          <w:trHeight w:val="227"/>
        </w:trPr>
        <w:tc>
          <w:tcPr>
            <w:tcW w:w="9624" w:type="dxa"/>
            <w:gridSpan w:val="3"/>
            <w:shd w:val="clear" w:color="auto" w:fill="auto"/>
            <w:tcMar>
              <w:left w:w="57" w:type="dxa"/>
              <w:right w:w="57" w:type="dxa"/>
            </w:tcMar>
            <w:vAlign w:val="center"/>
          </w:tcPr>
          <w:p w14:paraId="3EC1C093" w14:textId="14BB7130" w:rsidR="005D10C4" w:rsidRPr="00D80492" w:rsidRDefault="00493E40" w:rsidP="006E6AF9">
            <w:pPr>
              <w:numPr>
                <w:ilvl w:val="0"/>
                <w:numId w:val="7"/>
              </w:numPr>
              <w:tabs>
                <w:tab w:val="left" w:pos="2820"/>
              </w:tabs>
              <w:spacing w:before="60" w:after="60" w:line="240" w:lineRule="auto"/>
              <w:jc w:val="both"/>
              <w:rPr>
                <w:rFonts w:asciiTheme="minorHAnsi" w:hAnsiTheme="minorHAnsi" w:cstheme="minorHAnsi"/>
                <w:sz w:val="20"/>
                <w:szCs w:val="20"/>
              </w:rPr>
            </w:pPr>
            <w:r w:rsidRPr="00493E40">
              <w:rPr>
                <w:rFonts w:asciiTheme="minorHAnsi" w:hAnsiTheme="minorHAnsi" w:cstheme="minorHAnsi"/>
                <w:sz w:val="20"/>
                <w:szCs w:val="20"/>
              </w:rPr>
              <w:t>Grafički i tablično prikazati obrađene podatke</w:t>
            </w:r>
          </w:p>
        </w:tc>
      </w:tr>
      <w:tr w:rsidR="00D80492" w:rsidRPr="00D80492" w14:paraId="2FF50564" w14:textId="77777777" w:rsidTr="00BB7425">
        <w:trPr>
          <w:trHeight w:val="227"/>
        </w:trPr>
        <w:tc>
          <w:tcPr>
            <w:tcW w:w="9624" w:type="dxa"/>
            <w:gridSpan w:val="3"/>
            <w:shd w:val="clear" w:color="auto" w:fill="auto"/>
            <w:tcMar>
              <w:left w:w="57" w:type="dxa"/>
              <w:right w:w="57" w:type="dxa"/>
            </w:tcMar>
            <w:vAlign w:val="center"/>
          </w:tcPr>
          <w:p w14:paraId="3707592E" w14:textId="62746A2D" w:rsidR="005D10C4" w:rsidRPr="00D80492" w:rsidRDefault="00493E40" w:rsidP="006E6AF9">
            <w:pPr>
              <w:numPr>
                <w:ilvl w:val="0"/>
                <w:numId w:val="7"/>
              </w:numPr>
              <w:tabs>
                <w:tab w:val="left" w:pos="2820"/>
              </w:tabs>
              <w:spacing w:before="60" w:after="60" w:line="240" w:lineRule="auto"/>
              <w:jc w:val="both"/>
              <w:rPr>
                <w:rFonts w:asciiTheme="minorHAnsi" w:hAnsiTheme="minorHAnsi" w:cstheme="minorHAnsi"/>
                <w:sz w:val="20"/>
                <w:szCs w:val="20"/>
              </w:rPr>
            </w:pPr>
            <w:r w:rsidRPr="00493E40">
              <w:rPr>
                <w:rFonts w:asciiTheme="minorHAnsi" w:hAnsiTheme="minorHAnsi" w:cstheme="minorHAnsi"/>
                <w:sz w:val="20"/>
                <w:szCs w:val="20"/>
              </w:rPr>
              <w:t>Koristiti društvene mreže u poslovanju</w:t>
            </w:r>
          </w:p>
        </w:tc>
      </w:tr>
      <w:tr w:rsidR="00493E40" w:rsidRPr="00D80492" w14:paraId="78DE9DE7" w14:textId="77777777" w:rsidTr="00BB7425">
        <w:trPr>
          <w:trHeight w:val="227"/>
        </w:trPr>
        <w:tc>
          <w:tcPr>
            <w:tcW w:w="9624" w:type="dxa"/>
            <w:gridSpan w:val="3"/>
            <w:shd w:val="clear" w:color="auto" w:fill="auto"/>
            <w:tcMar>
              <w:left w:w="57" w:type="dxa"/>
              <w:right w:w="57" w:type="dxa"/>
            </w:tcMar>
            <w:vAlign w:val="center"/>
          </w:tcPr>
          <w:p w14:paraId="346A9B8F" w14:textId="64CDFD43" w:rsidR="00493E40" w:rsidRPr="00493E40" w:rsidRDefault="00493E40" w:rsidP="006E6AF9">
            <w:pPr>
              <w:numPr>
                <w:ilvl w:val="0"/>
                <w:numId w:val="7"/>
              </w:numPr>
              <w:tabs>
                <w:tab w:val="left" w:pos="2820"/>
              </w:tabs>
              <w:spacing w:before="60" w:after="60" w:line="240" w:lineRule="auto"/>
              <w:jc w:val="both"/>
              <w:rPr>
                <w:rFonts w:asciiTheme="minorHAnsi" w:hAnsiTheme="minorHAnsi" w:cstheme="minorHAnsi"/>
                <w:sz w:val="20"/>
                <w:szCs w:val="20"/>
              </w:rPr>
            </w:pPr>
            <w:r w:rsidRPr="00493E40">
              <w:rPr>
                <w:rFonts w:asciiTheme="minorHAnsi" w:hAnsiTheme="minorHAnsi" w:cstheme="minorHAnsi"/>
                <w:sz w:val="20"/>
                <w:szCs w:val="20"/>
              </w:rPr>
              <w:t>Poslovno komunicirati koristeći informatičke tehnologije</w:t>
            </w:r>
          </w:p>
        </w:tc>
      </w:tr>
      <w:tr w:rsidR="00D80492" w:rsidRPr="00D80492" w14:paraId="59E6D23F" w14:textId="77777777" w:rsidTr="00BB6D22">
        <w:trPr>
          <w:trHeight w:val="340"/>
        </w:trPr>
        <w:tc>
          <w:tcPr>
            <w:tcW w:w="9624" w:type="dxa"/>
            <w:gridSpan w:val="3"/>
            <w:shd w:val="clear" w:color="auto" w:fill="B4C6E7" w:themeFill="accent1" w:themeFillTint="66"/>
            <w:tcMar>
              <w:left w:w="57" w:type="dxa"/>
              <w:right w:w="57" w:type="dxa"/>
            </w:tcMar>
            <w:vAlign w:val="center"/>
          </w:tcPr>
          <w:p w14:paraId="65DC9256" w14:textId="09055B44" w:rsidR="005D10C4" w:rsidRPr="00D80492" w:rsidRDefault="005D10C4"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 xml:space="preserve">Dominantan nastavni sustav i opis načina ostvarivanja </w:t>
            </w:r>
            <w:r w:rsidR="00997E77" w:rsidRPr="00D80492">
              <w:rPr>
                <w:rFonts w:asciiTheme="minorHAnsi" w:hAnsiTheme="minorHAnsi" w:cstheme="minorHAnsi"/>
                <w:b/>
                <w:sz w:val="20"/>
                <w:szCs w:val="20"/>
              </w:rPr>
              <w:t>ishoda učenja</w:t>
            </w:r>
          </w:p>
        </w:tc>
      </w:tr>
      <w:tr w:rsidR="00D80492" w:rsidRPr="00D80492" w14:paraId="2093A3E6" w14:textId="77777777" w:rsidTr="00BB7425">
        <w:trPr>
          <w:trHeight w:val="572"/>
        </w:trPr>
        <w:tc>
          <w:tcPr>
            <w:tcW w:w="9624" w:type="dxa"/>
            <w:gridSpan w:val="3"/>
            <w:shd w:val="clear" w:color="auto" w:fill="auto"/>
            <w:tcMar>
              <w:left w:w="57" w:type="dxa"/>
              <w:right w:w="57" w:type="dxa"/>
            </w:tcMar>
          </w:tcPr>
          <w:p w14:paraId="485FA5DC" w14:textId="6FE400FC" w:rsidR="00E86F17" w:rsidRPr="00BD0C17" w:rsidRDefault="00DE7ECA" w:rsidP="006E6AF9">
            <w:pPr>
              <w:tabs>
                <w:tab w:val="left" w:pos="2820"/>
              </w:tabs>
              <w:spacing w:before="60" w:after="60" w:line="240" w:lineRule="auto"/>
              <w:jc w:val="both"/>
              <w:rPr>
                <w:rFonts w:asciiTheme="minorHAnsi" w:hAnsiTheme="minorHAnsi" w:cstheme="minorHAnsi"/>
                <w:bCs/>
                <w:sz w:val="20"/>
                <w:szCs w:val="20"/>
              </w:rPr>
            </w:pPr>
            <w:r w:rsidRPr="00EB03B2">
              <w:rPr>
                <w:rFonts w:asciiTheme="minorHAnsi" w:hAnsiTheme="minorHAnsi" w:cstheme="minorHAnsi"/>
                <w:bCs/>
                <w:sz w:val="20"/>
                <w:szCs w:val="20"/>
              </w:rPr>
              <w:t>Aktivn</w:t>
            </w:r>
            <w:r w:rsidR="00BD0C17" w:rsidRPr="00EB03B2">
              <w:rPr>
                <w:rFonts w:asciiTheme="minorHAnsi" w:hAnsiTheme="minorHAnsi" w:cstheme="minorHAnsi"/>
                <w:bCs/>
                <w:sz w:val="20"/>
                <w:szCs w:val="20"/>
              </w:rPr>
              <w:t>im</w:t>
            </w:r>
            <w:r w:rsidRPr="00EB03B2">
              <w:rPr>
                <w:rFonts w:asciiTheme="minorHAnsi" w:hAnsiTheme="minorHAnsi" w:cstheme="minorHAnsi"/>
                <w:bCs/>
                <w:sz w:val="20"/>
                <w:szCs w:val="20"/>
              </w:rPr>
              <w:t xml:space="preserve"> metod</w:t>
            </w:r>
            <w:r w:rsidR="00BD0C17" w:rsidRPr="00EB03B2">
              <w:rPr>
                <w:rFonts w:asciiTheme="minorHAnsi" w:hAnsiTheme="minorHAnsi" w:cstheme="minorHAnsi"/>
                <w:bCs/>
                <w:sz w:val="20"/>
                <w:szCs w:val="20"/>
              </w:rPr>
              <w:t>ama</w:t>
            </w:r>
            <w:r w:rsidRPr="00EB03B2">
              <w:rPr>
                <w:rFonts w:asciiTheme="minorHAnsi" w:hAnsiTheme="minorHAnsi" w:cstheme="minorHAnsi"/>
                <w:bCs/>
                <w:sz w:val="20"/>
                <w:szCs w:val="20"/>
              </w:rPr>
              <w:t xml:space="preserve"> poučavanja (situacijska didaktika</w:t>
            </w:r>
            <w:r w:rsidR="00BD0C17" w:rsidRPr="00EB03B2">
              <w:rPr>
                <w:rFonts w:asciiTheme="minorHAnsi" w:hAnsiTheme="minorHAnsi" w:cstheme="minorHAnsi"/>
                <w:bCs/>
                <w:sz w:val="20"/>
                <w:szCs w:val="20"/>
              </w:rPr>
              <w:t xml:space="preserve"> – učenje temeljeno na radu</w:t>
            </w:r>
            <w:r w:rsidRPr="00EB03B2">
              <w:rPr>
                <w:rFonts w:asciiTheme="minorHAnsi" w:hAnsiTheme="minorHAnsi" w:cstheme="minorHAnsi"/>
                <w:bCs/>
                <w:sz w:val="20"/>
                <w:szCs w:val="20"/>
              </w:rPr>
              <w:t>, projektna nastava, iskustveno učenje/praktični rad/vježbe</w:t>
            </w:r>
            <w:r w:rsidR="00BD0C17" w:rsidRPr="00EB03B2">
              <w:rPr>
                <w:rFonts w:asciiTheme="minorHAnsi" w:hAnsiTheme="minorHAnsi" w:cstheme="minorHAnsi"/>
                <w:bCs/>
                <w:sz w:val="20"/>
                <w:szCs w:val="20"/>
              </w:rPr>
              <w:t xml:space="preserve"> i sl.</w:t>
            </w:r>
            <w:r w:rsidRPr="00EB03B2">
              <w:rPr>
                <w:rFonts w:asciiTheme="minorHAnsi" w:hAnsiTheme="minorHAnsi" w:cstheme="minorHAnsi"/>
                <w:bCs/>
                <w:sz w:val="20"/>
                <w:szCs w:val="20"/>
              </w:rPr>
              <w:t xml:space="preserve">) </w:t>
            </w:r>
            <w:r w:rsidR="00EB03B2">
              <w:rPr>
                <w:rFonts w:asciiTheme="minorHAnsi" w:hAnsiTheme="minorHAnsi" w:cstheme="minorHAnsi"/>
                <w:bCs/>
                <w:sz w:val="20"/>
                <w:szCs w:val="20"/>
              </w:rPr>
              <w:t xml:space="preserve">i primjenom andragoških načela </w:t>
            </w:r>
            <w:r w:rsidRPr="00EB03B2">
              <w:rPr>
                <w:rFonts w:asciiTheme="minorHAnsi" w:hAnsiTheme="minorHAnsi" w:cstheme="minorHAnsi"/>
                <w:bCs/>
                <w:sz w:val="20"/>
                <w:szCs w:val="20"/>
              </w:rPr>
              <w:t>polazni</w:t>
            </w:r>
            <w:r w:rsidR="00EB03B2">
              <w:rPr>
                <w:rFonts w:asciiTheme="minorHAnsi" w:hAnsiTheme="minorHAnsi" w:cstheme="minorHAnsi"/>
                <w:bCs/>
                <w:sz w:val="20"/>
                <w:szCs w:val="20"/>
              </w:rPr>
              <w:t>cima se potiče</w:t>
            </w:r>
            <w:r w:rsidR="00BD0C17" w:rsidRPr="00EB03B2">
              <w:rPr>
                <w:rFonts w:asciiTheme="minorHAnsi" w:hAnsiTheme="minorHAnsi" w:cstheme="minorHAnsi"/>
                <w:bCs/>
                <w:sz w:val="20"/>
                <w:szCs w:val="20"/>
              </w:rPr>
              <w:t xml:space="preserve"> razvoj digitalnih vještina u modnom poslovanju. </w:t>
            </w:r>
            <w:r w:rsidRPr="00EB03B2">
              <w:rPr>
                <w:rFonts w:asciiTheme="minorHAnsi" w:hAnsiTheme="minorHAnsi" w:cstheme="minorHAnsi"/>
                <w:bCs/>
                <w:sz w:val="20"/>
                <w:szCs w:val="20"/>
              </w:rPr>
              <w:t>Individualnim razgovorima i grupnim/timskim aktivnostima (suradničko učenje) se dodatno jačaju</w:t>
            </w:r>
            <w:r w:rsidR="006A0B5B" w:rsidRPr="00EB03B2">
              <w:rPr>
                <w:rFonts w:asciiTheme="minorHAnsi" w:hAnsiTheme="minorHAnsi" w:cstheme="minorHAnsi"/>
                <w:bCs/>
                <w:sz w:val="20"/>
                <w:szCs w:val="20"/>
              </w:rPr>
              <w:t xml:space="preserve"> strukovne</w:t>
            </w:r>
            <w:r w:rsidRPr="00EB03B2">
              <w:rPr>
                <w:rFonts w:asciiTheme="minorHAnsi" w:hAnsiTheme="minorHAnsi" w:cstheme="minorHAnsi"/>
                <w:bCs/>
                <w:sz w:val="20"/>
                <w:szCs w:val="20"/>
              </w:rPr>
              <w:t xml:space="preserve"> </w:t>
            </w:r>
            <w:r w:rsidR="00B61BF9" w:rsidRPr="00EB03B2">
              <w:rPr>
                <w:rFonts w:asciiTheme="minorHAnsi" w:hAnsiTheme="minorHAnsi" w:cstheme="minorHAnsi"/>
                <w:bCs/>
                <w:sz w:val="20"/>
                <w:szCs w:val="20"/>
              </w:rPr>
              <w:t xml:space="preserve">i </w:t>
            </w:r>
            <w:r w:rsidR="00EB03B2">
              <w:rPr>
                <w:rFonts w:asciiTheme="minorHAnsi" w:hAnsiTheme="minorHAnsi" w:cstheme="minorHAnsi"/>
                <w:bCs/>
                <w:sz w:val="20"/>
                <w:szCs w:val="20"/>
              </w:rPr>
              <w:t xml:space="preserve">informacijsko </w:t>
            </w:r>
            <w:r w:rsidRPr="00EB03B2">
              <w:rPr>
                <w:rFonts w:asciiTheme="minorHAnsi" w:hAnsiTheme="minorHAnsi" w:cstheme="minorHAnsi"/>
                <w:bCs/>
                <w:sz w:val="20"/>
                <w:szCs w:val="20"/>
              </w:rPr>
              <w:t>komunikacijske kompetencije.</w:t>
            </w:r>
          </w:p>
          <w:p w14:paraId="55B01883" w14:textId="77777777" w:rsidR="002E0458" w:rsidRPr="00FB7ED0" w:rsidRDefault="002E0458" w:rsidP="006E6AF9">
            <w:pPr>
              <w:tabs>
                <w:tab w:val="left" w:pos="2820"/>
              </w:tabs>
              <w:spacing w:before="60" w:after="60" w:line="240" w:lineRule="auto"/>
              <w:jc w:val="both"/>
              <w:rPr>
                <w:rFonts w:asciiTheme="minorHAnsi" w:hAnsiTheme="minorHAnsi" w:cstheme="minorHAnsi"/>
                <w:bCs/>
                <w:sz w:val="20"/>
                <w:szCs w:val="20"/>
                <w:highlight w:val="yellow"/>
              </w:rPr>
            </w:pPr>
          </w:p>
          <w:p w14:paraId="0FBCCEF7" w14:textId="3B3D4F6C" w:rsidR="007A4E5F" w:rsidRPr="005246BD" w:rsidRDefault="002E0458" w:rsidP="006E6AF9">
            <w:pPr>
              <w:tabs>
                <w:tab w:val="left" w:pos="2820"/>
              </w:tabs>
              <w:spacing w:before="60" w:after="60" w:line="240" w:lineRule="auto"/>
              <w:jc w:val="both"/>
              <w:rPr>
                <w:rFonts w:asciiTheme="minorHAnsi" w:hAnsiTheme="minorHAnsi" w:cstheme="minorHAnsi"/>
                <w:bCs/>
                <w:sz w:val="20"/>
                <w:szCs w:val="20"/>
              </w:rPr>
            </w:pPr>
            <w:r w:rsidRPr="005246BD">
              <w:rPr>
                <w:rFonts w:asciiTheme="minorHAnsi" w:hAnsiTheme="minorHAnsi" w:cstheme="minorHAnsi"/>
                <w:bCs/>
                <w:sz w:val="20"/>
                <w:szCs w:val="20"/>
              </w:rPr>
              <w:t>Od polaznika se očekuje aktivno sudjelovanje u procesu učenja, poučavanja i vrednovanja postignuća</w:t>
            </w:r>
            <w:r w:rsidR="00526DFD" w:rsidRPr="005246BD">
              <w:rPr>
                <w:rFonts w:asciiTheme="minorHAnsi" w:hAnsiTheme="minorHAnsi" w:cstheme="minorHAnsi"/>
                <w:bCs/>
                <w:sz w:val="20"/>
                <w:szCs w:val="20"/>
              </w:rPr>
              <w:t>,</w:t>
            </w:r>
            <w:r w:rsidRPr="005246BD">
              <w:rPr>
                <w:rFonts w:asciiTheme="minorHAnsi" w:hAnsiTheme="minorHAnsi" w:cstheme="minorHAnsi"/>
                <w:bCs/>
                <w:sz w:val="20"/>
                <w:szCs w:val="20"/>
              </w:rPr>
              <w:t xml:space="preserve"> redovito pohađanje svih oblika nastave, </w:t>
            </w:r>
            <w:r w:rsidR="005246BD" w:rsidRPr="005246BD">
              <w:rPr>
                <w:rFonts w:asciiTheme="minorHAnsi" w:hAnsiTheme="minorHAnsi" w:cstheme="minorHAnsi"/>
                <w:bCs/>
                <w:sz w:val="20"/>
                <w:szCs w:val="20"/>
              </w:rPr>
              <w:t xml:space="preserve">digitalno </w:t>
            </w:r>
            <w:r w:rsidRPr="005246BD">
              <w:rPr>
                <w:rFonts w:asciiTheme="minorHAnsi" w:hAnsiTheme="minorHAnsi" w:cstheme="minorHAnsi"/>
                <w:bCs/>
                <w:sz w:val="20"/>
                <w:szCs w:val="20"/>
              </w:rPr>
              <w:t xml:space="preserve">sistematiziranje </w:t>
            </w:r>
            <w:r w:rsidR="002A0702" w:rsidRPr="005246BD">
              <w:rPr>
                <w:rFonts w:asciiTheme="minorHAnsi" w:hAnsiTheme="minorHAnsi" w:cstheme="minorHAnsi"/>
                <w:bCs/>
                <w:sz w:val="20"/>
                <w:szCs w:val="20"/>
              </w:rPr>
              <w:t>prikupljenih podataka za modno poslovanje</w:t>
            </w:r>
            <w:r w:rsidR="005246BD" w:rsidRPr="005246BD">
              <w:rPr>
                <w:rFonts w:asciiTheme="minorHAnsi" w:hAnsiTheme="minorHAnsi" w:cstheme="minorHAnsi"/>
                <w:bCs/>
                <w:sz w:val="20"/>
                <w:szCs w:val="20"/>
              </w:rPr>
              <w:t xml:space="preserve"> i </w:t>
            </w:r>
            <w:r w:rsidRPr="005246BD">
              <w:rPr>
                <w:rFonts w:asciiTheme="minorHAnsi" w:hAnsiTheme="minorHAnsi" w:cstheme="minorHAnsi"/>
                <w:bCs/>
                <w:sz w:val="20"/>
                <w:szCs w:val="20"/>
              </w:rPr>
              <w:t>primjenu održivog razvoja u modnoj industriji.</w:t>
            </w:r>
          </w:p>
          <w:p w14:paraId="51177F9A" w14:textId="77777777" w:rsidR="00BF098A" w:rsidRDefault="00BF098A" w:rsidP="006E6AF9">
            <w:pPr>
              <w:tabs>
                <w:tab w:val="left" w:pos="2820"/>
              </w:tabs>
              <w:spacing w:before="60" w:after="60" w:line="240" w:lineRule="auto"/>
              <w:jc w:val="both"/>
              <w:rPr>
                <w:rFonts w:asciiTheme="minorHAnsi" w:hAnsiTheme="minorHAnsi" w:cstheme="minorHAnsi"/>
                <w:bCs/>
                <w:sz w:val="20"/>
                <w:szCs w:val="20"/>
                <w:highlight w:val="yellow"/>
              </w:rPr>
            </w:pPr>
          </w:p>
          <w:p w14:paraId="3813FE50" w14:textId="77777777" w:rsidR="00316986" w:rsidRDefault="00BF098A" w:rsidP="006E6AF9">
            <w:pPr>
              <w:tabs>
                <w:tab w:val="left" w:pos="2820"/>
              </w:tabs>
              <w:spacing w:before="60" w:after="60" w:line="240" w:lineRule="auto"/>
              <w:jc w:val="both"/>
              <w:rPr>
                <w:rFonts w:asciiTheme="minorHAnsi" w:eastAsia="Verdana" w:hAnsiTheme="minorHAnsi" w:cstheme="minorHAnsi"/>
                <w:sz w:val="20"/>
                <w:szCs w:val="20"/>
                <w:lang w:eastAsia="hr-HR"/>
              </w:rPr>
            </w:pPr>
            <w:r w:rsidRPr="0065037B">
              <w:rPr>
                <w:rFonts w:asciiTheme="minorHAnsi" w:hAnsiTheme="minorHAnsi" w:cstheme="minorHAnsi"/>
                <w:bCs/>
                <w:sz w:val="20"/>
                <w:szCs w:val="20"/>
              </w:rPr>
              <w:t xml:space="preserve">Ako polaznik pred sobom ima teškoću koju ne može samostalno savladati, nastavnik ga usmjerava prema mogućem rješenju. Također, nastavnik polaznika prati u radu te daje povratne informacije o uspješnosti u izvođenju </w:t>
            </w:r>
            <w:r>
              <w:rPr>
                <w:rFonts w:asciiTheme="minorHAnsi" w:hAnsiTheme="minorHAnsi" w:cstheme="minorHAnsi"/>
                <w:bCs/>
                <w:sz w:val="20"/>
                <w:szCs w:val="20"/>
              </w:rPr>
              <w:t xml:space="preserve">SIU </w:t>
            </w:r>
            <w:r w:rsidRPr="0065037B">
              <w:rPr>
                <w:rFonts w:asciiTheme="minorHAnsi" w:eastAsia="Verdana" w:hAnsiTheme="minorHAnsi" w:cstheme="minorHAnsi"/>
                <w:sz w:val="20"/>
                <w:szCs w:val="20"/>
                <w:lang w:eastAsia="hr-HR"/>
              </w:rPr>
              <w:t>Digitalni alati u modnom poslovanju i razvoju modnih proizvoda</w:t>
            </w:r>
            <w:r>
              <w:rPr>
                <w:rFonts w:asciiTheme="minorHAnsi" w:eastAsia="Verdana" w:hAnsiTheme="minorHAnsi" w:cstheme="minorHAnsi"/>
                <w:sz w:val="20"/>
                <w:szCs w:val="20"/>
                <w:lang w:eastAsia="hr-HR"/>
              </w:rPr>
              <w:t>.</w:t>
            </w:r>
          </w:p>
          <w:p w14:paraId="60F13539" w14:textId="3ED3723E" w:rsidR="00A25F69" w:rsidRPr="008D4D49" w:rsidRDefault="00A25F69" w:rsidP="006E6AF9">
            <w:pPr>
              <w:tabs>
                <w:tab w:val="left" w:pos="2820"/>
              </w:tabs>
              <w:spacing w:before="60" w:after="60" w:line="240" w:lineRule="auto"/>
              <w:jc w:val="both"/>
              <w:rPr>
                <w:rFonts w:asciiTheme="minorHAnsi" w:eastAsia="Verdana" w:hAnsiTheme="minorHAnsi" w:cstheme="minorHAnsi"/>
                <w:sz w:val="20"/>
                <w:szCs w:val="20"/>
                <w:lang w:eastAsia="hr-HR"/>
              </w:rPr>
            </w:pPr>
          </w:p>
        </w:tc>
      </w:tr>
      <w:tr w:rsidR="00D80492" w:rsidRPr="00D80492" w14:paraId="1DA1B794" w14:textId="77777777" w:rsidTr="00BB7425">
        <w:tc>
          <w:tcPr>
            <w:tcW w:w="1838" w:type="dxa"/>
            <w:shd w:val="clear" w:color="auto" w:fill="B4C6E7" w:themeFill="accent1" w:themeFillTint="66"/>
            <w:tcMar>
              <w:left w:w="57" w:type="dxa"/>
              <w:right w:w="57" w:type="dxa"/>
            </w:tcMar>
            <w:vAlign w:val="center"/>
          </w:tcPr>
          <w:p w14:paraId="5B038060" w14:textId="77777777" w:rsidR="005D10C4" w:rsidRPr="00D80492" w:rsidRDefault="005D10C4"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Nastavne cjeline/teme</w:t>
            </w:r>
          </w:p>
        </w:tc>
        <w:tc>
          <w:tcPr>
            <w:tcW w:w="7786" w:type="dxa"/>
            <w:gridSpan w:val="2"/>
            <w:tcMar>
              <w:left w:w="57" w:type="dxa"/>
              <w:right w:w="57" w:type="dxa"/>
            </w:tcMar>
            <w:vAlign w:val="center"/>
          </w:tcPr>
          <w:p w14:paraId="48E9C46A" w14:textId="43070626" w:rsidR="003E48A7" w:rsidRPr="00BB6D22" w:rsidRDefault="00FB7ED0" w:rsidP="006E6AF9">
            <w:pPr>
              <w:tabs>
                <w:tab w:val="left" w:pos="2820"/>
              </w:tabs>
              <w:spacing w:before="60" w:after="60" w:line="240" w:lineRule="auto"/>
              <w:rPr>
                <w:rFonts w:cstheme="minorHAnsi"/>
                <w:bCs/>
                <w:sz w:val="20"/>
                <w:szCs w:val="20"/>
              </w:rPr>
            </w:pPr>
            <w:r w:rsidRPr="00BB6D22">
              <w:rPr>
                <w:rFonts w:cstheme="minorHAnsi"/>
                <w:bCs/>
                <w:sz w:val="20"/>
                <w:szCs w:val="20"/>
              </w:rPr>
              <w:t xml:space="preserve">Osnovni </w:t>
            </w:r>
            <w:r w:rsidR="003E48A7" w:rsidRPr="00BB6D22">
              <w:rPr>
                <w:rFonts w:cstheme="minorHAnsi"/>
                <w:bCs/>
                <w:sz w:val="20"/>
                <w:szCs w:val="20"/>
              </w:rPr>
              <w:t>pojmovi IKT-a u poslovanju modne tvrtke</w:t>
            </w:r>
          </w:p>
          <w:p w14:paraId="7F83B0B9" w14:textId="0E1C9DBF" w:rsidR="003E48A7" w:rsidRPr="00BB6D22" w:rsidRDefault="003E48A7" w:rsidP="006E6AF9">
            <w:pPr>
              <w:tabs>
                <w:tab w:val="left" w:pos="2820"/>
              </w:tabs>
              <w:spacing w:before="60" w:after="60" w:line="240" w:lineRule="auto"/>
              <w:rPr>
                <w:rFonts w:cstheme="minorHAnsi"/>
                <w:bCs/>
                <w:sz w:val="20"/>
                <w:szCs w:val="20"/>
              </w:rPr>
            </w:pPr>
            <w:r w:rsidRPr="00BB6D22">
              <w:rPr>
                <w:rFonts w:cstheme="minorHAnsi"/>
                <w:bCs/>
                <w:sz w:val="20"/>
                <w:szCs w:val="20"/>
              </w:rPr>
              <w:t>Informacije i komunikacije u poslovanju modne tv</w:t>
            </w:r>
            <w:r w:rsidR="0066374C" w:rsidRPr="00BB6D22">
              <w:rPr>
                <w:rFonts w:cstheme="minorHAnsi"/>
                <w:bCs/>
                <w:sz w:val="20"/>
                <w:szCs w:val="20"/>
              </w:rPr>
              <w:t>r</w:t>
            </w:r>
            <w:r w:rsidRPr="00BB6D22">
              <w:rPr>
                <w:rFonts w:cstheme="minorHAnsi"/>
                <w:bCs/>
                <w:sz w:val="20"/>
                <w:szCs w:val="20"/>
              </w:rPr>
              <w:t>tke</w:t>
            </w:r>
          </w:p>
          <w:p w14:paraId="3060CA34" w14:textId="03E50F68" w:rsidR="005D10C4" w:rsidRPr="00BB6D22" w:rsidRDefault="00FB7ED0" w:rsidP="006E6AF9">
            <w:pPr>
              <w:tabs>
                <w:tab w:val="left" w:pos="2820"/>
              </w:tabs>
              <w:spacing w:before="60" w:after="60" w:line="240" w:lineRule="auto"/>
              <w:rPr>
                <w:rFonts w:cstheme="minorHAnsi"/>
                <w:bCs/>
                <w:sz w:val="20"/>
                <w:szCs w:val="20"/>
              </w:rPr>
            </w:pPr>
            <w:r w:rsidRPr="00BB6D22">
              <w:rPr>
                <w:rFonts w:cstheme="minorHAnsi"/>
                <w:bCs/>
                <w:sz w:val="20"/>
                <w:szCs w:val="20"/>
              </w:rPr>
              <w:t>Baze podataka modne tvrtke</w:t>
            </w:r>
          </w:p>
          <w:p w14:paraId="46A07D65" w14:textId="0D60780A" w:rsidR="003E48A7" w:rsidRPr="00BB6D22" w:rsidRDefault="003E48A7" w:rsidP="006E6AF9">
            <w:pPr>
              <w:tabs>
                <w:tab w:val="left" w:pos="2820"/>
              </w:tabs>
              <w:spacing w:before="60" w:after="60" w:line="240" w:lineRule="auto"/>
              <w:rPr>
                <w:rFonts w:cstheme="minorHAnsi"/>
                <w:bCs/>
                <w:sz w:val="20"/>
                <w:szCs w:val="20"/>
              </w:rPr>
            </w:pPr>
            <w:r w:rsidRPr="00BB6D22">
              <w:rPr>
                <w:rFonts w:cstheme="minorHAnsi"/>
                <w:bCs/>
                <w:sz w:val="20"/>
                <w:szCs w:val="20"/>
              </w:rPr>
              <w:t>Tablične kalkulacije u poslovanju modne tvrtke</w:t>
            </w:r>
          </w:p>
          <w:p w14:paraId="2A204728" w14:textId="6C4BF9B7" w:rsidR="003E48A7" w:rsidRPr="00BB6D22" w:rsidRDefault="003E48A7" w:rsidP="006E6AF9">
            <w:pPr>
              <w:tabs>
                <w:tab w:val="left" w:pos="2820"/>
              </w:tabs>
              <w:spacing w:before="60" w:after="60" w:line="240" w:lineRule="auto"/>
              <w:rPr>
                <w:rFonts w:cstheme="minorHAnsi"/>
                <w:bCs/>
                <w:sz w:val="20"/>
                <w:szCs w:val="20"/>
              </w:rPr>
            </w:pPr>
            <w:r w:rsidRPr="00BB6D22">
              <w:rPr>
                <w:rFonts w:cstheme="minorHAnsi"/>
                <w:bCs/>
                <w:sz w:val="20"/>
                <w:szCs w:val="20"/>
              </w:rPr>
              <w:t>Komunikacija na društvenim mrežama</w:t>
            </w:r>
          </w:p>
          <w:p w14:paraId="684441EB" w14:textId="7ADC739D" w:rsidR="005D10C4" w:rsidRPr="00BB6D22" w:rsidRDefault="003E48A7" w:rsidP="006E6AF9">
            <w:pPr>
              <w:tabs>
                <w:tab w:val="left" w:pos="2820"/>
              </w:tabs>
              <w:spacing w:before="60" w:after="60" w:line="240" w:lineRule="auto"/>
              <w:rPr>
                <w:rFonts w:cstheme="minorHAnsi"/>
                <w:bCs/>
                <w:sz w:val="20"/>
                <w:szCs w:val="20"/>
              </w:rPr>
            </w:pPr>
            <w:r w:rsidRPr="00BB6D22">
              <w:rPr>
                <w:rFonts w:cstheme="minorHAnsi"/>
                <w:bCs/>
                <w:sz w:val="20"/>
                <w:szCs w:val="20"/>
              </w:rPr>
              <w:t xml:space="preserve">Prezentacije </w:t>
            </w:r>
            <w:r w:rsidR="00B76793" w:rsidRPr="00BB6D22">
              <w:rPr>
                <w:rFonts w:cstheme="minorHAnsi"/>
                <w:bCs/>
                <w:sz w:val="20"/>
                <w:szCs w:val="20"/>
              </w:rPr>
              <w:t>u poslovanju modne tv</w:t>
            </w:r>
            <w:r w:rsidR="0066374C" w:rsidRPr="00BB6D22">
              <w:rPr>
                <w:rFonts w:cstheme="minorHAnsi"/>
                <w:bCs/>
                <w:sz w:val="20"/>
                <w:szCs w:val="20"/>
              </w:rPr>
              <w:t>r</w:t>
            </w:r>
            <w:r w:rsidR="00B76793" w:rsidRPr="00BB6D22">
              <w:rPr>
                <w:rFonts w:cstheme="minorHAnsi"/>
                <w:bCs/>
                <w:sz w:val="20"/>
                <w:szCs w:val="20"/>
              </w:rPr>
              <w:t>tke</w:t>
            </w:r>
          </w:p>
        </w:tc>
      </w:tr>
      <w:tr w:rsidR="00D80492" w:rsidRPr="00D80492" w14:paraId="580FE79B" w14:textId="77777777" w:rsidTr="00BB6D22">
        <w:trPr>
          <w:trHeight w:val="340"/>
        </w:trPr>
        <w:tc>
          <w:tcPr>
            <w:tcW w:w="9624" w:type="dxa"/>
            <w:gridSpan w:val="3"/>
            <w:shd w:val="clear" w:color="auto" w:fill="B4C6E7" w:themeFill="accent1" w:themeFillTint="66"/>
            <w:tcMar>
              <w:left w:w="57" w:type="dxa"/>
              <w:right w:w="57" w:type="dxa"/>
            </w:tcMar>
            <w:vAlign w:val="center"/>
          </w:tcPr>
          <w:p w14:paraId="600C6F1F" w14:textId="1750CCC3" w:rsidR="005D10C4" w:rsidRPr="00D80492" w:rsidRDefault="005D10C4"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Načini i primjer vrednovanja</w:t>
            </w:r>
            <w:r w:rsidR="00B11E41" w:rsidRPr="00D80492">
              <w:rPr>
                <w:rFonts w:asciiTheme="minorHAnsi" w:hAnsiTheme="minorHAnsi" w:cstheme="minorHAnsi"/>
                <w:b/>
                <w:sz w:val="20"/>
                <w:szCs w:val="20"/>
              </w:rPr>
              <w:t xml:space="preserve"> </w:t>
            </w:r>
            <w:r w:rsidR="00997E77" w:rsidRPr="00D80492">
              <w:rPr>
                <w:rFonts w:asciiTheme="minorHAnsi" w:hAnsiTheme="minorHAnsi" w:cstheme="minorHAnsi"/>
                <w:b/>
                <w:sz w:val="20"/>
                <w:szCs w:val="20"/>
              </w:rPr>
              <w:t xml:space="preserve">skupa </w:t>
            </w:r>
            <w:r w:rsidR="00B11E41" w:rsidRPr="00D80492">
              <w:rPr>
                <w:rFonts w:asciiTheme="minorHAnsi" w:hAnsiTheme="minorHAnsi" w:cstheme="minorHAnsi"/>
                <w:b/>
                <w:sz w:val="20"/>
                <w:szCs w:val="20"/>
              </w:rPr>
              <w:t>ishoda učenja</w:t>
            </w:r>
          </w:p>
        </w:tc>
      </w:tr>
      <w:tr w:rsidR="00D80492" w:rsidRPr="00D80492" w14:paraId="508D95F7" w14:textId="77777777" w:rsidTr="00BB7425">
        <w:trPr>
          <w:trHeight w:val="572"/>
        </w:trPr>
        <w:tc>
          <w:tcPr>
            <w:tcW w:w="9624" w:type="dxa"/>
            <w:gridSpan w:val="3"/>
            <w:shd w:val="clear" w:color="auto" w:fill="auto"/>
            <w:tcMar>
              <w:left w:w="57" w:type="dxa"/>
              <w:right w:w="57" w:type="dxa"/>
            </w:tcMar>
          </w:tcPr>
          <w:p w14:paraId="7FA6A3FF" w14:textId="291D6BCE" w:rsidR="001204EA" w:rsidRPr="005726E2" w:rsidRDefault="005B377A" w:rsidP="006E6AF9">
            <w:pPr>
              <w:spacing w:before="60" w:after="60" w:line="240" w:lineRule="auto"/>
              <w:jc w:val="both"/>
              <w:rPr>
                <w:rFonts w:asciiTheme="minorHAnsi" w:hAnsiTheme="minorHAnsi" w:cstheme="minorHAnsi"/>
                <w:bCs/>
                <w:sz w:val="20"/>
                <w:szCs w:val="20"/>
              </w:rPr>
            </w:pPr>
            <w:r w:rsidRPr="005726E2">
              <w:rPr>
                <w:rFonts w:asciiTheme="minorHAnsi" w:hAnsiTheme="minorHAnsi" w:cstheme="minorHAnsi"/>
                <w:b/>
                <w:sz w:val="20"/>
                <w:szCs w:val="20"/>
              </w:rPr>
              <w:t>Vrednovanje</w:t>
            </w:r>
            <w:r w:rsidRPr="005726E2">
              <w:rPr>
                <w:rFonts w:asciiTheme="minorHAnsi" w:hAnsiTheme="minorHAnsi" w:cstheme="minorHAnsi"/>
                <w:bCs/>
                <w:sz w:val="20"/>
                <w:szCs w:val="20"/>
              </w:rPr>
              <w:t xml:space="preserve">: </w:t>
            </w:r>
            <w:r w:rsidR="001204EA" w:rsidRPr="005726E2">
              <w:rPr>
                <w:rFonts w:asciiTheme="minorHAnsi" w:hAnsiTheme="minorHAnsi" w:cstheme="minorHAnsi"/>
                <w:bCs/>
                <w:sz w:val="20"/>
                <w:szCs w:val="20"/>
              </w:rPr>
              <w:t>Skup ishoda učenja i pripadajući ishodi provjeravaju se pisano i</w:t>
            </w:r>
            <w:r w:rsidR="00B74002" w:rsidRPr="005726E2">
              <w:rPr>
                <w:rFonts w:asciiTheme="minorHAnsi" w:hAnsiTheme="minorHAnsi" w:cstheme="minorHAnsi"/>
                <w:bCs/>
                <w:sz w:val="20"/>
                <w:szCs w:val="20"/>
              </w:rPr>
              <w:t>/ili</w:t>
            </w:r>
            <w:r w:rsidR="001204EA" w:rsidRPr="005726E2">
              <w:rPr>
                <w:rFonts w:asciiTheme="minorHAnsi" w:hAnsiTheme="minorHAnsi" w:cstheme="minorHAnsi"/>
                <w:bCs/>
                <w:sz w:val="20"/>
                <w:szCs w:val="20"/>
              </w:rPr>
              <w:t xml:space="preserve"> usmeno, vrednovanjem postupaka i rezultata rješavanja radne situacije / projektnih aktivnosti / usmene prezentacije i/ili pisanog rada</w:t>
            </w:r>
            <w:r w:rsidR="0073426C" w:rsidRPr="005726E2">
              <w:t xml:space="preserve"> </w:t>
            </w:r>
            <w:r w:rsidR="0073426C" w:rsidRPr="005726E2">
              <w:rPr>
                <w:rFonts w:asciiTheme="minorHAnsi" w:hAnsiTheme="minorHAnsi" w:cstheme="minorHAnsi"/>
                <w:bCs/>
                <w:sz w:val="20"/>
                <w:szCs w:val="20"/>
              </w:rPr>
              <w:t>i/ili mapom radova</w:t>
            </w:r>
            <w:r w:rsidR="001204EA" w:rsidRPr="005726E2">
              <w:rPr>
                <w:rFonts w:asciiTheme="minorHAnsi" w:hAnsiTheme="minorHAnsi" w:cstheme="minorHAnsi"/>
                <w:bCs/>
                <w:sz w:val="20"/>
                <w:szCs w:val="20"/>
              </w:rPr>
              <w:t>, a na temelju unaprijed definiranih elemenata i kriterija vrednovanja (analitičke i holističke rubrike za vrednovanje).</w:t>
            </w:r>
          </w:p>
          <w:p w14:paraId="1E5CE5B4" w14:textId="298BB9C2" w:rsidR="00535DA0" w:rsidRDefault="00780683" w:rsidP="006E6AF9">
            <w:pPr>
              <w:tabs>
                <w:tab w:val="left" w:pos="2820"/>
              </w:tabs>
              <w:spacing w:before="60" w:after="60" w:line="240" w:lineRule="auto"/>
              <w:jc w:val="both"/>
              <w:rPr>
                <w:rFonts w:asciiTheme="minorHAnsi" w:hAnsiTheme="minorHAnsi" w:cstheme="minorHAnsi"/>
                <w:bCs/>
                <w:sz w:val="20"/>
                <w:szCs w:val="20"/>
              </w:rPr>
            </w:pPr>
            <w:r w:rsidRPr="00E37EDA">
              <w:rPr>
                <w:rFonts w:asciiTheme="minorHAnsi" w:hAnsiTheme="minorHAnsi" w:cstheme="minorHAnsi"/>
                <w:b/>
                <w:sz w:val="20"/>
                <w:szCs w:val="20"/>
              </w:rPr>
              <w:lastRenderedPageBreak/>
              <w:t>Opis radne situacije i/ili projektnog zadatka</w:t>
            </w:r>
            <w:r w:rsidRPr="00E37EDA">
              <w:rPr>
                <w:rFonts w:asciiTheme="minorHAnsi" w:hAnsiTheme="minorHAnsi" w:cstheme="minorHAnsi"/>
                <w:bCs/>
                <w:sz w:val="20"/>
                <w:szCs w:val="20"/>
              </w:rPr>
              <w:t>:</w:t>
            </w:r>
            <w:r w:rsidR="00535DA0">
              <w:rPr>
                <w:rFonts w:asciiTheme="minorHAnsi" w:hAnsiTheme="minorHAnsi" w:cstheme="minorHAnsi"/>
                <w:bCs/>
                <w:sz w:val="20"/>
                <w:szCs w:val="20"/>
              </w:rPr>
              <w:t xml:space="preserve"> Modna tvrtka</w:t>
            </w:r>
            <w:r w:rsidR="00EE4A6C">
              <w:rPr>
                <w:rFonts w:asciiTheme="minorHAnsi" w:hAnsiTheme="minorHAnsi" w:cstheme="minorHAnsi"/>
                <w:bCs/>
                <w:sz w:val="20"/>
                <w:szCs w:val="20"/>
              </w:rPr>
              <w:t xml:space="preserve"> muške sportske odjeće </w:t>
            </w:r>
            <w:r w:rsidR="00535DA0">
              <w:rPr>
                <w:rFonts w:asciiTheme="minorHAnsi" w:hAnsiTheme="minorHAnsi" w:cstheme="minorHAnsi"/>
                <w:bCs/>
                <w:sz w:val="20"/>
                <w:szCs w:val="20"/>
              </w:rPr>
              <w:t xml:space="preserve">za novu kolekciju </w:t>
            </w:r>
            <w:r w:rsidR="00EE4A6C">
              <w:rPr>
                <w:rFonts w:asciiTheme="minorHAnsi" w:hAnsiTheme="minorHAnsi" w:cstheme="minorHAnsi"/>
                <w:bCs/>
                <w:sz w:val="20"/>
                <w:szCs w:val="20"/>
              </w:rPr>
              <w:t xml:space="preserve">modnih proizvoda </w:t>
            </w:r>
            <w:r w:rsidR="00535DA0">
              <w:rPr>
                <w:rFonts w:asciiTheme="minorHAnsi" w:hAnsiTheme="minorHAnsi" w:cstheme="minorHAnsi"/>
                <w:bCs/>
                <w:sz w:val="20"/>
                <w:szCs w:val="20"/>
              </w:rPr>
              <w:t>nabavlja potreban osnovni i pomoćni materijal te prateći pribor</w:t>
            </w:r>
            <w:r w:rsidR="00EE4A6C">
              <w:rPr>
                <w:rFonts w:asciiTheme="minorHAnsi" w:hAnsiTheme="minorHAnsi" w:cstheme="minorHAnsi"/>
                <w:bCs/>
                <w:sz w:val="20"/>
                <w:szCs w:val="20"/>
              </w:rPr>
              <w:t xml:space="preserve"> sukladno modnom trendu. Za izradu kolekcije planira </w:t>
            </w:r>
          </w:p>
          <w:p w14:paraId="5831D410" w14:textId="120A49D8" w:rsidR="00780683" w:rsidRPr="00D80492" w:rsidRDefault="00780683" w:rsidP="006E6AF9">
            <w:pPr>
              <w:tabs>
                <w:tab w:val="left" w:pos="2820"/>
              </w:tabs>
              <w:spacing w:before="60" w:after="60" w:line="240" w:lineRule="auto"/>
              <w:jc w:val="both"/>
              <w:rPr>
                <w:rFonts w:asciiTheme="minorHAnsi" w:hAnsiTheme="minorHAnsi" w:cstheme="minorHAnsi"/>
                <w:bCs/>
                <w:sz w:val="20"/>
                <w:szCs w:val="20"/>
              </w:rPr>
            </w:pPr>
            <w:r w:rsidRPr="00E37EDA">
              <w:rPr>
                <w:rFonts w:asciiTheme="minorHAnsi" w:hAnsiTheme="minorHAnsi" w:cstheme="minorHAnsi"/>
                <w:bCs/>
                <w:sz w:val="20"/>
                <w:szCs w:val="20"/>
              </w:rPr>
              <w:t>odabrati održive materijale</w:t>
            </w:r>
            <w:r w:rsidR="00EE4A6C">
              <w:rPr>
                <w:rFonts w:asciiTheme="minorHAnsi" w:hAnsiTheme="minorHAnsi" w:cstheme="minorHAnsi"/>
                <w:bCs/>
                <w:sz w:val="20"/>
                <w:szCs w:val="20"/>
              </w:rPr>
              <w:t xml:space="preserve"> i podržati kampanju održ</w:t>
            </w:r>
            <w:r w:rsidR="00706EF3">
              <w:rPr>
                <w:rFonts w:asciiTheme="minorHAnsi" w:hAnsiTheme="minorHAnsi" w:cstheme="minorHAnsi"/>
                <w:bCs/>
                <w:sz w:val="20"/>
                <w:szCs w:val="20"/>
              </w:rPr>
              <w:t>i</w:t>
            </w:r>
            <w:r w:rsidR="00EE4A6C">
              <w:rPr>
                <w:rFonts w:asciiTheme="minorHAnsi" w:hAnsiTheme="minorHAnsi" w:cstheme="minorHAnsi"/>
                <w:bCs/>
                <w:sz w:val="20"/>
                <w:szCs w:val="20"/>
              </w:rPr>
              <w:t>vog razvoja u modnoj industriji.</w:t>
            </w:r>
            <w:r w:rsidR="00415D17">
              <w:rPr>
                <w:rFonts w:asciiTheme="minorHAnsi" w:hAnsiTheme="minorHAnsi" w:cstheme="minorHAnsi"/>
                <w:bCs/>
                <w:sz w:val="20"/>
                <w:szCs w:val="20"/>
              </w:rPr>
              <w:t xml:space="preserve"> Za planiranje nabave potrebno analizirati </w:t>
            </w:r>
            <w:r w:rsidR="00227952">
              <w:rPr>
                <w:rFonts w:asciiTheme="minorHAnsi" w:hAnsiTheme="minorHAnsi" w:cstheme="minorHAnsi"/>
                <w:bCs/>
                <w:sz w:val="20"/>
                <w:szCs w:val="20"/>
              </w:rPr>
              <w:t xml:space="preserve">stanje </w:t>
            </w:r>
            <w:r w:rsidR="00415D17">
              <w:rPr>
                <w:rFonts w:asciiTheme="minorHAnsi" w:hAnsiTheme="minorHAnsi" w:cstheme="minorHAnsi"/>
                <w:bCs/>
                <w:sz w:val="20"/>
                <w:szCs w:val="20"/>
              </w:rPr>
              <w:t>raspoloživog materijala u skladištu modne tvrtke i izraditi plan potreba.</w:t>
            </w:r>
          </w:p>
          <w:p w14:paraId="6F5B8632" w14:textId="77777777" w:rsidR="002A025B" w:rsidRDefault="002A025B" w:rsidP="006E6AF9">
            <w:pPr>
              <w:tabs>
                <w:tab w:val="left" w:pos="2820"/>
              </w:tabs>
              <w:spacing w:before="60" w:after="60" w:line="240" w:lineRule="auto"/>
              <w:jc w:val="both"/>
              <w:rPr>
                <w:rFonts w:asciiTheme="minorHAnsi" w:hAnsiTheme="minorHAnsi" w:cstheme="minorHAnsi"/>
                <w:b/>
                <w:sz w:val="20"/>
                <w:szCs w:val="20"/>
              </w:rPr>
            </w:pPr>
          </w:p>
          <w:p w14:paraId="3625507D" w14:textId="6786B09F" w:rsidR="00286AFE" w:rsidRPr="00D80492" w:rsidRDefault="00156E80" w:rsidP="006E6AF9">
            <w:pPr>
              <w:tabs>
                <w:tab w:val="left" w:pos="2820"/>
              </w:tabs>
              <w:spacing w:before="60" w:after="60" w:line="240" w:lineRule="auto"/>
              <w:jc w:val="both"/>
              <w:rPr>
                <w:rFonts w:asciiTheme="minorHAnsi" w:hAnsiTheme="minorHAnsi" w:cstheme="minorHAnsi"/>
                <w:bCs/>
                <w:sz w:val="20"/>
                <w:szCs w:val="20"/>
              </w:rPr>
            </w:pPr>
            <w:r w:rsidRPr="00D80492">
              <w:rPr>
                <w:rFonts w:asciiTheme="minorHAnsi" w:hAnsiTheme="minorHAnsi" w:cstheme="minorHAnsi"/>
                <w:b/>
                <w:sz w:val="20"/>
                <w:szCs w:val="20"/>
              </w:rPr>
              <w:t>Zadatak:</w:t>
            </w:r>
            <w:r w:rsidRPr="00D80492">
              <w:rPr>
                <w:rFonts w:asciiTheme="minorHAnsi" w:hAnsiTheme="minorHAnsi" w:cstheme="minorHAnsi"/>
                <w:bCs/>
                <w:sz w:val="20"/>
                <w:szCs w:val="20"/>
              </w:rPr>
              <w:t xml:space="preserve"> </w:t>
            </w:r>
            <w:r w:rsidR="00535DA0">
              <w:rPr>
                <w:rFonts w:asciiTheme="minorHAnsi" w:hAnsiTheme="minorHAnsi" w:cstheme="minorHAnsi"/>
                <w:bCs/>
                <w:sz w:val="20"/>
                <w:szCs w:val="20"/>
              </w:rPr>
              <w:t>Polaznik će u</w:t>
            </w:r>
            <w:r w:rsidR="00535DA0" w:rsidRPr="00535DA0">
              <w:rPr>
                <w:rFonts w:asciiTheme="minorHAnsi" w:hAnsiTheme="minorHAnsi" w:cstheme="minorHAnsi"/>
                <w:bCs/>
                <w:sz w:val="20"/>
                <w:szCs w:val="20"/>
              </w:rPr>
              <w:t xml:space="preserve">rediti i ažurirati bazu podataka </w:t>
            </w:r>
            <w:r w:rsidR="003B47AB">
              <w:rPr>
                <w:rFonts w:asciiTheme="minorHAnsi" w:hAnsiTheme="minorHAnsi" w:cstheme="minorHAnsi"/>
                <w:bCs/>
                <w:sz w:val="20"/>
                <w:szCs w:val="20"/>
              </w:rPr>
              <w:t>količina osnovnog i pomoćnog materijala te pratećeg pribora modne tvrtke</w:t>
            </w:r>
            <w:r w:rsidR="00535DA0">
              <w:rPr>
                <w:rFonts w:asciiTheme="minorHAnsi" w:hAnsiTheme="minorHAnsi" w:cstheme="minorHAnsi"/>
                <w:bCs/>
                <w:sz w:val="20"/>
                <w:szCs w:val="20"/>
              </w:rPr>
              <w:t>,</w:t>
            </w:r>
            <w:r w:rsidR="003B47AB">
              <w:rPr>
                <w:rFonts w:asciiTheme="minorHAnsi" w:hAnsiTheme="minorHAnsi" w:cstheme="minorHAnsi"/>
                <w:bCs/>
                <w:sz w:val="20"/>
                <w:szCs w:val="20"/>
              </w:rPr>
              <w:t xml:space="preserve"> r</w:t>
            </w:r>
            <w:r w:rsidR="00535DA0" w:rsidRPr="00535DA0">
              <w:rPr>
                <w:rFonts w:asciiTheme="minorHAnsi" w:hAnsiTheme="minorHAnsi" w:cstheme="minorHAnsi"/>
                <w:bCs/>
                <w:sz w:val="20"/>
                <w:szCs w:val="20"/>
              </w:rPr>
              <w:t>ačunalno obraditi podatke</w:t>
            </w:r>
            <w:r w:rsidR="003B47AB">
              <w:rPr>
                <w:rFonts w:asciiTheme="minorHAnsi" w:hAnsiTheme="minorHAnsi" w:cstheme="minorHAnsi"/>
                <w:bCs/>
                <w:sz w:val="20"/>
                <w:szCs w:val="20"/>
              </w:rPr>
              <w:t xml:space="preserve"> te g</w:t>
            </w:r>
            <w:r w:rsidR="00535DA0" w:rsidRPr="00535DA0">
              <w:rPr>
                <w:rFonts w:asciiTheme="minorHAnsi" w:hAnsiTheme="minorHAnsi" w:cstheme="minorHAnsi"/>
                <w:bCs/>
                <w:sz w:val="20"/>
                <w:szCs w:val="20"/>
              </w:rPr>
              <w:t>rafički i tablično prikazati obrađene podatke</w:t>
            </w:r>
            <w:r w:rsidR="003B47AB">
              <w:rPr>
                <w:rFonts w:asciiTheme="minorHAnsi" w:hAnsiTheme="minorHAnsi" w:cstheme="minorHAnsi"/>
                <w:bCs/>
                <w:sz w:val="20"/>
                <w:szCs w:val="20"/>
              </w:rPr>
              <w:t>. Istražiti ponudu</w:t>
            </w:r>
            <w:r w:rsidR="003B47AB" w:rsidRPr="00E37EDA">
              <w:rPr>
                <w:rFonts w:asciiTheme="minorHAnsi" w:hAnsiTheme="minorHAnsi" w:cstheme="minorHAnsi"/>
                <w:bCs/>
                <w:sz w:val="20"/>
                <w:szCs w:val="20"/>
              </w:rPr>
              <w:t xml:space="preserve"> održiv</w:t>
            </w:r>
            <w:r w:rsidR="003B47AB">
              <w:rPr>
                <w:rFonts w:asciiTheme="minorHAnsi" w:hAnsiTheme="minorHAnsi" w:cstheme="minorHAnsi"/>
                <w:bCs/>
                <w:sz w:val="20"/>
                <w:szCs w:val="20"/>
              </w:rPr>
              <w:t>ih</w:t>
            </w:r>
            <w:r w:rsidR="003B47AB" w:rsidRPr="00E37EDA">
              <w:rPr>
                <w:rFonts w:asciiTheme="minorHAnsi" w:hAnsiTheme="minorHAnsi" w:cstheme="minorHAnsi"/>
                <w:bCs/>
                <w:sz w:val="20"/>
                <w:szCs w:val="20"/>
              </w:rPr>
              <w:t xml:space="preserve"> </w:t>
            </w:r>
            <w:r w:rsidR="003B47AB">
              <w:rPr>
                <w:rFonts w:asciiTheme="minorHAnsi" w:hAnsiTheme="minorHAnsi" w:cstheme="minorHAnsi"/>
                <w:bCs/>
                <w:sz w:val="20"/>
                <w:szCs w:val="20"/>
              </w:rPr>
              <w:t xml:space="preserve">materijala </w:t>
            </w:r>
            <w:r w:rsidR="001D36B5">
              <w:rPr>
                <w:rFonts w:asciiTheme="minorHAnsi" w:hAnsiTheme="minorHAnsi" w:cstheme="minorHAnsi"/>
                <w:bCs/>
                <w:sz w:val="20"/>
                <w:szCs w:val="20"/>
              </w:rPr>
              <w:t>i modnih trendova</w:t>
            </w:r>
            <w:r w:rsidR="003B47AB">
              <w:rPr>
                <w:rFonts w:asciiTheme="minorHAnsi" w:hAnsiTheme="minorHAnsi" w:cstheme="minorHAnsi"/>
                <w:bCs/>
                <w:sz w:val="20"/>
                <w:szCs w:val="20"/>
              </w:rPr>
              <w:t xml:space="preserve"> </w:t>
            </w:r>
            <w:r w:rsidR="001D36B5">
              <w:rPr>
                <w:rFonts w:asciiTheme="minorHAnsi" w:hAnsiTheme="minorHAnsi" w:cstheme="minorHAnsi"/>
                <w:bCs/>
                <w:sz w:val="20"/>
                <w:szCs w:val="20"/>
              </w:rPr>
              <w:t xml:space="preserve">sportske muške odjeće </w:t>
            </w:r>
            <w:r w:rsidR="003B47AB">
              <w:rPr>
                <w:rFonts w:asciiTheme="minorHAnsi" w:hAnsiTheme="minorHAnsi" w:cstheme="minorHAnsi"/>
                <w:bCs/>
                <w:sz w:val="20"/>
                <w:szCs w:val="20"/>
              </w:rPr>
              <w:t>k</w:t>
            </w:r>
            <w:r w:rsidR="00535DA0" w:rsidRPr="00535DA0">
              <w:rPr>
                <w:rFonts w:asciiTheme="minorHAnsi" w:hAnsiTheme="minorHAnsi" w:cstheme="minorHAnsi"/>
                <w:bCs/>
                <w:sz w:val="20"/>
                <w:szCs w:val="20"/>
              </w:rPr>
              <w:t>orist</w:t>
            </w:r>
            <w:r w:rsidR="003B47AB">
              <w:rPr>
                <w:rFonts w:asciiTheme="minorHAnsi" w:hAnsiTheme="minorHAnsi" w:cstheme="minorHAnsi"/>
                <w:bCs/>
                <w:sz w:val="20"/>
                <w:szCs w:val="20"/>
              </w:rPr>
              <w:t xml:space="preserve">eći </w:t>
            </w:r>
            <w:r w:rsidR="00535DA0" w:rsidRPr="00535DA0">
              <w:rPr>
                <w:rFonts w:asciiTheme="minorHAnsi" w:hAnsiTheme="minorHAnsi" w:cstheme="minorHAnsi"/>
                <w:bCs/>
                <w:sz w:val="20"/>
                <w:szCs w:val="20"/>
              </w:rPr>
              <w:t>društvene mreže</w:t>
            </w:r>
            <w:r w:rsidR="003B47AB">
              <w:rPr>
                <w:rFonts w:asciiTheme="minorHAnsi" w:hAnsiTheme="minorHAnsi" w:cstheme="minorHAnsi"/>
                <w:bCs/>
                <w:sz w:val="20"/>
                <w:szCs w:val="20"/>
              </w:rPr>
              <w:t xml:space="preserve">. </w:t>
            </w:r>
            <w:r w:rsidR="008004DA">
              <w:rPr>
                <w:rFonts w:asciiTheme="minorHAnsi" w:hAnsiTheme="minorHAnsi" w:cstheme="minorHAnsi"/>
                <w:bCs/>
                <w:sz w:val="20"/>
                <w:szCs w:val="20"/>
              </w:rPr>
              <w:t xml:space="preserve">Analizirati dostupne </w:t>
            </w:r>
            <w:r w:rsidR="003B47AB">
              <w:rPr>
                <w:rFonts w:asciiTheme="minorHAnsi" w:hAnsiTheme="minorHAnsi" w:cstheme="minorHAnsi"/>
                <w:bCs/>
                <w:sz w:val="20"/>
                <w:szCs w:val="20"/>
              </w:rPr>
              <w:t>kampanj</w:t>
            </w:r>
            <w:r w:rsidR="00D11C7C">
              <w:rPr>
                <w:rFonts w:asciiTheme="minorHAnsi" w:hAnsiTheme="minorHAnsi" w:cstheme="minorHAnsi"/>
                <w:bCs/>
                <w:sz w:val="20"/>
                <w:szCs w:val="20"/>
              </w:rPr>
              <w:t>e</w:t>
            </w:r>
            <w:r w:rsidR="003B47AB">
              <w:rPr>
                <w:rFonts w:asciiTheme="minorHAnsi" w:hAnsiTheme="minorHAnsi" w:cstheme="minorHAnsi"/>
                <w:bCs/>
                <w:sz w:val="20"/>
                <w:szCs w:val="20"/>
              </w:rPr>
              <w:t xml:space="preserve"> </w:t>
            </w:r>
            <w:r w:rsidR="008004DA">
              <w:rPr>
                <w:rFonts w:asciiTheme="minorHAnsi" w:hAnsiTheme="minorHAnsi" w:cstheme="minorHAnsi"/>
                <w:bCs/>
                <w:sz w:val="20"/>
                <w:szCs w:val="20"/>
              </w:rPr>
              <w:t>održivog razvoja u modnim brendovima sportske muške odjeće. Na temelju analize</w:t>
            </w:r>
            <w:r w:rsidR="001D36B5">
              <w:rPr>
                <w:rFonts w:asciiTheme="minorHAnsi" w:hAnsiTheme="minorHAnsi" w:cstheme="minorHAnsi"/>
                <w:bCs/>
                <w:sz w:val="20"/>
                <w:szCs w:val="20"/>
              </w:rPr>
              <w:t xml:space="preserve"> trendova</w:t>
            </w:r>
            <w:r w:rsidR="000B4831">
              <w:rPr>
                <w:rFonts w:asciiTheme="minorHAnsi" w:hAnsiTheme="minorHAnsi" w:cstheme="minorHAnsi"/>
                <w:bCs/>
                <w:sz w:val="20"/>
                <w:szCs w:val="20"/>
              </w:rPr>
              <w:t xml:space="preserve"> muške sportske odjeće</w:t>
            </w:r>
            <w:r w:rsidR="008004DA">
              <w:rPr>
                <w:rFonts w:asciiTheme="minorHAnsi" w:hAnsiTheme="minorHAnsi" w:cstheme="minorHAnsi"/>
                <w:bCs/>
                <w:sz w:val="20"/>
                <w:szCs w:val="20"/>
              </w:rPr>
              <w:t xml:space="preserve"> izabrati najpovoljnije ponuđače i  poslati im elektroničkom poštom zahtjev za ponudu. </w:t>
            </w:r>
            <w:r w:rsidR="009E0005">
              <w:rPr>
                <w:rFonts w:asciiTheme="minorHAnsi" w:hAnsiTheme="minorHAnsi" w:cstheme="minorHAnsi"/>
                <w:bCs/>
                <w:sz w:val="20"/>
                <w:szCs w:val="20"/>
              </w:rPr>
              <w:t xml:space="preserve">Odabirom prikladne ponude ažurirati bazu podataka modne tvrtke. </w:t>
            </w:r>
          </w:p>
        </w:tc>
      </w:tr>
      <w:tr w:rsidR="00D80492" w:rsidRPr="00D80492" w14:paraId="52AF2A6D" w14:textId="77777777" w:rsidTr="00BB6D22">
        <w:trPr>
          <w:trHeight w:val="340"/>
        </w:trPr>
        <w:tc>
          <w:tcPr>
            <w:tcW w:w="9624" w:type="dxa"/>
            <w:gridSpan w:val="3"/>
            <w:shd w:val="clear" w:color="auto" w:fill="B4C6E7" w:themeFill="accent1" w:themeFillTint="66"/>
            <w:tcMar>
              <w:left w:w="57" w:type="dxa"/>
              <w:right w:w="57" w:type="dxa"/>
            </w:tcMar>
            <w:vAlign w:val="center"/>
          </w:tcPr>
          <w:p w14:paraId="62BEF44D" w14:textId="4D75B7BC" w:rsidR="005D10C4" w:rsidRPr="00D80492" w:rsidRDefault="002222AD"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lastRenderedPageBreak/>
              <w:t>Prilagodba iskustava učenja za polaznike/osobe s invaliditetom</w:t>
            </w:r>
          </w:p>
        </w:tc>
      </w:tr>
      <w:tr w:rsidR="00D80492" w:rsidRPr="00D80492" w14:paraId="55DBA057" w14:textId="77777777" w:rsidTr="00BB6D22">
        <w:trPr>
          <w:trHeight w:val="340"/>
        </w:trPr>
        <w:tc>
          <w:tcPr>
            <w:tcW w:w="9624" w:type="dxa"/>
            <w:gridSpan w:val="3"/>
            <w:shd w:val="clear" w:color="auto" w:fill="auto"/>
            <w:tcMar>
              <w:left w:w="57" w:type="dxa"/>
              <w:right w:w="57" w:type="dxa"/>
            </w:tcMar>
          </w:tcPr>
          <w:p w14:paraId="614958AC" w14:textId="43AEB590" w:rsidR="0065037B" w:rsidRPr="0061455D" w:rsidRDefault="009052FB" w:rsidP="006E6AF9">
            <w:pPr>
              <w:tabs>
                <w:tab w:val="left" w:pos="2820"/>
              </w:tabs>
              <w:spacing w:before="60" w:after="60" w:line="240" w:lineRule="auto"/>
              <w:rPr>
                <w:rFonts w:asciiTheme="minorHAnsi" w:hAnsiTheme="minorHAnsi" w:cstheme="minorHAnsi"/>
                <w:i/>
                <w:sz w:val="16"/>
                <w:szCs w:val="16"/>
              </w:rPr>
            </w:pPr>
            <w:r w:rsidRPr="00D80492">
              <w:rPr>
                <w:rFonts w:asciiTheme="minorHAnsi" w:hAnsiTheme="minorHAnsi" w:cstheme="minorHAnsi"/>
                <w:i/>
                <w:sz w:val="16"/>
                <w:szCs w:val="16"/>
              </w:rPr>
              <w:t>(Izraditi način i primjer vrednovanja skupa ishoda učenja za polaznike/osobe s invaliditetom ako je primjenjivo)</w:t>
            </w:r>
          </w:p>
        </w:tc>
      </w:tr>
    </w:tbl>
    <w:p w14:paraId="2BB0D06B" w14:textId="36F781AD" w:rsidR="0061455D" w:rsidRDefault="0061455D" w:rsidP="006E6AF9">
      <w:pPr>
        <w:spacing w:before="60" w:after="60" w:line="240" w:lineRule="auto"/>
        <w:rPr>
          <w:rFonts w:asciiTheme="minorHAnsi" w:hAnsiTheme="minorHAnsi" w:cstheme="minorHAnsi"/>
          <w:sz w:val="20"/>
          <w:szCs w:val="20"/>
        </w:rPr>
      </w:pPr>
    </w:p>
    <w:p w14:paraId="29B2B16C" w14:textId="77777777" w:rsidR="00BC35C3" w:rsidRDefault="00BC35C3" w:rsidP="006E6AF9">
      <w:pPr>
        <w:spacing w:before="60" w:after="60" w:line="240" w:lineRule="auto"/>
        <w:rPr>
          <w:rFonts w:asciiTheme="minorHAnsi" w:hAnsiTheme="minorHAnsi" w:cstheme="minorHAns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378"/>
      </w:tblGrid>
      <w:tr w:rsidR="0061455D" w:rsidRPr="00D80492" w14:paraId="5D9BBE21" w14:textId="77777777" w:rsidTr="00D46DA0">
        <w:trPr>
          <w:trHeight w:val="409"/>
        </w:trPr>
        <w:tc>
          <w:tcPr>
            <w:tcW w:w="3246"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393856FD" w14:textId="1E1DEB35" w:rsidR="0061455D" w:rsidRPr="0061455D" w:rsidRDefault="0061455D"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Skup ishoda učenja iz SK-a</w:t>
            </w:r>
            <w:r w:rsidR="0061458C">
              <w:rPr>
                <w:rFonts w:asciiTheme="minorHAnsi" w:hAnsiTheme="minorHAnsi" w:cstheme="minorHAnsi"/>
                <w:b/>
                <w:sz w:val="20"/>
                <w:szCs w:val="20"/>
              </w:rPr>
              <w:t>, obuja</w:t>
            </w:r>
            <w:r w:rsidR="00B87D2F">
              <w:rPr>
                <w:rFonts w:asciiTheme="minorHAnsi" w:hAnsiTheme="minorHAnsi" w:cstheme="minorHAnsi"/>
                <w:b/>
                <w:sz w:val="20"/>
                <w:szCs w:val="20"/>
              </w:rPr>
              <w:t xml:space="preserve">m </w:t>
            </w:r>
          </w:p>
        </w:tc>
        <w:tc>
          <w:tcPr>
            <w:tcW w:w="6378" w:type="dxa"/>
            <w:tcBorders>
              <w:top w:val="single" w:sz="12" w:space="0" w:color="auto"/>
              <w:left w:val="single" w:sz="4" w:space="0" w:color="auto"/>
              <w:bottom w:val="single" w:sz="4" w:space="0" w:color="auto"/>
              <w:right w:val="single" w:sz="12" w:space="0" w:color="auto"/>
            </w:tcBorders>
            <w:shd w:val="clear" w:color="auto" w:fill="auto"/>
            <w:vAlign w:val="center"/>
          </w:tcPr>
          <w:p w14:paraId="31DBF03A" w14:textId="74E6B7E4" w:rsidR="0061455D" w:rsidRPr="00CE3854" w:rsidRDefault="0061455D" w:rsidP="006E6AF9">
            <w:pPr>
              <w:tabs>
                <w:tab w:val="left" w:pos="2820"/>
              </w:tabs>
              <w:spacing w:before="60" w:after="60" w:line="240" w:lineRule="auto"/>
              <w:rPr>
                <w:rFonts w:asciiTheme="minorHAnsi" w:hAnsiTheme="minorHAnsi" w:cstheme="minorHAnsi"/>
                <w:b/>
                <w:bCs/>
                <w:iCs/>
                <w:sz w:val="20"/>
                <w:szCs w:val="20"/>
              </w:rPr>
            </w:pPr>
            <w:r w:rsidRPr="00887E9C">
              <w:rPr>
                <w:rFonts w:asciiTheme="minorHAnsi" w:hAnsiTheme="minorHAnsi" w:cstheme="minorHAnsi"/>
                <w:b/>
                <w:bCs/>
                <w:iCs/>
                <w:sz w:val="20"/>
                <w:szCs w:val="20"/>
              </w:rPr>
              <w:t xml:space="preserve">  </w:t>
            </w:r>
            <w:r w:rsidR="00887E9C" w:rsidRPr="00887E9C">
              <w:rPr>
                <w:rFonts w:asciiTheme="minorHAnsi" w:eastAsia="Verdana" w:hAnsiTheme="minorHAnsi" w:cstheme="minorHAnsi"/>
                <w:b/>
                <w:bCs/>
                <w:sz w:val="20"/>
                <w:szCs w:val="20"/>
                <w:lang w:eastAsia="hr-HR"/>
              </w:rPr>
              <w:t>Digitalna modna ilustracija</w:t>
            </w:r>
            <w:r w:rsidR="00B20C2B">
              <w:rPr>
                <w:rFonts w:asciiTheme="minorHAnsi" w:hAnsiTheme="minorHAnsi" w:cstheme="minorHAnsi"/>
                <w:b/>
                <w:bCs/>
                <w:iCs/>
                <w:sz w:val="20"/>
                <w:szCs w:val="20"/>
              </w:rPr>
              <w:t xml:space="preserve">, </w:t>
            </w:r>
            <w:r w:rsidR="00D00D71" w:rsidRPr="00B31254">
              <w:rPr>
                <w:rFonts w:asciiTheme="minorHAnsi" w:hAnsiTheme="minorHAnsi" w:cstheme="minorHAnsi"/>
                <w:b/>
                <w:bCs/>
                <w:iCs/>
                <w:sz w:val="20"/>
                <w:szCs w:val="20"/>
              </w:rPr>
              <w:t>2</w:t>
            </w:r>
            <w:r w:rsidRPr="00B31254">
              <w:rPr>
                <w:rFonts w:asciiTheme="minorHAnsi" w:hAnsiTheme="minorHAnsi" w:cstheme="minorHAnsi"/>
                <w:b/>
                <w:bCs/>
                <w:iCs/>
                <w:sz w:val="20"/>
                <w:szCs w:val="20"/>
              </w:rPr>
              <w:t xml:space="preserve"> CSVET </w:t>
            </w:r>
          </w:p>
        </w:tc>
      </w:tr>
      <w:tr w:rsidR="0061455D" w:rsidRPr="00D80492" w14:paraId="54C31C1D" w14:textId="77777777" w:rsidTr="00B31254">
        <w:trPr>
          <w:trHeight w:val="340"/>
        </w:trPr>
        <w:tc>
          <w:tcPr>
            <w:tcW w:w="9624" w:type="dxa"/>
            <w:gridSpan w:val="3"/>
            <w:shd w:val="clear" w:color="auto" w:fill="B4C6E7" w:themeFill="accent1" w:themeFillTint="66"/>
            <w:tcMar>
              <w:left w:w="57" w:type="dxa"/>
              <w:right w:w="57" w:type="dxa"/>
            </w:tcMar>
            <w:vAlign w:val="center"/>
          </w:tcPr>
          <w:p w14:paraId="3AD9E8C2" w14:textId="77777777" w:rsidR="0061455D" w:rsidRPr="00D80492" w:rsidRDefault="0061455D"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Ishodi učenja</w:t>
            </w:r>
          </w:p>
        </w:tc>
      </w:tr>
      <w:tr w:rsidR="0061455D" w:rsidRPr="00D80492" w14:paraId="7B4FD2C9" w14:textId="77777777" w:rsidTr="008B404F">
        <w:trPr>
          <w:trHeight w:val="227"/>
        </w:trPr>
        <w:tc>
          <w:tcPr>
            <w:tcW w:w="9624" w:type="dxa"/>
            <w:gridSpan w:val="3"/>
            <w:shd w:val="clear" w:color="auto" w:fill="auto"/>
            <w:tcMar>
              <w:left w:w="57" w:type="dxa"/>
              <w:right w:w="57" w:type="dxa"/>
            </w:tcMar>
            <w:vAlign w:val="center"/>
          </w:tcPr>
          <w:p w14:paraId="5C1A62DE" w14:textId="4E990833" w:rsidR="0061455D" w:rsidRPr="002D420B" w:rsidRDefault="00B4577E" w:rsidP="002D420B">
            <w:pPr>
              <w:numPr>
                <w:ilvl w:val="0"/>
                <w:numId w:val="33"/>
              </w:numPr>
              <w:tabs>
                <w:tab w:val="left" w:pos="2820"/>
              </w:tabs>
              <w:spacing w:before="60" w:after="60" w:line="240" w:lineRule="auto"/>
              <w:jc w:val="both"/>
              <w:rPr>
                <w:rFonts w:asciiTheme="minorHAnsi" w:hAnsiTheme="minorHAnsi" w:cstheme="minorHAnsi"/>
                <w:sz w:val="20"/>
                <w:szCs w:val="20"/>
              </w:rPr>
            </w:pPr>
            <w:r w:rsidRPr="002D420B">
              <w:rPr>
                <w:rFonts w:asciiTheme="minorHAnsi" w:hAnsiTheme="minorHAnsi" w:cstheme="minorHAnsi"/>
                <w:sz w:val="20"/>
                <w:szCs w:val="20"/>
              </w:rPr>
              <w:t>Analizirati značaj i ikonična djela digitalne modne ilustracije</w:t>
            </w:r>
          </w:p>
        </w:tc>
      </w:tr>
      <w:tr w:rsidR="00B4577E" w:rsidRPr="00D80492" w14:paraId="3B1830EC" w14:textId="77777777" w:rsidTr="008B404F">
        <w:trPr>
          <w:trHeight w:val="227"/>
        </w:trPr>
        <w:tc>
          <w:tcPr>
            <w:tcW w:w="9624" w:type="dxa"/>
            <w:gridSpan w:val="3"/>
            <w:shd w:val="clear" w:color="auto" w:fill="auto"/>
            <w:tcMar>
              <w:left w:w="57" w:type="dxa"/>
              <w:right w:w="57" w:type="dxa"/>
            </w:tcMar>
            <w:vAlign w:val="center"/>
          </w:tcPr>
          <w:p w14:paraId="2E6385FE" w14:textId="5FDC61CB" w:rsidR="00B4577E" w:rsidRPr="002D420B" w:rsidRDefault="00B4577E" w:rsidP="002D420B">
            <w:pPr>
              <w:numPr>
                <w:ilvl w:val="0"/>
                <w:numId w:val="33"/>
              </w:numPr>
              <w:tabs>
                <w:tab w:val="left" w:pos="2820"/>
              </w:tabs>
              <w:spacing w:before="60" w:after="60" w:line="240" w:lineRule="auto"/>
              <w:jc w:val="both"/>
              <w:rPr>
                <w:rFonts w:asciiTheme="minorHAnsi" w:hAnsiTheme="minorHAnsi" w:cstheme="minorHAnsi"/>
                <w:sz w:val="20"/>
                <w:szCs w:val="20"/>
              </w:rPr>
            </w:pPr>
            <w:r w:rsidRPr="002D420B">
              <w:rPr>
                <w:rFonts w:asciiTheme="minorHAnsi" w:hAnsiTheme="minorHAnsi" w:cstheme="minorHAnsi"/>
                <w:sz w:val="20"/>
                <w:szCs w:val="20"/>
              </w:rPr>
              <w:t>Primijeniti digitalne alate za vektorsko crtanje u ilustriranju modne ideje</w:t>
            </w:r>
          </w:p>
        </w:tc>
      </w:tr>
      <w:tr w:rsidR="0061455D" w:rsidRPr="00D80492" w14:paraId="4B6EDFB7" w14:textId="77777777" w:rsidTr="008B404F">
        <w:trPr>
          <w:trHeight w:val="227"/>
        </w:trPr>
        <w:tc>
          <w:tcPr>
            <w:tcW w:w="9624" w:type="dxa"/>
            <w:gridSpan w:val="3"/>
            <w:shd w:val="clear" w:color="auto" w:fill="auto"/>
            <w:tcMar>
              <w:left w:w="57" w:type="dxa"/>
              <w:right w:w="57" w:type="dxa"/>
            </w:tcMar>
            <w:vAlign w:val="center"/>
          </w:tcPr>
          <w:p w14:paraId="405657B0" w14:textId="40CF1759" w:rsidR="0061455D" w:rsidRPr="002D420B" w:rsidRDefault="00B4577E" w:rsidP="002D420B">
            <w:pPr>
              <w:numPr>
                <w:ilvl w:val="0"/>
                <w:numId w:val="33"/>
              </w:numPr>
              <w:tabs>
                <w:tab w:val="left" w:pos="2820"/>
              </w:tabs>
              <w:spacing w:before="60" w:after="60" w:line="240" w:lineRule="auto"/>
              <w:jc w:val="both"/>
              <w:rPr>
                <w:rFonts w:asciiTheme="minorHAnsi" w:hAnsiTheme="minorHAnsi" w:cstheme="minorHAnsi"/>
                <w:sz w:val="20"/>
                <w:szCs w:val="20"/>
              </w:rPr>
            </w:pPr>
            <w:r w:rsidRPr="002D420B">
              <w:rPr>
                <w:rFonts w:asciiTheme="minorHAnsi" w:hAnsiTheme="minorHAnsi" w:cstheme="minorHAnsi"/>
                <w:sz w:val="20"/>
                <w:szCs w:val="20"/>
              </w:rPr>
              <w:t>Primijeniti digitalne alate za rastersko crtanje u ilustriranju modne ideje</w:t>
            </w:r>
          </w:p>
        </w:tc>
      </w:tr>
      <w:tr w:rsidR="00801420" w:rsidRPr="00D80492" w14:paraId="52CC27D6" w14:textId="77777777" w:rsidTr="008B404F">
        <w:trPr>
          <w:trHeight w:val="227"/>
        </w:trPr>
        <w:tc>
          <w:tcPr>
            <w:tcW w:w="9624" w:type="dxa"/>
            <w:gridSpan w:val="3"/>
            <w:shd w:val="clear" w:color="auto" w:fill="auto"/>
            <w:tcMar>
              <w:left w:w="57" w:type="dxa"/>
              <w:right w:w="57" w:type="dxa"/>
            </w:tcMar>
            <w:vAlign w:val="center"/>
          </w:tcPr>
          <w:p w14:paraId="0649A85A" w14:textId="6DE69AAD" w:rsidR="00801420" w:rsidRPr="002D420B" w:rsidRDefault="00801420" w:rsidP="002D420B">
            <w:pPr>
              <w:numPr>
                <w:ilvl w:val="0"/>
                <w:numId w:val="33"/>
              </w:numPr>
              <w:tabs>
                <w:tab w:val="left" w:pos="2820"/>
              </w:tabs>
              <w:spacing w:before="60" w:after="60" w:line="240" w:lineRule="auto"/>
              <w:jc w:val="both"/>
              <w:rPr>
                <w:rFonts w:asciiTheme="minorHAnsi" w:hAnsiTheme="minorHAnsi" w:cstheme="minorHAnsi"/>
                <w:sz w:val="20"/>
                <w:szCs w:val="20"/>
              </w:rPr>
            </w:pPr>
            <w:r w:rsidRPr="002D420B">
              <w:rPr>
                <w:rFonts w:asciiTheme="minorHAnsi" w:hAnsiTheme="minorHAnsi" w:cstheme="minorHAnsi"/>
                <w:sz w:val="20"/>
                <w:szCs w:val="20"/>
              </w:rPr>
              <w:t>Izraditi modne tehničke crteže digitalnim alatima</w:t>
            </w:r>
          </w:p>
        </w:tc>
      </w:tr>
      <w:tr w:rsidR="0061455D" w:rsidRPr="00D80492" w14:paraId="3989C9E8" w14:textId="77777777" w:rsidTr="008B404F">
        <w:trPr>
          <w:trHeight w:val="227"/>
        </w:trPr>
        <w:tc>
          <w:tcPr>
            <w:tcW w:w="9624" w:type="dxa"/>
            <w:gridSpan w:val="3"/>
            <w:shd w:val="clear" w:color="auto" w:fill="auto"/>
            <w:tcMar>
              <w:left w:w="57" w:type="dxa"/>
              <w:right w:w="57" w:type="dxa"/>
            </w:tcMar>
            <w:vAlign w:val="center"/>
          </w:tcPr>
          <w:p w14:paraId="7B1D992A" w14:textId="68AE6792" w:rsidR="0061455D" w:rsidRPr="002D420B" w:rsidRDefault="00801420" w:rsidP="002D420B">
            <w:pPr>
              <w:numPr>
                <w:ilvl w:val="0"/>
                <w:numId w:val="33"/>
              </w:numPr>
              <w:tabs>
                <w:tab w:val="left" w:pos="2820"/>
              </w:tabs>
              <w:spacing w:before="60" w:after="60" w:line="240" w:lineRule="auto"/>
              <w:jc w:val="both"/>
              <w:rPr>
                <w:rFonts w:asciiTheme="minorHAnsi" w:hAnsiTheme="minorHAnsi" w:cstheme="minorHAnsi"/>
                <w:sz w:val="20"/>
                <w:szCs w:val="20"/>
              </w:rPr>
            </w:pPr>
            <w:r w:rsidRPr="002D420B">
              <w:rPr>
                <w:rFonts w:asciiTheme="minorHAnsi" w:hAnsiTheme="minorHAnsi" w:cstheme="minorHAnsi"/>
                <w:sz w:val="20"/>
                <w:szCs w:val="20"/>
              </w:rPr>
              <w:t>Pripremiti osobni portfolio digitalne modne ilustracije</w:t>
            </w:r>
          </w:p>
        </w:tc>
      </w:tr>
      <w:tr w:rsidR="0061455D" w:rsidRPr="00D80492" w14:paraId="28752F31" w14:textId="77777777" w:rsidTr="00F84086">
        <w:trPr>
          <w:trHeight w:val="340"/>
        </w:trPr>
        <w:tc>
          <w:tcPr>
            <w:tcW w:w="9624" w:type="dxa"/>
            <w:gridSpan w:val="3"/>
            <w:shd w:val="clear" w:color="auto" w:fill="B4C6E7" w:themeFill="accent1" w:themeFillTint="66"/>
            <w:tcMar>
              <w:left w:w="57" w:type="dxa"/>
              <w:right w:w="57" w:type="dxa"/>
            </w:tcMar>
            <w:vAlign w:val="center"/>
          </w:tcPr>
          <w:p w14:paraId="324F54CE" w14:textId="77777777" w:rsidR="0061455D" w:rsidRPr="00D80492" w:rsidRDefault="0061455D"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Dominantan nastavni sustav i opis načina ostvarivanja ishoda učenja</w:t>
            </w:r>
          </w:p>
        </w:tc>
      </w:tr>
      <w:tr w:rsidR="0061455D" w:rsidRPr="00BF098A" w14:paraId="37DC6957" w14:textId="77777777" w:rsidTr="008B404F">
        <w:trPr>
          <w:trHeight w:val="572"/>
        </w:trPr>
        <w:tc>
          <w:tcPr>
            <w:tcW w:w="9624" w:type="dxa"/>
            <w:gridSpan w:val="3"/>
            <w:shd w:val="clear" w:color="auto" w:fill="auto"/>
            <w:tcMar>
              <w:left w:w="57" w:type="dxa"/>
              <w:right w:w="57" w:type="dxa"/>
            </w:tcMar>
          </w:tcPr>
          <w:p w14:paraId="443D7563" w14:textId="46B12FC6" w:rsidR="0061455D" w:rsidRPr="00F0039A" w:rsidRDefault="0061455D" w:rsidP="006E6AF9">
            <w:pPr>
              <w:tabs>
                <w:tab w:val="left" w:pos="2820"/>
              </w:tabs>
              <w:spacing w:before="60" w:after="60" w:line="240" w:lineRule="auto"/>
              <w:jc w:val="both"/>
              <w:rPr>
                <w:rFonts w:asciiTheme="minorHAnsi" w:hAnsiTheme="minorHAnsi" w:cstheme="minorHAnsi"/>
                <w:bCs/>
                <w:sz w:val="20"/>
                <w:szCs w:val="20"/>
              </w:rPr>
            </w:pPr>
            <w:r w:rsidRPr="007518BD">
              <w:rPr>
                <w:rFonts w:asciiTheme="minorHAnsi" w:hAnsiTheme="minorHAnsi" w:cstheme="minorHAnsi"/>
                <w:bCs/>
                <w:sz w:val="20"/>
                <w:szCs w:val="20"/>
              </w:rPr>
              <w:t xml:space="preserve">Aktivnim metodama poučavanja (situacijska didaktika – učenje temeljeno na radu, projektna nastava, iskustveno učenje/praktični rad/vježbe i sl.) i primjenom andragoških načela polaznicima se potiče razvoj digitalnih vještina u </w:t>
            </w:r>
            <w:r w:rsidR="004B6B55" w:rsidRPr="007518BD">
              <w:rPr>
                <w:rFonts w:asciiTheme="minorHAnsi" w:hAnsiTheme="minorHAnsi" w:cstheme="minorHAnsi"/>
                <w:bCs/>
                <w:sz w:val="20"/>
                <w:szCs w:val="20"/>
              </w:rPr>
              <w:t>predstavljanju modnih ideja i kolekcija</w:t>
            </w:r>
            <w:r w:rsidRPr="007518BD">
              <w:rPr>
                <w:rFonts w:asciiTheme="minorHAnsi" w:hAnsiTheme="minorHAnsi" w:cstheme="minorHAnsi"/>
                <w:bCs/>
                <w:sz w:val="20"/>
                <w:szCs w:val="20"/>
              </w:rPr>
              <w:t>. Individualnim razgovorima i grupnim/timskim aktivnostima (suradničko učenje) se dodatno jačaju strukovne i informacijsko komunikacijske kompetencije.</w:t>
            </w:r>
          </w:p>
          <w:p w14:paraId="4E7D0484" w14:textId="4427D207" w:rsidR="0061455D" w:rsidRPr="00F0039A" w:rsidRDefault="0061455D" w:rsidP="006E6AF9">
            <w:pPr>
              <w:tabs>
                <w:tab w:val="left" w:pos="2820"/>
              </w:tabs>
              <w:spacing w:before="60" w:after="60" w:line="240" w:lineRule="auto"/>
              <w:jc w:val="both"/>
              <w:rPr>
                <w:rFonts w:asciiTheme="minorHAnsi" w:hAnsiTheme="minorHAnsi" w:cstheme="minorHAnsi"/>
                <w:bCs/>
                <w:sz w:val="20"/>
                <w:szCs w:val="20"/>
              </w:rPr>
            </w:pPr>
            <w:r w:rsidRPr="007518BD">
              <w:rPr>
                <w:rFonts w:asciiTheme="minorHAnsi" w:hAnsiTheme="minorHAnsi" w:cstheme="minorHAnsi"/>
                <w:bCs/>
                <w:sz w:val="20"/>
                <w:szCs w:val="20"/>
              </w:rPr>
              <w:t>Od polaznika se očekuje aktivno sudjelovanje u procesu učenja, poučavanja i vrednovanja postignuća, redovito pohađanje svih oblika nastave</w:t>
            </w:r>
            <w:r w:rsidR="004B6B55" w:rsidRPr="007518BD">
              <w:rPr>
                <w:rFonts w:asciiTheme="minorHAnsi" w:hAnsiTheme="minorHAnsi" w:cstheme="minorHAnsi"/>
                <w:bCs/>
                <w:sz w:val="20"/>
                <w:szCs w:val="20"/>
              </w:rPr>
              <w:t xml:space="preserve"> i </w:t>
            </w:r>
            <w:r w:rsidRPr="007518BD">
              <w:rPr>
                <w:rFonts w:asciiTheme="minorHAnsi" w:hAnsiTheme="minorHAnsi" w:cstheme="minorHAnsi"/>
                <w:bCs/>
                <w:sz w:val="20"/>
                <w:szCs w:val="20"/>
              </w:rPr>
              <w:t xml:space="preserve">sistematiziranje </w:t>
            </w:r>
            <w:r w:rsidR="000F5872" w:rsidRPr="007518BD">
              <w:rPr>
                <w:rFonts w:asciiTheme="minorHAnsi" w:hAnsiTheme="minorHAnsi" w:cstheme="minorHAnsi"/>
                <w:bCs/>
                <w:sz w:val="20"/>
                <w:szCs w:val="20"/>
              </w:rPr>
              <w:t>modnih ideja i komponiranje u kolekciju modnih proizvoda</w:t>
            </w:r>
            <w:r w:rsidR="004B6B55" w:rsidRPr="007518BD">
              <w:rPr>
                <w:rFonts w:asciiTheme="minorHAnsi" w:hAnsiTheme="minorHAnsi" w:cstheme="minorHAnsi"/>
                <w:bCs/>
                <w:sz w:val="20"/>
                <w:szCs w:val="20"/>
              </w:rPr>
              <w:t xml:space="preserve"> korištenjem digitalnih alata</w:t>
            </w:r>
            <w:r w:rsidR="007518BD">
              <w:rPr>
                <w:rFonts w:asciiTheme="minorHAnsi" w:hAnsiTheme="minorHAnsi" w:cstheme="minorHAnsi"/>
                <w:bCs/>
                <w:sz w:val="20"/>
                <w:szCs w:val="20"/>
              </w:rPr>
              <w:t>.</w:t>
            </w:r>
          </w:p>
          <w:p w14:paraId="2D232202" w14:textId="4BC52D78" w:rsidR="008D4D49" w:rsidRPr="000D4F3E" w:rsidRDefault="0061455D" w:rsidP="006E6AF9">
            <w:pPr>
              <w:tabs>
                <w:tab w:val="left" w:pos="2820"/>
              </w:tabs>
              <w:spacing w:before="60" w:after="60" w:line="240" w:lineRule="auto"/>
              <w:jc w:val="both"/>
              <w:rPr>
                <w:rFonts w:asciiTheme="minorHAnsi" w:hAnsiTheme="minorHAnsi" w:cstheme="minorHAnsi"/>
                <w:bCs/>
                <w:iCs/>
                <w:sz w:val="20"/>
                <w:szCs w:val="20"/>
              </w:rPr>
            </w:pPr>
            <w:r w:rsidRPr="00091D07">
              <w:rPr>
                <w:rFonts w:asciiTheme="minorHAnsi" w:hAnsiTheme="minorHAnsi" w:cstheme="minorHAnsi"/>
                <w:bCs/>
                <w:sz w:val="20"/>
                <w:szCs w:val="20"/>
              </w:rPr>
              <w:t xml:space="preserve">Ako polaznik pred sobom ima teškoću koju ne može samostalno svladati, nastavnik ga usmjerava prema mogućem rješenju. Također, nastavnik polaznika prati u radu te daje povratne informacije o uspješnosti u izvođenju SIU </w:t>
            </w:r>
            <w:r w:rsidR="00091D07" w:rsidRPr="00091D07">
              <w:rPr>
                <w:rFonts w:asciiTheme="minorHAnsi" w:eastAsia="Verdana" w:hAnsiTheme="minorHAnsi" w:cstheme="minorHAnsi"/>
                <w:bCs/>
                <w:sz w:val="20"/>
                <w:szCs w:val="20"/>
                <w:lang w:eastAsia="hr-HR"/>
              </w:rPr>
              <w:t>Digitalna modna ilustracija</w:t>
            </w:r>
            <w:r w:rsidR="00091D07" w:rsidRPr="00091D07">
              <w:rPr>
                <w:rFonts w:asciiTheme="minorHAnsi" w:hAnsiTheme="minorHAnsi" w:cstheme="minorHAnsi"/>
                <w:bCs/>
                <w:iCs/>
                <w:sz w:val="20"/>
                <w:szCs w:val="20"/>
              </w:rPr>
              <w:t>.</w:t>
            </w:r>
          </w:p>
        </w:tc>
      </w:tr>
      <w:tr w:rsidR="0061455D" w:rsidRPr="003E48A7" w14:paraId="6069027D" w14:textId="77777777" w:rsidTr="008B404F">
        <w:tc>
          <w:tcPr>
            <w:tcW w:w="1838" w:type="dxa"/>
            <w:shd w:val="clear" w:color="auto" w:fill="B4C6E7" w:themeFill="accent1" w:themeFillTint="66"/>
            <w:tcMar>
              <w:left w:w="57" w:type="dxa"/>
              <w:right w:w="57" w:type="dxa"/>
            </w:tcMar>
            <w:vAlign w:val="center"/>
          </w:tcPr>
          <w:p w14:paraId="1DC1F471" w14:textId="77777777" w:rsidR="0061455D" w:rsidRPr="00D80492" w:rsidRDefault="0061455D"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Nastavne cjeline/teme</w:t>
            </w:r>
          </w:p>
        </w:tc>
        <w:tc>
          <w:tcPr>
            <w:tcW w:w="7786" w:type="dxa"/>
            <w:gridSpan w:val="2"/>
            <w:tcMar>
              <w:left w:w="57" w:type="dxa"/>
              <w:right w:w="57" w:type="dxa"/>
            </w:tcMar>
            <w:vAlign w:val="center"/>
          </w:tcPr>
          <w:p w14:paraId="34CB519E" w14:textId="72B59C01" w:rsidR="0061455D" w:rsidRPr="00F84086" w:rsidRDefault="001E5DB7" w:rsidP="006E6AF9">
            <w:pPr>
              <w:tabs>
                <w:tab w:val="left" w:pos="2820"/>
              </w:tabs>
              <w:spacing w:before="60" w:after="60" w:line="240" w:lineRule="auto"/>
              <w:rPr>
                <w:rFonts w:cstheme="minorHAnsi"/>
                <w:bCs/>
                <w:sz w:val="20"/>
                <w:szCs w:val="20"/>
              </w:rPr>
            </w:pPr>
            <w:r w:rsidRPr="00F84086">
              <w:rPr>
                <w:rFonts w:cstheme="minorHAnsi"/>
                <w:bCs/>
                <w:sz w:val="20"/>
                <w:szCs w:val="20"/>
              </w:rPr>
              <w:t>Modna ilustracija</w:t>
            </w:r>
          </w:p>
          <w:p w14:paraId="30490885" w14:textId="105B31B3" w:rsidR="00787190" w:rsidRPr="00F84086" w:rsidRDefault="00787190" w:rsidP="006E6AF9">
            <w:pPr>
              <w:tabs>
                <w:tab w:val="left" w:pos="2820"/>
              </w:tabs>
              <w:spacing w:before="60" w:after="60" w:line="240" w:lineRule="auto"/>
              <w:rPr>
                <w:rFonts w:cstheme="minorHAnsi"/>
                <w:bCs/>
                <w:sz w:val="20"/>
                <w:szCs w:val="20"/>
              </w:rPr>
            </w:pPr>
            <w:r w:rsidRPr="00F84086">
              <w:rPr>
                <w:rFonts w:cstheme="minorHAnsi"/>
                <w:bCs/>
                <w:sz w:val="20"/>
                <w:szCs w:val="20"/>
              </w:rPr>
              <w:t xml:space="preserve">Idejne modne skice i tehnički crteži odjeće i modnih dodataka </w:t>
            </w:r>
          </w:p>
          <w:p w14:paraId="4A6B1A7D" w14:textId="134D0350" w:rsidR="00787190" w:rsidRPr="00F84086" w:rsidRDefault="00787190" w:rsidP="006E6AF9">
            <w:pPr>
              <w:tabs>
                <w:tab w:val="left" w:pos="2820"/>
              </w:tabs>
              <w:spacing w:before="60" w:after="60" w:line="240" w:lineRule="auto"/>
              <w:rPr>
                <w:rFonts w:cstheme="minorHAnsi"/>
                <w:bCs/>
                <w:sz w:val="20"/>
                <w:szCs w:val="20"/>
              </w:rPr>
            </w:pPr>
            <w:r w:rsidRPr="00F84086">
              <w:rPr>
                <w:rFonts w:cstheme="minorHAnsi"/>
                <w:bCs/>
                <w:sz w:val="20"/>
                <w:szCs w:val="20"/>
              </w:rPr>
              <w:t>Mini kolekcija prema pravilima kolekcijske niti</w:t>
            </w:r>
          </w:p>
          <w:p w14:paraId="7D2E2016" w14:textId="0FDD8242" w:rsidR="00787190" w:rsidRPr="00F84086" w:rsidRDefault="00787190" w:rsidP="006E6AF9">
            <w:pPr>
              <w:tabs>
                <w:tab w:val="left" w:pos="2820"/>
              </w:tabs>
              <w:spacing w:before="60" w:after="60" w:line="240" w:lineRule="auto"/>
              <w:rPr>
                <w:rFonts w:cstheme="minorHAnsi"/>
                <w:bCs/>
                <w:sz w:val="20"/>
                <w:szCs w:val="20"/>
              </w:rPr>
            </w:pPr>
            <w:r w:rsidRPr="00F84086">
              <w:rPr>
                <w:rFonts w:cstheme="minorHAnsi"/>
                <w:bCs/>
                <w:sz w:val="20"/>
                <w:szCs w:val="20"/>
              </w:rPr>
              <w:t>Estetske karakteristike digitalne modne ilustracije</w:t>
            </w:r>
          </w:p>
          <w:p w14:paraId="5DCE289E" w14:textId="1C976CF9" w:rsidR="002F2726" w:rsidRPr="00F84086" w:rsidRDefault="002F2726" w:rsidP="006E6AF9">
            <w:pPr>
              <w:tabs>
                <w:tab w:val="left" w:pos="2820"/>
              </w:tabs>
              <w:spacing w:before="60" w:after="60" w:line="240" w:lineRule="auto"/>
              <w:rPr>
                <w:rFonts w:cstheme="minorHAnsi"/>
                <w:bCs/>
                <w:sz w:val="20"/>
                <w:szCs w:val="20"/>
              </w:rPr>
            </w:pPr>
            <w:r w:rsidRPr="00F84086">
              <w:rPr>
                <w:rFonts w:cstheme="minorHAnsi"/>
                <w:bCs/>
                <w:sz w:val="20"/>
                <w:szCs w:val="20"/>
              </w:rPr>
              <w:t>Digitalni crtež modne figure</w:t>
            </w:r>
          </w:p>
          <w:p w14:paraId="7706E792" w14:textId="4578AD9C" w:rsidR="0061455D" w:rsidRPr="00F84086" w:rsidRDefault="001E5DB7" w:rsidP="006E6AF9">
            <w:pPr>
              <w:tabs>
                <w:tab w:val="left" w:pos="2820"/>
              </w:tabs>
              <w:spacing w:before="60" w:after="60" w:line="240" w:lineRule="auto"/>
              <w:rPr>
                <w:rFonts w:cstheme="minorHAnsi"/>
                <w:bCs/>
                <w:sz w:val="20"/>
                <w:szCs w:val="20"/>
              </w:rPr>
            </w:pPr>
            <w:r w:rsidRPr="00F84086">
              <w:rPr>
                <w:rFonts w:cstheme="minorHAnsi"/>
                <w:bCs/>
                <w:sz w:val="20"/>
                <w:szCs w:val="20"/>
              </w:rPr>
              <w:t>Digitalni alati za modno ilustriranje</w:t>
            </w:r>
          </w:p>
          <w:p w14:paraId="1D16F2FF" w14:textId="77777777" w:rsidR="002F2726" w:rsidRPr="00F84086" w:rsidRDefault="002F2726" w:rsidP="006E6AF9">
            <w:pPr>
              <w:tabs>
                <w:tab w:val="left" w:pos="2820"/>
              </w:tabs>
              <w:spacing w:before="60" w:after="60" w:line="240" w:lineRule="auto"/>
              <w:rPr>
                <w:rFonts w:cstheme="minorHAnsi"/>
                <w:bCs/>
                <w:sz w:val="20"/>
                <w:szCs w:val="20"/>
              </w:rPr>
            </w:pPr>
            <w:r w:rsidRPr="00F84086">
              <w:rPr>
                <w:rFonts w:cstheme="minorHAnsi"/>
                <w:bCs/>
                <w:sz w:val="20"/>
                <w:szCs w:val="20"/>
              </w:rPr>
              <w:t>Primjena vektorske grafike u kompozicijama tekstila, odjeće i modnih dodataka</w:t>
            </w:r>
          </w:p>
          <w:p w14:paraId="3CBC4103" w14:textId="6B8C0E8D" w:rsidR="002F2726" w:rsidRPr="00F84086" w:rsidRDefault="002F2726" w:rsidP="006E6AF9">
            <w:pPr>
              <w:tabs>
                <w:tab w:val="left" w:pos="2820"/>
              </w:tabs>
              <w:spacing w:before="60" w:after="60" w:line="240" w:lineRule="auto"/>
              <w:rPr>
                <w:rFonts w:cstheme="minorHAnsi"/>
                <w:bCs/>
                <w:sz w:val="20"/>
                <w:szCs w:val="20"/>
              </w:rPr>
            </w:pPr>
            <w:r w:rsidRPr="00F84086">
              <w:rPr>
                <w:rFonts w:cstheme="minorHAnsi"/>
                <w:bCs/>
                <w:sz w:val="20"/>
                <w:szCs w:val="20"/>
              </w:rPr>
              <w:t>Primjena rasterske grafike u kompozicijama tekstila, odjeće i modnih dodataka</w:t>
            </w:r>
          </w:p>
          <w:p w14:paraId="41EC2C16" w14:textId="77777777" w:rsidR="002F2726" w:rsidRPr="00F84086" w:rsidRDefault="002F2726" w:rsidP="006E6AF9">
            <w:pPr>
              <w:tabs>
                <w:tab w:val="left" w:pos="2820"/>
              </w:tabs>
              <w:spacing w:before="60" w:after="60" w:line="240" w:lineRule="auto"/>
              <w:rPr>
                <w:rFonts w:cstheme="minorHAnsi"/>
                <w:bCs/>
                <w:sz w:val="20"/>
                <w:szCs w:val="20"/>
              </w:rPr>
            </w:pPr>
            <w:r w:rsidRPr="00F84086">
              <w:rPr>
                <w:rFonts w:cstheme="minorHAnsi"/>
                <w:bCs/>
                <w:sz w:val="20"/>
                <w:szCs w:val="20"/>
              </w:rPr>
              <w:t>Digitalni modni tehnički crtež</w:t>
            </w:r>
          </w:p>
          <w:p w14:paraId="057E7C08" w14:textId="6B6A9454" w:rsidR="00100E36" w:rsidRPr="00F84086" w:rsidRDefault="002F2726" w:rsidP="006E6AF9">
            <w:pPr>
              <w:tabs>
                <w:tab w:val="left" w:pos="2820"/>
              </w:tabs>
              <w:spacing w:before="60" w:after="60" w:line="240" w:lineRule="auto"/>
              <w:rPr>
                <w:rFonts w:cstheme="minorHAnsi"/>
                <w:bCs/>
                <w:sz w:val="20"/>
                <w:szCs w:val="20"/>
              </w:rPr>
            </w:pPr>
            <w:r w:rsidRPr="00F84086">
              <w:rPr>
                <w:rFonts w:cstheme="minorHAnsi"/>
                <w:bCs/>
                <w:sz w:val="20"/>
                <w:szCs w:val="20"/>
              </w:rPr>
              <w:t>Digitalni modni portfolio i prezentacija</w:t>
            </w:r>
          </w:p>
        </w:tc>
      </w:tr>
      <w:tr w:rsidR="0061455D" w:rsidRPr="00D80492" w14:paraId="616E244F" w14:textId="77777777" w:rsidTr="00F84086">
        <w:trPr>
          <w:trHeight w:val="340"/>
        </w:trPr>
        <w:tc>
          <w:tcPr>
            <w:tcW w:w="9624" w:type="dxa"/>
            <w:gridSpan w:val="3"/>
            <w:shd w:val="clear" w:color="auto" w:fill="B4C6E7" w:themeFill="accent1" w:themeFillTint="66"/>
            <w:tcMar>
              <w:left w:w="57" w:type="dxa"/>
              <w:right w:w="57" w:type="dxa"/>
            </w:tcMar>
            <w:vAlign w:val="center"/>
          </w:tcPr>
          <w:p w14:paraId="37916F78" w14:textId="77777777" w:rsidR="0061455D" w:rsidRPr="00D80492" w:rsidRDefault="0061455D"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Načini i primjer vrednovanja skupa ishoda učenja</w:t>
            </w:r>
          </w:p>
        </w:tc>
      </w:tr>
      <w:tr w:rsidR="0061455D" w:rsidRPr="00D80492" w14:paraId="34A4E297" w14:textId="77777777" w:rsidTr="008B404F">
        <w:trPr>
          <w:trHeight w:val="572"/>
        </w:trPr>
        <w:tc>
          <w:tcPr>
            <w:tcW w:w="9624" w:type="dxa"/>
            <w:gridSpan w:val="3"/>
            <w:shd w:val="clear" w:color="auto" w:fill="auto"/>
            <w:tcMar>
              <w:left w:w="57" w:type="dxa"/>
              <w:right w:w="57" w:type="dxa"/>
            </w:tcMar>
          </w:tcPr>
          <w:p w14:paraId="4DDC7F0A" w14:textId="77777777" w:rsidR="0061455D" w:rsidRPr="000C56E8" w:rsidRDefault="0061455D" w:rsidP="006E6AF9">
            <w:pPr>
              <w:spacing w:before="60" w:after="60" w:line="240" w:lineRule="auto"/>
              <w:jc w:val="both"/>
              <w:rPr>
                <w:rFonts w:asciiTheme="minorHAnsi" w:hAnsiTheme="minorHAnsi" w:cstheme="minorHAnsi"/>
                <w:bCs/>
                <w:sz w:val="20"/>
                <w:szCs w:val="20"/>
              </w:rPr>
            </w:pPr>
            <w:r w:rsidRPr="000C56E8">
              <w:rPr>
                <w:rFonts w:asciiTheme="minorHAnsi" w:hAnsiTheme="minorHAnsi" w:cstheme="minorHAnsi"/>
                <w:b/>
                <w:sz w:val="20"/>
                <w:szCs w:val="20"/>
              </w:rPr>
              <w:lastRenderedPageBreak/>
              <w:t>Vrednovanje</w:t>
            </w:r>
            <w:r w:rsidRPr="000C56E8">
              <w:rPr>
                <w:rFonts w:asciiTheme="minorHAnsi" w:hAnsiTheme="minorHAnsi" w:cstheme="minorHAnsi"/>
                <w:bCs/>
                <w:sz w:val="20"/>
                <w:szCs w:val="20"/>
              </w:rPr>
              <w:t>: Skup ishoda učenja i pripadajući ishodi provjeravaju se pisano i/ili usmeno, vrednovanjem postupaka i rezultata rješavanja radne situacije / projektnih aktivnosti / usmene prezentacije i/ili pisanog rada</w:t>
            </w:r>
            <w:r w:rsidRPr="000C56E8">
              <w:t xml:space="preserve"> </w:t>
            </w:r>
            <w:r w:rsidRPr="000C56E8">
              <w:rPr>
                <w:rFonts w:asciiTheme="minorHAnsi" w:hAnsiTheme="minorHAnsi" w:cstheme="minorHAnsi"/>
                <w:bCs/>
                <w:sz w:val="20"/>
                <w:szCs w:val="20"/>
              </w:rPr>
              <w:t>i/ili mapom radova, a na temelju unaprijed definiranih elemenata i kriterija vrednovanja (analitičke i holističke rubrike za vrednovanje).</w:t>
            </w:r>
          </w:p>
          <w:p w14:paraId="6A6F32B7" w14:textId="5BFC6BC5" w:rsidR="00C1287C" w:rsidRPr="000C56E8" w:rsidRDefault="00B4577E" w:rsidP="006E6AF9">
            <w:pPr>
              <w:tabs>
                <w:tab w:val="left" w:pos="2820"/>
              </w:tabs>
              <w:spacing w:before="60" w:after="60" w:line="240" w:lineRule="auto"/>
              <w:jc w:val="both"/>
              <w:rPr>
                <w:rFonts w:asciiTheme="minorHAnsi" w:hAnsiTheme="minorHAnsi" w:cstheme="minorHAnsi"/>
                <w:bCs/>
                <w:sz w:val="20"/>
                <w:szCs w:val="20"/>
              </w:rPr>
            </w:pPr>
            <w:r>
              <w:rPr>
                <w:rFonts w:asciiTheme="minorHAnsi" w:hAnsiTheme="minorHAnsi" w:cstheme="minorHAnsi"/>
                <w:b/>
                <w:sz w:val="20"/>
                <w:szCs w:val="20"/>
              </w:rPr>
              <w:t>Radna situacija 1</w:t>
            </w:r>
            <w:r w:rsidR="0061455D" w:rsidRPr="000C56E8">
              <w:rPr>
                <w:rFonts w:asciiTheme="minorHAnsi" w:hAnsiTheme="minorHAnsi" w:cstheme="minorHAnsi"/>
                <w:bCs/>
                <w:sz w:val="20"/>
                <w:szCs w:val="20"/>
              </w:rPr>
              <w:t xml:space="preserve">: </w:t>
            </w:r>
            <w:r w:rsidR="00A9614D" w:rsidRPr="000C56E8">
              <w:rPr>
                <w:rFonts w:asciiTheme="minorHAnsi" w:hAnsiTheme="minorHAnsi" w:cstheme="minorHAnsi"/>
                <w:bCs/>
                <w:sz w:val="20"/>
                <w:szCs w:val="20"/>
              </w:rPr>
              <w:t>M</w:t>
            </w:r>
            <w:r w:rsidR="00593735" w:rsidRPr="000C56E8">
              <w:rPr>
                <w:rFonts w:asciiTheme="minorHAnsi" w:hAnsiTheme="minorHAnsi" w:cstheme="minorHAnsi"/>
                <w:bCs/>
                <w:sz w:val="20"/>
                <w:szCs w:val="20"/>
              </w:rPr>
              <w:t>odn</w:t>
            </w:r>
            <w:r w:rsidR="00A9614D" w:rsidRPr="000C56E8">
              <w:rPr>
                <w:rFonts w:asciiTheme="minorHAnsi" w:hAnsiTheme="minorHAnsi" w:cstheme="minorHAnsi"/>
                <w:bCs/>
                <w:sz w:val="20"/>
                <w:szCs w:val="20"/>
              </w:rPr>
              <w:t>a</w:t>
            </w:r>
            <w:r w:rsidR="00593735" w:rsidRPr="000C56E8">
              <w:rPr>
                <w:rFonts w:asciiTheme="minorHAnsi" w:hAnsiTheme="minorHAnsi" w:cstheme="minorHAnsi"/>
                <w:bCs/>
                <w:sz w:val="20"/>
                <w:szCs w:val="20"/>
              </w:rPr>
              <w:t xml:space="preserve"> tvrtke</w:t>
            </w:r>
            <w:r w:rsidR="0098335C" w:rsidRPr="000C56E8">
              <w:rPr>
                <w:rFonts w:asciiTheme="minorHAnsi" w:hAnsiTheme="minorHAnsi" w:cstheme="minorHAnsi"/>
                <w:bCs/>
                <w:sz w:val="20"/>
                <w:szCs w:val="20"/>
              </w:rPr>
              <w:t xml:space="preserve"> ženske odjeće i dodataka,</w:t>
            </w:r>
            <w:r w:rsidR="00593735" w:rsidRPr="000C56E8">
              <w:rPr>
                <w:rFonts w:asciiTheme="minorHAnsi" w:hAnsiTheme="minorHAnsi" w:cstheme="minorHAnsi"/>
                <w:bCs/>
                <w:sz w:val="20"/>
                <w:szCs w:val="20"/>
              </w:rPr>
              <w:t xml:space="preserve"> </w:t>
            </w:r>
            <w:r w:rsidR="00C1287C" w:rsidRPr="000C56E8">
              <w:rPr>
                <w:rFonts w:asciiTheme="minorHAnsi" w:hAnsiTheme="minorHAnsi" w:cstheme="minorHAnsi"/>
                <w:bCs/>
                <w:sz w:val="20"/>
                <w:szCs w:val="20"/>
              </w:rPr>
              <w:t>u cilju utvrđivanja potreba novih klijenata</w:t>
            </w:r>
            <w:r w:rsidR="00A9614D" w:rsidRPr="000C56E8">
              <w:rPr>
                <w:rFonts w:asciiTheme="minorHAnsi" w:hAnsiTheme="minorHAnsi" w:cstheme="minorHAnsi"/>
                <w:bCs/>
                <w:sz w:val="20"/>
                <w:szCs w:val="20"/>
              </w:rPr>
              <w:t>,</w:t>
            </w:r>
            <w:r w:rsidR="00C1287C" w:rsidRPr="000C56E8">
              <w:rPr>
                <w:rFonts w:asciiTheme="minorHAnsi" w:hAnsiTheme="minorHAnsi" w:cstheme="minorHAnsi"/>
                <w:bCs/>
                <w:sz w:val="20"/>
                <w:szCs w:val="20"/>
              </w:rPr>
              <w:t xml:space="preserve"> </w:t>
            </w:r>
            <w:r w:rsidR="00A9614D" w:rsidRPr="000C56E8">
              <w:rPr>
                <w:rFonts w:asciiTheme="minorHAnsi" w:hAnsiTheme="minorHAnsi" w:cstheme="minorHAnsi"/>
                <w:bCs/>
                <w:sz w:val="20"/>
                <w:szCs w:val="20"/>
              </w:rPr>
              <w:t>zatražila je izradu</w:t>
            </w:r>
            <w:r w:rsidR="00C1287C" w:rsidRPr="000C56E8">
              <w:rPr>
                <w:rFonts w:asciiTheme="minorHAnsi" w:hAnsiTheme="minorHAnsi" w:cstheme="minorHAnsi"/>
                <w:bCs/>
                <w:sz w:val="20"/>
                <w:szCs w:val="20"/>
              </w:rPr>
              <w:t xml:space="preserve"> digitaln</w:t>
            </w:r>
            <w:r w:rsidR="00A9614D" w:rsidRPr="000C56E8">
              <w:rPr>
                <w:rFonts w:asciiTheme="minorHAnsi" w:hAnsiTheme="minorHAnsi" w:cstheme="minorHAnsi"/>
                <w:bCs/>
                <w:sz w:val="20"/>
                <w:szCs w:val="20"/>
              </w:rPr>
              <w:t>og</w:t>
            </w:r>
            <w:r w:rsidR="00C1287C" w:rsidRPr="000C56E8">
              <w:rPr>
                <w:rFonts w:asciiTheme="minorHAnsi" w:hAnsiTheme="minorHAnsi" w:cstheme="minorHAnsi"/>
                <w:bCs/>
                <w:sz w:val="20"/>
                <w:szCs w:val="20"/>
              </w:rPr>
              <w:t xml:space="preserve"> porfoli</w:t>
            </w:r>
            <w:r w:rsidR="00A9614D" w:rsidRPr="000C56E8">
              <w:rPr>
                <w:rFonts w:asciiTheme="minorHAnsi" w:hAnsiTheme="minorHAnsi" w:cstheme="minorHAnsi"/>
                <w:bCs/>
                <w:sz w:val="20"/>
                <w:szCs w:val="20"/>
              </w:rPr>
              <w:t>a</w:t>
            </w:r>
            <w:r w:rsidR="002F2D12" w:rsidRPr="000C56E8">
              <w:rPr>
                <w:rFonts w:asciiTheme="minorHAnsi" w:hAnsiTheme="minorHAnsi" w:cstheme="minorHAnsi"/>
                <w:bCs/>
                <w:sz w:val="20"/>
                <w:szCs w:val="20"/>
              </w:rPr>
              <w:t xml:space="preserve"> modne kolekcije</w:t>
            </w:r>
            <w:r w:rsidR="00A9614D" w:rsidRPr="000C56E8">
              <w:rPr>
                <w:rFonts w:asciiTheme="minorHAnsi" w:hAnsiTheme="minorHAnsi" w:cstheme="minorHAnsi"/>
                <w:bCs/>
                <w:sz w:val="20"/>
                <w:szCs w:val="20"/>
              </w:rPr>
              <w:t xml:space="preserve"> za novu sezonu.</w:t>
            </w:r>
          </w:p>
          <w:p w14:paraId="6375A1E8" w14:textId="77777777" w:rsidR="00593735" w:rsidRPr="000C56E8" w:rsidRDefault="00593735" w:rsidP="006E6AF9">
            <w:pPr>
              <w:tabs>
                <w:tab w:val="left" w:pos="2820"/>
              </w:tabs>
              <w:spacing w:before="60" w:after="60" w:line="240" w:lineRule="auto"/>
              <w:jc w:val="both"/>
              <w:rPr>
                <w:rFonts w:asciiTheme="minorHAnsi" w:hAnsiTheme="minorHAnsi" w:cstheme="minorHAnsi"/>
                <w:bCs/>
                <w:sz w:val="20"/>
                <w:szCs w:val="20"/>
              </w:rPr>
            </w:pPr>
          </w:p>
          <w:p w14:paraId="1BF02289" w14:textId="3017076F" w:rsidR="00A3600D" w:rsidRDefault="0061455D" w:rsidP="006E6AF9">
            <w:pPr>
              <w:tabs>
                <w:tab w:val="left" w:pos="2820"/>
              </w:tabs>
              <w:spacing w:before="60" w:after="60" w:line="240" w:lineRule="auto"/>
              <w:jc w:val="both"/>
              <w:rPr>
                <w:rFonts w:asciiTheme="minorHAnsi" w:hAnsiTheme="minorHAnsi" w:cstheme="minorHAnsi"/>
                <w:bCs/>
                <w:sz w:val="20"/>
                <w:szCs w:val="20"/>
              </w:rPr>
            </w:pPr>
            <w:r w:rsidRPr="000C56E8">
              <w:rPr>
                <w:rFonts w:asciiTheme="minorHAnsi" w:hAnsiTheme="minorHAnsi" w:cstheme="minorHAnsi"/>
                <w:b/>
                <w:sz w:val="20"/>
                <w:szCs w:val="20"/>
              </w:rPr>
              <w:t>Zadatak:</w:t>
            </w:r>
            <w:r w:rsidRPr="000C56E8">
              <w:rPr>
                <w:rFonts w:asciiTheme="minorHAnsi" w:hAnsiTheme="minorHAnsi" w:cstheme="minorHAnsi"/>
                <w:bCs/>
                <w:sz w:val="20"/>
                <w:szCs w:val="20"/>
              </w:rPr>
              <w:t xml:space="preserve"> Polaznik će </w:t>
            </w:r>
            <w:r w:rsidR="007450DA" w:rsidRPr="000C56E8">
              <w:rPr>
                <w:rFonts w:asciiTheme="minorHAnsi" w:hAnsiTheme="minorHAnsi" w:cstheme="minorHAnsi"/>
                <w:bCs/>
                <w:sz w:val="20"/>
                <w:szCs w:val="20"/>
              </w:rPr>
              <w:t>uv</w:t>
            </w:r>
            <w:r w:rsidR="0098335C" w:rsidRPr="000C56E8">
              <w:rPr>
                <w:rFonts w:asciiTheme="minorHAnsi" w:hAnsiTheme="minorHAnsi" w:cstheme="minorHAnsi"/>
                <w:bCs/>
                <w:sz w:val="20"/>
                <w:szCs w:val="20"/>
              </w:rPr>
              <w:t>rditi stilsku pripadnost ženske odjeć</w:t>
            </w:r>
            <w:r w:rsidR="009A2B23" w:rsidRPr="000C56E8">
              <w:rPr>
                <w:rFonts w:asciiTheme="minorHAnsi" w:hAnsiTheme="minorHAnsi" w:cstheme="minorHAnsi"/>
                <w:bCs/>
                <w:sz w:val="20"/>
                <w:szCs w:val="20"/>
              </w:rPr>
              <w:t>e i dodataka modne tvrtke</w:t>
            </w:r>
            <w:r w:rsidR="00190030" w:rsidRPr="000C56E8">
              <w:rPr>
                <w:rFonts w:asciiTheme="minorHAnsi" w:hAnsiTheme="minorHAnsi" w:cstheme="minorHAnsi"/>
                <w:bCs/>
                <w:sz w:val="20"/>
                <w:szCs w:val="20"/>
              </w:rPr>
              <w:t xml:space="preserve"> ženske odjeće</w:t>
            </w:r>
            <w:r w:rsidR="0098335C" w:rsidRPr="000C56E8">
              <w:rPr>
                <w:rFonts w:asciiTheme="minorHAnsi" w:hAnsiTheme="minorHAnsi" w:cstheme="minorHAnsi"/>
                <w:bCs/>
                <w:sz w:val="20"/>
                <w:szCs w:val="20"/>
              </w:rPr>
              <w:t>.</w:t>
            </w:r>
            <w:r w:rsidR="0098335C" w:rsidRPr="000C56E8">
              <w:t xml:space="preserve"> </w:t>
            </w:r>
            <w:r w:rsidR="0098335C" w:rsidRPr="000C56E8">
              <w:rPr>
                <w:rFonts w:asciiTheme="minorHAnsi" w:hAnsiTheme="minorHAnsi" w:cstheme="minorHAnsi"/>
                <w:bCs/>
                <w:sz w:val="20"/>
                <w:szCs w:val="20"/>
              </w:rPr>
              <w:t>Istražiti iz različitih medija vizualne sadržaje i materijale potrebne za razvoj modn</w:t>
            </w:r>
            <w:r w:rsidR="00BE4FAD" w:rsidRPr="000C56E8">
              <w:rPr>
                <w:rFonts w:asciiTheme="minorHAnsi" w:hAnsiTheme="minorHAnsi" w:cstheme="minorHAnsi"/>
                <w:bCs/>
                <w:sz w:val="20"/>
                <w:szCs w:val="20"/>
              </w:rPr>
              <w:t>ih</w:t>
            </w:r>
            <w:r w:rsidR="0098335C" w:rsidRPr="000C56E8">
              <w:rPr>
                <w:rFonts w:asciiTheme="minorHAnsi" w:hAnsiTheme="minorHAnsi" w:cstheme="minorHAnsi"/>
                <w:bCs/>
                <w:sz w:val="20"/>
                <w:szCs w:val="20"/>
              </w:rPr>
              <w:t xml:space="preserve"> idej</w:t>
            </w:r>
            <w:r w:rsidR="00BE4FAD" w:rsidRPr="000C56E8">
              <w:rPr>
                <w:rFonts w:asciiTheme="minorHAnsi" w:hAnsiTheme="minorHAnsi" w:cstheme="minorHAnsi"/>
                <w:bCs/>
                <w:sz w:val="20"/>
                <w:szCs w:val="20"/>
              </w:rPr>
              <w:t>a</w:t>
            </w:r>
            <w:r w:rsidR="0098335C" w:rsidRPr="000C56E8">
              <w:rPr>
                <w:rFonts w:asciiTheme="minorHAnsi" w:hAnsiTheme="minorHAnsi" w:cstheme="minorHAnsi"/>
                <w:bCs/>
                <w:sz w:val="20"/>
                <w:szCs w:val="20"/>
              </w:rPr>
              <w:t xml:space="preserve"> pod utjecajem tržišnih trendova</w:t>
            </w:r>
            <w:r w:rsidR="00BE4FAD" w:rsidRPr="000C56E8">
              <w:rPr>
                <w:rFonts w:asciiTheme="minorHAnsi" w:hAnsiTheme="minorHAnsi" w:cstheme="minorHAnsi"/>
                <w:bCs/>
                <w:sz w:val="20"/>
                <w:szCs w:val="20"/>
              </w:rPr>
              <w:t xml:space="preserve"> i</w:t>
            </w:r>
            <w:r w:rsidR="00374615" w:rsidRPr="000C56E8">
              <w:rPr>
                <w:rFonts w:asciiTheme="minorHAnsi" w:hAnsiTheme="minorHAnsi" w:cstheme="minorHAnsi"/>
                <w:bCs/>
                <w:sz w:val="20"/>
                <w:szCs w:val="20"/>
              </w:rPr>
              <w:t xml:space="preserve"> </w:t>
            </w:r>
            <w:r w:rsidR="00BE4FAD" w:rsidRPr="000C56E8">
              <w:rPr>
                <w:rFonts w:asciiTheme="minorHAnsi" w:hAnsiTheme="minorHAnsi" w:cstheme="minorHAnsi"/>
                <w:bCs/>
                <w:sz w:val="20"/>
                <w:szCs w:val="20"/>
              </w:rPr>
              <w:t xml:space="preserve">tematskih odrednica aktualne </w:t>
            </w:r>
            <w:r w:rsidR="00374615" w:rsidRPr="000C56E8">
              <w:rPr>
                <w:rFonts w:asciiTheme="minorHAnsi" w:hAnsiTheme="minorHAnsi" w:cstheme="minorHAnsi"/>
                <w:bCs/>
                <w:sz w:val="20"/>
                <w:szCs w:val="20"/>
              </w:rPr>
              <w:t xml:space="preserve">sezone, a </w:t>
            </w:r>
            <w:r w:rsidR="00A9614D" w:rsidRPr="000C56E8">
              <w:rPr>
                <w:rFonts w:asciiTheme="minorHAnsi" w:hAnsiTheme="minorHAnsi" w:cstheme="minorHAnsi"/>
                <w:bCs/>
                <w:sz w:val="20"/>
                <w:szCs w:val="20"/>
              </w:rPr>
              <w:t xml:space="preserve">prema stilskoj pripadnosti ženske odjeće modne tvrtke. </w:t>
            </w:r>
            <w:r w:rsidR="0098335C" w:rsidRPr="000C56E8">
              <w:rPr>
                <w:rFonts w:asciiTheme="minorHAnsi" w:hAnsiTheme="minorHAnsi" w:cstheme="minorHAnsi"/>
                <w:bCs/>
                <w:sz w:val="20"/>
                <w:szCs w:val="20"/>
              </w:rPr>
              <w:t xml:space="preserve">Izraditi idejne </w:t>
            </w:r>
            <w:r w:rsidR="00190030" w:rsidRPr="000C56E8">
              <w:rPr>
                <w:rFonts w:asciiTheme="minorHAnsi" w:hAnsiTheme="minorHAnsi" w:cstheme="minorHAnsi"/>
                <w:bCs/>
                <w:sz w:val="20"/>
                <w:szCs w:val="20"/>
              </w:rPr>
              <w:t xml:space="preserve">modne </w:t>
            </w:r>
            <w:r w:rsidR="0098335C" w:rsidRPr="000C56E8">
              <w:rPr>
                <w:rFonts w:asciiTheme="minorHAnsi" w:hAnsiTheme="minorHAnsi" w:cstheme="minorHAnsi"/>
                <w:bCs/>
                <w:sz w:val="20"/>
                <w:szCs w:val="20"/>
              </w:rPr>
              <w:t>s</w:t>
            </w:r>
            <w:r w:rsidR="009A2B23" w:rsidRPr="000C56E8">
              <w:rPr>
                <w:rFonts w:asciiTheme="minorHAnsi" w:hAnsiTheme="minorHAnsi" w:cstheme="minorHAnsi"/>
                <w:bCs/>
                <w:sz w:val="20"/>
                <w:szCs w:val="20"/>
              </w:rPr>
              <w:t>kice</w:t>
            </w:r>
            <w:r w:rsidR="00190030" w:rsidRPr="000C56E8">
              <w:rPr>
                <w:rFonts w:asciiTheme="minorHAnsi" w:hAnsiTheme="minorHAnsi" w:cstheme="minorHAnsi"/>
                <w:bCs/>
                <w:sz w:val="20"/>
                <w:szCs w:val="20"/>
              </w:rPr>
              <w:t xml:space="preserve"> i tehničke crteže odjeće</w:t>
            </w:r>
            <w:r w:rsidR="00374615" w:rsidRPr="000C56E8">
              <w:rPr>
                <w:rFonts w:asciiTheme="minorHAnsi" w:hAnsiTheme="minorHAnsi" w:cstheme="minorHAnsi"/>
                <w:bCs/>
                <w:sz w:val="20"/>
                <w:szCs w:val="20"/>
              </w:rPr>
              <w:t xml:space="preserve"> dodataka</w:t>
            </w:r>
            <w:r w:rsidR="00190030" w:rsidRPr="000C56E8">
              <w:rPr>
                <w:rFonts w:asciiTheme="minorHAnsi" w:hAnsiTheme="minorHAnsi" w:cstheme="minorHAnsi"/>
                <w:bCs/>
                <w:sz w:val="20"/>
                <w:szCs w:val="20"/>
              </w:rPr>
              <w:t xml:space="preserve"> </w:t>
            </w:r>
            <w:r w:rsidR="00BE4FAD" w:rsidRPr="000C56E8">
              <w:rPr>
                <w:rFonts w:asciiTheme="minorHAnsi" w:hAnsiTheme="minorHAnsi" w:cstheme="minorHAnsi"/>
                <w:bCs/>
                <w:sz w:val="20"/>
                <w:szCs w:val="20"/>
              </w:rPr>
              <w:t>i komponirati mini kolekciju prema pravilima kolekcijske niti.</w:t>
            </w:r>
            <w:r w:rsidR="0098335C" w:rsidRPr="000C56E8">
              <w:rPr>
                <w:rFonts w:asciiTheme="minorHAnsi" w:hAnsiTheme="minorHAnsi" w:cstheme="minorHAnsi"/>
                <w:bCs/>
                <w:sz w:val="20"/>
                <w:szCs w:val="20"/>
              </w:rPr>
              <w:t xml:space="preserve"> </w:t>
            </w:r>
            <w:r w:rsidR="00190030" w:rsidRPr="000C56E8">
              <w:rPr>
                <w:rFonts w:asciiTheme="minorHAnsi" w:hAnsiTheme="minorHAnsi" w:cstheme="minorHAnsi"/>
                <w:bCs/>
                <w:sz w:val="20"/>
                <w:szCs w:val="20"/>
              </w:rPr>
              <w:t>Pripremiti osobni portfolio digitalne modne ilustracije</w:t>
            </w:r>
            <w:r w:rsidR="008431A8" w:rsidRPr="000C56E8">
              <w:rPr>
                <w:rFonts w:asciiTheme="minorHAnsi" w:hAnsiTheme="minorHAnsi" w:cstheme="minorHAnsi"/>
                <w:bCs/>
                <w:sz w:val="20"/>
                <w:szCs w:val="20"/>
              </w:rPr>
              <w:t xml:space="preserve"> sa sadržajem modnih ideja i kolekcije</w:t>
            </w:r>
            <w:r w:rsidR="00190030" w:rsidRPr="000C56E8">
              <w:rPr>
                <w:rFonts w:asciiTheme="minorHAnsi" w:hAnsiTheme="minorHAnsi" w:cstheme="minorHAnsi"/>
                <w:bCs/>
                <w:sz w:val="20"/>
                <w:szCs w:val="20"/>
              </w:rPr>
              <w:t xml:space="preserve">. </w:t>
            </w:r>
            <w:r w:rsidR="00CF08EF" w:rsidRPr="000C56E8">
              <w:rPr>
                <w:rFonts w:asciiTheme="minorHAnsi" w:hAnsiTheme="minorHAnsi" w:cstheme="minorHAnsi"/>
                <w:bCs/>
                <w:sz w:val="20"/>
                <w:szCs w:val="20"/>
              </w:rPr>
              <w:t>Korištenjem digitalnih alata, p</w:t>
            </w:r>
            <w:r w:rsidR="00A40827" w:rsidRPr="000C56E8">
              <w:rPr>
                <w:rFonts w:asciiTheme="minorHAnsi" w:hAnsiTheme="minorHAnsi" w:cstheme="minorHAnsi"/>
                <w:bCs/>
                <w:sz w:val="20"/>
                <w:szCs w:val="20"/>
              </w:rPr>
              <w:t xml:space="preserve">redstaviti </w:t>
            </w:r>
            <w:r w:rsidR="00374615" w:rsidRPr="000C56E8">
              <w:rPr>
                <w:rFonts w:asciiTheme="minorHAnsi" w:hAnsiTheme="minorHAnsi" w:cstheme="minorHAnsi"/>
                <w:bCs/>
                <w:sz w:val="20"/>
                <w:szCs w:val="20"/>
              </w:rPr>
              <w:t>istraživanj</w:t>
            </w:r>
            <w:r w:rsidR="001D104E" w:rsidRPr="000C56E8">
              <w:rPr>
                <w:rFonts w:asciiTheme="minorHAnsi" w:hAnsiTheme="minorHAnsi" w:cstheme="minorHAnsi"/>
                <w:bCs/>
                <w:sz w:val="20"/>
                <w:szCs w:val="20"/>
              </w:rPr>
              <w:t>e</w:t>
            </w:r>
            <w:r w:rsidR="00374615" w:rsidRPr="000C56E8">
              <w:rPr>
                <w:rFonts w:asciiTheme="minorHAnsi" w:hAnsiTheme="minorHAnsi" w:cstheme="minorHAnsi"/>
                <w:bCs/>
                <w:sz w:val="20"/>
                <w:szCs w:val="20"/>
              </w:rPr>
              <w:t xml:space="preserve"> </w:t>
            </w:r>
            <w:r w:rsidR="00A40827" w:rsidRPr="000C56E8">
              <w:rPr>
                <w:rFonts w:asciiTheme="minorHAnsi" w:hAnsiTheme="minorHAnsi" w:cstheme="minorHAnsi"/>
                <w:bCs/>
                <w:sz w:val="20"/>
                <w:szCs w:val="20"/>
              </w:rPr>
              <w:t>razvoj</w:t>
            </w:r>
            <w:r w:rsidR="00374615" w:rsidRPr="000C56E8">
              <w:rPr>
                <w:rFonts w:asciiTheme="minorHAnsi" w:hAnsiTheme="minorHAnsi" w:cstheme="minorHAnsi"/>
                <w:bCs/>
                <w:sz w:val="20"/>
                <w:szCs w:val="20"/>
              </w:rPr>
              <w:t>a</w:t>
            </w:r>
            <w:r w:rsidR="00A40827" w:rsidRPr="000C56E8">
              <w:rPr>
                <w:rFonts w:asciiTheme="minorHAnsi" w:hAnsiTheme="minorHAnsi" w:cstheme="minorHAnsi"/>
                <w:bCs/>
                <w:sz w:val="20"/>
                <w:szCs w:val="20"/>
              </w:rPr>
              <w:t xml:space="preserve"> </w:t>
            </w:r>
            <w:r w:rsidR="00374615" w:rsidRPr="000C56E8">
              <w:rPr>
                <w:rFonts w:asciiTheme="minorHAnsi" w:hAnsiTheme="minorHAnsi" w:cstheme="minorHAnsi"/>
                <w:bCs/>
                <w:sz w:val="20"/>
                <w:szCs w:val="20"/>
              </w:rPr>
              <w:t xml:space="preserve">od </w:t>
            </w:r>
            <w:r w:rsidR="00A40827" w:rsidRPr="000C56E8">
              <w:rPr>
                <w:rFonts w:asciiTheme="minorHAnsi" w:hAnsiTheme="minorHAnsi" w:cstheme="minorHAnsi"/>
                <w:bCs/>
                <w:sz w:val="20"/>
                <w:szCs w:val="20"/>
              </w:rPr>
              <w:t>modne ideje</w:t>
            </w:r>
            <w:r w:rsidR="00374615" w:rsidRPr="000C56E8">
              <w:rPr>
                <w:rFonts w:asciiTheme="minorHAnsi" w:hAnsiTheme="minorHAnsi" w:cstheme="minorHAnsi"/>
                <w:bCs/>
                <w:sz w:val="20"/>
                <w:szCs w:val="20"/>
              </w:rPr>
              <w:t xml:space="preserve"> </w:t>
            </w:r>
            <w:r w:rsidR="00A40827" w:rsidRPr="000C56E8">
              <w:rPr>
                <w:rFonts w:asciiTheme="minorHAnsi" w:hAnsiTheme="minorHAnsi" w:cstheme="minorHAnsi"/>
                <w:bCs/>
                <w:sz w:val="20"/>
                <w:szCs w:val="20"/>
              </w:rPr>
              <w:t xml:space="preserve">do </w:t>
            </w:r>
            <w:r w:rsidR="001D104E" w:rsidRPr="000C56E8">
              <w:rPr>
                <w:rFonts w:asciiTheme="minorHAnsi" w:hAnsiTheme="minorHAnsi" w:cstheme="minorHAnsi"/>
                <w:bCs/>
                <w:sz w:val="20"/>
                <w:szCs w:val="20"/>
              </w:rPr>
              <w:t xml:space="preserve">predstavljanja </w:t>
            </w:r>
            <w:r w:rsidR="00A40827" w:rsidRPr="000C56E8">
              <w:rPr>
                <w:rFonts w:asciiTheme="minorHAnsi" w:hAnsiTheme="minorHAnsi" w:cstheme="minorHAnsi"/>
                <w:bCs/>
                <w:sz w:val="20"/>
                <w:szCs w:val="20"/>
              </w:rPr>
              <w:t>kon</w:t>
            </w:r>
            <w:r w:rsidR="001D104E" w:rsidRPr="000C56E8">
              <w:rPr>
                <w:rFonts w:asciiTheme="minorHAnsi" w:hAnsiTheme="minorHAnsi" w:cstheme="minorHAnsi"/>
                <w:bCs/>
                <w:sz w:val="20"/>
                <w:szCs w:val="20"/>
              </w:rPr>
              <w:t>ačne strukture</w:t>
            </w:r>
            <w:r w:rsidR="00190030" w:rsidRPr="000C56E8">
              <w:rPr>
                <w:rFonts w:asciiTheme="minorHAnsi" w:hAnsiTheme="minorHAnsi" w:cstheme="minorHAnsi"/>
                <w:bCs/>
                <w:sz w:val="20"/>
                <w:szCs w:val="20"/>
              </w:rPr>
              <w:t xml:space="preserve"> modne </w:t>
            </w:r>
            <w:r w:rsidR="000B3123" w:rsidRPr="000C56E8">
              <w:rPr>
                <w:rFonts w:asciiTheme="minorHAnsi" w:hAnsiTheme="minorHAnsi" w:cstheme="minorHAnsi"/>
                <w:bCs/>
                <w:sz w:val="20"/>
                <w:szCs w:val="20"/>
              </w:rPr>
              <w:t xml:space="preserve">mini </w:t>
            </w:r>
            <w:r w:rsidR="00374615" w:rsidRPr="000C56E8">
              <w:rPr>
                <w:rFonts w:asciiTheme="minorHAnsi" w:hAnsiTheme="minorHAnsi" w:cstheme="minorHAnsi"/>
                <w:bCs/>
                <w:sz w:val="20"/>
                <w:szCs w:val="20"/>
              </w:rPr>
              <w:t>kolekcije</w:t>
            </w:r>
            <w:r w:rsidR="001D104E" w:rsidRPr="000C56E8">
              <w:rPr>
                <w:rFonts w:asciiTheme="minorHAnsi" w:hAnsiTheme="minorHAnsi" w:cstheme="minorHAnsi"/>
                <w:bCs/>
                <w:sz w:val="20"/>
                <w:szCs w:val="20"/>
              </w:rPr>
              <w:t>.</w:t>
            </w:r>
            <w:r w:rsidR="00A40827" w:rsidRPr="000C56E8">
              <w:rPr>
                <w:rFonts w:asciiTheme="minorHAnsi" w:hAnsiTheme="minorHAnsi" w:cstheme="minorHAnsi"/>
                <w:bCs/>
                <w:sz w:val="20"/>
                <w:szCs w:val="20"/>
              </w:rPr>
              <w:t xml:space="preserve"> </w:t>
            </w:r>
          </w:p>
          <w:p w14:paraId="230B685A" w14:textId="7DBF546E" w:rsidR="000C56E8" w:rsidRPr="00B4577E" w:rsidRDefault="000C56E8" w:rsidP="006E6AF9">
            <w:pPr>
              <w:widowControl w:val="0"/>
              <w:spacing w:before="60" w:after="60" w:line="240" w:lineRule="auto"/>
              <w:jc w:val="both"/>
              <w:rPr>
                <w:rFonts w:asciiTheme="minorHAnsi" w:hAnsiTheme="minorHAnsi" w:cstheme="minorHAnsi"/>
                <w:bCs/>
                <w:sz w:val="20"/>
                <w:szCs w:val="20"/>
              </w:rPr>
            </w:pPr>
            <w:r w:rsidRPr="00B4577E">
              <w:rPr>
                <w:rFonts w:asciiTheme="minorHAnsi" w:hAnsiTheme="minorHAnsi" w:cstheme="minorHAnsi"/>
                <w:b/>
                <w:bCs/>
                <w:sz w:val="20"/>
                <w:szCs w:val="20"/>
              </w:rPr>
              <w:t>Radna situacija</w:t>
            </w:r>
            <w:r w:rsidR="00B4577E" w:rsidRPr="00B4577E">
              <w:rPr>
                <w:rFonts w:asciiTheme="minorHAnsi" w:hAnsiTheme="minorHAnsi" w:cstheme="minorHAnsi"/>
                <w:b/>
                <w:bCs/>
                <w:sz w:val="20"/>
                <w:szCs w:val="20"/>
              </w:rPr>
              <w:t xml:space="preserve"> 2</w:t>
            </w:r>
            <w:r w:rsidRPr="00B4577E">
              <w:rPr>
                <w:rFonts w:asciiTheme="minorHAnsi" w:hAnsiTheme="minorHAnsi" w:cstheme="minorHAnsi"/>
                <w:bCs/>
                <w:sz w:val="20"/>
                <w:szCs w:val="20"/>
              </w:rPr>
              <w:t>: Modni časopis F-COOLTURE pokreće rubriku na temu Digitalna modna ilustracija i traži suradnike za rad od kuće.</w:t>
            </w:r>
          </w:p>
          <w:p w14:paraId="07AF0EE1" w14:textId="6DE577C4" w:rsidR="000C56E8" w:rsidRPr="00B4577E" w:rsidRDefault="000C56E8" w:rsidP="006E6AF9">
            <w:pPr>
              <w:widowControl w:val="0"/>
              <w:spacing w:before="60" w:after="60" w:line="240" w:lineRule="auto"/>
              <w:jc w:val="both"/>
              <w:rPr>
                <w:rFonts w:asciiTheme="minorHAnsi" w:hAnsiTheme="minorHAnsi" w:cstheme="minorHAnsi"/>
                <w:bCs/>
                <w:sz w:val="20"/>
                <w:szCs w:val="20"/>
              </w:rPr>
            </w:pPr>
            <w:r w:rsidRPr="00B4577E">
              <w:rPr>
                <w:rFonts w:asciiTheme="minorHAnsi" w:hAnsiTheme="minorHAnsi" w:cstheme="minorHAnsi"/>
                <w:b/>
                <w:bCs/>
                <w:sz w:val="20"/>
                <w:szCs w:val="20"/>
              </w:rPr>
              <w:t>Aktivnost</w:t>
            </w:r>
            <w:r w:rsidR="00B4577E" w:rsidRPr="00B4577E">
              <w:rPr>
                <w:rFonts w:asciiTheme="minorHAnsi" w:hAnsiTheme="minorHAnsi" w:cstheme="minorHAnsi"/>
                <w:b/>
                <w:bCs/>
                <w:sz w:val="20"/>
                <w:szCs w:val="20"/>
              </w:rPr>
              <w:t xml:space="preserve"> </w:t>
            </w:r>
            <w:r w:rsidRPr="00B4577E">
              <w:rPr>
                <w:rFonts w:asciiTheme="minorHAnsi" w:hAnsiTheme="minorHAnsi" w:cstheme="minorHAnsi"/>
                <w:b/>
                <w:bCs/>
                <w:sz w:val="20"/>
                <w:szCs w:val="20"/>
              </w:rPr>
              <w:t>1</w:t>
            </w:r>
            <w:r w:rsidRPr="00B4577E">
              <w:rPr>
                <w:rFonts w:asciiTheme="minorHAnsi" w:hAnsiTheme="minorHAnsi" w:cstheme="minorHAnsi"/>
                <w:bCs/>
                <w:sz w:val="20"/>
                <w:szCs w:val="20"/>
              </w:rPr>
              <w:t xml:space="preserve">: Istražiti alate dostupnih vektorskih i rasterskih programa i aplikacija za izradu digitalnih modnih ilustracija tekstila, odjeće i modnih dodataka s posebnim osvrtom na grafičko crtanje, slojeve, transformacije i kolažiranje. </w:t>
            </w:r>
          </w:p>
          <w:p w14:paraId="61DA7A78" w14:textId="77777777" w:rsidR="000C56E8" w:rsidRPr="00B4577E" w:rsidRDefault="000C56E8" w:rsidP="006E6AF9">
            <w:pPr>
              <w:widowControl w:val="0"/>
              <w:spacing w:before="60" w:after="60" w:line="240" w:lineRule="auto"/>
              <w:jc w:val="both"/>
              <w:rPr>
                <w:rFonts w:asciiTheme="minorHAnsi" w:hAnsiTheme="minorHAnsi" w:cstheme="minorHAnsi"/>
                <w:bCs/>
                <w:sz w:val="20"/>
                <w:szCs w:val="20"/>
              </w:rPr>
            </w:pPr>
            <w:r w:rsidRPr="00B4577E">
              <w:rPr>
                <w:rFonts w:asciiTheme="minorHAnsi" w:hAnsiTheme="minorHAnsi" w:cstheme="minorHAnsi"/>
                <w:b/>
                <w:bCs/>
                <w:sz w:val="20"/>
                <w:szCs w:val="20"/>
              </w:rPr>
              <w:t>Aktivnost 2</w:t>
            </w:r>
            <w:r w:rsidRPr="00B4577E">
              <w:rPr>
                <w:rFonts w:asciiTheme="minorHAnsi" w:hAnsiTheme="minorHAnsi" w:cstheme="minorHAnsi"/>
                <w:bCs/>
                <w:sz w:val="20"/>
                <w:szCs w:val="20"/>
              </w:rPr>
              <w:t>: Digitalizirati ručne modne crteže te iste poboljšati primjenom digitalnih alata.</w:t>
            </w:r>
          </w:p>
          <w:p w14:paraId="1599384B" w14:textId="77777777" w:rsidR="000C56E8" w:rsidRPr="00B4577E" w:rsidRDefault="000C56E8" w:rsidP="006E6AF9">
            <w:pPr>
              <w:widowControl w:val="0"/>
              <w:spacing w:before="60" w:after="60" w:line="240" w:lineRule="auto"/>
              <w:jc w:val="both"/>
              <w:rPr>
                <w:rFonts w:asciiTheme="minorHAnsi" w:hAnsiTheme="minorHAnsi" w:cstheme="minorHAnsi"/>
                <w:bCs/>
                <w:sz w:val="20"/>
                <w:szCs w:val="20"/>
              </w:rPr>
            </w:pPr>
            <w:r w:rsidRPr="00B4577E">
              <w:rPr>
                <w:rFonts w:asciiTheme="minorHAnsi" w:hAnsiTheme="minorHAnsi" w:cstheme="minorHAnsi"/>
                <w:b/>
                <w:bCs/>
                <w:sz w:val="20"/>
                <w:szCs w:val="20"/>
              </w:rPr>
              <w:t>Aktivnost 3</w:t>
            </w:r>
            <w:r w:rsidRPr="00B4577E">
              <w:rPr>
                <w:rFonts w:asciiTheme="minorHAnsi" w:hAnsiTheme="minorHAnsi" w:cstheme="minorHAnsi"/>
                <w:bCs/>
                <w:sz w:val="20"/>
                <w:szCs w:val="20"/>
              </w:rPr>
              <w:t>: Primijeniti vektorsko i rastersko crtanje u ilustriranju modnih ideja tekstila, odjeće i modnih dodataka s naglaskom na boje i materijale.</w:t>
            </w:r>
          </w:p>
          <w:p w14:paraId="128287EA" w14:textId="3163B186" w:rsidR="000C56E8" w:rsidRPr="00B4577E" w:rsidRDefault="000C56E8" w:rsidP="006E6AF9">
            <w:pPr>
              <w:widowControl w:val="0"/>
              <w:spacing w:before="60" w:after="60" w:line="240" w:lineRule="auto"/>
              <w:jc w:val="both"/>
              <w:rPr>
                <w:rFonts w:asciiTheme="minorHAnsi" w:hAnsiTheme="minorHAnsi" w:cstheme="minorHAnsi"/>
                <w:bCs/>
                <w:sz w:val="20"/>
                <w:szCs w:val="20"/>
              </w:rPr>
            </w:pPr>
            <w:r w:rsidRPr="00B4577E">
              <w:rPr>
                <w:rFonts w:asciiTheme="minorHAnsi" w:hAnsiTheme="minorHAnsi" w:cstheme="minorHAnsi"/>
                <w:b/>
                <w:bCs/>
                <w:sz w:val="20"/>
                <w:szCs w:val="20"/>
              </w:rPr>
              <w:t>Aktivnost 4</w:t>
            </w:r>
            <w:r w:rsidRPr="00B4577E">
              <w:rPr>
                <w:rFonts w:asciiTheme="minorHAnsi" w:hAnsiTheme="minorHAnsi" w:cstheme="minorHAnsi"/>
                <w:bCs/>
                <w:sz w:val="20"/>
                <w:szCs w:val="20"/>
              </w:rPr>
              <w:t>: Izraditi projektne crteže odjeće i modnih dodataka prema zadanim predlošcima te ih organizirati u formi portfolija.</w:t>
            </w:r>
          </w:p>
        </w:tc>
      </w:tr>
      <w:tr w:rsidR="0061455D" w:rsidRPr="00D80492" w14:paraId="6A117B5A" w14:textId="77777777" w:rsidTr="00F84086">
        <w:trPr>
          <w:trHeight w:val="340"/>
        </w:trPr>
        <w:tc>
          <w:tcPr>
            <w:tcW w:w="9624" w:type="dxa"/>
            <w:gridSpan w:val="3"/>
            <w:shd w:val="clear" w:color="auto" w:fill="B4C6E7" w:themeFill="accent1" w:themeFillTint="66"/>
            <w:tcMar>
              <w:left w:w="57" w:type="dxa"/>
              <w:right w:w="57" w:type="dxa"/>
            </w:tcMar>
            <w:vAlign w:val="center"/>
          </w:tcPr>
          <w:p w14:paraId="349598BE" w14:textId="77777777" w:rsidR="0061455D" w:rsidRPr="00D80492" w:rsidRDefault="0061455D" w:rsidP="006E6AF9">
            <w:pPr>
              <w:tabs>
                <w:tab w:val="left" w:pos="2820"/>
              </w:tabs>
              <w:spacing w:before="60" w:after="60" w:line="240" w:lineRule="auto"/>
              <w:rPr>
                <w:rFonts w:asciiTheme="minorHAnsi" w:hAnsiTheme="minorHAnsi" w:cstheme="minorHAnsi"/>
                <w:b/>
                <w:sz w:val="20"/>
                <w:szCs w:val="20"/>
              </w:rPr>
            </w:pPr>
            <w:r w:rsidRPr="00D80492">
              <w:rPr>
                <w:rFonts w:asciiTheme="minorHAnsi" w:hAnsiTheme="minorHAnsi" w:cstheme="minorHAnsi"/>
                <w:b/>
                <w:sz w:val="20"/>
                <w:szCs w:val="20"/>
              </w:rPr>
              <w:t>Prilagodba iskustava učenja za polaznike/osobe s invaliditetom</w:t>
            </w:r>
          </w:p>
        </w:tc>
      </w:tr>
      <w:tr w:rsidR="0061455D" w:rsidRPr="0061455D" w14:paraId="52131E06" w14:textId="77777777" w:rsidTr="00F84086">
        <w:trPr>
          <w:trHeight w:val="340"/>
        </w:trPr>
        <w:tc>
          <w:tcPr>
            <w:tcW w:w="9624" w:type="dxa"/>
            <w:gridSpan w:val="3"/>
            <w:shd w:val="clear" w:color="auto" w:fill="auto"/>
            <w:tcMar>
              <w:left w:w="57" w:type="dxa"/>
              <w:right w:w="57" w:type="dxa"/>
            </w:tcMar>
          </w:tcPr>
          <w:p w14:paraId="3BB60CBA" w14:textId="77777777" w:rsidR="0061455D" w:rsidRPr="0061455D" w:rsidRDefault="0061455D" w:rsidP="006E6AF9">
            <w:pPr>
              <w:tabs>
                <w:tab w:val="left" w:pos="2820"/>
              </w:tabs>
              <w:spacing w:before="60" w:after="60" w:line="240" w:lineRule="auto"/>
              <w:rPr>
                <w:rFonts w:asciiTheme="minorHAnsi" w:hAnsiTheme="minorHAnsi" w:cstheme="minorHAnsi"/>
                <w:i/>
                <w:sz w:val="16"/>
                <w:szCs w:val="16"/>
              </w:rPr>
            </w:pPr>
            <w:r w:rsidRPr="00D80492">
              <w:rPr>
                <w:rFonts w:asciiTheme="minorHAnsi" w:hAnsiTheme="minorHAnsi" w:cstheme="minorHAnsi"/>
                <w:i/>
                <w:sz w:val="16"/>
                <w:szCs w:val="16"/>
              </w:rPr>
              <w:t>(Izraditi način i primjer vrednovanja skupa ishoda učenja za polaznike/osobe s invaliditetom ako je primjenjivo)</w:t>
            </w:r>
          </w:p>
        </w:tc>
      </w:tr>
    </w:tbl>
    <w:p w14:paraId="482C6BAA" w14:textId="77777777" w:rsidR="00382168" w:rsidRDefault="00382168" w:rsidP="006E6AF9">
      <w:pPr>
        <w:spacing w:before="60" w:after="60" w:line="240" w:lineRule="auto"/>
      </w:pPr>
    </w:p>
    <w:tbl>
      <w:tblPr>
        <w:tblW w:w="9480" w:type="dxa"/>
        <w:tblInd w:w="13" w:type="dxa"/>
        <w:tblLayout w:type="fixed"/>
        <w:tblLook w:val="04A0" w:firstRow="1" w:lastRow="0" w:firstColumn="1" w:lastColumn="0" w:noHBand="0" w:noVBand="1"/>
      </w:tblPr>
      <w:tblGrid>
        <w:gridCol w:w="9480"/>
      </w:tblGrid>
      <w:tr w:rsidR="00382168" w14:paraId="44EAC567" w14:textId="77777777" w:rsidTr="00382168">
        <w:tc>
          <w:tcPr>
            <w:tcW w:w="9480" w:type="dxa"/>
            <w:tcMar>
              <w:top w:w="15" w:type="dxa"/>
              <w:left w:w="15" w:type="dxa"/>
              <w:bottom w:w="15" w:type="dxa"/>
              <w:right w:w="15" w:type="dxa"/>
            </w:tcMar>
            <w:vAlign w:val="center"/>
            <w:hideMark/>
          </w:tcPr>
          <w:p w14:paraId="1A531070" w14:textId="77777777" w:rsidR="00382168" w:rsidRDefault="00382168" w:rsidP="006E6AF9">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r>
              <w:rPr>
                <w:rFonts w:cstheme="minorHAnsi"/>
                <w:b/>
                <w:bCs/>
                <w:iCs/>
                <w:sz w:val="20"/>
                <w:szCs w:val="20"/>
              </w:rPr>
              <w:t>*Napomena:</w:t>
            </w:r>
          </w:p>
          <w:p w14:paraId="7FAA5779" w14:textId="77777777" w:rsidR="00382168" w:rsidRDefault="00382168" w:rsidP="006E6AF9">
            <w:pPr>
              <w:tabs>
                <w:tab w:val="left" w:pos="720"/>
              </w:tabs>
              <w:autoSpaceDE w:val="0"/>
              <w:spacing w:before="60" w:after="60" w:line="240" w:lineRule="auto"/>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7DA3D169" w14:textId="77777777" w:rsidR="00382168" w:rsidRDefault="00382168" w:rsidP="006E6AF9">
      <w:pPr>
        <w:autoSpaceDE w:val="0"/>
        <w:autoSpaceDN w:val="0"/>
        <w:adjustRightInd w:val="0"/>
        <w:spacing w:before="60" w:after="60" w:line="240" w:lineRule="auto"/>
        <w:rPr>
          <w:rFonts w:asciiTheme="minorHAnsi" w:hAnsiTheme="minorHAnsi" w:cstheme="minorBidi"/>
          <w:b/>
          <w:bCs/>
          <w:sz w:val="20"/>
          <w:szCs w:val="20"/>
          <w:lang w:eastAsia="en-US"/>
        </w:rPr>
      </w:pPr>
      <w:r>
        <w:rPr>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382168" w14:paraId="441D16F6" w14:textId="77777777" w:rsidTr="00382168">
        <w:tc>
          <w:tcPr>
            <w:tcW w:w="4630" w:type="dxa"/>
            <w:tcBorders>
              <w:top w:val="single" w:sz="12" w:space="0" w:color="auto"/>
              <w:left w:val="single" w:sz="12" w:space="0" w:color="auto"/>
              <w:bottom w:val="single" w:sz="6" w:space="0" w:color="auto"/>
              <w:right w:val="single" w:sz="6" w:space="0" w:color="auto"/>
            </w:tcBorders>
            <w:hideMark/>
          </w:tcPr>
          <w:p w14:paraId="10A5B6E9" w14:textId="77777777" w:rsidR="00382168" w:rsidRDefault="00382168" w:rsidP="006E6AF9">
            <w:pPr>
              <w:tabs>
                <w:tab w:val="left" w:pos="720"/>
              </w:tabs>
              <w:autoSpaceDE w:val="0"/>
              <w:autoSpaceDN w:val="0"/>
              <w:adjustRightInd w:val="0"/>
              <w:spacing w:before="60" w:after="60" w:line="240" w:lineRule="auto"/>
              <w:jc w:val="both"/>
              <w:rPr>
                <w:rFonts w:cstheme="minorHAnsi"/>
                <w:iCs/>
                <w:sz w:val="20"/>
                <w:szCs w:val="20"/>
              </w:rPr>
            </w:pPr>
            <w:r>
              <w:rPr>
                <w:rFonts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4066D599" w14:textId="77777777" w:rsidR="00382168" w:rsidRDefault="00382168" w:rsidP="006E6AF9">
            <w:pPr>
              <w:tabs>
                <w:tab w:val="left" w:pos="720"/>
              </w:tabs>
              <w:autoSpaceDE w:val="0"/>
              <w:autoSpaceDN w:val="0"/>
              <w:adjustRightInd w:val="0"/>
              <w:spacing w:before="60" w:after="60" w:line="240" w:lineRule="auto"/>
              <w:jc w:val="both"/>
              <w:rPr>
                <w:rFonts w:cstheme="minorHAnsi"/>
                <w:iCs/>
                <w:sz w:val="20"/>
                <w:szCs w:val="20"/>
              </w:rPr>
            </w:pPr>
          </w:p>
        </w:tc>
      </w:tr>
      <w:tr w:rsidR="00382168" w14:paraId="52E26677" w14:textId="77777777" w:rsidTr="00382168">
        <w:tc>
          <w:tcPr>
            <w:tcW w:w="4630" w:type="dxa"/>
            <w:tcBorders>
              <w:top w:val="single" w:sz="6" w:space="0" w:color="auto"/>
              <w:left w:val="single" w:sz="12" w:space="0" w:color="auto"/>
              <w:bottom w:val="single" w:sz="6" w:space="0" w:color="auto"/>
              <w:right w:val="single" w:sz="6" w:space="0" w:color="auto"/>
            </w:tcBorders>
            <w:hideMark/>
          </w:tcPr>
          <w:p w14:paraId="2B06C70A" w14:textId="77777777" w:rsidR="00382168" w:rsidRDefault="00382168" w:rsidP="006E6AF9">
            <w:pPr>
              <w:tabs>
                <w:tab w:val="left" w:pos="720"/>
              </w:tabs>
              <w:autoSpaceDE w:val="0"/>
              <w:autoSpaceDN w:val="0"/>
              <w:adjustRightInd w:val="0"/>
              <w:spacing w:before="60" w:after="60" w:line="240" w:lineRule="auto"/>
              <w:jc w:val="both"/>
              <w:rPr>
                <w:rFonts w:cstheme="minorHAnsi"/>
                <w:iCs/>
                <w:sz w:val="20"/>
                <w:szCs w:val="20"/>
              </w:rPr>
            </w:pPr>
            <w:r>
              <w:rPr>
                <w:rFonts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E0EA526" w14:textId="77777777" w:rsidR="00382168" w:rsidRDefault="00382168" w:rsidP="006E6AF9">
            <w:pPr>
              <w:tabs>
                <w:tab w:val="left" w:pos="720"/>
              </w:tabs>
              <w:autoSpaceDE w:val="0"/>
              <w:autoSpaceDN w:val="0"/>
              <w:adjustRightInd w:val="0"/>
              <w:spacing w:before="60" w:after="60" w:line="240" w:lineRule="auto"/>
              <w:jc w:val="both"/>
              <w:rPr>
                <w:rFonts w:cstheme="minorHAnsi"/>
                <w:iCs/>
                <w:sz w:val="20"/>
                <w:szCs w:val="20"/>
              </w:rPr>
            </w:pPr>
          </w:p>
        </w:tc>
      </w:tr>
      <w:tr w:rsidR="00382168" w14:paraId="0DBCD6CF" w14:textId="77777777" w:rsidTr="00382168">
        <w:tc>
          <w:tcPr>
            <w:tcW w:w="4630" w:type="dxa"/>
            <w:tcBorders>
              <w:top w:val="single" w:sz="6" w:space="0" w:color="auto"/>
              <w:left w:val="single" w:sz="12" w:space="0" w:color="auto"/>
              <w:bottom w:val="single" w:sz="12" w:space="0" w:color="auto"/>
              <w:right w:val="single" w:sz="6" w:space="0" w:color="auto"/>
            </w:tcBorders>
            <w:hideMark/>
          </w:tcPr>
          <w:p w14:paraId="5281BDE5" w14:textId="77777777" w:rsidR="00382168" w:rsidRDefault="00382168" w:rsidP="006E6AF9">
            <w:pPr>
              <w:tabs>
                <w:tab w:val="left" w:pos="720"/>
              </w:tabs>
              <w:autoSpaceDE w:val="0"/>
              <w:autoSpaceDN w:val="0"/>
              <w:adjustRightInd w:val="0"/>
              <w:spacing w:before="60" w:after="60" w:line="240" w:lineRule="auto"/>
              <w:jc w:val="both"/>
              <w:rPr>
                <w:rFonts w:cstheme="minorHAnsi"/>
                <w:iCs/>
                <w:sz w:val="20"/>
                <w:szCs w:val="20"/>
              </w:rPr>
            </w:pPr>
            <w:r>
              <w:rPr>
                <w:rFonts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565ECBCA" w14:textId="77777777" w:rsidR="00382168" w:rsidRDefault="00382168" w:rsidP="006E6AF9">
            <w:pPr>
              <w:tabs>
                <w:tab w:val="left" w:pos="720"/>
              </w:tabs>
              <w:autoSpaceDE w:val="0"/>
              <w:autoSpaceDN w:val="0"/>
              <w:adjustRightInd w:val="0"/>
              <w:spacing w:before="60" w:after="60" w:line="240" w:lineRule="auto"/>
              <w:jc w:val="both"/>
              <w:rPr>
                <w:rFonts w:cstheme="minorHAnsi"/>
                <w:iCs/>
                <w:sz w:val="20"/>
                <w:szCs w:val="20"/>
              </w:rPr>
            </w:pPr>
          </w:p>
        </w:tc>
      </w:tr>
    </w:tbl>
    <w:p w14:paraId="5AF5D6EE" w14:textId="77777777" w:rsidR="00382168" w:rsidRDefault="00382168" w:rsidP="006E6AF9">
      <w:pPr>
        <w:spacing w:before="60" w:after="60" w:line="240" w:lineRule="auto"/>
      </w:pPr>
    </w:p>
    <w:sectPr w:rsidR="00382168" w:rsidSect="00DC7D63">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1D33D" w14:textId="77777777" w:rsidR="00895E17" w:rsidRDefault="00895E17" w:rsidP="005D10C4">
      <w:pPr>
        <w:spacing w:after="0" w:line="240" w:lineRule="auto"/>
      </w:pPr>
      <w:r>
        <w:separator/>
      </w:r>
    </w:p>
  </w:endnote>
  <w:endnote w:type="continuationSeparator" w:id="0">
    <w:p w14:paraId="301D3BD6" w14:textId="77777777" w:rsidR="00895E17" w:rsidRDefault="00895E17" w:rsidP="005D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886020"/>
      <w:docPartObj>
        <w:docPartGallery w:val="Page Numbers (Bottom of Page)"/>
        <w:docPartUnique/>
      </w:docPartObj>
    </w:sdtPr>
    <w:sdtEndPr>
      <w:rPr>
        <w:noProof/>
      </w:rPr>
    </w:sdtEndPr>
    <w:sdtContent>
      <w:p w14:paraId="12111CAF" w14:textId="3B00D6C8" w:rsidR="00DC7D63" w:rsidRDefault="00DC7D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0F49F" w14:textId="77777777" w:rsidR="00DC7D63" w:rsidRDefault="00DC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15C7F" w14:textId="77777777" w:rsidR="00895E17" w:rsidRDefault="00895E17" w:rsidP="005D10C4">
      <w:pPr>
        <w:spacing w:after="0" w:line="240" w:lineRule="auto"/>
      </w:pPr>
      <w:r>
        <w:separator/>
      </w:r>
    </w:p>
  </w:footnote>
  <w:footnote w:type="continuationSeparator" w:id="0">
    <w:p w14:paraId="0AD6D8F2" w14:textId="77777777" w:rsidR="00895E17" w:rsidRDefault="00895E17" w:rsidP="005D1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52C3"/>
    <w:multiLevelType w:val="hybridMultilevel"/>
    <w:tmpl w:val="AEDEF35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5221C52"/>
    <w:multiLevelType w:val="hybridMultilevel"/>
    <w:tmpl w:val="44BEBD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71931"/>
    <w:multiLevelType w:val="hybridMultilevel"/>
    <w:tmpl w:val="2940EA50"/>
    <w:lvl w:ilvl="0" w:tplc="041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2C0EE6"/>
    <w:multiLevelType w:val="hybridMultilevel"/>
    <w:tmpl w:val="783ACE62"/>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9E5299"/>
    <w:multiLevelType w:val="hybridMultilevel"/>
    <w:tmpl w:val="20FA607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3F0657"/>
    <w:multiLevelType w:val="hybridMultilevel"/>
    <w:tmpl w:val="1B002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0C31E0"/>
    <w:multiLevelType w:val="hybridMultilevel"/>
    <w:tmpl w:val="20E8E2A6"/>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2D3216"/>
    <w:multiLevelType w:val="hybridMultilevel"/>
    <w:tmpl w:val="6C36B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BD7AB6"/>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8C6711"/>
    <w:multiLevelType w:val="hybridMultilevel"/>
    <w:tmpl w:val="9378DAE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31162AC"/>
    <w:multiLevelType w:val="hybridMultilevel"/>
    <w:tmpl w:val="6E9CE00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421FCF"/>
    <w:multiLevelType w:val="hybridMultilevel"/>
    <w:tmpl w:val="15E2E52C"/>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D41449"/>
    <w:multiLevelType w:val="hybridMultilevel"/>
    <w:tmpl w:val="FAEA9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804BD0"/>
    <w:multiLevelType w:val="multilevel"/>
    <w:tmpl w:val="6E06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523234"/>
    <w:multiLevelType w:val="hybridMultilevel"/>
    <w:tmpl w:val="2B5490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8E323E"/>
    <w:multiLevelType w:val="hybridMultilevel"/>
    <w:tmpl w:val="5790B96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EB3630"/>
    <w:multiLevelType w:val="hybridMultilevel"/>
    <w:tmpl w:val="3976F254"/>
    <w:lvl w:ilvl="0" w:tplc="FFFFFFFF">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53FA61DA"/>
    <w:multiLevelType w:val="hybridMultilevel"/>
    <w:tmpl w:val="8C8C4238"/>
    <w:lvl w:ilvl="0" w:tplc="041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8C95BC1"/>
    <w:multiLevelType w:val="multilevel"/>
    <w:tmpl w:val="95A6A29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F41783D"/>
    <w:multiLevelType w:val="hybridMultilevel"/>
    <w:tmpl w:val="87EABD26"/>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0736248"/>
    <w:multiLevelType w:val="multilevel"/>
    <w:tmpl w:val="49FCBD3C"/>
    <w:lvl w:ilvl="0">
      <w:start w:val="1"/>
      <w:numFmt w:val="bullet"/>
      <w:lvlText w:val="o"/>
      <w:lvlJc w:val="left"/>
      <w:pPr>
        <w:ind w:left="360" w:hanging="360"/>
      </w:pPr>
      <w:rPr>
        <w:rFonts w:ascii="Courier New" w:hAnsi="Courier New" w:cs="Courier New"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67073DE0"/>
    <w:multiLevelType w:val="multilevel"/>
    <w:tmpl w:val="1BA4E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F24E9"/>
    <w:multiLevelType w:val="hybridMultilevel"/>
    <w:tmpl w:val="C3BA58FE"/>
    <w:lvl w:ilvl="0" w:tplc="BA9EBA16">
      <w:numFmt w:val="bullet"/>
      <w:lvlText w:val="-"/>
      <w:lvlJc w:val="left"/>
      <w:pPr>
        <w:ind w:left="720" w:hanging="360"/>
      </w:pPr>
      <w:rPr>
        <w:rFonts w:ascii="Cambria" w:eastAsia="Calibri" w:hAnsi="Cambri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9037814"/>
    <w:multiLevelType w:val="hybridMultilevel"/>
    <w:tmpl w:val="B7EAFB90"/>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6A9B14F6"/>
    <w:multiLevelType w:val="hybridMultilevel"/>
    <w:tmpl w:val="C5E2EC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D95F62"/>
    <w:multiLevelType w:val="hybridMultilevel"/>
    <w:tmpl w:val="FFBEA16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6FF72105"/>
    <w:multiLevelType w:val="hybridMultilevel"/>
    <w:tmpl w:val="FAEA96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7450C2"/>
    <w:multiLevelType w:val="hybridMultilevel"/>
    <w:tmpl w:val="F0546CC8"/>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2A9081B"/>
    <w:multiLevelType w:val="hybridMultilevel"/>
    <w:tmpl w:val="1B002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66606AA"/>
    <w:multiLevelType w:val="hybridMultilevel"/>
    <w:tmpl w:val="59CC6752"/>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4773D9"/>
    <w:multiLevelType w:val="hybridMultilevel"/>
    <w:tmpl w:val="5BA424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9AB634D"/>
    <w:multiLevelType w:val="hybridMultilevel"/>
    <w:tmpl w:val="6B8A020C"/>
    <w:lvl w:ilvl="0" w:tplc="041A0003">
      <w:start w:val="1"/>
      <w:numFmt w:val="bullet"/>
      <w:lvlText w:val="o"/>
      <w:lvlJc w:val="left"/>
      <w:pPr>
        <w:ind w:left="360" w:hanging="360"/>
      </w:pPr>
      <w:rPr>
        <w:rFonts w:ascii="Courier New" w:hAnsi="Courier New" w:cs="Courier New"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27"/>
  </w:num>
  <w:num w:numId="4">
    <w:abstractNumId w:val="15"/>
  </w:num>
  <w:num w:numId="5">
    <w:abstractNumId w:val="13"/>
  </w:num>
  <w:num w:numId="6">
    <w:abstractNumId w:val="28"/>
  </w:num>
  <w:num w:numId="7">
    <w:abstractNumId w:val="29"/>
  </w:num>
  <w:num w:numId="8">
    <w:abstractNumId w:val="9"/>
  </w:num>
  <w:num w:numId="9">
    <w:abstractNumId w:val="17"/>
  </w:num>
  <w:num w:numId="10">
    <w:abstractNumId w:val="32"/>
  </w:num>
  <w:num w:numId="11">
    <w:abstractNumId w:val="18"/>
  </w:num>
  <w:num w:numId="12">
    <w:abstractNumId w:val="19"/>
  </w:num>
  <w:num w:numId="13">
    <w:abstractNumId w:val="11"/>
  </w:num>
  <w:num w:numId="14">
    <w:abstractNumId w:val="26"/>
  </w:num>
  <w:num w:numId="15">
    <w:abstractNumId w:val="24"/>
  </w:num>
  <w:num w:numId="16">
    <w:abstractNumId w:val="25"/>
  </w:num>
  <w:num w:numId="17">
    <w:abstractNumId w:val="8"/>
  </w:num>
  <w:num w:numId="18">
    <w:abstractNumId w:val="23"/>
  </w:num>
  <w:num w:numId="19">
    <w:abstractNumId w:val="3"/>
  </w:num>
  <w:num w:numId="20">
    <w:abstractNumId w:val="4"/>
  </w:num>
  <w:num w:numId="21">
    <w:abstractNumId w:val="14"/>
  </w:num>
  <w:num w:numId="22">
    <w:abstractNumId w:val="5"/>
  </w:num>
  <w:num w:numId="23">
    <w:abstractNumId w:val="12"/>
  </w:num>
  <w:num w:numId="24">
    <w:abstractNumId w:val="31"/>
  </w:num>
  <w:num w:numId="25">
    <w:abstractNumId w:val="1"/>
  </w:num>
  <w:num w:numId="26">
    <w:abstractNumId w:val="7"/>
  </w:num>
  <w:num w:numId="27">
    <w:abstractNumId w:val="22"/>
  </w:num>
  <w:num w:numId="28">
    <w:abstractNumId w:val="21"/>
  </w:num>
  <w:num w:numId="29">
    <w:abstractNumId w:val="10"/>
  </w:num>
  <w:num w:numId="30">
    <w:abstractNumId w:val="0"/>
  </w:num>
  <w:num w:numId="31">
    <w:abstractNumId w:val="20"/>
  </w:num>
  <w:num w:numId="32">
    <w:abstractNumId w:val="3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C4"/>
    <w:rsid w:val="0000459C"/>
    <w:rsid w:val="000062CF"/>
    <w:rsid w:val="00017775"/>
    <w:rsid w:val="00023BD7"/>
    <w:rsid w:val="0002671C"/>
    <w:rsid w:val="00027755"/>
    <w:rsid w:val="00032C6F"/>
    <w:rsid w:val="00035EB4"/>
    <w:rsid w:val="00035F17"/>
    <w:rsid w:val="00036F67"/>
    <w:rsid w:val="00047315"/>
    <w:rsid w:val="00050E41"/>
    <w:rsid w:val="00051776"/>
    <w:rsid w:val="00052150"/>
    <w:rsid w:val="00060A5A"/>
    <w:rsid w:val="00062B6B"/>
    <w:rsid w:val="00063CB0"/>
    <w:rsid w:val="000661DF"/>
    <w:rsid w:val="000666F3"/>
    <w:rsid w:val="000667C7"/>
    <w:rsid w:val="00073A91"/>
    <w:rsid w:val="00080335"/>
    <w:rsid w:val="000824A9"/>
    <w:rsid w:val="0008644E"/>
    <w:rsid w:val="00091D07"/>
    <w:rsid w:val="00094A97"/>
    <w:rsid w:val="00094F98"/>
    <w:rsid w:val="000A314E"/>
    <w:rsid w:val="000A3285"/>
    <w:rsid w:val="000A5058"/>
    <w:rsid w:val="000B0263"/>
    <w:rsid w:val="000B2179"/>
    <w:rsid w:val="000B3123"/>
    <w:rsid w:val="000B42F0"/>
    <w:rsid w:val="000B4831"/>
    <w:rsid w:val="000B60E3"/>
    <w:rsid w:val="000C273C"/>
    <w:rsid w:val="000C279E"/>
    <w:rsid w:val="000C56E8"/>
    <w:rsid w:val="000D4F3E"/>
    <w:rsid w:val="000E0806"/>
    <w:rsid w:val="000E08D6"/>
    <w:rsid w:val="000F04AB"/>
    <w:rsid w:val="000F32C3"/>
    <w:rsid w:val="000F5872"/>
    <w:rsid w:val="000F792B"/>
    <w:rsid w:val="001002F7"/>
    <w:rsid w:val="001003EA"/>
    <w:rsid w:val="00100551"/>
    <w:rsid w:val="001006E7"/>
    <w:rsid w:val="00100E36"/>
    <w:rsid w:val="00101557"/>
    <w:rsid w:val="00117027"/>
    <w:rsid w:val="001204EA"/>
    <w:rsid w:val="001253E2"/>
    <w:rsid w:val="00126650"/>
    <w:rsid w:val="00127BCE"/>
    <w:rsid w:val="0013357B"/>
    <w:rsid w:val="00136A2E"/>
    <w:rsid w:val="00142199"/>
    <w:rsid w:val="001538A4"/>
    <w:rsid w:val="00154DC2"/>
    <w:rsid w:val="00156E80"/>
    <w:rsid w:val="001621AE"/>
    <w:rsid w:val="0016225C"/>
    <w:rsid w:val="001635DB"/>
    <w:rsid w:val="00166392"/>
    <w:rsid w:val="00167A84"/>
    <w:rsid w:val="00175EE7"/>
    <w:rsid w:val="00184E35"/>
    <w:rsid w:val="00187B33"/>
    <w:rsid w:val="00190030"/>
    <w:rsid w:val="001966BB"/>
    <w:rsid w:val="001A32EB"/>
    <w:rsid w:val="001A56A3"/>
    <w:rsid w:val="001C08A1"/>
    <w:rsid w:val="001C3017"/>
    <w:rsid w:val="001D104E"/>
    <w:rsid w:val="001D17FD"/>
    <w:rsid w:val="001D1B9B"/>
    <w:rsid w:val="001D36B5"/>
    <w:rsid w:val="001D4BD0"/>
    <w:rsid w:val="001D4DEA"/>
    <w:rsid w:val="001E22B6"/>
    <w:rsid w:val="001E5DB7"/>
    <w:rsid w:val="001E675B"/>
    <w:rsid w:val="001E754A"/>
    <w:rsid w:val="001F3B8E"/>
    <w:rsid w:val="001F5FC6"/>
    <w:rsid w:val="00206453"/>
    <w:rsid w:val="002222AD"/>
    <w:rsid w:val="0022369D"/>
    <w:rsid w:val="00223FC4"/>
    <w:rsid w:val="00224A4C"/>
    <w:rsid w:val="00227505"/>
    <w:rsid w:val="00227952"/>
    <w:rsid w:val="00232DCB"/>
    <w:rsid w:val="0023389A"/>
    <w:rsid w:val="002343C0"/>
    <w:rsid w:val="0024064B"/>
    <w:rsid w:val="0024084F"/>
    <w:rsid w:val="00243B32"/>
    <w:rsid w:val="00257A6D"/>
    <w:rsid w:val="00260A5E"/>
    <w:rsid w:val="00263FE1"/>
    <w:rsid w:val="00267219"/>
    <w:rsid w:val="002721F6"/>
    <w:rsid w:val="00274CBE"/>
    <w:rsid w:val="0027770A"/>
    <w:rsid w:val="00283D11"/>
    <w:rsid w:val="0028492B"/>
    <w:rsid w:val="0028638D"/>
    <w:rsid w:val="00286AFE"/>
    <w:rsid w:val="00290CA1"/>
    <w:rsid w:val="002A025B"/>
    <w:rsid w:val="002A032B"/>
    <w:rsid w:val="002A0702"/>
    <w:rsid w:val="002A0B30"/>
    <w:rsid w:val="002B070E"/>
    <w:rsid w:val="002B307F"/>
    <w:rsid w:val="002B3A22"/>
    <w:rsid w:val="002B7FAF"/>
    <w:rsid w:val="002C0E36"/>
    <w:rsid w:val="002C1908"/>
    <w:rsid w:val="002C1B1D"/>
    <w:rsid w:val="002C4E0B"/>
    <w:rsid w:val="002C51CC"/>
    <w:rsid w:val="002C7AEC"/>
    <w:rsid w:val="002D030B"/>
    <w:rsid w:val="002D13D4"/>
    <w:rsid w:val="002D420B"/>
    <w:rsid w:val="002D570B"/>
    <w:rsid w:val="002D576C"/>
    <w:rsid w:val="002D5C4D"/>
    <w:rsid w:val="002D7A00"/>
    <w:rsid w:val="002E0458"/>
    <w:rsid w:val="002E325E"/>
    <w:rsid w:val="002E40C3"/>
    <w:rsid w:val="002E5671"/>
    <w:rsid w:val="002F2726"/>
    <w:rsid w:val="002F2D12"/>
    <w:rsid w:val="002F32F2"/>
    <w:rsid w:val="002F42C3"/>
    <w:rsid w:val="002F7C1B"/>
    <w:rsid w:val="00300CE1"/>
    <w:rsid w:val="003012B7"/>
    <w:rsid w:val="0030306A"/>
    <w:rsid w:val="00315895"/>
    <w:rsid w:val="00316986"/>
    <w:rsid w:val="0031703F"/>
    <w:rsid w:val="00321739"/>
    <w:rsid w:val="00324DDA"/>
    <w:rsid w:val="00326EEE"/>
    <w:rsid w:val="0033527E"/>
    <w:rsid w:val="00336DE0"/>
    <w:rsid w:val="0034639D"/>
    <w:rsid w:val="003501C5"/>
    <w:rsid w:val="003503D7"/>
    <w:rsid w:val="00352518"/>
    <w:rsid w:val="003571B4"/>
    <w:rsid w:val="0036466F"/>
    <w:rsid w:val="003670A4"/>
    <w:rsid w:val="0037180D"/>
    <w:rsid w:val="00374615"/>
    <w:rsid w:val="00375A2B"/>
    <w:rsid w:val="00382168"/>
    <w:rsid w:val="00383B39"/>
    <w:rsid w:val="00384DED"/>
    <w:rsid w:val="00387523"/>
    <w:rsid w:val="00391B0B"/>
    <w:rsid w:val="00392CCA"/>
    <w:rsid w:val="00393F39"/>
    <w:rsid w:val="00394134"/>
    <w:rsid w:val="0039779E"/>
    <w:rsid w:val="003A0EB0"/>
    <w:rsid w:val="003A26A4"/>
    <w:rsid w:val="003A77F9"/>
    <w:rsid w:val="003B0F20"/>
    <w:rsid w:val="003B35D1"/>
    <w:rsid w:val="003B47AB"/>
    <w:rsid w:val="003B7B8D"/>
    <w:rsid w:val="003C0449"/>
    <w:rsid w:val="003C494A"/>
    <w:rsid w:val="003D0CF4"/>
    <w:rsid w:val="003D214B"/>
    <w:rsid w:val="003D2B75"/>
    <w:rsid w:val="003E48A7"/>
    <w:rsid w:val="003F332C"/>
    <w:rsid w:val="003F4AAD"/>
    <w:rsid w:val="00400352"/>
    <w:rsid w:val="004054AE"/>
    <w:rsid w:val="00414D64"/>
    <w:rsid w:val="00414E78"/>
    <w:rsid w:val="00415D17"/>
    <w:rsid w:val="00417771"/>
    <w:rsid w:val="00421DE3"/>
    <w:rsid w:val="00421ED0"/>
    <w:rsid w:val="004304EE"/>
    <w:rsid w:val="004307E3"/>
    <w:rsid w:val="004308B6"/>
    <w:rsid w:val="00437FDF"/>
    <w:rsid w:val="0044232D"/>
    <w:rsid w:val="0044342B"/>
    <w:rsid w:val="00443AB4"/>
    <w:rsid w:val="0044542F"/>
    <w:rsid w:val="00445BF0"/>
    <w:rsid w:val="0044701B"/>
    <w:rsid w:val="00447BE3"/>
    <w:rsid w:val="00450D00"/>
    <w:rsid w:val="004527B4"/>
    <w:rsid w:val="00453CC3"/>
    <w:rsid w:val="00457A66"/>
    <w:rsid w:val="00460FCF"/>
    <w:rsid w:val="00464103"/>
    <w:rsid w:val="00465011"/>
    <w:rsid w:val="00480033"/>
    <w:rsid w:val="00484D63"/>
    <w:rsid w:val="004853A6"/>
    <w:rsid w:val="0048546C"/>
    <w:rsid w:val="00486760"/>
    <w:rsid w:val="004902C0"/>
    <w:rsid w:val="00493E40"/>
    <w:rsid w:val="00495386"/>
    <w:rsid w:val="004A0C59"/>
    <w:rsid w:val="004A0D26"/>
    <w:rsid w:val="004A584B"/>
    <w:rsid w:val="004B6B55"/>
    <w:rsid w:val="004B7561"/>
    <w:rsid w:val="004C4795"/>
    <w:rsid w:val="004D01D2"/>
    <w:rsid w:val="004D52FC"/>
    <w:rsid w:val="004D6C42"/>
    <w:rsid w:val="004E199D"/>
    <w:rsid w:val="004E31C0"/>
    <w:rsid w:val="004E720F"/>
    <w:rsid w:val="004F3CAE"/>
    <w:rsid w:val="0050175B"/>
    <w:rsid w:val="00506516"/>
    <w:rsid w:val="0052033E"/>
    <w:rsid w:val="00522EE2"/>
    <w:rsid w:val="00523387"/>
    <w:rsid w:val="005246BD"/>
    <w:rsid w:val="005247DA"/>
    <w:rsid w:val="00525C6E"/>
    <w:rsid w:val="00526DFD"/>
    <w:rsid w:val="00530C7C"/>
    <w:rsid w:val="00530CC8"/>
    <w:rsid w:val="00535DA0"/>
    <w:rsid w:val="0053712B"/>
    <w:rsid w:val="005404F1"/>
    <w:rsid w:val="00546AF2"/>
    <w:rsid w:val="00555BAB"/>
    <w:rsid w:val="00557D38"/>
    <w:rsid w:val="00561B94"/>
    <w:rsid w:val="00563921"/>
    <w:rsid w:val="005663D1"/>
    <w:rsid w:val="0056709A"/>
    <w:rsid w:val="005726E2"/>
    <w:rsid w:val="005747D3"/>
    <w:rsid w:val="005833DC"/>
    <w:rsid w:val="005848B4"/>
    <w:rsid w:val="00586020"/>
    <w:rsid w:val="005879DC"/>
    <w:rsid w:val="00591E7C"/>
    <w:rsid w:val="00593735"/>
    <w:rsid w:val="00597B44"/>
    <w:rsid w:val="005B0654"/>
    <w:rsid w:val="005B3712"/>
    <w:rsid w:val="005B377A"/>
    <w:rsid w:val="005B465B"/>
    <w:rsid w:val="005B6EDD"/>
    <w:rsid w:val="005C5E93"/>
    <w:rsid w:val="005C7229"/>
    <w:rsid w:val="005C7FBD"/>
    <w:rsid w:val="005D10C4"/>
    <w:rsid w:val="005D219B"/>
    <w:rsid w:val="005D254C"/>
    <w:rsid w:val="005D4281"/>
    <w:rsid w:val="005D46AD"/>
    <w:rsid w:val="005D4AAB"/>
    <w:rsid w:val="005E208D"/>
    <w:rsid w:val="005F018C"/>
    <w:rsid w:val="005F3F56"/>
    <w:rsid w:val="005F6A9D"/>
    <w:rsid w:val="006019EB"/>
    <w:rsid w:val="006033C0"/>
    <w:rsid w:val="006054D8"/>
    <w:rsid w:val="00605732"/>
    <w:rsid w:val="006117A3"/>
    <w:rsid w:val="0061455D"/>
    <w:rsid w:val="0061458C"/>
    <w:rsid w:val="00621460"/>
    <w:rsid w:val="00621812"/>
    <w:rsid w:val="00625E30"/>
    <w:rsid w:val="00625F65"/>
    <w:rsid w:val="006264AD"/>
    <w:rsid w:val="0062696D"/>
    <w:rsid w:val="00626D82"/>
    <w:rsid w:val="00630800"/>
    <w:rsid w:val="0063747B"/>
    <w:rsid w:val="0064263B"/>
    <w:rsid w:val="006456F9"/>
    <w:rsid w:val="006463C3"/>
    <w:rsid w:val="0065037B"/>
    <w:rsid w:val="00655F70"/>
    <w:rsid w:val="0065755F"/>
    <w:rsid w:val="0066004D"/>
    <w:rsid w:val="00661736"/>
    <w:rsid w:val="00662910"/>
    <w:rsid w:val="0066374C"/>
    <w:rsid w:val="00665990"/>
    <w:rsid w:val="006704A4"/>
    <w:rsid w:val="00672F01"/>
    <w:rsid w:val="00673296"/>
    <w:rsid w:val="006766D1"/>
    <w:rsid w:val="006809D9"/>
    <w:rsid w:val="0068461D"/>
    <w:rsid w:val="0068473D"/>
    <w:rsid w:val="00684C03"/>
    <w:rsid w:val="006925A6"/>
    <w:rsid w:val="006A0B5B"/>
    <w:rsid w:val="006A1ADD"/>
    <w:rsid w:val="006A3BBE"/>
    <w:rsid w:val="006A3D76"/>
    <w:rsid w:val="006A6E96"/>
    <w:rsid w:val="006B6ED8"/>
    <w:rsid w:val="006B7744"/>
    <w:rsid w:val="006C0F53"/>
    <w:rsid w:val="006C3776"/>
    <w:rsid w:val="006C4105"/>
    <w:rsid w:val="006C6290"/>
    <w:rsid w:val="006E0645"/>
    <w:rsid w:val="006E2328"/>
    <w:rsid w:val="006E6AF9"/>
    <w:rsid w:val="006F0169"/>
    <w:rsid w:val="006F1108"/>
    <w:rsid w:val="006F3A14"/>
    <w:rsid w:val="00700B6A"/>
    <w:rsid w:val="00701B72"/>
    <w:rsid w:val="00706C20"/>
    <w:rsid w:val="00706EF3"/>
    <w:rsid w:val="00707E98"/>
    <w:rsid w:val="0071190E"/>
    <w:rsid w:val="00712259"/>
    <w:rsid w:val="00716AC7"/>
    <w:rsid w:val="00726512"/>
    <w:rsid w:val="0073351A"/>
    <w:rsid w:val="0073426C"/>
    <w:rsid w:val="00742C3D"/>
    <w:rsid w:val="00744634"/>
    <w:rsid w:val="007450DA"/>
    <w:rsid w:val="007518BD"/>
    <w:rsid w:val="00760368"/>
    <w:rsid w:val="007611B5"/>
    <w:rsid w:val="0076640B"/>
    <w:rsid w:val="0077096A"/>
    <w:rsid w:val="00770A90"/>
    <w:rsid w:val="00780683"/>
    <w:rsid w:val="007829FE"/>
    <w:rsid w:val="00782C46"/>
    <w:rsid w:val="00784166"/>
    <w:rsid w:val="00787190"/>
    <w:rsid w:val="00794088"/>
    <w:rsid w:val="00795253"/>
    <w:rsid w:val="007A41FF"/>
    <w:rsid w:val="007A4E5F"/>
    <w:rsid w:val="007A4FD7"/>
    <w:rsid w:val="007A57D6"/>
    <w:rsid w:val="007C3353"/>
    <w:rsid w:val="007E119F"/>
    <w:rsid w:val="007E17D2"/>
    <w:rsid w:val="007E550A"/>
    <w:rsid w:val="007E5BF6"/>
    <w:rsid w:val="007E7661"/>
    <w:rsid w:val="008004DA"/>
    <w:rsid w:val="00800535"/>
    <w:rsid w:val="00801420"/>
    <w:rsid w:val="0081637E"/>
    <w:rsid w:val="00820518"/>
    <w:rsid w:val="00822E21"/>
    <w:rsid w:val="008232E8"/>
    <w:rsid w:val="00823FEA"/>
    <w:rsid w:val="00825228"/>
    <w:rsid w:val="00834BEE"/>
    <w:rsid w:val="00834DC2"/>
    <w:rsid w:val="008357AD"/>
    <w:rsid w:val="00835860"/>
    <w:rsid w:val="00835DC7"/>
    <w:rsid w:val="00842A50"/>
    <w:rsid w:val="008430BD"/>
    <w:rsid w:val="008431A8"/>
    <w:rsid w:val="00847355"/>
    <w:rsid w:val="008473A6"/>
    <w:rsid w:val="00854B19"/>
    <w:rsid w:val="008551B5"/>
    <w:rsid w:val="00857E12"/>
    <w:rsid w:val="00862EC4"/>
    <w:rsid w:val="008663C5"/>
    <w:rsid w:val="00866EA1"/>
    <w:rsid w:val="0087174F"/>
    <w:rsid w:val="008726DA"/>
    <w:rsid w:val="00874515"/>
    <w:rsid w:val="00880FFB"/>
    <w:rsid w:val="008853DE"/>
    <w:rsid w:val="00887591"/>
    <w:rsid w:val="00887E9C"/>
    <w:rsid w:val="00893F84"/>
    <w:rsid w:val="00894581"/>
    <w:rsid w:val="008945F9"/>
    <w:rsid w:val="00895E17"/>
    <w:rsid w:val="008A2E70"/>
    <w:rsid w:val="008C4FA1"/>
    <w:rsid w:val="008C53CA"/>
    <w:rsid w:val="008D1461"/>
    <w:rsid w:val="008D2159"/>
    <w:rsid w:val="008D33F3"/>
    <w:rsid w:val="008D4D49"/>
    <w:rsid w:val="008E0AC1"/>
    <w:rsid w:val="008E0F00"/>
    <w:rsid w:val="008E10C2"/>
    <w:rsid w:val="008E381B"/>
    <w:rsid w:val="008E5925"/>
    <w:rsid w:val="008E63C4"/>
    <w:rsid w:val="008F067C"/>
    <w:rsid w:val="008F257C"/>
    <w:rsid w:val="008F2F2A"/>
    <w:rsid w:val="008F38AF"/>
    <w:rsid w:val="008F49BC"/>
    <w:rsid w:val="00901454"/>
    <w:rsid w:val="0090485C"/>
    <w:rsid w:val="00904C89"/>
    <w:rsid w:val="009052FB"/>
    <w:rsid w:val="00905E3D"/>
    <w:rsid w:val="0091070E"/>
    <w:rsid w:val="009153A5"/>
    <w:rsid w:val="00915D46"/>
    <w:rsid w:val="00916808"/>
    <w:rsid w:val="0092011F"/>
    <w:rsid w:val="009202FC"/>
    <w:rsid w:val="009269D9"/>
    <w:rsid w:val="00930B68"/>
    <w:rsid w:val="00953BC7"/>
    <w:rsid w:val="00953EB2"/>
    <w:rsid w:val="00956FDC"/>
    <w:rsid w:val="009605FF"/>
    <w:rsid w:val="00961C9C"/>
    <w:rsid w:val="00962017"/>
    <w:rsid w:val="009620E4"/>
    <w:rsid w:val="009628D4"/>
    <w:rsid w:val="00963CD0"/>
    <w:rsid w:val="00966D2B"/>
    <w:rsid w:val="0096718A"/>
    <w:rsid w:val="00967342"/>
    <w:rsid w:val="00970055"/>
    <w:rsid w:val="00973619"/>
    <w:rsid w:val="009760B8"/>
    <w:rsid w:val="009820F9"/>
    <w:rsid w:val="0098335C"/>
    <w:rsid w:val="009833A5"/>
    <w:rsid w:val="00984C4B"/>
    <w:rsid w:val="009929A0"/>
    <w:rsid w:val="00995812"/>
    <w:rsid w:val="00996067"/>
    <w:rsid w:val="00997E77"/>
    <w:rsid w:val="009A0CB1"/>
    <w:rsid w:val="009A0E1B"/>
    <w:rsid w:val="009A1931"/>
    <w:rsid w:val="009A1BD1"/>
    <w:rsid w:val="009A2B23"/>
    <w:rsid w:val="009B157B"/>
    <w:rsid w:val="009C4D34"/>
    <w:rsid w:val="009C535A"/>
    <w:rsid w:val="009D0349"/>
    <w:rsid w:val="009D0B03"/>
    <w:rsid w:val="009E0005"/>
    <w:rsid w:val="009E18C2"/>
    <w:rsid w:val="009E72B3"/>
    <w:rsid w:val="009F2D1F"/>
    <w:rsid w:val="009F318F"/>
    <w:rsid w:val="009F403D"/>
    <w:rsid w:val="009F6E1C"/>
    <w:rsid w:val="009F7E9B"/>
    <w:rsid w:val="00A010B7"/>
    <w:rsid w:val="00A02E05"/>
    <w:rsid w:val="00A07D17"/>
    <w:rsid w:val="00A15688"/>
    <w:rsid w:val="00A24A6F"/>
    <w:rsid w:val="00A24CAF"/>
    <w:rsid w:val="00A25F69"/>
    <w:rsid w:val="00A303C7"/>
    <w:rsid w:val="00A3105C"/>
    <w:rsid w:val="00A32269"/>
    <w:rsid w:val="00A35255"/>
    <w:rsid w:val="00A3600D"/>
    <w:rsid w:val="00A368E0"/>
    <w:rsid w:val="00A40827"/>
    <w:rsid w:val="00A4188F"/>
    <w:rsid w:val="00A41B33"/>
    <w:rsid w:val="00A42C1F"/>
    <w:rsid w:val="00A50DA6"/>
    <w:rsid w:val="00A6349D"/>
    <w:rsid w:val="00A702B5"/>
    <w:rsid w:val="00A74027"/>
    <w:rsid w:val="00A742A4"/>
    <w:rsid w:val="00A76A81"/>
    <w:rsid w:val="00A805FB"/>
    <w:rsid w:val="00A84157"/>
    <w:rsid w:val="00A84335"/>
    <w:rsid w:val="00A8511C"/>
    <w:rsid w:val="00A85DB1"/>
    <w:rsid w:val="00A9614D"/>
    <w:rsid w:val="00AA0AE7"/>
    <w:rsid w:val="00AA1BCC"/>
    <w:rsid w:val="00AA3489"/>
    <w:rsid w:val="00AA3602"/>
    <w:rsid w:val="00AA3ED6"/>
    <w:rsid w:val="00AA4D90"/>
    <w:rsid w:val="00AA537E"/>
    <w:rsid w:val="00AA704D"/>
    <w:rsid w:val="00AB2CEF"/>
    <w:rsid w:val="00AB697C"/>
    <w:rsid w:val="00AB7D3A"/>
    <w:rsid w:val="00AC1F29"/>
    <w:rsid w:val="00AC3100"/>
    <w:rsid w:val="00AD6427"/>
    <w:rsid w:val="00AE05AD"/>
    <w:rsid w:val="00AF2FC3"/>
    <w:rsid w:val="00AF7A96"/>
    <w:rsid w:val="00B0022D"/>
    <w:rsid w:val="00B0041D"/>
    <w:rsid w:val="00B012CC"/>
    <w:rsid w:val="00B044B3"/>
    <w:rsid w:val="00B06295"/>
    <w:rsid w:val="00B07CC2"/>
    <w:rsid w:val="00B10113"/>
    <w:rsid w:val="00B11E41"/>
    <w:rsid w:val="00B132DE"/>
    <w:rsid w:val="00B20C2B"/>
    <w:rsid w:val="00B20EEC"/>
    <w:rsid w:val="00B21F5C"/>
    <w:rsid w:val="00B25C4F"/>
    <w:rsid w:val="00B31254"/>
    <w:rsid w:val="00B341F0"/>
    <w:rsid w:val="00B34E51"/>
    <w:rsid w:val="00B379D7"/>
    <w:rsid w:val="00B41759"/>
    <w:rsid w:val="00B41A14"/>
    <w:rsid w:val="00B41DC0"/>
    <w:rsid w:val="00B429F5"/>
    <w:rsid w:val="00B4577E"/>
    <w:rsid w:val="00B5041E"/>
    <w:rsid w:val="00B516AC"/>
    <w:rsid w:val="00B51775"/>
    <w:rsid w:val="00B522A0"/>
    <w:rsid w:val="00B53D26"/>
    <w:rsid w:val="00B568B5"/>
    <w:rsid w:val="00B60393"/>
    <w:rsid w:val="00B61BF9"/>
    <w:rsid w:val="00B64126"/>
    <w:rsid w:val="00B641C4"/>
    <w:rsid w:val="00B64504"/>
    <w:rsid w:val="00B65193"/>
    <w:rsid w:val="00B74002"/>
    <w:rsid w:val="00B7532C"/>
    <w:rsid w:val="00B76793"/>
    <w:rsid w:val="00B77572"/>
    <w:rsid w:val="00B82507"/>
    <w:rsid w:val="00B87D2F"/>
    <w:rsid w:val="00B94D66"/>
    <w:rsid w:val="00B9559A"/>
    <w:rsid w:val="00BA2146"/>
    <w:rsid w:val="00BA367F"/>
    <w:rsid w:val="00BA39C5"/>
    <w:rsid w:val="00BA5079"/>
    <w:rsid w:val="00BB4D46"/>
    <w:rsid w:val="00BB6D22"/>
    <w:rsid w:val="00BB7425"/>
    <w:rsid w:val="00BC1C82"/>
    <w:rsid w:val="00BC35C3"/>
    <w:rsid w:val="00BC3603"/>
    <w:rsid w:val="00BC5A29"/>
    <w:rsid w:val="00BC7D20"/>
    <w:rsid w:val="00BD0C17"/>
    <w:rsid w:val="00BD0F39"/>
    <w:rsid w:val="00BD3D61"/>
    <w:rsid w:val="00BD49D0"/>
    <w:rsid w:val="00BD59CD"/>
    <w:rsid w:val="00BE1D98"/>
    <w:rsid w:val="00BE3266"/>
    <w:rsid w:val="00BE3CCF"/>
    <w:rsid w:val="00BE47C9"/>
    <w:rsid w:val="00BE4CD3"/>
    <w:rsid w:val="00BE4FAD"/>
    <w:rsid w:val="00BE5C2E"/>
    <w:rsid w:val="00BF098A"/>
    <w:rsid w:val="00BF3118"/>
    <w:rsid w:val="00BF47BC"/>
    <w:rsid w:val="00C00744"/>
    <w:rsid w:val="00C007E5"/>
    <w:rsid w:val="00C00BCD"/>
    <w:rsid w:val="00C01B2E"/>
    <w:rsid w:val="00C0247C"/>
    <w:rsid w:val="00C034A6"/>
    <w:rsid w:val="00C05AAC"/>
    <w:rsid w:val="00C060E3"/>
    <w:rsid w:val="00C062DA"/>
    <w:rsid w:val="00C07C3B"/>
    <w:rsid w:val="00C1287C"/>
    <w:rsid w:val="00C1544E"/>
    <w:rsid w:val="00C2086F"/>
    <w:rsid w:val="00C21A6D"/>
    <w:rsid w:val="00C314A1"/>
    <w:rsid w:val="00C3596C"/>
    <w:rsid w:val="00C35E91"/>
    <w:rsid w:val="00C36B22"/>
    <w:rsid w:val="00C410F8"/>
    <w:rsid w:val="00C430FA"/>
    <w:rsid w:val="00C474E8"/>
    <w:rsid w:val="00C50149"/>
    <w:rsid w:val="00C54CE0"/>
    <w:rsid w:val="00C54D08"/>
    <w:rsid w:val="00C54F2C"/>
    <w:rsid w:val="00C56CB9"/>
    <w:rsid w:val="00C64E25"/>
    <w:rsid w:val="00C6534A"/>
    <w:rsid w:val="00C72E8D"/>
    <w:rsid w:val="00C80B65"/>
    <w:rsid w:val="00C90574"/>
    <w:rsid w:val="00C91039"/>
    <w:rsid w:val="00C9381D"/>
    <w:rsid w:val="00C95C73"/>
    <w:rsid w:val="00CA6741"/>
    <w:rsid w:val="00CB0A68"/>
    <w:rsid w:val="00CB1C10"/>
    <w:rsid w:val="00CB6AC5"/>
    <w:rsid w:val="00CB6AF7"/>
    <w:rsid w:val="00CB75A2"/>
    <w:rsid w:val="00CC085F"/>
    <w:rsid w:val="00CC380D"/>
    <w:rsid w:val="00CC6711"/>
    <w:rsid w:val="00CD0B02"/>
    <w:rsid w:val="00CD1388"/>
    <w:rsid w:val="00CD2A45"/>
    <w:rsid w:val="00CD643F"/>
    <w:rsid w:val="00CE0B89"/>
    <w:rsid w:val="00CE3854"/>
    <w:rsid w:val="00CE421B"/>
    <w:rsid w:val="00CE49E2"/>
    <w:rsid w:val="00CE6871"/>
    <w:rsid w:val="00CF08EF"/>
    <w:rsid w:val="00CF3E56"/>
    <w:rsid w:val="00CF4C9B"/>
    <w:rsid w:val="00CF6542"/>
    <w:rsid w:val="00D00D71"/>
    <w:rsid w:val="00D03509"/>
    <w:rsid w:val="00D050FE"/>
    <w:rsid w:val="00D06514"/>
    <w:rsid w:val="00D10CA5"/>
    <w:rsid w:val="00D11C7C"/>
    <w:rsid w:val="00D14148"/>
    <w:rsid w:val="00D20B85"/>
    <w:rsid w:val="00D22D99"/>
    <w:rsid w:val="00D24DB4"/>
    <w:rsid w:val="00D43697"/>
    <w:rsid w:val="00D446F7"/>
    <w:rsid w:val="00D46DA0"/>
    <w:rsid w:val="00D470C3"/>
    <w:rsid w:val="00D50A68"/>
    <w:rsid w:val="00D52177"/>
    <w:rsid w:val="00D53124"/>
    <w:rsid w:val="00D61543"/>
    <w:rsid w:val="00D6598A"/>
    <w:rsid w:val="00D67620"/>
    <w:rsid w:val="00D67767"/>
    <w:rsid w:val="00D73FDE"/>
    <w:rsid w:val="00D762AA"/>
    <w:rsid w:val="00D76437"/>
    <w:rsid w:val="00D77E4D"/>
    <w:rsid w:val="00D800AC"/>
    <w:rsid w:val="00D80492"/>
    <w:rsid w:val="00D80ADB"/>
    <w:rsid w:val="00D822F8"/>
    <w:rsid w:val="00D872C5"/>
    <w:rsid w:val="00D87450"/>
    <w:rsid w:val="00D918C3"/>
    <w:rsid w:val="00D93810"/>
    <w:rsid w:val="00D93A12"/>
    <w:rsid w:val="00D9579C"/>
    <w:rsid w:val="00D957DA"/>
    <w:rsid w:val="00DA14C9"/>
    <w:rsid w:val="00DA204B"/>
    <w:rsid w:val="00DA2EF7"/>
    <w:rsid w:val="00DA3191"/>
    <w:rsid w:val="00DA56CD"/>
    <w:rsid w:val="00DA7779"/>
    <w:rsid w:val="00DA7BC6"/>
    <w:rsid w:val="00DB17EB"/>
    <w:rsid w:val="00DB2AB3"/>
    <w:rsid w:val="00DB2C2A"/>
    <w:rsid w:val="00DB4D67"/>
    <w:rsid w:val="00DB72D3"/>
    <w:rsid w:val="00DC0E54"/>
    <w:rsid w:val="00DC7D63"/>
    <w:rsid w:val="00DD01AD"/>
    <w:rsid w:val="00DD02A0"/>
    <w:rsid w:val="00DD09B1"/>
    <w:rsid w:val="00DD2E6B"/>
    <w:rsid w:val="00DD319B"/>
    <w:rsid w:val="00DD513E"/>
    <w:rsid w:val="00DD7476"/>
    <w:rsid w:val="00DD79E8"/>
    <w:rsid w:val="00DD7F48"/>
    <w:rsid w:val="00DE2149"/>
    <w:rsid w:val="00DE21B8"/>
    <w:rsid w:val="00DE58B5"/>
    <w:rsid w:val="00DE7CBC"/>
    <w:rsid w:val="00DE7ECA"/>
    <w:rsid w:val="00DF133D"/>
    <w:rsid w:val="00DF16A5"/>
    <w:rsid w:val="00DF39A3"/>
    <w:rsid w:val="00DF5E33"/>
    <w:rsid w:val="00E10805"/>
    <w:rsid w:val="00E13212"/>
    <w:rsid w:val="00E21957"/>
    <w:rsid w:val="00E21C17"/>
    <w:rsid w:val="00E24FE9"/>
    <w:rsid w:val="00E25708"/>
    <w:rsid w:val="00E27413"/>
    <w:rsid w:val="00E37EDA"/>
    <w:rsid w:val="00E40327"/>
    <w:rsid w:val="00E40CFE"/>
    <w:rsid w:val="00E42947"/>
    <w:rsid w:val="00E43C9F"/>
    <w:rsid w:val="00E50E32"/>
    <w:rsid w:val="00E60B0A"/>
    <w:rsid w:val="00E61698"/>
    <w:rsid w:val="00E61B21"/>
    <w:rsid w:val="00E660C8"/>
    <w:rsid w:val="00E71885"/>
    <w:rsid w:val="00E75367"/>
    <w:rsid w:val="00E76AB2"/>
    <w:rsid w:val="00E86F17"/>
    <w:rsid w:val="00E8727A"/>
    <w:rsid w:val="00E87786"/>
    <w:rsid w:val="00E955B5"/>
    <w:rsid w:val="00EA1629"/>
    <w:rsid w:val="00EA4F84"/>
    <w:rsid w:val="00EB03B2"/>
    <w:rsid w:val="00EB07BD"/>
    <w:rsid w:val="00EB6201"/>
    <w:rsid w:val="00EC2BF7"/>
    <w:rsid w:val="00EC57BD"/>
    <w:rsid w:val="00EC6FC2"/>
    <w:rsid w:val="00ED0B0F"/>
    <w:rsid w:val="00ED130B"/>
    <w:rsid w:val="00ED1AA9"/>
    <w:rsid w:val="00ED7504"/>
    <w:rsid w:val="00EE4A6C"/>
    <w:rsid w:val="00EF0F59"/>
    <w:rsid w:val="00EF26D8"/>
    <w:rsid w:val="00EF411D"/>
    <w:rsid w:val="00EF5AD9"/>
    <w:rsid w:val="00EF79CA"/>
    <w:rsid w:val="00F0039A"/>
    <w:rsid w:val="00F00F8E"/>
    <w:rsid w:val="00F012A9"/>
    <w:rsid w:val="00F103D2"/>
    <w:rsid w:val="00F16A26"/>
    <w:rsid w:val="00F17421"/>
    <w:rsid w:val="00F24873"/>
    <w:rsid w:val="00F24C15"/>
    <w:rsid w:val="00F31A44"/>
    <w:rsid w:val="00F33A7F"/>
    <w:rsid w:val="00F348BF"/>
    <w:rsid w:val="00F35107"/>
    <w:rsid w:val="00F35410"/>
    <w:rsid w:val="00F36ABD"/>
    <w:rsid w:val="00F43481"/>
    <w:rsid w:val="00F4790F"/>
    <w:rsid w:val="00F47D0D"/>
    <w:rsid w:val="00F506C1"/>
    <w:rsid w:val="00F53468"/>
    <w:rsid w:val="00F53770"/>
    <w:rsid w:val="00F552BB"/>
    <w:rsid w:val="00F635DD"/>
    <w:rsid w:val="00F652A8"/>
    <w:rsid w:val="00F65D07"/>
    <w:rsid w:val="00F71B2F"/>
    <w:rsid w:val="00F81567"/>
    <w:rsid w:val="00F84086"/>
    <w:rsid w:val="00F91103"/>
    <w:rsid w:val="00F96AC2"/>
    <w:rsid w:val="00FA313C"/>
    <w:rsid w:val="00FA6AE3"/>
    <w:rsid w:val="00FA71DA"/>
    <w:rsid w:val="00FB2927"/>
    <w:rsid w:val="00FB2A08"/>
    <w:rsid w:val="00FB3014"/>
    <w:rsid w:val="00FB7ED0"/>
    <w:rsid w:val="00FB7F6F"/>
    <w:rsid w:val="00FC0900"/>
    <w:rsid w:val="00FC3C4E"/>
    <w:rsid w:val="00FC5252"/>
    <w:rsid w:val="00FD443E"/>
    <w:rsid w:val="00FD4CC8"/>
    <w:rsid w:val="00FD7F53"/>
    <w:rsid w:val="00FE272D"/>
    <w:rsid w:val="00FE4EFA"/>
    <w:rsid w:val="00FE7D7D"/>
    <w:rsid w:val="00FF0CCB"/>
    <w:rsid w:val="00FF2D5F"/>
    <w:rsid w:val="00FF5A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92E7"/>
  <w15:docId w15:val="{045C0E60-2233-4B06-8299-62EF9D4C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95"/>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unhideWhenUsed/>
    <w:qFormat/>
    <w:rsid w:val="009605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0C4"/>
    <w:pPr>
      <w:spacing w:after="160" w:line="259" w:lineRule="auto"/>
      <w:ind w:left="720"/>
      <w:contextualSpacing/>
    </w:pPr>
    <w:rPr>
      <w:rFonts w:asciiTheme="minorHAnsi" w:eastAsiaTheme="minorHAnsi" w:hAnsiTheme="minorHAnsi" w:cstheme="minorBidi"/>
      <w:lang w:val="hr-HR" w:eastAsia="en-US"/>
    </w:rPr>
  </w:style>
  <w:style w:type="paragraph" w:styleId="NormalWeb">
    <w:name w:val="Normal (Web)"/>
    <w:basedOn w:val="Normal"/>
    <w:uiPriority w:val="99"/>
    <w:unhideWhenUsed/>
    <w:rsid w:val="005D10C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5D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10C4"/>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5D10C4"/>
    <w:rPr>
      <w:sz w:val="20"/>
      <w:szCs w:val="20"/>
    </w:rPr>
  </w:style>
  <w:style w:type="character" w:styleId="FootnoteReference">
    <w:name w:val="footnote reference"/>
    <w:basedOn w:val="DefaultParagraphFont"/>
    <w:uiPriority w:val="99"/>
    <w:semiHidden/>
    <w:unhideWhenUsed/>
    <w:rsid w:val="005D10C4"/>
    <w:rPr>
      <w:vertAlign w:val="superscript"/>
    </w:rPr>
  </w:style>
  <w:style w:type="character" w:styleId="CommentReference">
    <w:name w:val="annotation reference"/>
    <w:basedOn w:val="DefaultParagraphFont"/>
    <w:uiPriority w:val="99"/>
    <w:semiHidden/>
    <w:unhideWhenUsed/>
    <w:rsid w:val="005E208D"/>
    <w:rPr>
      <w:sz w:val="16"/>
      <w:szCs w:val="16"/>
    </w:rPr>
  </w:style>
  <w:style w:type="paragraph" w:styleId="CommentText">
    <w:name w:val="annotation text"/>
    <w:basedOn w:val="Normal"/>
    <w:link w:val="CommentTextChar"/>
    <w:uiPriority w:val="99"/>
    <w:unhideWhenUsed/>
    <w:rsid w:val="005E208D"/>
    <w:pPr>
      <w:spacing w:line="240" w:lineRule="auto"/>
    </w:pPr>
    <w:rPr>
      <w:sz w:val="20"/>
      <w:szCs w:val="20"/>
    </w:rPr>
  </w:style>
  <w:style w:type="character" w:customStyle="1" w:styleId="CommentTextChar">
    <w:name w:val="Comment Text Char"/>
    <w:basedOn w:val="DefaultParagraphFont"/>
    <w:link w:val="CommentText"/>
    <w:uiPriority w:val="99"/>
    <w:rsid w:val="005E208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E208D"/>
    <w:rPr>
      <w:b/>
      <w:bCs/>
    </w:rPr>
  </w:style>
  <w:style w:type="character" w:customStyle="1" w:styleId="CommentSubjectChar">
    <w:name w:val="Comment Subject Char"/>
    <w:basedOn w:val="CommentTextChar"/>
    <w:link w:val="CommentSubject"/>
    <w:uiPriority w:val="99"/>
    <w:semiHidden/>
    <w:rsid w:val="005E208D"/>
    <w:rPr>
      <w:rFonts w:ascii="Calibri" w:eastAsia="Calibri" w:hAnsi="Calibri" w:cs="Calibri"/>
      <w:b/>
      <w:bCs/>
      <w:sz w:val="20"/>
      <w:szCs w:val="20"/>
      <w:lang w:val="bs-Latn-BA" w:eastAsia="bs-Latn-BA"/>
    </w:rPr>
  </w:style>
  <w:style w:type="character" w:styleId="Hyperlink">
    <w:name w:val="Hyperlink"/>
    <w:basedOn w:val="DefaultParagraphFont"/>
    <w:uiPriority w:val="99"/>
    <w:unhideWhenUsed/>
    <w:rsid w:val="005E208D"/>
    <w:rPr>
      <w:color w:val="0000FF"/>
      <w:u w:val="single"/>
    </w:rPr>
  </w:style>
  <w:style w:type="paragraph" w:styleId="BalloonText">
    <w:name w:val="Balloon Text"/>
    <w:basedOn w:val="Normal"/>
    <w:link w:val="BalloonTextChar"/>
    <w:uiPriority w:val="99"/>
    <w:semiHidden/>
    <w:unhideWhenUsed/>
    <w:rsid w:val="00346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9D"/>
    <w:rPr>
      <w:rFonts w:ascii="Tahoma" w:eastAsia="Calibri" w:hAnsi="Tahoma" w:cs="Tahoma"/>
      <w:sz w:val="16"/>
      <w:szCs w:val="16"/>
      <w:lang w:val="bs-Latn-BA" w:eastAsia="bs-Latn-BA"/>
    </w:rPr>
  </w:style>
  <w:style w:type="character" w:customStyle="1" w:styleId="UnresolvedMention1">
    <w:name w:val="Unresolved Mention1"/>
    <w:basedOn w:val="DefaultParagraphFont"/>
    <w:uiPriority w:val="99"/>
    <w:semiHidden/>
    <w:unhideWhenUsed/>
    <w:rsid w:val="00EB07BD"/>
    <w:rPr>
      <w:color w:val="605E5C"/>
      <w:shd w:val="clear" w:color="auto" w:fill="E1DFDD"/>
    </w:rPr>
  </w:style>
  <w:style w:type="character" w:customStyle="1" w:styleId="Heading3Char">
    <w:name w:val="Heading 3 Char"/>
    <w:basedOn w:val="DefaultParagraphFont"/>
    <w:link w:val="Heading3"/>
    <w:uiPriority w:val="9"/>
    <w:rsid w:val="009605FF"/>
    <w:rPr>
      <w:rFonts w:asciiTheme="majorHAnsi" w:eastAsiaTheme="majorEastAsia" w:hAnsiTheme="majorHAnsi" w:cstheme="majorBidi"/>
      <w:color w:val="1F3763" w:themeColor="accent1" w:themeShade="7F"/>
      <w:sz w:val="24"/>
      <w:szCs w:val="24"/>
      <w:lang w:val="bs-Latn-BA" w:eastAsia="bs-Latn-BA"/>
    </w:rPr>
  </w:style>
  <w:style w:type="character" w:customStyle="1" w:styleId="UnresolvedMention2">
    <w:name w:val="Unresolved Mention2"/>
    <w:basedOn w:val="DefaultParagraphFont"/>
    <w:uiPriority w:val="99"/>
    <w:semiHidden/>
    <w:unhideWhenUsed/>
    <w:rsid w:val="00073A91"/>
    <w:rPr>
      <w:color w:val="605E5C"/>
      <w:shd w:val="clear" w:color="auto" w:fill="E1DFDD"/>
    </w:rPr>
  </w:style>
  <w:style w:type="character" w:styleId="FollowedHyperlink">
    <w:name w:val="FollowedHyperlink"/>
    <w:basedOn w:val="DefaultParagraphFont"/>
    <w:uiPriority w:val="99"/>
    <w:semiHidden/>
    <w:unhideWhenUsed/>
    <w:rsid w:val="00D00D71"/>
    <w:rPr>
      <w:color w:val="954F72" w:themeColor="followedHyperlink"/>
      <w:u w:val="single"/>
    </w:rPr>
  </w:style>
  <w:style w:type="character" w:styleId="Strong">
    <w:name w:val="Strong"/>
    <w:basedOn w:val="DefaultParagraphFont"/>
    <w:uiPriority w:val="22"/>
    <w:qFormat/>
    <w:rsid w:val="00D03509"/>
    <w:rPr>
      <w:b/>
      <w:bCs/>
    </w:rPr>
  </w:style>
  <w:style w:type="character" w:customStyle="1" w:styleId="UnresolvedMention">
    <w:name w:val="Unresolved Mention"/>
    <w:basedOn w:val="DefaultParagraphFont"/>
    <w:uiPriority w:val="99"/>
    <w:semiHidden/>
    <w:unhideWhenUsed/>
    <w:rsid w:val="00B012CC"/>
    <w:rPr>
      <w:color w:val="605E5C"/>
      <w:shd w:val="clear" w:color="auto" w:fill="E1DFDD"/>
    </w:rPr>
  </w:style>
  <w:style w:type="paragraph" w:styleId="Header">
    <w:name w:val="header"/>
    <w:basedOn w:val="Normal"/>
    <w:link w:val="HeaderChar"/>
    <w:uiPriority w:val="99"/>
    <w:unhideWhenUsed/>
    <w:rsid w:val="00DC7D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7D63"/>
    <w:rPr>
      <w:rFonts w:ascii="Calibri" w:eastAsia="Calibri" w:hAnsi="Calibri" w:cs="Calibri"/>
      <w:lang w:val="bs-Latn-BA" w:eastAsia="bs-Latn-BA"/>
    </w:rPr>
  </w:style>
  <w:style w:type="paragraph" w:styleId="Footer">
    <w:name w:val="footer"/>
    <w:basedOn w:val="Normal"/>
    <w:link w:val="FooterChar"/>
    <w:uiPriority w:val="99"/>
    <w:unhideWhenUsed/>
    <w:rsid w:val="00DC7D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7D63"/>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294">
      <w:bodyDiv w:val="1"/>
      <w:marLeft w:val="0"/>
      <w:marRight w:val="0"/>
      <w:marTop w:val="0"/>
      <w:marBottom w:val="0"/>
      <w:divBdr>
        <w:top w:val="none" w:sz="0" w:space="0" w:color="auto"/>
        <w:left w:val="none" w:sz="0" w:space="0" w:color="auto"/>
        <w:bottom w:val="none" w:sz="0" w:space="0" w:color="auto"/>
        <w:right w:val="none" w:sz="0" w:space="0" w:color="auto"/>
      </w:divBdr>
    </w:div>
    <w:div w:id="206995141">
      <w:bodyDiv w:val="1"/>
      <w:marLeft w:val="0"/>
      <w:marRight w:val="0"/>
      <w:marTop w:val="0"/>
      <w:marBottom w:val="0"/>
      <w:divBdr>
        <w:top w:val="none" w:sz="0" w:space="0" w:color="auto"/>
        <w:left w:val="none" w:sz="0" w:space="0" w:color="auto"/>
        <w:bottom w:val="none" w:sz="0" w:space="0" w:color="auto"/>
        <w:right w:val="none" w:sz="0" w:space="0" w:color="auto"/>
      </w:divBdr>
    </w:div>
    <w:div w:id="616984693">
      <w:bodyDiv w:val="1"/>
      <w:marLeft w:val="0"/>
      <w:marRight w:val="0"/>
      <w:marTop w:val="0"/>
      <w:marBottom w:val="0"/>
      <w:divBdr>
        <w:top w:val="none" w:sz="0" w:space="0" w:color="auto"/>
        <w:left w:val="none" w:sz="0" w:space="0" w:color="auto"/>
        <w:bottom w:val="none" w:sz="0" w:space="0" w:color="auto"/>
        <w:right w:val="none" w:sz="0" w:space="0" w:color="auto"/>
      </w:divBdr>
    </w:div>
    <w:div w:id="957415797">
      <w:bodyDiv w:val="1"/>
      <w:marLeft w:val="0"/>
      <w:marRight w:val="0"/>
      <w:marTop w:val="0"/>
      <w:marBottom w:val="0"/>
      <w:divBdr>
        <w:top w:val="none" w:sz="0" w:space="0" w:color="auto"/>
        <w:left w:val="none" w:sz="0" w:space="0" w:color="auto"/>
        <w:bottom w:val="none" w:sz="0" w:space="0" w:color="auto"/>
        <w:right w:val="none" w:sz="0" w:space="0" w:color="auto"/>
      </w:divBdr>
    </w:div>
    <w:div w:id="966088135">
      <w:bodyDiv w:val="1"/>
      <w:marLeft w:val="0"/>
      <w:marRight w:val="0"/>
      <w:marTop w:val="0"/>
      <w:marBottom w:val="0"/>
      <w:divBdr>
        <w:top w:val="none" w:sz="0" w:space="0" w:color="auto"/>
        <w:left w:val="none" w:sz="0" w:space="0" w:color="auto"/>
        <w:bottom w:val="none" w:sz="0" w:space="0" w:color="auto"/>
        <w:right w:val="none" w:sz="0" w:space="0" w:color="auto"/>
      </w:divBdr>
    </w:div>
    <w:div w:id="1138959821">
      <w:bodyDiv w:val="1"/>
      <w:marLeft w:val="0"/>
      <w:marRight w:val="0"/>
      <w:marTop w:val="0"/>
      <w:marBottom w:val="0"/>
      <w:divBdr>
        <w:top w:val="none" w:sz="0" w:space="0" w:color="auto"/>
        <w:left w:val="none" w:sz="0" w:space="0" w:color="auto"/>
        <w:bottom w:val="none" w:sz="0" w:space="0" w:color="auto"/>
        <w:right w:val="none" w:sz="0" w:space="0" w:color="auto"/>
      </w:divBdr>
    </w:div>
    <w:div w:id="1208879847">
      <w:bodyDiv w:val="1"/>
      <w:marLeft w:val="0"/>
      <w:marRight w:val="0"/>
      <w:marTop w:val="0"/>
      <w:marBottom w:val="0"/>
      <w:divBdr>
        <w:top w:val="none" w:sz="0" w:space="0" w:color="auto"/>
        <w:left w:val="none" w:sz="0" w:space="0" w:color="auto"/>
        <w:bottom w:val="none" w:sz="0" w:space="0" w:color="auto"/>
        <w:right w:val="none" w:sz="0" w:space="0" w:color="auto"/>
      </w:divBdr>
    </w:div>
    <w:div w:id="1364673487">
      <w:bodyDiv w:val="1"/>
      <w:marLeft w:val="0"/>
      <w:marRight w:val="0"/>
      <w:marTop w:val="0"/>
      <w:marBottom w:val="0"/>
      <w:divBdr>
        <w:top w:val="none" w:sz="0" w:space="0" w:color="auto"/>
        <w:left w:val="none" w:sz="0" w:space="0" w:color="auto"/>
        <w:bottom w:val="none" w:sz="0" w:space="0" w:color="auto"/>
        <w:right w:val="none" w:sz="0" w:space="0" w:color="auto"/>
      </w:divBdr>
    </w:div>
    <w:div w:id="1475757584">
      <w:bodyDiv w:val="1"/>
      <w:marLeft w:val="0"/>
      <w:marRight w:val="0"/>
      <w:marTop w:val="0"/>
      <w:marBottom w:val="0"/>
      <w:divBdr>
        <w:top w:val="none" w:sz="0" w:space="0" w:color="auto"/>
        <w:left w:val="none" w:sz="0" w:space="0" w:color="auto"/>
        <w:bottom w:val="none" w:sz="0" w:space="0" w:color="auto"/>
        <w:right w:val="none" w:sz="0" w:space="0" w:color="auto"/>
      </w:divBdr>
    </w:div>
    <w:div w:id="1534150918">
      <w:bodyDiv w:val="1"/>
      <w:marLeft w:val="0"/>
      <w:marRight w:val="0"/>
      <w:marTop w:val="0"/>
      <w:marBottom w:val="0"/>
      <w:divBdr>
        <w:top w:val="none" w:sz="0" w:space="0" w:color="auto"/>
        <w:left w:val="none" w:sz="0" w:space="0" w:color="auto"/>
        <w:bottom w:val="none" w:sz="0" w:space="0" w:color="auto"/>
        <w:right w:val="none" w:sz="0" w:space="0" w:color="auto"/>
      </w:divBdr>
    </w:div>
    <w:div w:id="18692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59" TargetMode="External"/><Relationship Id="rId13" Type="http://schemas.openxmlformats.org/officeDocument/2006/relationships/hyperlink" Target="https://hko.srce.hr/registar/standard-kvalifikacije/detalji/411" TargetMode="External"/><Relationship Id="rId18" Type="http://schemas.openxmlformats.org/officeDocument/2006/relationships/hyperlink" Target="https://hko.srce.hr/registar/skup-ishoda-ucenja/detalji/13579" TargetMode="External"/><Relationship Id="rId3" Type="http://schemas.openxmlformats.org/officeDocument/2006/relationships/styles" Target="styles.xml"/><Relationship Id="rId21" Type="http://schemas.openxmlformats.org/officeDocument/2006/relationships/hyperlink" Target="https://hko.srce.hr/registar/skup-ishoda-ucenja/detalji/13579" TargetMode="External"/><Relationship Id="rId7" Type="http://schemas.openxmlformats.org/officeDocument/2006/relationships/endnotes" Target="endnotes.xml"/><Relationship Id="rId12" Type="http://schemas.openxmlformats.org/officeDocument/2006/relationships/hyperlink" Target="https://hko.srce.hr/registar/skup-kompetencija/detalji/459" TargetMode="External"/><Relationship Id="rId17" Type="http://schemas.openxmlformats.org/officeDocument/2006/relationships/hyperlink" Target="https://hko.srce.hr/registar/skup-ishoda-ucenja/detalji/12018" TargetMode="External"/><Relationship Id="rId2" Type="http://schemas.openxmlformats.org/officeDocument/2006/relationships/numbering" Target="numbering.xml"/><Relationship Id="rId16" Type="http://schemas.openxmlformats.org/officeDocument/2006/relationships/hyperlink" Target="https://hko.srce.hr/registar/skup-ishoda-ucenja/detalji/13579" TargetMode="External"/><Relationship Id="rId20" Type="http://schemas.openxmlformats.org/officeDocument/2006/relationships/hyperlink" Target="https://hko.srce.hr/registar/skup-ishoda-ucenja/detalji/1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zanimanja/detalji/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tandard-kvalifikacije/detalji/476" TargetMode="External"/><Relationship Id="rId23" Type="http://schemas.openxmlformats.org/officeDocument/2006/relationships/fontTable" Target="fontTable.xml"/><Relationship Id="rId10" Type="http://schemas.openxmlformats.org/officeDocument/2006/relationships/hyperlink" Target="https://hko.srce.hr/registar/skup-kompetencija/detalji/493" TargetMode="External"/><Relationship Id="rId1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settings" Target="settings.xml"/><Relationship Id="rId9" Type="http://schemas.openxmlformats.org/officeDocument/2006/relationships/hyperlink" Target="https://hko.srce.hr/registar/skup-kompetencija/detalji/493" TargetMode="External"/><Relationship Id="rId14" Type="http://schemas.openxmlformats.org/officeDocument/2006/relationships/hyperlink" Target="https://hko.srce.hr/registar/skup-ishoda-ucenja/detalji/1201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1658-51C1-4E8E-B95E-2F60C9D3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2980</Words>
  <Characters>16986</Characters>
  <Application>Microsoft Office Word</Application>
  <DocSecurity>0</DocSecurity>
  <Lines>141</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Pustahija Musulin</dc:creator>
  <cp:lastModifiedBy>Student Jedan</cp:lastModifiedBy>
  <cp:revision>2</cp:revision>
  <dcterms:created xsi:type="dcterms:W3CDTF">2025-05-14T12:56:00Z</dcterms:created>
  <dcterms:modified xsi:type="dcterms:W3CDTF">2025-05-14T12:56:00Z</dcterms:modified>
</cp:coreProperties>
</file>