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0CD090DB" w:rsidR="00443F08" w:rsidRPr="0039764A" w:rsidRDefault="008110B8" w:rsidP="008110B8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39764A">
        <w:rPr>
          <w:rFonts w:asciiTheme="minorHAnsi" w:hAnsiTheme="minorHAnsi" w:cstheme="minorHAnsi"/>
          <w:b/>
          <w:bCs/>
          <w:i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6945EBC" w14:textId="77777777" w:rsidR="0039764A" w:rsidRPr="00466896" w:rsidRDefault="00443F08" w:rsidP="00466896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466896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490586C1" w14:textId="77777777" w:rsidR="0039764A" w:rsidRPr="00466896" w:rsidRDefault="00443F08" w:rsidP="00466896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466896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51D0A16F" w14:textId="4F66A743" w:rsidR="00FB0D00" w:rsidRPr="00466896" w:rsidRDefault="00443F08" w:rsidP="00466896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466896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zavarivanje </w:t>
      </w:r>
      <w:r w:rsidR="004271B2" w:rsidRPr="00466896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obojenih metala i legura</w:t>
      </w:r>
      <w:r w:rsidRPr="00466896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</w:t>
      </w:r>
      <w:r w:rsidR="00A50D75" w:rsidRPr="00466896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sučeljenim</w:t>
      </w:r>
      <w:r w:rsidRPr="00466896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spojem</w:t>
      </w:r>
      <w:r w:rsidR="0039764A" w:rsidRPr="00466896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</w:t>
      </w:r>
      <w:r w:rsidR="004271B2" w:rsidRPr="00466896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MIG </w:t>
      </w:r>
      <w:r w:rsidR="00C90D91" w:rsidRPr="00466896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(131) </w:t>
      </w:r>
      <w:r w:rsidR="004271B2" w:rsidRPr="00466896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postupkom </w:t>
      </w:r>
    </w:p>
    <w:p w14:paraId="39D0C6E4" w14:textId="77777777" w:rsidR="00FB0D00" w:rsidRPr="00AE4955" w:rsidRDefault="00FB0D00" w:rsidP="004271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380EFF61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67F166" w14:textId="58A4A2A1" w:rsidR="008110B8" w:rsidRDefault="008110B8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59C11C" w14:textId="77777777" w:rsidR="00466896" w:rsidRDefault="00466896" w:rsidP="00FB0D00">
      <w:pPr>
        <w:ind w:left="7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1BB11CC" w14:textId="77777777" w:rsidR="00466896" w:rsidRDefault="00466896" w:rsidP="00FB0D00">
      <w:pPr>
        <w:ind w:left="7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76F8A8C" w14:textId="0151FF48" w:rsidR="008110B8" w:rsidRPr="0039764A" w:rsidRDefault="008110B8" w:rsidP="00FB0D00">
      <w:pPr>
        <w:ind w:left="7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9764A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9D26B95" w14:textId="342FD975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C759FB" w:rsidRPr="00723B31" w14:paraId="69B33573" w14:textId="77777777" w:rsidTr="00516D57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723B31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870DAB0" w:rsidR="00C759FB" w:rsidRPr="00723B31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723B31" w14:paraId="39C58608" w14:textId="77777777" w:rsidTr="00253C19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46D0CE8" w14:textId="58CE4D59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4360550B" w:rsidR="00797D1F" w:rsidRPr="00723B31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723B31" w14:paraId="7899B0FB" w14:textId="77777777" w:rsidTr="00253C19">
        <w:trPr>
          <w:trHeight w:val="31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9B3C0D0" w14:textId="77777777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478F5BBB" w:rsidR="00C759FB" w:rsidRPr="00723B31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4271B2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obojenih metala i legura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50D75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4271B2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MIG</w:t>
            </w:r>
            <w:r w:rsidR="00080989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(131)</w:t>
            </w:r>
            <w:r w:rsidR="004271B2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C759FB" w:rsidRPr="00723B31" w14:paraId="0B142720" w14:textId="77777777" w:rsidTr="00253C19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3B2779C1" w14:textId="77777777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5EF914C2" w:rsidR="00C759FB" w:rsidRPr="00723B31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723B31" w14:paraId="3F28E15A" w14:textId="77777777" w:rsidTr="00253C19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3611770D" w14:textId="77777777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1EBAEF6B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723B31" w14:paraId="6827F64F" w14:textId="77777777" w:rsidTr="00253C19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723B31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019DB595" w14:textId="77777777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047F969E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723B31" w14:paraId="206337B8" w14:textId="77777777" w:rsidTr="00253C19">
        <w:trPr>
          <w:trHeight w:val="827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021170A" w14:textId="77777777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6B651854" w14:textId="35382689" w:rsidR="00C759FB" w:rsidRPr="00723B31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A7250A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 Zavarivanje </w:t>
            </w:r>
            <w:r w:rsidR="004271B2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obojenih metala i legura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50D75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4271B2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MIG (131)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(razina </w:t>
            </w:r>
            <w:r w:rsidR="00E677BB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HKO)</w:t>
            </w:r>
          </w:p>
        </w:tc>
      </w:tr>
      <w:tr w:rsidR="00C759FB" w:rsidRPr="00723B31" w14:paraId="1AC156F2" w14:textId="77777777" w:rsidTr="00253C19">
        <w:trPr>
          <w:trHeight w:val="539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95D4239" w14:textId="77777777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786017F6" w14:textId="3F66B2D9" w:rsidR="000E25D8" w:rsidRPr="00723B31" w:rsidRDefault="00A50D75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1D9320CE" w:rsidR="00C759FB" w:rsidRPr="00723B31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A50D75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4271B2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obojenih metala i legura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50D75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4271B2"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MIG (131)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="004271B2" w:rsidRPr="00723B3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7</w:t>
            </w:r>
            <w:r w:rsidRPr="00723B3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CSVET)</w:t>
            </w:r>
          </w:p>
        </w:tc>
      </w:tr>
      <w:tr w:rsidR="00C759FB" w:rsidRPr="00723B31" w14:paraId="2D88B913" w14:textId="77777777" w:rsidTr="00516D57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723B31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723B31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253C19" w:rsidRPr="00723B31" w14:paraId="1A0CC92F" w14:textId="77777777" w:rsidTr="00253C19">
        <w:trPr>
          <w:trHeight w:val="689"/>
        </w:trPr>
        <w:tc>
          <w:tcPr>
            <w:tcW w:w="1749" w:type="pct"/>
            <w:shd w:val="clear" w:color="auto" w:fill="B4C6E7" w:themeFill="accent1" w:themeFillTint="66"/>
            <w:vAlign w:val="center"/>
            <w:hideMark/>
          </w:tcPr>
          <w:p w14:paraId="6C18879F" w14:textId="77777777" w:rsidR="00253C19" w:rsidRPr="00723B31" w:rsidRDefault="00253C19" w:rsidP="00253C19">
            <w:pPr>
              <w:widowControl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B31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</w:t>
            </w:r>
          </w:p>
          <w:p w14:paraId="7130C8CB" w14:textId="0417BE3A" w:rsidR="00253C19" w:rsidRPr="00723B31" w:rsidRDefault="00253C19" w:rsidP="00253C1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877" w:type="pct"/>
            <w:gridSpan w:val="2"/>
            <w:shd w:val="clear" w:color="auto" w:fill="B4C6E7" w:themeFill="accent1" w:themeFillTint="66"/>
            <w:vAlign w:val="center"/>
            <w:hideMark/>
          </w:tcPr>
          <w:p w14:paraId="1DE9624E" w14:textId="77777777" w:rsidR="00253C19" w:rsidRPr="00723B31" w:rsidRDefault="00253C19" w:rsidP="00253C19">
            <w:pPr>
              <w:widowControl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B31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1D6D1CC2" w:rsidR="00253C19" w:rsidRPr="00723B31" w:rsidRDefault="00253C19" w:rsidP="00253C1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75" w:type="pct"/>
            <w:shd w:val="clear" w:color="auto" w:fill="B4C6E7" w:themeFill="accent1" w:themeFillTint="66"/>
            <w:vAlign w:val="center"/>
            <w:hideMark/>
          </w:tcPr>
          <w:p w14:paraId="58ADAE83" w14:textId="3D933A08" w:rsidR="00253C19" w:rsidRPr="00723B31" w:rsidRDefault="00253C19" w:rsidP="00253C1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723B31" w14:paraId="575AACF6" w14:textId="77777777" w:rsidTr="00253C19">
        <w:trPr>
          <w:trHeight w:val="490"/>
        </w:trPr>
        <w:tc>
          <w:tcPr>
            <w:tcW w:w="1749" w:type="pct"/>
            <w:vAlign w:val="center"/>
          </w:tcPr>
          <w:p w14:paraId="4D575119" w14:textId="77777777" w:rsidR="00672EED" w:rsidRPr="00723B3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4D9B6A73" w14:textId="77777777" w:rsidR="007B7EF8" w:rsidRPr="00723B31" w:rsidRDefault="007B7EF8" w:rsidP="007B7EF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723B3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758C5C9" w14:textId="77777777" w:rsidR="007B7EF8" w:rsidRPr="00723B31" w:rsidRDefault="007B7EF8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2F05C7F" w14:textId="4623FC46" w:rsidR="00672EED" w:rsidRPr="00723B3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7B7EF8" w:rsidRPr="00723B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48D6C9EB" w14:textId="63F5B092" w:rsidR="00955021" w:rsidRPr="00723B31" w:rsidRDefault="00955021" w:rsidP="00672EE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723B3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https://hko.srce.hr/registar/skup-kompetencija/detalji/2109</w:t>
              </w:r>
            </w:hyperlink>
          </w:p>
          <w:p w14:paraId="104D054D" w14:textId="77777777" w:rsidR="007B7EF8" w:rsidRPr="00723B31" w:rsidRDefault="007B7EF8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E3D85BD" w14:textId="485CDAED" w:rsidR="00672EED" w:rsidRPr="00723B3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7B7EF8" w:rsidRPr="00723B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149D115B" w14:textId="1AF96A3F" w:rsidR="00955021" w:rsidRPr="00723B31" w:rsidRDefault="00955021" w:rsidP="00C81C48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Pr="00723B3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https://hko.srce.hr/registar/skup-kompetencija/detalji/2110</w:t>
              </w:r>
            </w:hyperlink>
          </w:p>
          <w:p w14:paraId="790080BC" w14:textId="77777777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3D0070" w14:textId="77777777" w:rsidR="00F5016C" w:rsidRPr="00723B31" w:rsidRDefault="00F5016C" w:rsidP="00F5016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3: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zavarenog spoja prije, tijekom i poslije postupka zavarivanja</w:t>
            </w:r>
          </w:p>
          <w:p w14:paraId="68468A66" w14:textId="77777777" w:rsidR="00F5016C" w:rsidRPr="00723B31" w:rsidRDefault="00F5016C" w:rsidP="00F5016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723B3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</w:p>
          <w:p w14:paraId="3D0D3195" w14:textId="2D478E5D" w:rsidR="00F5016C" w:rsidRPr="00723B31" w:rsidRDefault="00F5016C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77" w:type="pct"/>
            <w:gridSpan w:val="2"/>
          </w:tcPr>
          <w:p w14:paraId="3F0F8F7D" w14:textId="77777777" w:rsidR="00672EED" w:rsidRPr="00723B3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1C709076" w14:textId="77777777" w:rsidR="00274EAE" w:rsidRPr="00723B31" w:rsidRDefault="00274EAE" w:rsidP="00274EA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723B3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https://hko.srce.hr/registar/standard-kvalifikacije/detalji/565</w:t>
              </w:r>
            </w:hyperlink>
          </w:p>
          <w:p w14:paraId="5A2614D7" w14:textId="77777777" w:rsidR="00274EAE" w:rsidRPr="00723B31" w:rsidRDefault="00274EAE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4A096BC" w14:textId="2C987969" w:rsidR="00A7250A" w:rsidRPr="00723B31" w:rsidRDefault="00A7250A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SIU1:</w:t>
            </w:r>
            <w:r w:rsidR="00274EAE" w:rsidRPr="00723B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723B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 sučeljenim spojem MIG (131) postupkom</w:t>
            </w:r>
          </w:p>
          <w:p w14:paraId="7CB8DAF6" w14:textId="2105B760" w:rsidR="00A7250A" w:rsidRPr="00723B31" w:rsidRDefault="00783CF2" w:rsidP="00C81C4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723B3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https://hko.srce.hr/registar/skup-ishoda-ucenja/detalji/15410</w:t>
              </w:r>
            </w:hyperlink>
          </w:p>
          <w:p w14:paraId="1796928E" w14:textId="77777777" w:rsidR="00783CF2" w:rsidRPr="00723B31" w:rsidRDefault="00783CF2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BBF0CD7" w14:textId="77777777" w:rsidR="00A7250A" w:rsidRPr="00723B31" w:rsidRDefault="00A7250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776661B" w14:textId="77777777" w:rsidR="00A7250A" w:rsidRPr="00723B31" w:rsidRDefault="00A7250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3A480CC" w14:textId="77777777" w:rsidR="00A7250A" w:rsidRPr="00723B31" w:rsidRDefault="00A7250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FEB6CA1" w14:textId="77777777" w:rsidR="00955021" w:rsidRPr="00723B31" w:rsidRDefault="0095502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9A4EA41" w14:textId="77777777" w:rsidR="00955021" w:rsidRPr="00723B31" w:rsidRDefault="0095502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0715F446" w:rsidR="00A7250A" w:rsidRPr="00723B31" w:rsidRDefault="00A7250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vAlign w:val="center"/>
          </w:tcPr>
          <w:p w14:paraId="6A04DB37" w14:textId="77777777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723B31" w14:paraId="42CE3E54" w14:textId="77777777" w:rsidTr="00253C19">
        <w:trPr>
          <w:trHeight w:val="29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CAA4D5B" w14:textId="77777777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  <w:vAlign w:val="center"/>
          </w:tcPr>
          <w:p w14:paraId="3C667CCB" w14:textId="12358512" w:rsidR="00C759FB" w:rsidRPr="00723B31" w:rsidRDefault="00E677BB" w:rsidP="00155B8C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Završen modul</w:t>
            </w:r>
            <w:r w:rsidR="00A7250A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77338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– </w:t>
            </w:r>
            <w:r w:rsidR="00155B8C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C77338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rogram obrazovanja za stjecanje mikrokvalifikacije z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avarivanje </w:t>
            </w:r>
            <w:r w:rsidR="00A50D75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obojenih metala i legura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kutnim spojem M</w:t>
            </w:r>
            <w:r w:rsidR="003446F5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G (13</w:t>
            </w:r>
            <w:r w:rsidR="003446F5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) postupkom</w:t>
            </w:r>
          </w:p>
        </w:tc>
      </w:tr>
      <w:tr w:rsidR="00C759FB" w:rsidRPr="00723B31" w14:paraId="4AF77F6B" w14:textId="77777777" w:rsidTr="00253C19">
        <w:trPr>
          <w:trHeight w:val="732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7D39FA66" w14:textId="07BA6BF1" w:rsidR="00C759FB" w:rsidRPr="00723B3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7564923A" w14:textId="12B7A517" w:rsidR="00F62584" w:rsidRPr="00723B31" w:rsidRDefault="00F62584" w:rsidP="00FE4D1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A50D75"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7 </w:t>
            </w: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021F33B4" w14:textId="24D9A43D" w:rsidR="00F62584" w:rsidRPr="00723B31" w:rsidRDefault="00F62584" w:rsidP="00FE4D1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020F3119" w14:textId="60F77C0B" w:rsidR="00F62584" w:rsidRPr="00723B31" w:rsidRDefault="00F62584" w:rsidP="00FE4D1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7F69D4D5" w14:textId="37A8B863" w:rsidR="0000035D" w:rsidRPr="00723B31" w:rsidRDefault="0000035D" w:rsidP="00FE4D1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1A16DCC7" w14:textId="77777777" w:rsidR="0000035D" w:rsidRPr="00723B31" w:rsidRDefault="0000035D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7A207942" w14:textId="2715A30F" w:rsidR="0000035D" w:rsidRPr="00723B31" w:rsidRDefault="0000035D" w:rsidP="00FE4D1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4AD8D74E" w14:textId="5F83F033" w:rsidR="0000035D" w:rsidRPr="00723B31" w:rsidRDefault="0000035D" w:rsidP="00FE4D1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7BC8AEC3" w14:textId="174C7EFA" w:rsidR="0000035D" w:rsidRPr="00723B31" w:rsidRDefault="0000035D" w:rsidP="00FE4D1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5CE57077" w14:textId="5B57A8BF" w:rsidR="0000035D" w:rsidRPr="00723B31" w:rsidRDefault="0000035D" w:rsidP="00FE4D1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6918685C" w14:textId="128E3AC0" w:rsidR="0000035D" w:rsidRPr="00723B31" w:rsidRDefault="0000035D" w:rsidP="00FE4D1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6868772C" w14:textId="499F6514" w:rsidR="0000035D" w:rsidRPr="00723B31" w:rsidRDefault="0000035D" w:rsidP="00FE4D1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Kompetentno izvođenje  zadatka  </w:t>
            </w:r>
            <w:r w:rsidR="003446F5" w:rsidRPr="00723B31">
              <w:rPr>
                <w:rFonts w:cstheme="minorHAnsi"/>
                <w:iCs/>
                <w:noProof/>
                <w:sz w:val="20"/>
                <w:szCs w:val="20"/>
              </w:rPr>
              <w:t>MIG</w:t>
            </w: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 (1</w:t>
            </w:r>
            <w:r w:rsidR="003446F5" w:rsidRPr="00723B31">
              <w:rPr>
                <w:rFonts w:cstheme="minorHAnsi"/>
                <w:iCs/>
                <w:noProof/>
                <w:sz w:val="20"/>
                <w:szCs w:val="20"/>
              </w:rPr>
              <w:t>3</w:t>
            </w: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1) postupkom zavarivanja </w:t>
            </w:r>
          </w:p>
          <w:p w14:paraId="0AB0C674" w14:textId="0D465AB8" w:rsidR="0000035D" w:rsidRPr="00723B31" w:rsidRDefault="0000035D" w:rsidP="00FE4D1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3ABA0018" w14:textId="23850566" w:rsidR="0000035D" w:rsidRPr="00723B31" w:rsidRDefault="0000035D" w:rsidP="00FE4D1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0CA27C27" w14:textId="6C6F051B" w:rsidR="0000035D" w:rsidRPr="00723B31" w:rsidRDefault="0000035D" w:rsidP="00FE4D1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50819911" w14:textId="6DB7F0EA" w:rsidR="0000035D" w:rsidRPr="00723B31" w:rsidRDefault="0000035D" w:rsidP="00FE4D1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1ED70DAD" w14:textId="0BFB2372" w:rsidR="0000035D" w:rsidRPr="00723B31" w:rsidRDefault="0000035D" w:rsidP="00FE4D1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259DB366" w14:textId="44DE4A59" w:rsidR="00F62584" w:rsidRPr="00723B31" w:rsidRDefault="00F62584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1B86E58B" w:rsidR="00C759FB" w:rsidRPr="00723B31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zavarivanje </w:t>
            </w:r>
            <w:r w:rsidR="004271B2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obojenih metala i legura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50D75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sučeljenim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4271B2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MIG</w:t>
            </w:r>
            <w:r w:rsidR="003B172D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(131)</w:t>
            </w:r>
            <w:r w:rsidR="004271B2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012313" w:rsidRPr="00723B31" w14:paraId="34A012B0" w14:textId="77777777" w:rsidTr="00253C19">
        <w:trPr>
          <w:trHeight w:val="732"/>
        </w:trPr>
        <w:tc>
          <w:tcPr>
            <w:tcW w:w="1749" w:type="pct"/>
            <w:shd w:val="clear" w:color="auto" w:fill="B4C6E7" w:themeFill="accent1" w:themeFillTint="66"/>
          </w:tcPr>
          <w:p w14:paraId="0FD8C313" w14:textId="4BC283AA" w:rsidR="00012313" w:rsidRPr="00723B31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01656DCE" w14:textId="548A76CC" w:rsidR="00BE0AED" w:rsidRPr="00723B31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4271B2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obojenih metala i legura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50D75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sučeljenim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4271B2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MIG</w:t>
            </w:r>
            <w:r w:rsidR="0046538B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(131) </w:t>
            </w:r>
            <w:r w:rsidR="004271B2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postupkom 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1B357A" w:rsidRPr="00723B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175</w:t>
            </w:r>
            <w:r w:rsidRPr="00723B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sati,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uz mogućnost izvođenja teorijskog dijela programa na daljinu u </w:t>
            </w:r>
            <w:r w:rsidR="0080516A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2B323009" w14:textId="0E9D9F49" w:rsidR="00BE0AED" w:rsidRPr="00723B31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E677BB" w:rsidRPr="00723B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42163D" w:rsidRPr="00723B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723B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E677BB" w:rsidRPr="00723B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42163D" w:rsidRPr="00723B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="00E677BB" w:rsidRPr="00723B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723B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42163D" w:rsidRPr="00723B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180D61" w:rsidRPr="00723B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723B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3B44548D" w:rsidR="00012313" w:rsidRPr="00723B31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40% rada na simulatoru za zavarivanje (</w:t>
            </w:r>
            <w:r w:rsidR="00E677BB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</w:t>
            </w:r>
            <w:r w:rsidR="0042163D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sati) i 60% rada u </w:t>
            </w:r>
            <w:r w:rsidR="0080516A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stvarnim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(</w:t>
            </w:r>
            <w:r w:rsidR="00E677BB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9</w:t>
            </w:r>
            <w:r w:rsidR="0042163D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sati). </w:t>
            </w:r>
          </w:p>
        </w:tc>
      </w:tr>
      <w:tr w:rsidR="00C759FB" w:rsidRPr="00723B31" w14:paraId="2F5BF833" w14:textId="77777777" w:rsidTr="00253C19">
        <w:trPr>
          <w:trHeight w:val="620"/>
        </w:trPr>
        <w:tc>
          <w:tcPr>
            <w:tcW w:w="1749" w:type="pct"/>
            <w:shd w:val="clear" w:color="auto" w:fill="B4C6E7" w:themeFill="accent1" w:themeFillTint="66"/>
          </w:tcPr>
          <w:p w14:paraId="13E00E54" w14:textId="77777777" w:rsidR="00C759FB" w:rsidRPr="00723B3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2CF65C75" w14:textId="7D3A9139" w:rsidR="00C759FB" w:rsidRPr="00723B31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46538B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sučeljenih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spojeva ostalim postupcima </w:t>
            </w:r>
            <w:r w:rsidR="00946286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–</w:t>
            </w: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REL</w:t>
            </w:r>
            <w:r w:rsidR="00946286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(111), </w:t>
            </w:r>
            <w:r w:rsidR="00323F09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MAG (135)</w:t>
            </w:r>
            <w:r w:rsidR="000E5A09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3B1420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PPŽ (136), TIG (141) </w:t>
            </w:r>
            <w:r w:rsidR="0046538B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</w:t>
            </w:r>
            <w:r w:rsidR="003B1420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sve vrste osnovnih materijala (čelici, nehrđajući čelci, obojeni metali i njihove legure).</w:t>
            </w:r>
          </w:p>
          <w:p w14:paraId="159279EB" w14:textId="444276AB" w:rsidR="000E5A09" w:rsidRPr="00723B31" w:rsidRDefault="000E5A09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itd.</w:t>
            </w:r>
          </w:p>
        </w:tc>
      </w:tr>
      <w:tr w:rsidR="00C759FB" w:rsidRPr="00723B31" w14:paraId="6596F4E3" w14:textId="77777777" w:rsidTr="00253C19">
        <w:trPr>
          <w:trHeight w:val="557"/>
        </w:trPr>
        <w:tc>
          <w:tcPr>
            <w:tcW w:w="1749" w:type="pct"/>
            <w:shd w:val="clear" w:color="auto" w:fill="B4C6E7" w:themeFill="accent1" w:themeFillTint="66"/>
          </w:tcPr>
          <w:p w14:paraId="764D8F78" w14:textId="77777777" w:rsidR="00C759FB" w:rsidRPr="00723B3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62E3DED6" w:rsidR="00682687" w:rsidRPr="00723B31" w:rsidRDefault="004D6E21" w:rsidP="0068268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omogućena je nakon 3 godine staža polaganjem međunarodne kvalifikacije Međunarodni zavarivač </w:t>
            </w:r>
            <w:r w:rsidR="000E5A09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sučeljenih</w:t>
            </w:r>
            <w:r w:rsidR="003A4750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spojeva IW</w:t>
            </w:r>
            <w:r w:rsidR="00826EAF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3A4750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W (International </w:t>
            </w:r>
            <w:r w:rsidR="000E5A09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Plate</w:t>
            </w:r>
            <w:r w:rsidR="003A4750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Welder).</w:t>
            </w:r>
            <w:r w:rsidR="00682687"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C759FB" w:rsidRPr="00723B31" w14:paraId="2C76E0A8" w14:textId="77777777" w:rsidTr="00253C19">
        <w:trPr>
          <w:trHeight w:val="815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C3897D4" w14:textId="77777777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1581059C" w14:textId="77777777" w:rsidR="0080516A" w:rsidRPr="00723B31" w:rsidRDefault="0080516A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014CFD7" w14:textId="77777777" w:rsidR="00A928E6" w:rsidRPr="00723B31" w:rsidRDefault="00A928E6" w:rsidP="00A928E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723B3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https://hko.srce.hr/registar/skup-ishoda-ucenja/detalji/15410</w:t>
              </w:r>
            </w:hyperlink>
          </w:p>
          <w:p w14:paraId="42254FE5" w14:textId="7B39B655" w:rsidR="00C759FB" w:rsidRPr="00A928E6" w:rsidRDefault="00C759FB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723B31" w14:paraId="64AD4354" w14:textId="77777777" w:rsidTr="00516D57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723B31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49582429" w14:textId="54415A58" w:rsidR="002F530C" w:rsidRPr="00723B31" w:rsidRDefault="002F530C" w:rsidP="001530A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Pripremiti, rasporediti i provjeriti opremu za zavarivanje</w:t>
            </w:r>
          </w:p>
          <w:p w14:paraId="55700445" w14:textId="6BB88700" w:rsidR="002F530C" w:rsidRPr="00723B31" w:rsidRDefault="002F530C" w:rsidP="001530A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4560C0EE" w14:textId="00AEF3A2" w:rsidR="002F530C" w:rsidRPr="00723B31" w:rsidRDefault="002F530C" w:rsidP="001530A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</w:t>
            </w:r>
            <w:r w:rsidR="001F1CD3"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zavarivanje </w:t>
            </w:r>
          </w:p>
          <w:p w14:paraId="2BD63996" w14:textId="2A08D157" w:rsidR="002F530C" w:rsidRPr="00723B31" w:rsidRDefault="002F530C" w:rsidP="001530A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Podesiti parametre </w:t>
            </w:r>
            <w:r w:rsidR="001F1CD3" w:rsidRPr="00723B31">
              <w:rPr>
                <w:rFonts w:cstheme="minorHAnsi"/>
                <w:iCs/>
                <w:noProof/>
                <w:sz w:val="20"/>
                <w:szCs w:val="20"/>
              </w:rPr>
              <w:t>elektrolučno</w:t>
            </w:r>
            <w:r w:rsidR="00CB068E" w:rsidRPr="00723B31">
              <w:rPr>
                <w:rFonts w:cstheme="minorHAnsi"/>
                <w:iCs/>
                <w:noProof/>
                <w:sz w:val="20"/>
                <w:szCs w:val="20"/>
              </w:rPr>
              <w:t>g</w:t>
            </w:r>
            <w:r w:rsidR="001F1CD3"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zavarivanja prema SPZ (WPS)</w:t>
            </w:r>
          </w:p>
          <w:p w14:paraId="546C0223" w14:textId="67AFD165" w:rsidR="002F530C" w:rsidRPr="00723B31" w:rsidRDefault="002F530C" w:rsidP="001530A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Pripremiti rubove osnovnog materijala za postupak</w:t>
            </w:r>
            <w:r w:rsidR="001F1CD3" w:rsidRPr="00723B31">
              <w:rPr>
                <w:rFonts w:cstheme="minorHAnsi"/>
                <w:sz w:val="20"/>
                <w:szCs w:val="20"/>
              </w:rPr>
              <w:t xml:space="preserve"> </w:t>
            </w:r>
            <w:r w:rsidR="001F1CD3" w:rsidRPr="00723B31">
              <w:rPr>
                <w:rFonts w:cstheme="minorHAnsi"/>
                <w:iCs/>
                <w:noProof/>
                <w:sz w:val="20"/>
                <w:szCs w:val="20"/>
              </w:rPr>
              <w:t>elektrolučnog</w:t>
            </w: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 zavarivanja </w:t>
            </w:r>
          </w:p>
          <w:p w14:paraId="22D95D99" w14:textId="77777777" w:rsidR="001530AD" w:rsidRPr="00C22BE1" w:rsidRDefault="001530AD" w:rsidP="001530A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22BE1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5404BECB" w14:textId="2962F9EE" w:rsidR="002F530C" w:rsidRPr="00723B31" w:rsidRDefault="002F530C" w:rsidP="001530A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Zavarivati </w:t>
            </w:r>
            <w:r w:rsidR="001F1CD3"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elektrolučnim </w:t>
            </w: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postupkom u svim položajima zavarivanja i primijeniti odgovarajuće tehnike zavarivanja</w:t>
            </w:r>
          </w:p>
          <w:p w14:paraId="55185CAB" w14:textId="2EE7AA9A" w:rsidR="002F530C" w:rsidRPr="00723B31" w:rsidRDefault="002F530C" w:rsidP="001530A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56567558" w14:textId="77777777" w:rsidR="00F7128A" w:rsidRPr="00723B31" w:rsidRDefault="002F530C" w:rsidP="001530A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12475A0E" w:rsidR="00B05F57" w:rsidRPr="00723B31" w:rsidRDefault="002F530C" w:rsidP="001530A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Očistiti </w:t>
            </w:r>
            <w:r w:rsidR="001F1CD3" w:rsidRPr="00723B31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723B31">
              <w:rPr>
                <w:rFonts w:cstheme="minorHAnsi"/>
                <w:iCs/>
                <w:noProof/>
                <w:sz w:val="20"/>
                <w:szCs w:val="20"/>
              </w:rPr>
              <w:t>zavareni spoj, osnovni materijal i radno mjesto</w:t>
            </w:r>
          </w:p>
        </w:tc>
      </w:tr>
      <w:tr w:rsidR="00C759FB" w:rsidRPr="00723B31" w14:paraId="3D59805F" w14:textId="77777777" w:rsidTr="00253C19">
        <w:trPr>
          <w:trHeight w:val="95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9E08823" w14:textId="0E072A93" w:rsidR="00C759FB" w:rsidRPr="00723B31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3684532D" w14:textId="77777777" w:rsidR="002F0D76" w:rsidRPr="00723B31" w:rsidRDefault="002F0D76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0D77BC58" w14:textId="346A1EF4" w:rsidR="002F0D76" w:rsidRPr="00BF56B3" w:rsidRDefault="002F0D76" w:rsidP="00BF56B3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F56B3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45812B06" w14:textId="3366BC7F" w:rsidR="002F0D76" w:rsidRPr="00BF56B3" w:rsidRDefault="002F0D76" w:rsidP="00BF56B3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F56B3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075C61B8" w14:textId="64184538" w:rsidR="002F0D76" w:rsidRPr="00BF56B3" w:rsidRDefault="002F0D76" w:rsidP="00BF56B3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F56B3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7E1D8FD4" w14:textId="62AB7230" w:rsidR="002F0D76" w:rsidRPr="00BF56B3" w:rsidRDefault="002F0D76" w:rsidP="00BF56B3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F56B3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4F23BCDD" w14:textId="77777777" w:rsidR="002F0D76" w:rsidRPr="00723B31" w:rsidRDefault="002F0D76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Dobivenim rezultatima anketa dobiva se pregled uspješnosti izvedbe programa, kao i  procjena kvalitete nastavničkog rada.</w:t>
            </w:r>
          </w:p>
          <w:p w14:paraId="25D37C6F" w14:textId="29114613" w:rsidR="00C759FB" w:rsidRPr="00723B31" w:rsidRDefault="002F0D76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</w:t>
            </w:r>
          </w:p>
        </w:tc>
      </w:tr>
      <w:tr w:rsidR="00C759FB" w:rsidRPr="00723B31" w14:paraId="56EB1F55" w14:textId="77777777" w:rsidTr="00253C19">
        <w:trPr>
          <w:trHeight w:val="51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D9E9262" w14:textId="77777777" w:rsidR="00C759FB" w:rsidRPr="00723B3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B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01E830B3" w:rsidR="00C759FB" w:rsidRPr="00723B31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0E2F464B" w14:textId="3F00DE24" w:rsidR="001F1CD3" w:rsidRDefault="001F1CD3" w:rsidP="001F1CD3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F56DE1A" w14:textId="77777777" w:rsidR="001F1CD3" w:rsidRDefault="001F1CD3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47DE877F" w14:textId="77777777" w:rsidR="001F1CD3" w:rsidRDefault="001F1CD3" w:rsidP="001F1CD3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2CE954DF" w:rsidR="00C759FB" w:rsidRPr="00BF56B3" w:rsidRDefault="00C759FB" w:rsidP="00BF56B3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BF56B3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186272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186272">
        <w:trPr>
          <w:trHeight w:val="439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186272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186272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18627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18627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18627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18627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9A210D" w:rsidRPr="00F919E2" w14:paraId="0C3EF0D5" w14:textId="77777777" w:rsidTr="00186272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9B09807" w:rsidR="009A210D" w:rsidRPr="00F919E2" w:rsidRDefault="0042163D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26A6ADA" w:rsidR="009A210D" w:rsidRPr="00F919E2" w:rsidRDefault="009A210D" w:rsidP="00186272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4271B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obojenih metala i legura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A50D7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4271B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MIG (131)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76084E40" w:rsidR="009A210D" w:rsidRPr="00F919E2" w:rsidRDefault="009A210D" w:rsidP="00186272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4271B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obojenih metala i legura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A50D7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4271B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MIG (131)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5D99FED2" w:rsidR="009A210D" w:rsidRPr="00F919E2" w:rsidRDefault="00FE184A" w:rsidP="00186272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50327922" w:rsidR="009A210D" w:rsidRPr="00F919E2" w:rsidRDefault="00E677BB" w:rsidP="00186272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470F4212" w:rsidR="009A210D" w:rsidRPr="00F919E2" w:rsidRDefault="00E677BB" w:rsidP="00186272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07766CDA" w:rsidR="009A210D" w:rsidRPr="00F919E2" w:rsidRDefault="00180D61" w:rsidP="00186272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677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0C7D1A8F" w:rsidR="009A210D" w:rsidRPr="00F919E2" w:rsidRDefault="00E677BB" w:rsidP="00186272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19D6155E" w:rsidR="009A210D" w:rsidRPr="00F919E2" w:rsidRDefault="00E677BB" w:rsidP="00186272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186272">
        <w:trPr>
          <w:trHeight w:val="409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0A8CCD30" w:rsidR="00C759FB" w:rsidRPr="00186272" w:rsidRDefault="00C759F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EF297E6" w:rsidR="00C759FB" w:rsidRPr="00186272" w:rsidRDefault="0042163D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62739759" w:rsidR="00C759FB" w:rsidRPr="00186272" w:rsidRDefault="00E677B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2163D"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BA293E0" w:rsidR="00C759FB" w:rsidRPr="00186272" w:rsidRDefault="00E677BB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E7948"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4DC12AC" w:rsidR="00C759FB" w:rsidRPr="00186272" w:rsidRDefault="0042163D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677BB"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8C50AD6" w:rsidR="00C759FB" w:rsidRPr="00186272" w:rsidRDefault="0042163D" w:rsidP="001862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8627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0D07761" w14:textId="4619D8BD" w:rsidR="0080516A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C76EC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240B1A28" w14:textId="77777777" w:rsidR="00A928E6" w:rsidRPr="003446F5" w:rsidRDefault="00A928E6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F62B729" w14:textId="09117A29" w:rsidR="00C759FB" w:rsidRPr="0042163D" w:rsidRDefault="00C759FB" w:rsidP="00BF56B3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347970" w:rsidRPr="00446D7F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446D7F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2767DC84" w:rsidR="00347970" w:rsidRPr="00446D7F" w:rsidRDefault="00BF56B3" w:rsidP="00BF56B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OBOJENIH METALA I LEGURA SUČELJENIM SPOJEM MIG (131) POSTUPKOM </w:t>
            </w:r>
          </w:p>
        </w:tc>
      </w:tr>
      <w:tr w:rsidR="00347970" w:rsidRPr="00446D7F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446D7F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446D7F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446D7F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446D7F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57D80B11" w:rsidR="00347970" w:rsidRPr="00446D7F" w:rsidRDefault="00BF56B3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14" w:history="1">
              <w:r w:rsidRPr="00446D7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https://hko.srce.hr/registar/skup-ishoda-ucenja/detalji/15410</w:t>
              </w:r>
            </w:hyperlink>
          </w:p>
        </w:tc>
      </w:tr>
      <w:tr w:rsidR="00347970" w:rsidRPr="00446D7F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446D7F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D4D9E57" w14:textId="77777777" w:rsidR="00BF56B3" w:rsidRPr="00446D7F" w:rsidRDefault="00BF56B3" w:rsidP="00BF56B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 CSVET</w:t>
            </w:r>
          </w:p>
          <w:p w14:paraId="1DFCCD4F" w14:textId="65C04E8A" w:rsidR="00347970" w:rsidRPr="00446D7F" w:rsidRDefault="00BF56B3" w:rsidP="00C17071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Zavarivanje obojenih metala i legura sučeljenim spojem MIG (131) postupkom (</w:t>
            </w:r>
            <w:r w:rsidRPr="00446D7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7 CSVET)</w:t>
            </w:r>
          </w:p>
        </w:tc>
      </w:tr>
      <w:tr w:rsidR="00347970" w:rsidRPr="00446D7F" w14:paraId="70E51CDA" w14:textId="77777777" w:rsidTr="00C17071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446D7F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446D7F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07F165C0" w14:textId="77777777" w:rsidR="00347970" w:rsidRPr="00446D7F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52D92ECC" w14:textId="77777777" w:rsidR="00347970" w:rsidRPr="00446D7F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446D7F" w14:paraId="3809717B" w14:textId="77777777" w:rsidTr="00C17071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446D7F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C657B40" w14:textId="1728F150" w:rsidR="00347970" w:rsidRPr="00446D7F" w:rsidRDefault="00640F0B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C17071"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47970"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0C362F4E" w14:textId="2908B226" w:rsidR="00347970" w:rsidRPr="00446D7F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640F0B"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C17071"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640F0B"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86</w:t>
            </w:r>
            <w:r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15C169ED" w14:textId="39253AF1" w:rsidR="00347970" w:rsidRPr="00446D7F" w:rsidRDefault="00640F0B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584135"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17071"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47970"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347970"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446D7F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446D7F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446D7F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446D7F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446D7F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446D7F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4A03CF5" w14:textId="5FBA3C8E" w:rsidR="0096370C" w:rsidRPr="00446D7F" w:rsidRDefault="0096370C" w:rsidP="00C1707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stjecanje kompetencija (znanja, vještina i ponašanja) polaznika potrebnih za zavarivanje </w:t>
            </w:r>
            <w:r w:rsidR="002F3F9A"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obojenih metala i legura</w:t>
            </w: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sučeljenim spojem MIG (131) postupkom na siguran način.</w:t>
            </w:r>
          </w:p>
          <w:p w14:paraId="78DBA379" w14:textId="424F696E" w:rsidR="00347970" w:rsidRPr="00446D7F" w:rsidRDefault="0096370C" w:rsidP="00C1707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446D7F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446D7F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32B0DB09" w:rsidR="00347970" w:rsidRPr="00446D7F" w:rsidRDefault="0096370C" w:rsidP="00C1707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MIG (131) postupak zavarivanja, zavareni spoj, tehnologija zavarivanja, tehnike zavarivanja, kvaliteta u zavarivanju</w:t>
            </w:r>
          </w:p>
        </w:tc>
      </w:tr>
      <w:tr w:rsidR="00347970" w:rsidRPr="00446D7F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446D7F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7F23238" w14:textId="61D55F4A" w:rsidR="002F530C" w:rsidRPr="00446D7F" w:rsidRDefault="002F530C" w:rsidP="00C1707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što je uvjetovano materijalnim i prostornim uvjetima za izvođenje vježbi i/ili </w:t>
            </w:r>
            <w:r w:rsidR="007057F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radu.</w:t>
            </w:r>
          </w:p>
          <w:p w14:paraId="5C01AD8B" w14:textId="57C12696" w:rsidR="00347970" w:rsidRPr="00446D7F" w:rsidRDefault="00BB3340" w:rsidP="00C1707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64763908" w14:textId="7FE9AE46" w:rsidR="00BB3340" w:rsidRPr="00446D7F" w:rsidRDefault="00BB3340" w:rsidP="00CA4C6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Na simulatoru zavarivanja (VWTS – virtualnom trening sustavu zavarivanja) – maksimalno 40%</w:t>
            </w:r>
          </w:p>
          <w:p w14:paraId="171E67A8" w14:textId="46D4A8FC" w:rsidR="00C81C48" w:rsidRPr="00446D7F" w:rsidRDefault="00C81C48" w:rsidP="00CA4C69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 xml:space="preserve">trening tehnike zavarivanja </w:t>
            </w:r>
            <w:r w:rsidR="004271B2" w:rsidRPr="00446D7F">
              <w:rPr>
                <w:rFonts w:cstheme="minorHAnsi"/>
                <w:iCs/>
                <w:noProof/>
                <w:sz w:val="20"/>
                <w:szCs w:val="20"/>
              </w:rPr>
              <w:t>MIG (131)</w:t>
            </w: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 xml:space="preserve"> postupkom</w:t>
            </w:r>
            <w:r w:rsidR="009C2DDF" w:rsidRPr="00446D7F">
              <w:rPr>
                <w:rFonts w:cstheme="minorHAnsi"/>
                <w:iCs/>
                <w:noProof/>
                <w:sz w:val="20"/>
                <w:szCs w:val="20"/>
              </w:rPr>
              <w:t xml:space="preserve"> vođen simulatorom temeljen na tri elementa: brzini zavarivanja, odmaku vrha elektrodne žice od radnog komada i kutu nagiba gorionika.</w:t>
            </w:r>
          </w:p>
          <w:p w14:paraId="6ABDD8D5" w14:textId="0580A55D" w:rsidR="009C2DDF" w:rsidRPr="00446D7F" w:rsidRDefault="009C2DDF" w:rsidP="00CA4C69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zavarivanje u uvjetima simulacije bez pomoći simulatora.</w:t>
            </w:r>
          </w:p>
          <w:p w14:paraId="487742E7" w14:textId="04440E4A" w:rsidR="00BB3340" w:rsidRPr="00446D7F" w:rsidRDefault="0080516A" w:rsidP="00CA4C6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Z</w:t>
            </w:r>
            <w:r w:rsidR="00BB3340" w:rsidRPr="00446D7F">
              <w:rPr>
                <w:rFonts w:cstheme="minorHAnsi"/>
                <w:iCs/>
                <w:noProof/>
                <w:sz w:val="20"/>
                <w:szCs w:val="20"/>
              </w:rPr>
              <w:t>avarivanjem u stvarnim uvjetima – minimalno 60%</w:t>
            </w:r>
          </w:p>
          <w:p w14:paraId="52377E6C" w14:textId="21D33516" w:rsidR="009C2DDF" w:rsidRPr="00446D7F" w:rsidRDefault="009C2DDF" w:rsidP="00C1707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Zavaruju se </w:t>
            </w:r>
            <w:r w:rsidR="0046623A"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obojeni metali i legure</w:t>
            </w: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 stvarnim radioničkim uvjetima.</w:t>
            </w:r>
          </w:p>
          <w:p w14:paraId="174D6D9A" w14:textId="77777777" w:rsidR="0080516A" w:rsidRPr="00446D7F" w:rsidRDefault="0080516A" w:rsidP="00C1707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 oba oblika učenja temeljenog na radu osnovni dokument za propisivanje tehnologije i tehnike rada je Specifikacija postupka zavarivanja koju izrađuje nastavnik i/ili strukovni učitelj (trener) za sučeljene zavarene spojeve definirane u tablici koja je sastavni dio ovog programa (Vježbe 1. dio i Vježbe 2. dio) </w:t>
            </w:r>
          </w:p>
          <w:p w14:paraId="16D2EB46" w14:textId="10725DF4" w:rsidR="009C2DDF" w:rsidRPr="00446D7F" w:rsidRDefault="0080516A" w:rsidP="00C1707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kvalifikacije..</w:t>
            </w:r>
          </w:p>
        </w:tc>
      </w:tr>
      <w:tr w:rsidR="00347970" w:rsidRPr="00446D7F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446D7F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63C6488" w14:textId="305CD8B9" w:rsidR="00B22F40" w:rsidRPr="00446D7F" w:rsidRDefault="00B22F40" w:rsidP="00CA4C6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55E956F9" w14:textId="4B09C61A" w:rsidR="00B22F40" w:rsidRPr="00446D7F" w:rsidRDefault="00B22F40" w:rsidP="00CA4C6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73BA76AE" w14:textId="061515BB" w:rsidR="00B22F40" w:rsidRPr="00446D7F" w:rsidRDefault="00B22F40" w:rsidP="00CA4C6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A. Babić: „Osnove tehničkih materijala“: udžbenik za srednje trogodišnje škole, Školska knjiga, Zagreb, 2007.</w:t>
            </w:r>
          </w:p>
          <w:p w14:paraId="5367E473" w14:textId="37BE23EE" w:rsidR="00B22F40" w:rsidRPr="00446D7F" w:rsidRDefault="00B22F40" w:rsidP="00CA4C6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53B3F7B4" w14:textId="0473A8C9" w:rsidR="00B22F40" w:rsidRPr="00446D7F" w:rsidRDefault="00B22F40" w:rsidP="00CA4C6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S. Kralj, Z. Kožuh, Š. Andrić: „Priručnik  Zavarivački i srodni postupci“, Zagreb, HDTZ-FSB, 2015.</w:t>
            </w:r>
          </w:p>
          <w:p w14:paraId="3A328BC2" w14:textId="24942A4D" w:rsidR="00B22F40" w:rsidRPr="00446D7F" w:rsidRDefault="00B22F40" w:rsidP="00CA4C6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40286360" w14:textId="2ACC1596" w:rsidR="00B22F40" w:rsidRPr="00446D7F" w:rsidRDefault="00B22F40" w:rsidP="00CA4C6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299EB489" w14:textId="4880A5C4" w:rsidR="00CA4C69" w:rsidRPr="00446D7F" w:rsidRDefault="00B22F40" w:rsidP="00CA4C6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  <w:r w:rsidR="00CA4C69" w:rsidRPr="00446D7F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7998EC06" w14:textId="600E8F5C" w:rsidR="00347970" w:rsidRPr="00446D7F" w:rsidRDefault="00B22F40" w:rsidP="00CA4C6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11BDE722" w14:textId="77777777" w:rsidR="0042163D" w:rsidRDefault="0042163D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992"/>
        <w:gridCol w:w="6389"/>
      </w:tblGrid>
      <w:tr w:rsidR="00347970" w:rsidRPr="00446D7F" w14:paraId="4B5EDDE6" w14:textId="77777777" w:rsidTr="00125FEA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3F7E3C2B" w:rsidR="00347970" w:rsidRPr="00446D7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EA1766"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95D4CFA" w14:textId="5C0B95A0" w:rsidR="00347970" w:rsidRPr="00446D7F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4271B2" w:rsidRPr="00446D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obojenih metala i legura</w:t>
            </w:r>
            <w:r w:rsidRPr="00446D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50D75" w:rsidRPr="00446D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sučeljenim</w:t>
            </w:r>
            <w:r w:rsidRPr="00446D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4271B2" w:rsidRPr="00446D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MIG </w:t>
            </w:r>
            <w:r w:rsidR="00B629D7" w:rsidRPr="00446D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(131)</w:t>
            </w:r>
            <w:r w:rsidR="00B629D7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271B2" w:rsidRPr="00446D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postupkom</w:t>
            </w:r>
            <w:r w:rsidR="00EA1766" w:rsidRPr="00446D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125FEA" w:rsidRPr="00446D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7 CSVET</w:t>
            </w:r>
          </w:p>
        </w:tc>
      </w:tr>
      <w:tr w:rsidR="00347970" w:rsidRPr="00446D7F" w14:paraId="1AFCA61B" w14:textId="77777777" w:rsidTr="00ED5462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446D7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446D7F" w14:paraId="01E5C7FC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43B0874C" w:rsidR="00347970" w:rsidRPr="008426B6" w:rsidRDefault="00384027" w:rsidP="00F219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426B6">
              <w:rPr>
                <w:rFonts w:cstheme="minorHAnsi"/>
                <w:iCs/>
                <w:noProof/>
                <w:sz w:val="20"/>
                <w:szCs w:val="20"/>
              </w:rPr>
              <w:t>Podesiti parametre zavarivanja u skladu s</w:t>
            </w:r>
            <w:r w:rsidR="00C872D9" w:rsidRPr="008426B6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Pr="008426B6">
              <w:rPr>
                <w:rFonts w:cstheme="minorHAnsi"/>
                <w:iCs/>
                <w:noProof/>
                <w:sz w:val="20"/>
                <w:szCs w:val="20"/>
              </w:rPr>
              <w:t xml:space="preserve"> Specifikacijom postupka zavarivanja</w:t>
            </w:r>
            <w:r w:rsidR="00594688" w:rsidRPr="008426B6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8426B6">
              <w:rPr>
                <w:rFonts w:cstheme="minorHAnsi"/>
                <w:iCs/>
                <w:noProof/>
                <w:sz w:val="20"/>
                <w:szCs w:val="20"/>
              </w:rPr>
              <w:t>(SPZ )</w:t>
            </w:r>
          </w:p>
        </w:tc>
      </w:tr>
      <w:tr w:rsidR="00347970" w:rsidRPr="00446D7F" w14:paraId="11369654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2A9A6033" w:rsidR="00347970" w:rsidRPr="008426B6" w:rsidRDefault="00594688" w:rsidP="00F219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426B6">
              <w:rPr>
                <w:rFonts w:cstheme="minorHAnsi"/>
                <w:iCs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446D7F" w14:paraId="6E22D4D5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459E741C" w:rsidR="00347970" w:rsidRPr="008426B6" w:rsidRDefault="00594688" w:rsidP="00F219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426B6">
              <w:rPr>
                <w:rFonts w:cstheme="minorHAnsi"/>
                <w:iCs/>
                <w:noProof/>
                <w:sz w:val="20"/>
                <w:szCs w:val="20"/>
              </w:rPr>
              <w:t xml:space="preserve">Izvoditi </w:t>
            </w:r>
            <w:r w:rsidR="00512095" w:rsidRPr="008426B6">
              <w:rPr>
                <w:rFonts w:cstheme="minorHAnsi"/>
                <w:iCs/>
                <w:noProof/>
                <w:sz w:val="20"/>
                <w:szCs w:val="20"/>
              </w:rPr>
              <w:t>cijevne</w:t>
            </w:r>
            <w:r w:rsidRPr="008426B6">
              <w:rPr>
                <w:rFonts w:cstheme="minorHAnsi"/>
                <w:iCs/>
                <w:noProof/>
                <w:sz w:val="20"/>
                <w:szCs w:val="20"/>
              </w:rPr>
              <w:t xml:space="preserve"> zavare različitih spojeva u jednom ili više prolaza</w:t>
            </w:r>
          </w:p>
        </w:tc>
      </w:tr>
      <w:tr w:rsidR="00347970" w:rsidRPr="00446D7F" w14:paraId="7E925722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0D4A65B0" w:rsidR="00347970" w:rsidRPr="008426B6" w:rsidRDefault="00C872D9" w:rsidP="00F219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0647A">
              <w:rPr>
                <w:rFonts w:cstheme="minorHAnsi"/>
                <w:iCs/>
                <w:noProof/>
                <w:sz w:val="20"/>
                <w:szCs w:val="20"/>
              </w:rPr>
              <w:t>Poduzeti potrebne radnje u vlastitoj nadležnosti za uklanjanje nepravilnosti uočenih pri provođenju vizualnog ispitivanja</w:t>
            </w:r>
          </w:p>
        </w:tc>
      </w:tr>
      <w:tr w:rsidR="00347970" w:rsidRPr="00446D7F" w14:paraId="76296BF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52420E3D" w:rsidR="00347970" w:rsidRPr="008426B6" w:rsidRDefault="00594688" w:rsidP="00F219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426B6">
              <w:rPr>
                <w:rFonts w:cstheme="minorHAnsi"/>
                <w:iCs/>
                <w:noProof/>
                <w:sz w:val="20"/>
                <w:szCs w:val="20"/>
              </w:rPr>
              <w:t xml:space="preserve">Izvršiti pripremu zavara </w:t>
            </w:r>
            <w:r w:rsidR="00F12484" w:rsidRPr="008426B6">
              <w:rPr>
                <w:rFonts w:cstheme="minorHAnsi"/>
                <w:iCs/>
                <w:noProof/>
                <w:sz w:val="20"/>
                <w:szCs w:val="20"/>
              </w:rPr>
              <w:t xml:space="preserve">cijevi </w:t>
            </w:r>
            <w:r w:rsidRPr="008426B6">
              <w:rPr>
                <w:rFonts w:cstheme="minorHAnsi"/>
                <w:iCs/>
                <w:noProof/>
                <w:sz w:val="20"/>
                <w:szCs w:val="20"/>
              </w:rPr>
              <w:t>za kontrolu koristeći alate za brušenje</w:t>
            </w:r>
          </w:p>
        </w:tc>
      </w:tr>
      <w:tr w:rsidR="00347970" w:rsidRPr="00446D7F" w14:paraId="0207DD5D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5B5C812A" w:rsidR="00347970" w:rsidRPr="008426B6" w:rsidRDefault="00594688" w:rsidP="00F219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426B6">
              <w:rPr>
                <w:rFonts w:cstheme="minorHAnsi"/>
                <w:iCs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446D7F" w14:paraId="2EE75390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68388B70" w:rsidR="00347970" w:rsidRPr="008426B6" w:rsidRDefault="00594688" w:rsidP="00F219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426B6">
              <w:rPr>
                <w:rFonts w:cstheme="minorHAnsi"/>
                <w:iCs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446D7F" w14:paraId="18C1C00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07F31206" w:rsidR="0080647A" w:rsidRPr="008426B6" w:rsidRDefault="00594688" w:rsidP="0080647A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426B6">
              <w:rPr>
                <w:rFonts w:cstheme="minorHAnsi"/>
                <w:iCs/>
                <w:noProof/>
                <w:sz w:val="20"/>
                <w:szCs w:val="20"/>
              </w:rPr>
              <w:t>Održavati opremu za zavarivanje (</w:t>
            </w:r>
            <w:r w:rsidR="004B4D1E" w:rsidRPr="0080647A">
              <w:rPr>
                <w:rFonts w:cstheme="minorHAnsi"/>
                <w:iCs/>
                <w:noProof/>
                <w:sz w:val="20"/>
                <w:szCs w:val="20"/>
              </w:rPr>
              <w:t>držač elektrode, kabeli itd.)</w:t>
            </w:r>
          </w:p>
        </w:tc>
      </w:tr>
      <w:tr w:rsidR="00347970" w:rsidRPr="00446D7F" w14:paraId="3894608F" w14:textId="77777777" w:rsidTr="00105F1F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195CD914" w:rsidR="00347970" w:rsidRPr="00446D7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446D7F" w14:paraId="125751AF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58D8C3" w14:textId="77777777" w:rsidR="00B03EF5" w:rsidRPr="00446D7F" w:rsidRDefault="00B03EF5" w:rsidP="000409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3E80959E" w14:textId="5227E7B4" w:rsidR="00B03EF5" w:rsidRPr="00446D7F" w:rsidRDefault="00B03EF5" w:rsidP="000409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Demonstracijom podešavanja parametara zavarivanja u skladu sa (SPZ (WPS)), pripremom spoja, predgrijavanjem</w:t>
            </w:r>
            <w:r w:rsidR="006B48F3"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ako je  potrebno,</w:t>
            </w:r>
            <w:r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izvođenjem </w:t>
            </w:r>
            <w:r w:rsidR="00C7123D"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sučeljenih</w:t>
            </w:r>
            <w:r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zavara te kontrolom zavara u praksi i/ili simulacijom radnih situacija </w:t>
            </w:r>
            <w:r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lastRenderedPageBreak/>
              <w:t xml:space="preserve">polaznike se usmjerava na stjecanje znanja i vještina potrebnih za obavljanje poslova vezanih za zavarivanje </w:t>
            </w:r>
            <w:r w:rsidR="00C7123D"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obojenih metala i legura sučeljenim</w:t>
            </w:r>
            <w:r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spojem M</w:t>
            </w:r>
            <w:r w:rsidR="00FE184A"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</w:t>
            </w:r>
            <w:r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G postupkom.</w:t>
            </w:r>
          </w:p>
          <w:p w14:paraId="65F8B413" w14:textId="77777777" w:rsidR="00B03EF5" w:rsidRPr="00446D7F" w:rsidRDefault="00B03EF5" w:rsidP="000409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11212967" w14:textId="77777777" w:rsidR="00B03EF5" w:rsidRPr="00446D7F" w:rsidRDefault="00B03EF5" w:rsidP="000409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616B1FCC" w14:textId="77777777" w:rsidR="00B03EF5" w:rsidRPr="00446D7F" w:rsidRDefault="00B03EF5" w:rsidP="000409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26D8ACD5" w:rsidR="00522BAF" w:rsidRPr="00446D7F" w:rsidRDefault="00522BAF" w:rsidP="000409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70147511" w14:textId="0C0C3329" w:rsidR="00D16848" w:rsidRPr="00353A3A" w:rsidRDefault="00522BAF" w:rsidP="00353A3A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53A3A">
              <w:rPr>
                <w:rFonts w:cstheme="minorHAnsi"/>
                <w:bCs/>
                <w:iCs/>
                <w:noProof/>
                <w:sz w:val="20"/>
                <w:szCs w:val="20"/>
              </w:rPr>
              <w:t>Rad na simulatoru zavarivanja</w:t>
            </w:r>
            <w:r w:rsidR="00D16848" w:rsidRPr="00353A3A">
              <w:rPr>
                <w:rFonts w:cstheme="minorHAnsi"/>
                <w:bCs/>
                <w:iCs/>
                <w:noProof/>
                <w:sz w:val="20"/>
                <w:szCs w:val="20"/>
              </w:rPr>
              <w:t>,</w:t>
            </w:r>
            <w:r w:rsidRPr="00353A3A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maksimalno 40%</w:t>
            </w:r>
            <w:r w:rsidR="00D16848" w:rsidRPr="00353A3A">
              <w:rPr>
                <w:rFonts w:cstheme="minorHAnsi"/>
                <w:bCs/>
                <w:iCs/>
                <w:noProof/>
                <w:sz w:val="20"/>
                <w:szCs w:val="20"/>
              </w:rPr>
              <w:t>,</w:t>
            </w:r>
            <w:r w:rsidRPr="00353A3A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prema </w:t>
            </w:r>
            <w:r w:rsidR="00D16848" w:rsidRPr="00353A3A">
              <w:rPr>
                <w:rFonts w:cstheme="minorHAnsi"/>
                <w:bCs/>
                <w:iCs/>
                <w:noProof/>
                <w:sz w:val="20"/>
                <w:szCs w:val="20"/>
              </w:rPr>
              <w:t>Specifikaciji postupka zavarivanja (WPS) temeljenoj na zavarivanju spojeva definiranih u tablici 1 u privitku ovog programa.</w:t>
            </w:r>
          </w:p>
          <w:p w14:paraId="4A113CD3" w14:textId="05DD23F7" w:rsidR="00347970" w:rsidRPr="00353A3A" w:rsidRDefault="00D16848" w:rsidP="00353A3A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16"/>
                <w:szCs w:val="16"/>
              </w:rPr>
            </w:pPr>
            <w:r w:rsidRPr="00353A3A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Rad na uređajima za zavarivanje </w:t>
            </w:r>
            <w:r w:rsidR="004271B2" w:rsidRPr="00353A3A">
              <w:rPr>
                <w:rFonts w:cstheme="minorHAnsi"/>
                <w:bCs/>
                <w:iCs/>
                <w:noProof/>
                <w:sz w:val="20"/>
                <w:szCs w:val="20"/>
              </w:rPr>
              <w:t>MIG (131)</w:t>
            </w:r>
            <w:r w:rsidRPr="00353A3A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postupkom, minimalno 60%,  prema Specifikaciji postupka zavarivanja (WPS) temeljenoj na zavarivanju spojeva definiranih u tablici 1 u privitku ovog programa.</w:t>
            </w:r>
            <w:r w:rsidR="00522BAF" w:rsidRPr="00353A3A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</w:t>
            </w:r>
            <w:r w:rsidR="00347970" w:rsidRPr="00353A3A">
              <w:rPr>
                <w:rFonts w:cstheme="minorHAnsi"/>
                <w:bCs/>
                <w:noProof/>
                <w:sz w:val="16"/>
                <w:szCs w:val="16"/>
              </w:rPr>
              <w:t xml:space="preserve">     </w:t>
            </w:r>
          </w:p>
        </w:tc>
      </w:tr>
      <w:tr w:rsidR="00347970" w:rsidRPr="00446D7F" w14:paraId="79BC139A" w14:textId="77777777" w:rsidTr="00105F1F">
        <w:tc>
          <w:tcPr>
            <w:tcW w:w="211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347970" w:rsidRPr="00446D7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38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4DF40" w14:textId="4D1516C9" w:rsidR="00B03EF5" w:rsidRPr="00446D7F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Priprema za zavarivanje</w:t>
            </w:r>
            <w:r w:rsidR="00E93CCA"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obojenih metala i legura</w:t>
            </w:r>
          </w:p>
          <w:p w14:paraId="28C57152" w14:textId="77777777" w:rsidR="00B03EF5" w:rsidRPr="00446D7F" w:rsidRDefault="00B03EF5" w:rsidP="00105F1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Priprema okoline za zavarivanje</w:t>
            </w:r>
          </w:p>
          <w:p w14:paraId="39990CD0" w14:textId="77777777" w:rsidR="00B03EF5" w:rsidRPr="00446D7F" w:rsidRDefault="00B03EF5" w:rsidP="00105F1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Podešavanje parametara zavarivanja u skladu sa (SPZ (WPS))</w:t>
            </w:r>
          </w:p>
          <w:p w14:paraId="3F8D5FFA" w14:textId="77777777" w:rsidR="00B03EF5" w:rsidRPr="00446D7F" w:rsidRDefault="00B03EF5" w:rsidP="00105F1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2DA7E08C" w14:textId="77777777" w:rsidR="00B03EF5" w:rsidRPr="00446D7F" w:rsidRDefault="00B03EF5" w:rsidP="00105F1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Priprema zavarivanja i predgrijavanje</w:t>
            </w:r>
          </w:p>
          <w:p w14:paraId="1C5E35D3" w14:textId="5A8E914B" w:rsidR="00B03EF5" w:rsidRPr="00446D7F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Tehnologija zavarivanja</w:t>
            </w:r>
            <w:r w:rsidR="00B43F06"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obojenih metala i legura</w:t>
            </w: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M</w:t>
            </w:r>
            <w:r w:rsidR="00FE184A"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G (13</w:t>
            </w:r>
            <w:r w:rsidR="00FE184A"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) postupkom</w:t>
            </w:r>
          </w:p>
          <w:p w14:paraId="6543A6C2" w14:textId="77777777" w:rsidR="00B03EF5" w:rsidRPr="00446D7F" w:rsidRDefault="00B03EF5" w:rsidP="00105F1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Parametri zavarivnja</w:t>
            </w:r>
          </w:p>
          <w:p w14:paraId="6F6148C6" w14:textId="77777777" w:rsidR="00B03EF5" w:rsidRPr="00446D7F" w:rsidRDefault="00B03EF5" w:rsidP="00105F1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Specifikacija postupka zavarivanja (SPZ (WPS))</w:t>
            </w:r>
          </w:p>
          <w:p w14:paraId="0231CE24" w14:textId="10796EB1" w:rsidR="00B03EF5" w:rsidRPr="00446D7F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Tehnike </w:t>
            </w:r>
            <w:r w:rsidR="00B43F06"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zavarivanja obojenih metala i legura sučeljenim spojem</w:t>
            </w: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FE184A"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MIG (131) </w:t>
            </w: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postupkom</w:t>
            </w:r>
          </w:p>
          <w:p w14:paraId="4BBDF872" w14:textId="77777777" w:rsidR="00B03EF5" w:rsidRPr="00446D7F" w:rsidRDefault="00B03EF5" w:rsidP="00105F1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Izvođenje postupka zavarivanja</w:t>
            </w:r>
          </w:p>
          <w:p w14:paraId="51F0FE30" w14:textId="756774B1" w:rsidR="00B03EF5" w:rsidRPr="00446D7F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Osiguranje kvalitete zavarenog spoja</w:t>
            </w: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ab/>
            </w:r>
          </w:p>
          <w:p w14:paraId="255460F0" w14:textId="77777777" w:rsidR="00B03EF5" w:rsidRPr="00446D7F" w:rsidRDefault="00B03EF5" w:rsidP="00105F1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Vizualni pregled zavarenog spoja</w:t>
            </w:r>
          </w:p>
          <w:p w14:paraId="4CCBDA57" w14:textId="77777777" w:rsidR="00B03EF5" w:rsidRPr="00446D7F" w:rsidRDefault="00B03EF5" w:rsidP="00105F1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Analiza učinjenih pogrešaka</w:t>
            </w:r>
          </w:p>
          <w:p w14:paraId="4064E543" w14:textId="060D719A" w:rsidR="00347970" w:rsidRPr="00446D7F" w:rsidRDefault="00B03EF5" w:rsidP="00105F1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Ispravljanje pogrešaka</w:t>
            </w:r>
          </w:p>
        </w:tc>
      </w:tr>
      <w:tr w:rsidR="00347970" w:rsidRPr="00446D7F" w14:paraId="6DAF745C" w14:textId="77777777" w:rsidTr="0047363F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446D7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47970" w:rsidRPr="00446D7F" w14:paraId="56362BD5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BF6E90" w14:textId="1ED37F52" w:rsidR="00A7250A" w:rsidRPr="00446D7F" w:rsidRDefault="00A7250A" w:rsidP="000409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</w:t>
            </w:r>
            <w:r w:rsidR="000409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 /ili mentor kod poslodavca</w:t>
            </w:r>
            <w:r w:rsidR="000409D5"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kontinuirano prat</w:t>
            </w:r>
            <w:r w:rsidR="000409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rad skupine na simulatoru i po potrebi vrši korektivne akcije. Polaznici u </w:t>
            </w:r>
            <w:r w:rsidR="0080516A"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</w:t>
            </w:r>
            <w:r w:rsidR="000409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 /ili mentorom kod poslodavca</w:t>
            </w: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Cilj kontinuiranog vrjednovanja je osposobiti polaznike za samokontrolu tijekom zavarivanja i vizualni pregled vlastitog posla prema standardu HRN EN ISO 15614-1:2017/A1:2019.</w:t>
            </w:r>
          </w:p>
          <w:p w14:paraId="3170BE78" w14:textId="5002568E" w:rsidR="00347970" w:rsidRPr="00446D7F" w:rsidRDefault="00103CA6" w:rsidP="000409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448A3C2F" w14:textId="6FE8CD4E" w:rsidR="00103CA6" w:rsidRPr="00446D7F" w:rsidRDefault="00103CA6" w:rsidP="000409D5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Na simulatoru zavarivanja strukovni učitelj određuje bodovni prag na simulatoru zavarivanja (minmalno 55%). Simulator vrjednuje bodovno, na taj način, sve tri razine ostvarivanja rezultata za:</w:t>
            </w:r>
          </w:p>
          <w:p w14:paraId="7A2763A7" w14:textId="44F25FA9" w:rsidR="00103CA6" w:rsidRPr="00446D7F" w:rsidRDefault="00103CA6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brzinu zavarivanja – razina 1</w:t>
            </w:r>
          </w:p>
          <w:p w14:paraId="304A3401" w14:textId="2061F862" w:rsidR="00103CA6" w:rsidRPr="00446D7F" w:rsidRDefault="00103CA6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 xml:space="preserve">brzinu zavarivanja i odmak vrha elektrodne žice od radnog komada – razina 2 </w:t>
            </w:r>
          </w:p>
          <w:p w14:paraId="0EEA8510" w14:textId="5FF1AC06" w:rsidR="00103CA6" w:rsidRPr="00446D7F" w:rsidRDefault="00103CA6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brzinu zavarivanja, odmak vrha elektrodne žice od radnog komada i kut nagiba gorionika – razina 3</w:t>
            </w:r>
          </w:p>
          <w:p w14:paraId="70DCF2BA" w14:textId="51ADB672" w:rsidR="00103CA6" w:rsidRPr="00446D7F" w:rsidRDefault="00993F8C" w:rsidP="000409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55C63ECF" w14:textId="0D7F7385" w:rsidR="001E3E79" w:rsidRPr="00446D7F" w:rsidRDefault="001E3E79" w:rsidP="000409D5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 xml:space="preserve">Formativno vrjednovanje realnog zavarivanja </w:t>
            </w:r>
            <w:r w:rsidR="00FE184A" w:rsidRPr="00446D7F">
              <w:rPr>
                <w:rFonts w:cstheme="minorHAnsi"/>
                <w:iCs/>
                <w:noProof/>
                <w:sz w:val="20"/>
                <w:szCs w:val="20"/>
              </w:rPr>
              <w:t>sučeljenog</w:t>
            </w: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 xml:space="preserve"> spoja od </w:t>
            </w:r>
            <w:r w:rsidR="003C6FEA" w:rsidRPr="00446D7F">
              <w:rPr>
                <w:rFonts w:cstheme="minorHAnsi"/>
                <w:iCs/>
                <w:noProof/>
                <w:sz w:val="20"/>
                <w:szCs w:val="20"/>
              </w:rPr>
              <w:t>obojenih metala u legura</w:t>
            </w: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4271B2" w:rsidRPr="00446D7F">
              <w:rPr>
                <w:rFonts w:cstheme="minorHAnsi"/>
                <w:iCs/>
                <w:noProof/>
                <w:sz w:val="20"/>
                <w:szCs w:val="20"/>
              </w:rPr>
              <w:t>MIG (131)</w:t>
            </w: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 xml:space="preserve"> postukom osim točne i kvalitetne izrade zavarenih spojeva, uključuje zapažanja polaznikovih radnji i odgovore na sljedeća pitanja:</w:t>
            </w:r>
          </w:p>
          <w:p w14:paraId="31646603" w14:textId="142BD6EA" w:rsidR="001E3E79" w:rsidRPr="00446D7F" w:rsidRDefault="001E3E79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73AA609F" w14:textId="0A819B8C" w:rsidR="001E3E79" w:rsidRPr="00446D7F" w:rsidRDefault="001E3E79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Ispravna priprema okoline za zavarivanje.</w:t>
            </w:r>
          </w:p>
          <w:p w14:paraId="26311795" w14:textId="13484BC7" w:rsidR="001E3E79" w:rsidRPr="00446D7F" w:rsidRDefault="001E3E79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Identificirati i osigurati ispravne funkcije i postavke parametara na opremi za zavarivanje.</w:t>
            </w:r>
          </w:p>
          <w:p w14:paraId="44628166" w14:textId="33335ED8" w:rsidR="001E3E79" w:rsidRPr="00446D7F" w:rsidRDefault="001E3E79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4D9168A3" w14:textId="6A48C7E6" w:rsidR="001E3E79" w:rsidRPr="00446D7F" w:rsidRDefault="001E3E79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5E6803F7" w14:textId="2B9B123D" w:rsidR="001E3E79" w:rsidRPr="00446D7F" w:rsidRDefault="001E3E79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Kompetentno izvođenje zadatka M</w:t>
            </w:r>
            <w:r w:rsidR="00B22F40" w:rsidRPr="00446D7F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G postupkom zavarivanja</w:t>
            </w:r>
          </w:p>
          <w:p w14:paraId="09627D0D" w14:textId="1E31B8D6" w:rsidR="001E3E79" w:rsidRPr="00446D7F" w:rsidRDefault="00B43F06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1E3E79" w:rsidRPr="00446D7F">
              <w:rPr>
                <w:rFonts w:cstheme="minorHAnsi"/>
                <w:iCs/>
                <w:noProof/>
                <w:sz w:val="20"/>
                <w:szCs w:val="20"/>
              </w:rPr>
              <w:t>zvođenj</w:t>
            </w: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1E3E79" w:rsidRPr="00446D7F">
              <w:rPr>
                <w:rFonts w:cstheme="minorHAnsi"/>
                <w:iCs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226418DE" w14:textId="497C635C" w:rsidR="001E3E79" w:rsidRPr="00446D7F" w:rsidRDefault="001E3E79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Vizualni pregled završenog zavara.</w:t>
            </w:r>
          </w:p>
          <w:p w14:paraId="751AB883" w14:textId="0292B67F" w:rsidR="001E3E79" w:rsidRPr="00446D7F" w:rsidRDefault="001E3E79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1D257ED1" w14:textId="21F3998D" w:rsidR="001E3E79" w:rsidRPr="00446D7F" w:rsidRDefault="001E3E79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3E00BF09" w14:textId="7BC2A12C" w:rsidR="00993F8C" w:rsidRPr="00446D7F" w:rsidRDefault="001E3E79" w:rsidP="000409D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6D7F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7262B001" w14:textId="77777777" w:rsidR="00B43F06" w:rsidRPr="00446D7F" w:rsidRDefault="00B43F06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  <w:p w14:paraId="467BE091" w14:textId="53912287" w:rsidR="00B03EF5" w:rsidRPr="00446D7F" w:rsidRDefault="00105F1F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Učenje temeljeno na radu</w:t>
            </w:r>
          </w:p>
          <w:p w14:paraId="4456A505" w14:textId="17A894D6" w:rsidR="00B03EF5" w:rsidRPr="00446D7F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Vježbe 1. dio</w:t>
            </w:r>
          </w:p>
          <w:tbl>
            <w:tblPr>
              <w:tblW w:w="91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1"/>
              <w:gridCol w:w="1922"/>
              <w:gridCol w:w="1745"/>
              <w:gridCol w:w="1422"/>
              <w:gridCol w:w="1542"/>
              <w:gridCol w:w="2183"/>
            </w:tblGrid>
            <w:tr w:rsidR="00B03EF5" w:rsidRPr="0029356B" w14:paraId="730AF8E7" w14:textId="77777777" w:rsidTr="00B123AF">
              <w:trPr>
                <w:trHeight w:hRule="exact" w:val="624"/>
                <w:jc w:val="center"/>
              </w:trPr>
              <w:tc>
                <w:tcPr>
                  <w:tcW w:w="171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E5956FB" w14:textId="77777777" w:rsidR="00B03EF5" w:rsidRPr="00466896" w:rsidRDefault="00B03EF5" w:rsidP="00B03EF5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bookmarkStart w:id="2" w:name="_Hlk109276202"/>
                  <w:bookmarkStart w:id="3" w:name="_Hlk109226786"/>
                </w:p>
                <w:p w14:paraId="346AB09A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3632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05E07A" w14:textId="16DB1CE1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Zavarivanje obojenih metala i legura</w:t>
                  </w:r>
                  <w:r w:rsidR="00B43F06"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sučeljenim </w:t>
                  </w:r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spojem MIG postupkom (131)</w:t>
                  </w:r>
                </w:p>
              </w:tc>
              <w:tc>
                <w:tcPr>
                  <w:tcW w:w="1197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881B50A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</w:t>
                  </w:r>
                  <w:proofErr w:type="spellEnd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grupe</w:t>
                  </w:r>
                  <w:proofErr w:type="spellEnd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21, 22 i 23                      HRN EN IS /TR 15608</w:t>
                  </w:r>
                </w:p>
              </w:tc>
            </w:tr>
            <w:bookmarkEnd w:id="2"/>
            <w:tr w:rsidR="00B03EF5" w:rsidRPr="0029356B" w14:paraId="7EC1A2E3" w14:textId="77777777" w:rsidTr="00B123AF">
              <w:trPr>
                <w:trHeight w:hRule="exact" w:val="724"/>
                <w:jc w:val="center"/>
              </w:trPr>
              <w:tc>
                <w:tcPr>
                  <w:tcW w:w="171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FB9F92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E255C02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956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47ACDD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</w:t>
                  </w:r>
                  <w:proofErr w:type="spellEnd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debljina</w:t>
                  </w:r>
                  <w:proofErr w:type="spellEnd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77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ABF891B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45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0FB9D2A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97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FC90B42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bookmarkEnd w:id="3"/>
            <w:tr w:rsidR="00B03EF5" w:rsidRPr="0029356B" w14:paraId="77697227" w14:textId="77777777" w:rsidTr="00B123AF">
              <w:trPr>
                <w:trHeight w:hRule="exact" w:val="781"/>
                <w:jc w:val="center"/>
              </w:trPr>
              <w:tc>
                <w:tcPr>
                  <w:tcW w:w="171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592DC58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5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E1BFBCD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56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297CD87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4B476A8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5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A38D0DE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0B19337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03EF5" w:rsidRPr="0029356B" w14:paraId="7527C2D0" w14:textId="77777777" w:rsidTr="00B123AF">
              <w:trPr>
                <w:trHeight w:hRule="exact" w:val="971"/>
                <w:jc w:val="center"/>
              </w:trPr>
              <w:tc>
                <w:tcPr>
                  <w:tcW w:w="17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34D45D2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67C424F" w14:textId="5A559F7A" w:rsidR="00B03EF5" w:rsidRPr="0029356B" w:rsidRDefault="00E111DB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808B34E" w14:textId="3EE5CB0A" w:rsidR="00B03EF5" w:rsidRPr="0029356B" w:rsidRDefault="00E111DB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0D392AD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FAEBA6F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4C4B4694" wp14:editId="7EDF7A8C">
                        <wp:extent cx="926465" cy="603250"/>
                        <wp:effectExtent l="0" t="0" r="6985" b="635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65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D330806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ss mb</w:t>
                  </w:r>
                </w:p>
                <w:p w14:paraId="79C77D88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zavarivati</w:t>
                  </w:r>
                  <w:proofErr w:type="spellEnd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s </w:t>
                  </w: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podlogom</w:t>
                  </w:r>
                  <w:proofErr w:type="spellEnd"/>
                </w:p>
              </w:tc>
            </w:tr>
            <w:tr w:rsidR="00B03EF5" w:rsidRPr="0029356B" w14:paraId="63AAC282" w14:textId="77777777" w:rsidTr="00B123AF">
              <w:trPr>
                <w:trHeight w:hRule="exact" w:val="998"/>
                <w:jc w:val="center"/>
              </w:trPr>
              <w:tc>
                <w:tcPr>
                  <w:tcW w:w="17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169A1DF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73A8AD" w14:textId="59C31F4A" w:rsidR="00B03EF5" w:rsidRPr="0029356B" w:rsidRDefault="00E111DB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1AC553" w14:textId="055A84F7" w:rsidR="00B03EF5" w:rsidRPr="0029356B" w:rsidRDefault="00E111DB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A10B7C6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6710BA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5E6D4472" wp14:editId="20E79F5C">
                        <wp:extent cx="597535" cy="591185"/>
                        <wp:effectExtent l="0" t="0" r="0" b="0"/>
                        <wp:docPr id="5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535" cy="5911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2F99BB1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ss mb</w:t>
                  </w:r>
                </w:p>
                <w:p w14:paraId="4CD6B356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zavarivati</w:t>
                  </w:r>
                  <w:proofErr w:type="spellEnd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s </w:t>
                  </w: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podlogom</w:t>
                  </w:r>
                  <w:proofErr w:type="spellEnd"/>
                </w:p>
              </w:tc>
            </w:tr>
            <w:tr w:rsidR="00B03EF5" w:rsidRPr="0029356B" w14:paraId="688FF3E0" w14:textId="77777777" w:rsidTr="00B123AF">
              <w:trPr>
                <w:trHeight w:hRule="exact" w:val="998"/>
                <w:jc w:val="center"/>
              </w:trPr>
              <w:tc>
                <w:tcPr>
                  <w:tcW w:w="17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8F4CE05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29052A8" w14:textId="2A37CA61" w:rsidR="00B03EF5" w:rsidRPr="0029356B" w:rsidRDefault="00E111DB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BFE3C2" w14:textId="4089C4ED" w:rsidR="00B03EF5" w:rsidRPr="0029356B" w:rsidRDefault="00E111DB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D912C18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556B69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70D94D02" wp14:editId="5B6C3598">
                        <wp:extent cx="926465" cy="603250"/>
                        <wp:effectExtent l="0" t="0" r="6985" b="635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65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67B0E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pl-PL"/>
                    </w:rPr>
                    <w:t>bs</w:t>
                  </w:r>
                </w:p>
                <w:p w14:paraId="78AB8EBD" w14:textId="4D06A788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pl-PL"/>
                    </w:rPr>
                    <w:t>zavarivati s obje strane s ili bez brušenja</w:t>
                  </w:r>
                </w:p>
              </w:tc>
            </w:tr>
            <w:tr w:rsidR="00B03EF5" w:rsidRPr="0029356B" w14:paraId="6765ED3E" w14:textId="77777777" w:rsidTr="00B123AF">
              <w:trPr>
                <w:trHeight w:hRule="exact" w:val="998"/>
                <w:jc w:val="center"/>
              </w:trPr>
              <w:tc>
                <w:tcPr>
                  <w:tcW w:w="171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58BC518" w14:textId="0558B37A" w:rsidR="00B03EF5" w:rsidRPr="0029356B" w:rsidRDefault="00E111DB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E151911" w14:textId="0F3FF1FA" w:rsidR="00B03EF5" w:rsidRPr="0029356B" w:rsidRDefault="00E111DB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A6F51A7" w14:textId="1F20FFCE" w:rsidR="00B03EF5" w:rsidRPr="0029356B" w:rsidRDefault="00E111DB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B9C6182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955C35E" w14:textId="77777777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6150E966" wp14:editId="7816DE72">
                        <wp:extent cx="597535" cy="591185"/>
                        <wp:effectExtent l="0" t="0" r="0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535" cy="5911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34D2D4" w14:textId="77777777" w:rsidR="00B03EF5" w:rsidRPr="0029356B" w:rsidRDefault="00B03EF5" w:rsidP="00B03EF5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</w:pPr>
                  <w:r w:rsidRPr="0029356B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  <w:t>bs</w:t>
                  </w:r>
                </w:p>
                <w:p w14:paraId="4788D526" w14:textId="5F46E963" w:rsidR="00B03EF5" w:rsidRPr="0029356B" w:rsidRDefault="00B03EF5" w:rsidP="00B03EF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29356B">
                    <w:rPr>
                      <w:rFonts w:eastAsia="Calibri" w:cstheme="minorHAnsi"/>
                      <w:sz w:val="20"/>
                      <w:szCs w:val="20"/>
                      <w:lang w:val="pl-PL" w:eastAsia="bs-Latn-BA"/>
                    </w:rPr>
                    <w:t>zavarivati s obje strane s ili bez brušenja</w:t>
                  </w:r>
                </w:p>
              </w:tc>
            </w:tr>
          </w:tbl>
          <w:p w14:paraId="40009E47" w14:textId="2060A6F0" w:rsidR="00B03EF5" w:rsidRPr="00446D7F" w:rsidRDefault="00B03EF5" w:rsidP="00B03EF5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36F111D7" w14:textId="18383BC0" w:rsidR="00B03EF5" w:rsidRPr="00446D7F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Vježbe 2. dio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"/>
              <w:gridCol w:w="1921"/>
              <w:gridCol w:w="1744"/>
              <w:gridCol w:w="1421"/>
              <w:gridCol w:w="1542"/>
              <w:gridCol w:w="2132"/>
            </w:tblGrid>
            <w:tr w:rsidR="00B03EF5" w:rsidRPr="0029356B" w14:paraId="72DA8F60" w14:textId="77777777" w:rsidTr="00AA4632">
              <w:trPr>
                <w:trHeight w:hRule="exact" w:val="624"/>
                <w:jc w:val="center"/>
              </w:trPr>
              <w:tc>
                <w:tcPr>
                  <w:tcW w:w="17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8A9CFCB" w14:textId="77777777" w:rsidR="00B03EF5" w:rsidRPr="0029356B" w:rsidRDefault="00B03EF5" w:rsidP="00AA4632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  <w:p w14:paraId="15956435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3653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F320758" w14:textId="02494CD8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obojenih metala i legura </w:t>
                  </w:r>
                  <w:r w:rsidR="00B43F06"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sučelj</w:t>
                  </w:r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nim spojem MIG postupkom (131)</w:t>
                  </w:r>
                </w:p>
              </w:tc>
              <w:tc>
                <w:tcPr>
                  <w:tcW w:w="1175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D507663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</w:t>
                  </w:r>
                  <w:proofErr w:type="spellEnd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grupe</w:t>
                  </w:r>
                  <w:proofErr w:type="spellEnd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21, 22 i 23                     HRN EN ISO /TR 15608</w:t>
                  </w:r>
                </w:p>
              </w:tc>
            </w:tr>
            <w:tr w:rsidR="00B03EF5" w:rsidRPr="0029356B" w14:paraId="0D4FD399" w14:textId="77777777" w:rsidTr="00AA4632">
              <w:trPr>
                <w:trHeight w:hRule="exact" w:val="724"/>
                <w:jc w:val="center"/>
              </w:trPr>
              <w:tc>
                <w:tcPr>
                  <w:tcW w:w="17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5BB46CB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97A965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14A64C1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Preporučeni promjer  i debljina stjenke cijevi [mm]</w:t>
                  </w:r>
                </w:p>
              </w:tc>
              <w:tc>
                <w:tcPr>
                  <w:tcW w:w="78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E080A84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58851F4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75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9BCDBF9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B03EF5" w:rsidRPr="0029356B" w14:paraId="4826ECA6" w14:textId="77777777" w:rsidTr="00AA4632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A755CE3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379552C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C53142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FF7444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E1C0C86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5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51956E2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03EF5" w:rsidRPr="0029356B" w14:paraId="10D87A10" w14:textId="77777777" w:rsidTr="00AA4632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8518043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5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9B249A8" w14:textId="6D74DBD8" w:rsidR="00B03EF5" w:rsidRPr="0029356B" w:rsidRDefault="00E111DB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C0782B" w14:textId="09637F96" w:rsidR="00B03EF5" w:rsidRPr="0029356B" w:rsidRDefault="00E111DB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t = 3 - 6</w:t>
                  </w: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DCEBDB2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F5038B9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321E7B46" wp14:editId="566BF3FC">
                        <wp:extent cx="951230" cy="615950"/>
                        <wp:effectExtent l="0" t="0" r="1270" b="0"/>
                        <wp:docPr id="7" name="Slika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23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39CC9A2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ss mb</w:t>
                  </w:r>
                </w:p>
                <w:p w14:paraId="00EFF6B7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zavarivanje</w:t>
                  </w:r>
                  <w:proofErr w:type="spellEnd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s </w:t>
                  </w: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podlogom</w:t>
                  </w:r>
                  <w:proofErr w:type="spellEnd"/>
                </w:p>
              </w:tc>
            </w:tr>
            <w:tr w:rsidR="00B03EF5" w:rsidRPr="0029356B" w14:paraId="157E24C8" w14:textId="77777777" w:rsidTr="00AA4632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BCF7867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4ADC6D" w14:textId="413CD43F" w:rsidR="00B03EF5" w:rsidRPr="0029356B" w:rsidRDefault="00E111DB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FF70B06" w14:textId="7CDC2D2D" w:rsidR="00B03EF5" w:rsidRPr="0029356B" w:rsidRDefault="00E111DB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t = 3 - 6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36EE5AE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06E31D6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067BF64C" wp14:editId="5CA47CBA">
                        <wp:extent cx="646430" cy="621665"/>
                        <wp:effectExtent l="0" t="0" r="1270" b="6985"/>
                        <wp:docPr id="9" name="Slika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43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E7A8854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ss mb</w:t>
                  </w:r>
                </w:p>
                <w:p w14:paraId="5DCCD116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zavarivanje</w:t>
                  </w:r>
                  <w:proofErr w:type="spellEnd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s </w:t>
                  </w: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podlogom</w:t>
                  </w:r>
                  <w:proofErr w:type="spellEnd"/>
                </w:p>
              </w:tc>
            </w:tr>
            <w:tr w:rsidR="00B03EF5" w:rsidRPr="0029356B" w14:paraId="59B9074B" w14:textId="77777777" w:rsidTr="00AA4632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355B81E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A8517DD" w14:textId="0C959D7D" w:rsidR="00B03EF5" w:rsidRPr="0029356B" w:rsidRDefault="00E111DB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EF13F45" w14:textId="106A8CB5" w:rsidR="00B03EF5" w:rsidRPr="0029356B" w:rsidRDefault="00E111DB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8150692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9A9D3F8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2D51D179" wp14:editId="36DDE9FF">
                        <wp:extent cx="951230" cy="615950"/>
                        <wp:effectExtent l="0" t="0" r="1270" b="0"/>
                        <wp:docPr id="8" name="Slika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23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335D57F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pl-PL"/>
                    </w:rPr>
                    <w:t>bs</w:t>
                  </w:r>
                </w:p>
                <w:p w14:paraId="434C1B1D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pl-PL"/>
                    </w:rPr>
                    <w:t>zavarivati s obje strane s ili bez brušenja</w:t>
                  </w:r>
                </w:p>
              </w:tc>
            </w:tr>
            <w:tr w:rsidR="00B03EF5" w:rsidRPr="0029356B" w14:paraId="1764EB39" w14:textId="77777777" w:rsidTr="00AA4632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A59BE56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FE7A6E8" w14:textId="1BFB325C" w:rsidR="00B03EF5" w:rsidRPr="0029356B" w:rsidRDefault="00E111DB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4FAFEEE" w14:textId="47BB5D96" w:rsidR="00B03EF5" w:rsidRPr="0029356B" w:rsidRDefault="00E111DB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C12B279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455A6C5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noProof/>
                      <w:color w:val="FF0000"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7A66A9B5" wp14:editId="4F898F4C">
                        <wp:extent cx="646430" cy="621665"/>
                        <wp:effectExtent l="0" t="0" r="1270" b="6985"/>
                        <wp:docPr id="10" name="Slika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43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4EBB31A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pl-PL"/>
                    </w:rPr>
                    <w:t>bs</w:t>
                  </w:r>
                </w:p>
                <w:p w14:paraId="2142B6A0" w14:textId="77777777" w:rsidR="00B03EF5" w:rsidRPr="0029356B" w:rsidRDefault="00B03EF5" w:rsidP="00AA463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pl-PL"/>
                    </w:rPr>
                    <w:t>zavarivati s obje strane s ili bez brušenja</w:t>
                  </w:r>
                </w:p>
              </w:tc>
            </w:tr>
          </w:tbl>
          <w:p w14:paraId="75DE479C" w14:textId="6B6E2B0C" w:rsidR="00B03EF5" w:rsidRPr="00446D7F" w:rsidRDefault="00B03EF5" w:rsidP="00B03EF5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35BBC91E" w14:textId="77777777" w:rsidR="00B03EF5" w:rsidRPr="00446D7F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Tablica 2: Formativna procjena - kontinuirani proces</w:t>
            </w:r>
          </w:p>
          <w:p w14:paraId="7C766377" w14:textId="04CAEBD4" w:rsidR="00B03EF5" w:rsidRPr="00446D7F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Formativna procjena za vježbe 1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5"/>
              <w:gridCol w:w="1333"/>
              <w:gridCol w:w="1516"/>
              <w:gridCol w:w="1268"/>
              <w:gridCol w:w="1450"/>
              <w:gridCol w:w="1264"/>
              <w:gridCol w:w="1486"/>
            </w:tblGrid>
            <w:tr w:rsidR="00FE184A" w:rsidRPr="0029356B" w14:paraId="4D43551C" w14:textId="77777777" w:rsidTr="0029356B">
              <w:trPr>
                <w:trHeight w:val="510"/>
                <w:jc w:val="center"/>
              </w:trPr>
              <w:tc>
                <w:tcPr>
                  <w:tcW w:w="907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4B3B56A" w14:textId="77777777" w:rsidR="00FE184A" w:rsidRPr="0029356B" w:rsidRDefault="00FE184A" w:rsidP="00FE184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bookmarkStart w:id="4" w:name="_Hlk109313439"/>
                  <w:r w:rsidRPr="0029356B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komada. Potrebna samo vizualna procjena svakog zavarenog sloja</w:t>
                  </w:r>
                </w:p>
              </w:tc>
            </w:tr>
            <w:tr w:rsidR="00FE184A" w:rsidRPr="0029356B" w14:paraId="3752A7F7" w14:textId="77777777" w:rsidTr="0029356B">
              <w:trPr>
                <w:trHeight w:val="296"/>
                <w:jc w:val="center"/>
              </w:trPr>
              <w:tc>
                <w:tcPr>
                  <w:tcW w:w="7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B24F674" w14:textId="77777777" w:rsidR="00FE184A" w:rsidRPr="0029356B" w:rsidRDefault="00FE184A" w:rsidP="00FE184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3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40F8D77" w14:textId="77777777" w:rsidR="00FE184A" w:rsidRPr="0029356B" w:rsidRDefault="00FE184A" w:rsidP="00FE184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3B2F974" w14:textId="77777777" w:rsidR="00FE184A" w:rsidRPr="0029356B" w:rsidRDefault="00FE184A" w:rsidP="00FE184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418AE36" w14:textId="77777777" w:rsidR="00FE184A" w:rsidRPr="0029356B" w:rsidRDefault="00FE184A" w:rsidP="00FE184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4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1E003A4" w14:textId="77777777" w:rsidR="00FE184A" w:rsidRPr="0029356B" w:rsidRDefault="00FE184A" w:rsidP="00FE184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9F882FE" w14:textId="77777777" w:rsidR="00FE184A" w:rsidRPr="0029356B" w:rsidRDefault="00FE184A" w:rsidP="00FE184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DC630FF" w14:textId="77777777" w:rsidR="00FE184A" w:rsidRPr="0029356B" w:rsidRDefault="00FE184A" w:rsidP="00FE184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FE184A" w:rsidRPr="0029356B" w14:paraId="101F25D5" w14:textId="77777777" w:rsidTr="0029356B">
              <w:trPr>
                <w:trHeight w:val="998"/>
                <w:jc w:val="center"/>
              </w:trPr>
              <w:tc>
                <w:tcPr>
                  <w:tcW w:w="7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9107228" w14:textId="65BD5290" w:rsidR="00FE184A" w:rsidRPr="0029356B" w:rsidRDefault="00016ABD" w:rsidP="00FE184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33" w:type="dxa"/>
                  <w:tcBorders>
                    <w:bottom w:val="single" w:sz="12" w:space="0" w:color="auto"/>
                  </w:tcBorders>
                  <w:vAlign w:val="center"/>
                </w:tcPr>
                <w:p w14:paraId="66F84B49" w14:textId="3A6CD9E4" w:rsidR="00FE184A" w:rsidRPr="0029356B" w:rsidRDefault="00E111DB" w:rsidP="00FE184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16" w:type="dxa"/>
                  <w:tcBorders>
                    <w:bottom w:val="single" w:sz="12" w:space="0" w:color="auto"/>
                  </w:tcBorders>
                  <w:vAlign w:val="center"/>
                </w:tcPr>
                <w:p w14:paraId="5E6D18CB" w14:textId="1301A181" w:rsidR="00FE184A" w:rsidRPr="0029356B" w:rsidRDefault="00FE184A" w:rsidP="00FE184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016ABD"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= 8 - 12</w:t>
                  </w:r>
                </w:p>
              </w:tc>
              <w:tc>
                <w:tcPr>
                  <w:tcW w:w="1268" w:type="dxa"/>
                  <w:tcBorders>
                    <w:bottom w:val="single" w:sz="12" w:space="0" w:color="auto"/>
                  </w:tcBorders>
                  <w:vAlign w:val="center"/>
                </w:tcPr>
                <w:p w14:paraId="1A5D0575" w14:textId="77777777" w:rsidR="00FE184A" w:rsidRPr="0029356B" w:rsidRDefault="00FE184A" w:rsidP="00FE184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1450" w:type="dxa"/>
                  <w:tcBorders>
                    <w:bottom w:val="single" w:sz="12" w:space="0" w:color="auto"/>
                  </w:tcBorders>
                  <w:vAlign w:val="center"/>
                </w:tcPr>
                <w:p w14:paraId="7DA70795" w14:textId="77777777" w:rsidR="00FE184A" w:rsidRPr="0029356B" w:rsidRDefault="00FE184A" w:rsidP="00FE184A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</w:pPr>
                  <w:r w:rsidRPr="0029356B"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5A899658" wp14:editId="6B599525">
                        <wp:extent cx="609600" cy="603250"/>
                        <wp:effectExtent l="0" t="0" r="0" b="6350"/>
                        <wp:docPr id="15" name="Slika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tcBorders>
                    <w:bottom w:val="single" w:sz="12" w:space="0" w:color="auto"/>
                  </w:tcBorders>
                  <w:vAlign w:val="center"/>
                </w:tcPr>
                <w:p w14:paraId="0BDAD42C" w14:textId="77777777" w:rsidR="00FE184A" w:rsidRPr="0029356B" w:rsidRDefault="00FE184A" w:rsidP="00FE184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pl-PL"/>
                    </w:rPr>
                    <w:t>bs</w:t>
                  </w:r>
                </w:p>
                <w:p w14:paraId="650A44F8" w14:textId="77777777" w:rsidR="00FE184A" w:rsidRPr="0029356B" w:rsidRDefault="00FE184A" w:rsidP="00FE184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29356B">
                    <w:rPr>
                      <w:rFonts w:cstheme="minorHAnsi"/>
                      <w:sz w:val="20"/>
                      <w:szCs w:val="20"/>
                      <w:lang w:val="pl-PL"/>
                    </w:rPr>
                    <w:t>zavarivati s obje strane s ili bez brušenja</w:t>
                  </w:r>
                </w:p>
              </w:tc>
              <w:tc>
                <w:tcPr>
                  <w:tcW w:w="148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04C5A5" w14:textId="77777777" w:rsidR="00FE184A" w:rsidRPr="0029356B" w:rsidRDefault="00FE184A" w:rsidP="00FE184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bookmarkEnd w:id="4"/>
          <w:p w14:paraId="77C5CE1F" w14:textId="3A3468C8" w:rsidR="00FE184A" w:rsidRPr="00446D7F" w:rsidRDefault="00FE184A" w:rsidP="00FE18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Napomena: Tijekom probnog zavarivanja zabranjena je uporaba impulsne struje.</w:t>
            </w:r>
          </w:p>
          <w:p w14:paraId="2F463760" w14:textId="77777777" w:rsidR="00FE184A" w:rsidRPr="00446D7F" w:rsidRDefault="00FE184A" w:rsidP="00FE18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136CCBE7" w14:textId="463294C9" w:rsidR="00B03EF5" w:rsidRPr="00446D7F" w:rsidRDefault="00FE184A" w:rsidP="00FE18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Formativna procjena za vježbe 2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5"/>
              <w:gridCol w:w="1333"/>
              <w:gridCol w:w="1516"/>
              <w:gridCol w:w="1410"/>
              <w:gridCol w:w="1308"/>
              <w:gridCol w:w="1264"/>
              <w:gridCol w:w="1486"/>
            </w:tblGrid>
            <w:tr w:rsidR="00FE184A" w:rsidRPr="00A330D4" w14:paraId="308A2C8E" w14:textId="77777777" w:rsidTr="00A330D4">
              <w:trPr>
                <w:trHeight w:val="510"/>
                <w:jc w:val="center"/>
              </w:trPr>
              <w:tc>
                <w:tcPr>
                  <w:tcW w:w="907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56BC80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A330D4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komada. Potrebna samo vizualna procjena svakog zavarenog sloja</w:t>
                  </w:r>
                </w:p>
              </w:tc>
            </w:tr>
            <w:tr w:rsidR="00FE184A" w:rsidRPr="00A330D4" w14:paraId="056267DD" w14:textId="77777777" w:rsidTr="00A330D4">
              <w:trPr>
                <w:trHeight w:val="296"/>
                <w:jc w:val="center"/>
              </w:trPr>
              <w:tc>
                <w:tcPr>
                  <w:tcW w:w="7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FDC03F3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3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905C3D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B2F7DA2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7F371DE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3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64061A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4ACC9E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989393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FE184A" w:rsidRPr="00A330D4" w14:paraId="7926B192" w14:textId="77777777" w:rsidTr="00A330D4">
              <w:trPr>
                <w:trHeight w:val="998"/>
                <w:jc w:val="center"/>
              </w:trPr>
              <w:tc>
                <w:tcPr>
                  <w:tcW w:w="755" w:type="dxa"/>
                  <w:tcBorders>
                    <w:left w:val="single" w:sz="12" w:space="0" w:color="auto"/>
                  </w:tcBorders>
                  <w:vAlign w:val="center"/>
                </w:tcPr>
                <w:p w14:paraId="2B374DB2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333" w:type="dxa"/>
                  <w:vAlign w:val="center"/>
                </w:tcPr>
                <w:p w14:paraId="03AC794A" w14:textId="4B117F68" w:rsidR="00FE184A" w:rsidRPr="00A330D4" w:rsidRDefault="00E111DB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Sučeljeni</w:t>
                  </w:r>
                  <w:proofErr w:type="spellEnd"/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zavar</w:t>
                  </w:r>
                  <w:proofErr w:type="spellEnd"/>
                </w:p>
              </w:tc>
              <w:tc>
                <w:tcPr>
                  <w:tcW w:w="1516" w:type="dxa"/>
                  <w:vAlign w:val="center"/>
                </w:tcPr>
                <w:p w14:paraId="0AB5B446" w14:textId="3FEBF974" w:rsidR="00FE184A" w:rsidRPr="00A330D4" w:rsidRDefault="00016ABD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t =</w:t>
                  </w:r>
                  <w:r w:rsidR="00FE184A"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 xml:space="preserve"> 3</w:t>
                  </w: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 xml:space="preserve"> - 6</w:t>
                  </w:r>
                </w:p>
              </w:tc>
              <w:tc>
                <w:tcPr>
                  <w:tcW w:w="1410" w:type="dxa"/>
                  <w:vAlign w:val="center"/>
                </w:tcPr>
                <w:p w14:paraId="77D1913B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PC</w:t>
                  </w:r>
                </w:p>
              </w:tc>
              <w:tc>
                <w:tcPr>
                  <w:tcW w:w="1308" w:type="dxa"/>
                  <w:vAlign w:val="center"/>
                </w:tcPr>
                <w:p w14:paraId="3DBD804A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 wp14:anchorId="17129D89" wp14:editId="40325DCC">
                        <wp:extent cx="646430" cy="621665"/>
                        <wp:effectExtent l="0" t="0" r="1270" b="6985"/>
                        <wp:docPr id="18" name="Slika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43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vAlign w:val="center"/>
                </w:tcPr>
                <w:p w14:paraId="29EF7A77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  <w:t>ss mb</w:t>
                  </w:r>
                </w:p>
                <w:p w14:paraId="1D7BFC58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  <w:t>zavarivanje s podlogom</w:t>
                  </w:r>
                </w:p>
                <w:p w14:paraId="01A12902" w14:textId="77777777" w:rsidR="00016ABD" w:rsidRPr="00A330D4" w:rsidRDefault="00016ABD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  <w:t>ili</w:t>
                  </w:r>
                </w:p>
                <w:p w14:paraId="6A25D107" w14:textId="77777777" w:rsidR="00016ABD" w:rsidRPr="00A330D4" w:rsidRDefault="00016ABD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bs</w:t>
                  </w:r>
                </w:p>
                <w:p w14:paraId="6339EA11" w14:textId="7765D74A" w:rsidR="00016ABD" w:rsidRPr="00A330D4" w:rsidRDefault="00016ABD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zavarivanje</w:t>
                  </w:r>
                  <w:proofErr w:type="spellEnd"/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 xml:space="preserve"> s </w:t>
                  </w:r>
                  <w:proofErr w:type="spellStart"/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obje</w:t>
                  </w:r>
                  <w:proofErr w:type="spellEnd"/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strane</w:t>
                  </w:r>
                  <w:proofErr w:type="spellEnd"/>
                </w:p>
              </w:tc>
              <w:tc>
                <w:tcPr>
                  <w:tcW w:w="1486" w:type="dxa"/>
                  <w:tcBorders>
                    <w:right w:val="single" w:sz="12" w:space="0" w:color="auto"/>
                  </w:tcBorders>
                  <w:vAlign w:val="center"/>
                </w:tcPr>
                <w:p w14:paraId="3FD568EA" w14:textId="2039179D" w:rsidR="00FE184A" w:rsidRPr="00A330D4" w:rsidRDefault="00016ABD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/ /</w:t>
                  </w:r>
                </w:p>
              </w:tc>
            </w:tr>
            <w:tr w:rsidR="00FE184A" w:rsidRPr="00A330D4" w14:paraId="5CBE9979" w14:textId="77777777" w:rsidTr="00A330D4">
              <w:trPr>
                <w:trHeight w:val="998"/>
                <w:jc w:val="center"/>
              </w:trPr>
              <w:tc>
                <w:tcPr>
                  <w:tcW w:w="7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C7722B3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333" w:type="dxa"/>
                  <w:tcBorders>
                    <w:bottom w:val="single" w:sz="12" w:space="0" w:color="auto"/>
                  </w:tcBorders>
                  <w:vAlign w:val="center"/>
                </w:tcPr>
                <w:p w14:paraId="617B262F" w14:textId="47228A13" w:rsidR="00FE184A" w:rsidRPr="00A330D4" w:rsidRDefault="00E111DB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Sučeljeni</w:t>
                  </w:r>
                  <w:proofErr w:type="spellEnd"/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zavar</w:t>
                  </w:r>
                  <w:proofErr w:type="spellEnd"/>
                </w:p>
              </w:tc>
              <w:tc>
                <w:tcPr>
                  <w:tcW w:w="1516" w:type="dxa"/>
                  <w:tcBorders>
                    <w:bottom w:val="single" w:sz="12" w:space="0" w:color="auto"/>
                  </w:tcBorders>
                  <w:vAlign w:val="center"/>
                </w:tcPr>
                <w:p w14:paraId="4C74CE43" w14:textId="7C4C6868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 xml:space="preserve">t </w:t>
                  </w:r>
                  <w:r w:rsidR="00016ABD"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= 8 - 12</w:t>
                  </w:r>
                </w:p>
              </w:tc>
              <w:tc>
                <w:tcPr>
                  <w:tcW w:w="1410" w:type="dxa"/>
                  <w:tcBorders>
                    <w:bottom w:val="single" w:sz="12" w:space="0" w:color="auto"/>
                  </w:tcBorders>
                  <w:vAlign w:val="center"/>
                </w:tcPr>
                <w:p w14:paraId="3819BD7A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>PE</w:t>
                  </w:r>
                </w:p>
              </w:tc>
              <w:tc>
                <w:tcPr>
                  <w:tcW w:w="1308" w:type="dxa"/>
                  <w:tcBorders>
                    <w:bottom w:val="single" w:sz="12" w:space="0" w:color="auto"/>
                  </w:tcBorders>
                  <w:vAlign w:val="center"/>
                </w:tcPr>
                <w:p w14:paraId="4E86C2B1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noProof/>
                      <w:sz w:val="20"/>
                      <w:szCs w:val="20"/>
                      <w:lang w:val="en-US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 wp14:anchorId="67452A75" wp14:editId="637AB20E">
                        <wp:extent cx="951230" cy="615950"/>
                        <wp:effectExtent l="0" t="0" r="1270" b="0"/>
                        <wp:docPr id="19" name="Slika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23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tcBorders>
                    <w:bottom w:val="single" w:sz="12" w:space="0" w:color="auto"/>
                  </w:tcBorders>
                  <w:vAlign w:val="center"/>
                </w:tcPr>
                <w:p w14:paraId="1F285EF0" w14:textId="77777777" w:rsidR="00E42EBD" w:rsidRPr="00A330D4" w:rsidRDefault="00E42EBD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  <w:t>ss mb</w:t>
                  </w:r>
                </w:p>
                <w:p w14:paraId="6ACEF0A8" w14:textId="77777777" w:rsidR="00E42EBD" w:rsidRPr="00A330D4" w:rsidRDefault="00E42EBD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  <w:t>zavarivanje s podlogom</w:t>
                  </w:r>
                </w:p>
                <w:p w14:paraId="1FF34436" w14:textId="77777777" w:rsidR="00E42EBD" w:rsidRPr="00A330D4" w:rsidRDefault="00E42EBD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  <w:t>ili</w:t>
                  </w:r>
                </w:p>
                <w:p w14:paraId="528C83BD" w14:textId="77777777" w:rsidR="00E42EBD" w:rsidRPr="00A330D4" w:rsidRDefault="00E42EBD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  <w:t>bs</w:t>
                  </w:r>
                </w:p>
                <w:p w14:paraId="3529976C" w14:textId="73A6C55F" w:rsidR="00FE184A" w:rsidRPr="00A330D4" w:rsidRDefault="00E42EBD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</w:pPr>
                  <w:r w:rsidRPr="00A330D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  <w:t>zavarivanje s obje strane</w:t>
                  </w:r>
                </w:p>
              </w:tc>
              <w:tc>
                <w:tcPr>
                  <w:tcW w:w="148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A2D47E" w14:textId="77777777" w:rsidR="00FE184A" w:rsidRPr="00A330D4" w:rsidRDefault="00FE184A" w:rsidP="0049315F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pl-PL" w:eastAsia="en-US"/>
                    </w:rPr>
                  </w:pPr>
                </w:p>
              </w:tc>
            </w:tr>
          </w:tbl>
          <w:p w14:paraId="63F6EB17" w14:textId="750D9DF9" w:rsidR="00FE184A" w:rsidRPr="00446D7F" w:rsidRDefault="00FE184A" w:rsidP="00FE184A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26723FF6" w14:textId="40A201D7" w:rsidR="00FE184A" w:rsidRPr="00446D7F" w:rsidRDefault="00FE184A" w:rsidP="00FE18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9072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93"/>
              <w:gridCol w:w="919"/>
              <w:gridCol w:w="996"/>
              <w:gridCol w:w="2567"/>
              <w:gridCol w:w="1220"/>
              <w:gridCol w:w="1291"/>
              <w:gridCol w:w="686"/>
            </w:tblGrid>
            <w:tr w:rsidR="00FE184A" w:rsidRPr="00A330D4" w14:paraId="5713AC33" w14:textId="77777777" w:rsidTr="0047363F">
              <w:trPr>
                <w:trHeight w:val="397"/>
                <w:jc w:val="center"/>
              </w:trPr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21966A3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Završni</w:t>
                  </w:r>
                  <w:proofErr w:type="spellEnd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4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33835B46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027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516106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663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A03FFCB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259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78D5B4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Izvješće</w:t>
                  </w:r>
                  <w:proofErr w:type="spellEnd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završnog</w:t>
                  </w:r>
                  <w:proofErr w:type="spellEnd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24AB34C2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HKO </w:t>
                  </w: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FE184A" w:rsidRPr="00A330D4" w14:paraId="47AD5BFB" w14:textId="77777777" w:rsidTr="0047363F">
              <w:trPr>
                <w:trHeight w:val="737"/>
                <w:jc w:val="center"/>
              </w:trPr>
              <w:tc>
                <w:tcPr>
                  <w:tcW w:w="1411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8C2036F" w14:textId="77777777" w:rsidR="00FE184A" w:rsidRPr="00A330D4" w:rsidRDefault="00FE184A" w:rsidP="00FE184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A8A2C" w14:textId="77777777" w:rsidR="00FE184A" w:rsidRPr="00A330D4" w:rsidRDefault="00FE184A" w:rsidP="00FE184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D639373" w14:textId="77777777" w:rsidR="00FE184A" w:rsidRPr="00A330D4" w:rsidRDefault="00FE184A" w:rsidP="00FE184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79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01C77FA" w14:textId="77777777" w:rsidR="00FE184A" w:rsidRPr="00A330D4" w:rsidRDefault="00FE184A" w:rsidP="00FE184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5F335316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F0765B5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Kriterij</w:t>
                  </w:r>
                  <w:proofErr w:type="spellEnd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704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9D5BC80" w14:textId="77777777" w:rsidR="00FE184A" w:rsidRPr="00A330D4" w:rsidRDefault="00FE184A" w:rsidP="00FE184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E184A" w:rsidRPr="00A330D4" w14:paraId="2CE6EE26" w14:textId="77777777" w:rsidTr="0047363F">
              <w:trPr>
                <w:trHeight w:val="839"/>
                <w:jc w:val="center"/>
              </w:trPr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AE9216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lastRenderedPageBreak/>
                    <w:t>Završni</w:t>
                  </w:r>
                  <w:proofErr w:type="spellEnd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273108" w14:textId="14F5C6F0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PW </w:t>
                  </w:r>
                  <w:proofErr w:type="spellStart"/>
                  <w:r w:rsidR="00E111DB"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="00E111DB"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E111DB"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02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0E90CDFC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A330D4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324AEF4A" wp14:editId="7FCAA84B">
                        <wp:extent cx="609600" cy="603250"/>
                        <wp:effectExtent l="0" t="0" r="0" b="6350"/>
                        <wp:docPr id="20" name="Slika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95A6AD" w14:textId="77777777" w:rsidR="00B43F06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PF </w:t>
                  </w:r>
                </w:p>
                <w:p w14:paraId="0F6209AD" w14:textId="77777777" w:rsidR="00B43F06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t=8 – 10mm, </w:t>
                  </w:r>
                </w:p>
                <w:p w14:paraId="643AFA5C" w14:textId="4227E3FC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ss mb*</w:t>
                  </w:r>
                </w:p>
              </w:tc>
              <w:tc>
                <w:tcPr>
                  <w:tcW w:w="126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A39601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Ispitni</w:t>
                  </w:r>
                  <w:proofErr w:type="spellEnd"/>
                  <w:r w:rsidRPr="00A330D4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330D4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uzorak</w:t>
                  </w:r>
                  <w:proofErr w:type="spellEnd"/>
                </w:p>
                <w:p w14:paraId="2FBE847F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A330D4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prema</w:t>
                  </w:r>
                  <w:proofErr w:type="spellEnd"/>
                </w:p>
                <w:p w14:paraId="3AEDD7B3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A330D4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9606-2</w:t>
                  </w:r>
                </w:p>
              </w:tc>
              <w:tc>
                <w:tcPr>
                  <w:tcW w:w="133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78C684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A330D4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9606-2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64A3A6" w14:textId="77777777" w:rsidR="00FE184A" w:rsidRPr="00A330D4" w:rsidRDefault="00FE184A" w:rsidP="00FE184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A330D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14:paraId="415FDBBF" w14:textId="77777777" w:rsidR="00B03EF5" w:rsidRPr="00446D7F" w:rsidRDefault="00FE184A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446D7F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* - ss mb zavarivati s keramičkom podlogom ili nekom drugom primjenjivom</w:t>
            </w:r>
          </w:p>
          <w:p w14:paraId="1F3BDA66" w14:textId="09D166C2" w:rsidR="00FE184A" w:rsidRPr="00446D7F" w:rsidRDefault="00FE184A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347970" w:rsidRPr="00446D7F" w14:paraId="644A9997" w14:textId="77777777" w:rsidTr="0047363F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446D7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6D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446D7F" w14:paraId="6005EA2B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446D7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46D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446D7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0B029C22" w14:textId="77777777" w:rsidR="00FE184A" w:rsidRPr="004713DC" w:rsidRDefault="00FE184A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5F6BE2F2" w14:textId="77777777" w:rsidR="004713DC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792AD2C3" w14:textId="77777777" w:rsidR="00C76ECE" w:rsidRDefault="00C76ECE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690CCEF2" w14:textId="77777777" w:rsidR="00C76ECE" w:rsidRPr="00445D30" w:rsidRDefault="00C76ECE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39A8433C" w14:textId="77777777" w:rsidR="00E86060" w:rsidRDefault="00E86060" w:rsidP="007B4965"/>
    <w:sectPr w:rsidR="00E8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6BD5B" w14:textId="77777777" w:rsidR="001D6F26" w:rsidRDefault="001D6F26" w:rsidP="00C759FB">
      <w:pPr>
        <w:spacing w:after="0" w:line="240" w:lineRule="auto"/>
      </w:pPr>
      <w:r>
        <w:separator/>
      </w:r>
    </w:p>
  </w:endnote>
  <w:endnote w:type="continuationSeparator" w:id="0">
    <w:p w14:paraId="2501C281" w14:textId="77777777" w:rsidR="001D6F26" w:rsidRDefault="001D6F26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F9ED8" w14:textId="77777777" w:rsidR="001D6F26" w:rsidRDefault="001D6F26" w:rsidP="00C759FB">
      <w:pPr>
        <w:spacing w:after="0" w:line="240" w:lineRule="auto"/>
      </w:pPr>
      <w:r>
        <w:separator/>
      </w:r>
    </w:p>
  </w:footnote>
  <w:footnote w:type="continuationSeparator" w:id="0">
    <w:p w14:paraId="2DFB972B" w14:textId="77777777" w:rsidR="001D6F26" w:rsidRDefault="001D6F26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F72"/>
    <w:multiLevelType w:val="hybridMultilevel"/>
    <w:tmpl w:val="65C478BE"/>
    <w:lvl w:ilvl="0" w:tplc="4710B50E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7A8B"/>
    <w:multiLevelType w:val="hybridMultilevel"/>
    <w:tmpl w:val="9EFA78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6C"/>
    <w:multiLevelType w:val="hybridMultilevel"/>
    <w:tmpl w:val="B4EA2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B48B0"/>
    <w:multiLevelType w:val="hybridMultilevel"/>
    <w:tmpl w:val="829CFCC4"/>
    <w:lvl w:ilvl="0" w:tplc="93A6BB22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FB4F0B"/>
    <w:multiLevelType w:val="hybridMultilevel"/>
    <w:tmpl w:val="2E2A6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32D2"/>
    <w:multiLevelType w:val="hybridMultilevel"/>
    <w:tmpl w:val="A2480F78"/>
    <w:lvl w:ilvl="0" w:tplc="93A6BB22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80A5D"/>
    <w:multiLevelType w:val="hybridMultilevel"/>
    <w:tmpl w:val="46C425A2"/>
    <w:lvl w:ilvl="0" w:tplc="49E074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345BF"/>
    <w:multiLevelType w:val="hybridMultilevel"/>
    <w:tmpl w:val="7820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038F9"/>
    <w:multiLevelType w:val="hybridMultilevel"/>
    <w:tmpl w:val="81C27086"/>
    <w:lvl w:ilvl="0" w:tplc="E7E61D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7E48F0"/>
    <w:multiLevelType w:val="hybridMultilevel"/>
    <w:tmpl w:val="C49C348A"/>
    <w:lvl w:ilvl="0" w:tplc="93A6BB22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36104"/>
    <w:multiLevelType w:val="hybridMultilevel"/>
    <w:tmpl w:val="9B189422"/>
    <w:lvl w:ilvl="0" w:tplc="93A6BB22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80F37"/>
    <w:multiLevelType w:val="hybridMultilevel"/>
    <w:tmpl w:val="6606807C"/>
    <w:lvl w:ilvl="0" w:tplc="93A6BB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227A4"/>
    <w:multiLevelType w:val="hybridMultilevel"/>
    <w:tmpl w:val="C3286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C3A37"/>
    <w:multiLevelType w:val="hybridMultilevel"/>
    <w:tmpl w:val="09960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E7C34"/>
    <w:multiLevelType w:val="hybridMultilevel"/>
    <w:tmpl w:val="6BC86A5A"/>
    <w:lvl w:ilvl="0" w:tplc="93A6BB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B43E6"/>
    <w:multiLevelType w:val="hybridMultilevel"/>
    <w:tmpl w:val="E29AD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106E7"/>
    <w:multiLevelType w:val="hybridMultilevel"/>
    <w:tmpl w:val="0B5C1F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A7B08"/>
    <w:multiLevelType w:val="hybridMultilevel"/>
    <w:tmpl w:val="49C2E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614E4"/>
    <w:multiLevelType w:val="hybridMultilevel"/>
    <w:tmpl w:val="226A906E"/>
    <w:lvl w:ilvl="0" w:tplc="93A6BB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31B96"/>
    <w:multiLevelType w:val="hybridMultilevel"/>
    <w:tmpl w:val="F3E65456"/>
    <w:lvl w:ilvl="0" w:tplc="93A6BB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047345">
    <w:abstractNumId w:val="7"/>
  </w:num>
  <w:num w:numId="2" w16cid:durableId="774130078">
    <w:abstractNumId w:val="4"/>
  </w:num>
  <w:num w:numId="3" w16cid:durableId="1375154415">
    <w:abstractNumId w:val="24"/>
  </w:num>
  <w:num w:numId="4" w16cid:durableId="1733695308">
    <w:abstractNumId w:val="13"/>
  </w:num>
  <w:num w:numId="5" w16cid:durableId="1193108671">
    <w:abstractNumId w:val="19"/>
  </w:num>
  <w:num w:numId="6" w16cid:durableId="2111074866">
    <w:abstractNumId w:val="5"/>
  </w:num>
  <w:num w:numId="7" w16cid:durableId="468480228">
    <w:abstractNumId w:val="6"/>
  </w:num>
  <w:num w:numId="8" w16cid:durableId="980116791">
    <w:abstractNumId w:val="14"/>
  </w:num>
  <w:num w:numId="9" w16cid:durableId="1731267230">
    <w:abstractNumId w:val="27"/>
  </w:num>
  <w:num w:numId="10" w16cid:durableId="1021972572">
    <w:abstractNumId w:val="16"/>
  </w:num>
  <w:num w:numId="11" w16cid:durableId="1807552960">
    <w:abstractNumId w:val="18"/>
  </w:num>
  <w:num w:numId="12" w16cid:durableId="923488354">
    <w:abstractNumId w:val="2"/>
  </w:num>
  <w:num w:numId="13" w16cid:durableId="639187327">
    <w:abstractNumId w:val="1"/>
  </w:num>
  <w:num w:numId="14" w16cid:durableId="739979597">
    <w:abstractNumId w:val="22"/>
  </w:num>
  <w:num w:numId="15" w16cid:durableId="1786577760">
    <w:abstractNumId w:val="0"/>
  </w:num>
  <w:num w:numId="16" w16cid:durableId="2076976207">
    <w:abstractNumId w:val="17"/>
  </w:num>
  <w:num w:numId="17" w16cid:durableId="28652388">
    <w:abstractNumId w:val="8"/>
  </w:num>
  <w:num w:numId="18" w16cid:durableId="780802687">
    <w:abstractNumId w:val="31"/>
  </w:num>
  <w:num w:numId="19" w16cid:durableId="25451525">
    <w:abstractNumId w:val="26"/>
  </w:num>
  <w:num w:numId="20" w16cid:durableId="51390425">
    <w:abstractNumId w:val="32"/>
  </w:num>
  <w:num w:numId="21" w16cid:durableId="2123305239">
    <w:abstractNumId w:val="23"/>
  </w:num>
  <w:num w:numId="22" w16cid:durableId="316347401">
    <w:abstractNumId w:val="21"/>
  </w:num>
  <w:num w:numId="23" w16cid:durableId="774593841">
    <w:abstractNumId w:val="28"/>
  </w:num>
  <w:num w:numId="24" w16cid:durableId="382674928">
    <w:abstractNumId w:val="3"/>
  </w:num>
  <w:num w:numId="25" w16cid:durableId="535309295">
    <w:abstractNumId w:val="30"/>
  </w:num>
  <w:num w:numId="26" w16cid:durableId="1475098377">
    <w:abstractNumId w:val="9"/>
  </w:num>
  <w:num w:numId="27" w16cid:durableId="457576725">
    <w:abstractNumId w:val="20"/>
  </w:num>
  <w:num w:numId="28" w16cid:durableId="1971982125">
    <w:abstractNumId w:val="29"/>
  </w:num>
  <w:num w:numId="29" w16cid:durableId="273172382">
    <w:abstractNumId w:val="15"/>
  </w:num>
  <w:num w:numId="30" w16cid:durableId="1424063800">
    <w:abstractNumId w:val="10"/>
  </w:num>
  <w:num w:numId="31" w16cid:durableId="1416170764">
    <w:abstractNumId w:val="25"/>
  </w:num>
  <w:num w:numId="32" w16cid:durableId="1706253027">
    <w:abstractNumId w:val="33"/>
  </w:num>
  <w:num w:numId="33" w16cid:durableId="1460371205">
    <w:abstractNumId w:val="12"/>
  </w:num>
  <w:num w:numId="34" w16cid:durableId="1652253088">
    <w:abstractNumId w:val="34"/>
  </w:num>
  <w:num w:numId="35" w16cid:durableId="1917546816">
    <w:abstractNumId w:val="35"/>
  </w:num>
  <w:num w:numId="36" w16cid:durableId="1823035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35D"/>
    <w:rsid w:val="00005F91"/>
    <w:rsid w:val="00012313"/>
    <w:rsid w:val="00016ABD"/>
    <w:rsid w:val="000409D5"/>
    <w:rsid w:val="00067C56"/>
    <w:rsid w:val="00080425"/>
    <w:rsid w:val="00080989"/>
    <w:rsid w:val="00085AA1"/>
    <w:rsid w:val="000A3A4D"/>
    <w:rsid w:val="000E25D8"/>
    <w:rsid w:val="000E5A09"/>
    <w:rsid w:val="00103CA6"/>
    <w:rsid w:val="00105F1F"/>
    <w:rsid w:val="00125FEA"/>
    <w:rsid w:val="00140D5D"/>
    <w:rsid w:val="001530AD"/>
    <w:rsid w:val="00155B8C"/>
    <w:rsid w:val="00156495"/>
    <w:rsid w:val="00180D61"/>
    <w:rsid w:val="00186272"/>
    <w:rsid w:val="001B357A"/>
    <w:rsid w:val="001D6F26"/>
    <w:rsid w:val="001E3E79"/>
    <w:rsid w:val="001F1CD3"/>
    <w:rsid w:val="00207657"/>
    <w:rsid w:val="002132BF"/>
    <w:rsid w:val="00242D39"/>
    <w:rsid w:val="00253C19"/>
    <w:rsid w:val="00274EAE"/>
    <w:rsid w:val="0029356B"/>
    <w:rsid w:val="0029608B"/>
    <w:rsid w:val="002E6A70"/>
    <w:rsid w:val="002E7948"/>
    <w:rsid w:val="002F0D76"/>
    <w:rsid w:val="002F3F9A"/>
    <w:rsid w:val="002F530C"/>
    <w:rsid w:val="0030552A"/>
    <w:rsid w:val="003063C8"/>
    <w:rsid w:val="00323F09"/>
    <w:rsid w:val="00343228"/>
    <w:rsid w:val="003446F5"/>
    <w:rsid w:val="00347970"/>
    <w:rsid w:val="00347CB3"/>
    <w:rsid w:val="00353A3A"/>
    <w:rsid w:val="00384027"/>
    <w:rsid w:val="0039764A"/>
    <w:rsid w:val="003A196D"/>
    <w:rsid w:val="003A4750"/>
    <w:rsid w:val="003B1420"/>
    <w:rsid w:val="003B172D"/>
    <w:rsid w:val="003C6FEA"/>
    <w:rsid w:val="003F0431"/>
    <w:rsid w:val="00402186"/>
    <w:rsid w:val="00406BA6"/>
    <w:rsid w:val="0042163D"/>
    <w:rsid w:val="004271B2"/>
    <w:rsid w:val="00443F08"/>
    <w:rsid w:val="00445D30"/>
    <w:rsid w:val="00446D7F"/>
    <w:rsid w:val="00456CC4"/>
    <w:rsid w:val="0046538B"/>
    <w:rsid w:val="0046623A"/>
    <w:rsid w:val="00466896"/>
    <w:rsid w:val="004713DC"/>
    <w:rsid w:val="0047363F"/>
    <w:rsid w:val="0049315F"/>
    <w:rsid w:val="00497025"/>
    <w:rsid w:val="004B4D1E"/>
    <w:rsid w:val="004D6E21"/>
    <w:rsid w:val="004F0703"/>
    <w:rsid w:val="00500214"/>
    <w:rsid w:val="005012CA"/>
    <w:rsid w:val="00506A20"/>
    <w:rsid w:val="00512095"/>
    <w:rsid w:val="00516D57"/>
    <w:rsid w:val="00522BAF"/>
    <w:rsid w:val="005316BB"/>
    <w:rsid w:val="005447CE"/>
    <w:rsid w:val="005839F8"/>
    <w:rsid w:val="00584135"/>
    <w:rsid w:val="00594688"/>
    <w:rsid w:val="00597AC6"/>
    <w:rsid w:val="005D3986"/>
    <w:rsid w:val="005F0264"/>
    <w:rsid w:val="00607BD6"/>
    <w:rsid w:val="0062346F"/>
    <w:rsid w:val="00640F0B"/>
    <w:rsid w:val="00642D18"/>
    <w:rsid w:val="00672EED"/>
    <w:rsid w:val="00682687"/>
    <w:rsid w:val="00694D57"/>
    <w:rsid w:val="00697F6E"/>
    <w:rsid w:val="006A19E2"/>
    <w:rsid w:val="006B163E"/>
    <w:rsid w:val="006B48F3"/>
    <w:rsid w:val="007057F3"/>
    <w:rsid w:val="00723B31"/>
    <w:rsid w:val="00726512"/>
    <w:rsid w:val="007422C0"/>
    <w:rsid w:val="00746553"/>
    <w:rsid w:val="0075192C"/>
    <w:rsid w:val="00783CF2"/>
    <w:rsid w:val="00797D1F"/>
    <w:rsid w:val="007A4BBE"/>
    <w:rsid w:val="007A50A0"/>
    <w:rsid w:val="007B4965"/>
    <w:rsid w:val="007B7EF8"/>
    <w:rsid w:val="007C6192"/>
    <w:rsid w:val="007D5512"/>
    <w:rsid w:val="0080516A"/>
    <w:rsid w:val="0080647A"/>
    <w:rsid w:val="008110B8"/>
    <w:rsid w:val="00826EAF"/>
    <w:rsid w:val="0082729A"/>
    <w:rsid w:val="00842242"/>
    <w:rsid w:val="0084243D"/>
    <w:rsid w:val="008426B6"/>
    <w:rsid w:val="00844401"/>
    <w:rsid w:val="00847807"/>
    <w:rsid w:val="008610EC"/>
    <w:rsid w:val="00877E26"/>
    <w:rsid w:val="008C1B6C"/>
    <w:rsid w:val="008D02D7"/>
    <w:rsid w:val="008E10C2"/>
    <w:rsid w:val="00946286"/>
    <w:rsid w:val="00955021"/>
    <w:rsid w:val="0096370C"/>
    <w:rsid w:val="00970DDF"/>
    <w:rsid w:val="0099131B"/>
    <w:rsid w:val="00993F8C"/>
    <w:rsid w:val="009A210D"/>
    <w:rsid w:val="009A5387"/>
    <w:rsid w:val="009C2DDF"/>
    <w:rsid w:val="009C35D0"/>
    <w:rsid w:val="00A31122"/>
    <w:rsid w:val="00A330D4"/>
    <w:rsid w:val="00A50D75"/>
    <w:rsid w:val="00A53B80"/>
    <w:rsid w:val="00A5401E"/>
    <w:rsid w:val="00A7250A"/>
    <w:rsid w:val="00A731D5"/>
    <w:rsid w:val="00A90AA7"/>
    <w:rsid w:val="00A92451"/>
    <w:rsid w:val="00A928E6"/>
    <w:rsid w:val="00AA4632"/>
    <w:rsid w:val="00AB604F"/>
    <w:rsid w:val="00AD2572"/>
    <w:rsid w:val="00AE4955"/>
    <w:rsid w:val="00B03EF5"/>
    <w:rsid w:val="00B05A62"/>
    <w:rsid w:val="00B05F57"/>
    <w:rsid w:val="00B123AF"/>
    <w:rsid w:val="00B22F40"/>
    <w:rsid w:val="00B43F06"/>
    <w:rsid w:val="00B52B2B"/>
    <w:rsid w:val="00B629D7"/>
    <w:rsid w:val="00B90E30"/>
    <w:rsid w:val="00B969FE"/>
    <w:rsid w:val="00BB3340"/>
    <w:rsid w:val="00BE0AED"/>
    <w:rsid w:val="00BF56B3"/>
    <w:rsid w:val="00C17071"/>
    <w:rsid w:val="00C2662C"/>
    <w:rsid w:val="00C7123D"/>
    <w:rsid w:val="00C759FB"/>
    <w:rsid w:val="00C76DB0"/>
    <w:rsid w:val="00C76ECE"/>
    <w:rsid w:val="00C77338"/>
    <w:rsid w:val="00C81C48"/>
    <w:rsid w:val="00C872D9"/>
    <w:rsid w:val="00C90D91"/>
    <w:rsid w:val="00CA4C69"/>
    <w:rsid w:val="00CB068E"/>
    <w:rsid w:val="00D16848"/>
    <w:rsid w:val="00D169DA"/>
    <w:rsid w:val="00D75CED"/>
    <w:rsid w:val="00D93989"/>
    <w:rsid w:val="00DD6738"/>
    <w:rsid w:val="00DD7AFD"/>
    <w:rsid w:val="00E111DB"/>
    <w:rsid w:val="00E37FB4"/>
    <w:rsid w:val="00E42EBD"/>
    <w:rsid w:val="00E57611"/>
    <w:rsid w:val="00E61099"/>
    <w:rsid w:val="00E677BB"/>
    <w:rsid w:val="00E86060"/>
    <w:rsid w:val="00E93CCA"/>
    <w:rsid w:val="00EA1766"/>
    <w:rsid w:val="00EA699C"/>
    <w:rsid w:val="00ED5462"/>
    <w:rsid w:val="00EE5AB4"/>
    <w:rsid w:val="00F06202"/>
    <w:rsid w:val="00F1040C"/>
    <w:rsid w:val="00F12484"/>
    <w:rsid w:val="00F219E8"/>
    <w:rsid w:val="00F264C6"/>
    <w:rsid w:val="00F35919"/>
    <w:rsid w:val="00F4061D"/>
    <w:rsid w:val="00F5016C"/>
    <w:rsid w:val="00F56D67"/>
    <w:rsid w:val="00F62584"/>
    <w:rsid w:val="00F657E0"/>
    <w:rsid w:val="00F7128A"/>
    <w:rsid w:val="00FA4D88"/>
    <w:rsid w:val="00FB0D00"/>
    <w:rsid w:val="00FC32B2"/>
    <w:rsid w:val="00FE184A"/>
    <w:rsid w:val="00FE4D1E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6B3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7B496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7B4965"/>
  </w:style>
  <w:style w:type="table" w:customStyle="1" w:styleId="Reetkatablice11">
    <w:name w:val="Rešetka tablice11"/>
    <w:basedOn w:val="TableNormal"/>
    <w:next w:val="TableGrid"/>
    <w:uiPriority w:val="59"/>
    <w:rsid w:val="007B49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725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5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6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4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5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5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77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2109" TargetMode="External"/><Relationship Id="rId13" Type="http://schemas.openxmlformats.org/officeDocument/2006/relationships/hyperlink" Target="https://hko.srce.hr/registar/skup-ishoda-ucenja/detalji/15410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hko.srce.hr/registar/standard-zanimanja/detalji/250" TargetMode="External"/><Relationship Id="rId12" Type="http://schemas.openxmlformats.org/officeDocument/2006/relationships/hyperlink" Target="https://hko.srce.hr/registar/skup-ishoda-ucenja/detalji/15410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tandard-kvalifikacije/detalji/56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hko.srce.hr/registar/skup-kompetencija/detalji/2112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2110" TargetMode="External"/><Relationship Id="rId14" Type="http://schemas.openxmlformats.org/officeDocument/2006/relationships/hyperlink" Target="https://hko.srce.hr/registar/skup-ishoda-ucenja/detalji/15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56</cp:revision>
  <dcterms:created xsi:type="dcterms:W3CDTF">2025-03-31T13:30:00Z</dcterms:created>
  <dcterms:modified xsi:type="dcterms:W3CDTF">2025-04-04T12:35:00Z</dcterms:modified>
</cp:coreProperties>
</file>