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A08F" w14:textId="77777777" w:rsidR="000A1438" w:rsidRPr="00AE4955" w:rsidRDefault="000A1438" w:rsidP="000A1438">
      <w:pPr>
        <w:spacing w:after="0"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7B2B8A82" w14:textId="77777777" w:rsidR="00FB0D00" w:rsidRPr="00AE4955" w:rsidRDefault="00FB0D00" w:rsidP="00832975">
      <w:pPr>
        <w:spacing w:after="0"/>
        <w:jc w:val="center"/>
        <w:rPr>
          <w:rFonts w:asciiTheme="minorHAnsi" w:hAnsiTheme="minorHAnsi" w:cstheme="minorHAnsi"/>
          <w:b/>
          <w:bCs/>
          <w:sz w:val="24"/>
          <w:szCs w:val="24"/>
        </w:rPr>
      </w:pPr>
    </w:p>
    <w:p w14:paraId="506D8500" w14:textId="77777777" w:rsidR="00FB0D00" w:rsidRPr="00AE4955" w:rsidRDefault="00FB0D00" w:rsidP="001133CC">
      <w:pPr>
        <w:spacing w:after="0" w:line="240" w:lineRule="auto"/>
        <w:jc w:val="center"/>
        <w:rPr>
          <w:rFonts w:asciiTheme="minorHAnsi" w:hAnsiTheme="minorHAnsi" w:cstheme="minorHAnsi"/>
          <w:b/>
          <w:bCs/>
          <w:sz w:val="24"/>
          <w:szCs w:val="24"/>
        </w:rPr>
      </w:pPr>
    </w:p>
    <w:p w14:paraId="149440DF" w14:textId="77777777" w:rsidR="00FB0D00" w:rsidRPr="00AE4955" w:rsidRDefault="00FB0D00" w:rsidP="001133CC">
      <w:pPr>
        <w:spacing w:after="0" w:line="240" w:lineRule="auto"/>
        <w:jc w:val="center"/>
        <w:rPr>
          <w:rFonts w:asciiTheme="minorHAnsi" w:hAnsiTheme="minorHAnsi" w:cstheme="minorHAnsi"/>
          <w:b/>
          <w:bCs/>
          <w:sz w:val="24"/>
          <w:szCs w:val="24"/>
        </w:rPr>
      </w:pPr>
    </w:p>
    <w:p w14:paraId="2B4CAEC8" w14:textId="77777777" w:rsidR="00FB0D00" w:rsidRDefault="00FB0D00" w:rsidP="001133CC">
      <w:pPr>
        <w:spacing w:after="0" w:line="240" w:lineRule="auto"/>
        <w:rPr>
          <w:rFonts w:asciiTheme="minorHAnsi" w:hAnsiTheme="minorHAnsi" w:cstheme="minorHAnsi"/>
          <w:b/>
          <w:bCs/>
          <w:sz w:val="48"/>
          <w:szCs w:val="48"/>
        </w:rPr>
      </w:pPr>
    </w:p>
    <w:p w14:paraId="70BF62BE" w14:textId="77777777" w:rsidR="001133CC" w:rsidRDefault="001133CC" w:rsidP="001133CC">
      <w:pPr>
        <w:spacing w:after="0" w:line="240" w:lineRule="auto"/>
        <w:rPr>
          <w:rFonts w:asciiTheme="minorHAnsi" w:hAnsiTheme="minorHAnsi" w:cstheme="minorHAnsi"/>
          <w:b/>
          <w:bCs/>
          <w:sz w:val="48"/>
          <w:szCs w:val="48"/>
        </w:rPr>
      </w:pPr>
    </w:p>
    <w:p w14:paraId="0C0E9F9F" w14:textId="77777777" w:rsidR="001133CC" w:rsidRDefault="001133CC" w:rsidP="001133CC">
      <w:pPr>
        <w:spacing w:after="0" w:line="240" w:lineRule="auto"/>
        <w:rPr>
          <w:rFonts w:asciiTheme="minorHAnsi" w:hAnsiTheme="minorHAnsi" w:cstheme="minorHAnsi"/>
          <w:b/>
          <w:bCs/>
          <w:sz w:val="48"/>
          <w:szCs w:val="48"/>
        </w:rPr>
      </w:pPr>
    </w:p>
    <w:p w14:paraId="4673E125" w14:textId="77777777" w:rsidR="001133CC" w:rsidRDefault="001133CC" w:rsidP="001133CC">
      <w:pPr>
        <w:spacing w:after="0" w:line="240" w:lineRule="auto"/>
        <w:rPr>
          <w:rFonts w:asciiTheme="minorHAnsi" w:hAnsiTheme="minorHAnsi" w:cstheme="minorHAnsi"/>
          <w:b/>
          <w:bCs/>
          <w:sz w:val="48"/>
          <w:szCs w:val="48"/>
        </w:rPr>
      </w:pPr>
    </w:p>
    <w:p w14:paraId="6744C831" w14:textId="77777777" w:rsidR="001133CC" w:rsidRDefault="001133CC" w:rsidP="001133CC">
      <w:pPr>
        <w:spacing w:after="0" w:line="240" w:lineRule="auto"/>
        <w:rPr>
          <w:rFonts w:asciiTheme="minorHAnsi" w:hAnsiTheme="minorHAnsi" w:cstheme="minorHAnsi"/>
          <w:b/>
          <w:bCs/>
          <w:sz w:val="48"/>
          <w:szCs w:val="48"/>
        </w:rPr>
      </w:pPr>
    </w:p>
    <w:p w14:paraId="42836653" w14:textId="77777777" w:rsidR="001133CC" w:rsidRPr="00AE4955" w:rsidRDefault="001133CC" w:rsidP="001133CC">
      <w:pPr>
        <w:spacing w:after="0" w:line="240" w:lineRule="auto"/>
        <w:rPr>
          <w:rFonts w:asciiTheme="minorHAnsi" w:hAnsiTheme="minorHAnsi" w:cstheme="minorHAnsi"/>
          <w:b/>
          <w:bCs/>
          <w:sz w:val="48"/>
          <w:szCs w:val="48"/>
        </w:rPr>
      </w:pPr>
    </w:p>
    <w:p w14:paraId="1C3F334B" w14:textId="77777777" w:rsidR="00B96620" w:rsidRDefault="004E459E" w:rsidP="001133CC">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w:t>
      </w:r>
    </w:p>
    <w:p w14:paraId="51D0A16F" w14:textId="0FDC94A5" w:rsidR="00FB0D00" w:rsidRDefault="004E459E" w:rsidP="001133CC">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 </w:t>
      </w:r>
      <w:r w:rsidR="009B6590">
        <w:rPr>
          <w:rFonts w:asciiTheme="minorHAnsi" w:hAnsiTheme="minorHAnsi" w:cstheme="minorHAnsi"/>
          <w:b/>
          <w:bCs/>
          <w:sz w:val="48"/>
          <w:szCs w:val="48"/>
        </w:rPr>
        <w:t>djelomične kvalifikacije</w:t>
      </w:r>
    </w:p>
    <w:p w14:paraId="016F2544" w14:textId="1809635C" w:rsidR="00C02043" w:rsidRPr="0016290A" w:rsidRDefault="0021531E" w:rsidP="001133CC">
      <w:pPr>
        <w:spacing w:after="0" w:line="240" w:lineRule="auto"/>
        <w:jc w:val="center"/>
        <w:rPr>
          <w:rFonts w:asciiTheme="minorHAnsi" w:hAnsiTheme="minorHAnsi" w:cstheme="minorHAnsi"/>
          <w:b/>
          <w:bCs/>
          <w:i/>
          <w:iCs/>
          <w:sz w:val="48"/>
          <w:szCs w:val="48"/>
        </w:rPr>
      </w:pPr>
      <w:r>
        <w:rPr>
          <w:rFonts w:asciiTheme="minorHAnsi" w:hAnsiTheme="minorHAnsi" w:cstheme="minorHAnsi"/>
          <w:b/>
          <w:bCs/>
          <w:i/>
          <w:iCs/>
          <w:sz w:val="48"/>
          <w:szCs w:val="48"/>
        </w:rPr>
        <w:t>njegovatelj/njegovateljica</w:t>
      </w:r>
      <w:r w:rsidR="00703D97">
        <w:rPr>
          <w:rFonts w:asciiTheme="minorHAnsi" w:hAnsiTheme="minorHAnsi" w:cstheme="minorHAnsi"/>
          <w:b/>
          <w:bCs/>
          <w:i/>
          <w:iCs/>
          <w:sz w:val="48"/>
          <w:szCs w:val="48"/>
        </w:rPr>
        <w:t xml:space="preserve"> </w:t>
      </w:r>
      <w:r w:rsidR="00703D97" w:rsidRPr="00BC59BC">
        <w:rPr>
          <w:rFonts w:asciiTheme="minorHAnsi" w:hAnsiTheme="minorHAnsi" w:cstheme="minorHAnsi"/>
          <w:b/>
          <w:bCs/>
          <w:i/>
          <w:iCs/>
          <w:sz w:val="48"/>
          <w:szCs w:val="48"/>
        </w:rPr>
        <w:t xml:space="preserve">u </w:t>
      </w:r>
      <w:r w:rsidR="005319A1" w:rsidRPr="00BC59BC">
        <w:rPr>
          <w:rFonts w:asciiTheme="minorHAnsi" w:hAnsiTheme="minorHAnsi" w:cstheme="minorHAnsi"/>
          <w:b/>
          <w:bCs/>
          <w:i/>
          <w:iCs/>
          <w:sz w:val="48"/>
          <w:szCs w:val="48"/>
        </w:rPr>
        <w:t>institucionalnoj i izvani</w:t>
      </w:r>
      <w:r w:rsidR="00217D63">
        <w:rPr>
          <w:rFonts w:asciiTheme="minorHAnsi" w:hAnsiTheme="minorHAnsi" w:cstheme="minorHAnsi"/>
          <w:b/>
          <w:bCs/>
          <w:i/>
          <w:iCs/>
          <w:sz w:val="48"/>
          <w:szCs w:val="48"/>
        </w:rPr>
        <w:t>n</w:t>
      </w:r>
      <w:r w:rsidR="005319A1" w:rsidRPr="00BC59BC">
        <w:rPr>
          <w:rFonts w:asciiTheme="minorHAnsi" w:hAnsiTheme="minorHAnsi" w:cstheme="minorHAnsi"/>
          <w:b/>
          <w:bCs/>
          <w:i/>
          <w:iCs/>
          <w:sz w:val="48"/>
          <w:szCs w:val="48"/>
        </w:rPr>
        <w:t>stitucionalnoj skrbi o starijim i nemoćnim</w:t>
      </w:r>
      <w:r w:rsidR="00BC59BC">
        <w:rPr>
          <w:rFonts w:asciiTheme="minorHAnsi" w:hAnsiTheme="minorHAnsi" w:cstheme="minorHAnsi"/>
          <w:b/>
          <w:bCs/>
          <w:i/>
          <w:iCs/>
          <w:sz w:val="48"/>
          <w:szCs w:val="48"/>
        </w:rPr>
        <w:t xml:space="preserve"> osobama</w:t>
      </w:r>
    </w:p>
    <w:p w14:paraId="164C42F5" w14:textId="77777777" w:rsidR="00DA1CAF" w:rsidRPr="0016290A" w:rsidRDefault="00DA1CAF" w:rsidP="001133CC">
      <w:pPr>
        <w:spacing w:after="0" w:line="240" w:lineRule="auto"/>
        <w:jc w:val="center"/>
        <w:rPr>
          <w:rFonts w:asciiTheme="minorHAnsi" w:hAnsiTheme="minorHAnsi" w:cstheme="minorHAnsi"/>
          <w:b/>
          <w:bCs/>
          <w:sz w:val="48"/>
          <w:szCs w:val="48"/>
        </w:rPr>
      </w:pPr>
    </w:p>
    <w:p w14:paraId="5E76F3B5" w14:textId="77777777" w:rsidR="00DA1CAF" w:rsidRPr="0016290A" w:rsidRDefault="00DA1CAF" w:rsidP="001133CC">
      <w:pPr>
        <w:spacing w:after="0" w:line="240" w:lineRule="auto"/>
        <w:jc w:val="center"/>
        <w:rPr>
          <w:rFonts w:asciiTheme="minorHAnsi" w:hAnsiTheme="minorHAnsi" w:cstheme="minorHAnsi"/>
          <w:b/>
          <w:bCs/>
          <w:sz w:val="48"/>
          <w:szCs w:val="48"/>
        </w:rPr>
      </w:pPr>
    </w:p>
    <w:p w14:paraId="3402DB04" w14:textId="77777777" w:rsidR="00DA1CAF" w:rsidRDefault="00DA1CAF" w:rsidP="001133CC">
      <w:pPr>
        <w:spacing w:after="0" w:line="240" w:lineRule="auto"/>
        <w:jc w:val="center"/>
        <w:rPr>
          <w:rFonts w:asciiTheme="minorHAnsi" w:hAnsiTheme="minorHAnsi" w:cstheme="minorHAnsi"/>
          <w:b/>
          <w:bCs/>
          <w:sz w:val="48"/>
          <w:szCs w:val="48"/>
        </w:rPr>
      </w:pPr>
    </w:p>
    <w:p w14:paraId="090504B5" w14:textId="77777777" w:rsidR="001133CC" w:rsidRDefault="001133CC" w:rsidP="001133CC">
      <w:pPr>
        <w:spacing w:after="0" w:line="240" w:lineRule="auto"/>
        <w:jc w:val="center"/>
        <w:rPr>
          <w:rFonts w:asciiTheme="minorHAnsi" w:hAnsiTheme="minorHAnsi" w:cstheme="minorHAnsi"/>
          <w:b/>
          <w:bCs/>
          <w:sz w:val="48"/>
          <w:szCs w:val="48"/>
        </w:rPr>
      </w:pPr>
    </w:p>
    <w:p w14:paraId="29419766" w14:textId="77777777" w:rsidR="001133CC" w:rsidRDefault="001133CC" w:rsidP="001133CC">
      <w:pPr>
        <w:spacing w:after="0" w:line="240" w:lineRule="auto"/>
        <w:jc w:val="center"/>
        <w:rPr>
          <w:rFonts w:asciiTheme="minorHAnsi" w:hAnsiTheme="minorHAnsi" w:cstheme="minorHAnsi"/>
          <w:b/>
          <w:bCs/>
          <w:sz w:val="48"/>
          <w:szCs w:val="48"/>
        </w:rPr>
      </w:pPr>
    </w:p>
    <w:p w14:paraId="167D44C5" w14:textId="77777777" w:rsidR="001133CC" w:rsidRPr="0016290A" w:rsidRDefault="001133CC" w:rsidP="001133CC">
      <w:pPr>
        <w:spacing w:after="0" w:line="240" w:lineRule="auto"/>
        <w:jc w:val="center"/>
        <w:rPr>
          <w:rFonts w:asciiTheme="minorHAnsi" w:hAnsiTheme="minorHAnsi" w:cstheme="minorHAnsi"/>
          <w:b/>
          <w:bCs/>
          <w:sz w:val="48"/>
          <w:szCs w:val="48"/>
        </w:rPr>
      </w:pPr>
    </w:p>
    <w:p w14:paraId="0C50A0FC" w14:textId="77777777" w:rsidR="00DA1CAF" w:rsidRPr="0016290A" w:rsidRDefault="00DA1CAF" w:rsidP="001133CC">
      <w:pPr>
        <w:spacing w:after="0" w:line="240" w:lineRule="auto"/>
        <w:rPr>
          <w:rFonts w:asciiTheme="minorHAnsi" w:hAnsiTheme="minorHAnsi" w:cstheme="minorHAnsi"/>
          <w:b/>
          <w:bCs/>
          <w:sz w:val="48"/>
          <w:szCs w:val="48"/>
        </w:rPr>
      </w:pPr>
    </w:p>
    <w:p w14:paraId="0D85BB51" w14:textId="77777777" w:rsidR="00DA1CAF" w:rsidRPr="0016290A" w:rsidRDefault="00DA1CAF" w:rsidP="001133CC">
      <w:pPr>
        <w:spacing w:after="0" w:line="240" w:lineRule="auto"/>
        <w:jc w:val="center"/>
        <w:rPr>
          <w:rFonts w:asciiTheme="minorHAnsi" w:hAnsiTheme="minorHAnsi" w:cstheme="minorHAnsi"/>
          <w:b/>
          <w:bCs/>
          <w:i/>
          <w:iCs/>
          <w:sz w:val="24"/>
          <w:szCs w:val="24"/>
        </w:rPr>
      </w:pPr>
    </w:p>
    <w:p w14:paraId="65A3B026" w14:textId="77777777" w:rsidR="00B96620" w:rsidRPr="0016290A" w:rsidRDefault="00B96620" w:rsidP="001133CC">
      <w:pPr>
        <w:spacing w:after="0" w:line="240" w:lineRule="auto"/>
        <w:jc w:val="center"/>
        <w:rPr>
          <w:rFonts w:asciiTheme="minorHAnsi" w:hAnsiTheme="minorHAnsi" w:cstheme="minorHAnsi"/>
          <w:b/>
          <w:bCs/>
          <w:sz w:val="24"/>
          <w:szCs w:val="24"/>
        </w:rPr>
      </w:pPr>
    </w:p>
    <w:p w14:paraId="4BCE0634" w14:textId="77777777" w:rsidR="00FB0D00" w:rsidRDefault="00FB0D00" w:rsidP="001133CC">
      <w:pPr>
        <w:spacing w:after="0" w:line="240" w:lineRule="auto"/>
        <w:jc w:val="center"/>
        <w:rPr>
          <w:rFonts w:asciiTheme="minorHAnsi" w:hAnsiTheme="minorHAnsi" w:cstheme="minorHAnsi"/>
          <w:b/>
          <w:bCs/>
          <w:sz w:val="24"/>
          <w:szCs w:val="24"/>
        </w:rPr>
      </w:pPr>
    </w:p>
    <w:p w14:paraId="60D0A6D0" w14:textId="77777777" w:rsidR="00FE34A0" w:rsidRPr="0016290A" w:rsidRDefault="00FE34A0" w:rsidP="001133CC">
      <w:pPr>
        <w:spacing w:after="0" w:line="240" w:lineRule="auto"/>
        <w:jc w:val="center"/>
        <w:rPr>
          <w:rFonts w:asciiTheme="minorHAnsi" w:hAnsiTheme="minorHAnsi" w:cstheme="minorHAnsi"/>
          <w:b/>
          <w:bCs/>
          <w:sz w:val="24"/>
          <w:szCs w:val="24"/>
        </w:rPr>
      </w:pPr>
    </w:p>
    <w:p w14:paraId="7290EDB5" w14:textId="77777777" w:rsidR="0039497A" w:rsidRPr="0016290A" w:rsidRDefault="0039497A" w:rsidP="001133CC">
      <w:pPr>
        <w:spacing w:after="0" w:line="240" w:lineRule="auto"/>
        <w:rPr>
          <w:rFonts w:asciiTheme="minorHAnsi" w:hAnsiTheme="minorHAnsi" w:cstheme="minorHAnsi"/>
          <w:b/>
          <w:bCs/>
          <w:sz w:val="24"/>
          <w:szCs w:val="24"/>
        </w:rPr>
      </w:pPr>
    </w:p>
    <w:p w14:paraId="19958721" w14:textId="77777777" w:rsidR="00FE34A0" w:rsidRDefault="00FE34A0" w:rsidP="00FE34A0">
      <w:pPr>
        <w:spacing w:after="0" w:line="240" w:lineRule="auto"/>
        <w:jc w:val="center"/>
        <w:rPr>
          <w:rFonts w:asciiTheme="minorHAnsi" w:hAnsiTheme="minorHAnsi" w:cstheme="minorHAnsi"/>
          <w:b/>
          <w:bCs/>
          <w:sz w:val="24"/>
          <w:szCs w:val="24"/>
        </w:rPr>
      </w:pPr>
      <w:r w:rsidRPr="0016290A">
        <w:rPr>
          <w:rFonts w:asciiTheme="minorHAnsi" w:hAnsiTheme="minorHAnsi" w:cstheme="minorHAnsi"/>
          <w:b/>
          <w:bCs/>
          <w:sz w:val="24"/>
          <w:szCs w:val="24"/>
        </w:rPr>
        <w:t>Mjesto i datum izrade</w:t>
      </w:r>
    </w:p>
    <w:p w14:paraId="5B374732" w14:textId="77777777" w:rsidR="00FE34A0" w:rsidRDefault="00FE34A0" w:rsidP="00FE34A0">
      <w:pPr>
        <w:spacing w:after="0" w:line="240" w:lineRule="auto"/>
        <w:jc w:val="center"/>
        <w:rPr>
          <w:rFonts w:asciiTheme="minorHAnsi" w:hAnsiTheme="minorHAnsi" w:cstheme="minorHAnsi"/>
          <w:b/>
          <w:bCs/>
          <w:sz w:val="24"/>
          <w:szCs w:val="24"/>
        </w:rPr>
      </w:pPr>
    </w:p>
    <w:p w14:paraId="38F33A40" w14:textId="77777777" w:rsidR="009F498B" w:rsidRPr="0016290A" w:rsidRDefault="009F498B" w:rsidP="001133CC">
      <w:pPr>
        <w:spacing w:after="0" w:line="240" w:lineRule="auto"/>
        <w:jc w:val="center"/>
        <w:rPr>
          <w:rFonts w:asciiTheme="minorHAnsi" w:hAnsiTheme="minorHAnsi" w:cstheme="minorHAnsi"/>
          <w:b/>
          <w:bCs/>
          <w:sz w:val="24"/>
          <w:szCs w:val="24"/>
        </w:rPr>
      </w:pPr>
    </w:p>
    <w:p w14:paraId="19D26B95" w14:textId="77777777" w:rsidR="00C759FB" w:rsidRDefault="00C759FB" w:rsidP="001133CC">
      <w:pPr>
        <w:pStyle w:val="ListParagraph"/>
        <w:numPr>
          <w:ilvl w:val="0"/>
          <w:numId w:val="1"/>
        </w:numPr>
        <w:spacing w:after="0" w:line="240" w:lineRule="auto"/>
        <w:rPr>
          <w:rFonts w:cstheme="minorHAnsi"/>
          <w:b/>
          <w:bCs/>
          <w:noProof/>
          <w:sz w:val="24"/>
          <w:szCs w:val="24"/>
        </w:rPr>
      </w:pPr>
      <w:bookmarkStart w:id="0" w:name="_Hlk92893303"/>
      <w:r w:rsidRPr="0016290A">
        <w:rPr>
          <w:rFonts w:cstheme="minorHAnsi"/>
          <w:b/>
          <w:bCs/>
          <w:noProof/>
          <w:sz w:val="24"/>
          <w:szCs w:val="24"/>
        </w:rPr>
        <w:t>OPĆI DIO</w:t>
      </w:r>
    </w:p>
    <w:p w14:paraId="6E91018C" w14:textId="77777777" w:rsidR="00FE34A0" w:rsidRPr="0016290A" w:rsidRDefault="00FE34A0" w:rsidP="00FE34A0">
      <w:pPr>
        <w:pStyle w:val="ListParagraph"/>
        <w:spacing w:after="0" w:line="240" w:lineRule="auto"/>
        <w:rPr>
          <w:rFonts w:cstheme="minorHAnsi"/>
          <w:b/>
          <w:bCs/>
          <w:noProof/>
          <w:sz w:val="24"/>
          <w:szCs w:val="24"/>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228"/>
        <w:gridCol w:w="2087"/>
        <w:gridCol w:w="2397"/>
      </w:tblGrid>
      <w:tr w:rsidR="0016290A" w:rsidRPr="0016290A" w14:paraId="69B33573" w14:textId="77777777" w:rsidTr="001133CC">
        <w:trPr>
          <w:trHeight w:val="304"/>
        </w:trPr>
        <w:tc>
          <w:tcPr>
            <w:tcW w:w="5000" w:type="pct"/>
            <w:gridSpan w:val="4"/>
            <w:shd w:val="clear" w:color="auto" w:fill="95B3D7"/>
            <w:hideMark/>
          </w:tcPr>
          <w:p w14:paraId="3875EACD" w14:textId="77777777" w:rsidR="00C759FB" w:rsidRPr="0016290A" w:rsidRDefault="00C759FB" w:rsidP="001133CC">
            <w:pPr>
              <w:spacing w:after="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OPĆE INFORMACIJE O PROGRAMU OBRAZOVANJA </w:t>
            </w:r>
          </w:p>
          <w:p w14:paraId="1EBD92BE" w14:textId="34104DFE" w:rsidR="00C759FB" w:rsidRPr="0016290A" w:rsidRDefault="00C759FB" w:rsidP="001133CC">
            <w:pPr>
              <w:spacing w:after="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ZA STJECANJE </w:t>
            </w:r>
            <w:r w:rsidR="009B6590" w:rsidRPr="0016290A">
              <w:rPr>
                <w:rFonts w:asciiTheme="minorHAnsi" w:hAnsiTheme="minorHAnsi" w:cstheme="minorHAnsi"/>
                <w:b/>
                <w:noProof/>
                <w:sz w:val="20"/>
                <w:szCs w:val="20"/>
                <w:lang w:val="hr-HR"/>
              </w:rPr>
              <w:t>DJELOMIČNE KVALIFIKACIJE</w:t>
            </w:r>
          </w:p>
        </w:tc>
      </w:tr>
      <w:tr w:rsidR="0016290A" w:rsidRPr="0016290A" w14:paraId="39C58608" w14:textId="77777777" w:rsidTr="001133CC">
        <w:trPr>
          <w:trHeight w:val="529"/>
        </w:trPr>
        <w:tc>
          <w:tcPr>
            <w:tcW w:w="1749" w:type="pct"/>
            <w:shd w:val="clear" w:color="auto" w:fill="B8CCE4"/>
            <w:hideMark/>
          </w:tcPr>
          <w:p w14:paraId="446D0CE8" w14:textId="64A7C391" w:rsidR="00C759FB" w:rsidRPr="0016290A" w:rsidRDefault="00C759FB" w:rsidP="001133CC">
            <w:pPr>
              <w:spacing w:after="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Sektor </w:t>
            </w:r>
          </w:p>
        </w:tc>
        <w:tc>
          <w:tcPr>
            <w:tcW w:w="3251" w:type="pct"/>
            <w:gridSpan w:val="3"/>
          </w:tcPr>
          <w:p w14:paraId="2694E943" w14:textId="626C051E" w:rsidR="00C759FB" w:rsidRPr="0016290A" w:rsidRDefault="006D0E35" w:rsidP="001133CC">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Zdravstvo</w:t>
            </w:r>
          </w:p>
        </w:tc>
      </w:tr>
      <w:tr w:rsidR="0016290A" w:rsidRPr="0016290A" w14:paraId="7899B0FB" w14:textId="77777777" w:rsidTr="001133CC">
        <w:trPr>
          <w:trHeight w:val="314"/>
        </w:trPr>
        <w:tc>
          <w:tcPr>
            <w:tcW w:w="1749" w:type="pct"/>
            <w:shd w:val="clear" w:color="auto" w:fill="B8CCE4"/>
            <w:hideMark/>
          </w:tcPr>
          <w:p w14:paraId="69B3C0D0" w14:textId="77777777" w:rsidR="00C759FB" w:rsidRPr="0016290A" w:rsidRDefault="00C759FB"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Naziv programa</w:t>
            </w:r>
          </w:p>
        </w:tc>
        <w:tc>
          <w:tcPr>
            <w:tcW w:w="3251" w:type="pct"/>
            <w:gridSpan w:val="3"/>
            <w:vAlign w:val="center"/>
          </w:tcPr>
          <w:p w14:paraId="2FF8D896" w14:textId="3B3570E7" w:rsidR="00C759FB" w:rsidRPr="0016290A" w:rsidRDefault="004E459E"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rPr>
              <w:t xml:space="preserve">Program obrazovanja za stjecanje </w:t>
            </w:r>
            <w:r w:rsidR="009B6590" w:rsidRPr="0016290A">
              <w:rPr>
                <w:rFonts w:asciiTheme="minorHAnsi" w:hAnsiTheme="minorHAnsi" w:cstheme="minorHAnsi"/>
                <w:noProof/>
                <w:sz w:val="20"/>
                <w:szCs w:val="20"/>
              </w:rPr>
              <w:t>djelomične kvalifikacije</w:t>
            </w:r>
            <w:r w:rsidR="000B2116" w:rsidRPr="0016290A">
              <w:rPr>
                <w:rFonts w:asciiTheme="minorHAnsi" w:hAnsiTheme="minorHAnsi" w:cstheme="minorHAnsi"/>
                <w:noProof/>
                <w:sz w:val="20"/>
                <w:szCs w:val="20"/>
              </w:rPr>
              <w:t xml:space="preserve"> </w:t>
            </w:r>
            <w:r w:rsidR="0021531E">
              <w:rPr>
                <w:rFonts w:asciiTheme="minorHAnsi" w:hAnsiTheme="minorHAnsi" w:cstheme="minorHAnsi"/>
                <w:i/>
                <w:iCs/>
                <w:noProof/>
                <w:sz w:val="20"/>
                <w:szCs w:val="20"/>
              </w:rPr>
              <w:t>njegovatelj/njegovateljica</w:t>
            </w:r>
            <w:r w:rsidR="00BC59BC">
              <w:rPr>
                <w:rFonts w:asciiTheme="minorHAnsi" w:hAnsiTheme="minorHAnsi" w:cstheme="minorHAnsi"/>
                <w:i/>
                <w:iCs/>
                <w:noProof/>
                <w:sz w:val="20"/>
                <w:szCs w:val="20"/>
              </w:rPr>
              <w:t xml:space="preserve"> </w:t>
            </w:r>
            <w:r w:rsidR="00BC59BC" w:rsidRPr="00BC59BC">
              <w:rPr>
                <w:rFonts w:asciiTheme="minorHAnsi" w:hAnsiTheme="minorHAnsi" w:cstheme="minorHAnsi"/>
                <w:i/>
                <w:iCs/>
                <w:noProof/>
                <w:sz w:val="20"/>
                <w:szCs w:val="20"/>
              </w:rPr>
              <w:t>u institucionalnoj i izvani</w:t>
            </w:r>
            <w:r w:rsidR="00217D63">
              <w:rPr>
                <w:rFonts w:asciiTheme="minorHAnsi" w:hAnsiTheme="minorHAnsi" w:cstheme="minorHAnsi"/>
                <w:i/>
                <w:iCs/>
                <w:noProof/>
                <w:sz w:val="20"/>
                <w:szCs w:val="20"/>
              </w:rPr>
              <w:t>n</w:t>
            </w:r>
            <w:r w:rsidR="00BC59BC" w:rsidRPr="00BC59BC">
              <w:rPr>
                <w:rFonts w:asciiTheme="minorHAnsi" w:hAnsiTheme="minorHAnsi" w:cstheme="minorHAnsi"/>
                <w:i/>
                <w:iCs/>
                <w:noProof/>
                <w:sz w:val="20"/>
                <w:szCs w:val="20"/>
              </w:rPr>
              <w:t>stitucionalnoj skrbi o starijim i nemoćnim</w:t>
            </w:r>
            <w:r w:rsidR="00DA69D0">
              <w:rPr>
                <w:rFonts w:asciiTheme="minorHAnsi" w:hAnsiTheme="minorHAnsi" w:cstheme="minorHAnsi"/>
                <w:i/>
                <w:iCs/>
                <w:noProof/>
                <w:sz w:val="20"/>
                <w:szCs w:val="20"/>
              </w:rPr>
              <w:t xml:space="preserve"> osobama</w:t>
            </w:r>
          </w:p>
        </w:tc>
      </w:tr>
      <w:tr w:rsidR="0016290A" w:rsidRPr="0016290A" w14:paraId="0B142720" w14:textId="77777777" w:rsidTr="001133CC">
        <w:trPr>
          <w:trHeight w:val="304"/>
        </w:trPr>
        <w:tc>
          <w:tcPr>
            <w:tcW w:w="1749" w:type="pct"/>
            <w:shd w:val="clear" w:color="auto" w:fill="B8CCE4"/>
            <w:hideMark/>
          </w:tcPr>
          <w:p w14:paraId="3B2779C1" w14:textId="77777777" w:rsidR="00C759FB" w:rsidRPr="0016290A" w:rsidRDefault="00C759FB"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Vrsta programa</w:t>
            </w:r>
          </w:p>
        </w:tc>
        <w:tc>
          <w:tcPr>
            <w:tcW w:w="3251" w:type="pct"/>
            <w:gridSpan w:val="3"/>
            <w:vAlign w:val="center"/>
          </w:tcPr>
          <w:p w14:paraId="7476C298" w14:textId="4BB10EF2" w:rsidR="00C759FB" w:rsidRPr="0016290A" w:rsidRDefault="009B6590"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Osposobljavanje</w:t>
            </w:r>
          </w:p>
        </w:tc>
      </w:tr>
      <w:tr w:rsidR="0016290A" w:rsidRPr="0016290A" w14:paraId="3F28E15A" w14:textId="77777777" w:rsidTr="001133CC">
        <w:trPr>
          <w:trHeight w:val="329"/>
        </w:trPr>
        <w:tc>
          <w:tcPr>
            <w:tcW w:w="1749" w:type="pct"/>
            <w:vMerge w:val="restart"/>
            <w:shd w:val="clear" w:color="auto" w:fill="B8CCE4"/>
            <w:hideMark/>
          </w:tcPr>
          <w:p w14:paraId="1F2DAB4D" w14:textId="77777777" w:rsidR="00C759FB" w:rsidRPr="0016290A" w:rsidRDefault="00C759FB" w:rsidP="001133CC">
            <w:pPr>
              <w:spacing w:after="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Naziv ustanove</w:t>
            </w:r>
          </w:p>
        </w:tc>
        <w:tc>
          <w:tcPr>
            <w:tcW w:w="2556" w:type="pct"/>
            <w:gridSpan w:val="2"/>
            <w:vAlign w:val="center"/>
          </w:tcPr>
          <w:p w14:paraId="5710EB8A" w14:textId="4BF5572A" w:rsidR="00C759FB" w:rsidRPr="0016290A" w:rsidRDefault="00C759FB" w:rsidP="001133CC">
            <w:pPr>
              <w:spacing w:after="0" w:line="240" w:lineRule="auto"/>
              <w:rPr>
                <w:rFonts w:asciiTheme="minorHAnsi" w:hAnsiTheme="minorHAnsi" w:cstheme="minorHAnsi"/>
                <w:noProof/>
                <w:sz w:val="20"/>
                <w:szCs w:val="20"/>
                <w:lang w:val="hr-HR"/>
              </w:rPr>
            </w:pPr>
          </w:p>
        </w:tc>
      </w:tr>
      <w:tr w:rsidR="0016290A" w:rsidRPr="0016290A" w14:paraId="6827F64F" w14:textId="77777777" w:rsidTr="001133CC">
        <w:trPr>
          <w:trHeight w:val="323"/>
        </w:trPr>
        <w:tc>
          <w:tcPr>
            <w:tcW w:w="1749" w:type="pct"/>
            <w:vMerge/>
            <w:vAlign w:val="center"/>
            <w:hideMark/>
          </w:tcPr>
          <w:p w14:paraId="1E5A19D5" w14:textId="77777777" w:rsidR="00C759FB" w:rsidRPr="0016290A" w:rsidRDefault="00C759FB" w:rsidP="001133CC">
            <w:pPr>
              <w:spacing w:after="0" w:line="240" w:lineRule="auto"/>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Adresa</w:t>
            </w:r>
          </w:p>
        </w:tc>
        <w:tc>
          <w:tcPr>
            <w:tcW w:w="2556" w:type="pct"/>
            <w:gridSpan w:val="2"/>
            <w:vAlign w:val="center"/>
          </w:tcPr>
          <w:p w14:paraId="1A4BC742" w14:textId="1E1DB11D" w:rsidR="00C759FB" w:rsidRPr="0016290A" w:rsidRDefault="00C759FB" w:rsidP="001133CC">
            <w:pPr>
              <w:spacing w:after="0" w:line="240" w:lineRule="auto"/>
              <w:rPr>
                <w:rFonts w:asciiTheme="minorHAnsi" w:hAnsiTheme="minorHAnsi" w:cstheme="minorHAnsi"/>
                <w:noProof/>
                <w:sz w:val="20"/>
                <w:szCs w:val="20"/>
                <w:lang w:val="hr-HR"/>
              </w:rPr>
            </w:pPr>
          </w:p>
        </w:tc>
      </w:tr>
      <w:tr w:rsidR="0016290A" w:rsidRPr="0016290A" w14:paraId="206337B8" w14:textId="77777777" w:rsidTr="001133CC">
        <w:trPr>
          <w:trHeight w:val="827"/>
        </w:trPr>
        <w:tc>
          <w:tcPr>
            <w:tcW w:w="1749" w:type="pct"/>
            <w:shd w:val="clear" w:color="auto" w:fill="B8CCE4"/>
            <w:hideMark/>
          </w:tcPr>
          <w:p w14:paraId="6021170A"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0BD661B" w14:textId="2B102EF7" w:rsidR="003C4B7F" w:rsidRPr="001133CC" w:rsidRDefault="003C4B7F"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b/>
                <w:bCs/>
                <w:noProof/>
                <w:sz w:val="20"/>
                <w:szCs w:val="20"/>
                <w:lang w:val="hr-HR"/>
              </w:rPr>
              <w:t xml:space="preserve">Razina  kvalifikacije: </w:t>
            </w:r>
            <w:r w:rsidR="00494CE2" w:rsidRPr="001133CC">
              <w:rPr>
                <w:rFonts w:asciiTheme="minorHAnsi" w:hAnsiTheme="minorHAnsi" w:cstheme="minorHAnsi"/>
                <w:b/>
                <w:bCs/>
                <w:noProof/>
                <w:sz w:val="20"/>
                <w:szCs w:val="20"/>
                <w:lang w:val="hr-HR"/>
              </w:rPr>
              <w:t>3</w:t>
            </w:r>
          </w:p>
          <w:p w14:paraId="170D8BBB" w14:textId="14C0407B" w:rsidR="00C759FB"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w:t>
            </w:r>
            <w:r w:rsidR="00A76FAA" w:rsidRPr="001133CC">
              <w:rPr>
                <w:rFonts w:asciiTheme="minorHAnsi" w:hAnsiTheme="minorHAnsi" w:cstheme="minorHAnsi"/>
                <w:noProof/>
                <w:sz w:val="20"/>
                <w:szCs w:val="20"/>
                <w:lang w:val="hr-HR"/>
              </w:rPr>
              <w:t>Zaštita na radu</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4)</w:t>
            </w:r>
          </w:p>
          <w:p w14:paraId="097CB2BE" w14:textId="3B1884A8"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Planiranje rada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583BB649" w14:textId="6CA97033" w:rsidR="002B4414" w:rsidRPr="001133CC" w:rsidRDefault="002B4414"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Standardi kvalitete rada njegovatelja, </w:t>
            </w:r>
            <w:r w:rsidR="00816A65" w:rsidRPr="001133CC">
              <w:rPr>
                <w:rFonts w:asciiTheme="minorHAnsi" w:hAnsiTheme="minorHAnsi" w:cstheme="minorHAnsi"/>
                <w:noProof/>
                <w:sz w:val="20"/>
                <w:szCs w:val="20"/>
                <w:lang w:val="hr-HR"/>
              </w:rPr>
              <w:t>(razina 3)</w:t>
            </w:r>
          </w:p>
          <w:p w14:paraId="230684B4" w14:textId="556370E2" w:rsidR="00F67ABE" w:rsidRPr="001133CC" w:rsidRDefault="00F67ABE"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w:t>
            </w:r>
            <w:r w:rsidRPr="001133CC">
              <w:rPr>
                <w:rFonts w:asciiTheme="minorHAnsi" w:hAnsiTheme="minorHAnsi" w:cstheme="minorHAnsi"/>
                <w:sz w:val="20"/>
                <w:szCs w:val="20"/>
              </w:rPr>
              <w:t xml:space="preserve"> </w:t>
            </w:r>
            <w:r w:rsidR="00A76FAA" w:rsidRPr="001133CC">
              <w:rPr>
                <w:rFonts w:asciiTheme="minorHAnsi" w:hAnsiTheme="minorHAnsi" w:cstheme="minorHAnsi"/>
                <w:noProof/>
                <w:sz w:val="20"/>
                <w:szCs w:val="20"/>
                <w:lang w:val="hr-HR"/>
              </w:rPr>
              <w:t>Dezinfekcija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139106CD" w14:textId="5B5B37B3"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5</w:t>
            </w:r>
            <w:r w:rsidRPr="001133CC">
              <w:rPr>
                <w:rFonts w:asciiTheme="minorHAnsi" w:hAnsiTheme="minorHAnsi" w:cstheme="minorHAnsi"/>
                <w:noProof/>
                <w:sz w:val="20"/>
                <w:szCs w:val="20"/>
                <w:lang w:val="hr-HR"/>
              </w:rPr>
              <w:t xml:space="preserve">: </w:t>
            </w:r>
            <w:r w:rsidR="00D35241" w:rsidRPr="001133CC">
              <w:rPr>
                <w:rFonts w:asciiTheme="minorHAnsi" w:hAnsiTheme="minorHAnsi" w:cstheme="minorHAnsi"/>
                <w:noProof/>
                <w:sz w:val="20"/>
                <w:szCs w:val="20"/>
                <w:lang w:val="hr-HR"/>
              </w:rPr>
              <w:t>H</w:t>
            </w:r>
            <w:r w:rsidR="00A76FAA" w:rsidRPr="001133CC">
              <w:rPr>
                <w:rFonts w:asciiTheme="minorHAnsi" w:hAnsiTheme="minorHAnsi" w:cstheme="minorHAnsi"/>
                <w:noProof/>
                <w:sz w:val="20"/>
                <w:szCs w:val="20"/>
                <w:lang w:val="hr-HR"/>
              </w:rPr>
              <w:t>igijen</w:t>
            </w:r>
            <w:r w:rsidR="00D35241" w:rsidRPr="001133CC">
              <w:rPr>
                <w:rFonts w:asciiTheme="minorHAnsi" w:hAnsiTheme="minorHAnsi" w:cstheme="minorHAnsi"/>
                <w:noProof/>
                <w:sz w:val="20"/>
                <w:szCs w:val="20"/>
                <w:lang w:val="hr-HR"/>
              </w:rPr>
              <w:t>a</w:t>
            </w:r>
            <w:r w:rsidR="00A76FAA" w:rsidRPr="001133CC">
              <w:rPr>
                <w:rFonts w:asciiTheme="minorHAnsi" w:hAnsiTheme="minorHAnsi" w:cstheme="minorHAnsi"/>
                <w:noProof/>
                <w:sz w:val="20"/>
                <w:szCs w:val="20"/>
                <w:lang w:val="hr-HR"/>
              </w:rPr>
              <w:t xml:space="preserve"> okoline korisnika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68F9C8F9" w14:textId="44CA3177"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6</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Osnove građe ljudskog tijela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029DD81D" w14:textId="4507D575" w:rsidR="00256D00" w:rsidRPr="001133CC" w:rsidRDefault="00256D0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7</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Pružanje prve pomoći korisniku</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0E48B79D" w14:textId="4589C2A8"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8</w:t>
            </w:r>
            <w:r w:rsidRPr="001133CC">
              <w:rPr>
                <w:rFonts w:asciiTheme="minorHAnsi" w:hAnsiTheme="minorHAnsi" w:cstheme="minorHAnsi"/>
                <w:noProof/>
                <w:sz w:val="20"/>
                <w:szCs w:val="20"/>
                <w:lang w:val="hr-HR"/>
              </w:rPr>
              <w:t>: Pomoć pri osobnoj higijeni nepokretnih korisnika</w:t>
            </w:r>
            <w:r w:rsidR="007145FA" w:rsidRPr="001133CC">
              <w:rPr>
                <w:rFonts w:asciiTheme="minorHAnsi" w:hAnsiTheme="minorHAnsi" w:cstheme="minorHAnsi"/>
                <w:noProof/>
                <w:sz w:val="20"/>
                <w:szCs w:val="20"/>
                <w:lang w:val="hr-HR"/>
              </w:rPr>
              <w:t>,</w:t>
            </w:r>
            <w:r w:rsidR="000F5CAD"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348C767E" w14:textId="0D7D2F26"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9</w:t>
            </w:r>
            <w:r w:rsidRPr="001133CC">
              <w:rPr>
                <w:rFonts w:asciiTheme="minorHAnsi" w:hAnsiTheme="minorHAnsi" w:cstheme="minorHAnsi"/>
                <w:noProof/>
                <w:sz w:val="20"/>
                <w:szCs w:val="20"/>
                <w:lang w:val="hr-HR"/>
              </w:rPr>
              <w:t xml:space="preserve">: Pomoć u sprečavanju komplikacija dugotrajnog ležanja i padova korisnika, </w:t>
            </w:r>
            <w:r w:rsidR="00816A65" w:rsidRPr="001133CC">
              <w:rPr>
                <w:rFonts w:asciiTheme="minorHAnsi" w:hAnsiTheme="minorHAnsi" w:cstheme="minorHAnsi"/>
                <w:noProof/>
                <w:sz w:val="20"/>
                <w:szCs w:val="20"/>
                <w:lang w:val="hr-HR"/>
              </w:rPr>
              <w:t>(razina 3)</w:t>
            </w:r>
          </w:p>
          <w:p w14:paraId="5A3A7FCB" w14:textId="4A31E400"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2B4414"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0</w:t>
            </w:r>
            <w:r w:rsidRPr="001133CC">
              <w:rPr>
                <w:rFonts w:asciiTheme="minorHAnsi" w:hAnsiTheme="minorHAnsi" w:cstheme="minorHAnsi"/>
                <w:noProof/>
                <w:sz w:val="20"/>
                <w:szCs w:val="20"/>
                <w:lang w:val="hr-HR"/>
              </w:rPr>
              <w:t xml:space="preserve">: Pomoć korisniku pri održavanju tjelesne temperature,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019AD1A7" w14:textId="49A302E4"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2B4414"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1</w:t>
            </w:r>
            <w:r w:rsidRPr="001133CC">
              <w:rPr>
                <w:rFonts w:asciiTheme="minorHAnsi" w:hAnsiTheme="minorHAnsi" w:cstheme="minorHAnsi"/>
                <w:noProof/>
                <w:sz w:val="20"/>
                <w:szCs w:val="20"/>
                <w:lang w:val="hr-HR"/>
              </w:rPr>
              <w:t xml:space="preserve">: Pomoć korisniku pri unosu hrane i tekućine,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62668ADC" w14:textId="34092BD7"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B10477"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Pomoć korisniku pri eliminaciji,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5ACF2504" w14:textId="572C4639" w:rsidR="00F67ABE" w:rsidRPr="001133CC" w:rsidRDefault="00F67ABE"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Pomoć korisniku pri odijevanju</w:t>
            </w:r>
            <w:r w:rsidRPr="001133CC">
              <w:rPr>
                <w:rFonts w:asciiTheme="minorHAnsi" w:hAnsiTheme="minorHAnsi" w:cstheme="minorHAnsi"/>
                <w:noProof/>
                <w:sz w:val="20"/>
                <w:szCs w:val="20"/>
                <w:lang w:val="hr-HR"/>
              </w:rPr>
              <w:t xml:space="preserv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w:t>
            </w:r>
            <w:r w:rsidR="00631618" w:rsidRPr="001133CC">
              <w:rPr>
                <w:rFonts w:asciiTheme="minorHAnsi" w:hAnsiTheme="minorHAnsi" w:cstheme="minorHAnsi"/>
                <w:noProof/>
                <w:sz w:val="20"/>
                <w:szCs w:val="20"/>
                <w:lang w:val="hr-HR"/>
              </w:rPr>
              <w:t>3</w:t>
            </w:r>
            <w:r w:rsidR="009A4D4F">
              <w:rPr>
                <w:rFonts w:asciiTheme="minorHAnsi" w:hAnsiTheme="minorHAnsi" w:cstheme="minorHAnsi"/>
                <w:noProof/>
                <w:sz w:val="20"/>
                <w:szCs w:val="20"/>
                <w:lang w:val="hr-HR"/>
              </w:rPr>
              <w:t>)</w:t>
            </w:r>
          </w:p>
          <w:p w14:paraId="63A50097" w14:textId="5716150E"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xml:space="preserve">: Pomoć pri kretanju korisnika,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6B651854" w14:textId="79BB9594" w:rsidR="00A76FAA" w:rsidRPr="001133CC" w:rsidRDefault="002B4414"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15</w:t>
            </w:r>
            <w:r w:rsidRPr="001133CC">
              <w:rPr>
                <w:rFonts w:asciiTheme="minorHAnsi" w:hAnsiTheme="minorHAnsi" w:cstheme="minorHAnsi"/>
                <w:noProof/>
                <w:sz w:val="20"/>
                <w:szCs w:val="20"/>
                <w:lang w:val="hr-HR"/>
              </w:rPr>
              <w:t xml:space="preserve">: Komunikacijske vještine njegovatelja u radu s korisnicima, </w:t>
            </w:r>
            <w:r w:rsidR="00816A65" w:rsidRPr="001133CC">
              <w:rPr>
                <w:rFonts w:asciiTheme="minorHAnsi" w:hAnsiTheme="minorHAnsi" w:cstheme="minorHAnsi"/>
                <w:noProof/>
                <w:sz w:val="20"/>
                <w:szCs w:val="20"/>
                <w:lang w:val="hr-HR"/>
              </w:rPr>
              <w:t>(razina 4)</w:t>
            </w:r>
          </w:p>
        </w:tc>
      </w:tr>
      <w:tr w:rsidR="00C759FB" w:rsidRPr="00F919E2" w14:paraId="1AC156F2" w14:textId="77777777" w:rsidTr="001133CC">
        <w:trPr>
          <w:trHeight w:val="539"/>
        </w:trPr>
        <w:tc>
          <w:tcPr>
            <w:tcW w:w="1749" w:type="pct"/>
            <w:shd w:val="clear" w:color="auto" w:fill="B8CCE4"/>
            <w:hideMark/>
          </w:tcPr>
          <w:p w14:paraId="195D4239" w14:textId="77777777" w:rsidR="00C759FB" w:rsidRPr="00F919E2" w:rsidRDefault="00C759FB" w:rsidP="001133CC">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57013330" w14:textId="71E82D89" w:rsidR="0004666E" w:rsidRPr="001133CC" w:rsidRDefault="00352560" w:rsidP="001133CC">
            <w:pPr>
              <w:spacing w:after="0" w:line="240" w:lineRule="auto"/>
              <w:rPr>
                <w:rFonts w:asciiTheme="minorHAnsi" w:hAnsiTheme="minorHAnsi" w:cstheme="minorHAnsi"/>
                <w:b/>
                <w:bCs/>
                <w:noProof/>
                <w:sz w:val="20"/>
                <w:szCs w:val="20"/>
                <w:lang w:val="hr-HR"/>
              </w:rPr>
            </w:pPr>
            <w:r w:rsidRPr="001133CC">
              <w:rPr>
                <w:rFonts w:asciiTheme="minorHAnsi" w:hAnsiTheme="minorHAnsi" w:cstheme="minorHAnsi"/>
                <w:b/>
                <w:bCs/>
                <w:noProof/>
                <w:sz w:val="20"/>
                <w:szCs w:val="20"/>
                <w:lang w:val="hr-HR"/>
              </w:rPr>
              <w:t>UKUPNO 3</w:t>
            </w:r>
            <w:r w:rsidR="0004666E" w:rsidRPr="001133CC">
              <w:rPr>
                <w:rFonts w:asciiTheme="minorHAnsi" w:hAnsiTheme="minorHAnsi" w:cstheme="minorHAnsi"/>
                <w:b/>
                <w:bCs/>
                <w:noProof/>
                <w:sz w:val="20"/>
                <w:szCs w:val="20"/>
                <w:lang w:val="hr-HR"/>
              </w:rPr>
              <w:t>1 CSVET</w:t>
            </w:r>
          </w:p>
          <w:p w14:paraId="3AD679A4" w14:textId="684FDB89" w:rsidR="00256D00"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Zaštita na radu, </w:t>
            </w:r>
            <w:r w:rsidR="00816A65" w:rsidRPr="001133CC">
              <w:rPr>
                <w:rFonts w:asciiTheme="minorHAnsi" w:hAnsiTheme="minorHAnsi" w:cstheme="minorHAnsi"/>
                <w:noProof/>
                <w:sz w:val="20"/>
                <w:szCs w:val="20"/>
                <w:lang w:val="hr-HR"/>
              </w:rPr>
              <w:t>(</w:t>
            </w:r>
            <w:r w:rsidRPr="001133CC">
              <w:rPr>
                <w:rFonts w:asciiTheme="minorHAnsi" w:hAnsiTheme="minorHAnsi" w:cstheme="minorHAnsi"/>
                <w:noProof/>
                <w:sz w:val="20"/>
                <w:szCs w:val="20"/>
                <w:lang w:val="hr-HR"/>
              </w:rPr>
              <w:t>2 CSVET</w:t>
            </w:r>
            <w:r w:rsidR="00816A65" w:rsidRPr="001133CC">
              <w:rPr>
                <w:rFonts w:asciiTheme="minorHAnsi" w:hAnsiTheme="minorHAnsi" w:cstheme="minorHAnsi"/>
                <w:noProof/>
                <w:sz w:val="20"/>
                <w:szCs w:val="20"/>
                <w:lang w:val="hr-HR"/>
              </w:rPr>
              <w:t>)</w:t>
            </w:r>
          </w:p>
          <w:p w14:paraId="6292F9F0" w14:textId="659AC5D1" w:rsidR="00494CE2"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Planiranje rada, </w:t>
            </w:r>
            <w:r w:rsidR="00816A65" w:rsidRPr="001133CC">
              <w:rPr>
                <w:rFonts w:asciiTheme="minorHAnsi" w:hAnsiTheme="minorHAnsi" w:cstheme="minorHAnsi"/>
                <w:noProof/>
                <w:sz w:val="20"/>
                <w:szCs w:val="20"/>
                <w:lang w:val="hr-HR"/>
              </w:rPr>
              <w:t>(2 CSVET)</w:t>
            </w:r>
          </w:p>
          <w:p w14:paraId="0ED69D88" w14:textId="1A9918DD" w:rsidR="00E448A1" w:rsidRPr="001133CC" w:rsidRDefault="00E448A1"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Standardi kvalitete rada njegovatelja, </w:t>
            </w:r>
            <w:r w:rsidR="00816A65" w:rsidRPr="001133CC">
              <w:rPr>
                <w:rFonts w:asciiTheme="minorHAnsi" w:hAnsiTheme="minorHAnsi" w:cstheme="minorHAnsi"/>
                <w:noProof/>
                <w:sz w:val="20"/>
                <w:szCs w:val="20"/>
                <w:lang w:val="hr-HR"/>
              </w:rPr>
              <w:t>(</w:t>
            </w:r>
            <w:r w:rsidRPr="001133CC">
              <w:rPr>
                <w:rFonts w:asciiTheme="minorHAnsi" w:hAnsiTheme="minorHAnsi" w:cstheme="minorHAnsi"/>
                <w:noProof/>
                <w:sz w:val="20"/>
                <w:szCs w:val="20"/>
                <w:lang w:val="hr-HR"/>
              </w:rPr>
              <w:t>1 CSVET</w:t>
            </w:r>
            <w:r w:rsidR="00816A65" w:rsidRPr="001133CC">
              <w:rPr>
                <w:rFonts w:asciiTheme="minorHAnsi" w:hAnsiTheme="minorHAnsi" w:cstheme="minorHAnsi"/>
                <w:noProof/>
                <w:sz w:val="20"/>
                <w:szCs w:val="20"/>
                <w:lang w:val="hr-HR"/>
              </w:rPr>
              <w:t>)</w:t>
            </w:r>
          </w:p>
          <w:p w14:paraId="5E2A6DFC" w14:textId="6C6C14D1" w:rsidR="00F67ABE"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Dezinfekcija</w:t>
            </w:r>
            <w:r w:rsidR="00F67ABE"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(3 CSVET)</w:t>
            </w:r>
          </w:p>
          <w:p w14:paraId="441BF61D" w14:textId="571A89F6" w:rsidR="00256D00" w:rsidRPr="001133CC" w:rsidRDefault="00D35241"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5</w:t>
            </w:r>
            <w:r w:rsidRPr="001133CC">
              <w:rPr>
                <w:rFonts w:asciiTheme="minorHAnsi" w:hAnsiTheme="minorHAnsi" w:cstheme="minorHAnsi"/>
                <w:noProof/>
                <w:sz w:val="20"/>
                <w:szCs w:val="20"/>
                <w:lang w:val="hr-HR"/>
              </w:rPr>
              <w:t>: Higijena okoline korisnika</w:t>
            </w:r>
            <w:r w:rsidR="00256D00"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(1 CSVET)</w:t>
            </w:r>
          </w:p>
          <w:p w14:paraId="24CBD665" w14:textId="79F4354E" w:rsidR="00256D00" w:rsidRPr="001133CC" w:rsidRDefault="00F761C9"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6</w:t>
            </w:r>
            <w:r w:rsidRPr="001133CC">
              <w:rPr>
                <w:rFonts w:asciiTheme="minorHAnsi" w:hAnsiTheme="minorHAnsi" w:cstheme="minorHAnsi"/>
                <w:noProof/>
                <w:sz w:val="20"/>
                <w:szCs w:val="20"/>
                <w:lang w:val="hr-HR"/>
              </w:rPr>
              <w:t>: Osnove građe ljudskog tijela</w:t>
            </w:r>
            <w:r w:rsidR="00256D00"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w:t>
            </w:r>
            <w:r w:rsidR="00256D00" w:rsidRPr="001133CC">
              <w:rPr>
                <w:rFonts w:asciiTheme="minorHAnsi" w:hAnsiTheme="minorHAnsi" w:cstheme="minorHAnsi"/>
                <w:noProof/>
                <w:sz w:val="20"/>
                <w:szCs w:val="20"/>
                <w:lang w:val="hr-HR"/>
              </w:rPr>
              <w:t>3 CSVET</w:t>
            </w:r>
            <w:r w:rsidR="00816A65" w:rsidRPr="001133CC">
              <w:rPr>
                <w:rFonts w:asciiTheme="minorHAnsi" w:hAnsiTheme="minorHAnsi" w:cstheme="minorHAnsi"/>
                <w:noProof/>
                <w:sz w:val="20"/>
                <w:szCs w:val="20"/>
                <w:lang w:val="hr-HR"/>
              </w:rPr>
              <w:t>)</w:t>
            </w:r>
          </w:p>
          <w:p w14:paraId="25A8D17F" w14:textId="609104F5" w:rsidR="00256D00" w:rsidRPr="001133CC" w:rsidRDefault="0063161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7</w:t>
            </w:r>
            <w:r w:rsidRPr="001133CC">
              <w:rPr>
                <w:rFonts w:asciiTheme="minorHAnsi" w:hAnsiTheme="minorHAnsi" w:cstheme="minorHAnsi"/>
                <w:noProof/>
                <w:sz w:val="20"/>
                <w:szCs w:val="20"/>
                <w:lang w:val="hr-HR"/>
              </w:rPr>
              <w:t xml:space="preserve">: Pružanje prve pomoći korisniku, </w:t>
            </w:r>
            <w:r w:rsidR="00816A65" w:rsidRPr="001133CC">
              <w:rPr>
                <w:rFonts w:asciiTheme="minorHAnsi" w:hAnsiTheme="minorHAnsi" w:cstheme="minorHAnsi"/>
                <w:noProof/>
                <w:sz w:val="20"/>
                <w:szCs w:val="20"/>
                <w:lang w:val="hr-HR"/>
              </w:rPr>
              <w:t>(2 CSVET)</w:t>
            </w:r>
          </w:p>
          <w:p w14:paraId="632C2D4C" w14:textId="4000DFDB" w:rsidR="00293028" w:rsidRPr="001133CC" w:rsidRDefault="0029302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8: Pomoć pri osobnoj higijeni nepokretnih korisnika</w:t>
            </w:r>
            <w:r w:rsidR="00FE6FA4" w:rsidRPr="001133CC">
              <w:rPr>
                <w:rFonts w:asciiTheme="minorHAnsi" w:hAnsiTheme="minorHAnsi" w:cstheme="minorHAnsi"/>
                <w:noProof/>
                <w:sz w:val="20"/>
                <w:szCs w:val="20"/>
                <w:lang w:val="hr-HR"/>
              </w:rPr>
              <w:t>,</w:t>
            </w:r>
            <w:r w:rsidR="00FE6FA4" w:rsidRPr="001133CC">
              <w:rPr>
                <w:sz w:val="20"/>
                <w:szCs w:val="20"/>
              </w:rPr>
              <w:t xml:space="preserve"> </w:t>
            </w:r>
            <w:r w:rsidR="00816A65" w:rsidRPr="001133CC">
              <w:rPr>
                <w:rFonts w:asciiTheme="minorHAnsi" w:hAnsiTheme="minorHAnsi" w:cstheme="minorHAnsi"/>
                <w:noProof/>
                <w:sz w:val="20"/>
                <w:szCs w:val="20"/>
                <w:lang w:val="hr-HR"/>
              </w:rPr>
              <w:t>(3 CSVET)</w:t>
            </w:r>
          </w:p>
          <w:p w14:paraId="166EB7AD" w14:textId="0F4C88FA" w:rsidR="00433B7C" w:rsidRPr="001133CC" w:rsidRDefault="0063161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9</w:t>
            </w:r>
            <w:r w:rsidR="00E72110" w:rsidRPr="001133CC">
              <w:rPr>
                <w:rFonts w:asciiTheme="minorHAnsi" w:hAnsiTheme="minorHAnsi" w:cstheme="minorHAnsi"/>
                <w:noProof/>
                <w:sz w:val="20"/>
                <w:szCs w:val="20"/>
                <w:lang w:val="hr-HR"/>
              </w:rPr>
              <w:t xml:space="preserve">: </w:t>
            </w:r>
            <w:r w:rsidR="00433B7C" w:rsidRPr="001133CC">
              <w:rPr>
                <w:rFonts w:asciiTheme="minorHAnsi" w:hAnsiTheme="minorHAnsi" w:cstheme="minorHAnsi"/>
                <w:noProof/>
                <w:sz w:val="20"/>
                <w:szCs w:val="20"/>
                <w:lang w:val="hr-HR"/>
              </w:rPr>
              <w:t xml:space="preserve">Pomoć u sprečavanju komplikacija dugotrajnog ležanja i padova korisnika, </w:t>
            </w:r>
            <w:r w:rsidR="00816A65" w:rsidRPr="001133CC">
              <w:rPr>
                <w:rFonts w:asciiTheme="minorHAnsi" w:hAnsiTheme="minorHAnsi" w:cstheme="minorHAnsi"/>
                <w:noProof/>
                <w:sz w:val="20"/>
                <w:szCs w:val="20"/>
                <w:lang w:val="hr-HR"/>
              </w:rPr>
              <w:t>(3 CSVET)</w:t>
            </w:r>
          </w:p>
          <w:p w14:paraId="745F6F31" w14:textId="3AD608E6" w:rsidR="00433B7C" w:rsidRPr="001133CC" w:rsidRDefault="00433B7C"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0</w:t>
            </w:r>
            <w:r w:rsidRPr="001133CC">
              <w:rPr>
                <w:rFonts w:asciiTheme="minorHAnsi" w:hAnsiTheme="minorHAnsi" w:cstheme="minorHAnsi"/>
                <w:noProof/>
                <w:sz w:val="20"/>
                <w:szCs w:val="20"/>
                <w:lang w:val="hr-HR"/>
              </w:rPr>
              <w:t xml:space="preserve">: Pomoć korisniku pri održavanju tjelesne temperature, </w:t>
            </w:r>
            <w:r w:rsidR="00816A65" w:rsidRPr="001133CC">
              <w:rPr>
                <w:rFonts w:asciiTheme="minorHAnsi" w:hAnsiTheme="minorHAnsi" w:cstheme="minorHAnsi"/>
                <w:noProof/>
                <w:sz w:val="20"/>
                <w:szCs w:val="20"/>
                <w:lang w:val="hr-HR"/>
              </w:rPr>
              <w:t>(1 CSVET)</w:t>
            </w:r>
          </w:p>
          <w:p w14:paraId="49A20799" w14:textId="7CEE5E3B" w:rsidR="00FF3D90" w:rsidRPr="001133CC" w:rsidRDefault="00FF3D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1</w:t>
            </w:r>
            <w:r w:rsidRPr="001133CC">
              <w:rPr>
                <w:rFonts w:asciiTheme="minorHAnsi" w:hAnsiTheme="minorHAnsi" w:cstheme="minorHAnsi"/>
                <w:noProof/>
                <w:sz w:val="20"/>
                <w:szCs w:val="20"/>
                <w:lang w:val="hr-HR"/>
              </w:rPr>
              <w:t xml:space="preserve">: Pomoć korisniku pri unosu hrane i tekućine, </w:t>
            </w:r>
            <w:r w:rsidR="00816A65" w:rsidRPr="001133CC">
              <w:rPr>
                <w:rFonts w:asciiTheme="minorHAnsi" w:hAnsiTheme="minorHAnsi" w:cstheme="minorHAnsi"/>
                <w:noProof/>
                <w:sz w:val="20"/>
                <w:szCs w:val="20"/>
                <w:lang w:val="hr-HR"/>
              </w:rPr>
              <w:t>(2 CSVET)</w:t>
            </w:r>
          </w:p>
          <w:p w14:paraId="6CF502D4" w14:textId="775DC231" w:rsidR="00FF3D90" w:rsidRPr="001133CC" w:rsidRDefault="00FF3D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Pomoć korisniku pri eliminaciji, </w:t>
            </w:r>
            <w:r w:rsidR="00816A65" w:rsidRPr="001133CC">
              <w:rPr>
                <w:rFonts w:asciiTheme="minorHAnsi" w:hAnsiTheme="minorHAnsi" w:cstheme="minorHAnsi"/>
                <w:noProof/>
                <w:sz w:val="20"/>
                <w:szCs w:val="20"/>
                <w:lang w:val="hr-HR"/>
              </w:rPr>
              <w:t>(2 CSVET)</w:t>
            </w:r>
          </w:p>
          <w:p w14:paraId="765137D7" w14:textId="6C9AF473" w:rsidR="00F67ABE" w:rsidRPr="001133CC" w:rsidRDefault="00F3733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w:t>
            </w:r>
            <w:r w:rsidR="00631618" w:rsidRPr="001133CC">
              <w:rPr>
                <w:rFonts w:asciiTheme="minorHAnsi" w:hAnsiTheme="minorHAnsi" w:cstheme="minorHAnsi"/>
                <w:noProof/>
                <w:sz w:val="20"/>
                <w:szCs w:val="20"/>
                <w:lang w:val="hr-HR"/>
              </w:rPr>
              <w:t xml:space="preserve">Pomoć korisniku pri odijevanju, </w:t>
            </w:r>
            <w:r w:rsidR="00816A65" w:rsidRPr="001133CC">
              <w:rPr>
                <w:rFonts w:asciiTheme="minorHAnsi" w:hAnsiTheme="minorHAnsi" w:cstheme="minorHAnsi"/>
                <w:noProof/>
                <w:sz w:val="20"/>
                <w:szCs w:val="20"/>
                <w:lang w:val="hr-HR"/>
              </w:rPr>
              <w:t>(1 CSVET)</w:t>
            </w:r>
          </w:p>
          <w:p w14:paraId="637A924C" w14:textId="0C05AED8" w:rsidR="00962533" w:rsidRPr="001133CC" w:rsidRDefault="00962533"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Pomoć pri kretanju korisnika,</w:t>
            </w:r>
            <w:r w:rsidRPr="001133CC">
              <w:rPr>
                <w:sz w:val="20"/>
                <w:szCs w:val="20"/>
              </w:rPr>
              <w:t xml:space="preserve"> </w:t>
            </w:r>
            <w:r w:rsidR="00422EF6" w:rsidRPr="001133CC">
              <w:rPr>
                <w:rFonts w:asciiTheme="minorHAnsi" w:hAnsiTheme="minorHAnsi" w:cstheme="minorHAnsi"/>
                <w:noProof/>
                <w:sz w:val="20"/>
                <w:szCs w:val="20"/>
                <w:lang w:val="hr-HR"/>
              </w:rPr>
              <w:t>(3 CSVET)</w:t>
            </w:r>
          </w:p>
          <w:p w14:paraId="0764969A" w14:textId="3BF9D827" w:rsidR="00962533" w:rsidRPr="001133CC" w:rsidRDefault="00962533"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15</w:t>
            </w:r>
            <w:r w:rsidRPr="001133CC">
              <w:rPr>
                <w:rFonts w:asciiTheme="minorHAnsi" w:hAnsiTheme="minorHAnsi" w:cstheme="minorHAnsi"/>
                <w:noProof/>
                <w:sz w:val="20"/>
                <w:szCs w:val="20"/>
                <w:lang w:val="hr-HR"/>
              </w:rPr>
              <w:t xml:space="preserve">: Komunikacijske vještine njegovatelja u radu s korisnicima, </w:t>
            </w:r>
          </w:p>
          <w:p w14:paraId="29C236E9" w14:textId="4FEFB990" w:rsidR="00B81FDB" w:rsidRPr="001133CC" w:rsidRDefault="00422EF6"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(2 CSVET)</w:t>
            </w:r>
          </w:p>
        </w:tc>
      </w:tr>
      <w:tr w:rsidR="00C759FB" w:rsidRPr="00F919E2" w14:paraId="2D88B913" w14:textId="77777777" w:rsidTr="001133CC">
        <w:trPr>
          <w:trHeight w:val="304"/>
        </w:trPr>
        <w:tc>
          <w:tcPr>
            <w:tcW w:w="5000" w:type="pct"/>
            <w:gridSpan w:val="4"/>
            <w:shd w:val="clear" w:color="auto" w:fill="95B3D7"/>
            <w:hideMark/>
          </w:tcPr>
          <w:p w14:paraId="063154A4" w14:textId="48EA8D19" w:rsidR="00C759FB" w:rsidRPr="00D13AAC" w:rsidRDefault="00C759FB" w:rsidP="001133CC">
            <w:pPr>
              <w:spacing w:after="0" w:line="240" w:lineRule="auto"/>
              <w:jc w:val="center"/>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t xml:space="preserve">Dokumenti na temelju kojih je izrađen program obrazovanja za stjecanje </w:t>
            </w:r>
            <w:r w:rsidR="00012313" w:rsidRPr="00D13AAC">
              <w:rPr>
                <w:rFonts w:asciiTheme="minorHAnsi" w:hAnsiTheme="minorHAnsi" w:cstheme="minorHAnsi"/>
                <w:b/>
                <w:noProof/>
                <w:sz w:val="20"/>
                <w:szCs w:val="20"/>
                <w:lang w:val="hr-HR"/>
              </w:rPr>
              <w:t>kvalifikacija/skupova ishoda učenja (mikrokvalifikacija</w:t>
            </w:r>
            <w:r w:rsidR="00B52B2B" w:rsidRPr="00D13AAC">
              <w:rPr>
                <w:rFonts w:asciiTheme="minorHAnsi" w:hAnsiTheme="minorHAnsi" w:cstheme="minorHAnsi"/>
                <w:b/>
                <w:noProof/>
                <w:sz w:val="20"/>
                <w:szCs w:val="20"/>
                <w:lang w:val="hr-HR"/>
              </w:rPr>
              <w:t>)</w:t>
            </w:r>
            <w:r w:rsidR="00012313" w:rsidRPr="00D13AAC">
              <w:rPr>
                <w:rFonts w:asciiTheme="minorHAnsi" w:hAnsiTheme="minorHAnsi" w:cstheme="minorHAnsi"/>
                <w:b/>
                <w:noProof/>
                <w:color w:val="FF0000"/>
                <w:sz w:val="20"/>
                <w:szCs w:val="20"/>
                <w:lang w:val="hr-HR"/>
              </w:rPr>
              <w:t xml:space="preserve"> </w:t>
            </w:r>
          </w:p>
        </w:tc>
      </w:tr>
      <w:tr w:rsidR="00C759FB" w:rsidRPr="00F919E2" w14:paraId="1A0CC92F" w14:textId="77777777" w:rsidTr="001133CC">
        <w:trPr>
          <w:trHeight w:val="951"/>
        </w:trPr>
        <w:tc>
          <w:tcPr>
            <w:tcW w:w="1749" w:type="pct"/>
            <w:shd w:val="clear" w:color="auto" w:fill="B8CCE4"/>
            <w:hideMark/>
          </w:tcPr>
          <w:p w14:paraId="7130C8CB" w14:textId="1678BE1A" w:rsidR="00C759FB" w:rsidRPr="003A51BE" w:rsidRDefault="00C759FB" w:rsidP="001133CC">
            <w:pPr>
              <w:spacing w:after="0" w:line="240" w:lineRule="auto"/>
              <w:jc w:val="center"/>
              <w:rPr>
                <w:rFonts w:asciiTheme="minorHAnsi" w:hAnsiTheme="minorHAnsi" w:cstheme="minorHAnsi"/>
                <w:b/>
                <w:noProof/>
                <w:sz w:val="20"/>
                <w:szCs w:val="20"/>
                <w:lang w:val="hr-HR"/>
              </w:rPr>
            </w:pPr>
            <w:r w:rsidRPr="003A51BE">
              <w:rPr>
                <w:rFonts w:asciiTheme="minorHAnsi" w:hAnsiTheme="minorHAnsi" w:cstheme="minorHAnsi"/>
                <w:b/>
                <w:noProof/>
                <w:sz w:val="20"/>
                <w:szCs w:val="20"/>
                <w:lang w:val="hr-HR"/>
              </w:rPr>
              <w:lastRenderedPageBreak/>
              <w:t>Popis standarda zanimanja/skupova kompetencija u Registru HKO-a</w:t>
            </w:r>
          </w:p>
        </w:tc>
        <w:tc>
          <w:tcPr>
            <w:tcW w:w="1877" w:type="pct"/>
            <w:gridSpan w:val="2"/>
            <w:shd w:val="clear" w:color="auto" w:fill="B8CCE4"/>
            <w:hideMark/>
          </w:tcPr>
          <w:p w14:paraId="77940B1B" w14:textId="1FFC3F64" w:rsidR="00C759FB" w:rsidRPr="003A51BE" w:rsidRDefault="00C759FB" w:rsidP="001133CC">
            <w:pPr>
              <w:spacing w:after="0" w:line="240" w:lineRule="auto"/>
              <w:jc w:val="center"/>
              <w:rPr>
                <w:rFonts w:asciiTheme="minorHAnsi" w:hAnsiTheme="minorHAnsi" w:cstheme="minorHAnsi"/>
                <w:b/>
                <w:noProof/>
                <w:sz w:val="20"/>
                <w:szCs w:val="20"/>
                <w:lang w:val="hr-HR"/>
              </w:rPr>
            </w:pPr>
            <w:r w:rsidRPr="003A51BE">
              <w:rPr>
                <w:rFonts w:asciiTheme="minorHAnsi" w:hAnsiTheme="minorHAnsi" w:cstheme="minorHAnsi"/>
                <w:b/>
                <w:noProof/>
                <w:sz w:val="20"/>
                <w:szCs w:val="20"/>
                <w:lang w:val="hr-HR"/>
              </w:rPr>
              <w:t>Popis standarda kvalifikacija</w:t>
            </w:r>
            <w:r w:rsidR="00D638B6">
              <w:rPr>
                <w:rFonts w:asciiTheme="minorHAnsi" w:hAnsiTheme="minorHAnsi" w:cstheme="minorHAnsi"/>
                <w:b/>
                <w:noProof/>
                <w:sz w:val="20"/>
                <w:szCs w:val="20"/>
                <w:lang w:val="hr-HR"/>
              </w:rPr>
              <w:t>/skupova ishoda učenja</w:t>
            </w:r>
            <w:r w:rsidRPr="003A51BE">
              <w:rPr>
                <w:rFonts w:asciiTheme="minorHAnsi" w:hAnsiTheme="minorHAnsi" w:cstheme="minorHAnsi"/>
                <w:b/>
                <w:noProof/>
                <w:sz w:val="20"/>
                <w:szCs w:val="20"/>
                <w:lang w:val="hr-HR"/>
              </w:rPr>
              <w:t xml:space="preserve"> u Registru HKO-a</w:t>
            </w:r>
          </w:p>
          <w:p w14:paraId="057AF24A" w14:textId="77777777" w:rsidR="00C759FB" w:rsidRPr="003A51BE" w:rsidRDefault="00C759FB" w:rsidP="001133CC">
            <w:pPr>
              <w:spacing w:after="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9820A6" w:rsidRDefault="00C759FB" w:rsidP="001133CC">
            <w:pPr>
              <w:spacing w:after="0" w:line="240" w:lineRule="auto"/>
              <w:jc w:val="center"/>
              <w:rPr>
                <w:rFonts w:asciiTheme="minorHAnsi" w:hAnsiTheme="minorHAnsi" w:cstheme="minorHAnsi"/>
                <w:b/>
                <w:noProof/>
                <w:sz w:val="20"/>
                <w:szCs w:val="20"/>
                <w:highlight w:val="yellow"/>
                <w:lang w:val="hr-HR"/>
              </w:rPr>
            </w:pPr>
            <w:r w:rsidRPr="00CC4EA3">
              <w:rPr>
                <w:rFonts w:asciiTheme="minorHAnsi" w:hAnsiTheme="minorHAnsi" w:cstheme="minorHAnsi"/>
                <w:b/>
                <w:noProof/>
                <w:sz w:val="20"/>
                <w:szCs w:val="20"/>
                <w:lang w:val="hr-HR"/>
              </w:rPr>
              <w:t>Sektorski kurikulum</w:t>
            </w:r>
          </w:p>
        </w:tc>
      </w:tr>
      <w:tr w:rsidR="00C759FB" w:rsidRPr="00F919E2" w14:paraId="575AACF6" w14:textId="77777777" w:rsidTr="001133CC">
        <w:trPr>
          <w:trHeight w:val="490"/>
        </w:trPr>
        <w:tc>
          <w:tcPr>
            <w:tcW w:w="1749" w:type="pct"/>
          </w:tcPr>
          <w:p w14:paraId="274ADD2F" w14:textId="057D193A" w:rsidR="003A51BE" w:rsidRDefault="00422EF6" w:rsidP="001133CC">
            <w:pPr>
              <w:spacing w:after="0" w:line="240" w:lineRule="auto"/>
              <w:rPr>
                <w:rFonts w:asciiTheme="minorHAnsi" w:hAnsiTheme="minorHAnsi" w:cstheme="minorHAnsi"/>
                <w:noProof/>
                <w:sz w:val="20"/>
                <w:szCs w:val="20"/>
                <w:lang w:val="hr-HR"/>
              </w:rPr>
            </w:pPr>
            <w:r w:rsidRPr="00A214CC">
              <w:rPr>
                <w:rFonts w:asciiTheme="minorHAnsi" w:hAnsiTheme="minorHAnsi" w:cstheme="minorHAnsi"/>
                <w:b/>
                <w:bCs/>
                <w:noProof/>
                <w:sz w:val="20"/>
                <w:szCs w:val="20"/>
                <w:lang w:val="hr-HR"/>
              </w:rPr>
              <w:t>SZ</w:t>
            </w:r>
            <w:r w:rsidR="003A51BE" w:rsidRPr="00422EF6">
              <w:rPr>
                <w:rFonts w:asciiTheme="minorHAnsi" w:hAnsiTheme="minorHAnsi" w:cstheme="minorHAnsi"/>
                <w:b/>
                <w:bCs/>
                <w:noProof/>
                <w:sz w:val="20"/>
                <w:szCs w:val="20"/>
                <w:lang w:val="hr-HR"/>
              </w:rPr>
              <w:t xml:space="preserve"> Njegovatelj starijih i nemoćnih osoba/Njegovateljica starijih i nemoćnih osoba</w:t>
            </w:r>
          </w:p>
          <w:p w14:paraId="3C9B4E97" w14:textId="2E580A83" w:rsidR="007879D9" w:rsidRDefault="003A51BE" w:rsidP="001133CC">
            <w:pPr>
              <w:spacing w:after="0" w:line="240" w:lineRule="auto"/>
              <w:rPr>
                <w:rFonts w:asciiTheme="minorHAnsi" w:hAnsiTheme="minorHAnsi" w:cstheme="minorHAnsi"/>
                <w:noProof/>
                <w:sz w:val="20"/>
                <w:szCs w:val="20"/>
                <w:lang w:val="hr-HR"/>
              </w:rPr>
            </w:pPr>
            <w:hyperlink r:id="rId11" w:history="1">
              <w:r w:rsidRPr="00621A33">
                <w:rPr>
                  <w:rStyle w:val="Hyperlink"/>
                  <w:rFonts w:asciiTheme="minorHAnsi" w:hAnsiTheme="minorHAnsi" w:cstheme="minorHAnsi"/>
                  <w:noProof/>
                  <w:sz w:val="20"/>
                  <w:szCs w:val="20"/>
                  <w:lang w:val="hr-HR"/>
                </w:rPr>
                <w:t>https://hko.srce.hr/registar/standard-zanimanja/detalji/297</w:t>
              </w:r>
            </w:hyperlink>
            <w:r>
              <w:rPr>
                <w:rFonts w:asciiTheme="minorHAnsi" w:hAnsiTheme="minorHAnsi" w:cstheme="minorHAnsi"/>
                <w:noProof/>
                <w:sz w:val="20"/>
                <w:szCs w:val="20"/>
                <w:lang w:val="hr-HR"/>
              </w:rPr>
              <w:t xml:space="preserve"> </w:t>
            </w:r>
          </w:p>
          <w:p w14:paraId="1C5568AF" w14:textId="77777777" w:rsidR="003A51BE" w:rsidRDefault="003A51BE" w:rsidP="001133CC">
            <w:pPr>
              <w:spacing w:after="0" w:line="240" w:lineRule="auto"/>
              <w:rPr>
                <w:rFonts w:asciiTheme="minorHAnsi" w:hAnsiTheme="minorHAnsi" w:cstheme="minorHAnsi"/>
                <w:noProof/>
                <w:sz w:val="20"/>
                <w:szCs w:val="20"/>
                <w:lang w:val="hr-HR"/>
              </w:rPr>
            </w:pPr>
          </w:p>
          <w:p w14:paraId="150848F7" w14:textId="77777777" w:rsidR="003A51BE" w:rsidRDefault="003A51BE" w:rsidP="001133CC">
            <w:pPr>
              <w:spacing w:after="0" w:line="240" w:lineRule="auto"/>
              <w:rPr>
                <w:rFonts w:asciiTheme="minorHAnsi" w:hAnsiTheme="minorHAnsi" w:cstheme="minorHAnsi"/>
                <w:noProof/>
                <w:sz w:val="20"/>
                <w:szCs w:val="20"/>
                <w:lang w:val="hr-HR"/>
              </w:rPr>
            </w:pPr>
          </w:p>
          <w:p w14:paraId="27709748" w14:textId="11B983F7"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1:</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Provođenje osobne njege korisnika uz nadzor</w:t>
            </w:r>
          </w:p>
          <w:p w14:paraId="1D48246A" w14:textId="53ADE9BD" w:rsidR="003A51BE" w:rsidRDefault="003A51BE" w:rsidP="001133CC">
            <w:pPr>
              <w:spacing w:after="0" w:line="240" w:lineRule="auto"/>
              <w:rPr>
                <w:rFonts w:asciiTheme="minorHAnsi" w:hAnsiTheme="minorHAnsi" w:cstheme="minorHAnsi"/>
                <w:noProof/>
                <w:sz w:val="20"/>
                <w:szCs w:val="20"/>
                <w:lang w:val="hr-HR"/>
              </w:rPr>
            </w:pPr>
            <w:hyperlink r:id="rId12" w:history="1">
              <w:r w:rsidRPr="00621A33">
                <w:rPr>
                  <w:rStyle w:val="Hyperlink"/>
                  <w:rFonts w:asciiTheme="minorHAnsi" w:hAnsiTheme="minorHAnsi" w:cstheme="minorHAnsi"/>
                  <w:noProof/>
                  <w:sz w:val="20"/>
                  <w:szCs w:val="20"/>
                  <w:lang w:val="hr-HR"/>
                </w:rPr>
                <w:t>https://hko.srce.hr/registar/skup-kompetencija/detalji/2472</w:t>
              </w:r>
            </w:hyperlink>
            <w:r>
              <w:rPr>
                <w:rFonts w:asciiTheme="minorHAnsi" w:hAnsiTheme="minorHAnsi" w:cstheme="minorHAnsi"/>
                <w:noProof/>
                <w:sz w:val="20"/>
                <w:szCs w:val="20"/>
                <w:lang w:val="hr-HR"/>
              </w:rPr>
              <w:t xml:space="preserve"> </w:t>
            </w:r>
          </w:p>
          <w:p w14:paraId="0938BE9E" w14:textId="77777777" w:rsidR="003A51BE" w:rsidRDefault="003A51BE" w:rsidP="001133CC">
            <w:pPr>
              <w:spacing w:after="0" w:line="240" w:lineRule="auto"/>
              <w:rPr>
                <w:rFonts w:asciiTheme="minorHAnsi" w:hAnsiTheme="minorHAnsi" w:cstheme="minorHAnsi"/>
                <w:noProof/>
                <w:sz w:val="20"/>
                <w:szCs w:val="20"/>
                <w:lang w:val="hr-HR"/>
              </w:rPr>
            </w:pPr>
          </w:p>
          <w:p w14:paraId="102E3625" w14:textId="77777777" w:rsidR="003A51BE" w:rsidRDefault="003A51BE" w:rsidP="001133CC">
            <w:pPr>
              <w:spacing w:after="0" w:line="240" w:lineRule="auto"/>
              <w:rPr>
                <w:rFonts w:asciiTheme="minorHAnsi" w:hAnsiTheme="minorHAnsi" w:cstheme="minorHAnsi"/>
                <w:noProof/>
                <w:sz w:val="20"/>
                <w:szCs w:val="20"/>
                <w:lang w:val="hr-HR"/>
              </w:rPr>
            </w:pPr>
          </w:p>
          <w:p w14:paraId="434A1C19" w14:textId="16C49FAC"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2:</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Pomoć korisniku pri zadovoljavanju osnovnih ljudskih potreba uz nadzor</w:t>
            </w:r>
          </w:p>
          <w:p w14:paraId="5556162C" w14:textId="11E34638" w:rsidR="003A51BE" w:rsidRDefault="003A51BE" w:rsidP="001133CC">
            <w:pPr>
              <w:spacing w:after="0" w:line="240" w:lineRule="auto"/>
              <w:rPr>
                <w:rFonts w:asciiTheme="minorHAnsi" w:hAnsiTheme="minorHAnsi" w:cstheme="minorHAnsi"/>
                <w:noProof/>
                <w:sz w:val="20"/>
                <w:szCs w:val="20"/>
                <w:lang w:val="hr-HR"/>
              </w:rPr>
            </w:pPr>
            <w:hyperlink r:id="rId13" w:history="1">
              <w:r w:rsidRPr="00621A33">
                <w:rPr>
                  <w:rStyle w:val="Hyperlink"/>
                  <w:rFonts w:asciiTheme="minorHAnsi" w:hAnsiTheme="minorHAnsi" w:cstheme="minorHAnsi"/>
                  <w:noProof/>
                  <w:sz w:val="20"/>
                  <w:szCs w:val="20"/>
                  <w:lang w:val="hr-HR"/>
                </w:rPr>
                <w:t>https://hko.srce.hr/registar/skup-kompetencija/detalji/2473</w:t>
              </w:r>
            </w:hyperlink>
            <w:r>
              <w:rPr>
                <w:rFonts w:asciiTheme="minorHAnsi" w:hAnsiTheme="minorHAnsi" w:cstheme="minorHAnsi"/>
                <w:noProof/>
                <w:sz w:val="20"/>
                <w:szCs w:val="20"/>
                <w:lang w:val="hr-HR"/>
              </w:rPr>
              <w:t xml:space="preserve"> </w:t>
            </w:r>
          </w:p>
          <w:p w14:paraId="25FA7CF6" w14:textId="77777777" w:rsidR="003A51BE" w:rsidRDefault="003A51BE" w:rsidP="001133CC">
            <w:pPr>
              <w:spacing w:after="0" w:line="240" w:lineRule="auto"/>
              <w:rPr>
                <w:rFonts w:asciiTheme="minorHAnsi" w:hAnsiTheme="minorHAnsi" w:cstheme="minorHAnsi"/>
                <w:noProof/>
                <w:sz w:val="20"/>
                <w:szCs w:val="20"/>
                <w:lang w:val="hr-HR"/>
              </w:rPr>
            </w:pPr>
          </w:p>
          <w:p w14:paraId="43A663F9" w14:textId="77777777" w:rsidR="003A51BE" w:rsidRDefault="003A51BE" w:rsidP="001133CC">
            <w:pPr>
              <w:spacing w:after="0" w:line="240" w:lineRule="auto"/>
              <w:rPr>
                <w:rFonts w:asciiTheme="minorHAnsi" w:hAnsiTheme="minorHAnsi" w:cstheme="minorHAnsi"/>
                <w:noProof/>
                <w:sz w:val="20"/>
                <w:szCs w:val="20"/>
                <w:lang w:val="hr-HR"/>
              </w:rPr>
            </w:pPr>
          </w:p>
          <w:p w14:paraId="1B2797BF" w14:textId="57DFE6CE"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Održavanje povoljnih okolinskih uvjeta uz nadzor</w:t>
            </w:r>
          </w:p>
          <w:p w14:paraId="272B80EC" w14:textId="142F4DCB" w:rsidR="003A51BE" w:rsidRDefault="003A51BE" w:rsidP="001133CC">
            <w:pPr>
              <w:spacing w:after="0" w:line="240" w:lineRule="auto"/>
              <w:rPr>
                <w:rFonts w:asciiTheme="minorHAnsi" w:hAnsiTheme="minorHAnsi" w:cstheme="minorHAnsi"/>
                <w:noProof/>
                <w:sz w:val="20"/>
                <w:szCs w:val="20"/>
                <w:lang w:val="hr-HR"/>
              </w:rPr>
            </w:pPr>
            <w:hyperlink r:id="rId14" w:history="1">
              <w:r w:rsidRPr="00621A33">
                <w:rPr>
                  <w:rStyle w:val="Hyperlink"/>
                  <w:rFonts w:asciiTheme="minorHAnsi" w:hAnsiTheme="minorHAnsi" w:cstheme="minorHAnsi"/>
                  <w:noProof/>
                  <w:sz w:val="20"/>
                  <w:szCs w:val="20"/>
                  <w:lang w:val="hr-HR"/>
                </w:rPr>
                <w:t>https://hko.srce.hr/registar/skup-kompetencija/detalji/2474</w:t>
              </w:r>
            </w:hyperlink>
            <w:r>
              <w:rPr>
                <w:rFonts w:asciiTheme="minorHAnsi" w:hAnsiTheme="minorHAnsi" w:cstheme="minorHAnsi"/>
                <w:noProof/>
                <w:sz w:val="20"/>
                <w:szCs w:val="20"/>
                <w:lang w:val="hr-HR"/>
              </w:rPr>
              <w:t xml:space="preserve"> </w:t>
            </w:r>
          </w:p>
          <w:p w14:paraId="198106EF" w14:textId="77777777" w:rsidR="003A51BE" w:rsidRDefault="003A51BE" w:rsidP="001133CC">
            <w:pPr>
              <w:spacing w:after="0" w:line="240" w:lineRule="auto"/>
              <w:rPr>
                <w:rFonts w:asciiTheme="minorHAnsi" w:hAnsiTheme="minorHAnsi" w:cstheme="minorHAnsi"/>
                <w:noProof/>
                <w:sz w:val="20"/>
                <w:szCs w:val="20"/>
                <w:lang w:val="hr-HR"/>
              </w:rPr>
            </w:pPr>
          </w:p>
          <w:p w14:paraId="3F2E7EF5" w14:textId="77777777" w:rsidR="003A51BE" w:rsidRDefault="003A51BE" w:rsidP="001133CC">
            <w:pPr>
              <w:spacing w:after="0" w:line="240" w:lineRule="auto"/>
              <w:rPr>
                <w:rFonts w:asciiTheme="minorHAnsi" w:hAnsiTheme="minorHAnsi" w:cstheme="minorHAnsi"/>
                <w:noProof/>
                <w:sz w:val="20"/>
                <w:szCs w:val="20"/>
                <w:lang w:val="hr-HR"/>
              </w:rPr>
            </w:pPr>
          </w:p>
          <w:p w14:paraId="36612124" w14:textId="77777777" w:rsidR="003A51BE" w:rsidRDefault="003A51BE" w:rsidP="001133CC">
            <w:pPr>
              <w:spacing w:after="0" w:line="240" w:lineRule="auto"/>
              <w:rPr>
                <w:rFonts w:asciiTheme="minorHAnsi" w:hAnsiTheme="minorHAnsi" w:cstheme="minorHAnsi"/>
                <w:noProof/>
                <w:sz w:val="20"/>
                <w:szCs w:val="20"/>
                <w:lang w:val="hr-HR"/>
              </w:rPr>
            </w:pPr>
          </w:p>
          <w:p w14:paraId="2CBB7703" w14:textId="77777777" w:rsidR="003A51BE" w:rsidRDefault="003A51BE" w:rsidP="001133CC">
            <w:pPr>
              <w:spacing w:after="0" w:line="240" w:lineRule="auto"/>
              <w:rPr>
                <w:rFonts w:asciiTheme="minorHAnsi" w:hAnsiTheme="minorHAnsi" w:cstheme="minorHAnsi"/>
                <w:noProof/>
                <w:sz w:val="20"/>
                <w:szCs w:val="20"/>
                <w:lang w:val="hr-HR"/>
              </w:rPr>
            </w:pPr>
          </w:p>
          <w:p w14:paraId="325680D0" w14:textId="77777777" w:rsidR="003A51BE" w:rsidRDefault="003A51BE" w:rsidP="001133CC">
            <w:pPr>
              <w:spacing w:after="0" w:line="240" w:lineRule="auto"/>
              <w:rPr>
                <w:rFonts w:asciiTheme="minorHAnsi" w:hAnsiTheme="minorHAnsi" w:cstheme="minorHAnsi"/>
                <w:noProof/>
                <w:sz w:val="20"/>
                <w:szCs w:val="20"/>
                <w:lang w:val="hr-HR"/>
              </w:rPr>
            </w:pPr>
          </w:p>
          <w:p w14:paraId="64AD18D0" w14:textId="77777777" w:rsidR="003A51BE" w:rsidRDefault="003A51BE" w:rsidP="001133CC">
            <w:pPr>
              <w:spacing w:after="0" w:line="240" w:lineRule="auto"/>
              <w:rPr>
                <w:rFonts w:asciiTheme="minorHAnsi" w:hAnsiTheme="minorHAnsi" w:cstheme="minorHAnsi"/>
                <w:noProof/>
                <w:sz w:val="20"/>
                <w:szCs w:val="20"/>
                <w:lang w:val="hr-HR"/>
              </w:rPr>
            </w:pPr>
          </w:p>
          <w:p w14:paraId="44C50411" w14:textId="77777777" w:rsidR="003A51BE" w:rsidRDefault="003A51BE" w:rsidP="001133CC">
            <w:pPr>
              <w:spacing w:after="0" w:line="240" w:lineRule="auto"/>
              <w:rPr>
                <w:rFonts w:asciiTheme="minorHAnsi" w:hAnsiTheme="minorHAnsi" w:cstheme="minorHAnsi"/>
                <w:noProof/>
                <w:sz w:val="20"/>
                <w:szCs w:val="20"/>
                <w:lang w:val="hr-HR"/>
              </w:rPr>
            </w:pPr>
          </w:p>
          <w:p w14:paraId="29C3823A" w14:textId="77777777" w:rsidR="003A51BE" w:rsidRDefault="003A51BE" w:rsidP="001133CC">
            <w:pPr>
              <w:spacing w:after="0" w:line="240" w:lineRule="auto"/>
              <w:rPr>
                <w:rFonts w:asciiTheme="minorHAnsi" w:hAnsiTheme="minorHAnsi" w:cstheme="minorHAnsi"/>
                <w:noProof/>
                <w:sz w:val="20"/>
                <w:szCs w:val="20"/>
                <w:lang w:val="hr-HR"/>
              </w:rPr>
            </w:pPr>
          </w:p>
          <w:p w14:paraId="41EEC7DB" w14:textId="77777777" w:rsidR="003A51BE" w:rsidRDefault="003A51BE" w:rsidP="001133CC">
            <w:pPr>
              <w:spacing w:after="0" w:line="240" w:lineRule="auto"/>
              <w:rPr>
                <w:rFonts w:asciiTheme="minorHAnsi" w:hAnsiTheme="minorHAnsi" w:cstheme="minorHAnsi"/>
                <w:noProof/>
                <w:sz w:val="20"/>
                <w:szCs w:val="20"/>
                <w:lang w:val="hr-HR"/>
              </w:rPr>
            </w:pPr>
          </w:p>
          <w:p w14:paraId="7003918A" w14:textId="0075E4B8"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4:</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Komunikacijske vještine u radu</w:t>
            </w:r>
          </w:p>
          <w:p w14:paraId="00B6E481" w14:textId="32F4E30F" w:rsidR="003A51BE" w:rsidRDefault="003A51BE" w:rsidP="001133CC">
            <w:pPr>
              <w:spacing w:after="0" w:line="240" w:lineRule="auto"/>
              <w:rPr>
                <w:rFonts w:asciiTheme="minorHAnsi" w:hAnsiTheme="minorHAnsi" w:cstheme="minorHAnsi"/>
                <w:noProof/>
                <w:sz w:val="20"/>
                <w:szCs w:val="20"/>
                <w:lang w:val="hr-HR"/>
              </w:rPr>
            </w:pPr>
            <w:hyperlink r:id="rId15" w:history="1">
              <w:r w:rsidRPr="00621A33">
                <w:rPr>
                  <w:rStyle w:val="Hyperlink"/>
                  <w:rFonts w:asciiTheme="minorHAnsi" w:hAnsiTheme="minorHAnsi" w:cstheme="minorHAnsi"/>
                  <w:noProof/>
                  <w:sz w:val="20"/>
                  <w:szCs w:val="20"/>
                  <w:lang w:val="hr-HR"/>
                </w:rPr>
                <w:t>https://hko.srce.hr/registar/skup-kompetencija/detalji/2475</w:t>
              </w:r>
            </w:hyperlink>
            <w:r>
              <w:rPr>
                <w:rFonts w:asciiTheme="minorHAnsi" w:hAnsiTheme="minorHAnsi" w:cstheme="minorHAnsi"/>
                <w:noProof/>
                <w:sz w:val="20"/>
                <w:szCs w:val="20"/>
                <w:lang w:val="hr-HR"/>
              </w:rPr>
              <w:t xml:space="preserve"> </w:t>
            </w:r>
          </w:p>
          <w:p w14:paraId="575B21BC" w14:textId="77777777" w:rsidR="003A51BE" w:rsidRDefault="003A51BE" w:rsidP="001133CC">
            <w:pPr>
              <w:spacing w:after="0" w:line="240" w:lineRule="auto"/>
              <w:rPr>
                <w:rFonts w:asciiTheme="minorHAnsi" w:hAnsiTheme="minorHAnsi" w:cstheme="minorHAnsi"/>
                <w:noProof/>
                <w:sz w:val="20"/>
                <w:szCs w:val="20"/>
                <w:lang w:val="hr-HR"/>
              </w:rPr>
            </w:pPr>
          </w:p>
          <w:p w14:paraId="454C8E37" w14:textId="77777777" w:rsidR="003A51BE" w:rsidRDefault="003A51BE" w:rsidP="001133CC">
            <w:pPr>
              <w:spacing w:after="0" w:line="240" w:lineRule="auto"/>
              <w:rPr>
                <w:rFonts w:asciiTheme="minorHAnsi" w:hAnsiTheme="minorHAnsi" w:cstheme="minorHAnsi"/>
                <w:noProof/>
                <w:sz w:val="20"/>
                <w:szCs w:val="20"/>
                <w:lang w:val="hr-HR"/>
              </w:rPr>
            </w:pPr>
          </w:p>
          <w:p w14:paraId="74AA74A7" w14:textId="77777777" w:rsidR="003A51BE" w:rsidRDefault="003A51BE" w:rsidP="001133CC">
            <w:pPr>
              <w:spacing w:after="0" w:line="240" w:lineRule="auto"/>
              <w:rPr>
                <w:rFonts w:asciiTheme="minorHAnsi" w:hAnsiTheme="minorHAnsi" w:cstheme="minorHAnsi"/>
                <w:noProof/>
                <w:sz w:val="20"/>
                <w:szCs w:val="20"/>
                <w:lang w:val="hr-HR"/>
              </w:rPr>
            </w:pPr>
          </w:p>
          <w:p w14:paraId="1AA07BA8" w14:textId="77777777" w:rsidR="003A51BE" w:rsidRDefault="003A51BE" w:rsidP="001133CC">
            <w:pPr>
              <w:spacing w:after="0" w:line="240" w:lineRule="auto"/>
              <w:rPr>
                <w:rFonts w:asciiTheme="minorHAnsi" w:hAnsiTheme="minorHAnsi" w:cstheme="minorHAnsi"/>
                <w:noProof/>
                <w:sz w:val="20"/>
                <w:szCs w:val="20"/>
                <w:lang w:val="hr-HR"/>
              </w:rPr>
            </w:pPr>
          </w:p>
          <w:p w14:paraId="10537E86" w14:textId="75C94442"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5:</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Osiguranje kvalitete radnog procesa uz nadzor</w:t>
            </w:r>
          </w:p>
          <w:p w14:paraId="2549555A" w14:textId="20EF48B2" w:rsidR="003A51BE" w:rsidRPr="00136AF6" w:rsidRDefault="003A51BE" w:rsidP="001133CC">
            <w:pPr>
              <w:spacing w:after="0" w:line="240" w:lineRule="auto"/>
              <w:rPr>
                <w:rFonts w:asciiTheme="minorHAnsi" w:hAnsiTheme="minorHAnsi" w:cstheme="minorHAnsi"/>
                <w:noProof/>
                <w:sz w:val="20"/>
                <w:szCs w:val="20"/>
                <w:lang w:val="hr-HR"/>
              </w:rPr>
            </w:pPr>
            <w:hyperlink r:id="rId16" w:history="1">
              <w:r w:rsidRPr="00621A33">
                <w:rPr>
                  <w:rStyle w:val="Hyperlink"/>
                  <w:rFonts w:asciiTheme="minorHAnsi" w:hAnsiTheme="minorHAnsi" w:cstheme="minorHAnsi"/>
                  <w:noProof/>
                  <w:sz w:val="20"/>
                  <w:szCs w:val="20"/>
                  <w:lang w:val="hr-HR"/>
                </w:rPr>
                <w:t>https://hko.srce.hr/registar/skup-kompetencija/detalji/2476</w:t>
              </w:r>
            </w:hyperlink>
            <w:r>
              <w:rPr>
                <w:rFonts w:asciiTheme="minorHAnsi" w:hAnsiTheme="minorHAnsi" w:cstheme="minorHAnsi"/>
                <w:noProof/>
                <w:sz w:val="20"/>
                <w:szCs w:val="20"/>
                <w:lang w:val="hr-HR"/>
              </w:rPr>
              <w:t xml:space="preserve"> </w:t>
            </w:r>
          </w:p>
          <w:p w14:paraId="01F7EFBF" w14:textId="77777777" w:rsidR="00BC3CDD" w:rsidRPr="00136AF6" w:rsidRDefault="00BC3CDD" w:rsidP="001133CC">
            <w:pPr>
              <w:spacing w:after="0" w:line="240" w:lineRule="auto"/>
              <w:rPr>
                <w:rFonts w:asciiTheme="minorHAnsi" w:hAnsiTheme="minorHAnsi" w:cstheme="minorHAnsi"/>
                <w:noProof/>
                <w:sz w:val="20"/>
                <w:szCs w:val="20"/>
                <w:lang w:val="hr-HR"/>
              </w:rPr>
            </w:pPr>
          </w:p>
          <w:p w14:paraId="461E7C80" w14:textId="77777777" w:rsidR="00653F4F" w:rsidRDefault="00653F4F" w:rsidP="001133CC">
            <w:pPr>
              <w:spacing w:after="0" w:line="240" w:lineRule="auto"/>
              <w:rPr>
                <w:rFonts w:asciiTheme="minorHAnsi" w:hAnsiTheme="minorHAnsi" w:cstheme="minorHAnsi"/>
                <w:noProof/>
                <w:sz w:val="20"/>
                <w:szCs w:val="20"/>
                <w:lang w:val="hr-HR"/>
              </w:rPr>
            </w:pPr>
          </w:p>
          <w:p w14:paraId="4BA4510D" w14:textId="77777777" w:rsidR="00653F4F" w:rsidRDefault="00653F4F" w:rsidP="001133CC">
            <w:pPr>
              <w:spacing w:after="0" w:line="240" w:lineRule="auto"/>
              <w:rPr>
                <w:rFonts w:asciiTheme="minorHAnsi" w:hAnsiTheme="minorHAnsi" w:cstheme="minorHAnsi"/>
                <w:noProof/>
                <w:sz w:val="20"/>
                <w:szCs w:val="20"/>
                <w:lang w:val="hr-HR"/>
              </w:rPr>
            </w:pPr>
          </w:p>
          <w:p w14:paraId="3D0D3195" w14:textId="45BA5659" w:rsidR="005A0192" w:rsidRPr="00653F4F" w:rsidRDefault="005A0192" w:rsidP="001133CC">
            <w:pPr>
              <w:spacing w:after="0" w:line="240" w:lineRule="auto"/>
              <w:rPr>
                <w:rFonts w:asciiTheme="minorHAnsi" w:hAnsiTheme="minorHAnsi" w:cstheme="minorHAnsi"/>
                <w:noProof/>
                <w:sz w:val="20"/>
                <w:szCs w:val="20"/>
                <w:lang w:val="hr-HR"/>
              </w:rPr>
            </w:pPr>
          </w:p>
        </w:tc>
        <w:tc>
          <w:tcPr>
            <w:tcW w:w="1877" w:type="pct"/>
            <w:gridSpan w:val="2"/>
          </w:tcPr>
          <w:p w14:paraId="2BBA4B01" w14:textId="2B3D804B" w:rsidR="009820A6" w:rsidRPr="00422EF6" w:rsidRDefault="009820A6" w:rsidP="001133CC">
            <w:pPr>
              <w:spacing w:after="0" w:line="240" w:lineRule="auto"/>
              <w:rPr>
                <w:rFonts w:asciiTheme="minorHAnsi" w:hAnsiTheme="minorHAnsi" w:cstheme="minorHAnsi"/>
                <w:b/>
                <w:bCs/>
                <w:noProof/>
                <w:sz w:val="20"/>
                <w:szCs w:val="20"/>
                <w:lang w:val="hr-HR"/>
              </w:rPr>
            </w:pPr>
            <w:r w:rsidRPr="00422EF6">
              <w:rPr>
                <w:rFonts w:asciiTheme="minorHAnsi" w:hAnsiTheme="minorHAnsi" w:cstheme="minorHAnsi"/>
                <w:b/>
                <w:bCs/>
                <w:noProof/>
                <w:sz w:val="20"/>
                <w:szCs w:val="20"/>
                <w:lang w:val="hr-HR"/>
              </w:rPr>
              <w:t>SK Njegovatelj starijih i nemoćnih osoba / Njegovateljica starijih i nemoćnih osoba (standard strukovnog dijela kvalifikacije)</w:t>
            </w:r>
          </w:p>
          <w:p w14:paraId="57111C0D" w14:textId="6C5E98EE" w:rsidR="00481630" w:rsidRPr="00DB7580" w:rsidRDefault="009820A6" w:rsidP="001133CC">
            <w:pPr>
              <w:spacing w:after="0" w:line="240" w:lineRule="auto"/>
              <w:rPr>
                <w:rFonts w:asciiTheme="minorHAnsi" w:hAnsiTheme="minorHAnsi" w:cstheme="minorHAnsi"/>
                <w:noProof/>
                <w:sz w:val="20"/>
                <w:szCs w:val="20"/>
                <w:lang w:val="hr-HR"/>
              </w:rPr>
            </w:pPr>
            <w:hyperlink r:id="rId17" w:history="1">
              <w:r w:rsidRPr="00DB7580">
                <w:rPr>
                  <w:rStyle w:val="Hyperlink"/>
                  <w:rFonts w:asciiTheme="minorHAnsi" w:hAnsiTheme="minorHAnsi" w:cstheme="minorHAnsi"/>
                  <w:noProof/>
                  <w:sz w:val="20"/>
                  <w:szCs w:val="20"/>
                  <w:lang w:val="hr-HR"/>
                </w:rPr>
                <w:t>https://hko.srce.hr/registar/standard-kvalifikacije/detalji/286</w:t>
              </w:r>
            </w:hyperlink>
            <w:r w:rsidRPr="00DB7580">
              <w:rPr>
                <w:rFonts w:asciiTheme="minorHAnsi" w:hAnsiTheme="minorHAnsi" w:cstheme="minorHAnsi"/>
                <w:noProof/>
                <w:sz w:val="20"/>
                <w:szCs w:val="20"/>
                <w:lang w:val="hr-HR"/>
              </w:rPr>
              <w:t xml:space="preserve"> </w:t>
            </w:r>
          </w:p>
          <w:p w14:paraId="1AD81B86" w14:textId="77777777" w:rsidR="00653F4F" w:rsidRPr="00DB7580" w:rsidRDefault="00653F4F" w:rsidP="001133CC">
            <w:pPr>
              <w:spacing w:after="0" w:line="240" w:lineRule="auto"/>
              <w:rPr>
                <w:rFonts w:asciiTheme="minorHAnsi" w:hAnsiTheme="minorHAnsi" w:cstheme="minorHAnsi"/>
                <w:noProof/>
                <w:sz w:val="20"/>
                <w:szCs w:val="20"/>
                <w:lang w:val="hr-HR"/>
              </w:rPr>
            </w:pPr>
          </w:p>
          <w:p w14:paraId="24E02A97" w14:textId="1999C5E4"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Pr="00DB7580">
              <w:rPr>
                <w:rFonts w:asciiTheme="minorHAnsi" w:hAnsiTheme="minorHAnsi" w:cstheme="minorHAnsi"/>
                <w:noProof/>
                <w:sz w:val="20"/>
                <w:szCs w:val="20"/>
                <w:lang w:val="hr-HR"/>
              </w:rPr>
              <w:t xml:space="preserve"> Zaštita na radu</w:t>
            </w:r>
          </w:p>
          <w:p w14:paraId="46CEB6DA" w14:textId="77777777" w:rsidR="009820A6" w:rsidRPr="00DB7580" w:rsidRDefault="009820A6" w:rsidP="001133CC">
            <w:pPr>
              <w:spacing w:after="0" w:line="240" w:lineRule="auto"/>
              <w:rPr>
                <w:rFonts w:asciiTheme="minorHAnsi" w:hAnsiTheme="minorHAnsi" w:cstheme="minorHAnsi"/>
                <w:noProof/>
                <w:sz w:val="20"/>
                <w:szCs w:val="20"/>
                <w:lang w:val="hr-HR"/>
              </w:rPr>
            </w:pPr>
            <w:hyperlink r:id="rId18" w:history="1">
              <w:r w:rsidRPr="00DB7580">
                <w:rPr>
                  <w:rStyle w:val="Hyperlink"/>
                  <w:rFonts w:asciiTheme="minorHAnsi" w:hAnsiTheme="minorHAnsi" w:cstheme="minorHAnsi"/>
                  <w:noProof/>
                  <w:sz w:val="20"/>
                  <w:szCs w:val="20"/>
                  <w:lang w:val="hr-HR"/>
                </w:rPr>
                <w:t>https://hko.srce.hr/registar/skup-ishoda-ucenja/detalji/8780</w:t>
              </w:r>
            </w:hyperlink>
            <w:r w:rsidRPr="00DB7580">
              <w:rPr>
                <w:rFonts w:asciiTheme="minorHAnsi" w:hAnsiTheme="minorHAnsi" w:cstheme="minorHAnsi"/>
                <w:noProof/>
                <w:sz w:val="20"/>
                <w:szCs w:val="20"/>
                <w:lang w:val="hr-HR"/>
              </w:rPr>
              <w:t xml:space="preserve"> </w:t>
            </w:r>
          </w:p>
          <w:p w14:paraId="19178B44" w14:textId="6A06AE52"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2</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Planiranje rada</w:t>
            </w:r>
          </w:p>
          <w:p w14:paraId="3746723E" w14:textId="77777777" w:rsidR="009820A6" w:rsidRPr="00DB7580" w:rsidRDefault="009820A6" w:rsidP="001133CC">
            <w:pPr>
              <w:spacing w:after="0" w:line="240" w:lineRule="auto"/>
              <w:rPr>
                <w:rFonts w:asciiTheme="minorHAnsi" w:hAnsiTheme="minorHAnsi" w:cstheme="minorHAnsi"/>
                <w:noProof/>
                <w:sz w:val="20"/>
                <w:szCs w:val="20"/>
                <w:lang w:val="hr-HR"/>
              </w:rPr>
            </w:pPr>
            <w:hyperlink r:id="rId19" w:history="1">
              <w:r w:rsidRPr="00DB7580">
                <w:rPr>
                  <w:rStyle w:val="Hyperlink"/>
                  <w:rFonts w:asciiTheme="minorHAnsi" w:hAnsiTheme="minorHAnsi" w:cstheme="minorHAnsi"/>
                  <w:noProof/>
                  <w:sz w:val="20"/>
                  <w:szCs w:val="20"/>
                  <w:lang w:val="hr-HR"/>
                </w:rPr>
                <w:t>https://hko.srce.hr/registar/skup-ishoda-ucenja/detalji/8760</w:t>
              </w:r>
            </w:hyperlink>
            <w:r w:rsidRPr="00DB7580">
              <w:rPr>
                <w:rFonts w:asciiTheme="minorHAnsi" w:hAnsiTheme="minorHAnsi" w:cstheme="minorHAnsi"/>
                <w:noProof/>
                <w:sz w:val="20"/>
                <w:szCs w:val="20"/>
                <w:lang w:val="hr-HR"/>
              </w:rPr>
              <w:t xml:space="preserve"> </w:t>
            </w:r>
          </w:p>
          <w:p w14:paraId="20C0B568" w14:textId="3409C3A7" w:rsidR="00925126" w:rsidRPr="00DB7580" w:rsidRDefault="0092512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3</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Standardi kvalitete rada njegovatelja</w:t>
            </w:r>
          </w:p>
          <w:p w14:paraId="75678E08" w14:textId="74B889CB" w:rsidR="00925126" w:rsidRPr="00DB7580" w:rsidRDefault="00925126" w:rsidP="001133CC">
            <w:pPr>
              <w:spacing w:after="0" w:line="240" w:lineRule="auto"/>
              <w:rPr>
                <w:rFonts w:asciiTheme="minorHAnsi" w:hAnsiTheme="minorHAnsi" w:cstheme="minorHAnsi"/>
                <w:noProof/>
                <w:color w:val="0563C1" w:themeColor="hyperlink"/>
                <w:sz w:val="20"/>
                <w:szCs w:val="20"/>
                <w:u w:val="single"/>
                <w:lang w:val="hr-HR"/>
              </w:rPr>
            </w:pPr>
            <w:hyperlink r:id="rId20" w:history="1">
              <w:r w:rsidRPr="00DB7580">
                <w:rPr>
                  <w:rStyle w:val="Hyperlink"/>
                  <w:rFonts w:asciiTheme="minorHAnsi" w:hAnsiTheme="minorHAnsi" w:cstheme="minorHAnsi"/>
                  <w:noProof/>
                  <w:sz w:val="20"/>
                  <w:szCs w:val="20"/>
                  <w:lang w:val="hr-HR"/>
                </w:rPr>
                <w:t>https://hko.srce.hr/registar/skup-ishoda-ucenja/detalji/8779</w:t>
              </w:r>
            </w:hyperlink>
          </w:p>
          <w:p w14:paraId="65DE1441" w14:textId="24454D97"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4</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Dezinfekcija</w:t>
            </w:r>
          </w:p>
          <w:p w14:paraId="13BBE26C" w14:textId="77777777" w:rsidR="009820A6" w:rsidRPr="00DB7580" w:rsidRDefault="009820A6" w:rsidP="001133CC">
            <w:pPr>
              <w:spacing w:after="0" w:line="240" w:lineRule="auto"/>
              <w:rPr>
                <w:rFonts w:asciiTheme="minorHAnsi" w:hAnsiTheme="minorHAnsi" w:cstheme="minorHAnsi"/>
                <w:noProof/>
                <w:sz w:val="20"/>
                <w:szCs w:val="20"/>
                <w:lang w:val="hr-HR"/>
              </w:rPr>
            </w:pPr>
            <w:hyperlink r:id="rId21" w:history="1">
              <w:r w:rsidRPr="00DB7580">
                <w:rPr>
                  <w:rStyle w:val="Hyperlink"/>
                  <w:rFonts w:asciiTheme="minorHAnsi" w:hAnsiTheme="minorHAnsi" w:cstheme="minorHAnsi"/>
                  <w:noProof/>
                  <w:sz w:val="20"/>
                  <w:szCs w:val="20"/>
                  <w:lang w:val="hr-HR"/>
                </w:rPr>
                <w:t>https://hko.srce.hr/registar/skup-ishoda-ucenja/detalji/8769</w:t>
              </w:r>
            </w:hyperlink>
            <w:r w:rsidRPr="00DB7580">
              <w:rPr>
                <w:rFonts w:asciiTheme="minorHAnsi" w:hAnsiTheme="minorHAnsi" w:cstheme="minorHAnsi"/>
                <w:noProof/>
                <w:sz w:val="20"/>
                <w:szCs w:val="20"/>
                <w:lang w:val="hr-HR"/>
              </w:rPr>
              <w:t xml:space="preserve"> </w:t>
            </w:r>
          </w:p>
          <w:p w14:paraId="29EA16C9" w14:textId="50CB57F5"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5</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Higijena okoline korisnika</w:t>
            </w:r>
          </w:p>
          <w:p w14:paraId="1478F6C9" w14:textId="77777777" w:rsidR="009820A6" w:rsidRPr="00DB7580" w:rsidRDefault="009820A6" w:rsidP="001133CC">
            <w:pPr>
              <w:spacing w:after="0" w:line="240" w:lineRule="auto"/>
              <w:rPr>
                <w:rFonts w:asciiTheme="minorHAnsi" w:hAnsiTheme="minorHAnsi" w:cstheme="minorHAnsi"/>
                <w:noProof/>
                <w:sz w:val="20"/>
                <w:szCs w:val="20"/>
                <w:lang w:val="hr-HR"/>
              </w:rPr>
            </w:pPr>
            <w:hyperlink r:id="rId22" w:history="1">
              <w:r w:rsidRPr="00DB7580">
                <w:rPr>
                  <w:rStyle w:val="Hyperlink"/>
                  <w:rFonts w:asciiTheme="minorHAnsi" w:hAnsiTheme="minorHAnsi" w:cstheme="minorHAnsi"/>
                  <w:noProof/>
                  <w:sz w:val="20"/>
                  <w:szCs w:val="20"/>
                  <w:lang w:val="hr-HR"/>
                </w:rPr>
                <w:t>https://hko.srce.hr/registar/skup-ishoda-ucenja/detalji/8767</w:t>
              </w:r>
            </w:hyperlink>
            <w:r w:rsidRPr="00DB7580">
              <w:rPr>
                <w:rFonts w:asciiTheme="minorHAnsi" w:hAnsiTheme="minorHAnsi" w:cstheme="minorHAnsi"/>
                <w:noProof/>
                <w:sz w:val="20"/>
                <w:szCs w:val="20"/>
                <w:lang w:val="hr-HR"/>
              </w:rPr>
              <w:t xml:space="preserve"> </w:t>
            </w:r>
          </w:p>
          <w:p w14:paraId="7FA047B8" w14:textId="521170E1"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6</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Osnove građe ljudskog tijela</w:t>
            </w:r>
          </w:p>
          <w:p w14:paraId="654784F0" w14:textId="7843F97B" w:rsidR="009820A6" w:rsidRPr="00DB7580" w:rsidRDefault="009820A6" w:rsidP="001133CC">
            <w:pPr>
              <w:spacing w:after="0" w:line="240" w:lineRule="auto"/>
              <w:rPr>
                <w:rFonts w:asciiTheme="minorHAnsi" w:hAnsiTheme="minorHAnsi" w:cstheme="minorHAnsi"/>
                <w:noProof/>
                <w:sz w:val="20"/>
                <w:szCs w:val="20"/>
                <w:lang w:val="hr-HR"/>
              </w:rPr>
            </w:pPr>
            <w:hyperlink r:id="rId23" w:history="1">
              <w:r w:rsidRPr="00DB7580">
                <w:rPr>
                  <w:rStyle w:val="Hyperlink"/>
                  <w:rFonts w:asciiTheme="minorHAnsi" w:hAnsiTheme="minorHAnsi" w:cstheme="minorHAnsi"/>
                  <w:noProof/>
                  <w:sz w:val="20"/>
                  <w:szCs w:val="20"/>
                  <w:lang w:val="hr-HR"/>
                </w:rPr>
                <w:t>https://hko.srce.hr/registar/skup-ishoda-ucenja/detalji/8784</w:t>
              </w:r>
            </w:hyperlink>
            <w:r w:rsidRPr="00DB7580">
              <w:rPr>
                <w:rFonts w:asciiTheme="minorHAnsi" w:hAnsiTheme="minorHAnsi" w:cstheme="minorHAnsi"/>
                <w:noProof/>
                <w:sz w:val="20"/>
                <w:szCs w:val="20"/>
                <w:lang w:val="hr-HR"/>
              </w:rPr>
              <w:t xml:space="preserve">  </w:t>
            </w:r>
          </w:p>
          <w:p w14:paraId="03C3CBC6" w14:textId="5D3ADE63"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7</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Pružanje prve pomoći korisniku </w:t>
            </w:r>
          </w:p>
          <w:p w14:paraId="3C7BD414" w14:textId="22149EAC" w:rsidR="00925126" w:rsidRPr="00DB7580" w:rsidRDefault="009820A6" w:rsidP="001133CC">
            <w:pPr>
              <w:spacing w:after="0" w:line="240" w:lineRule="auto"/>
              <w:rPr>
                <w:rFonts w:asciiTheme="minorHAnsi" w:hAnsiTheme="minorHAnsi" w:cstheme="minorHAnsi"/>
                <w:noProof/>
                <w:sz w:val="20"/>
                <w:szCs w:val="20"/>
                <w:lang w:val="hr-HR"/>
              </w:rPr>
            </w:pPr>
            <w:hyperlink r:id="rId24" w:history="1">
              <w:r w:rsidRPr="00DB7580">
                <w:rPr>
                  <w:rStyle w:val="Hyperlink"/>
                  <w:rFonts w:asciiTheme="minorHAnsi" w:hAnsiTheme="minorHAnsi" w:cstheme="minorHAnsi"/>
                  <w:noProof/>
                  <w:sz w:val="20"/>
                  <w:szCs w:val="20"/>
                  <w:lang w:val="hr-HR"/>
                </w:rPr>
                <w:t>https://hko.srce.hr/registar/skup-ishoda-ucenja/detalji/8777</w:t>
              </w:r>
            </w:hyperlink>
            <w:r w:rsidRPr="00DB7580">
              <w:rPr>
                <w:rFonts w:asciiTheme="minorHAnsi" w:hAnsiTheme="minorHAnsi" w:cstheme="minorHAnsi"/>
                <w:noProof/>
                <w:sz w:val="20"/>
                <w:szCs w:val="20"/>
                <w:lang w:val="hr-HR"/>
              </w:rPr>
              <w:t xml:space="preserve"> </w:t>
            </w:r>
          </w:p>
          <w:p w14:paraId="1B3830D9" w14:textId="5FC27A90" w:rsidR="007A5568" w:rsidRPr="00DB7580" w:rsidRDefault="007A5568"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8</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pri osobnoj higijeni nepokretnih korisnika</w:t>
            </w:r>
          </w:p>
          <w:p w14:paraId="3EC7B4B7" w14:textId="7C341CDE" w:rsidR="007A5568" w:rsidRPr="00DB7580" w:rsidRDefault="007A5568" w:rsidP="001133CC">
            <w:pPr>
              <w:spacing w:after="0" w:line="240" w:lineRule="auto"/>
              <w:rPr>
                <w:rFonts w:asciiTheme="minorHAnsi" w:hAnsiTheme="minorHAnsi" w:cstheme="minorHAnsi"/>
                <w:noProof/>
                <w:color w:val="0563C1" w:themeColor="hyperlink"/>
                <w:sz w:val="20"/>
                <w:szCs w:val="20"/>
                <w:u w:val="single"/>
                <w:lang w:val="hr-HR"/>
              </w:rPr>
            </w:pPr>
            <w:hyperlink r:id="rId25" w:history="1">
              <w:r w:rsidRPr="00DB7580">
                <w:rPr>
                  <w:rStyle w:val="Hyperlink"/>
                  <w:rFonts w:asciiTheme="minorHAnsi" w:hAnsiTheme="minorHAnsi" w:cstheme="minorHAnsi"/>
                  <w:noProof/>
                  <w:sz w:val="20"/>
                  <w:szCs w:val="20"/>
                  <w:lang w:val="hr-HR"/>
                </w:rPr>
                <w:t>https://hko.srce.hr/registar/skup-ishoda-ucenja/detalji/8764</w:t>
              </w:r>
            </w:hyperlink>
          </w:p>
          <w:p w14:paraId="0EE0D9F6" w14:textId="2DAEE625" w:rsidR="007A5568" w:rsidRPr="00DB7580" w:rsidRDefault="007A5568"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9</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u sprečavanju komplikacija dugotrajnog ležanja i padova korisnika</w:t>
            </w:r>
          </w:p>
          <w:p w14:paraId="041D2A8D" w14:textId="63166325" w:rsidR="00925126" w:rsidRPr="00DB7580" w:rsidRDefault="007A5568" w:rsidP="001133CC">
            <w:pPr>
              <w:spacing w:after="0" w:line="240" w:lineRule="auto"/>
              <w:rPr>
                <w:rFonts w:asciiTheme="minorHAnsi" w:hAnsiTheme="minorHAnsi" w:cstheme="minorHAnsi"/>
                <w:noProof/>
                <w:sz w:val="20"/>
                <w:szCs w:val="20"/>
                <w:lang w:val="hr-HR"/>
              </w:rPr>
            </w:pPr>
            <w:hyperlink r:id="rId26" w:history="1">
              <w:r w:rsidRPr="00DB7580">
                <w:rPr>
                  <w:rStyle w:val="Hyperlink"/>
                  <w:rFonts w:asciiTheme="minorHAnsi" w:hAnsiTheme="minorHAnsi" w:cstheme="minorHAnsi"/>
                  <w:noProof/>
                  <w:sz w:val="20"/>
                  <w:szCs w:val="20"/>
                  <w:lang w:val="hr-HR"/>
                </w:rPr>
                <w:t>https://hko.srce.hr/registar/skup-ishoda-ucenja/detalji/8774</w:t>
              </w:r>
            </w:hyperlink>
          </w:p>
          <w:p w14:paraId="0978FDF0" w14:textId="442F9F77" w:rsidR="007A5568" w:rsidRPr="00DB7580" w:rsidRDefault="007A5568"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DB7580" w:rsidRPr="00422EF6">
              <w:rPr>
                <w:rFonts w:asciiTheme="minorHAnsi" w:hAnsiTheme="minorHAnsi" w:cstheme="minorHAnsi"/>
                <w:b/>
                <w:bCs/>
                <w:noProof/>
                <w:sz w:val="20"/>
                <w:szCs w:val="20"/>
                <w:lang w:val="hr-HR"/>
              </w:rPr>
              <w:t>1</w:t>
            </w:r>
            <w:r w:rsidR="002E2CFC" w:rsidRPr="00422EF6">
              <w:rPr>
                <w:rFonts w:asciiTheme="minorHAnsi" w:hAnsiTheme="minorHAnsi" w:cstheme="minorHAnsi"/>
                <w:b/>
                <w:bCs/>
                <w:noProof/>
                <w:sz w:val="20"/>
                <w:szCs w:val="20"/>
                <w:lang w:val="hr-HR"/>
              </w:rPr>
              <w:t>0</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održavanju tjelesne temperature</w:t>
            </w:r>
          </w:p>
          <w:p w14:paraId="01B2A786" w14:textId="77777777" w:rsidR="007A5568" w:rsidRPr="00DB7580" w:rsidRDefault="007A5568" w:rsidP="001133CC">
            <w:pPr>
              <w:spacing w:after="0" w:line="240" w:lineRule="auto"/>
              <w:rPr>
                <w:rStyle w:val="Hyperlink"/>
                <w:rFonts w:asciiTheme="minorHAnsi" w:hAnsiTheme="minorHAnsi" w:cstheme="minorHAnsi"/>
                <w:noProof/>
                <w:sz w:val="20"/>
                <w:szCs w:val="20"/>
                <w:lang w:val="hr-HR"/>
              </w:rPr>
            </w:pPr>
            <w:hyperlink r:id="rId27" w:history="1">
              <w:r w:rsidRPr="00DB7580">
                <w:rPr>
                  <w:rStyle w:val="Hyperlink"/>
                  <w:rFonts w:asciiTheme="minorHAnsi" w:hAnsiTheme="minorHAnsi" w:cstheme="minorHAnsi"/>
                  <w:noProof/>
                  <w:sz w:val="20"/>
                  <w:szCs w:val="20"/>
                  <w:lang w:val="hr-HR"/>
                </w:rPr>
                <w:t>https://hko.srce.hr/registar/skup-ishoda-ucenja/detalji/8771</w:t>
              </w:r>
            </w:hyperlink>
          </w:p>
          <w:p w14:paraId="72E4BB03" w14:textId="57156147" w:rsidR="00DB7580" w:rsidRPr="00DB7580" w:rsidRDefault="00DB7580"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1</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unosu hrane i tekućine</w:t>
            </w:r>
          </w:p>
          <w:p w14:paraId="4BE747D8" w14:textId="77777777" w:rsidR="00DB7580" w:rsidRPr="00DB7580" w:rsidRDefault="00DB7580" w:rsidP="001133CC">
            <w:pPr>
              <w:spacing w:after="0" w:line="240" w:lineRule="auto"/>
              <w:rPr>
                <w:rFonts w:asciiTheme="minorHAnsi" w:hAnsiTheme="minorHAnsi" w:cstheme="minorHAnsi"/>
                <w:noProof/>
                <w:sz w:val="20"/>
                <w:szCs w:val="20"/>
                <w:lang w:val="hr-HR"/>
              </w:rPr>
            </w:pPr>
            <w:hyperlink r:id="rId28" w:history="1">
              <w:r w:rsidRPr="00DB7580">
                <w:rPr>
                  <w:rStyle w:val="Hyperlink"/>
                  <w:rFonts w:asciiTheme="minorHAnsi" w:hAnsiTheme="minorHAnsi" w:cstheme="minorHAnsi"/>
                  <w:noProof/>
                  <w:sz w:val="20"/>
                  <w:szCs w:val="20"/>
                  <w:lang w:val="hr-HR"/>
                </w:rPr>
                <w:t>https://hko.srce.hr/registar/skup-ishoda-ucenja/detalji/8770</w:t>
              </w:r>
            </w:hyperlink>
            <w:r w:rsidRPr="00DB7580">
              <w:rPr>
                <w:rFonts w:asciiTheme="minorHAnsi" w:hAnsiTheme="minorHAnsi" w:cstheme="minorHAnsi"/>
                <w:noProof/>
                <w:sz w:val="20"/>
                <w:szCs w:val="20"/>
                <w:lang w:val="hr-HR"/>
              </w:rPr>
              <w:t xml:space="preserve"> </w:t>
            </w:r>
          </w:p>
          <w:p w14:paraId="02BBF6B9" w14:textId="781199F7" w:rsidR="00DB7580" w:rsidRPr="00DB7580" w:rsidRDefault="00DB7580"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2</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eliminaciji</w:t>
            </w:r>
          </w:p>
          <w:p w14:paraId="06AA1067" w14:textId="2724AB11" w:rsidR="00925126" w:rsidRPr="00DB7580" w:rsidRDefault="00DB7580" w:rsidP="001133CC">
            <w:pPr>
              <w:spacing w:after="0" w:line="240" w:lineRule="auto"/>
              <w:rPr>
                <w:rFonts w:asciiTheme="minorHAnsi" w:hAnsiTheme="minorHAnsi" w:cstheme="minorHAnsi"/>
                <w:noProof/>
                <w:color w:val="0563C1" w:themeColor="hyperlink"/>
                <w:sz w:val="20"/>
                <w:szCs w:val="20"/>
                <w:u w:val="single"/>
                <w:lang w:val="hr-HR"/>
              </w:rPr>
            </w:pPr>
            <w:hyperlink r:id="rId29" w:history="1">
              <w:r w:rsidRPr="00DB7580">
                <w:rPr>
                  <w:rStyle w:val="Hyperlink"/>
                  <w:rFonts w:asciiTheme="minorHAnsi" w:hAnsiTheme="minorHAnsi" w:cstheme="minorHAnsi"/>
                  <w:noProof/>
                  <w:sz w:val="20"/>
                  <w:szCs w:val="20"/>
                  <w:lang w:val="hr-HR"/>
                </w:rPr>
                <w:t>https://hko.srce.hr/registar/skup-ishoda-ucenja/detalji/8772</w:t>
              </w:r>
            </w:hyperlink>
          </w:p>
          <w:p w14:paraId="3CB270BE" w14:textId="54F28ACB" w:rsidR="009820A6" w:rsidRPr="00DB7580" w:rsidRDefault="009820A6"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3</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odijevanju </w:t>
            </w:r>
          </w:p>
          <w:p w14:paraId="5E9A60B5" w14:textId="14F8EC04" w:rsidR="004253F3" w:rsidRPr="00DB7580" w:rsidRDefault="009820A6" w:rsidP="001133CC">
            <w:pPr>
              <w:spacing w:after="0" w:line="240" w:lineRule="auto"/>
              <w:rPr>
                <w:rFonts w:asciiTheme="minorHAnsi" w:hAnsiTheme="minorHAnsi" w:cstheme="minorHAnsi"/>
                <w:noProof/>
                <w:sz w:val="20"/>
                <w:szCs w:val="20"/>
                <w:lang w:val="hr-HR"/>
              </w:rPr>
            </w:pPr>
            <w:hyperlink r:id="rId30" w:history="1">
              <w:r w:rsidRPr="00DB7580">
                <w:rPr>
                  <w:rStyle w:val="Hyperlink"/>
                  <w:rFonts w:asciiTheme="minorHAnsi" w:hAnsiTheme="minorHAnsi" w:cstheme="minorHAnsi"/>
                  <w:noProof/>
                  <w:sz w:val="20"/>
                  <w:szCs w:val="20"/>
                  <w:lang w:val="hr-HR"/>
                </w:rPr>
                <w:t>https://hko.srce.hr/registar/skup-ishoda-ucenja/detalji/8766</w:t>
              </w:r>
            </w:hyperlink>
            <w:r w:rsidRPr="00DB7580">
              <w:rPr>
                <w:rFonts w:asciiTheme="minorHAnsi" w:hAnsiTheme="minorHAnsi" w:cstheme="minorHAnsi"/>
                <w:noProof/>
                <w:sz w:val="20"/>
                <w:szCs w:val="20"/>
                <w:lang w:val="hr-HR"/>
              </w:rPr>
              <w:t xml:space="preserve"> </w:t>
            </w:r>
          </w:p>
          <w:p w14:paraId="4694EF78" w14:textId="1EC892E6" w:rsidR="004253F3" w:rsidRPr="00DB7580" w:rsidRDefault="004253F3"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4</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pri kretanju korisnika</w:t>
            </w:r>
          </w:p>
          <w:p w14:paraId="00984D0D" w14:textId="0F67101F" w:rsidR="004253F3" w:rsidRPr="00DB7580" w:rsidRDefault="004253F3" w:rsidP="001133CC">
            <w:pPr>
              <w:spacing w:after="0" w:line="240" w:lineRule="auto"/>
              <w:rPr>
                <w:rFonts w:asciiTheme="minorHAnsi" w:hAnsiTheme="minorHAnsi" w:cstheme="minorHAnsi"/>
                <w:noProof/>
                <w:sz w:val="20"/>
                <w:szCs w:val="20"/>
                <w:lang w:val="hr-HR"/>
              </w:rPr>
            </w:pPr>
            <w:hyperlink r:id="rId31" w:history="1">
              <w:r w:rsidRPr="00DB7580">
                <w:rPr>
                  <w:rStyle w:val="Hyperlink"/>
                  <w:rFonts w:asciiTheme="minorHAnsi" w:hAnsiTheme="minorHAnsi" w:cstheme="minorHAnsi"/>
                  <w:noProof/>
                  <w:sz w:val="20"/>
                  <w:szCs w:val="20"/>
                  <w:lang w:val="hr-HR"/>
                </w:rPr>
                <w:t>https://hko.srce.hr/registar/skup-ishoda-ucenja/detalji/8775</w:t>
              </w:r>
            </w:hyperlink>
            <w:r w:rsidRPr="00DB7580">
              <w:rPr>
                <w:rFonts w:asciiTheme="minorHAnsi" w:hAnsiTheme="minorHAnsi" w:cstheme="minorHAnsi"/>
                <w:noProof/>
                <w:sz w:val="20"/>
                <w:szCs w:val="20"/>
                <w:lang w:val="hr-HR"/>
              </w:rPr>
              <w:t xml:space="preserve"> </w:t>
            </w:r>
          </w:p>
          <w:p w14:paraId="6DD0AD82" w14:textId="13C3F2FD" w:rsidR="004253F3" w:rsidRPr="00DB7580" w:rsidRDefault="004253F3"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15</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Komunikacijske vještine njegovatelja u radu s korisnicima</w:t>
            </w:r>
          </w:p>
          <w:p w14:paraId="3E33F32D" w14:textId="5EC3F6C8" w:rsidR="0091133A" w:rsidRPr="00DB7580" w:rsidRDefault="004253F3" w:rsidP="001133CC">
            <w:pPr>
              <w:spacing w:after="0" w:line="240" w:lineRule="auto"/>
              <w:rPr>
                <w:rFonts w:asciiTheme="minorHAnsi" w:hAnsiTheme="minorHAnsi" w:cstheme="minorHAnsi"/>
                <w:noProof/>
                <w:sz w:val="20"/>
                <w:szCs w:val="20"/>
                <w:lang w:val="hr-HR"/>
              </w:rPr>
            </w:pPr>
            <w:hyperlink r:id="rId32" w:history="1">
              <w:r w:rsidRPr="00DB7580">
                <w:rPr>
                  <w:rStyle w:val="Hyperlink"/>
                  <w:rFonts w:asciiTheme="minorHAnsi" w:hAnsiTheme="minorHAnsi" w:cstheme="minorHAnsi"/>
                  <w:noProof/>
                  <w:sz w:val="20"/>
                  <w:szCs w:val="20"/>
                  <w:lang w:val="hr-HR"/>
                </w:rPr>
                <w:t>https://hko.srce.hr/registar/skup-ishoda-ucenja/detalji/8782</w:t>
              </w:r>
            </w:hyperlink>
            <w:r w:rsidRPr="00DB7580">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D13AAC" w:rsidRDefault="00C759FB" w:rsidP="001133CC">
            <w:pPr>
              <w:spacing w:after="0" w:line="240" w:lineRule="auto"/>
              <w:rPr>
                <w:rFonts w:asciiTheme="minorHAnsi" w:hAnsiTheme="minorHAnsi" w:cstheme="minorHAnsi"/>
                <w:noProof/>
                <w:sz w:val="20"/>
                <w:szCs w:val="20"/>
                <w:lang w:val="hr-HR"/>
              </w:rPr>
            </w:pPr>
          </w:p>
        </w:tc>
      </w:tr>
      <w:tr w:rsidR="00B81FDB" w:rsidRPr="00F919E2" w14:paraId="42CE3E54" w14:textId="77777777" w:rsidTr="001133CC">
        <w:trPr>
          <w:trHeight w:val="291"/>
        </w:trPr>
        <w:tc>
          <w:tcPr>
            <w:tcW w:w="1749" w:type="pct"/>
            <w:shd w:val="clear" w:color="auto" w:fill="B8CCE4"/>
            <w:hideMark/>
          </w:tcPr>
          <w:p w14:paraId="4CAA4D5B"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17B70D05" w14:textId="15E49E68" w:rsidR="00422EF6" w:rsidRPr="00422EF6" w:rsidRDefault="00422EF6" w:rsidP="00403EB3">
            <w:pPr>
              <w:pStyle w:val="ListParagraph"/>
              <w:numPr>
                <w:ilvl w:val="0"/>
                <w:numId w:val="34"/>
              </w:numPr>
              <w:spacing w:after="0" w:line="240" w:lineRule="auto"/>
              <w:rPr>
                <w:rFonts w:cstheme="minorHAnsi"/>
                <w:noProof/>
                <w:sz w:val="20"/>
                <w:szCs w:val="20"/>
              </w:rPr>
            </w:pPr>
            <w:r w:rsidRPr="00422EF6">
              <w:rPr>
                <w:rFonts w:cstheme="minorHAnsi"/>
                <w:noProof/>
                <w:sz w:val="20"/>
                <w:szCs w:val="20"/>
              </w:rPr>
              <w:t xml:space="preserve">posjedovanje cjelovite kvalifikacije na razini 1 </w:t>
            </w:r>
            <w:r w:rsidR="0023688A">
              <w:rPr>
                <w:rFonts w:cstheme="minorHAnsi"/>
                <w:noProof/>
                <w:sz w:val="20"/>
                <w:szCs w:val="20"/>
              </w:rPr>
              <w:t>HKO</w:t>
            </w:r>
            <w:r w:rsidRPr="00422EF6">
              <w:rPr>
                <w:rFonts w:cstheme="minorHAnsi"/>
                <w:noProof/>
                <w:sz w:val="20"/>
                <w:szCs w:val="20"/>
              </w:rPr>
              <w:t>-a (završena osnovna škola)</w:t>
            </w:r>
          </w:p>
          <w:p w14:paraId="53767B1C" w14:textId="4EE558B5" w:rsidR="00F35F3B" w:rsidRDefault="00422EF6" w:rsidP="00403EB3">
            <w:pPr>
              <w:pStyle w:val="ListParagraph"/>
              <w:numPr>
                <w:ilvl w:val="0"/>
                <w:numId w:val="34"/>
              </w:numPr>
              <w:spacing w:after="0" w:line="240" w:lineRule="auto"/>
              <w:rPr>
                <w:rFonts w:cstheme="minorHAnsi"/>
                <w:noProof/>
                <w:sz w:val="20"/>
                <w:szCs w:val="20"/>
              </w:rPr>
            </w:pPr>
            <w:r w:rsidRPr="00D13AAC">
              <w:rPr>
                <w:rFonts w:cstheme="minorHAnsi"/>
                <w:noProof/>
                <w:sz w:val="20"/>
                <w:szCs w:val="20"/>
              </w:rPr>
              <w:t>liječničk</w:t>
            </w:r>
            <w:r>
              <w:rPr>
                <w:rFonts w:cstheme="minorHAnsi"/>
                <w:noProof/>
                <w:sz w:val="20"/>
                <w:szCs w:val="20"/>
              </w:rPr>
              <w:t>a</w:t>
            </w:r>
            <w:r w:rsidRPr="00D13AAC">
              <w:rPr>
                <w:rFonts w:cstheme="minorHAnsi"/>
                <w:noProof/>
                <w:sz w:val="20"/>
                <w:szCs w:val="20"/>
              </w:rPr>
              <w:t xml:space="preserve"> </w:t>
            </w:r>
            <w:r>
              <w:rPr>
                <w:rFonts w:cstheme="minorHAnsi"/>
                <w:noProof/>
                <w:sz w:val="20"/>
                <w:szCs w:val="20"/>
              </w:rPr>
              <w:t>svjedodžba</w:t>
            </w:r>
            <w:r w:rsidRPr="00D13AAC">
              <w:rPr>
                <w:rFonts w:cstheme="minorHAnsi"/>
                <w:noProof/>
                <w:sz w:val="20"/>
                <w:szCs w:val="20"/>
              </w:rPr>
              <w:t xml:space="preserve"> medicine rada o zdravstvenoj sposobnosti za </w:t>
            </w:r>
            <w:r>
              <w:rPr>
                <w:rFonts w:cstheme="minorHAnsi"/>
                <w:noProof/>
                <w:sz w:val="20"/>
                <w:szCs w:val="20"/>
              </w:rPr>
              <w:t>poslove njegovatelja/njegovateljice</w:t>
            </w:r>
          </w:p>
          <w:p w14:paraId="3C667CCB" w14:textId="524D558A" w:rsidR="00541E07" w:rsidRPr="00D13AAC" w:rsidRDefault="00422EF6" w:rsidP="00403EB3">
            <w:pPr>
              <w:pStyle w:val="ListParagraph"/>
              <w:numPr>
                <w:ilvl w:val="0"/>
                <w:numId w:val="34"/>
              </w:numPr>
              <w:spacing w:after="0" w:line="240" w:lineRule="auto"/>
              <w:rPr>
                <w:rFonts w:cstheme="minorHAnsi"/>
                <w:noProof/>
                <w:sz w:val="20"/>
                <w:szCs w:val="20"/>
              </w:rPr>
            </w:pPr>
            <w:r>
              <w:rPr>
                <w:rFonts w:cstheme="minorHAnsi"/>
                <w:noProof/>
                <w:sz w:val="20"/>
                <w:szCs w:val="20"/>
              </w:rPr>
              <w:t>najmanje navršenih 18 godina</w:t>
            </w:r>
          </w:p>
        </w:tc>
      </w:tr>
      <w:tr w:rsidR="00B81FDB" w:rsidRPr="00F919E2" w14:paraId="4AF77F6B" w14:textId="77777777" w:rsidTr="001133CC">
        <w:trPr>
          <w:trHeight w:val="732"/>
        </w:trPr>
        <w:tc>
          <w:tcPr>
            <w:tcW w:w="1749" w:type="pct"/>
            <w:shd w:val="clear" w:color="auto" w:fill="B8CCE4"/>
            <w:hideMark/>
          </w:tcPr>
          <w:p w14:paraId="7D39FA66" w14:textId="07BA6BF1"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6306799C" w14:textId="7B90610C" w:rsidR="00B81FDB" w:rsidRPr="0016290A" w:rsidRDefault="00422EF6" w:rsidP="00403EB3">
            <w:pPr>
              <w:pStyle w:val="ListParagraph"/>
              <w:numPr>
                <w:ilvl w:val="0"/>
                <w:numId w:val="35"/>
              </w:numPr>
              <w:spacing w:after="0" w:line="240" w:lineRule="auto"/>
              <w:jc w:val="both"/>
              <w:rPr>
                <w:rFonts w:cstheme="minorHAnsi"/>
                <w:noProof/>
                <w:sz w:val="20"/>
                <w:szCs w:val="20"/>
              </w:rPr>
            </w:pPr>
            <w:r w:rsidRPr="0016290A">
              <w:rPr>
                <w:rFonts w:cstheme="minorHAnsi"/>
                <w:noProof/>
                <w:sz w:val="20"/>
                <w:szCs w:val="20"/>
              </w:rPr>
              <w:t xml:space="preserve">stečen </w:t>
            </w:r>
            <w:r>
              <w:rPr>
                <w:rFonts w:cstheme="minorHAnsi"/>
                <w:noProof/>
                <w:sz w:val="20"/>
                <w:szCs w:val="20"/>
              </w:rPr>
              <w:t>31</w:t>
            </w:r>
            <w:r w:rsidRPr="0016290A">
              <w:rPr>
                <w:rFonts w:cstheme="minorHAnsi"/>
                <w:noProof/>
                <w:sz w:val="20"/>
                <w:szCs w:val="20"/>
              </w:rPr>
              <w:t xml:space="preserve"> </w:t>
            </w:r>
            <w:r>
              <w:rPr>
                <w:rFonts w:cstheme="minorHAnsi"/>
                <w:noProof/>
                <w:sz w:val="20"/>
                <w:szCs w:val="20"/>
              </w:rPr>
              <w:t>CSVET</w:t>
            </w:r>
            <w:r w:rsidRPr="0016290A">
              <w:rPr>
                <w:rFonts w:cstheme="minorHAnsi"/>
                <w:noProof/>
                <w:sz w:val="20"/>
                <w:szCs w:val="20"/>
              </w:rPr>
              <w:t xml:space="preserve"> bod</w:t>
            </w:r>
          </w:p>
          <w:p w14:paraId="0A743296" w14:textId="1AFBDB15" w:rsidR="00B81FDB" w:rsidRPr="0016290A" w:rsidRDefault="00422EF6" w:rsidP="00403EB3">
            <w:pPr>
              <w:pStyle w:val="ListParagraph"/>
              <w:numPr>
                <w:ilvl w:val="0"/>
                <w:numId w:val="35"/>
              </w:numPr>
              <w:spacing w:after="0" w:line="240" w:lineRule="auto"/>
              <w:jc w:val="both"/>
              <w:rPr>
                <w:rFonts w:cstheme="minorHAnsi"/>
                <w:noProof/>
                <w:sz w:val="20"/>
                <w:szCs w:val="20"/>
              </w:rPr>
            </w:pPr>
            <w:r w:rsidRPr="0016290A">
              <w:rPr>
                <w:rFonts w:cstheme="minorHAnsi"/>
                <w:noProof/>
                <w:sz w:val="20"/>
                <w:szCs w:val="20"/>
              </w:rPr>
              <w:t>uspješna završna provjera stečenih znanja, usmenim i/ili pisanim provjerama te provjera vještina polaznika, projektnim i problemskim zadatcima</w:t>
            </w:r>
            <w:r>
              <w:rPr>
                <w:rFonts w:cstheme="minorHAnsi"/>
                <w:noProof/>
                <w:sz w:val="20"/>
                <w:szCs w:val="20"/>
              </w:rPr>
              <w:t>,</w:t>
            </w:r>
            <w:r w:rsidRPr="0016290A">
              <w:rPr>
                <w:rFonts w:cstheme="minorHAnsi"/>
                <w:noProof/>
                <w:sz w:val="20"/>
                <w:szCs w:val="20"/>
              </w:rPr>
              <w:t xml:space="preserve"> a temeljem unaprijed određenih kriterija vrednovanja postignuća.</w:t>
            </w:r>
          </w:p>
          <w:p w14:paraId="26C560F6" w14:textId="77777777" w:rsidR="00B81FDB" w:rsidRPr="0016290A" w:rsidRDefault="00B81FDB" w:rsidP="001133CC">
            <w:pPr>
              <w:spacing w:after="0" w:line="240" w:lineRule="auto"/>
              <w:jc w:val="both"/>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O završnoj provjeri vodi se zapisnik i provodi ju tročlano povjerenstvo.</w:t>
            </w:r>
          </w:p>
          <w:p w14:paraId="34480BBF" w14:textId="5856F4CC" w:rsidR="00B81FDB" w:rsidRPr="0016290A" w:rsidRDefault="00B81FDB" w:rsidP="001133CC">
            <w:pPr>
              <w:spacing w:after="0" w:line="240" w:lineRule="auto"/>
              <w:jc w:val="both"/>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Svakom polazniku, nakon uspješno završene završne provjere, izdaje se Uvjerenje o osposobljavanju za stjecanje djelomične kvalifikacije </w:t>
            </w:r>
            <w:r w:rsidR="009820A6">
              <w:rPr>
                <w:rFonts w:asciiTheme="minorHAnsi" w:hAnsiTheme="minorHAnsi" w:cstheme="minorHAnsi"/>
                <w:i/>
                <w:iCs/>
                <w:noProof/>
                <w:sz w:val="20"/>
                <w:szCs w:val="20"/>
              </w:rPr>
              <w:t>njegovatelj/njegovateljica</w:t>
            </w:r>
            <w:r w:rsidR="00BC2712">
              <w:t xml:space="preserve"> </w:t>
            </w:r>
            <w:r w:rsidR="00BC2712" w:rsidRPr="00BC2712">
              <w:rPr>
                <w:rFonts w:asciiTheme="minorHAnsi" w:hAnsiTheme="minorHAnsi" w:cstheme="minorHAnsi"/>
                <w:i/>
                <w:iCs/>
                <w:noProof/>
                <w:sz w:val="20"/>
                <w:szCs w:val="20"/>
              </w:rPr>
              <w:t>u institucionalnoj i izvani</w:t>
            </w:r>
            <w:r w:rsidR="004B1737">
              <w:rPr>
                <w:rFonts w:asciiTheme="minorHAnsi" w:hAnsiTheme="minorHAnsi" w:cstheme="minorHAnsi"/>
                <w:i/>
                <w:iCs/>
                <w:noProof/>
                <w:sz w:val="20"/>
                <w:szCs w:val="20"/>
              </w:rPr>
              <w:t>n</w:t>
            </w:r>
            <w:r w:rsidR="00BC2712" w:rsidRPr="00BC2712">
              <w:rPr>
                <w:rFonts w:asciiTheme="minorHAnsi" w:hAnsiTheme="minorHAnsi" w:cstheme="minorHAnsi"/>
                <w:i/>
                <w:iCs/>
                <w:noProof/>
                <w:sz w:val="20"/>
                <w:szCs w:val="20"/>
              </w:rPr>
              <w:t>stitucionalnoj skrbi o starijim i nemoćnim osobama</w:t>
            </w:r>
            <w:r w:rsidR="00D761F8" w:rsidRPr="0016290A">
              <w:rPr>
                <w:rFonts w:asciiTheme="minorHAnsi" w:hAnsiTheme="minorHAnsi" w:cstheme="minorHAnsi"/>
                <w:i/>
                <w:iCs/>
                <w:noProof/>
                <w:sz w:val="20"/>
                <w:szCs w:val="20"/>
              </w:rPr>
              <w:t>.</w:t>
            </w:r>
          </w:p>
        </w:tc>
      </w:tr>
      <w:tr w:rsidR="00B81FDB" w:rsidRPr="00F919E2" w14:paraId="34A012B0" w14:textId="77777777" w:rsidTr="001133CC">
        <w:trPr>
          <w:trHeight w:val="732"/>
        </w:trPr>
        <w:tc>
          <w:tcPr>
            <w:tcW w:w="1749" w:type="pct"/>
            <w:shd w:val="clear" w:color="auto" w:fill="B8CCE4"/>
          </w:tcPr>
          <w:p w14:paraId="0FD8C313" w14:textId="4BC283AA" w:rsidR="00B81FDB" w:rsidRPr="00F919E2" w:rsidRDefault="00B81FDB" w:rsidP="001133CC">
            <w:pPr>
              <w:spacing w:after="0" w:line="240" w:lineRule="auto"/>
              <w:rPr>
                <w:rFonts w:asciiTheme="minorHAnsi" w:hAnsiTheme="minorHAnsi" w:cstheme="minorHAnsi"/>
                <w:b/>
                <w:noProof/>
                <w:sz w:val="20"/>
                <w:szCs w:val="20"/>
                <w:lang w:val="hr-HR"/>
              </w:rPr>
            </w:pPr>
            <w:r w:rsidRPr="00F80602">
              <w:rPr>
                <w:rFonts w:asciiTheme="minorHAnsi" w:hAnsiTheme="minorHAnsi" w:cstheme="minorHAnsi"/>
                <w:b/>
                <w:noProof/>
                <w:sz w:val="20"/>
                <w:szCs w:val="20"/>
                <w:lang w:val="hr-HR"/>
              </w:rPr>
              <w:t>Trajanje i načini izvođenja nastave</w:t>
            </w:r>
          </w:p>
        </w:tc>
        <w:tc>
          <w:tcPr>
            <w:tcW w:w="3251" w:type="pct"/>
            <w:gridSpan w:val="3"/>
            <w:shd w:val="clear" w:color="auto" w:fill="FFFFFF" w:themeFill="background1"/>
          </w:tcPr>
          <w:p w14:paraId="1D437ECC" w14:textId="7CD65278" w:rsidR="008D0187" w:rsidRPr="0016290A" w:rsidRDefault="008D0187" w:rsidP="001133CC">
            <w:pPr>
              <w:spacing w:after="0" w:line="240" w:lineRule="auto"/>
              <w:jc w:val="both"/>
              <w:rPr>
                <w:rFonts w:asciiTheme="minorHAnsi" w:hAnsiTheme="minorHAnsi" w:cstheme="minorHAnsi"/>
                <w:iCs/>
                <w:noProof/>
                <w:sz w:val="20"/>
                <w:szCs w:val="20"/>
                <w:lang w:val="hr-HR"/>
              </w:rPr>
            </w:pPr>
            <w:r w:rsidRPr="0016290A">
              <w:rPr>
                <w:rFonts w:asciiTheme="minorHAnsi" w:hAnsiTheme="minorHAnsi" w:cstheme="minorHAnsi"/>
                <w:iCs/>
                <w:noProof/>
                <w:sz w:val="20"/>
                <w:szCs w:val="20"/>
                <w:lang w:val="hr-HR"/>
              </w:rPr>
              <w:t xml:space="preserve">Program obrazovanja za stjecanje </w:t>
            </w:r>
            <w:r w:rsidR="007449F1" w:rsidRPr="0016290A">
              <w:rPr>
                <w:rFonts w:asciiTheme="minorHAnsi" w:hAnsiTheme="minorHAnsi" w:cstheme="minorHAnsi"/>
                <w:iCs/>
                <w:noProof/>
                <w:sz w:val="20"/>
                <w:szCs w:val="20"/>
                <w:lang w:val="hr-HR"/>
              </w:rPr>
              <w:t>djelomične</w:t>
            </w:r>
            <w:r w:rsidRPr="0016290A">
              <w:rPr>
                <w:rFonts w:asciiTheme="minorHAnsi" w:hAnsiTheme="minorHAnsi" w:cstheme="minorHAnsi"/>
                <w:iCs/>
                <w:noProof/>
                <w:sz w:val="20"/>
                <w:szCs w:val="20"/>
                <w:lang w:val="hr-HR"/>
              </w:rPr>
              <w:t xml:space="preserve"> kvalifikacije </w:t>
            </w:r>
            <w:r w:rsidR="00CC4EA3">
              <w:rPr>
                <w:rFonts w:asciiTheme="minorHAnsi" w:hAnsiTheme="minorHAnsi" w:cstheme="minorHAnsi"/>
                <w:i/>
                <w:iCs/>
                <w:noProof/>
                <w:sz w:val="20"/>
                <w:szCs w:val="20"/>
              </w:rPr>
              <w:t>njegovatelj/njegovateljica</w:t>
            </w:r>
            <w:r w:rsidR="006018E8">
              <w:t xml:space="preserve"> </w:t>
            </w:r>
            <w:r w:rsidR="006018E8" w:rsidRPr="006018E8">
              <w:rPr>
                <w:rFonts w:asciiTheme="minorHAnsi" w:hAnsiTheme="minorHAnsi" w:cstheme="minorHAnsi"/>
                <w:i/>
                <w:iCs/>
                <w:noProof/>
                <w:sz w:val="20"/>
                <w:szCs w:val="20"/>
              </w:rPr>
              <w:t>u institucionalnoj i izvani</w:t>
            </w:r>
            <w:r w:rsidR="004B1737">
              <w:rPr>
                <w:rFonts w:asciiTheme="minorHAnsi" w:hAnsiTheme="minorHAnsi" w:cstheme="minorHAnsi"/>
                <w:i/>
                <w:iCs/>
                <w:noProof/>
                <w:sz w:val="20"/>
                <w:szCs w:val="20"/>
              </w:rPr>
              <w:t>n</w:t>
            </w:r>
            <w:r w:rsidR="006018E8" w:rsidRPr="006018E8">
              <w:rPr>
                <w:rFonts w:asciiTheme="minorHAnsi" w:hAnsiTheme="minorHAnsi" w:cstheme="minorHAnsi"/>
                <w:i/>
                <w:iCs/>
                <w:noProof/>
                <w:sz w:val="20"/>
                <w:szCs w:val="20"/>
              </w:rPr>
              <w:t>stitucionalnoj skrbi o starijim i nemoćnim osobama</w:t>
            </w:r>
            <w:r w:rsidR="00D761F8" w:rsidRPr="0016290A">
              <w:rPr>
                <w:rFonts w:asciiTheme="minorHAnsi" w:hAnsiTheme="minorHAnsi" w:cstheme="minorHAnsi"/>
                <w:i/>
                <w:iCs/>
                <w:noProof/>
                <w:sz w:val="20"/>
                <w:szCs w:val="20"/>
              </w:rPr>
              <w:t xml:space="preserve"> </w:t>
            </w:r>
            <w:r w:rsidRPr="0016290A">
              <w:rPr>
                <w:rFonts w:asciiTheme="minorHAnsi" w:hAnsiTheme="minorHAnsi" w:cstheme="minorHAnsi"/>
                <w:iCs/>
                <w:noProof/>
                <w:sz w:val="20"/>
                <w:szCs w:val="20"/>
                <w:lang w:val="hr-HR"/>
              </w:rPr>
              <w:t>provodi se redovitom nastavom u trajanju od</w:t>
            </w:r>
            <w:r w:rsidR="002E2CFC">
              <w:rPr>
                <w:rFonts w:asciiTheme="minorHAnsi" w:hAnsiTheme="minorHAnsi" w:cstheme="minorHAnsi"/>
                <w:iCs/>
                <w:noProof/>
                <w:sz w:val="20"/>
                <w:szCs w:val="20"/>
                <w:lang w:val="hr-HR"/>
              </w:rPr>
              <w:t xml:space="preserve"> </w:t>
            </w:r>
            <w:r w:rsidR="002E2CFC" w:rsidRPr="002E2CFC">
              <w:rPr>
                <w:rFonts w:asciiTheme="minorHAnsi" w:hAnsiTheme="minorHAnsi" w:cstheme="minorHAnsi"/>
                <w:b/>
                <w:bCs/>
                <w:iCs/>
                <w:noProof/>
                <w:sz w:val="20"/>
                <w:szCs w:val="20"/>
                <w:lang w:val="hr-HR"/>
              </w:rPr>
              <w:t>775</w:t>
            </w:r>
            <w:r w:rsidR="00F95F31">
              <w:rPr>
                <w:rFonts w:asciiTheme="minorHAnsi" w:hAnsiTheme="minorHAnsi" w:cstheme="minorHAnsi"/>
                <w:b/>
                <w:bCs/>
                <w:iCs/>
                <w:noProof/>
                <w:sz w:val="20"/>
                <w:szCs w:val="20"/>
                <w:lang w:val="hr-HR"/>
              </w:rPr>
              <w:t xml:space="preserve"> sati</w:t>
            </w:r>
            <w:r w:rsidRPr="0016290A">
              <w:rPr>
                <w:rFonts w:asciiTheme="minorHAnsi" w:hAnsiTheme="minorHAnsi" w:cstheme="minorHAnsi"/>
                <w:b/>
                <w:bCs/>
                <w:iCs/>
                <w:noProof/>
                <w:sz w:val="20"/>
                <w:szCs w:val="20"/>
                <w:lang w:val="hr-HR"/>
              </w:rPr>
              <w:t>,</w:t>
            </w:r>
            <w:r w:rsidRPr="0016290A">
              <w:rPr>
                <w:rFonts w:asciiTheme="minorHAnsi" w:hAnsiTheme="minorHAnsi" w:cstheme="minorHAnsi"/>
                <w:iCs/>
                <w:noProof/>
                <w:sz w:val="20"/>
                <w:szCs w:val="20"/>
                <w:lang w:val="hr-HR"/>
              </w:rPr>
              <w:t xml:space="preserve"> uz mogućnost izvođenja teorijskog dijela </w:t>
            </w:r>
            <w:r w:rsidR="00A72502">
              <w:rPr>
                <w:rFonts w:asciiTheme="minorHAnsi" w:hAnsiTheme="minorHAnsi" w:cstheme="minorHAnsi"/>
                <w:iCs/>
                <w:noProof/>
                <w:sz w:val="20"/>
                <w:szCs w:val="20"/>
                <w:lang w:val="hr-HR"/>
              </w:rPr>
              <w:t>programa</w:t>
            </w:r>
            <w:r w:rsidRPr="0016290A">
              <w:rPr>
                <w:rFonts w:asciiTheme="minorHAnsi" w:hAnsiTheme="minorHAnsi" w:cstheme="minorHAnsi"/>
                <w:iCs/>
                <w:noProof/>
                <w:sz w:val="20"/>
                <w:szCs w:val="20"/>
                <w:lang w:val="hr-HR"/>
              </w:rPr>
              <w:t xml:space="preserve"> putem </w:t>
            </w:r>
            <w:r w:rsidRPr="0016290A">
              <w:rPr>
                <w:rFonts w:asciiTheme="minorHAnsi" w:hAnsiTheme="minorHAnsi" w:cstheme="minorHAnsi"/>
                <w:i/>
                <w:noProof/>
                <w:sz w:val="20"/>
                <w:szCs w:val="20"/>
                <w:lang w:val="hr-HR"/>
              </w:rPr>
              <w:t>online</w:t>
            </w:r>
            <w:r w:rsidRPr="0016290A">
              <w:rPr>
                <w:rFonts w:asciiTheme="minorHAnsi" w:hAnsiTheme="minorHAnsi" w:cstheme="minorHAnsi"/>
                <w:iCs/>
                <w:noProof/>
                <w:sz w:val="20"/>
                <w:szCs w:val="20"/>
                <w:lang w:val="hr-HR"/>
              </w:rPr>
              <w:t xml:space="preserve"> prijenosa u stvarnom vremenu.</w:t>
            </w:r>
          </w:p>
          <w:p w14:paraId="41642762" w14:textId="058D2B15" w:rsidR="008D0187" w:rsidRPr="0016290A" w:rsidRDefault="008D0187" w:rsidP="001133CC">
            <w:pPr>
              <w:spacing w:after="0" w:line="240" w:lineRule="auto"/>
              <w:jc w:val="both"/>
              <w:rPr>
                <w:rFonts w:asciiTheme="minorHAnsi" w:hAnsiTheme="minorHAnsi" w:cstheme="minorHAnsi"/>
                <w:iCs/>
                <w:noProof/>
                <w:sz w:val="20"/>
                <w:szCs w:val="20"/>
                <w:lang w:val="hr-HR"/>
              </w:rPr>
            </w:pPr>
            <w:r w:rsidRPr="00F80602">
              <w:rPr>
                <w:rFonts w:asciiTheme="minorHAnsi" w:hAnsiTheme="minorHAnsi" w:cstheme="minorHAnsi"/>
                <w:iCs/>
                <w:noProof/>
                <w:sz w:val="20"/>
                <w:szCs w:val="20"/>
                <w:lang w:val="hr-HR"/>
              </w:rPr>
              <w:t>Ishodi učenja ostvaruju se dijelom vođenim procesom učenja</w:t>
            </w:r>
            <w:r w:rsidR="003E14C8">
              <w:rPr>
                <w:rFonts w:asciiTheme="minorHAnsi" w:hAnsiTheme="minorHAnsi" w:cstheme="minorHAnsi"/>
                <w:iCs/>
                <w:noProof/>
                <w:sz w:val="20"/>
                <w:szCs w:val="20"/>
                <w:lang w:val="hr-HR"/>
              </w:rPr>
              <w:t xml:space="preserve"> i poučavanja</w:t>
            </w:r>
            <w:r w:rsidRPr="00F80602">
              <w:rPr>
                <w:rFonts w:asciiTheme="minorHAnsi" w:hAnsiTheme="minorHAnsi" w:cstheme="minorHAnsi"/>
                <w:iCs/>
                <w:noProof/>
                <w:sz w:val="20"/>
                <w:szCs w:val="20"/>
                <w:lang w:val="hr-HR"/>
              </w:rPr>
              <w:t xml:space="preserve"> u ustanovi, u trajanju od  </w:t>
            </w:r>
            <w:r w:rsidR="00300B6A" w:rsidRPr="00300B6A">
              <w:rPr>
                <w:rFonts w:asciiTheme="minorHAnsi" w:hAnsiTheme="minorHAnsi" w:cstheme="minorHAnsi"/>
                <w:b/>
                <w:bCs/>
                <w:iCs/>
                <w:noProof/>
                <w:sz w:val="20"/>
                <w:szCs w:val="20"/>
                <w:lang w:val="hr-HR"/>
              </w:rPr>
              <w:t>155</w:t>
            </w:r>
            <w:r w:rsidR="000B7A2D">
              <w:rPr>
                <w:rFonts w:asciiTheme="minorHAnsi" w:hAnsiTheme="minorHAnsi" w:cstheme="minorHAnsi"/>
                <w:b/>
                <w:bCs/>
                <w:iCs/>
                <w:noProof/>
                <w:sz w:val="20"/>
                <w:szCs w:val="20"/>
                <w:lang w:val="hr-HR"/>
              </w:rPr>
              <w:t xml:space="preserve"> sati</w:t>
            </w:r>
            <w:r w:rsidRPr="00F80602">
              <w:rPr>
                <w:rFonts w:asciiTheme="minorHAnsi" w:hAnsiTheme="minorHAnsi" w:cstheme="minorHAnsi"/>
                <w:iCs/>
                <w:noProof/>
                <w:sz w:val="20"/>
                <w:szCs w:val="20"/>
                <w:lang w:val="hr-HR"/>
              </w:rPr>
              <w:t xml:space="preserve">, dijelom učenjem temeljenim na radu u trajanju od </w:t>
            </w:r>
            <w:r w:rsidR="00300B6A" w:rsidRPr="00300B6A">
              <w:rPr>
                <w:rFonts w:asciiTheme="minorHAnsi" w:hAnsiTheme="minorHAnsi" w:cstheme="minorHAnsi"/>
                <w:b/>
                <w:bCs/>
                <w:iCs/>
                <w:noProof/>
                <w:sz w:val="20"/>
                <w:szCs w:val="20"/>
                <w:lang w:val="hr-HR"/>
              </w:rPr>
              <w:t>455</w:t>
            </w:r>
            <w:r w:rsidR="000B7A2D">
              <w:rPr>
                <w:rFonts w:asciiTheme="minorHAnsi" w:hAnsiTheme="minorHAnsi" w:cstheme="minorHAnsi"/>
                <w:b/>
                <w:bCs/>
                <w:iCs/>
                <w:noProof/>
                <w:sz w:val="20"/>
                <w:szCs w:val="20"/>
                <w:lang w:val="hr-HR"/>
              </w:rPr>
              <w:t xml:space="preserve"> sati</w:t>
            </w:r>
            <w:r w:rsidRPr="00F80602">
              <w:rPr>
                <w:rFonts w:asciiTheme="minorHAnsi" w:hAnsiTheme="minorHAnsi" w:cstheme="minorHAnsi"/>
                <w:b/>
                <w:bCs/>
                <w:iCs/>
                <w:noProof/>
                <w:sz w:val="20"/>
                <w:szCs w:val="20"/>
                <w:lang w:val="hr-HR"/>
              </w:rPr>
              <w:t>,</w:t>
            </w:r>
            <w:r w:rsidRPr="00F80602">
              <w:rPr>
                <w:rFonts w:asciiTheme="minorHAnsi" w:hAnsiTheme="minorHAnsi" w:cstheme="minorHAnsi"/>
                <w:iCs/>
                <w:noProof/>
                <w:sz w:val="20"/>
                <w:szCs w:val="20"/>
                <w:lang w:val="hr-HR"/>
              </w:rPr>
              <w:t xml:space="preserve"> a dijelom samostalnim aktivnostima polaznika, u trajanju od </w:t>
            </w:r>
            <w:r w:rsidR="00300B6A" w:rsidRPr="00300B6A">
              <w:rPr>
                <w:rFonts w:asciiTheme="minorHAnsi" w:hAnsiTheme="minorHAnsi" w:cstheme="minorHAnsi"/>
                <w:b/>
                <w:bCs/>
                <w:iCs/>
                <w:noProof/>
                <w:sz w:val="20"/>
                <w:szCs w:val="20"/>
                <w:lang w:val="hr-HR"/>
              </w:rPr>
              <w:t>165</w:t>
            </w:r>
            <w:r w:rsidR="00F95F31">
              <w:rPr>
                <w:rFonts w:asciiTheme="minorHAnsi" w:hAnsiTheme="minorHAnsi" w:cstheme="minorHAnsi"/>
                <w:b/>
                <w:bCs/>
                <w:iCs/>
                <w:noProof/>
                <w:sz w:val="20"/>
                <w:szCs w:val="20"/>
                <w:lang w:val="hr-HR"/>
              </w:rPr>
              <w:t xml:space="preserve"> sati</w:t>
            </w:r>
            <w:r w:rsidRPr="00F80602">
              <w:rPr>
                <w:rFonts w:asciiTheme="minorHAnsi" w:hAnsiTheme="minorHAnsi" w:cstheme="minorHAnsi"/>
                <w:b/>
                <w:bCs/>
                <w:iCs/>
                <w:noProof/>
                <w:sz w:val="20"/>
                <w:szCs w:val="20"/>
                <w:lang w:val="hr-HR"/>
              </w:rPr>
              <w:t>.</w:t>
            </w:r>
            <w:r w:rsidRPr="0016290A">
              <w:rPr>
                <w:rFonts w:asciiTheme="minorHAnsi" w:hAnsiTheme="minorHAnsi" w:cstheme="minorHAnsi"/>
                <w:b/>
                <w:bCs/>
                <w:iCs/>
                <w:noProof/>
                <w:sz w:val="20"/>
                <w:szCs w:val="20"/>
                <w:u w:val="single"/>
                <w:lang w:val="hr-HR"/>
              </w:rPr>
              <w:t xml:space="preserve"> </w:t>
            </w:r>
          </w:p>
          <w:p w14:paraId="09C062EF" w14:textId="3C0F6649" w:rsidR="00B81FDB" w:rsidRPr="0016290A" w:rsidRDefault="008D0187" w:rsidP="001133CC">
            <w:pPr>
              <w:spacing w:after="0" w:line="240" w:lineRule="auto"/>
              <w:jc w:val="both"/>
              <w:rPr>
                <w:rFonts w:asciiTheme="minorHAnsi" w:hAnsiTheme="minorHAnsi" w:cstheme="minorHAnsi"/>
                <w:i/>
                <w:noProof/>
                <w:sz w:val="20"/>
                <w:szCs w:val="20"/>
                <w:lang w:val="hr-HR"/>
              </w:rPr>
            </w:pPr>
            <w:r w:rsidRPr="0016290A">
              <w:rPr>
                <w:rFonts w:asciiTheme="minorHAnsi" w:hAnsiTheme="minorHAnsi" w:cstheme="minorHAnsi"/>
                <w:iCs/>
                <w:noProof/>
                <w:sz w:val="20"/>
                <w:szCs w:val="20"/>
                <w:lang w:val="hr-HR"/>
              </w:rPr>
              <w:t xml:space="preserve">Učenje temeljeno na radu odvija se u </w:t>
            </w:r>
            <w:r w:rsidRPr="00E050A2">
              <w:rPr>
                <w:rFonts w:asciiTheme="minorHAnsi" w:hAnsiTheme="minorHAnsi" w:cstheme="minorHAnsi"/>
                <w:iCs/>
                <w:noProof/>
                <w:sz w:val="20"/>
                <w:szCs w:val="20"/>
                <w:lang w:val="hr-HR"/>
              </w:rPr>
              <w:t>specijaliziranoj učionici</w:t>
            </w:r>
            <w:r w:rsidR="00B638DC" w:rsidRPr="00E050A2">
              <w:rPr>
                <w:rFonts w:asciiTheme="minorHAnsi" w:hAnsiTheme="minorHAnsi" w:cstheme="minorHAnsi"/>
                <w:iCs/>
                <w:noProof/>
                <w:sz w:val="20"/>
                <w:szCs w:val="20"/>
                <w:lang w:val="hr-HR"/>
              </w:rPr>
              <w:t>/</w:t>
            </w:r>
            <w:r w:rsidR="00E050A2" w:rsidRPr="00E050A2">
              <w:rPr>
                <w:rFonts w:asciiTheme="minorHAnsi" w:hAnsiTheme="minorHAnsi" w:cstheme="minorHAnsi"/>
                <w:iCs/>
                <w:noProof/>
                <w:sz w:val="20"/>
                <w:szCs w:val="20"/>
                <w:lang w:val="hr-HR"/>
              </w:rPr>
              <w:t>kabinetu/praktikumu</w:t>
            </w:r>
            <w:r w:rsidRPr="0016290A">
              <w:rPr>
                <w:rFonts w:asciiTheme="minorHAnsi" w:hAnsiTheme="minorHAnsi" w:cstheme="minorHAnsi"/>
                <w:iCs/>
                <w:noProof/>
                <w:sz w:val="20"/>
                <w:szCs w:val="20"/>
                <w:lang w:val="hr-HR"/>
              </w:rPr>
              <w:t xml:space="preserve"> gdje se izvode simulacije</w:t>
            </w:r>
            <w:r w:rsidR="00F60238">
              <w:rPr>
                <w:rFonts w:asciiTheme="minorHAnsi" w:hAnsiTheme="minorHAnsi" w:cstheme="minorHAnsi"/>
                <w:iCs/>
                <w:noProof/>
                <w:sz w:val="20"/>
                <w:szCs w:val="20"/>
                <w:lang w:val="hr-HR"/>
              </w:rPr>
              <w:t xml:space="preserve"> </w:t>
            </w:r>
            <w:r w:rsidRPr="0016290A">
              <w:rPr>
                <w:rFonts w:asciiTheme="minorHAnsi" w:hAnsiTheme="minorHAnsi" w:cstheme="minorHAnsi"/>
                <w:iCs/>
                <w:noProof/>
                <w:sz w:val="20"/>
                <w:szCs w:val="20"/>
                <w:lang w:val="hr-HR"/>
              </w:rPr>
              <w:t>stvarnih problemskih situacija</w:t>
            </w:r>
            <w:r w:rsidR="00586BEF">
              <w:rPr>
                <w:rFonts w:asciiTheme="minorHAnsi" w:hAnsiTheme="minorHAnsi" w:cstheme="minorHAnsi"/>
                <w:iCs/>
                <w:noProof/>
                <w:sz w:val="20"/>
                <w:szCs w:val="20"/>
                <w:lang w:val="hr-HR"/>
              </w:rPr>
              <w:t xml:space="preserve">. Uključuje razdoblja učenja na radnom mjestu kod </w:t>
            </w:r>
            <w:r w:rsidRPr="0016290A">
              <w:rPr>
                <w:rFonts w:asciiTheme="minorHAnsi" w:hAnsiTheme="minorHAnsi" w:cstheme="minorHAnsi"/>
                <w:iCs/>
                <w:noProof/>
                <w:sz w:val="20"/>
                <w:szCs w:val="20"/>
                <w:lang w:val="hr-HR"/>
              </w:rPr>
              <w:t>poslodavaca.</w:t>
            </w:r>
          </w:p>
        </w:tc>
      </w:tr>
      <w:tr w:rsidR="00B81FDB" w:rsidRPr="00F919E2" w14:paraId="2F5BF833" w14:textId="77777777" w:rsidTr="001133CC">
        <w:trPr>
          <w:trHeight w:val="620"/>
        </w:trPr>
        <w:tc>
          <w:tcPr>
            <w:tcW w:w="1749" w:type="pct"/>
            <w:shd w:val="clear" w:color="auto" w:fill="B8CCE4"/>
          </w:tcPr>
          <w:p w14:paraId="13E00E54"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63608841" w:rsidR="00B81FDB" w:rsidRPr="00D13AAC" w:rsidRDefault="00B81FDB" w:rsidP="001133CC">
            <w:pPr>
              <w:spacing w:after="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6596F4E3" w14:textId="77777777" w:rsidTr="001133CC">
        <w:trPr>
          <w:trHeight w:val="557"/>
        </w:trPr>
        <w:tc>
          <w:tcPr>
            <w:tcW w:w="1749" w:type="pct"/>
            <w:shd w:val="clear" w:color="auto" w:fill="B8CCE4"/>
          </w:tcPr>
          <w:p w14:paraId="764D8F78"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15311A4A" w:rsidR="00B81FDB" w:rsidRPr="00D13AAC" w:rsidRDefault="00B81FDB" w:rsidP="001133CC">
            <w:pPr>
              <w:spacing w:after="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2C76E0A8" w14:textId="77777777" w:rsidTr="001133CC">
        <w:trPr>
          <w:trHeight w:val="1093"/>
        </w:trPr>
        <w:tc>
          <w:tcPr>
            <w:tcW w:w="1749" w:type="pct"/>
            <w:shd w:val="clear" w:color="auto" w:fill="B8CCE4"/>
            <w:hideMark/>
          </w:tcPr>
          <w:p w14:paraId="1C3897D4"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19AE4C6" w14:textId="0414A560" w:rsidR="00A043D0" w:rsidRPr="00DB7580" w:rsidRDefault="00B73120" w:rsidP="001133CC">
            <w:pPr>
              <w:spacing w:after="0" w:line="240" w:lineRule="auto"/>
              <w:rPr>
                <w:rFonts w:asciiTheme="minorHAnsi" w:hAnsiTheme="minorHAnsi" w:cstheme="minorHAnsi"/>
                <w:noProof/>
                <w:sz w:val="20"/>
                <w:szCs w:val="20"/>
                <w:lang w:val="hr-HR"/>
              </w:rPr>
            </w:pPr>
            <w:hyperlink r:id="rId33" w:history="1">
              <w:r w:rsidRPr="00F53814">
                <w:rPr>
                  <w:rStyle w:val="Hyperlink"/>
                  <w:rFonts w:asciiTheme="minorHAnsi" w:hAnsiTheme="minorHAnsi" w:cstheme="minorHAnsi"/>
                  <w:noProof/>
                  <w:sz w:val="20"/>
                  <w:szCs w:val="20"/>
                  <w:lang w:val="hr-HR"/>
                </w:rPr>
                <w:t>https://hko.srce.hr/registar/skup-ishoda-ucenja/detalji/8780</w:t>
              </w:r>
            </w:hyperlink>
            <w:r w:rsidR="00A043D0" w:rsidRPr="00DB7580">
              <w:rPr>
                <w:rFonts w:asciiTheme="minorHAnsi" w:hAnsiTheme="minorHAnsi" w:cstheme="minorHAnsi"/>
                <w:noProof/>
                <w:sz w:val="20"/>
                <w:szCs w:val="20"/>
                <w:lang w:val="hr-HR"/>
              </w:rPr>
              <w:t xml:space="preserve"> </w:t>
            </w:r>
          </w:p>
          <w:p w14:paraId="7C5830C7"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34" w:history="1">
              <w:r w:rsidRPr="00DB7580">
                <w:rPr>
                  <w:rStyle w:val="Hyperlink"/>
                  <w:rFonts w:asciiTheme="minorHAnsi" w:hAnsiTheme="minorHAnsi" w:cstheme="minorHAnsi"/>
                  <w:noProof/>
                  <w:sz w:val="20"/>
                  <w:szCs w:val="20"/>
                  <w:lang w:val="hr-HR"/>
                </w:rPr>
                <w:t>https://hko.srce.hr/registar/skup-ishoda-ucenja/detalji/8760</w:t>
              </w:r>
            </w:hyperlink>
            <w:r w:rsidRPr="00DB7580">
              <w:rPr>
                <w:rFonts w:asciiTheme="minorHAnsi" w:hAnsiTheme="minorHAnsi" w:cstheme="minorHAnsi"/>
                <w:noProof/>
                <w:sz w:val="20"/>
                <w:szCs w:val="20"/>
                <w:lang w:val="hr-HR"/>
              </w:rPr>
              <w:t xml:space="preserve"> </w:t>
            </w:r>
          </w:p>
          <w:p w14:paraId="62CE153E" w14:textId="77777777" w:rsidR="00A043D0" w:rsidRPr="00DB7580" w:rsidRDefault="00A043D0" w:rsidP="001133CC">
            <w:pPr>
              <w:spacing w:after="0" w:line="240" w:lineRule="auto"/>
              <w:rPr>
                <w:rFonts w:asciiTheme="minorHAnsi" w:hAnsiTheme="minorHAnsi" w:cstheme="minorHAnsi"/>
                <w:noProof/>
                <w:color w:val="0563C1" w:themeColor="hyperlink"/>
                <w:sz w:val="20"/>
                <w:szCs w:val="20"/>
                <w:u w:val="single"/>
                <w:lang w:val="hr-HR"/>
              </w:rPr>
            </w:pPr>
            <w:hyperlink r:id="rId35" w:history="1">
              <w:r w:rsidRPr="00DB7580">
                <w:rPr>
                  <w:rStyle w:val="Hyperlink"/>
                  <w:rFonts w:asciiTheme="minorHAnsi" w:hAnsiTheme="minorHAnsi" w:cstheme="minorHAnsi"/>
                  <w:noProof/>
                  <w:sz w:val="20"/>
                  <w:szCs w:val="20"/>
                  <w:lang w:val="hr-HR"/>
                </w:rPr>
                <w:t>https://hko.srce.hr/registar/skup-ishoda-ucenja/detalji/8779</w:t>
              </w:r>
            </w:hyperlink>
          </w:p>
          <w:p w14:paraId="2031EDEF"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36" w:history="1">
              <w:r w:rsidRPr="00DB7580">
                <w:rPr>
                  <w:rStyle w:val="Hyperlink"/>
                  <w:rFonts w:asciiTheme="minorHAnsi" w:hAnsiTheme="minorHAnsi" w:cstheme="minorHAnsi"/>
                  <w:noProof/>
                  <w:sz w:val="20"/>
                  <w:szCs w:val="20"/>
                  <w:lang w:val="hr-HR"/>
                </w:rPr>
                <w:t>https://hko.srce.hr/registar/skup-ishoda-ucenja/detalji/8769</w:t>
              </w:r>
            </w:hyperlink>
            <w:r w:rsidRPr="00DB7580">
              <w:rPr>
                <w:rFonts w:asciiTheme="minorHAnsi" w:hAnsiTheme="minorHAnsi" w:cstheme="minorHAnsi"/>
                <w:noProof/>
                <w:sz w:val="20"/>
                <w:szCs w:val="20"/>
                <w:lang w:val="hr-HR"/>
              </w:rPr>
              <w:t xml:space="preserve"> </w:t>
            </w:r>
          </w:p>
          <w:p w14:paraId="26CCB584"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37" w:history="1">
              <w:r w:rsidRPr="00DB7580">
                <w:rPr>
                  <w:rStyle w:val="Hyperlink"/>
                  <w:rFonts w:asciiTheme="minorHAnsi" w:hAnsiTheme="minorHAnsi" w:cstheme="minorHAnsi"/>
                  <w:noProof/>
                  <w:sz w:val="20"/>
                  <w:szCs w:val="20"/>
                  <w:lang w:val="hr-HR"/>
                </w:rPr>
                <w:t>https://hko.srce.hr/registar/skup-ishoda-ucenja/detalji/8767</w:t>
              </w:r>
            </w:hyperlink>
            <w:r w:rsidRPr="00DB7580">
              <w:rPr>
                <w:rFonts w:asciiTheme="minorHAnsi" w:hAnsiTheme="minorHAnsi" w:cstheme="minorHAnsi"/>
                <w:noProof/>
                <w:sz w:val="20"/>
                <w:szCs w:val="20"/>
                <w:lang w:val="hr-HR"/>
              </w:rPr>
              <w:t xml:space="preserve"> </w:t>
            </w:r>
          </w:p>
          <w:p w14:paraId="6DF11DD3"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38" w:history="1">
              <w:r w:rsidRPr="00DB7580">
                <w:rPr>
                  <w:rStyle w:val="Hyperlink"/>
                  <w:rFonts w:asciiTheme="minorHAnsi" w:hAnsiTheme="minorHAnsi" w:cstheme="minorHAnsi"/>
                  <w:noProof/>
                  <w:sz w:val="20"/>
                  <w:szCs w:val="20"/>
                  <w:lang w:val="hr-HR"/>
                </w:rPr>
                <w:t>https://hko.srce.hr/registar/skup-ishoda-ucenja/detalji/8784</w:t>
              </w:r>
            </w:hyperlink>
            <w:r w:rsidRPr="00DB7580">
              <w:rPr>
                <w:rFonts w:asciiTheme="minorHAnsi" w:hAnsiTheme="minorHAnsi" w:cstheme="minorHAnsi"/>
                <w:noProof/>
                <w:sz w:val="20"/>
                <w:szCs w:val="20"/>
                <w:lang w:val="hr-HR"/>
              </w:rPr>
              <w:t xml:space="preserve">  </w:t>
            </w:r>
          </w:p>
          <w:p w14:paraId="10F1B559"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39" w:history="1">
              <w:r w:rsidRPr="00DB7580">
                <w:rPr>
                  <w:rStyle w:val="Hyperlink"/>
                  <w:rFonts w:asciiTheme="minorHAnsi" w:hAnsiTheme="minorHAnsi" w:cstheme="minorHAnsi"/>
                  <w:noProof/>
                  <w:sz w:val="20"/>
                  <w:szCs w:val="20"/>
                  <w:lang w:val="hr-HR"/>
                </w:rPr>
                <w:t>https://hko.srce.hr/registar/skup-ishoda-ucenja/detalji/8777</w:t>
              </w:r>
            </w:hyperlink>
            <w:r w:rsidRPr="00DB7580">
              <w:rPr>
                <w:rFonts w:asciiTheme="minorHAnsi" w:hAnsiTheme="minorHAnsi" w:cstheme="minorHAnsi"/>
                <w:noProof/>
                <w:sz w:val="20"/>
                <w:szCs w:val="20"/>
                <w:lang w:val="hr-HR"/>
              </w:rPr>
              <w:t xml:space="preserve"> </w:t>
            </w:r>
          </w:p>
          <w:p w14:paraId="1BC6DFBA" w14:textId="77777777" w:rsidR="00A043D0" w:rsidRPr="00DB7580" w:rsidRDefault="00A043D0" w:rsidP="001133CC">
            <w:pPr>
              <w:spacing w:after="0" w:line="240" w:lineRule="auto"/>
              <w:rPr>
                <w:rFonts w:asciiTheme="minorHAnsi" w:hAnsiTheme="minorHAnsi" w:cstheme="minorHAnsi"/>
                <w:noProof/>
                <w:color w:val="0563C1" w:themeColor="hyperlink"/>
                <w:sz w:val="20"/>
                <w:szCs w:val="20"/>
                <w:u w:val="single"/>
                <w:lang w:val="hr-HR"/>
              </w:rPr>
            </w:pPr>
            <w:hyperlink r:id="rId40" w:history="1">
              <w:r w:rsidRPr="00DB7580">
                <w:rPr>
                  <w:rStyle w:val="Hyperlink"/>
                  <w:rFonts w:asciiTheme="minorHAnsi" w:hAnsiTheme="minorHAnsi" w:cstheme="minorHAnsi"/>
                  <w:noProof/>
                  <w:sz w:val="20"/>
                  <w:szCs w:val="20"/>
                  <w:lang w:val="hr-HR"/>
                </w:rPr>
                <w:t>https://hko.srce.hr/registar/skup-ishoda-ucenja/detalji/8764</w:t>
              </w:r>
            </w:hyperlink>
          </w:p>
          <w:p w14:paraId="05514EE7"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41" w:history="1">
              <w:r w:rsidRPr="00DB7580">
                <w:rPr>
                  <w:rStyle w:val="Hyperlink"/>
                  <w:rFonts w:asciiTheme="minorHAnsi" w:hAnsiTheme="minorHAnsi" w:cstheme="minorHAnsi"/>
                  <w:noProof/>
                  <w:sz w:val="20"/>
                  <w:szCs w:val="20"/>
                  <w:lang w:val="hr-HR"/>
                </w:rPr>
                <w:t>https://hko.srce.hr/registar/skup-ishoda-ucenja/detalji/8774</w:t>
              </w:r>
            </w:hyperlink>
          </w:p>
          <w:p w14:paraId="63DBE099" w14:textId="77777777" w:rsidR="00A043D0" w:rsidRPr="00DB7580" w:rsidRDefault="00A043D0" w:rsidP="001133CC">
            <w:pPr>
              <w:spacing w:after="0" w:line="240" w:lineRule="auto"/>
              <w:rPr>
                <w:rStyle w:val="Hyperlink"/>
                <w:rFonts w:asciiTheme="minorHAnsi" w:hAnsiTheme="minorHAnsi" w:cstheme="minorHAnsi"/>
                <w:noProof/>
                <w:sz w:val="20"/>
                <w:szCs w:val="20"/>
                <w:lang w:val="hr-HR"/>
              </w:rPr>
            </w:pPr>
            <w:hyperlink r:id="rId42" w:history="1">
              <w:r w:rsidRPr="00DB7580">
                <w:rPr>
                  <w:rStyle w:val="Hyperlink"/>
                  <w:rFonts w:asciiTheme="minorHAnsi" w:hAnsiTheme="minorHAnsi" w:cstheme="minorHAnsi"/>
                  <w:noProof/>
                  <w:sz w:val="20"/>
                  <w:szCs w:val="20"/>
                  <w:lang w:val="hr-HR"/>
                </w:rPr>
                <w:t>https://hko.srce.hr/registar/skup-ishoda-ucenja/detalji/8771</w:t>
              </w:r>
            </w:hyperlink>
          </w:p>
          <w:p w14:paraId="2615E477"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43" w:history="1">
              <w:r w:rsidRPr="00DB7580">
                <w:rPr>
                  <w:rStyle w:val="Hyperlink"/>
                  <w:rFonts w:asciiTheme="minorHAnsi" w:hAnsiTheme="minorHAnsi" w:cstheme="minorHAnsi"/>
                  <w:noProof/>
                  <w:sz w:val="20"/>
                  <w:szCs w:val="20"/>
                  <w:lang w:val="hr-HR"/>
                </w:rPr>
                <w:t>https://hko.srce.hr/registar/skup-ishoda-ucenja/detalji/8770</w:t>
              </w:r>
            </w:hyperlink>
            <w:r w:rsidRPr="00DB7580">
              <w:rPr>
                <w:rFonts w:asciiTheme="minorHAnsi" w:hAnsiTheme="minorHAnsi" w:cstheme="minorHAnsi"/>
                <w:noProof/>
                <w:sz w:val="20"/>
                <w:szCs w:val="20"/>
                <w:lang w:val="hr-HR"/>
              </w:rPr>
              <w:t xml:space="preserve"> </w:t>
            </w:r>
          </w:p>
          <w:p w14:paraId="2B3DEE8E" w14:textId="77777777" w:rsidR="00A043D0" w:rsidRPr="00DB7580" w:rsidRDefault="00A043D0" w:rsidP="001133CC">
            <w:pPr>
              <w:spacing w:after="0" w:line="240" w:lineRule="auto"/>
              <w:rPr>
                <w:rFonts w:asciiTheme="minorHAnsi" w:hAnsiTheme="minorHAnsi" w:cstheme="minorHAnsi"/>
                <w:noProof/>
                <w:color w:val="0563C1" w:themeColor="hyperlink"/>
                <w:sz w:val="20"/>
                <w:szCs w:val="20"/>
                <w:u w:val="single"/>
                <w:lang w:val="hr-HR"/>
              </w:rPr>
            </w:pPr>
            <w:hyperlink r:id="rId44" w:history="1">
              <w:r w:rsidRPr="00DB7580">
                <w:rPr>
                  <w:rStyle w:val="Hyperlink"/>
                  <w:rFonts w:asciiTheme="minorHAnsi" w:hAnsiTheme="minorHAnsi" w:cstheme="minorHAnsi"/>
                  <w:noProof/>
                  <w:sz w:val="20"/>
                  <w:szCs w:val="20"/>
                  <w:lang w:val="hr-HR"/>
                </w:rPr>
                <w:t>https://hko.srce.hr/registar/skup-ishoda-ucenja/detalji/8772</w:t>
              </w:r>
            </w:hyperlink>
          </w:p>
          <w:p w14:paraId="43A57A74"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45" w:history="1">
              <w:r w:rsidRPr="00DB7580">
                <w:rPr>
                  <w:rStyle w:val="Hyperlink"/>
                  <w:rFonts w:asciiTheme="minorHAnsi" w:hAnsiTheme="minorHAnsi" w:cstheme="minorHAnsi"/>
                  <w:noProof/>
                  <w:sz w:val="20"/>
                  <w:szCs w:val="20"/>
                  <w:lang w:val="hr-HR"/>
                </w:rPr>
                <w:t>https://hko.srce.hr/registar/skup-ishoda-ucenja/detalji/8766</w:t>
              </w:r>
            </w:hyperlink>
            <w:r w:rsidRPr="00DB7580">
              <w:rPr>
                <w:rFonts w:asciiTheme="minorHAnsi" w:hAnsiTheme="minorHAnsi" w:cstheme="minorHAnsi"/>
                <w:noProof/>
                <w:sz w:val="20"/>
                <w:szCs w:val="20"/>
                <w:lang w:val="hr-HR"/>
              </w:rPr>
              <w:t xml:space="preserve"> </w:t>
            </w:r>
          </w:p>
          <w:p w14:paraId="405ED9D1" w14:textId="77777777" w:rsidR="00A043D0" w:rsidRPr="00DB7580" w:rsidRDefault="00A043D0" w:rsidP="001133CC">
            <w:pPr>
              <w:spacing w:after="0" w:line="240" w:lineRule="auto"/>
              <w:rPr>
                <w:rFonts w:asciiTheme="minorHAnsi" w:hAnsiTheme="minorHAnsi" w:cstheme="minorHAnsi"/>
                <w:noProof/>
                <w:sz w:val="20"/>
                <w:szCs w:val="20"/>
                <w:lang w:val="hr-HR"/>
              </w:rPr>
            </w:pPr>
            <w:hyperlink r:id="rId46" w:history="1">
              <w:r w:rsidRPr="00DB7580">
                <w:rPr>
                  <w:rStyle w:val="Hyperlink"/>
                  <w:rFonts w:asciiTheme="minorHAnsi" w:hAnsiTheme="minorHAnsi" w:cstheme="minorHAnsi"/>
                  <w:noProof/>
                  <w:sz w:val="20"/>
                  <w:szCs w:val="20"/>
                  <w:lang w:val="hr-HR"/>
                </w:rPr>
                <w:t>https://hko.srce.hr/registar/skup-ishoda-ucenja/detalji/8775</w:t>
              </w:r>
            </w:hyperlink>
            <w:r w:rsidRPr="00DB7580">
              <w:rPr>
                <w:rFonts w:asciiTheme="minorHAnsi" w:hAnsiTheme="minorHAnsi" w:cstheme="minorHAnsi"/>
                <w:noProof/>
                <w:sz w:val="20"/>
                <w:szCs w:val="20"/>
                <w:lang w:val="hr-HR"/>
              </w:rPr>
              <w:t xml:space="preserve"> </w:t>
            </w:r>
          </w:p>
          <w:p w14:paraId="42254FE5" w14:textId="4DB49F7D" w:rsidR="00143434" w:rsidRPr="00D13AAC" w:rsidRDefault="00A043D0" w:rsidP="001133CC">
            <w:pPr>
              <w:spacing w:after="0" w:line="240" w:lineRule="auto"/>
              <w:rPr>
                <w:rFonts w:asciiTheme="minorHAnsi" w:hAnsiTheme="minorHAnsi" w:cstheme="minorHAnsi"/>
                <w:noProof/>
                <w:sz w:val="20"/>
                <w:szCs w:val="20"/>
                <w:lang w:val="hr-HR"/>
              </w:rPr>
            </w:pPr>
            <w:hyperlink r:id="rId47" w:history="1">
              <w:r w:rsidRPr="00DB7580">
                <w:rPr>
                  <w:rStyle w:val="Hyperlink"/>
                  <w:rFonts w:asciiTheme="minorHAnsi" w:hAnsiTheme="minorHAnsi" w:cstheme="minorHAnsi"/>
                  <w:noProof/>
                  <w:sz w:val="20"/>
                  <w:szCs w:val="20"/>
                  <w:lang w:val="hr-HR"/>
                </w:rPr>
                <w:t>https://hko.srce.hr/registar/skup-ishoda-ucenja/detalji/8782</w:t>
              </w:r>
            </w:hyperlink>
            <w:r w:rsidRPr="00DB7580">
              <w:rPr>
                <w:rFonts w:asciiTheme="minorHAnsi" w:hAnsiTheme="minorHAnsi" w:cstheme="minorHAnsi"/>
                <w:noProof/>
                <w:sz w:val="20"/>
                <w:szCs w:val="20"/>
                <w:lang w:val="hr-HR"/>
              </w:rPr>
              <w:t xml:space="preserve"> </w:t>
            </w:r>
          </w:p>
        </w:tc>
      </w:tr>
      <w:tr w:rsidR="00B81FDB" w:rsidRPr="00F919E2" w14:paraId="64AD4354" w14:textId="77777777" w:rsidTr="001133CC">
        <w:trPr>
          <w:trHeight w:val="304"/>
        </w:trPr>
        <w:tc>
          <w:tcPr>
            <w:tcW w:w="5000" w:type="pct"/>
            <w:gridSpan w:val="4"/>
            <w:shd w:val="clear" w:color="auto" w:fill="95B3D7"/>
            <w:hideMark/>
          </w:tcPr>
          <w:p w14:paraId="6795460D" w14:textId="77777777" w:rsidR="00B81FDB" w:rsidRPr="00D13AAC" w:rsidRDefault="00B81FDB" w:rsidP="001133CC">
            <w:pPr>
              <w:spacing w:after="0" w:line="240" w:lineRule="auto"/>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lastRenderedPageBreak/>
              <w:t xml:space="preserve">Kompetencije koje se programom stječu </w:t>
            </w:r>
          </w:p>
        </w:tc>
      </w:tr>
      <w:tr w:rsidR="00B81FDB" w:rsidRPr="00F919E2" w14:paraId="2DB23D25" w14:textId="77777777" w:rsidTr="001133CC">
        <w:trPr>
          <w:trHeight w:val="304"/>
        </w:trPr>
        <w:tc>
          <w:tcPr>
            <w:tcW w:w="5000" w:type="pct"/>
            <w:gridSpan w:val="4"/>
            <w:shd w:val="clear" w:color="auto" w:fill="auto"/>
          </w:tcPr>
          <w:p w14:paraId="499DBBAB" w14:textId="77777777" w:rsidR="00BE5DA2" w:rsidRDefault="00BE5DA2"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Organizirati vlastiti rad prema uputi uz nadzor</w:t>
            </w:r>
          </w:p>
          <w:p w14:paraId="2931B3A0" w14:textId="55C43C89" w:rsidR="00B9375D" w:rsidRPr="00B46AFE" w:rsidRDefault="00B9375D" w:rsidP="00403EB3">
            <w:pPr>
              <w:numPr>
                <w:ilvl w:val="0"/>
                <w:numId w:val="33"/>
              </w:numPr>
              <w:spacing w:after="0" w:line="240" w:lineRule="auto"/>
              <w:rPr>
                <w:rFonts w:asciiTheme="minorHAnsi" w:eastAsia="Cambria" w:hAnsiTheme="minorHAnsi" w:cstheme="minorHAnsi"/>
                <w:sz w:val="20"/>
                <w:szCs w:val="20"/>
                <w:lang w:val="hr-HR" w:eastAsia="en-US"/>
              </w:rPr>
            </w:pPr>
            <w:r w:rsidRPr="00B9375D">
              <w:rPr>
                <w:rFonts w:asciiTheme="minorHAnsi" w:eastAsia="Cambria" w:hAnsiTheme="minorHAnsi" w:cstheme="minorHAnsi"/>
                <w:sz w:val="20"/>
                <w:szCs w:val="20"/>
                <w:lang w:val="hr-HR" w:eastAsia="en-US"/>
              </w:rPr>
              <w:t>Održavati higijenu okoline</w:t>
            </w:r>
          </w:p>
          <w:p w14:paraId="5C94BA16" w14:textId="0EBB7C57" w:rsidR="009A3619" w:rsidRPr="00B46AFE" w:rsidRDefault="009A361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Pripremiti pribor za dezinfekciju prema uputi i uz nadzor</w:t>
            </w:r>
          </w:p>
          <w:p w14:paraId="296FD91E" w14:textId="77777777" w:rsidR="003B43DF" w:rsidRPr="00B46AFE" w:rsidRDefault="003B43D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Provesti mehaničko čišćenje i dezinfekciju opreme i pribora za rad uz nadzor</w:t>
            </w:r>
          </w:p>
          <w:p w14:paraId="15C58BC9" w14:textId="77777777" w:rsidR="00EF44A9" w:rsidRPr="00B46AFE" w:rsidRDefault="00EF44A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odabranu mogućnost pomoći korisniku pri obavljanju osobne higijene i odijevanja</w:t>
            </w:r>
          </w:p>
          <w:p w14:paraId="04A3FB23" w14:textId="77777777" w:rsidR="00F031F8" w:rsidRPr="00B46AFE" w:rsidRDefault="00F031F8"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korisniku pri hranjenju i unosu tekućine peroralno uz nadzor</w:t>
            </w:r>
          </w:p>
          <w:p w14:paraId="6EFE55D0" w14:textId="77777777" w:rsidR="002555F9" w:rsidRPr="00B46AFE" w:rsidRDefault="002555F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pri eliminaciji tjelesnih izlučevina uz nadzor</w:t>
            </w:r>
          </w:p>
          <w:p w14:paraId="53EC68CF" w14:textId="574E5C51" w:rsidR="00572990" w:rsidRPr="00B46AFE" w:rsidRDefault="0057299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Mijenjati položaj nepokretnim korisnicima</w:t>
            </w:r>
          </w:p>
          <w:p w14:paraId="7CF5661D" w14:textId="710699DF" w:rsidR="00994196" w:rsidRPr="00B46AFE" w:rsidRDefault="00994196"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Uočavati promjene stanja i ponašanja korisnika, obavijestiti nadležne osobe</w:t>
            </w:r>
          </w:p>
          <w:p w14:paraId="7F949FA4" w14:textId="77777777" w:rsidR="0060302F" w:rsidRPr="00B46AFE" w:rsidRDefault="0060302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Prilagoditi pomoć pri korištenju pomagala za kretanje</w:t>
            </w:r>
          </w:p>
          <w:p w14:paraId="1BFC81CD" w14:textId="56A0BC79" w:rsidR="00081815" w:rsidRPr="00B46AFE" w:rsidRDefault="00081815"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 xml:space="preserve">Primijeniti </w:t>
            </w:r>
            <w:proofErr w:type="spellStart"/>
            <w:r w:rsidRPr="00B46AFE">
              <w:rPr>
                <w:rFonts w:asciiTheme="minorHAnsi" w:eastAsia="Cambria" w:hAnsiTheme="minorHAnsi" w:cstheme="minorHAnsi"/>
                <w:sz w:val="20"/>
                <w:szCs w:val="20"/>
                <w:lang w:val="hr-HR" w:eastAsia="en-US"/>
              </w:rPr>
              <w:t>antidekubitalna</w:t>
            </w:r>
            <w:proofErr w:type="spellEnd"/>
            <w:r w:rsidRPr="00B46AFE">
              <w:rPr>
                <w:rFonts w:asciiTheme="minorHAnsi" w:eastAsia="Cambria" w:hAnsiTheme="minorHAnsi" w:cstheme="minorHAnsi"/>
                <w:sz w:val="20"/>
                <w:szCs w:val="20"/>
                <w:lang w:val="hr-HR" w:eastAsia="en-US"/>
              </w:rPr>
              <w:t xml:space="preserve"> pomagala i pomagala u prevenciji pada</w:t>
            </w:r>
          </w:p>
          <w:p w14:paraId="459456C7" w14:textId="71B05E8B" w:rsidR="0060302F" w:rsidRPr="00B46AFE" w:rsidRDefault="0060302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Prilagoditi okruženje za sigurno kretanje korisnika</w:t>
            </w:r>
          </w:p>
          <w:p w14:paraId="23DA2596" w14:textId="73E074E7" w:rsidR="00994196" w:rsidRPr="00B46AFE" w:rsidRDefault="00994196"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osnovne postupke pružanja prve pomoći uz nadzor</w:t>
            </w:r>
          </w:p>
          <w:p w14:paraId="2773AE8D" w14:textId="0103519E" w:rsidR="000B7809" w:rsidRPr="00B46AFE" w:rsidRDefault="000B780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Odlagati posteljno rublj</w:t>
            </w:r>
            <w:r w:rsidR="00163CE3" w:rsidRPr="00B46AFE">
              <w:rPr>
                <w:rFonts w:asciiTheme="minorHAnsi" w:eastAsia="Cambria" w:hAnsiTheme="minorHAnsi" w:cstheme="minorHAnsi"/>
                <w:sz w:val="20"/>
                <w:szCs w:val="20"/>
                <w:lang w:val="hr-HR" w:eastAsia="en-US"/>
              </w:rPr>
              <w:t>e</w:t>
            </w:r>
            <w:r w:rsidRPr="00B46AFE">
              <w:rPr>
                <w:rFonts w:asciiTheme="minorHAnsi" w:eastAsia="Cambria" w:hAnsiTheme="minorHAnsi" w:cstheme="minorHAnsi"/>
                <w:sz w:val="20"/>
                <w:szCs w:val="20"/>
                <w:lang w:val="hr-HR" w:eastAsia="en-US"/>
              </w:rPr>
              <w:t xml:space="preserve"> prema vrstama</w:t>
            </w:r>
          </w:p>
          <w:p w14:paraId="792622BE" w14:textId="0D6A626A" w:rsidR="00121E34" w:rsidRPr="00B46AFE" w:rsidRDefault="00121E34"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Namještati i presvlačiti posteljno rublje</w:t>
            </w:r>
          </w:p>
          <w:p w14:paraId="6386CE6A" w14:textId="20286D59" w:rsidR="00DA6CE1" w:rsidRPr="00B46AFE" w:rsidRDefault="00DA6CE1"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Razvrstati otpad sukladno zakonskim propisima</w:t>
            </w:r>
          </w:p>
          <w:p w14:paraId="7AD73B28" w14:textId="77777777" w:rsidR="00005D30" w:rsidRDefault="00005D3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Koristiti mjere osobne zaštite</w:t>
            </w:r>
          </w:p>
          <w:p w14:paraId="3E48ED21" w14:textId="6083205E" w:rsidR="00BE7EC3" w:rsidRPr="00B46AFE" w:rsidRDefault="00BE7EC3" w:rsidP="00403EB3">
            <w:pPr>
              <w:numPr>
                <w:ilvl w:val="0"/>
                <w:numId w:val="33"/>
              </w:numPr>
              <w:spacing w:after="0" w:line="240" w:lineRule="auto"/>
              <w:rPr>
                <w:rFonts w:asciiTheme="minorHAnsi" w:eastAsia="Cambria" w:hAnsiTheme="minorHAnsi" w:cstheme="minorHAnsi"/>
                <w:sz w:val="20"/>
                <w:szCs w:val="20"/>
                <w:lang w:val="hr-HR" w:eastAsia="en-US"/>
              </w:rPr>
            </w:pPr>
            <w:r w:rsidRPr="00BE7EC3">
              <w:rPr>
                <w:rFonts w:asciiTheme="minorHAnsi" w:eastAsia="Cambria" w:hAnsiTheme="minorHAnsi" w:cstheme="minorHAnsi"/>
                <w:sz w:val="20"/>
                <w:szCs w:val="20"/>
                <w:lang w:val="hr-HR" w:eastAsia="en-US"/>
              </w:rPr>
              <w:t>Primijeniti postupke za izbjegavanje opasnosti na radnom mjestu koje ugrožavaju zdravlje i osobnu sigurnost</w:t>
            </w:r>
          </w:p>
          <w:p w14:paraId="4FF3E0AC" w14:textId="6F3D7911" w:rsidR="00C863CE" w:rsidRPr="00B46AFE" w:rsidRDefault="00C863CE"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Provoditi zaštitu zdravlja i okoliša u radu</w:t>
            </w:r>
          </w:p>
          <w:p w14:paraId="207830B8" w14:textId="77777777" w:rsidR="00EB66A0" w:rsidRPr="00B46AFE" w:rsidRDefault="00442527"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korisniku pri izboru primjerene odjeće i obuće</w:t>
            </w:r>
          </w:p>
          <w:p w14:paraId="550DE173" w14:textId="5FA03759" w:rsidR="00442527" w:rsidRPr="00B46AFE" w:rsidRDefault="00EB66A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eastAsia="en-US"/>
              </w:rPr>
              <w:t>Prepoznati stanja ugroženosti zdravlja i života korisnika</w:t>
            </w:r>
          </w:p>
          <w:p w14:paraId="66009679" w14:textId="77777777" w:rsidR="00522623" w:rsidRPr="00B46AFE" w:rsidRDefault="00522623"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specifičnosti komunikacije s korisnicima svih životnih dobi</w:t>
            </w:r>
          </w:p>
          <w:p w14:paraId="65FCC8DA" w14:textId="1B67D0F3" w:rsidR="00052A86" w:rsidRPr="00B46AFE" w:rsidRDefault="00052A86" w:rsidP="00403EB3">
            <w:pPr>
              <w:numPr>
                <w:ilvl w:val="0"/>
                <w:numId w:val="33"/>
              </w:numPr>
              <w:spacing w:after="0" w:line="240" w:lineRule="auto"/>
              <w:rPr>
                <w:rFonts w:ascii="Cambria" w:eastAsia="Cambria" w:hAnsi="Cambria" w:cs="Cambria"/>
                <w:sz w:val="20"/>
                <w:szCs w:val="20"/>
                <w:lang w:val="hr-HR" w:eastAsia="en-US"/>
              </w:rPr>
            </w:pPr>
            <w:r w:rsidRPr="00B46AFE">
              <w:rPr>
                <w:rFonts w:asciiTheme="minorHAnsi" w:eastAsia="Cambria" w:hAnsiTheme="minorHAnsi" w:cstheme="minorHAnsi"/>
                <w:sz w:val="20"/>
                <w:szCs w:val="20"/>
                <w:lang w:eastAsia="en-US"/>
              </w:rPr>
              <w:t>Primijeniti specifičnosti komunikacije sa suradnicima</w:t>
            </w:r>
          </w:p>
        </w:tc>
      </w:tr>
      <w:tr w:rsidR="009820A6" w:rsidRPr="00F919E2" w14:paraId="3D59805F" w14:textId="77777777" w:rsidTr="001133CC">
        <w:trPr>
          <w:trHeight w:val="689"/>
        </w:trPr>
        <w:tc>
          <w:tcPr>
            <w:tcW w:w="1749" w:type="pct"/>
            <w:shd w:val="clear" w:color="auto" w:fill="B8CCE4"/>
            <w:hideMark/>
          </w:tcPr>
          <w:p w14:paraId="29E08823" w14:textId="0E072A93" w:rsidR="009820A6" w:rsidRPr="00F919E2" w:rsidRDefault="009820A6" w:rsidP="001133CC">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shd w:val="clear" w:color="auto" w:fill="auto"/>
          </w:tcPr>
          <w:p w14:paraId="40F38C1A" w14:textId="77777777" w:rsidR="00644771" w:rsidRPr="00644771" w:rsidRDefault="00644771" w:rsidP="001133CC">
            <w:pPr>
              <w:spacing w:after="0" w:line="240" w:lineRule="auto"/>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5A5289AD" w14:textId="566F046F"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2B788F96" w14:textId="237A9680"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istraživanje i anketiranje nastavnika o istim pitanjima navedenim u prethodnoj stavci,</w:t>
            </w:r>
          </w:p>
          <w:p w14:paraId="4B2929E2" w14:textId="7C8E8D6A"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analiza uspjeha, transparentnosti i objektivnosti provjera i ostvarenosti ishoda učenja,</w:t>
            </w:r>
          </w:p>
          <w:p w14:paraId="0538AC61" w14:textId="77EACCE2"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analiza materijalnih i kadrovskih uvjeta potrebnih za izvođenje procesa učenja i poučavanja,</w:t>
            </w:r>
          </w:p>
          <w:p w14:paraId="25D37C6F" w14:textId="6A39C094" w:rsidR="009820A6" w:rsidRPr="00644771" w:rsidRDefault="00644771" w:rsidP="001133CC">
            <w:pPr>
              <w:spacing w:after="0" w:line="240" w:lineRule="auto"/>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9820A6" w:rsidRPr="00F919E2" w14:paraId="56EB1F55" w14:textId="77777777" w:rsidTr="001133CC">
        <w:trPr>
          <w:trHeight w:val="513"/>
        </w:trPr>
        <w:tc>
          <w:tcPr>
            <w:tcW w:w="1749" w:type="pct"/>
            <w:shd w:val="clear" w:color="auto" w:fill="B8CCE4"/>
            <w:hideMark/>
          </w:tcPr>
          <w:p w14:paraId="2D9E9262" w14:textId="77777777" w:rsidR="009820A6" w:rsidRPr="00F919E2" w:rsidRDefault="009820A6"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6AC28150" w:rsidR="009820A6" w:rsidRPr="00D13AAC" w:rsidRDefault="009820A6" w:rsidP="001133CC">
            <w:pPr>
              <w:spacing w:after="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749DA9B0" w14:textId="6CE80776" w:rsidR="00E7068F" w:rsidRDefault="00E7068F" w:rsidP="001133CC">
      <w:pPr>
        <w:spacing w:after="0" w:line="240" w:lineRule="auto"/>
        <w:rPr>
          <w:rFonts w:cstheme="minorHAnsi"/>
          <w:b/>
          <w:bCs/>
          <w:noProof/>
          <w:sz w:val="24"/>
          <w:szCs w:val="24"/>
        </w:rPr>
      </w:pPr>
    </w:p>
    <w:p w14:paraId="35F90E23" w14:textId="77777777" w:rsidR="00422EF6" w:rsidRDefault="00422EF6" w:rsidP="001133CC">
      <w:pPr>
        <w:spacing w:after="0" w:line="240" w:lineRule="auto"/>
        <w:rPr>
          <w:rFonts w:cstheme="minorHAnsi"/>
          <w:b/>
          <w:bCs/>
          <w:noProof/>
          <w:sz w:val="24"/>
          <w:szCs w:val="24"/>
        </w:rPr>
      </w:pPr>
    </w:p>
    <w:p w14:paraId="274035C5" w14:textId="77777777" w:rsidR="001133CC" w:rsidRDefault="001133CC" w:rsidP="001133CC">
      <w:pPr>
        <w:spacing w:after="0" w:line="240" w:lineRule="auto"/>
        <w:rPr>
          <w:rFonts w:cstheme="minorHAnsi"/>
          <w:b/>
          <w:bCs/>
          <w:noProof/>
          <w:sz w:val="24"/>
          <w:szCs w:val="24"/>
        </w:rPr>
      </w:pPr>
    </w:p>
    <w:p w14:paraId="2EC5BF74" w14:textId="77777777" w:rsidR="001133CC" w:rsidRDefault="001133CC" w:rsidP="001133CC">
      <w:pPr>
        <w:spacing w:after="0" w:line="240" w:lineRule="auto"/>
        <w:rPr>
          <w:rFonts w:cstheme="minorHAnsi"/>
          <w:b/>
          <w:bCs/>
          <w:noProof/>
          <w:sz w:val="24"/>
          <w:szCs w:val="24"/>
        </w:rPr>
      </w:pPr>
    </w:p>
    <w:p w14:paraId="299A9BD7" w14:textId="77777777" w:rsidR="001133CC" w:rsidRDefault="001133CC" w:rsidP="001133CC">
      <w:pPr>
        <w:spacing w:after="0" w:line="240" w:lineRule="auto"/>
        <w:rPr>
          <w:rFonts w:cstheme="minorHAnsi"/>
          <w:b/>
          <w:bCs/>
          <w:noProof/>
          <w:sz w:val="24"/>
          <w:szCs w:val="24"/>
        </w:rPr>
      </w:pPr>
    </w:p>
    <w:p w14:paraId="1DB2838E" w14:textId="77777777" w:rsidR="001133CC" w:rsidRDefault="001133CC" w:rsidP="001133CC">
      <w:pPr>
        <w:spacing w:after="0" w:line="240" w:lineRule="auto"/>
        <w:rPr>
          <w:rFonts w:cstheme="minorHAnsi"/>
          <w:b/>
          <w:bCs/>
          <w:noProof/>
          <w:sz w:val="24"/>
          <w:szCs w:val="24"/>
        </w:rPr>
      </w:pPr>
    </w:p>
    <w:p w14:paraId="1D976449" w14:textId="48F7F970" w:rsidR="00C759FB" w:rsidRPr="00927F07" w:rsidRDefault="00927F07" w:rsidP="001133CC">
      <w:pPr>
        <w:spacing w:after="0" w:line="240" w:lineRule="auto"/>
        <w:ind w:left="360"/>
        <w:rPr>
          <w:rFonts w:cstheme="minorHAnsi"/>
          <w:b/>
          <w:bCs/>
          <w:noProof/>
          <w:sz w:val="24"/>
          <w:szCs w:val="24"/>
        </w:rPr>
      </w:pPr>
      <w:r>
        <w:rPr>
          <w:rFonts w:cstheme="minorHAnsi"/>
          <w:b/>
          <w:bCs/>
          <w:noProof/>
          <w:sz w:val="24"/>
          <w:szCs w:val="24"/>
        </w:rPr>
        <w:lastRenderedPageBreak/>
        <w:t xml:space="preserve">2. </w:t>
      </w:r>
      <w:r w:rsidR="00C759FB" w:rsidRPr="00927F07">
        <w:rPr>
          <w:rFonts w:cstheme="minorHAnsi"/>
          <w:b/>
          <w:bCs/>
          <w:noProof/>
          <w:sz w:val="24"/>
          <w:szCs w:val="24"/>
        </w:rPr>
        <w:t xml:space="preserve">MODULI I SKUPOVI ISHODA UČENJA </w:t>
      </w:r>
      <w:r w:rsidR="00391741">
        <w:rPr>
          <w:rFonts w:cstheme="minorHAnsi"/>
          <w:b/>
          <w:bCs/>
          <w:noProof/>
          <w:sz w:val="24"/>
          <w:szCs w:val="24"/>
        </w:rPr>
        <w:t xml:space="preserve"> </w:t>
      </w:r>
    </w:p>
    <w:tbl>
      <w:tblPr>
        <w:tblStyle w:val="TableGrid"/>
        <w:tblW w:w="5000" w:type="pct"/>
        <w:tblLook w:val="04A0" w:firstRow="1" w:lastRow="0" w:firstColumn="1" w:lastColumn="0" w:noHBand="0" w:noVBand="1"/>
      </w:tblPr>
      <w:tblGrid>
        <w:gridCol w:w="694"/>
        <w:gridCol w:w="2136"/>
        <w:gridCol w:w="1631"/>
        <w:gridCol w:w="808"/>
        <w:gridCol w:w="939"/>
        <w:gridCol w:w="670"/>
        <w:gridCol w:w="670"/>
        <w:gridCol w:w="537"/>
        <w:gridCol w:w="941"/>
      </w:tblGrid>
      <w:tr w:rsidR="00FA5C1B" w:rsidRPr="00FA5C1B" w14:paraId="417B9C8F" w14:textId="77777777" w:rsidTr="001133CC">
        <w:trPr>
          <w:trHeight w:val="552"/>
        </w:trPr>
        <w:tc>
          <w:tcPr>
            <w:tcW w:w="371"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bookmarkStart w:id="1" w:name="_Hlk92960607"/>
          </w:p>
          <w:p w14:paraId="15197BDE"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Redni broj</w:t>
            </w:r>
          </w:p>
        </w:tc>
        <w:tc>
          <w:tcPr>
            <w:tcW w:w="118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74AFD96C"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NAZIV MODULA</w:t>
            </w:r>
          </w:p>
        </w:tc>
        <w:tc>
          <w:tcPr>
            <w:tcW w:w="90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1FDE868C"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POPIS SKUPOVA ISHODA UČENJA</w:t>
            </w:r>
          </w:p>
        </w:tc>
        <w:tc>
          <w:tcPr>
            <w:tcW w:w="448"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3F3F3BDF"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Razina</w:t>
            </w:r>
          </w:p>
        </w:tc>
        <w:tc>
          <w:tcPr>
            <w:tcW w:w="52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34207130"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Obujam CSVET</w:t>
            </w:r>
          </w:p>
        </w:tc>
        <w:tc>
          <w:tcPr>
            <w:tcW w:w="1568"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1B37A9D9"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Broj sati</w:t>
            </w:r>
          </w:p>
        </w:tc>
      </w:tr>
      <w:tr w:rsidR="00FA5C1B" w:rsidRPr="00FA5C1B" w14:paraId="2EF59616" w14:textId="77777777" w:rsidTr="001133CC">
        <w:trPr>
          <w:trHeight w:val="114"/>
        </w:trPr>
        <w:tc>
          <w:tcPr>
            <w:tcW w:w="371"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118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90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448"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A5C1B" w:rsidRDefault="00C759FB" w:rsidP="001133CC">
            <w:pPr>
              <w:spacing w:after="0" w:line="240" w:lineRule="auto"/>
              <w:ind w:left="360"/>
              <w:jc w:val="both"/>
              <w:rPr>
                <w:rFonts w:asciiTheme="minorHAnsi" w:hAnsiTheme="minorHAnsi" w:cstheme="minorHAnsi"/>
                <w:b/>
                <w:bCs/>
                <w:noProof/>
                <w:sz w:val="20"/>
                <w:szCs w:val="20"/>
                <w:lang w:val="hr-HR"/>
              </w:rPr>
            </w:pPr>
          </w:p>
        </w:tc>
        <w:tc>
          <w:tcPr>
            <w:tcW w:w="52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A5C1B" w:rsidRDefault="00C759FB" w:rsidP="001133CC">
            <w:pPr>
              <w:spacing w:after="0" w:line="240" w:lineRule="auto"/>
              <w:ind w:left="360"/>
              <w:rPr>
                <w:rFonts w:asciiTheme="minorHAnsi" w:hAnsiTheme="minorHAnsi" w:cstheme="minorHAnsi"/>
                <w:b/>
                <w:bCs/>
                <w:noProof/>
                <w:sz w:val="20"/>
                <w:szCs w:val="20"/>
                <w:lang w:val="hr-HR"/>
              </w:rPr>
            </w:pPr>
          </w:p>
        </w:tc>
        <w:tc>
          <w:tcPr>
            <w:tcW w:w="37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VPUP</w:t>
            </w:r>
          </w:p>
        </w:tc>
        <w:tc>
          <w:tcPr>
            <w:tcW w:w="37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UTR</w:t>
            </w:r>
          </w:p>
        </w:tc>
        <w:tc>
          <w:tcPr>
            <w:tcW w:w="29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SAP</w:t>
            </w:r>
          </w:p>
        </w:tc>
        <w:tc>
          <w:tcPr>
            <w:tcW w:w="523" w:type="pct"/>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UKUPNO</w:t>
            </w:r>
          </w:p>
        </w:tc>
      </w:tr>
      <w:tr w:rsidR="00FA5C1B" w:rsidRPr="00FA5C1B" w14:paraId="61061CEA" w14:textId="77777777" w:rsidTr="001133CC">
        <w:trPr>
          <w:trHeight w:val="734"/>
        </w:trPr>
        <w:tc>
          <w:tcPr>
            <w:tcW w:w="371" w:type="pc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F10E63" w:rsidRPr="00FA5C1B" w:rsidRDefault="00F10E63" w:rsidP="001133CC">
            <w:pPr>
              <w:spacing w:after="0" w:line="240" w:lineRule="auto"/>
              <w:jc w:val="center"/>
              <w:rPr>
                <w:rFonts w:asciiTheme="minorHAnsi" w:hAnsiTheme="minorHAnsi" w:cstheme="minorHAnsi"/>
                <w:b/>
                <w:bCs/>
                <w:noProof/>
                <w:sz w:val="20"/>
                <w:szCs w:val="20"/>
                <w:lang w:val="hr-HR"/>
              </w:rPr>
            </w:pPr>
          </w:p>
          <w:p w14:paraId="6B16A236" w14:textId="0B945C31" w:rsidR="00F10E63" w:rsidRPr="00FA5C1B" w:rsidRDefault="00F10E63"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w:t>
            </w:r>
          </w:p>
        </w:tc>
        <w:tc>
          <w:tcPr>
            <w:tcW w:w="1185" w:type="pct"/>
            <w:tcBorders>
              <w:top w:val="single" w:sz="6" w:space="0" w:color="auto"/>
              <w:left w:val="single" w:sz="6" w:space="0" w:color="auto"/>
              <w:right w:val="single" w:sz="6" w:space="0" w:color="auto"/>
            </w:tcBorders>
            <w:vAlign w:val="center"/>
          </w:tcPr>
          <w:p w14:paraId="5E59D190" w14:textId="1059C8AD" w:rsidR="00F10E63" w:rsidRPr="00FA5C1B" w:rsidRDefault="00F10E63"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ZAŠTITA NA RADU</w:t>
            </w:r>
          </w:p>
        </w:tc>
        <w:tc>
          <w:tcPr>
            <w:tcW w:w="905" w:type="pct"/>
            <w:tcBorders>
              <w:top w:val="single" w:sz="6" w:space="0" w:color="auto"/>
              <w:left w:val="single" w:sz="6" w:space="0" w:color="auto"/>
              <w:right w:val="single" w:sz="6" w:space="0" w:color="auto"/>
            </w:tcBorders>
            <w:vAlign w:val="center"/>
          </w:tcPr>
          <w:p w14:paraId="36C95EC0" w14:textId="428B27AC"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Zaštita na radu</w:t>
            </w:r>
          </w:p>
        </w:tc>
        <w:tc>
          <w:tcPr>
            <w:tcW w:w="448" w:type="pct"/>
            <w:tcBorders>
              <w:top w:val="single" w:sz="6" w:space="0" w:color="auto"/>
              <w:left w:val="single" w:sz="6" w:space="0" w:color="auto"/>
              <w:right w:val="single" w:sz="6" w:space="0" w:color="auto"/>
            </w:tcBorders>
            <w:vAlign w:val="center"/>
          </w:tcPr>
          <w:p w14:paraId="6644B2A1" w14:textId="10DFCD34" w:rsidR="00F10E63" w:rsidRPr="00FA5C1B" w:rsidRDefault="00F10E63"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4</w:t>
            </w:r>
          </w:p>
        </w:tc>
        <w:tc>
          <w:tcPr>
            <w:tcW w:w="522" w:type="pct"/>
            <w:tcBorders>
              <w:top w:val="single" w:sz="6" w:space="0" w:color="auto"/>
              <w:left w:val="single" w:sz="6" w:space="0" w:color="auto"/>
              <w:right w:val="single" w:sz="6" w:space="0" w:color="auto"/>
            </w:tcBorders>
            <w:vAlign w:val="center"/>
          </w:tcPr>
          <w:p w14:paraId="7485C43E" w14:textId="15C4FE1B"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right w:val="single" w:sz="6" w:space="0" w:color="auto"/>
            </w:tcBorders>
            <w:vAlign w:val="center"/>
          </w:tcPr>
          <w:p w14:paraId="4AC68518" w14:textId="01D30CC7"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3CECCC40" w14:textId="7B6F79CC"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c>
          <w:tcPr>
            <w:tcW w:w="299" w:type="pct"/>
            <w:tcBorders>
              <w:top w:val="single" w:sz="6" w:space="0" w:color="auto"/>
              <w:left w:val="single" w:sz="6" w:space="0" w:color="auto"/>
              <w:right w:val="single" w:sz="6" w:space="0" w:color="auto"/>
            </w:tcBorders>
            <w:vAlign w:val="center"/>
          </w:tcPr>
          <w:p w14:paraId="6364879E" w14:textId="70A48C19"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15</w:t>
            </w:r>
          </w:p>
        </w:tc>
        <w:tc>
          <w:tcPr>
            <w:tcW w:w="523" w:type="pct"/>
            <w:tcBorders>
              <w:top w:val="single" w:sz="6" w:space="0" w:color="auto"/>
              <w:left w:val="single" w:sz="6" w:space="0" w:color="auto"/>
              <w:right w:val="single" w:sz="18" w:space="0" w:color="auto"/>
            </w:tcBorders>
            <w:vAlign w:val="center"/>
          </w:tcPr>
          <w:p w14:paraId="22B3A678" w14:textId="70151016"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0211B309" w14:textId="77777777" w:rsidTr="001133CC">
        <w:trPr>
          <w:trHeight w:val="146"/>
        </w:trPr>
        <w:tc>
          <w:tcPr>
            <w:tcW w:w="371" w:type="pct"/>
            <w:vMerge w:val="restart"/>
            <w:tcBorders>
              <w:left w:val="single" w:sz="18" w:space="0" w:color="auto"/>
              <w:right w:val="single" w:sz="6" w:space="0" w:color="auto"/>
            </w:tcBorders>
            <w:shd w:val="clear" w:color="auto" w:fill="B4C6E7" w:themeFill="accent1" w:themeFillTint="66"/>
            <w:vAlign w:val="center"/>
          </w:tcPr>
          <w:p w14:paraId="4D40F5B1" w14:textId="6F27ECD4" w:rsidR="00C218C5" w:rsidRPr="00FA5C1B" w:rsidRDefault="00C218C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2.</w:t>
            </w:r>
          </w:p>
        </w:tc>
        <w:tc>
          <w:tcPr>
            <w:tcW w:w="1185" w:type="pct"/>
            <w:vMerge w:val="restart"/>
            <w:tcBorders>
              <w:left w:val="single" w:sz="6" w:space="0" w:color="auto"/>
              <w:right w:val="single" w:sz="6" w:space="0" w:color="auto"/>
            </w:tcBorders>
            <w:vAlign w:val="center"/>
          </w:tcPr>
          <w:p w14:paraId="501E6243" w14:textId="45759CC1" w:rsidR="00C218C5" w:rsidRPr="00FA5C1B" w:rsidRDefault="00C218C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PLANIRANJE I STANDARDI KVALITETE RADA NJEGOVATELJA</w:t>
            </w:r>
          </w:p>
        </w:tc>
        <w:tc>
          <w:tcPr>
            <w:tcW w:w="905" w:type="pct"/>
            <w:tcBorders>
              <w:top w:val="single" w:sz="6" w:space="0" w:color="auto"/>
              <w:left w:val="single" w:sz="6" w:space="0" w:color="auto"/>
              <w:bottom w:val="single" w:sz="6" w:space="0" w:color="auto"/>
              <w:right w:val="single" w:sz="6" w:space="0" w:color="auto"/>
            </w:tcBorders>
            <w:vAlign w:val="center"/>
          </w:tcPr>
          <w:p w14:paraId="38AC91D0" w14:textId="50E250E1"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Planiranje rada</w:t>
            </w:r>
          </w:p>
        </w:tc>
        <w:tc>
          <w:tcPr>
            <w:tcW w:w="448" w:type="pct"/>
            <w:tcBorders>
              <w:top w:val="single" w:sz="6" w:space="0" w:color="auto"/>
              <w:left w:val="single" w:sz="6" w:space="0" w:color="auto"/>
              <w:right w:val="single" w:sz="6" w:space="0" w:color="auto"/>
            </w:tcBorders>
            <w:vAlign w:val="center"/>
          </w:tcPr>
          <w:p w14:paraId="4F629A80" w14:textId="0523D54D" w:rsidR="00C218C5" w:rsidRPr="00FA5C1B" w:rsidRDefault="00C218C5"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14CDF459" w14:textId="76CAE044"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right w:val="single" w:sz="6" w:space="0" w:color="auto"/>
            </w:tcBorders>
            <w:vAlign w:val="center"/>
          </w:tcPr>
          <w:p w14:paraId="3C23B7A0" w14:textId="73E346F6"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41483EEE" w14:textId="660E27B2"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right w:val="single" w:sz="6" w:space="0" w:color="auto"/>
            </w:tcBorders>
            <w:vAlign w:val="center"/>
          </w:tcPr>
          <w:p w14:paraId="0BA30715" w14:textId="07D67F08"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right w:val="single" w:sz="18" w:space="0" w:color="auto"/>
            </w:tcBorders>
            <w:vAlign w:val="center"/>
          </w:tcPr>
          <w:p w14:paraId="08536336" w14:textId="5432D232"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06FC31C8" w14:textId="77777777" w:rsidTr="001133CC">
        <w:trPr>
          <w:trHeight w:val="146"/>
        </w:trPr>
        <w:tc>
          <w:tcPr>
            <w:tcW w:w="371" w:type="pct"/>
            <w:vMerge/>
            <w:tcBorders>
              <w:left w:val="single" w:sz="18" w:space="0" w:color="auto"/>
              <w:right w:val="single" w:sz="6" w:space="0" w:color="auto"/>
            </w:tcBorders>
            <w:shd w:val="clear" w:color="auto" w:fill="B4C6E7" w:themeFill="accent1" w:themeFillTint="66"/>
            <w:vAlign w:val="center"/>
          </w:tcPr>
          <w:p w14:paraId="20870329" w14:textId="77777777" w:rsidR="00C218C5" w:rsidRPr="00FA5C1B" w:rsidRDefault="00C218C5"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7690F9A2" w14:textId="77777777" w:rsidR="00C218C5" w:rsidRPr="00FA5C1B" w:rsidRDefault="00C218C5"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2C5AF78" w14:textId="70E38E63"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Standardi kvalitete rada njegovatelja</w:t>
            </w:r>
          </w:p>
        </w:tc>
        <w:tc>
          <w:tcPr>
            <w:tcW w:w="448" w:type="pct"/>
            <w:tcBorders>
              <w:top w:val="single" w:sz="6" w:space="0" w:color="auto"/>
              <w:left w:val="single" w:sz="6" w:space="0" w:color="auto"/>
              <w:bottom w:val="single" w:sz="6" w:space="0" w:color="auto"/>
              <w:right w:val="single" w:sz="6" w:space="0" w:color="auto"/>
            </w:tcBorders>
            <w:vAlign w:val="center"/>
          </w:tcPr>
          <w:p w14:paraId="64E94C8F" w14:textId="4ECE7941" w:rsidR="00C218C5" w:rsidRPr="00FA5C1B" w:rsidRDefault="00C218C5"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652AEC1A" w14:textId="620EA1F4"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bottom w:val="single" w:sz="6" w:space="0" w:color="auto"/>
              <w:right w:val="single" w:sz="6" w:space="0" w:color="auto"/>
            </w:tcBorders>
            <w:vAlign w:val="center"/>
          </w:tcPr>
          <w:p w14:paraId="3AB09FB3" w14:textId="4AD417C5"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24EB7257" w14:textId="402AAFD4"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299" w:type="pct"/>
            <w:tcBorders>
              <w:top w:val="single" w:sz="6" w:space="0" w:color="auto"/>
              <w:left w:val="single" w:sz="6" w:space="0" w:color="auto"/>
              <w:bottom w:val="single" w:sz="6" w:space="0" w:color="auto"/>
              <w:right w:val="single" w:sz="6" w:space="0" w:color="auto"/>
            </w:tcBorders>
            <w:vAlign w:val="center"/>
          </w:tcPr>
          <w:p w14:paraId="778E450D" w14:textId="40A82172"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top w:val="single" w:sz="6" w:space="0" w:color="auto"/>
              <w:left w:val="single" w:sz="6" w:space="0" w:color="auto"/>
              <w:bottom w:val="single" w:sz="6" w:space="0" w:color="auto"/>
              <w:right w:val="single" w:sz="18" w:space="0" w:color="auto"/>
            </w:tcBorders>
            <w:vAlign w:val="center"/>
          </w:tcPr>
          <w:p w14:paraId="27FBEE92" w14:textId="1F89184E"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7EF99880" w14:textId="77777777" w:rsidTr="001133CC">
        <w:trPr>
          <w:trHeight w:val="285"/>
        </w:trPr>
        <w:tc>
          <w:tcPr>
            <w:tcW w:w="371" w:type="pct"/>
            <w:vMerge w:val="restart"/>
            <w:tcBorders>
              <w:left w:val="single" w:sz="18" w:space="0" w:color="auto"/>
              <w:right w:val="single" w:sz="6" w:space="0" w:color="auto"/>
            </w:tcBorders>
            <w:shd w:val="clear" w:color="auto" w:fill="B4C6E7" w:themeFill="accent1" w:themeFillTint="66"/>
            <w:vAlign w:val="center"/>
          </w:tcPr>
          <w:p w14:paraId="7C0E1E62" w14:textId="69B585DC" w:rsidR="004F0820" w:rsidRPr="00FA5C1B" w:rsidRDefault="004F0820"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3.</w:t>
            </w:r>
          </w:p>
        </w:tc>
        <w:tc>
          <w:tcPr>
            <w:tcW w:w="1185" w:type="pct"/>
            <w:vMerge w:val="restart"/>
            <w:tcBorders>
              <w:left w:val="single" w:sz="6" w:space="0" w:color="auto"/>
              <w:right w:val="single" w:sz="6" w:space="0" w:color="auto"/>
            </w:tcBorders>
            <w:vAlign w:val="center"/>
          </w:tcPr>
          <w:p w14:paraId="44B085B2" w14:textId="2E82BB51" w:rsidR="004F0820" w:rsidRPr="00FA5C1B" w:rsidRDefault="004F0820"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DEZINFEKCIJA I HIGIJENA</w:t>
            </w:r>
          </w:p>
        </w:tc>
        <w:tc>
          <w:tcPr>
            <w:tcW w:w="905" w:type="pct"/>
            <w:tcBorders>
              <w:top w:val="single" w:sz="6" w:space="0" w:color="auto"/>
              <w:left w:val="single" w:sz="6" w:space="0" w:color="auto"/>
              <w:right w:val="single" w:sz="6" w:space="0" w:color="auto"/>
            </w:tcBorders>
            <w:vAlign w:val="center"/>
          </w:tcPr>
          <w:p w14:paraId="4305E464" w14:textId="5A392426"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Dezinfekcija</w:t>
            </w:r>
          </w:p>
        </w:tc>
        <w:tc>
          <w:tcPr>
            <w:tcW w:w="448" w:type="pct"/>
            <w:tcBorders>
              <w:top w:val="single" w:sz="6" w:space="0" w:color="auto"/>
              <w:left w:val="single" w:sz="6" w:space="0" w:color="auto"/>
              <w:right w:val="single" w:sz="6" w:space="0" w:color="auto"/>
            </w:tcBorders>
            <w:vAlign w:val="center"/>
          </w:tcPr>
          <w:p w14:paraId="5417AB4A" w14:textId="0E091E9F" w:rsidR="004F0820" w:rsidRPr="00FA5C1B" w:rsidRDefault="004F0820"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2B13235B" w14:textId="558A9A8E"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18401C00" w14:textId="69DACAC4"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6E7ED97B" w14:textId="1AFBE1AF"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55</w:t>
            </w:r>
          </w:p>
        </w:tc>
        <w:tc>
          <w:tcPr>
            <w:tcW w:w="299" w:type="pct"/>
            <w:tcBorders>
              <w:top w:val="single" w:sz="6" w:space="0" w:color="auto"/>
              <w:left w:val="single" w:sz="6" w:space="0" w:color="auto"/>
              <w:right w:val="single" w:sz="6" w:space="0" w:color="auto"/>
            </w:tcBorders>
            <w:vAlign w:val="center"/>
          </w:tcPr>
          <w:p w14:paraId="136A2757" w14:textId="44C874CE"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right w:val="single" w:sz="18" w:space="0" w:color="auto"/>
            </w:tcBorders>
            <w:vAlign w:val="center"/>
          </w:tcPr>
          <w:p w14:paraId="6A73FE8F" w14:textId="5C7BADD7"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032A5931" w14:textId="77777777" w:rsidTr="001133CC">
        <w:trPr>
          <w:trHeight w:val="285"/>
        </w:trPr>
        <w:tc>
          <w:tcPr>
            <w:tcW w:w="371" w:type="pct"/>
            <w:vMerge/>
            <w:tcBorders>
              <w:left w:val="single" w:sz="18" w:space="0" w:color="auto"/>
              <w:right w:val="single" w:sz="6" w:space="0" w:color="auto"/>
            </w:tcBorders>
            <w:shd w:val="clear" w:color="auto" w:fill="B4C6E7" w:themeFill="accent1" w:themeFillTint="66"/>
            <w:vAlign w:val="center"/>
          </w:tcPr>
          <w:p w14:paraId="7A6FB69D" w14:textId="77777777" w:rsidR="004F0820" w:rsidRPr="00FA5C1B" w:rsidRDefault="004F0820"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2ABD94C1" w14:textId="77777777" w:rsidR="004F0820" w:rsidRPr="00FA5C1B" w:rsidRDefault="004F0820"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right w:val="single" w:sz="6" w:space="0" w:color="auto"/>
            </w:tcBorders>
            <w:vAlign w:val="center"/>
          </w:tcPr>
          <w:p w14:paraId="4600835C" w14:textId="20B46EB7"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Higijena okoline korisnika</w:t>
            </w:r>
          </w:p>
        </w:tc>
        <w:tc>
          <w:tcPr>
            <w:tcW w:w="448" w:type="pct"/>
            <w:tcBorders>
              <w:left w:val="single" w:sz="6" w:space="0" w:color="auto"/>
              <w:right w:val="single" w:sz="6" w:space="0" w:color="auto"/>
            </w:tcBorders>
            <w:vAlign w:val="center"/>
          </w:tcPr>
          <w:p w14:paraId="1CBC32B2" w14:textId="655F2486" w:rsidR="004F0820" w:rsidRPr="00FA5C1B" w:rsidRDefault="004F0820"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left w:val="single" w:sz="6" w:space="0" w:color="auto"/>
              <w:right w:val="single" w:sz="6" w:space="0" w:color="auto"/>
            </w:tcBorders>
            <w:vAlign w:val="center"/>
          </w:tcPr>
          <w:p w14:paraId="7AF19B12" w14:textId="6B94C6C4"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left w:val="single" w:sz="6" w:space="0" w:color="auto"/>
              <w:right w:val="single" w:sz="6" w:space="0" w:color="auto"/>
            </w:tcBorders>
            <w:vAlign w:val="center"/>
          </w:tcPr>
          <w:p w14:paraId="21D6FB86" w14:textId="5935EB36"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left w:val="single" w:sz="6" w:space="0" w:color="auto"/>
              <w:right w:val="single" w:sz="6" w:space="0" w:color="auto"/>
            </w:tcBorders>
            <w:vAlign w:val="center"/>
          </w:tcPr>
          <w:p w14:paraId="4F7C126E" w14:textId="3C79C87F"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299" w:type="pct"/>
            <w:tcBorders>
              <w:left w:val="single" w:sz="6" w:space="0" w:color="auto"/>
              <w:right w:val="single" w:sz="6" w:space="0" w:color="auto"/>
            </w:tcBorders>
            <w:vAlign w:val="center"/>
          </w:tcPr>
          <w:p w14:paraId="65DBDC20" w14:textId="270D7A51"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left w:val="single" w:sz="6" w:space="0" w:color="auto"/>
              <w:right w:val="single" w:sz="18" w:space="0" w:color="auto"/>
            </w:tcBorders>
            <w:vAlign w:val="center"/>
          </w:tcPr>
          <w:p w14:paraId="3E98B37B" w14:textId="1DBEB6BE"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40D1EA7E" w14:textId="77777777" w:rsidTr="001133CC">
        <w:trPr>
          <w:trHeight w:val="1101"/>
        </w:trPr>
        <w:tc>
          <w:tcPr>
            <w:tcW w:w="371" w:type="pct"/>
            <w:vMerge w:val="restart"/>
            <w:tcBorders>
              <w:left w:val="single" w:sz="18" w:space="0" w:color="auto"/>
              <w:right w:val="single" w:sz="6" w:space="0" w:color="auto"/>
            </w:tcBorders>
            <w:shd w:val="clear" w:color="auto" w:fill="B4C6E7" w:themeFill="accent1" w:themeFillTint="66"/>
            <w:vAlign w:val="center"/>
          </w:tcPr>
          <w:p w14:paraId="79E57400" w14:textId="77777777" w:rsidR="00530159" w:rsidRPr="00FA5C1B" w:rsidRDefault="0053015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4.</w:t>
            </w:r>
          </w:p>
          <w:p w14:paraId="2EF71146" w14:textId="72A025C6" w:rsidR="00530159" w:rsidRPr="00FA5C1B" w:rsidRDefault="00530159" w:rsidP="001133CC">
            <w:pPr>
              <w:spacing w:after="0" w:line="240" w:lineRule="auto"/>
              <w:jc w:val="center"/>
              <w:rPr>
                <w:rFonts w:asciiTheme="minorHAnsi" w:hAnsiTheme="minorHAnsi" w:cstheme="minorHAnsi"/>
                <w:b/>
                <w:bCs/>
                <w:noProof/>
                <w:sz w:val="20"/>
                <w:szCs w:val="20"/>
                <w:lang w:val="hr-HR"/>
              </w:rPr>
            </w:pPr>
          </w:p>
        </w:tc>
        <w:tc>
          <w:tcPr>
            <w:tcW w:w="1185" w:type="pct"/>
            <w:vMerge w:val="restart"/>
            <w:tcBorders>
              <w:left w:val="single" w:sz="6" w:space="0" w:color="auto"/>
              <w:right w:val="single" w:sz="6" w:space="0" w:color="auto"/>
            </w:tcBorders>
            <w:vAlign w:val="center"/>
          </w:tcPr>
          <w:p w14:paraId="575E688B" w14:textId="48E73723" w:rsidR="00530159" w:rsidRPr="00FA5C1B" w:rsidRDefault="0053015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KARAKTERISTIKE LJUDSKOG TIJELA I PRVA POMOĆ</w:t>
            </w:r>
          </w:p>
        </w:tc>
        <w:tc>
          <w:tcPr>
            <w:tcW w:w="905" w:type="pct"/>
            <w:tcBorders>
              <w:top w:val="single" w:sz="6" w:space="0" w:color="auto"/>
              <w:left w:val="single" w:sz="6" w:space="0" w:color="auto"/>
              <w:bottom w:val="single" w:sz="6" w:space="0" w:color="auto"/>
              <w:right w:val="single" w:sz="6" w:space="0" w:color="auto"/>
            </w:tcBorders>
            <w:vAlign w:val="center"/>
          </w:tcPr>
          <w:p w14:paraId="5BDD8C96" w14:textId="614B7231"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Osnove građe ljudskog tijela</w:t>
            </w:r>
          </w:p>
        </w:tc>
        <w:tc>
          <w:tcPr>
            <w:tcW w:w="448" w:type="pct"/>
            <w:tcBorders>
              <w:top w:val="single" w:sz="6" w:space="0" w:color="auto"/>
              <w:left w:val="single" w:sz="6" w:space="0" w:color="auto"/>
              <w:right w:val="single" w:sz="6" w:space="0" w:color="auto"/>
            </w:tcBorders>
            <w:vAlign w:val="center"/>
          </w:tcPr>
          <w:p w14:paraId="5D674C81" w14:textId="0755104E" w:rsidR="00530159" w:rsidRPr="00FA5C1B" w:rsidRDefault="0053015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5EEECDEC" w14:textId="4A33F090"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0A5EC781" w14:textId="7B0247B0"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p>
        </w:tc>
        <w:tc>
          <w:tcPr>
            <w:tcW w:w="373" w:type="pct"/>
            <w:tcBorders>
              <w:top w:val="single" w:sz="6" w:space="0" w:color="auto"/>
              <w:left w:val="single" w:sz="6" w:space="0" w:color="auto"/>
              <w:right w:val="single" w:sz="6" w:space="0" w:color="auto"/>
            </w:tcBorders>
            <w:vAlign w:val="center"/>
          </w:tcPr>
          <w:p w14:paraId="7118617F" w14:textId="0E7E42B0"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right w:val="single" w:sz="6" w:space="0" w:color="auto"/>
            </w:tcBorders>
            <w:vAlign w:val="center"/>
          </w:tcPr>
          <w:p w14:paraId="4F6149D6" w14:textId="1C8BFB35"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523" w:type="pct"/>
            <w:tcBorders>
              <w:top w:val="single" w:sz="6" w:space="0" w:color="auto"/>
              <w:left w:val="single" w:sz="6" w:space="0" w:color="auto"/>
              <w:right w:val="single" w:sz="18" w:space="0" w:color="auto"/>
            </w:tcBorders>
            <w:vAlign w:val="center"/>
          </w:tcPr>
          <w:p w14:paraId="625A6497" w14:textId="24D004DA"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6EC086F5" w14:textId="77777777" w:rsidTr="001133CC">
        <w:trPr>
          <w:trHeight w:val="146"/>
        </w:trPr>
        <w:tc>
          <w:tcPr>
            <w:tcW w:w="371" w:type="pct"/>
            <w:vMerge/>
            <w:tcBorders>
              <w:left w:val="single" w:sz="18" w:space="0" w:color="auto"/>
              <w:right w:val="single" w:sz="6" w:space="0" w:color="auto"/>
            </w:tcBorders>
            <w:shd w:val="clear" w:color="auto" w:fill="B4C6E7" w:themeFill="accent1" w:themeFillTint="66"/>
            <w:vAlign w:val="center"/>
          </w:tcPr>
          <w:p w14:paraId="5B4C3006" w14:textId="4B43DF50" w:rsidR="00530159" w:rsidRPr="00FA5C1B" w:rsidRDefault="0053015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14DB4500" w14:textId="77777777" w:rsidR="00530159" w:rsidRPr="00FA5C1B" w:rsidRDefault="00530159" w:rsidP="001133CC">
            <w:pPr>
              <w:spacing w:after="0" w:line="240" w:lineRule="auto"/>
              <w:jc w:val="center"/>
              <w:rPr>
                <w:rFonts w:asciiTheme="minorHAnsi" w:hAnsiTheme="minorHAnsi" w:cstheme="minorHAnsi"/>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AF2DD47" w14:textId="5955A50A"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Pružanje prve pomoći korisniku</w:t>
            </w:r>
          </w:p>
        </w:tc>
        <w:tc>
          <w:tcPr>
            <w:tcW w:w="448" w:type="pct"/>
            <w:tcBorders>
              <w:left w:val="single" w:sz="6" w:space="0" w:color="auto"/>
              <w:bottom w:val="single" w:sz="6" w:space="0" w:color="auto"/>
              <w:right w:val="single" w:sz="6" w:space="0" w:color="auto"/>
            </w:tcBorders>
            <w:vAlign w:val="center"/>
          </w:tcPr>
          <w:p w14:paraId="121FC330" w14:textId="47EA86E3" w:rsidR="00530159" w:rsidRPr="00FA5C1B" w:rsidRDefault="0053015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left w:val="single" w:sz="6" w:space="0" w:color="auto"/>
              <w:bottom w:val="single" w:sz="6" w:space="0" w:color="auto"/>
              <w:right w:val="single" w:sz="6" w:space="0" w:color="auto"/>
            </w:tcBorders>
            <w:vAlign w:val="center"/>
          </w:tcPr>
          <w:p w14:paraId="678FCC78" w14:textId="40B18F61"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left w:val="single" w:sz="6" w:space="0" w:color="auto"/>
              <w:bottom w:val="single" w:sz="6" w:space="0" w:color="auto"/>
              <w:right w:val="single" w:sz="6" w:space="0" w:color="auto"/>
            </w:tcBorders>
            <w:vAlign w:val="center"/>
          </w:tcPr>
          <w:p w14:paraId="12A4151A" w14:textId="098ADADC"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left w:val="single" w:sz="6" w:space="0" w:color="auto"/>
              <w:bottom w:val="single" w:sz="6" w:space="0" w:color="auto"/>
              <w:right w:val="single" w:sz="6" w:space="0" w:color="auto"/>
            </w:tcBorders>
            <w:vAlign w:val="center"/>
          </w:tcPr>
          <w:p w14:paraId="3BCA4370" w14:textId="68518C21"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299" w:type="pct"/>
            <w:tcBorders>
              <w:left w:val="single" w:sz="6" w:space="0" w:color="auto"/>
              <w:bottom w:val="single" w:sz="6" w:space="0" w:color="auto"/>
              <w:right w:val="single" w:sz="6" w:space="0" w:color="auto"/>
            </w:tcBorders>
            <w:vAlign w:val="center"/>
          </w:tcPr>
          <w:p w14:paraId="5989F3FB" w14:textId="2ABCE16A"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left w:val="single" w:sz="6" w:space="0" w:color="auto"/>
              <w:bottom w:val="single" w:sz="6" w:space="0" w:color="auto"/>
              <w:right w:val="single" w:sz="18" w:space="0" w:color="auto"/>
            </w:tcBorders>
            <w:vAlign w:val="center"/>
          </w:tcPr>
          <w:p w14:paraId="1C61CB4A" w14:textId="007DB465"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54F36822" w14:textId="77777777" w:rsidTr="001133CC">
        <w:tc>
          <w:tcPr>
            <w:tcW w:w="371" w:type="pct"/>
            <w:vMerge w:val="restart"/>
            <w:tcBorders>
              <w:left w:val="single" w:sz="18" w:space="0" w:color="auto"/>
              <w:right w:val="single" w:sz="6" w:space="0" w:color="auto"/>
            </w:tcBorders>
            <w:shd w:val="clear" w:color="auto" w:fill="B4C6E7" w:themeFill="accent1" w:themeFillTint="66"/>
            <w:vAlign w:val="center"/>
          </w:tcPr>
          <w:p w14:paraId="0A730253" w14:textId="6950FF8D" w:rsidR="005E1D29" w:rsidRPr="00FA5C1B" w:rsidRDefault="005E1D2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5.</w:t>
            </w:r>
          </w:p>
        </w:tc>
        <w:tc>
          <w:tcPr>
            <w:tcW w:w="1185" w:type="pct"/>
            <w:vMerge w:val="restart"/>
            <w:tcBorders>
              <w:left w:val="single" w:sz="6" w:space="0" w:color="auto"/>
              <w:right w:val="single" w:sz="6" w:space="0" w:color="auto"/>
            </w:tcBorders>
            <w:vAlign w:val="center"/>
          </w:tcPr>
          <w:p w14:paraId="792CF05B" w14:textId="6368A09B" w:rsidR="005E1D29" w:rsidRPr="00FA5C1B" w:rsidRDefault="005E1D2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NJEGA KORISNIKA</w:t>
            </w:r>
          </w:p>
        </w:tc>
        <w:tc>
          <w:tcPr>
            <w:tcW w:w="905" w:type="pct"/>
            <w:tcBorders>
              <w:top w:val="single" w:sz="6" w:space="0" w:color="auto"/>
              <w:left w:val="single" w:sz="6" w:space="0" w:color="auto"/>
              <w:bottom w:val="single" w:sz="6" w:space="0" w:color="auto"/>
              <w:right w:val="single" w:sz="6" w:space="0" w:color="auto"/>
            </w:tcBorders>
            <w:vAlign w:val="center"/>
          </w:tcPr>
          <w:p w14:paraId="4C0DDAD4" w14:textId="6281FA0D"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pri osobnoj higijeni nepokretnih korisnika</w:t>
            </w:r>
          </w:p>
        </w:tc>
        <w:tc>
          <w:tcPr>
            <w:tcW w:w="448" w:type="pct"/>
            <w:tcBorders>
              <w:top w:val="single" w:sz="6" w:space="0" w:color="auto"/>
              <w:left w:val="single" w:sz="6" w:space="0" w:color="auto"/>
              <w:bottom w:val="single" w:sz="6" w:space="0" w:color="auto"/>
              <w:right w:val="single" w:sz="6" w:space="0" w:color="auto"/>
            </w:tcBorders>
            <w:vAlign w:val="center"/>
          </w:tcPr>
          <w:p w14:paraId="4A90D5F3" w14:textId="2F62C00E" w:rsidR="005E1D29" w:rsidRPr="00FA5C1B" w:rsidRDefault="005E1D2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16CAA70" w14:textId="7A6EB22C"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30D35864" w14:textId="158ED785"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36F2B5AB" w14:textId="18DBE8C6"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18302396" w14:textId="3D241494"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09D1E964" w14:textId="6889537F"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2EA2C1F5"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63C74110"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6E1800D7"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29E525E1" w14:textId="6EFBF36E"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u sprečavanju komplikacija dugotrajnog ležanja i padova korisnika</w:t>
            </w:r>
          </w:p>
        </w:tc>
        <w:tc>
          <w:tcPr>
            <w:tcW w:w="448" w:type="pct"/>
            <w:tcBorders>
              <w:top w:val="single" w:sz="6" w:space="0" w:color="auto"/>
              <w:left w:val="single" w:sz="6" w:space="0" w:color="auto"/>
              <w:bottom w:val="single" w:sz="6" w:space="0" w:color="auto"/>
              <w:right w:val="single" w:sz="6" w:space="0" w:color="auto"/>
            </w:tcBorders>
            <w:vAlign w:val="center"/>
          </w:tcPr>
          <w:p w14:paraId="56EAE042" w14:textId="52B6C2CA" w:rsidR="005E1D29" w:rsidRPr="00FA5C1B" w:rsidRDefault="005E1D2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0BAA34AC" w14:textId="485B94BA"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1BB36528" w14:textId="3AFF1F79"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4C3C6BA0" w14:textId="5896AFAC"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44F9A687" w14:textId="150D0A2D"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387654DF" w14:textId="1BB2BAF7"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5860C998"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71238AEA"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7B95202D"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23005137" w14:textId="08AA201A"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Pomoć korisniku pri održavanju tjelesne temperature</w:t>
            </w:r>
          </w:p>
        </w:tc>
        <w:tc>
          <w:tcPr>
            <w:tcW w:w="448" w:type="pct"/>
            <w:tcBorders>
              <w:top w:val="single" w:sz="6" w:space="0" w:color="auto"/>
              <w:left w:val="single" w:sz="6" w:space="0" w:color="auto"/>
              <w:bottom w:val="single" w:sz="6" w:space="0" w:color="auto"/>
              <w:right w:val="single" w:sz="6" w:space="0" w:color="auto"/>
            </w:tcBorders>
            <w:vAlign w:val="center"/>
          </w:tcPr>
          <w:p w14:paraId="5E386FFD" w14:textId="019E4A02" w:rsidR="005E1D29" w:rsidRPr="00FA5C1B" w:rsidRDefault="005E1D29" w:rsidP="001133CC">
            <w:pPr>
              <w:spacing w:after="0" w:line="240" w:lineRule="auto"/>
              <w:ind w:left="360"/>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62D21EA" w14:textId="3089E9EC"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bottom w:val="single" w:sz="6" w:space="0" w:color="auto"/>
              <w:right w:val="single" w:sz="6" w:space="0" w:color="auto"/>
            </w:tcBorders>
            <w:vAlign w:val="center"/>
          </w:tcPr>
          <w:p w14:paraId="7C7AE226" w14:textId="304C2821" w:rsidR="005E1D29" w:rsidRPr="00981BEB" w:rsidRDefault="0061581C"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7</w:t>
            </w:r>
          </w:p>
        </w:tc>
        <w:tc>
          <w:tcPr>
            <w:tcW w:w="373" w:type="pct"/>
            <w:tcBorders>
              <w:top w:val="single" w:sz="6" w:space="0" w:color="auto"/>
              <w:left w:val="single" w:sz="6" w:space="0" w:color="auto"/>
              <w:bottom w:val="single" w:sz="6" w:space="0" w:color="auto"/>
              <w:right w:val="single" w:sz="6" w:space="0" w:color="auto"/>
            </w:tcBorders>
            <w:vAlign w:val="center"/>
          </w:tcPr>
          <w:p w14:paraId="1142CB56" w14:textId="1229FCEA" w:rsidR="005E1D29" w:rsidRPr="00981BEB" w:rsidRDefault="0061581C"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13</w:t>
            </w:r>
          </w:p>
        </w:tc>
        <w:tc>
          <w:tcPr>
            <w:tcW w:w="299" w:type="pct"/>
            <w:tcBorders>
              <w:top w:val="single" w:sz="6" w:space="0" w:color="auto"/>
              <w:left w:val="single" w:sz="6" w:space="0" w:color="auto"/>
              <w:bottom w:val="single" w:sz="6" w:space="0" w:color="auto"/>
              <w:right w:val="single" w:sz="6" w:space="0" w:color="auto"/>
            </w:tcBorders>
            <w:vAlign w:val="center"/>
          </w:tcPr>
          <w:p w14:paraId="4A7F5BB6" w14:textId="2D9BEAFE" w:rsidR="005E1D29" w:rsidRPr="00981BEB" w:rsidRDefault="00981BEB"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5</w:t>
            </w:r>
          </w:p>
        </w:tc>
        <w:tc>
          <w:tcPr>
            <w:tcW w:w="523" w:type="pct"/>
            <w:tcBorders>
              <w:top w:val="single" w:sz="6" w:space="0" w:color="auto"/>
              <w:left w:val="single" w:sz="6" w:space="0" w:color="auto"/>
              <w:bottom w:val="single" w:sz="6" w:space="0" w:color="auto"/>
              <w:right w:val="single" w:sz="18" w:space="0" w:color="auto"/>
            </w:tcBorders>
            <w:vAlign w:val="center"/>
          </w:tcPr>
          <w:p w14:paraId="12EE3B2C" w14:textId="45569C70"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25</w:t>
            </w:r>
          </w:p>
        </w:tc>
      </w:tr>
      <w:tr w:rsidR="00FA5C1B" w:rsidRPr="00FA5C1B" w14:paraId="7AE64E76" w14:textId="77777777" w:rsidTr="001133CC">
        <w:tc>
          <w:tcPr>
            <w:tcW w:w="371" w:type="pct"/>
            <w:vMerge w:val="restart"/>
            <w:tcBorders>
              <w:left w:val="single" w:sz="18" w:space="0" w:color="auto"/>
              <w:right w:val="single" w:sz="6" w:space="0" w:color="auto"/>
            </w:tcBorders>
            <w:shd w:val="clear" w:color="auto" w:fill="B4C6E7" w:themeFill="accent1" w:themeFillTint="66"/>
            <w:vAlign w:val="center"/>
          </w:tcPr>
          <w:p w14:paraId="5400302B" w14:textId="7E1E92F2" w:rsidR="00F61454" w:rsidRPr="00FA5C1B" w:rsidRDefault="00DD075F"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6.</w:t>
            </w:r>
          </w:p>
        </w:tc>
        <w:tc>
          <w:tcPr>
            <w:tcW w:w="1185" w:type="pct"/>
            <w:vMerge w:val="restart"/>
            <w:tcBorders>
              <w:left w:val="single" w:sz="6" w:space="0" w:color="auto"/>
              <w:right w:val="single" w:sz="6" w:space="0" w:color="auto"/>
            </w:tcBorders>
            <w:vAlign w:val="center"/>
          </w:tcPr>
          <w:p w14:paraId="2644CF2B" w14:textId="7525CDEA" w:rsidR="00F61454" w:rsidRPr="00FA5C1B" w:rsidRDefault="00286118"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UNOS HRANE I TEKUĆINE, ELIMINACIJA, ODIJEVANJE I KRETANJE KORISNIKA</w:t>
            </w:r>
          </w:p>
        </w:tc>
        <w:tc>
          <w:tcPr>
            <w:tcW w:w="905" w:type="pct"/>
            <w:tcBorders>
              <w:top w:val="single" w:sz="6" w:space="0" w:color="auto"/>
              <w:left w:val="single" w:sz="6" w:space="0" w:color="auto"/>
              <w:bottom w:val="single" w:sz="6" w:space="0" w:color="auto"/>
              <w:right w:val="single" w:sz="6" w:space="0" w:color="auto"/>
            </w:tcBorders>
            <w:vAlign w:val="center"/>
          </w:tcPr>
          <w:p w14:paraId="38CC6D87" w14:textId="7F98E583"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unosu hrane i tekućine</w:t>
            </w:r>
          </w:p>
        </w:tc>
        <w:tc>
          <w:tcPr>
            <w:tcW w:w="448" w:type="pct"/>
            <w:tcBorders>
              <w:top w:val="single" w:sz="6" w:space="0" w:color="auto"/>
              <w:left w:val="single" w:sz="6" w:space="0" w:color="auto"/>
              <w:bottom w:val="single" w:sz="6" w:space="0" w:color="auto"/>
              <w:right w:val="single" w:sz="6" w:space="0" w:color="auto"/>
            </w:tcBorders>
            <w:vAlign w:val="center"/>
          </w:tcPr>
          <w:p w14:paraId="1592A3C5" w14:textId="27A9D484"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5A17A3C" w14:textId="394AA498"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0EDB1615" w14:textId="1C5566F4"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05EAE5A5" w14:textId="34DF72BD"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299" w:type="pct"/>
            <w:tcBorders>
              <w:top w:val="single" w:sz="6" w:space="0" w:color="auto"/>
              <w:left w:val="single" w:sz="6" w:space="0" w:color="auto"/>
              <w:bottom w:val="single" w:sz="6" w:space="0" w:color="auto"/>
              <w:right w:val="single" w:sz="6" w:space="0" w:color="auto"/>
            </w:tcBorders>
            <w:vAlign w:val="center"/>
          </w:tcPr>
          <w:p w14:paraId="1F789F65" w14:textId="1DA7C4A4"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71879EDC" w14:textId="2BCFC066"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7EF5023B"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10C2A695"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167D5815"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61A8C8B6" w14:textId="009CF9C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eliminaciji</w:t>
            </w:r>
          </w:p>
        </w:tc>
        <w:tc>
          <w:tcPr>
            <w:tcW w:w="448" w:type="pct"/>
            <w:tcBorders>
              <w:top w:val="single" w:sz="6" w:space="0" w:color="auto"/>
              <w:left w:val="single" w:sz="6" w:space="0" w:color="auto"/>
              <w:bottom w:val="single" w:sz="6" w:space="0" w:color="auto"/>
              <w:right w:val="single" w:sz="6" w:space="0" w:color="auto"/>
            </w:tcBorders>
            <w:vAlign w:val="center"/>
          </w:tcPr>
          <w:p w14:paraId="2328D8F8" w14:textId="21280F2E"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71185651" w14:textId="18DB2C29"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4DB4526B" w14:textId="482F88D7"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19CAA96A" w14:textId="69039CBF"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299" w:type="pct"/>
            <w:tcBorders>
              <w:top w:val="single" w:sz="6" w:space="0" w:color="auto"/>
              <w:left w:val="single" w:sz="6" w:space="0" w:color="auto"/>
              <w:bottom w:val="single" w:sz="6" w:space="0" w:color="auto"/>
              <w:right w:val="single" w:sz="6" w:space="0" w:color="auto"/>
            </w:tcBorders>
            <w:vAlign w:val="center"/>
          </w:tcPr>
          <w:p w14:paraId="0ED2197C" w14:textId="25F53306"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2D285296" w14:textId="295D0255"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20C763E8"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43447BDD"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35509D89"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70B858D9" w14:textId="31EC15BF"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odijevanju</w:t>
            </w:r>
          </w:p>
        </w:tc>
        <w:tc>
          <w:tcPr>
            <w:tcW w:w="448" w:type="pct"/>
            <w:tcBorders>
              <w:top w:val="single" w:sz="6" w:space="0" w:color="auto"/>
              <w:left w:val="single" w:sz="6" w:space="0" w:color="auto"/>
              <w:right w:val="single" w:sz="6" w:space="0" w:color="auto"/>
            </w:tcBorders>
            <w:vAlign w:val="center"/>
          </w:tcPr>
          <w:p w14:paraId="6B3572FE" w14:textId="48730655"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7C896558" w14:textId="7FC6B547"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right w:val="single" w:sz="6" w:space="0" w:color="auto"/>
            </w:tcBorders>
            <w:vAlign w:val="center"/>
          </w:tcPr>
          <w:p w14:paraId="3E01D08A" w14:textId="3FB3CD81" w:rsidR="00A7317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66AA0370" w14:textId="6F689622" w:rsidR="00A7317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17</w:t>
            </w:r>
          </w:p>
        </w:tc>
        <w:tc>
          <w:tcPr>
            <w:tcW w:w="299" w:type="pct"/>
            <w:tcBorders>
              <w:top w:val="single" w:sz="6" w:space="0" w:color="auto"/>
              <w:left w:val="single" w:sz="6" w:space="0" w:color="auto"/>
              <w:right w:val="single" w:sz="6" w:space="0" w:color="auto"/>
            </w:tcBorders>
            <w:vAlign w:val="center"/>
          </w:tcPr>
          <w:p w14:paraId="2352E091" w14:textId="1A548878"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top w:val="single" w:sz="6" w:space="0" w:color="auto"/>
              <w:left w:val="single" w:sz="6" w:space="0" w:color="auto"/>
              <w:right w:val="single" w:sz="18" w:space="0" w:color="auto"/>
            </w:tcBorders>
            <w:vAlign w:val="center"/>
          </w:tcPr>
          <w:p w14:paraId="3D7DDE56" w14:textId="4853A2E7"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0C3E2FE9"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7462A623"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078C70F9"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1D6B56F" w14:textId="2ABA679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pri kretanju korisnika</w:t>
            </w:r>
          </w:p>
        </w:tc>
        <w:tc>
          <w:tcPr>
            <w:tcW w:w="448" w:type="pct"/>
            <w:tcBorders>
              <w:top w:val="single" w:sz="6" w:space="0" w:color="auto"/>
              <w:left w:val="single" w:sz="6" w:space="0" w:color="auto"/>
              <w:bottom w:val="single" w:sz="6" w:space="0" w:color="auto"/>
              <w:right w:val="single" w:sz="6" w:space="0" w:color="auto"/>
            </w:tcBorders>
            <w:vAlign w:val="center"/>
          </w:tcPr>
          <w:p w14:paraId="14FB26EA" w14:textId="4C25E01B"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02108C58" w14:textId="64133F21"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4FE4BB53" w14:textId="13A4B4CC"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14F33134" w14:textId="4C7A2EA9"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50B35E66" w14:textId="34B44467"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0C3945FA" w14:textId="6C2CC41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49F15359" w14:textId="77777777" w:rsidTr="001133CC">
        <w:tc>
          <w:tcPr>
            <w:tcW w:w="371" w:type="pct"/>
            <w:tcBorders>
              <w:left w:val="single" w:sz="18" w:space="0" w:color="auto"/>
              <w:right w:val="single" w:sz="6" w:space="0" w:color="auto"/>
            </w:tcBorders>
            <w:shd w:val="clear" w:color="auto" w:fill="B4C6E7" w:themeFill="accent1" w:themeFillTint="66"/>
            <w:vAlign w:val="center"/>
          </w:tcPr>
          <w:p w14:paraId="45E83654" w14:textId="4FD43DEC" w:rsidR="006D0E35" w:rsidRPr="00FA5C1B" w:rsidRDefault="00DD075F"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7</w:t>
            </w:r>
            <w:r w:rsidR="006D0E35" w:rsidRPr="00FA5C1B">
              <w:rPr>
                <w:rFonts w:asciiTheme="minorHAnsi" w:hAnsiTheme="minorHAnsi" w:cstheme="minorHAnsi"/>
                <w:b/>
                <w:bCs/>
                <w:noProof/>
                <w:sz w:val="20"/>
                <w:szCs w:val="20"/>
                <w:lang w:val="hr-HR"/>
              </w:rPr>
              <w:t>.</w:t>
            </w:r>
          </w:p>
        </w:tc>
        <w:tc>
          <w:tcPr>
            <w:tcW w:w="1185" w:type="pct"/>
            <w:tcBorders>
              <w:left w:val="single" w:sz="6" w:space="0" w:color="auto"/>
              <w:right w:val="single" w:sz="6" w:space="0" w:color="auto"/>
            </w:tcBorders>
            <w:vAlign w:val="center"/>
          </w:tcPr>
          <w:p w14:paraId="787913D2" w14:textId="390F2EEA" w:rsidR="006D0E35" w:rsidRPr="00FA5C1B" w:rsidRDefault="006D0E3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KOMUNIKACIJSKE VJEŠTINE NJEGOVATELJA</w:t>
            </w:r>
          </w:p>
        </w:tc>
        <w:tc>
          <w:tcPr>
            <w:tcW w:w="905" w:type="pct"/>
            <w:tcBorders>
              <w:top w:val="single" w:sz="6" w:space="0" w:color="auto"/>
              <w:left w:val="single" w:sz="6" w:space="0" w:color="auto"/>
              <w:bottom w:val="single" w:sz="6" w:space="0" w:color="auto"/>
              <w:right w:val="single" w:sz="6" w:space="0" w:color="auto"/>
            </w:tcBorders>
            <w:vAlign w:val="center"/>
          </w:tcPr>
          <w:p w14:paraId="57FA614A" w14:textId="386C2A85" w:rsidR="006D0E35" w:rsidRPr="00FA5C1B" w:rsidRDefault="006D0E3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Komunikacijske vještine njegovatelja u radu s korisnicima</w:t>
            </w:r>
          </w:p>
        </w:tc>
        <w:tc>
          <w:tcPr>
            <w:tcW w:w="448" w:type="pct"/>
            <w:tcBorders>
              <w:top w:val="single" w:sz="6" w:space="0" w:color="auto"/>
              <w:left w:val="single" w:sz="6" w:space="0" w:color="auto"/>
              <w:bottom w:val="single" w:sz="6" w:space="0" w:color="auto"/>
              <w:right w:val="single" w:sz="6" w:space="0" w:color="auto"/>
            </w:tcBorders>
            <w:vAlign w:val="center"/>
          </w:tcPr>
          <w:p w14:paraId="3B73336B" w14:textId="69D01D21" w:rsidR="006D0E35" w:rsidRPr="00FA5C1B" w:rsidRDefault="00CC4EA3"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4D885A0D" w14:textId="486CF993" w:rsidR="006D0E35" w:rsidRPr="00FA5C1B" w:rsidRDefault="004119B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02F377D2" w14:textId="56BD8F04"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bottom w:val="single" w:sz="6" w:space="0" w:color="auto"/>
              <w:right w:val="single" w:sz="6" w:space="0" w:color="auto"/>
            </w:tcBorders>
            <w:vAlign w:val="center"/>
          </w:tcPr>
          <w:p w14:paraId="5148779F" w14:textId="2D66A90F"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bottom w:val="single" w:sz="6" w:space="0" w:color="auto"/>
              <w:right w:val="single" w:sz="6" w:space="0" w:color="auto"/>
            </w:tcBorders>
            <w:vAlign w:val="center"/>
          </w:tcPr>
          <w:p w14:paraId="642201C7" w14:textId="331A2088"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07AB192C" w14:textId="7272FF37" w:rsidR="006D0E35" w:rsidRPr="00FA5C1B" w:rsidRDefault="00CC4EA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2FEF4CE6" w14:textId="77777777" w:rsidTr="001133CC">
        <w:tc>
          <w:tcPr>
            <w:tcW w:w="2910" w:type="pct"/>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A5C1B" w:rsidRDefault="00C759FB" w:rsidP="001133CC">
            <w:pPr>
              <w:spacing w:after="0" w:line="240" w:lineRule="auto"/>
              <w:jc w:val="both"/>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 xml:space="preserve">                                                                                        </w:t>
            </w:r>
            <w:r w:rsidRPr="00FA5C1B">
              <w:rPr>
                <w:rFonts w:asciiTheme="minorHAnsi" w:hAnsiTheme="minorHAnsi" w:cstheme="minorHAnsi"/>
                <w:b/>
                <w:bCs/>
                <w:noProof/>
                <w:sz w:val="20"/>
                <w:szCs w:val="20"/>
                <w:lang w:val="hr-HR"/>
              </w:rPr>
              <w:t>Ukupno</w:t>
            </w:r>
            <w:r w:rsidRPr="00FA5C1B">
              <w:rPr>
                <w:rFonts w:asciiTheme="minorHAnsi" w:hAnsiTheme="minorHAnsi" w:cstheme="minorHAnsi"/>
                <w:noProof/>
                <w:sz w:val="20"/>
                <w:szCs w:val="20"/>
                <w:lang w:val="hr-HR"/>
              </w:rPr>
              <w:t xml:space="preserve">: </w:t>
            </w:r>
          </w:p>
        </w:tc>
        <w:tc>
          <w:tcPr>
            <w:tcW w:w="522" w:type="pct"/>
            <w:tcBorders>
              <w:top w:val="single" w:sz="6" w:space="0" w:color="auto"/>
              <w:left w:val="single" w:sz="6" w:space="0" w:color="auto"/>
              <w:bottom w:val="single" w:sz="18" w:space="0" w:color="auto"/>
              <w:right w:val="single" w:sz="6" w:space="0" w:color="auto"/>
            </w:tcBorders>
            <w:vAlign w:val="center"/>
          </w:tcPr>
          <w:p w14:paraId="47A106A9" w14:textId="1F963C8B"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3</w:t>
            </w:r>
            <w:r w:rsidR="002034F4" w:rsidRPr="00FA5C1B">
              <w:rPr>
                <w:rFonts w:asciiTheme="minorHAnsi" w:hAnsiTheme="minorHAnsi" w:cstheme="minorHAnsi"/>
                <w:b/>
                <w:bCs/>
                <w:noProof/>
                <w:sz w:val="20"/>
                <w:szCs w:val="20"/>
                <w:lang w:val="hr-HR"/>
              </w:rPr>
              <w:t>1</w:t>
            </w:r>
          </w:p>
        </w:tc>
        <w:tc>
          <w:tcPr>
            <w:tcW w:w="373" w:type="pct"/>
            <w:tcBorders>
              <w:top w:val="single" w:sz="6" w:space="0" w:color="auto"/>
              <w:left w:val="single" w:sz="6" w:space="0" w:color="auto"/>
              <w:bottom w:val="single" w:sz="18" w:space="0" w:color="auto"/>
              <w:right w:val="single" w:sz="6" w:space="0" w:color="auto"/>
            </w:tcBorders>
            <w:vAlign w:val="center"/>
          </w:tcPr>
          <w:p w14:paraId="078969B3" w14:textId="70CF1CF0"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155</w:t>
            </w:r>
          </w:p>
        </w:tc>
        <w:tc>
          <w:tcPr>
            <w:tcW w:w="373" w:type="pct"/>
            <w:tcBorders>
              <w:top w:val="single" w:sz="6" w:space="0" w:color="auto"/>
              <w:left w:val="single" w:sz="6" w:space="0" w:color="auto"/>
              <w:bottom w:val="single" w:sz="18" w:space="0" w:color="auto"/>
              <w:right w:val="single" w:sz="6" w:space="0" w:color="auto"/>
            </w:tcBorders>
            <w:vAlign w:val="center"/>
          </w:tcPr>
          <w:p w14:paraId="3DA8A582" w14:textId="1AB6F1C6"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455</w:t>
            </w:r>
          </w:p>
        </w:tc>
        <w:tc>
          <w:tcPr>
            <w:tcW w:w="299" w:type="pct"/>
            <w:tcBorders>
              <w:top w:val="single" w:sz="6" w:space="0" w:color="auto"/>
              <w:left w:val="single" w:sz="6" w:space="0" w:color="auto"/>
              <w:bottom w:val="single" w:sz="18" w:space="0" w:color="auto"/>
              <w:right w:val="single" w:sz="6" w:space="0" w:color="auto"/>
            </w:tcBorders>
            <w:vAlign w:val="center"/>
          </w:tcPr>
          <w:p w14:paraId="09E24FE3" w14:textId="42790B61"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165</w:t>
            </w:r>
          </w:p>
        </w:tc>
        <w:tc>
          <w:tcPr>
            <w:tcW w:w="523" w:type="pct"/>
            <w:tcBorders>
              <w:top w:val="single" w:sz="6" w:space="0" w:color="auto"/>
              <w:left w:val="single" w:sz="6" w:space="0" w:color="auto"/>
              <w:bottom w:val="single" w:sz="18" w:space="0" w:color="auto"/>
              <w:right w:val="single" w:sz="18" w:space="0" w:color="auto"/>
            </w:tcBorders>
            <w:vAlign w:val="center"/>
          </w:tcPr>
          <w:p w14:paraId="4A1F5AE8" w14:textId="362AF4BC" w:rsidR="00791BD2"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775</w:t>
            </w:r>
          </w:p>
        </w:tc>
      </w:tr>
    </w:tbl>
    <w:bookmarkEnd w:id="1"/>
    <w:p w14:paraId="0A65EC80" w14:textId="77777777" w:rsidR="00C759FB" w:rsidRPr="00F919E2" w:rsidRDefault="00C759FB" w:rsidP="001133CC">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1133CC">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516E4E7D" w14:textId="5A514D52" w:rsidR="00242674" w:rsidRDefault="00C759FB" w:rsidP="001133CC">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604A3FFF" w14:textId="77777777" w:rsidR="00AD1547" w:rsidRDefault="00AD1547" w:rsidP="001133CC">
      <w:pPr>
        <w:spacing w:after="0" w:line="240" w:lineRule="auto"/>
        <w:rPr>
          <w:rFonts w:asciiTheme="minorHAnsi" w:hAnsiTheme="minorHAnsi" w:cstheme="minorHAnsi"/>
          <w:i/>
          <w:iCs/>
          <w:noProof/>
          <w:color w:val="000000"/>
          <w:sz w:val="16"/>
          <w:szCs w:val="16"/>
          <w:lang w:val="hr-HR"/>
        </w:rPr>
      </w:pPr>
    </w:p>
    <w:p w14:paraId="09D2A9F2" w14:textId="77777777" w:rsidR="00422EF6" w:rsidRDefault="00422EF6" w:rsidP="001133CC">
      <w:pPr>
        <w:spacing w:after="0" w:line="240" w:lineRule="auto"/>
        <w:rPr>
          <w:rFonts w:asciiTheme="minorHAnsi" w:hAnsiTheme="minorHAnsi" w:cstheme="minorHAnsi"/>
          <w:i/>
          <w:iCs/>
          <w:noProof/>
          <w:color w:val="000000"/>
          <w:sz w:val="16"/>
          <w:szCs w:val="16"/>
          <w:lang w:val="hr-HR"/>
        </w:rPr>
      </w:pPr>
    </w:p>
    <w:p w14:paraId="17983906" w14:textId="77777777" w:rsidR="00422EF6" w:rsidRDefault="00422EF6" w:rsidP="001133CC">
      <w:pPr>
        <w:spacing w:after="0" w:line="240" w:lineRule="auto"/>
        <w:rPr>
          <w:rFonts w:asciiTheme="minorHAnsi" w:hAnsiTheme="minorHAnsi" w:cstheme="minorHAnsi"/>
          <w:i/>
          <w:iCs/>
          <w:noProof/>
          <w:color w:val="000000"/>
          <w:sz w:val="16"/>
          <w:szCs w:val="16"/>
          <w:lang w:val="hr-HR"/>
        </w:rPr>
      </w:pPr>
    </w:p>
    <w:p w14:paraId="6CEF126C" w14:textId="371657DC" w:rsidR="004119B4" w:rsidRPr="00985A2B" w:rsidRDefault="00C759FB" w:rsidP="00403EB3">
      <w:pPr>
        <w:pStyle w:val="ListParagraph"/>
        <w:numPr>
          <w:ilvl w:val="0"/>
          <w:numId w:val="10"/>
        </w:numPr>
        <w:spacing w:after="0" w:line="240" w:lineRule="auto"/>
        <w:rPr>
          <w:rFonts w:cstheme="minorHAnsi"/>
          <w:b/>
          <w:bCs/>
          <w:noProof/>
          <w:sz w:val="24"/>
          <w:szCs w:val="24"/>
        </w:rPr>
      </w:pPr>
      <w:r w:rsidRPr="00985A2B">
        <w:rPr>
          <w:rFonts w:cstheme="minorHAnsi"/>
          <w:b/>
          <w:bCs/>
          <w:noProof/>
          <w:sz w:val="24"/>
          <w:szCs w:val="24"/>
        </w:rPr>
        <w:lastRenderedPageBreak/>
        <w:t>RAZRADA MODULA I SKUPOVA ISHODA UČENJA</w:t>
      </w:r>
    </w:p>
    <w:p w14:paraId="1B0D540D" w14:textId="77777777" w:rsidR="00985A2B" w:rsidRPr="004119B4" w:rsidRDefault="00985A2B" w:rsidP="001133CC">
      <w:pPr>
        <w:keepNext/>
        <w:keepLines/>
        <w:spacing w:after="0" w:line="240" w:lineRule="auto"/>
        <w:outlineLvl w:val="2"/>
        <w:rPr>
          <w:rFonts w:ascii="Cambria" w:eastAsia="Cambria" w:hAnsi="Cambria" w:cs="Cambria"/>
          <w:bCs/>
          <w:sz w:val="24"/>
          <w:szCs w:val="24"/>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985A2B" w:rsidRPr="00E7068F" w14:paraId="4995890D"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95E3DFA"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5F7C960E" w14:textId="6A7AADB3" w:rsidR="00985A2B" w:rsidRPr="00422EF6" w:rsidRDefault="00985A2B" w:rsidP="001133CC">
            <w:pPr>
              <w:spacing w:after="0" w:line="240" w:lineRule="auto"/>
              <w:rPr>
                <w:b/>
                <w:bCs/>
              </w:rPr>
            </w:pPr>
            <w:r w:rsidRPr="00422EF6">
              <w:rPr>
                <w:b/>
                <w:bCs/>
              </w:rPr>
              <w:t>ZAŠTITA NA RADU</w:t>
            </w:r>
          </w:p>
        </w:tc>
      </w:tr>
      <w:tr w:rsidR="00985A2B" w:rsidRPr="00E7068F" w14:paraId="5BA57985"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8B79C21"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6ED60C1" w14:textId="77777777" w:rsidR="00985A2B" w:rsidRPr="00E7068F" w:rsidRDefault="00985A2B" w:rsidP="001133CC">
            <w:pPr>
              <w:spacing w:after="0" w:line="240" w:lineRule="auto"/>
              <w:ind w:left="397" w:hanging="397"/>
              <w:rPr>
                <w:rFonts w:asciiTheme="minorHAnsi" w:eastAsia="Cambria" w:hAnsiTheme="minorHAnsi" w:cstheme="minorHAnsi"/>
                <w:b/>
                <w:sz w:val="20"/>
                <w:szCs w:val="20"/>
                <w:lang w:val="hr-HR" w:eastAsia="en-US"/>
              </w:rPr>
            </w:pPr>
          </w:p>
        </w:tc>
      </w:tr>
      <w:tr w:rsidR="00985A2B" w:rsidRPr="00E7068F" w14:paraId="668CCC60"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633C000"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E665121" w14:textId="77777777" w:rsidR="00985A2B" w:rsidRDefault="00985A2B" w:rsidP="001133CC">
            <w:pPr>
              <w:spacing w:after="0" w:line="240" w:lineRule="auto"/>
              <w:rPr>
                <w:rFonts w:asciiTheme="minorHAnsi" w:hAnsiTheme="minorHAnsi" w:cstheme="minorHAnsi"/>
                <w:noProof/>
                <w:sz w:val="20"/>
                <w:szCs w:val="20"/>
                <w:lang w:val="hr-HR"/>
              </w:rPr>
            </w:pPr>
            <w:hyperlink r:id="rId48" w:history="1">
              <w:r w:rsidRPr="003D6B60">
                <w:rPr>
                  <w:rStyle w:val="Hyperlink"/>
                  <w:rFonts w:asciiTheme="minorHAnsi" w:hAnsiTheme="minorHAnsi" w:cstheme="minorHAnsi"/>
                  <w:noProof/>
                  <w:sz w:val="20"/>
                  <w:szCs w:val="20"/>
                  <w:lang w:val="hr-HR"/>
                </w:rPr>
                <w:t>https://hko.srce.hr/registar/skup-ishoda-ucenja/detalji/8780</w:t>
              </w:r>
            </w:hyperlink>
            <w:r>
              <w:rPr>
                <w:rFonts w:asciiTheme="minorHAnsi" w:hAnsiTheme="minorHAnsi" w:cstheme="minorHAnsi"/>
                <w:noProof/>
                <w:sz w:val="20"/>
                <w:szCs w:val="20"/>
                <w:lang w:val="hr-HR"/>
              </w:rPr>
              <w:t xml:space="preserve"> </w:t>
            </w:r>
          </w:p>
          <w:p w14:paraId="56431516" w14:textId="77777777" w:rsidR="00985A2B" w:rsidRPr="00391741" w:rsidRDefault="00985A2B" w:rsidP="001133CC">
            <w:pPr>
              <w:spacing w:after="0" w:line="240" w:lineRule="auto"/>
              <w:rPr>
                <w:rFonts w:asciiTheme="minorHAnsi" w:hAnsiTheme="minorHAnsi" w:cstheme="minorHAnsi"/>
                <w:noProof/>
                <w:sz w:val="20"/>
                <w:szCs w:val="20"/>
                <w:lang w:val="hr-HR"/>
              </w:rPr>
            </w:pPr>
          </w:p>
        </w:tc>
      </w:tr>
      <w:tr w:rsidR="00985A2B" w:rsidRPr="00E7068F" w14:paraId="23E1B4C4"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289617B"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AA1DAD3" w14:textId="77777777" w:rsidR="00422EF6" w:rsidRDefault="00985A2B" w:rsidP="001133CC">
            <w:pPr>
              <w:spacing w:after="0" w:line="240" w:lineRule="auto"/>
              <w:rPr>
                <w:rFonts w:asciiTheme="minorHAnsi" w:hAnsiTheme="minorHAnsi" w:cstheme="minorHAnsi"/>
                <w:noProof/>
                <w:sz w:val="20"/>
                <w:szCs w:val="20"/>
                <w:lang w:val="hr-HR"/>
              </w:rPr>
            </w:pPr>
            <w:r>
              <w:rPr>
                <w:rFonts w:asciiTheme="minorHAnsi" w:eastAsia="Cambria" w:hAnsiTheme="minorHAnsi" w:cstheme="minorHAnsi"/>
                <w:b/>
                <w:sz w:val="20"/>
                <w:szCs w:val="20"/>
                <w:lang w:val="hr-HR" w:eastAsia="en-US"/>
              </w:rPr>
              <w:t>2</w:t>
            </w:r>
            <w:r w:rsidR="00422EF6">
              <w:rPr>
                <w:rFonts w:asciiTheme="minorHAnsi" w:eastAsia="Cambria" w:hAnsiTheme="minorHAnsi" w:cstheme="minorHAnsi"/>
                <w:b/>
                <w:sz w:val="20"/>
                <w:szCs w:val="20"/>
                <w:lang w:val="hr-HR" w:eastAsia="en-US"/>
              </w:rPr>
              <w:t xml:space="preserve"> </w:t>
            </w:r>
            <w:r w:rsidR="00422EF6" w:rsidRPr="00422EF6">
              <w:rPr>
                <w:b/>
                <w:noProof/>
                <w:sz w:val="20"/>
                <w:szCs w:val="20"/>
                <w:lang w:val="hr-HR"/>
              </w:rPr>
              <w:t>CSVET-a</w:t>
            </w:r>
            <w:r w:rsidR="00422EF6" w:rsidRPr="00FF68AE">
              <w:rPr>
                <w:rFonts w:asciiTheme="minorHAnsi" w:hAnsiTheme="minorHAnsi" w:cstheme="minorHAnsi"/>
                <w:noProof/>
                <w:sz w:val="20"/>
                <w:szCs w:val="20"/>
                <w:lang w:val="hr-HR"/>
              </w:rPr>
              <w:t xml:space="preserve"> </w:t>
            </w:r>
          </w:p>
          <w:p w14:paraId="2B6D8706" w14:textId="28AA1B27" w:rsidR="00985A2B" w:rsidRPr="00422EF6" w:rsidRDefault="00422EF6"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Zaštita na radu </w:t>
            </w:r>
            <w:r w:rsidRPr="001133CC">
              <w:rPr>
                <w:noProof/>
                <w:sz w:val="20"/>
                <w:szCs w:val="20"/>
                <w:lang w:val="hr-HR"/>
              </w:rPr>
              <w:t>(2 CSVET-a)</w:t>
            </w:r>
          </w:p>
        </w:tc>
      </w:tr>
      <w:tr w:rsidR="00985A2B" w:rsidRPr="00E7068F" w14:paraId="2A3EF56C"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4E096E6"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709CB46"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2DC80E7A"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6EE03430"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985A2B" w:rsidRPr="00E7068F" w14:paraId="11FBE36F"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C59FDEF" w14:textId="77777777" w:rsidR="00985A2B" w:rsidRPr="00E7068F"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6FA187"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10 sati (20%)</w:t>
            </w:r>
          </w:p>
        </w:tc>
        <w:tc>
          <w:tcPr>
            <w:tcW w:w="1344" w:type="pct"/>
            <w:tcBorders>
              <w:top w:val="single" w:sz="4" w:space="0" w:color="000000"/>
              <w:left w:val="single" w:sz="4" w:space="0" w:color="000000"/>
              <w:bottom w:val="single" w:sz="4" w:space="0" w:color="000000"/>
              <w:right w:val="single" w:sz="4" w:space="0" w:color="000000"/>
            </w:tcBorders>
            <w:vAlign w:val="center"/>
          </w:tcPr>
          <w:p w14:paraId="5C947A81"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25 sati (50%)</w:t>
            </w:r>
          </w:p>
        </w:tc>
        <w:tc>
          <w:tcPr>
            <w:tcW w:w="1344" w:type="pct"/>
            <w:tcBorders>
              <w:top w:val="single" w:sz="4" w:space="0" w:color="000000"/>
              <w:left w:val="single" w:sz="4" w:space="0" w:color="000000"/>
              <w:bottom w:val="single" w:sz="4" w:space="0" w:color="000000"/>
              <w:right w:val="single" w:sz="12" w:space="0" w:color="000000"/>
            </w:tcBorders>
            <w:vAlign w:val="center"/>
          </w:tcPr>
          <w:p w14:paraId="472C851F"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(30%)</w:t>
            </w:r>
          </w:p>
        </w:tc>
      </w:tr>
      <w:tr w:rsidR="00985A2B" w:rsidRPr="00E7068F" w14:paraId="4DFCB720"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750E5C1"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458ADB14"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7B03706B" w14:textId="68A092BD" w:rsidR="00985A2B" w:rsidRPr="00422EF6" w:rsidRDefault="00422EF6" w:rsidP="001133CC">
            <w:pPr>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obvezni</w:t>
            </w:r>
          </w:p>
        </w:tc>
      </w:tr>
      <w:tr w:rsidR="00985A2B" w:rsidRPr="00E7068F" w14:paraId="44F47CD2"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30A2302"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3E2F597" w14:textId="004E8DD5"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Cilj modula je </w:t>
            </w:r>
            <w:r w:rsidR="00C345A1">
              <w:rPr>
                <w:rFonts w:asciiTheme="minorHAnsi" w:eastAsia="Cambria" w:hAnsiTheme="minorHAnsi" w:cstheme="minorHAnsi"/>
                <w:sz w:val="20"/>
                <w:szCs w:val="20"/>
                <w:lang w:val="hr-HR" w:eastAsia="en-US"/>
              </w:rPr>
              <w:t>omogućiti polaznicima</w:t>
            </w:r>
            <w:r w:rsidR="009671A0">
              <w:rPr>
                <w:rFonts w:asciiTheme="minorHAnsi" w:eastAsia="Cambria" w:hAnsiTheme="minorHAnsi" w:cstheme="minorHAnsi"/>
                <w:sz w:val="20"/>
                <w:szCs w:val="20"/>
                <w:lang w:val="hr-HR" w:eastAsia="en-US"/>
              </w:rPr>
              <w:t xml:space="preserve"> stjecanje znanja i vještina potrebnih za</w:t>
            </w:r>
            <w:r w:rsidR="00E14394">
              <w:rPr>
                <w:rFonts w:asciiTheme="minorHAnsi" w:eastAsia="Cambria" w:hAnsiTheme="minorHAnsi" w:cstheme="minorHAnsi"/>
                <w:sz w:val="20"/>
                <w:szCs w:val="20"/>
                <w:lang w:val="hr-HR" w:eastAsia="en-US"/>
              </w:rPr>
              <w:t xml:space="preserve"> </w:t>
            </w:r>
            <w:r w:rsidR="009671A0">
              <w:rPr>
                <w:rFonts w:asciiTheme="minorHAnsi" w:eastAsia="Cambria" w:hAnsiTheme="minorHAnsi" w:cstheme="minorHAnsi"/>
                <w:sz w:val="20"/>
                <w:szCs w:val="20"/>
                <w:lang w:val="hr-HR" w:eastAsia="en-US"/>
              </w:rPr>
              <w:t xml:space="preserve">provođenje </w:t>
            </w:r>
            <w:r w:rsidRPr="00E7068F">
              <w:rPr>
                <w:rFonts w:asciiTheme="minorHAnsi" w:eastAsia="Cambria" w:hAnsiTheme="minorHAnsi" w:cstheme="minorHAnsi"/>
                <w:sz w:val="20"/>
                <w:szCs w:val="20"/>
                <w:lang w:val="hr-HR" w:eastAsia="en-US"/>
              </w:rPr>
              <w:t>rad</w:t>
            </w:r>
            <w:r w:rsidR="009671A0">
              <w:rPr>
                <w:rFonts w:asciiTheme="minorHAnsi" w:eastAsia="Cambria" w:hAnsiTheme="minorHAnsi" w:cstheme="minorHAnsi"/>
                <w:sz w:val="20"/>
                <w:szCs w:val="20"/>
                <w:lang w:val="hr-HR" w:eastAsia="en-US"/>
              </w:rPr>
              <w:t>a</w:t>
            </w:r>
            <w:r w:rsidRPr="00E7068F">
              <w:rPr>
                <w:rFonts w:asciiTheme="minorHAnsi" w:eastAsia="Cambria" w:hAnsiTheme="minorHAnsi" w:cstheme="minorHAnsi"/>
                <w:sz w:val="20"/>
                <w:szCs w:val="20"/>
                <w:lang w:val="hr-HR" w:eastAsia="en-US"/>
              </w:rPr>
              <w:t xml:space="preserve"> na siguran način u </w:t>
            </w:r>
            <w:r w:rsidR="003815B3">
              <w:rPr>
                <w:rFonts w:asciiTheme="minorHAnsi" w:eastAsia="Cambria" w:hAnsiTheme="minorHAnsi" w:cstheme="minorHAnsi"/>
                <w:sz w:val="20"/>
                <w:szCs w:val="20"/>
                <w:lang w:val="hr-HR" w:eastAsia="en-US"/>
              </w:rPr>
              <w:t>institucionalnoj i izvani</w:t>
            </w:r>
            <w:r w:rsidR="00E14394">
              <w:rPr>
                <w:rFonts w:asciiTheme="minorHAnsi" w:eastAsia="Cambria" w:hAnsiTheme="minorHAnsi" w:cstheme="minorHAnsi"/>
                <w:sz w:val="20"/>
                <w:szCs w:val="20"/>
                <w:lang w:val="hr-HR" w:eastAsia="en-US"/>
              </w:rPr>
              <w:t>n</w:t>
            </w:r>
            <w:r w:rsidR="003815B3">
              <w:rPr>
                <w:rFonts w:asciiTheme="minorHAnsi" w:eastAsia="Cambria" w:hAnsiTheme="minorHAnsi" w:cstheme="minorHAnsi"/>
                <w:sz w:val="20"/>
                <w:szCs w:val="20"/>
                <w:lang w:val="hr-HR" w:eastAsia="en-US"/>
              </w:rPr>
              <w:t xml:space="preserve">stitucionalnoj skrbi o starijim i nemoćnim osobama. </w:t>
            </w:r>
            <w:r>
              <w:rPr>
                <w:rFonts w:asciiTheme="minorHAnsi" w:eastAsia="Cambria" w:hAnsiTheme="minorHAnsi" w:cstheme="minorHAnsi"/>
                <w:sz w:val="20"/>
                <w:szCs w:val="20"/>
                <w:lang w:val="hr-HR" w:eastAsia="en-US"/>
              </w:rPr>
              <w:t>Polaznici</w:t>
            </w:r>
            <w:r w:rsidRPr="00E7068F">
              <w:rPr>
                <w:rFonts w:asciiTheme="minorHAnsi" w:eastAsia="Cambria" w:hAnsiTheme="minorHAnsi" w:cstheme="minorHAnsi"/>
                <w:sz w:val="20"/>
                <w:szCs w:val="20"/>
                <w:lang w:val="hr-HR" w:eastAsia="en-US"/>
              </w:rPr>
              <w:t xml:space="preserve"> </w:t>
            </w:r>
            <w:r w:rsidR="000F6AB3">
              <w:rPr>
                <w:rFonts w:asciiTheme="minorHAnsi" w:eastAsia="Cambria" w:hAnsiTheme="minorHAnsi" w:cstheme="minorHAnsi"/>
                <w:sz w:val="20"/>
                <w:szCs w:val="20"/>
                <w:lang w:val="hr-HR" w:eastAsia="en-US"/>
              </w:rPr>
              <w:t>stječu</w:t>
            </w:r>
            <w:r w:rsidR="00571D19">
              <w:rPr>
                <w:rFonts w:asciiTheme="minorHAnsi" w:eastAsia="Cambria" w:hAnsiTheme="minorHAnsi" w:cstheme="minorHAnsi"/>
                <w:sz w:val="20"/>
                <w:szCs w:val="20"/>
                <w:lang w:val="hr-HR" w:eastAsia="en-US"/>
              </w:rPr>
              <w:t xml:space="preserve"> znanja i vještine o </w:t>
            </w:r>
            <w:r w:rsidRPr="00E7068F">
              <w:rPr>
                <w:rFonts w:asciiTheme="minorHAnsi" w:eastAsia="Cambria" w:hAnsiTheme="minorHAnsi" w:cstheme="minorHAnsi"/>
                <w:sz w:val="20"/>
                <w:szCs w:val="20"/>
                <w:lang w:val="hr-HR" w:eastAsia="en-US"/>
              </w:rPr>
              <w:t>osnov</w:t>
            </w:r>
            <w:r w:rsidR="00571D19">
              <w:rPr>
                <w:rFonts w:asciiTheme="minorHAnsi" w:eastAsia="Cambria" w:hAnsiTheme="minorHAnsi" w:cstheme="minorHAnsi"/>
                <w:sz w:val="20"/>
                <w:szCs w:val="20"/>
                <w:lang w:val="hr-HR" w:eastAsia="en-US"/>
              </w:rPr>
              <w:t>ama</w:t>
            </w:r>
            <w:r w:rsidRPr="00E7068F">
              <w:rPr>
                <w:rFonts w:asciiTheme="minorHAnsi" w:eastAsia="Cambria" w:hAnsiTheme="minorHAnsi" w:cstheme="minorHAnsi"/>
                <w:sz w:val="20"/>
                <w:szCs w:val="20"/>
                <w:lang w:val="hr-HR" w:eastAsia="en-US"/>
              </w:rPr>
              <w:t xml:space="preserve"> zaštite na radu, izvorima opasnosti na radnom mjestu i najčešćim ozljedama u radnom procesu te zbrinjavanju otpada sukladno zakonskim propisima. </w:t>
            </w:r>
            <w:r w:rsidR="00333D3A">
              <w:rPr>
                <w:rFonts w:asciiTheme="minorHAnsi" w:eastAsia="Cambria" w:hAnsiTheme="minorHAnsi" w:cstheme="minorHAnsi"/>
                <w:sz w:val="20"/>
                <w:szCs w:val="20"/>
                <w:lang w:val="hr-HR" w:eastAsia="en-US"/>
              </w:rPr>
              <w:t xml:space="preserve">Polaznici će moći </w:t>
            </w:r>
            <w:r w:rsidR="00185975">
              <w:rPr>
                <w:rFonts w:asciiTheme="minorHAnsi" w:eastAsia="Cambria" w:hAnsiTheme="minorHAnsi" w:cstheme="minorHAnsi"/>
                <w:sz w:val="20"/>
                <w:szCs w:val="20"/>
                <w:lang w:val="hr-HR" w:eastAsia="en-US"/>
              </w:rPr>
              <w:t>samostalno</w:t>
            </w:r>
            <w:r w:rsidR="00774E5D">
              <w:rPr>
                <w:rFonts w:asciiTheme="minorHAnsi" w:eastAsia="Cambria" w:hAnsiTheme="minorHAnsi" w:cstheme="minorHAnsi"/>
                <w:sz w:val="20"/>
                <w:szCs w:val="20"/>
                <w:lang w:val="hr-HR" w:eastAsia="en-US"/>
              </w:rPr>
              <w:t xml:space="preserve"> provesti postupke sukladno p</w:t>
            </w:r>
            <w:r w:rsidR="003A5B7E">
              <w:rPr>
                <w:rFonts w:asciiTheme="minorHAnsi" w:eastAsia="Cambria" w:hAnsiTheme="minorHAnsi" w:cstheme="minorHAnsi"/>
                <w:sz w:val="20"/>
                <w:szCs w:val="20"/>
                <w:lang w:val="hr-HR" w:eastAsia="en-US"/>
              </w:rPr>
              <w:t>ropisima o sigurnostima na radu.</w:t>
            </w:r>
          </w:p>
        </w:tc>
      </w:tr>
      <w:tr w:rsidR="00985A2B" w:rsidRPr="00E7068F" w14:paraId="2CC5691F"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2654B65"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330A49FE" w14:textId="1E3EDD00" w:rsidR="00985A2B" w:rsidRPr="00391741" w:rsidRDefault="00985A2B" w:rsidP="001133CC">
            <w:pPr>
              <w:tabs>
                <w:tab w:val="left" w:pos="2820"/>
              </w:tabs>
              <w:spacing w:after="0" w:line="240" w:lineRule="auto"/>
              <w:rPr>
                <w:rFonts w:asciiTheme="minorHAnsi" w:eastAsia="Cambria" w:hAnsiTheme="minorHAnsi" w:cstheme="minorHAnsi"/>
                <w:i/>
                <w:iCs/>
                <w:sz w:val="20"/>
                <w:szCs w:val="20"/>
                <w:lang w:val="hr-HR" w:eastAsia="en-US"/>
              </w:rPr>
            </w:pPr>
            <w:r w:rsidRPr="00391741">
              <w:rPr>
                <w:rFonts w:asciiTheme="minorHAnsi" w:eastAsia="Cambria" w:hAnsiTheme="minorHAnsi" w:cstheme="minorHAnsi"/>
                <w:i/>
                <w:iCs/>
                <w:sz w:val="20"/>
                <w:szCs w:val="20"/>
                <w:lang w:val="hr-HR" w:eastAsia="en-US"/>
              </w:rPr>
              <w:t>Zaštita na radu, izvori opasnosti,</w:t>
            </w:r>
            <w:r>
              <w:rPr>
                <w:rFonts w:asciiTheme="minorHAnsi" w:eastAsia="Cambria" w:hAnsiTheme="minorHAnsi" w:cstheme="minorHAnsi"/>
                <w:i/>
                <w:iCs/>
                <w:sz w:val="20"/>
                <w:szCs w:val="20"/>
                <w:lang w:val="hr-HR" w:eastAsia="en-US"/>
              </w:rPr>
              <w:t xml:space="preserve"> mjere zaštite na radu, zaštitna sredstva,</w:t>
            </w:r>
            <w:r w:rsidRPr="00391741">
              <w:rPr>
                <w:rFonts w:asciiTheme="minorHAnsi" w:eastAsia="Cambria" w:hAnsiTheme="minorHAnsi" w:cstheme="minorHAnsi"/>
                <w:i/>
                <w:iCs/>
                <w:sz w:val="20"/>
                <w:szCs w:val="20"/>
                <w:lang w:val="hr-HR" w:eastAsia="en-US"/>
              </w:rPr>
              <w:t xml:space="preserve"> simboli upozorenja i </w:t>
            </w:r>
            <w:r>
              <w:rPr>
                <w:rFonts w:asciiTheme="minorHAnsi" w:eastAsia="Cambria" w:hAnsiTheme="minorHAnsi" w:cstheme="minorHAnsi"/>
                <w:i/>
                <w:iCs/>
                <w:sz w:val="20"/>
                <w:szCs w:val="20"/>
                <w:lang w:val="hr-HR" w:eastAsia="en-US"/>
              </w:rPr>
              <w:t xml:space="preserve">vrste </w:t>
            </w:r>
            <w:r w:rsidRPr="00391741">
              <w:rPr>
                <w:rFonts w:asciiTheme="minorHAnsi" w:eastAsia="Cambria" w:hAnsiTheme="minorHAnsi" w:cstheme="minorHAnsi"/>
                <w:i/>
                <w:iCs/>
                <w:sz w:val="20"/>
                <w:szCs w:val="20"/>
                <w:lang w:val="hr-HR" w:eastAsia="en-US"/>
              </w:rPr>
              <w:t>opasnosti,</w:t>
            </w:r>
            <w:r>
              <w:rPr>
                <w:rFonts w:asciiTheme="minorHAnsi" w:eastAsia="Cambria" w:hAnsiTheme="minorHAnsi" w:cstheme="minorHAnsi"/>
                <w:i/>
                <w:iCs/>
                <w:sz w:val="20"/>
                <w:szCs w:val="20"/>
                <w:lang w:val="hr-HR" w:eastAsia="en-US"/>
              </w:rPr>
              <w:t xml:space="preserve"> prva pomoć, </w:t>
            </w:r>
            <w:r w:rsidR="00B84D81">
              <w:rPr>
                <w:rFonts w:asciiTheme="minorHAnsi" w:eastAsia="Cambria" w:hAnsiTheme="minorHAnsi" w:cstheme="minorHAnsi"/>
                <w:i/>
                <w:iCs/>
                <w:sz w:val="20"/>
                <w:szCs w:val="20"/>
                <w:lang w:val="hr-HR" w:eastAsia="en-US"/>
              </w:rPr>
              <w:t xml:space="preserve">ergonomska načela, </w:t>
            </w:r>
            <w:r w:rsidR="003758D4">
              <w:rPr>
                <w:rFonts w:asciiTheme="minorHAnsi" w:eastAsia="Cambria" w:hAnsiTheme="minorHAnsi" w:cstheme="minorHAnsi"/>
                <w:i/>
                <w:iCs/>
                <w:sz w:val="20"/>
                <w:szCs w:val="20"/>
                <w:lang w:val="hr-HR" w:eastAsia="en-US"/>
              </w:rPr>
              <w:t xml:space="preserve">zaštita od požara, </w:t>
            </w:r>
            <w:r>
              <w:rPr>
                <w:rFonts w:asciiTheme="minorHAnsi" w:eastAsia="Cambria" w:hAnsiTheme="minorHAnsi" w:cstheme="minorHAnsi"/>
                <w:i/>
                <w:iCs/>
                <w:sz w:val="20"/>
                <w:szCs w:val="20"/>
                <w:lang w:val="hr-HR" w:eastAsia="en-US"/>
              </w:rPr>
              <w:t>vrste otpada,</w:t>
            </w:r>
            <w:r w:rsidRPr="00391741">
              <w:rPr>
                <w:rFonts w:asciiTheme="minorHAnsi" w:eastAsia="Cambria" w:hAnsiTheme="minorHAnsi" w:cstheme="minorHAnsi"/>
                <w:i/>
                <w:iCs/>
                <w:sz w:val="20"/>
                <w:szCs w:val="20"/>
                <w:lang w:val="hr-HR" w:eastAsia="en-US"/>
              </w:rPr>
              <w:t xml:space="preserve"> razvrstavanje i zbrinjavanje otpada</w:t>
            </w:r>
          </w:p>
        </w:tc>
      </w:tr>
      <w:tr w:rsidR="00985A2B" w:rsidRPr="00E7068F" w14:paraId="5DE4FEF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C5E878E"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5ABCF53" w14:textId="77777777" w:rsidR="00BC51AD" w:rsidRPr="005B2979" w:rsidRDefault="00BC51AD"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76A23BFD" w14:textId="77777777" w:rsidR="00BC51AD" w:rsidRDefault="00BC51AD"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41831C64" w14:textId="1DFE5BB1" w:rsidR="00985A2B" w:rsidRPr="00BC51AD" w:rsidRDefault="00BC51AD" w:rsidP="00403EB3">
            <w:pPr>
              <w:pStyle w:val="ListParagraph"/>
              <w:numPr>
                <w:ilvl w:val="0"/>
                <w:numId w:val="28"/>
              </w:numPr>
              <w:tabs>
                <w:tab w:val="left" w:pos="2820"/>
              </w:tabs>
              <w:spacing w:after="0" w:line="240" w:lineRule="auto"/>
              <w:jc w:val="both"/>
              <w:rPr>
                <w:rFonts w:cstheme="minorHAnsi"/>
                <w:iCs/>
                <w:noProof/>
                <w:sz w:val="20"/>
                <w:szCs w:val="20"/>
              </w:rPr>
            </w:pPr>
            <w:r w:rsidRPr="00BC51AD">
              <w:rPr>
                <w:rFonts w:cstheme="minorHAnsi"/>
                <w:iCs/>
                <w:noProof/>
                <w:sz w:val="20"/>
                <w:szCs w:val="20"/>
              </w:rPr>
              <w:t>učenje na radnome mjestu gdje se polaznici postupno uvode u posao te u ograničenom obujmu sudjeluju u radnom procesu u kontroliranim uvjetima uz nadzor mentora.</w:t>
            </w:r>
            <w:r w:rsidR="00001EB9">
              <w:rPr>
                <w:rFonts w:cstheme="minorHAnsi"/>
                <w:iCs/>
                <w:noProof/>
                <w:sz w:val="20"/>
                <w:szCs w:val="20"/>
              </w:rPr>
              <w:t xml:space="preserve"> Provodi se na radnom mjestu kod poslodav</w:t>
            </w:r>
            <w:r w:rsidR="00366D05">
              <w:rPr>
                <w:rFonts w:cstheme="minorHAnsi"/>
                <w:iCs/>
                <w:noProof/>
                <w:sz w:val="20"/>
                <w:szCs w:val="20"/>
              </w:rPr>
              <w:t>a</w:t>
            </w:r>
            <w:r w:rsidR="00001EB9">
              <w:rPr>
                <w:rFonts w:cstheme="minorHAnsi"/>
                <w:iCs/>
                <w:noProof/>
                <w:sz w:val="20"/>
                <w:szCs w:val="20"/>
              </w:rPr>
              <w:t>ca s kojim</w:t>
            </w:r>
            <w:r w:rsidR="00366D05">
              <w:rPr>
                <w:rFonts w:cstheme="minorHAnsi"/>
                <w:iCs/>
                <w:noProof/>
                <w:sz w:val="20"/>
                <w:szCs w:val="20"/>
              </w:rPr>
              <w:t xml:space="preserve"> ustanova ima potpisan ugovor o suradnji.</w:t>
            </w:r>
          </w:p>
        </w:tc>
      </w:tr>
      <w:tr w:rsidR="00985A2B" w:rsidRPr="00E7068F" w14:paraId="320633F0"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351562DB" w14:textId="77777777" w:rsidR="00985A2B" w:rsidRPr="003E01EC" w:rsidRDefault="00985A2B" w:rsidP="001133CC">
            <w:pPr>
              <w:tabs>
                <w:tab w:val="left" w:pos="567"/>
              </w:tabs>
              <w:spacing w:after="0" w:line="240" w:lineRule="auto"/>
              <w:rPr>
                <w:rFonts w:asciiTheme="minorHAnsi" w:hAnsiTheme="minorHAnsi" w:cstheme="minorHAnsi"/>
                <w:b/>
                <w:sz w:val="20"/>
                <w:szCs w:val="20"/>
                <w:lang w:val="hr-HR" w:eastAsia="en-US"/>
              </w:rPr>
            </w:pPr>
            <w:r w:rsidRPr="003E01EC">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3AFD8AD1" w14:textId="77777777" w:rsidR="00B92C9D" w:rsidRPr="003E01EC" w:rsidRDefault="00B92C9D" w:rsidP="001133CC">
            <w:pPr>
              <w:spacing w:after="0" w:line="240" w:lineRule="auto"/>
              <w:rPr>
                <w:rFonts w:asciiTheme="minorHAnsi" w:hAnsiTheme="minorHAnsi" w:cstheme="minorHAnsi"/>
                <w:noProof/>
                <w:sz w:val="20"/>
                <w:szCs w:val="20"/>
                <w:lang w:val="hr-HR"/>
              </w:rPr>
            </w:pPr>
            <w:hyperlink r:id="rId49" w:history="1">
              <w:r w:rsidRPr="003E01EC">
                <w:rPr>
                  <w:rStyle w:val="Hyperlink"/>
                  <w:rFonts w:asciiTheme="minorHAnsi" w:hAnsiTheme="minorHAnsi" w:cstheme="minorHAnsi"/>
                  <w:noProof/>
                  <w:sz w:val="20"/>
                  <w:szCs w:val="20"/>
                  <w:lang w:val="hr-HR"/>
                </w:rPr>
                <w:t>https://hko.srce.hr/registar/skup-ishoda-ucenja/detalji/8780</w:t>
              </w:r>
            </w:hyperlink>
            <w:r w:rsidRPr="003E01EC">
              <w:rPr>
                <w:rFonts w:asciiTheme="minorHAnsi" w:hAnsiTheme="minorHAnsi" w:cstheme="minorHAnsi"/>
                <w:noProof/>
                <w:sz w:val="20"/>
                <w:szCs w:val="20"/>
                <w:lang w:val="hr-HR"/>
              </w:rPr>
              <w:t xml:space="preserve"> </w:t>
            </w:r>
          </w:p>
          <w:p w14:paraId="107E3657" w14:textId="238F5AA5" w:rsidR="00985A2B" w:rsidRPr="003E01EC"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Ishode učenja koji se stječu učenjem temeljenom na radu potrebno je izvoditi u grupama. </w:t>
            </w:r>
          </w:p>
          <w:p w14:paraId="54F765B8" w14:textId="77777777" w:rsidR="00985A2B" w:rsidRPr="003E01EC"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985A2B" w:rsidRPr="00E7068F" w14:paraId="4567933B"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33034DD6" w14:textId="77777777" w:rsidR="00985A2B" w:rsidRPr="00E7068F" w:rsidRDefault="00985A2B" w:rsidP="001133CC">
            <w:pPr>
              <w:tabs>
                <w:tab w:val="left" w:pos="567"/>
              </w:tabs>
              <w:spacing w:after="0" w:line="240" w:lineRule="auto"/>
              <w:rPr>
                <w:rFonts w:asciiTheme="minorHAnsi" w:hAnsiTheme="minorHAnsi" w:cstheme="minorHAnsi"/>
                <w:b/>
                <w:sz w:val="20"/>
                <w:szCs w:val="20"/>
                <w:lang w:val="hr-HR" w:eastAsia="en-US"/>
              </w:rPr>
            </w:pPr>
            <w:r w:rsidRPr="00391741">
              <w:rPr>
                <w:rFonts w:asciiTheme="minorHAnsi" w:hAnsiTheme="minorHAnsi" w:cstheme="minorHAnsi"/>
                <w:b/>
                <w:sz w:val="20"/>
                <w:szCs w:val="20"/>
                <w:lang w:val="hr-HR" w:eastAsia="en-US"/>
              </w:rPr>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0CDE7CE" w14:textId="77777777" w:rsidR="00985A2B" w:rsidRPr="00FA7B5E" w:rsidRDefault="00985A2B" w:rsidP="00403EB3">
            <w:pPr>
              <w:pStyle w:val="ListParagraph"/>
              <w:numPr>
                <w:ilvl w:val="0"/>
                <w:numId w:val="27"/>
              </w:numPr>
              <w:tabs>
                <w:tab w:val="left" w:pos="2820"/>
              </w:tabs>
              <w:spacing w:after="0" w:line="240" w:lineRule="auto"/>
              <w:rPr>
                <w:rFonts w:eastAsia="Cambria" w:cstheme="minorHAnsi"/>
                <w:sz w:val="20"/>
                <w:szCs w:val="20"/>
              </w:rPr>
            </w:pPr>
            <w:r w:rsidRPr="00FA7B5E">
              <w:rPr>
                <w:rFonts w:eastAsia="Cambria" w:cstheme="minorHAnsi"/>
                <w:sz w:val="20"/>
                <w:szCs w:val="20"/>
              </w:rPr>
              <w:t xml:space="preserve">Bolf I., Filipović- </w:t>
            </w:r>
            <w:proofErr w:type="spellStart"/>
            <w:r w:rsidRPr="00FA7B5E">
              <w:rPr>
                <w:rFonts w:eastAsia="Cambria" w:cstheme="minorHAnsi"/>
                <w:sz w:val="20"/>
                <w:szCs w:val="20"/>
              </w:rPr>
              <w:t>Baljak</w:t>
            </w:r>
            <w:proofErr w:type="spellEnd"/>
            <w:r w:rsidRPr="00FA7B5E">
              <w:rPr>
                <w:rFonts w:eastAsia="Cambria" w:cstheme="minorHAnsi"/>
                <w:sz w:val="20"/>
                <w:szCs w:val="20"/>
              </w:rPr>
              <w:t xml:space="preserve"> R.,: Zaštita na radu: za osobe na radu, učenike, polaznike, studente i volontere, Pučko otvoreno učilište Zagreb, 2017.</w:t>
            </w:r>
          </w:p>
          <w:p w14:paraId="1642943E" w14:textId="77777777" w:rsidR="00985A2B" w:rsidRDefault="00985A2B" w:rsidP="00403EB3">
            <w:pPr>
              <w:pStyle w:val="ListParagraph"/>
              <w:numPr>
                <w:ilvl w:val="0"/>
                <w:numId w:val="27"/>
              </w:numPr>
              <w:tabs>
                <w:tab w:val="left" w:pos="2820"/>
              </w:tabs>
              <w:spacing w:after="0" w:line="240" w:lineRule="auto"/>
              <w:rPr>
                <w:rFonts w:eastAsia="Cambria" w:cstheme="minorHAnsi"/>
                <w:sz w:val="20"/>
                <w:szCs w:val="20"/>
              </w:rPr>
            </w:pPr>
            <w:proofErr w:type="spellStart"/>
            <w:r w:rsidRPr="00FA7B5E">
              <w:rPr>
                <w:rFonts w:eastAsia="Cambria" w:cstheme="minorHAnsi"/>
                <w:sz w:val="20"/>
                <w:szCs w:val="20"/>
              </w:rPr>
              <w:t>Petlić</w:t>
            </w:r>
            <w:proofErr w:type="spellEnd"/>
            <w:r w:rsidRPr="00FA7B5E">
              <w:rPr>
                <w:rFonts w:eastAsia="Cambria" w:cstheme="minorHAnsi"/>
                <w:sz w:val="20"/>
                <w:szCs w:val="20"/>
              </w:rPr>
              <w:t xml:space="preserve"> K.: Obveze iz zaštite na radu za sve poslodavce, radnike, ovlaštenike, povjerenike te stručnjake ZNR, Poslovna literatura,2023.</w:t>
            </w:r>
          </w:p>
          <w:p w14:paraId="133DD02A" w14:textId="77777777" w:rsidR="00985A2B" w:rsidRPr="00577A87" w:rsidRDefault="00985A2B" w:rsidP="00403EB3">
            <w:pPr>
              <w:pStyle w:val="ListParagraph"/>
              <w:numPr>
                <w:ilvl w:val="0"/>
                <w:numId w:val="27"/>
              </w:numPr>
              <w:tabs>
                <w:tab w:val="left" w:pos="2820"/>
              </w:tabs>
              <w:spacing w:after="0" w:line="240" w:lineRule="auto"/>
              <w:rPr>
                <w:rFonts w:eastAsia="Cambria" w:cstheme="minorHAnsi"/>
                <w:sz w:val="20"/>
                <w:szCs w:val="20"/>
              </w:rPr>
            </w:pPr>
            <w:r>
              <w:rPr>
                <w:rFonts w:eastAsia="Cambria" w:cstheme="minorHAnsi"/>
                <w:sz w:val="20"/>
                <w:szCs w:val="20"/>
              </w:rPr>
              <w:t xml:space="preserve">Zakon o gospodarenju otpadom NN 84/2021 </w:t>
            </w:r>
            <w:hyperlink r:id="rId50" w:history="1">
              <w:r w:rsidRPr="009C336F">
                <w:rPr>
                  <w:rStyle w:val="Hyperlink"/>
                  <w:rFonts w:eastAsia="Cambria" w:cstheme="minorHAnsi"/>
                  <w:sz w:val="20"/>
                  <w:szCs w:val="20"/>
                </w:rPr>
                <w:t>https://narodne-novine.nn.hr/clanci/sluzbeni/2021_07_84_1554.html</w:t>
              </w:r>
            </w:hyperlink>
            <w:r>
              <w:rPr>
                <w:rFonts w:eastAsia="Cambria" w:cstheme="minorHAnsi"/>
                <w:sz w:val="20"/>
                <w:szCs w:val="20"/>
              </w:rPr>
              <w:t xml:space="preserve"> </w:t>
            </w:r>
          </w:p>
        </w:tc>
      </w:tr>
    </w:tbl>
    <w:p w14:paraId="31880C36" w14:textId="4869FD0D" w:rsidR="00985A2B" w:rsidRDefault="00985A2B"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995"/>
        <w:gridCol w:w="7047"/>
      </w:tblGrid>
      <w:tr w:rsidR="00985A2B" w:rsidRPr="00E7068F" w14:paraId="577FF452" w14:textId="77777777" w:rsidTr="001133CC">
        <w:trPr>
          <w:trHeight w:val="409"/>
        </w:trPr>
        <w:tc>
          <w:tcPr>
            <w:tcW w:w="1103"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B493BEC" w14:textId="29A25E15" w:rsidR="00985A2B" w:rsidRPr="00E7068F" w:rsidRDefault="00985A2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E0338B">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97" w:type="pct"/>
            <w:tcBorders>
              <w:top w:val="single" w:sz="12" w:space="0" w:color="000000"/>
              <w:left w:val="single" w:sz="4" w:space="0" w:color="000000"/>
              <w:bottom w:val="single" w:sz="4" w:space="0" w:color="000000"/>
              <w:right w:val="single" w:sz="12" w:space="0" w:color="000000"/>
            </w:tcBorders>
            <w:vAlign w:val="center"/>
          </w:tcPr>
          <w:p w14:paraId="538CB170" w14:textId="220AB11A"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Zaštita na radu, 2 CSVET</w:t>
            </w:r>
            <w:r w:rsidR="001133CC">
              <w:rPr>
                <w:rFonts w:asciiTheme="minorHAnsi" w:eastAsia="Cambria" w:hAnsiTheme="minorHAnsi" w:cstheme="minorHAnsi"/>
                <w:b/>
                <w:sz w:val="20"/>
                <w:szCs w:val="20"/>
                <w:lang w:val="hr-HR" w:eastAsia="en-US"/>
              </w:rPr>
              <w:t>-a</w:t>
            </w:r>
          </w:p>
        </w:tc>
      </w:tr>
      <w:tr w:rsidR="00985A2B" w:rsidRPr="00E7068F" w14:paraId="6771C1DF"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2CCD770" w14:textId="77777777" w:rsidR="00985A2B" w:rsidRPr="00E7068F" w:rsidRDefault="00985A2B" w:rsidP="001133CC">
            <w:pPr>
              <w:tabs>
                <w:tab w:val="left" w:pos="2820"/>
              </w:tabs>
              <w:spacing w:after="0" w:line="240" w:lineRule="auto"/>
              <w:jc w:val="center"/>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985A2B" w:rsidRPr="00E7068F" w14:paraId="0DBC0488" w14:textId="77777777" w:rsidTr="001133C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2276E38"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 xml:space="preserve">Provesti poslove sukladno propisima o sigurnosti na radu </w:t>
            </w:r>
          </w:p>
        </w:tc>
      </w:tr>
      <w:tr w:rsidR="00985A2B" w:rsidRPr="00E7068F" w14:paraId="74422650"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1069300"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 xml:space="preserve">Koristiti mjere osobne zaštite te radnu odjeću i obuću </w:t>
            </w:r>
          </w:p>
        </w:tc>
      </w:tr>
      <w:tr w:rsidR="00985A2B" w:rsidRPr="00E7068F" w14:paraId="1DC2CEEE"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8C4B790"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 xml:space="preserve">Poštivati ergonomska načela pri radu </w:t>
            </w:r>
          </w:p>
        </w:tc>
      </w:tr>
      <w:tr w:rsidR="00985A2B" w:rsidRPr="00E7068F" w14:paraId="0CD3A1C4"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5893C1A"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Predvidjeti opasnosti pri radu</w:t>
            </w:r>
          </w:p>
        </w:tc>
      </w:tr>
      <w:tr w:rsidR="00985A2B" w:rsidRPr="00E7068F" w14:paraId="28BCE564"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DF19A65"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lastRenderedPageBreak/>
              <w:t>Pridržavati se higijensko-epidemioloških smjernica</w:t>
            </w:r>
          </w:p>
        </w:tc>
      </w:tr>
      <w:tr w:rsidR="00985A2B" w:rsidRPr="00E7068F" w14:paraId="602FC6FE"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1B8F8DA"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Primijeniti mjere za osiguranje zaštite od požara i električnog udara</w:t>
            </w:r>
          </w:p>
        </w:tc>
      </w:tr>
      <w:tr w:rsidR="00985A2B" w:rsidRPr="00E7068F" w14:paraId="12E80096"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3F1EB99"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Primijeniti postupke prve pomoći</w:t>
            </w:r>
          </w:p>
        </w:tc>
      </w:tr>
      <w:tr w:rsidR="00985A2B" w:rsidRPr="00E7068F" w14:paraId="502590E3" w14:textId="77777777" w:rsidTr="001133C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96B3037"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6F3B60">
              <w:rPr>
                <w:rFonts w:asciiTheme="minorHAnsi" w:eastAsia="Cambria" w:hAnsiTheme="minorHAnsi" w:cstheme="minorHAnsi"/>
                <w:b/>
                <w:sz w:val="20"/>
                <w:szCs w:val="20"/>
                <w:lang w:val="hr-HR" w:eastAsia="en-US"/>
              </w:rPr>
              <w:t>Dominantan nastavni sustav i opis načina ostvarivanja SIU</w:t>
            </w:r>
          </w:p>
        </w:tc>
      </w:tr>
      <w:tr w:rsidR="00985A2B" w:rsidRPr="00E7068F" w14:paraId="7AEA8A18"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592452F" w14:textId="34471DCA" w:rsidR="00985A2B" w:rsidRPr="00B34DF4"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Dominantni nastavni sustav za ovaj skup ishoda je kombinacija predavačke i problemske nastave. </w:t>
            </w:r>
          </w:p>
          <w:p w14:paraId="59171133" w14:textId="256A1246"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Nastavnik će polaznike upoznati s temeljnim propisima o sigurnosti na radu, mjerama zaštite, radnom odjećom i obućom, ergonomskim načelima, opasnostima u radu, higijensko-epidemiološkim smjernicama, mjerama zaštite od požara i električnog udara te postupcima prve pomoći. </w:t>
            </w:r>
            <w:r w:rsidR="00C07C9D" w:rsidRPr="00B34DF4">
              <w:rPr>
                <w:rFonts w:asciiTheme="minorHAnsi" w:eastAsia="Cambria" w:hAnsiTheme="minorHAnsi" w:cstheme="minorHAnsi"/>
                <w:sz w:val="20"/>
                <w:szCs w:val="20"/>
                <w:lang w:val="hr-HR" w:eastAsia="en-US"/>
              </w:rPr>
              <w:t>Polazni</w:t>
            </w:r>
            <w:r w:rsidR="00A049BC" w:rsidRPr="00B34DF4">
              <w:rPr>
                <w:rFonts w:asciiTheme="minorHAnsi" w:eastAsia="Cambria" w:hAnsiTheme="minorHAnsi" w:cstheme="minorHAnsi"/>
                <w:sz w:val="20"/>
                <w:szCs w:val="20"/>
                <w:lang w:val="hr-HR" w:eastAsia="en-US"/>
              </w:rPr>
              <w:t>ci</w:t>
            </w:r>
            <w:r w:rsidR="00AA4362" w:rsidRPr="00B34DF4">
              <w:rPr>
                <w:rFonts w:asciiTheme="minorHAnsi" w:eastAsia="Cambria" w:hAnsiTheme="minorHAnsi" w:cstheme="minorHAnsi"/>
                <w:sz w:val="20"/>
                <w:szCs w:val="20"/>
                <w:lang w:val="hr-HR" w:eastAsia="en-US"/>
              </w:rPr>
              <w:t xml:space="preserve"> će </w:t>
            </w:r>
            <w:r w:rsidR="00A049BC" w:rsidRPr="00B34DF4">
              <w:rPr>
                <w:rFonts w:asciiTheme="minorHAnsi" w:eastAsia="Cambria" w:hAnsiTheme="minorHAnsi" w:cstheme="minorHAnsi"/>
                <w:sz w:val="20"/>
                <w:szCs w:val="20"/>
                <w:lang w:val="hr-HR" w:eastAsia="en-US"/>
              </w:rPr>
              <w:t xml:space="preserve">se </w:t>
            </w:r>
            <w:r w:rsidR="005051DE" w:rsidRPr="00B34DF4">
              <w:rPr>
                <w:rFonts w:asciiTheme="minorHAnsi" w:eastAsia="Cambria" w:hAnsiTheme="minorHAnsi" w:cstheme="minorHAnsi"/>
                <w:sz w:val="20"/>
                <w:szCs w:val="20"/>
                <w:lang w:val="hr-HR" w:eastAsia="en-US"/>
              </w:rPr>
              <w:t xml:space="preserve">tijekom različitih aktivnosti </w:t>
            </w:r>
            <w:r w:rsidR="00C07C9D" w:rsidRPr="00B34DF4">
              <w:rPr>
                <w:rFonts w:asciiTheme="minorHAnsi" w:eastAsia="Cambria" w:hAnsiTheme="minorHAnsi" w:cstheme="minorHAnsi"/>
                <w:sz w:val="20"/>
                <w:szCs w:val="20"/>
                <w:lang w:val="hr-HR" w:eastAsia="en-US"/>
              </w:rPr>
              <w:t>upoznati s vrstama i načinima razvrstavanja otpada, infektivnim i neinfektivnim otpadom, zakonskim propisima te s pravilima skladištenja otpadnog materijala</w:t>
            </w:r>
            <w:r w:rsidR="005051DE" w:rsidRPr="00B34DF4">
              <w:rPr>
                <w:rFonts w:asciiTheme="minorHAnsi" w:eastAsia="Cambria" w:hAnsiTheme="minorHAnsi" w:cstheme="minorHAnsi"/>
                <w:sz w:val="20"/>
                <w:szCs w:val="20"/>
                <w:lang w:val="hr-HR" w:eastAsia="en-US"/>
              </w:rPr>
              <w:t>.</w:t>
            </w:r>
            <w:r w:rsidR="00C07C9D" w:rsidRPr="00B34DF4">
              <w:rPr>
                <w:rFonts w:asciiTheme="minorHAnsi" w:eastAsia="Cambria" w:hAnsiTheme="minorHAnsi" w:cstheme="minorHAnsi"/>
                <w:sz w:val="20"/>
                <w:szCs w:val="20"/>
                <w:lang w:val="hr-HR" w:eastAsia="en-US"/>
              </w:rPr>
              <w:t xml:space="preserve"> </w:t>
            </w:r>
            <w:r w:rsidRPr="00B34DF4">
              <w:rPr>
                <w:rFonts w:asciiTheme="minorHAnsi" w:eastAsia="Cambria" w:hAnsiTheme="minorHAnsi" w:cstheme="minorHAnsi"/>
                <w:sz w:val="20"/>
                <w:szCs w:val="20"/>
                <w:lang w:val="hr-HR" w:eastAsia="en-US"/>
              </w:rPr>
              <w:t xml:space="preserve">Preporuka je koristiti metode interaktivnog predavanja, prezentacije i demonstracije te </w:t>
            </w:r>
            <w:r w:rsidR="00FF4153" w:rsidRPr="00B34DF4">
              <w:rPr>
                <w:rFonts w:asciiTheme="minorHAnsi" w:eastAsia="Cambria" w:hAnsiTheme="minorHAnsi" w:cstheme="minorHAnsi"/>
                <w:sz w:val="20"/>
                <w:szCs w:val="20"/>
                <w:lang w:val="hr-HR" w:eastAsia="en-US"/>
              </w:rPr>
              <w:t xml:space="preserve">oblike </w:t>
            </w:r>
            <w:r w:rsidRPr="00B34DF4">
              <w:rPr>
                <w:rFonts w:asciiTheme="minorHAnsi" w:eastAsia="Cambria" w:hAnsiTheme="minorHAnsi" w:cstheme="minorHAnsi"/>
                <w:sz w:val="20"/>
                <w:szCs w:val="20"/>
                <w:lang w:val="hr-HR" w:eastAsia="en-US"/>
              </w:rPr>
              <w:t>individualnog rada</w:t>
            </w:r>
            <w:r w:rsidR="007C46E4" w:rsidRPr="00B34DF4">
              <w:rPr>
                <w:rFonts w:asciiTheme="minorHAnsi" w:eastAsia="Cambria" w:hAnsiTheme="minorHAnsi" w:cstheme="minorHAnsi"/>
                <w:sz w:val="20"/>
                <w:szCs w:val="20"/>
                <w:lang w:val="hr-HR" w:eastAsia="en-US"/>
              </w:rPr>
              <w:t xml:space="preserve"> i rada u paru</w:t>
            </w:r>
            <w:r w:rsidRPr="00B34DF4">
              <w:rPr>
                <w:rFonts w:asciiTheme="minorHAnsi" w:eastAsia="Cambria" w:hAnsiTheme="minorHAnsi" w:cstheme="minorHAnsi"/>
                <w:sz w:val="20"/>
                <w:szCs w:val="20"/>
                <w:lang w:val="hr-HR" w:eastAsia="en-US"/>
              </w:rPr>
              <w:t>.</w:t>
            </w:r>
          </w:p>
          <w:p w14:paraId="64FBCA3C" w14:textId="768423E2"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Većim dijelom, ishodi učenja </w:t>
            </w:r>
            <w:r w:rsidR="000F6AB3">
              <w:rPr>
                <w:rFonts w:asciiTheme="minorHAnsi" w:eastAsia="Cambria" w:hAnsiTheme="minorHAnsi" w:cstheme="minorHAnsi"/>
                <w:sz w:val="20"/>
                <w:szCs w:val="20"/>
                <w:lang w:val="hr-HR" w:eastAsia="en-US"/>
              </w:rPr>
              <w:t>stječu</w:t>
            </w:r>
            <w:r w:rsidRPr="00B34DF4">
              <w:rPr>
                <w:rFonts w:asciiTheme="minorHAnsi" w:eastAsia="Cambria" w:hAnsiTheme="minorHAnsi" w:cstheme="minorHAnsi"/>
                <w:sz w:val="20"/>
                <w:szCs w:val="20"/>
                <w:lang w:val="hr-HR" w:eastAsia="en-US"/>
              </w:rPr>
              <w:t xml:space="preserve"> se učenjem temeljenom na radu tijekom kojeg će polaznik aktivno sudjelovati u izvršavanju različitih </w:t>
            </w:r>
            <w:r w:rsidR="0080499F">
              <w:rPr>
                <w:rFonts w:asciiTheme="minorHAnsi" w:eastAsia="Cambria" w:hAnsiTheme="minorHAnsi" w:cstheme="minorHAnsi"/>
                <w:sz w:val="20"/>
                <w:szCs w:val="20"/>
                <w:lang w:val="hr-HR" w:eastAsia="en-US"/>
              </w:rPr>
              <w:t xml:space="preserve">simuliranih ili stvarnih </w:t>
            </w:r>
            <w:r w:rsidRPr="00B34DF4">
              <w:rPr>
                <w:rFonts w:asciiTheme="minorHAnsi" w:eastAsia="Cambria" w:hAnsiTheme="minorHAnsi" w:cstheme="minorHAnsi"/>
                <w:sz w:val="20"/>
                <w:szCs w:val="20"/>
                <w:lang w:val="hr-HR" w:eastAsia="en-US"/>
              </w:rPr>
              <w:t>zadataka u specijaliziranim prostorijama</w:t>
            </w:r>
            <w:r w:rsidR="004D33E5">
              <w:rPr>
                <w:rFonts w:asciiTheme="minorHAnsi" w:eastAsia="Cambria" w:hAnsiTheme="minorHAnsi" w:cstheme="minorHAnsi"/>
                <w:sz w:val="20"/>
                <w:szCs w:val="20"/>
                <w:lang w:val="hr-HR" w:eastAsia="en-US"/>
              </w:rPr>
              <w:t xml:space="preserve"> ustanove</w:t>
            </w:r>
            <w:r w:rsidRPr="00B34DF4">
              <w:rPr>
                <w:rFonts w:asciiTheme="minorHAnsi" w:eastAsia="Cambria" w:hAnsiTheme="minorHAnsi" w:cstheme="minorHAnsi"/>
                <w:sz w:val="20"/>
                <w:szCs w:val="20"/>
                <w:lang w:val="hr-HR" w:eastAsia="en-US"/>
              </w:rPr>
              <w:t xml:space="preserve"> ili kod poslodavca s kojim ustanova ima ugovorenu suradnju</w:t>
            </w:r>
            <w:r w:rsidR="008060C5">
              <w:rPr>
                <w:rFonts w:asciiTheme="minorHAnsi" w:eastAsia="Cambria" w:hAnsiTheme="minorHAnsi" w:cstheme="minorHAnsi"/>
                <w:sz w:val="20"/>
                <w:szCs w:val="20"/>
                <w:lang w:val="hr-HR" w:eastAsia="en-US"/>
              </w:rPr>
              <w:t xml:space="preserve">. Polaznici </w:t>
            </w:r>
            <w:r w:rsidR="00AE4AFF">
              <w:rPr>
                <w:rFonts w:asciiTheme="minorHAnsi" w:eastAsia="Cambria" w:hAnsiTheme="minorHAnsi" w:cstheme="minorHAnsi"/>
                <w:sz w:val="20"/>
                <w:szCs w:val="20"/>
                <w:lang w:val="hr-HR" w:eastAsia="en-US"/>
              </w:rPr>
              <w:t>primjenjuju</w:t>
            </w:r>
            <w:r w:rsidRPr="00B34DF4">
              <w:rPr>
                <w:rFonts w:asciiTheme="minorHAnsi" w:eastAsia="Cambria" w:hAnsiTheme="minorHAnsi" w:cstheme="minorHAnsi"/>
                <w:sz w:val="20"/>
                <w:szCs w:val="20"/>
                <w:lang w:val="hr-HR" w:eastAsia="en-US"/>
              </w:rPr>
              <w:t xml:space="preserve"> vještin</w:t>
            </w:r>
            <w:r w:rsidR="00AE4AFF">
              <w:rPr>
                <w:rFonts w:asciiTheme="minorHAnsi" w:eastAsia="Cambria" w:hAnsiTheme="minorHAnsi" w:cstheme="minorHAnsi"/>
                <w:sz w:val="20"/>
                <w:szCs w:val="20"/>
                <w:lang w:val="hr-HR" w:eastAsia="en-US"/>
              </w:rPr>
              <w:t>e</w:t>
            </w:r>
            <w:r w:rsidRPr="00B34DF4">
              <w:rPr>
                <w:rFonts w:asciiTheme="minorHAnsi" w:eastAsia="Cambria" w:hAnsiTheme="minorHAnsi" w:cstheme="minorHAnsi"/>
                <w:sz w:val="20"/>
                <w:szCs w:val="20"/>
                <w:lang w:val="hr-HR" w:eastAsia="en-US"/>
              </w:rPr>
              <w:t xml:space="preserve"> odgovorno</w:t>
            </w:r>
            <w:r w:rsidR="00650AD4" w:rsidRPr="00B34DF4">
              <w:rPr>
                <w:rFonts w:asciiTheme="minorHAnsi" w:eastAsia="Cambria" w:hAnsiTheme="minorHAnsi" w:cstheme="minorHAnsi"/>
                <w:sz w:val="20"/>
                <w:szCs w:val="20"/>
                <w:lang w:val="hr-HR" w:eastAsia="en-US"/>
              </w:rPr>
              <w:t>g</w:t>
            </w:r>
            <w:r w:rsidRPr="00B34DF4">
              <w:rPr>
                <w:rFonts w:asciiTheme="minorHAnsi" w:eastAsia="Cambria" w:hAnsiTheme="minorHAnsi" w:cstheme="minorHAnsi"/>
                <w:sz w:val="20"/>
                <w:szCs w:val="20"/>
                <w:lang w:val="hr-HR" w:eastAsia="en-US"/>
              </w:rPr>
              <w:t xml:space="preserve"> postupanj</w:t>
            </w:r>
            <w:r w:rsidR="00650AD4" w:rsidRPr="00B34DF4">
              <w:rPr>
                <w:rFonts w:asciiTheme="minorHAnsi" w:eastAsia="Cambria" w:hAnsiTheme="minorHAnsi" w:cstheme="minorHAnsi"/>
                <w:sz w:val="20"/>
                <w:szCs w:val="20"/>
                <w:lang w:val="hr-HR" w:eastAsia="en-US"/>
              </w:rPr>
              <w:t>a</w:t>
            </w:r>
            <w:r w:rsidRPr="00B34DF4">
              <w:rPr>
                <w:rFonts w:asciiTheme="minorHAnsi" w:eastAsia="Cambria" w:hAnsiTheme="minorHAnsi" w:cstheme="minorHAnsi"/>
                <w:sz w:val="20"/>
                <w:szCs w:val="20"/>
                <w:lang w:val="hr-HR" w:eastAsia="en-US"/>
              </w:rPr>
              <w:t xml:space="preserve"> </w:t>
            </w:r>
            <w:r w:rsidR="00650AD4" w:rsidRPr="00B34DF4">
              <w:rPr>
                <w:rFonts w:asciiTheme="minorHAnsi" w:eastAsia="Cambria" w:hAnsiTheme="minorHAnsi" w:cstheme="minorHAnsi"/>
                <w:sz w:val="20"/>
                <w:szCs w:val="20"/>
                <w:lang w:val="hr-HR" w:eastAsia="en-US"/>
              </w:rPr>
              <w:t xml:space="preserve">i </w:t>
            </w:r>
            <w:r w:rsidRPr="00B34DF4">
              <w:rPr>
                <w:rFonts w:asciiTheme="minorHAnsi" w:eastAsia="Cambria" w:hAnsiTheme="minorHAnsi" w:cstheme="minorHAnsi"/>
                <w:sz w:val="20"/>
                <w:szCs w:val="20"/>
                <w:lang w:val="hr-HR" w:eastAsia="en-US"/>
              </w:rPr>
              <w:t>po</w:t>
            </w:r>
            <w:r w:rsidR="009D78E9">
              <w:rPr>
                <w:rFonts w:asciiTheme="minorHAnsi" w:eastAsia="Cambria" w:hAnsiTheme="minorHAnsi" w:cstheme="minorHAnsi"/>
                <w:sz w:val="20"/>
                <w:szCs w:val="20"/>
                <w:lang w:val="hr-HR" w:eastAsia="en-US"/>
              </w:rPr>
              <w:t>štivanja mjera</w:t>
            </w:r>
            <w:r w:rsidRPr="00B34DF4">
              <w:rPr>
                <w:rFonts w:asciiTheme="minorHAnsi" w:eastAsia="Cambria" w:hAnsiTheme="minorHAnsi" w:cstheme="minorHAnsi"/>
                <w:sz w:val="20"/>
                <w:szCs w:val="20"/>
                <w:lang w:val="hr-HR" w:eastAsia="en-US"/>
              </w:rPr>
              <w:t xml:space="preserve"> zaštite na radu u radnom procesu</w:t>
            </w:r>
            <w:r w:rsidR="008A78A6" w:rsidRPr="00B34DF4">
              <w:rPr>
                <w:rFonts w:asciiTheme="minorHAnsi" w:eastAsia="Cambria" w:hAnsiTheme="minorHAnsi" w:cstheme="minorHAnsi"/>
                <w:sz w:val="20"/>
                <w:szCs w:val="20"/>
                <w:lang w:val="hr-HR" w:eastAsia="en-US"/>
              </w:rPr>
              <w:t xml:space="preserve"> te odgovorno</w:t>
            </w:r>
            <w:r w:rsidR="004D22B8" w:rsidRPr="00B34DF4">
              <w:rPr>
                <w:rFonts w:asciiTheme="minorHAnsi" w:eastAsia="Cambria" w:hAnsiTheme="minorHAnsi" w:cstheme="minorHAnsi"/>
                <w:sz w:val="20"/>
                <w:szCs w:val="20"/>
                <w:lang w:val="hr-HR" w:eastAsia="en-US"/>
              </w:rPr>
              <w:t>g</w:t>
            </w:r>
            <w:r w:rsidR="008A78A6" w:rsidRPr="00B34DF4">
              <w:rPr>
                <w:rFonts w:asciiTheme="minorHAnsi" w:eastAsia="Cambria" w:hAnsiTheme="minorHAnsi" w:cstheme="minorHAnsi"/>
                <w:sz w:val="20"/>
                <w:szCs w:val="20"/>
                <w:lang w:val="hr-HR" w:eastAsia="en-US"/>
              </w:rPr>
              <w:t xml:space="preserve"> postupanj</w:t>
            </w:r>
            <w:r w:rsidR="004D22B8" w:rsidRPr="00B34DF4">
              <w:rPr>
                <w:rFonts w:asciiTheme="minorHAnsi" w:eastAsia="Cambria" w:hAnsiTheme="minorHAnsi" w:cstheme="minorHAnsi"/>
                <w:sz w:val="20"/>
                <w:szCs w:val="20"/>
                <w:lang w:val="hr-HR" w:eastAsia="en-US"/>
              </w:rPr>
              <w:t>a</w:t>
            </w:r>
            <w:r w:rsidR="008A78A6" w:rsidRPr="00B34DF4">
              <w:rPr>
                <w:rFonts w:asciiTheme="minorHAnsi" w:eastAsia="Cambria" w:hAnsiTheme="minorHAnsi" w:cstheme="minorHAnsi"/>
                <w:sz w:val="20"/>
                <w:szCs w:val="20"/>
                <w:lang w:val="hr-HR" w:eastAsia="en-US"/>
              </w:rPr>
              <w:t xml:space="preserve"> s otpadom</w:t>
            </w:r>
            <w:r w:rsidR="004D22B8" w:rsidRPr="00B34DF4">
              <w:rPr>
                <w:rFonts w:asciiTheme="minorHAnsi" w:eastAsia="Cambria" w:hAnsiTheme="minorHAnsi" w:cstheme="minorHAnsi"/>
                <w:sz w:val="20"/>
                <w:szCs w:val="20"/>
                <w:lang w:val="hr-HR" w:eastAsia="en-US"/>
              </w:rPr>
              <w:t xml:space="preserve">, odnosno </w:t>
            </w:r>
            <w:r w:rsidR="008C5CBB" w:rsidRPr="00B34DF4">
              <w:rPr>
                <w:rFonts w:asciiTheme="minorHAnsi" w:eastAsia="Cambria" w:hAnsiTheme="minorHAnsi" w:cstheme="minorHAnsi"/>
                <w:sz w:val="20"/>
                <w:szCs w:val="20"/>
                <w:lang w:val="hr-HR" w:eastAsia="en-US"/>
              </w:rPr>
              <w:t>skladištenje otpadnog materijala i razdvajanja otpada</w:t>
            </w:r>
            <w:r w:rsidRPr="00B34DF4">
              <w:rPr>
                <w:rFonts w:asciiTheme="minorHAnsi" w:eastAsia="Cambria" w:hAnsiTheme="minorHAnsi" w:cstheme="minorHAnsi"/>
                <w:sz w:val="20"/>
                <w:szCs w:val="20"/>
                <w:lang w:val="hr-HR" w:eastAsia="en-US"/>
              </w:rPr>
              <w:t>.</w:t>
            </w:r>
          </w:p>
          <w:p w14:paraId="5DE37ACA" w14:textId="59092032"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Samostalne aktivnosti polaznika uključuju dodatno istraživanje tematike, rad na tekstu</w:t>
            </w:r>
            <w:r w:rsidR="00185C36">
              <w:rPr>
                <w:rFonts w:asciiTheme="minorHAnsi" w:eastAsia="Cambria" w:hAnsiTheme="minorHAnsi" w:cstheme="minorHAnsi"/>
                <w:sz w:val="20"/>
                <w:szCs w:val="20"/>
                <w:lang w:val="hr-HR" w:eastAsia="en-US"/>
              </w:rPr>
              <w:t xml:space="preserve"> i</w:t>
            </w:r>
            <w:r w:rsidRPr="00B34DF4">
              <w:rPr>
                <w:rFonts w:asciiTheme="minorHAnsi" w:eastAsia="Cambria" w:hAnsiTheme="minorHAnsi" w:cstheme="minorHAnsi"/>
                <w:sz w:val="20"/>
                <w:szCs w:val="20"/>
                <w:lang w:val="hr-HR" w:eastAsia="en-US"/>
              </w:rPr>
              <w:t xml:space="preserve"> proučavanje zakonske regulative.</w:t>
            </w:r>
          </w:p>
        </w:tc>
      </w:tr>
      <w:tr w:rsidR="00985A2B" w:rsidRPr="00E7068F" w14:paraId="17A953C4" w14:textId="77777777" w:rsidTr="001133CC">
        <w:trPr>
          <w:trHeight w:val="300"/>
        </w:trPr>
        <w:tc>
          <w:tcPr>
            <w:tcW w:w="1103"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2C0BE7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97"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756DB7B"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Izvori opasnosti na radu</w:t>
            </w:r>
          </w:p>
          <w:p w14:paraId="2A2EBCC6"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Standardne mjere zaštite</w:t>
            </w:r>
          </w:p>
          <w:p w14:paraId="5E0CCF85"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Zaštitna odjeća i obuća</w:t>
            </w:r>
          </w:p>
          <w:p w14:paraId="2C82081F"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Ergonomska načela pri radu</w:t>
            </w:r>
          </w:p>
          <w:p w14:paraId="137E48D5"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Higijensko epidemiološke smjernice</w:t>
            </w:r>
          </w:p>
          <w:p w14:paraId="6EBCD65D"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Zaštita od požara i električnog udara</w:t>
            </w:r>
          </w:p>
          <w:p w14:paraId="5D789675" w14:textId="77777777" w:rsidR="00985A2B"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Prva pomoć</w:t>
            </w:r>
          </w:p>
          <w:p w14:paraId="7630FD43" w14:textId="77777777" w:rsidR="00985A2B"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Vrste otpada</w:t>
            </w:r>
          </w:p>
          <w:p w14:paraId="5070EFB8" w14:textId="77777777" w:rsidR="00985A2B" w:rsidRPr="00D26A66"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Razvrstavanje otpada i skladištenje otpadnog materijala</w:t>
            </w:r>
          </w:p>
        </w:tc>
      </w:tr>
      <w:tr w:rsidR="00985A2B" w:rsidRPr="00E7068F" w14:paraId="3E039AF9" w14:textId="77777777" w:rsidTr="001133C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5FF4B96"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73486E5A"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B5D285C" w14:textId="77777777" w:rsidR="00985A2B"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w:t>
            </w:r>
            <w:r>
              <w:rPr>
                <w:rFonts w:asciiTheme="minorHAnsi" w:eastAsia="Cambria" w:hAnsiTheme="minorHAnsi" w:cstheme="minorHAnsi"/>
                <w:sz w:val="20"/>
                <w:szCs w:val="20"/>
                <w:lang w:val="hr-HR" w:eastAsia="en-US"/>
              </w:rPr>
              <w:t>datkom i/ili radnom situacijom.</w:t>
            </w:r>
          </w:p>
          <w:p w14:paraId="2FE22C76" w14:textId="77777777" w:rsidR="00985A2B" w:rsidRPr="00422EF6" w:rsidRDefault="00985A2B" w:rsidP="001133CC">
            <w:pPr>
              <w:tabs>
                <w:tab w:val="left" w:pos="2820"/>
              </w:tabs>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Zadaci i primjeri vrednovanja:</w:t>
            </w:r>
          </w:p>
          <w:p w14:paraId="12D078F2" w14:textId="169B42F6" w:rsidR="00985A2B" w:rsidRPr="00422EF6" w:rsidRDefault="00985A2B" w:rsidP="001133CC">
            <w:pPr>
              <w:tabs>
                <w:tab w:val="left" w:pos="2820"/>
              </w:tabs>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Z</w:t>
            </w:r>
            <w:r w:rsidR="00422EF6" w:rsidRPr="00422EF6">
              <w:rPr>
                <w:rFonts w:asciiTheme="minorHAnsi" w:eastAsia="Cambria" w:hAnsiTheme="minorHAnsi" w:cstheme="minorHAnsi"/>
                <w:bCs/>
                <w:sz w:val="20"/>
                <w:szCs w:val="20"/>
                <w:lang w:val="hr-HR" w:eastAsia="en-US"/>
              </w:rPr>
              <w:t>adatak</w:t>
            </w:r>
            <w:r w:rsidRPr="00422EF6">
              <w:rPr>
                <w:rFonts w:asciiTheme="minorHAnsi" w:eastAsia="Cambria" w:hAnsiTheme="minorHAnsi" w:cstheme="minorHAnsi"/>
                <w:bCs/>
                <w:sz w:val="20"/>
                <w:szCs w:val="20"/>
                <w:lang w:val="hr-HR" w:eastAsia="en-US"/>
              </w:rPr>
              <w:t xml:space="preserve"> 1</w:t>
            </w:r>
            <w:r w:rsidR="00422EF6">
              <w:rPr>
                <w:rFonts w:asciiTheme="minorHAnsi" w:eastAsia="Cambria" w:hAnsiTheme="minorHAnsi" w:cstheme="minorHAnsi"/>
                <w:bCs/>
                <w:sz w:val="20"/>
                <w:szCs w:val="20"/>
                <w:lang w:val="hr-HR" w:eastAsia="en-US"/>
              </w:rPr>
              <w:t>:</w:t>
            </w:r>
          </w:p>
          <w:p w14:paraId="62BC99B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 xml:space="preserve">Korisnik D. D., 63 godine, ima tuberkulozu, polupokretan je i treba ga smjestiti u sjedeći položaj za fizikalni pregled liječnika. </w:t>
            </w:r>
          </w:p>
          <w:p w14:paraId="78626F26"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 xml:space="preserve">1. Primijenite mjere osobne zaštite. </w:t>
            </w:r>
          </w:p>
          <w:p w14:paraId="734F0B4C"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2. Poštujte ergonomska načela pri promjeni položaja korisnika.</w:t>
            </w:r>
          </w:p>
          <w:p w14:paraId="2B2D9435" w14:textId="77777777" w:rsidR="00985A2B" w:rsidRPr="00391741"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985A2B" w:rsidRPr="00F134DE" w14:paraId="067C4CB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E9B7F70" w14:textId="77777777" w:rsidR="00985A2B" w:rsidRPr="00F134DE" w:rsidRDefault="00985A2B" w:rsidP="001133CC">
                  <w:pPr>
                    <w:spacing w:after="0" w:line="240" w:lineRule="auto"/>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7E74986B"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5A082B91"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NE</w:t>
                  </w:r>
                </w:p>
              </w:tc>
            </w:tr>
            <w:tr w:rsidR="00985A2B" w:rsidRPr="00F134DE" w14:paraId="2A0F257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996F52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5F486EC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8CEA14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FBC76B7"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21C66D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36A263E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EDF834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3EE152B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C23133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18A5CCF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B44C5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2DDF97B"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52EF7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nema nakit</w:t>
                  </w:r>
                </w:p>
              </w:tc>
              <w:tc>
                <w:tcPr>
                  <w:tcW w:w="848" w:type="pct"/>
                  <w:tcBorders>
                    <w:top w:val="single" w:sz="4" w:space="0" w:color="000000"/>
                    <w:left w:val="single" w:sz="4" w:space="0" w:color="000000"/>
                    <w:bottom w:val="single" w:sz="4" w:space="0" w:color="000000"/>
                    <w:right w:val="single" w:sz="4" w:space="0" w:color="000000"/>
                  </w:tcBorders>
                </w:tcPr>
                <w:p w14:paraId="55D1D6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E24BFC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FFAD63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8B8A28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0E40BDE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C2607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E88E71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4F9164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02D7BBB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4A32B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4829DC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515F57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36775C4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1B0B0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617BCF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1EAADE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31E915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BAC4A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80F905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7B86E2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9677B2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1EC79F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AD3239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820EF0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27F042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CF75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4081FE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1087EC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2DF4002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738B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2CE22A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6BB81D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2271923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A0311C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8588E7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913A02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20F3E950"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84A602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37839A7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85D54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stavlja zaštitnu masku</w:t>
                  </w:r>
                </w:p>
              </w:tc>
              <w:tc>
                <w:tcPr>
                  <w:tcW w:w="848" w:type="pct"/>
                  <w:tcBorders>
                    <w:top w:val="single" w:sz="4" w:space="0" w:color="000000"/>
                    <w:left w:val="single" w:sz="4" w:space="0" w:color="000000"/>
                    <w:bottom w:val="single" w:sz="4" w:space="0" w:color="000000"/>
                    <w:right w:val="single" w:sz="4" w:space="0" w:color="000000"/>
                  </w:tcBorders>
                </w:tcPr>
                <w:p w14:paraId="1F87341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0E620C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F8D749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ECA18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stavlja zaštitni vizir</w:t>
                  </w:r>
                </w:p>
              </w:tc>
              <w:tc>
                <w:tcPr>
                  <w:tcW w:w="848" w:type="pct"/>
                  <w:tcBorders>
                    <w:top w:val="single" w:sz="4" w:space="0" w:color="000000"/>
                    <w:left w:val="single" w:sz="4" w:space="0" w:color="000000"/>
                    <w:bottom w:val="single" w:sz="4" w:space="0" w:color="000000"/>
                    <w:right w:val="single" w:sz="4" w:space="0" w:color="000000"/>
                  </w:tcBorders>
                </w:tcPr>
                <w:p w14:paraId="3A20B2C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78778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9E90327"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0BDBD4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lastRenderedPageBreak/>
                    <w:t>Polaznik oblači zaštitnu pregaču</w:t>
                  </w:r>
                </w:p>
              </w:tc>
              <w:tc>
                <w:tcPr>
                  <w:tcW w:w="848" w:type="pct"/>
                  <w:tcBorders>
                    <w:top w:val="single" w:sz="4" w:space="0" w:color="000000"/>
                    <w:left w:val="single" w:sz="4" w:space="0" w:color="000000"/>
                    <w:bottom w:val="single" w:sz="4" w:space="0" w:color="000000"/>
                    <w:right w:val="single" w:sz="4" w:space="0" w:color="000000"/>
                  </w:tcBorders>
                </w:tcPr>
                <w:p w14:paraId="4A14695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1A59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F5C475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B2AE61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odabire pravilan položaj za pregled korisnika</w:t>
                  </w:r>
                </w:p>
              </w:tc>
              <w:tc>
                <w:tcPr>
                  <w:tcW w:w="848" w:type="pct"/>
                  <w:tcBorders>
                    <w:top w:val="single" w:sz="4" w:space="0" w:color="000000"/>
                    <w:left w:val="single" w:sz="4" w:space="0" w:color="000000"/>
                    <w:bottom w:val="single" w:sz="4" w:space="0" w:color="000000"/>
                    <w:right w:val="single" w:sz="4" w:space="0" w:color="000000"/>
                  </w:tcBorders>
                </w:tcPr>
                <w:p w14:paraId="27C9713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609570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F421E7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228A280"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koristi mogućnosti specijalnog kreveta za pozicioniranje korisnika</w:t>
                  </w:r>
                </w:p>
              </w:tc>
              <w:tc>
                <w:tcPr>
                  <w:tcW w:w="848" w:type="pct"/>
                  <w:tcBorders>
                    <w:top w:val="single" w:sz="4" w:space="0" w:color="000000"/>
                    <w:left w:val="single" w:sz="4" w:space="0" w:color="000000"/>
                    <w:bottom w:val="single" w:sz="4" w:space="0" w:color="000000"/>
                    <w:right w:val="single" w:sz="4" w:space="0" w:color="000000"/>
                  </w:tcBorders>
                </w:tcPr>
                <w:p w14:paraId="1BEEEB8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7CF85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D05AB8E"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697FC0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 podiže korisnika bez pomagala</w:t>
                  </w:r>
                </w:p>
              </w:tc>
              <w:tc>
                <w:tcPr>
                  <w:tcW w:w="848" w:type="pct"/>
                  <w:tcBorders>
                    <w:top w:val="single" w:sz="4" w:space="0" w:color="000000"/>
                    <w:left w:val="single" w:sz="4" w:space="0" w:color="000000"/>
                    <w:bottom w:val="single" w:sz="4" w:space="0" w:color="000000"/>
                    <w:right w:val="single" w:sz="4" w:space="0" w:color="000000"/>
                  </w:tcBorders>
                </w:tcPr>
                <w:p w14:paraId="5FAC338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C4137C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B20725F"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D932D8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upotrijebljen pribor za osobnu zaštitu odlaže u infektivni otpad</w:t>
                  </w:r>
                </w:p>
              </w:tc>
              <w:tc>
                <w:tcPr>
                  <w:tcW w:w="848" w:type="pct"/>
                  <w:tcBorders>
                    <w:top w:val="single" w:sz="4" w:space="0" w:color="000000"/>
                    <w:left w:val="single" w:sz="4" w:space="0" w:color="000000"/>
                    <w:bottom w:val="single" w:sz="4" w:space="0" w:color="000000"/>
                    <w:right w:val="single" w:sz="4" w:space="0" w:color="000000"/>
                  </w:tcBorders>
                </w:tcPr>
                <w:p w14:paraId="124707D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A055F2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0C4669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6D0957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7B0369E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D026A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bl>
          <w:p w14:paraId="6B2BF289" w14:textId="77777777" w:rsidR="00C97692" w:rsidRDefault="00C97692" w:rsidP="001133CC">
            <w:pPr>
              <w:spacing w:after="0" w:line="240" w:lineRule="auto"/>
              <w:rPr>
                <w:rFonts w:asciiTheme="minorHAnsi" w:eastAsia="Cambria" w:hAnsiTheme="minorHAnsi" w:cstheme="minorHAnsi"/>
                <w:b/>
                <w:sz w:val="20"/>
                <w:szCs w:val="20"/>
                <w:lang w:val="hr-HR" w:eastAsia="en-US"/>
              </w:rPr>
            </w:pPr>
          </w:p>
          <w:p w14:paraId="00BCFDFC" w14:textId="4E59EED3" w:rsidR="00985A2B" w:rsidRPr="00F36C71" w:rsidRDefault="00985A2B" w:rsidP="001133CC">
            <w:pPr>
              <w:spacing w:after="0" w:line="240" w:lineRule="auto"/>
              <w:rPr>
                <w:rFonts w:asciiTheme="minorHAnsi" w:eastAsia="Cambria" w:hAnsiTheme="minorHAnsi" w:cstheme="minorHAnsi"/>
                <w:b/>
                <w:sz w:val="20"/>
                <w:szCs w:val="20"/>
                <w:lang w:val="hr-HR" w:eastAsia="en-US"/>
              </w:rPr>
            </w:pPr>
            <w:r w:rsidRPr="00F36C71">
              <w:rPr>
                <w:rFonts w:asciiTheme="minorHAnsi" w:eastAsia="Cambria" w:hAnsiTheme="minorHAnsi" w:cstheme="minorHAnsi"/>
                <w:b/>
                <w:sz w:val="20"/>
                <w:szCs w:val="20"/>
                <w:lang w:val="hr-HR" w:eastAsia="en-US"/>
              </w:rPr>
              <w:t xml:space="preserve">ZADATAK 2. </w:t>
            </w:r>
          </w:p>
          <w:p w14:paraId="6D686C88"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Po završetku provođenja osobne higijene inkontinentnog korisnika u krevetu razvrstajte otpad prema kategorijama:</w:t>
            </w:r>
          </w:p>
          <w:p w14:paraId="5A18A241"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1. Komunalni otpad</w:t>
            </w:r>
          </w:p>
          <w:p w14:paraId="7E157EF0"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2. Infektivni otpad</w:t>
            </w:r>
          </w:p>
          <w:p w14:paraId="19B3A989" w14:textId="77777777" w:rsidR="00985A2B"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3. Plastika</w:t>
            </w:r>
          </w:p>
          <w:p w14:paraId="5185371B"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985A2B" w:rsidRPr="00F134DE" w14:paraId="758763E4"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E9FDC99" w14:textId="77777777" w:rsidR="00985A2B" w:rsidRPr="00F134DE" w:rsidRDefault="00985A2B" w:rsidP="001133CC">
                  <w:pPr>
                    <w:spacing w:after="0" w:line="240" w:lineRule="auto"/>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55DED8F6"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6136271D"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NE</w:t>
                  </w:r>
                </w:p>
              </w:tc>
            </w:tr>
            <w:tr w:rsidR="00985A2B" w:rsidRPr="00F134DE" w14:paraId="1558C51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61012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119AB9D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7D72FF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B48A6A4"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98CF40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7F7A2B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DBE76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4E87F2F"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D2DCE1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4147895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06CB1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992143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663D90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2F88FEA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9D960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F8A799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41F45B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6EC385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DDCED5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90D17D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E66DB1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4AF0B1C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EE16C8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724774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659423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294D219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0ED59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728F69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D013AA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333302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DCAC65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E364648"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987DA2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4BC94D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4FC0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10A2619"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332FD8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0635789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C61050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2DD333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D64570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komunalni otpad u spremnik za komunalni otpad</w:t>
                  </w:r>
                </w:p>
              </w:tc>
              <w:tc>
                <w:tcPr>
                  <w:tcW w:w="848" w:type="pct"/>
                  <w:tcBorders>
                    <w:top w:val="single" w:sz="4" w:space="0" w:color="000000"/>
                    <w:left w:val="single" w:sz="4" w:space="0" w:color="000000"/>
                    <w:bottom w:val="single" w:sz="4" w:space="0" w:color="000000"/>
                    <w:right w:val="single" w:sz="4" w:space="0" w:color="000000"/>
                  </w:tcBorders>
                </w:tcPr>
                <w:p w14:paraId="4D6BD8D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D69E75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7F43F1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B02EF2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infektivni otpad u spremnik za infektivni otpad</w:t>
                  </w:r>
                </w:p>
              </w:tc>
              <w:tc>
                <w:tcPr>
                  <w:tcW w:w="848" w:type="pct"/>
                  <w:tcBorders>
                    <w:top w:val="single" w:sz="4" w:space="0" w:color="000000"/>
                    <w:left w:val="single" w:sz="4" w:space="0" w:color="000000"/>
                    <w:bottom w:val="single" w:sz="4" w:space="0" w:color="000000"/>
                    <w:right w:val="single" w:sz="4" w:space="0" w:color="000000"/>
                  </w:tcBorders>
                </w:tcPr>
                <w:p w14:paraId="5A9D255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9ADB48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B1769F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02451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plastični otpad u spremnik za plastični otpad</w:t>
                  </w:r>
                </w:p>
              </w:tc>
              <w:tc>
                <w:tcPr>
                  <w:tcW w:w="848" w:type="pct"/>
                  <w:tcBorders>
                    <w:top w:val="single" w:sz="4" w:space="0" w:color="000000"/>
                    <w:left w:val="single" w:sz="4" w:space="0" w:color="000000"/>
                    <w:bottom w:val="single" w:sz="4" w:space="0" w:color="000000"/>
                    <w:right w:val="single" w:sz="4" w:space="0" w:color="000000"/>
                  </w:tcBorders>
                </w:tcPr>
                <w:p w14:paraId="3C5F613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220B0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C07C4E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C48D7D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skida rukavice</w:t>
                  </w:r>
                </w:p>
              </w:tc>
              <w:tc>
                <w:tcPr>
                  <w:tcW w:w="848" w:type="pct"/>
                  <w:tcBorders>
                    <w:top w:val="single" w:sz="4" w:space="0" w:color="000000"/>
                    <w:left w:val="single" w:sz="4" w:space="0" w:color="000000"/>
                    <w:bottom w:val="single" w:sz="4" w:space="0" w:color="000000"/>
                    <w:right w:val="single" w:sz="4" w:space="0" w:color="000000"/>
                  </w:tcBorders>
                </w:tcPr>
                <w:p w14:paraId="518DF66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E3395D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DD16B3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1189D9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rukavice u spremnik za infektivni otpad</w:t>
                  </w:r>
                </w:p>
              </w:tc>
              <w:tc>
                <w:tcPr>
                  <w:tcW w:w="848" w:type="pct"/>
                  <w:tcBorders>
                    <w:top w:val="single" w:sz="4" w:space="0" w:color="000000"/>
                    <w:left w:val="single" w:sz="4" w:space="0" w:color="000000"/>
                    <w:bottom w:val="single" w:sz="4" w:space="0" w:color="000000"/>
                    <w:right w:val="single" w:sz="4" w:space="0" w:color="000000"/>
                  </w:tcBorders>
                </w:tcPr>
                <w:p w14:paraId="6861957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B1107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FAF560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60AE97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2BAC15F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3D439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bl>
          <w:p w14:paraId="0484BCB7" w14:textId="77777777" w:rsidR="00985A2B" w:rsidRPr="00E7068F" w:rsidRDefault="00985A2B" w:rsidP="001133CC">
            <w:pPr>
              <w:spacing w:after="0" w:line="240" w:lineRule="auto"/>
              <w:rPr>
                <w:rFonts w:asciiTheme="minorHAnsi" w:eastAsia="Cambria" w:hAnsiTheme="minorHAnsi" w:cstheme="minorHAnsi"/>
                <w:sz w:val="20"/>
                <w:szCs w:val="20"/>
                <w:lang w:val="hr-HR" w:eastAsia="en-US"/>
              </w:rPr>
            </w:pPr>
          </w:p>
        </w:tc>
      </w:tr>
      <w:tr w:rsidR="00985A2B" w:rsidRPr="00E7068F" w14:paraId="6EFD6DE3"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CBE638A"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03ABC476" w14:textId="77777777" w:rsidTr="001133CC">
        <w:trPr>
          <w:trHeight w:val="300"/>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0B6D859E" w14:textId="341AB7EE" w:rsidR="00985A2B"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F9C8FF9" w14:textId="504FDDC0" w:rsidR="00985A2B" w:rsidRPr="00982E81" w:rsidRDefault="00985A2B"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985A2B" w:rsidRPr="00E7068F" w14:paraId="4BE529F4"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44C2AA2"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590C6756" w14:textId="3EC59C89" w:rsidR="00985A2B" w:rsidRPr="001133CC" w:rsidRDefault="00985A2B" w:rsidP="001133CC">
            <w:pPr>
              <w:spacing w:after="0" w:line="240" w:lineRule="auto"/>
              <w:rPr>
                <w:rFonts w:eastAsia="Cambria" w:cstheme="minorHAnsi"/>
                <w:b/>
                <w:bCs/>
                <w:sz w:val="20"/>
                <w:szCs w:val="20"/>
              </w:rPr>
            </w:pPr>
            <w:bookmarkStart w:id="2" w:name="_Toc141195345"/>
            <w:bookmarkStart w:id="3" w:name="_Toc141199628"/>
            <w:r w:rsidRPr="001133CC">
              <w:rPr>
                <w:rFonts w:eastAsia="Cambria" w:cstheme="minorHAnsi"/>
                <w:b/>
                <w:bCs/>
                <w:sz w:val="20"/>
                <w:szCs w:val="20"/>
              </w:rPr>
              <w:t xml:space="preserve">PLANIRANJE I </w:t>
            </w:r>
            <w:bookmarkEnd w:id="2"/>
            <w:bookmarkEnd w:id="3"/>
            <w:r w:rsidRPr="001133CC">
              <w:rPr>
                <w:rFonts w:eastAsia="Cambria" w:cstheme="minorHAnsi"/>
                <w:b/>
                <w:bCs/>
                <w:sz w:val="20"/>
                <w:szCs w:val="20"/>
              </w:rPr>
              <w:t>STANDARDI KVALITETE RADA NJEGOVATELJA</w:t>
            </w:r>
          </w:p>
        </w:tc>
      </w:tr>
      <w:tr w:rsidR="00985A2B" w:rsidRPr="00E7068F" w14:paraId="30BA4115"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1875C12"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30E3DDA1" w14:textId="77777777" w:rsidR="00985A2B" w:rsidRPr="00E7068F" w:rsidRDefault="00985A2B" w:rsidP="001133CC">
            <w:pPr>
              <w:spacing w:after="0" w:line="240" w:lineRule="auto"/>
              <w:ind w:left="397" w:hanging="397"/>
              <w:rPr>
                <w:rFonts w:asciiTheme="minorHAnsi" w:eastAsia="Cambria" w:hAnsiTheme="minorHAnsi" w:cstheme="minorHAnsi"/>
                <w:b/>
                <w:sz w:val="20"/>
                <w:szCs w:val="20"/>
                <w:lang w:val="hr-HR" w:eastAsia="en-US"/>
              </w:rPr>
            </w:pPr>
          </w:p>
        </w:tc>
      </w:tr>
      <w:tr w:rsidR="00985A2B" w:rsidRPr="00E7068F" w14:paraId="2CC932F9"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45F8310"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F34051C" w14:textId="21026FA3" w:rsidR="00985A2B" w:rsidRPr="00B55B3B" w:rsidRDefault="00985A2B" w:rsidP="001133CC">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p>
          <w:p w14:paraId="59B4C63B" w14:textId="77777777" w:rsidR="00985A2B" w:rsidRPr="00B55B3B" w:rsidRDefault="00985A2B" w:rsidP="001133CC">
            <w:pPr>
              <w:spacing w:after="0" w:line="240" w:lineRule="auto"/>
              <w:rPr>
                <w:rFonts w:asciiTheme="minorHAnsi" w:hAnsiTheme="minorHAnsi" w:cstheme="minorHAnsi"/>
                <w:noProof/>
                <w:sz w:val="20"/>
                <w:szCs w:val="20"/>
                <w:lang w:val="hr-HR"/>
              </w:rPr>
            </w:pPr>
            <w:hyperlink r:id="rId51" w:history="1">
              <w:r w:rsidRPr="00B57E9B">
                <w:rPr>
                  <w:rStyle w:val="Hyperlink"/>
                  <w:rFonts w:asciiTheme="minorHAnsi" w:hAnsiTheme="minorHAnsi" w:cstheme="minorHAnsi"/>
                  <w:noProof/>
                  <w:sz w:val="20"/>
                  <w:szCs w:val="20"/>
                  <w:lang w:val="hr-HR"/>
                </w:rPr>
                <w:t>https://hko.srce.hr/registar/skup-ishoda-ucenja/detalji/8760</w:t>
              </w:r>
            </w:hyperlink>
            <w:r>
              <w:rPr>
                <w:rFonts w:asciiTheme="minorHAnsi" w:hAnsiTheme="minorHAnsi" w:cstheme="minorHAnsi"/>
                <w:noProof/>
                <w:sz w:val="20"/>
                <w:szCs w:val="20"/>
                <w:lang w:val="hr-HR"/>
              </w:rPr>
              <w:t xml:space="preserve"> </w:t>
            </w:r>
            <w:r w:rsidRPr="00B55B3B">
              <w:rPr>
                <w:rFonts w:asciiTheme="minorHAnsi" w:hAnsiTheme="minorHAnsi" w:cstheme="minorHAnsi"/>
                <w:noProof/>
                <w:sz w:val="20"/>
                <w:szCs w:val="20"/>
                <w:lang w:val="hr-HR"/>
              </w:rPr>
              <w:t xml:space="preserve"> </w:t>
            </w:r>
          </w:p>
          <w:p w14:paraId="67B24F60" w14:textId="77777777" w:rsidR="00985A2B" w:rsidRDefault="00985A2B" w:rsidP="001133CC">
            <w:pPr>
              <w:spacing w:after="0" w:line="240" w:lineRule="auto"/>
              <w:rPr>
                <w:rFonts w:asciiTheme="minorHAnsi" w:hAnsiTheme="minorHAnsi" w:cstheme="minorHAnsi"/>
                <w:noProof/>
                <w:sz w:val="20"/>
                <w:szCs w:val="20"/>
                <w:lang w:val="hr-HR"/>
              </w:rPr>
            </w:pPr>
            <w:hyperlink r:id="rId52" w:history="1">
              <w:r w:rsidRPr="00B57E9B">
                <w:rPr>
                  <w:rStyle w:val="Hyperlink"/>
                  <w:rFonts w:asciiTheme="minorHAnsi" w:hAnsiTheme="minorHAnsi" w:cstheme="minorHAnsi"/>
                  <w:noProof/>
                  <w:sz w:val="20"/>
                  <w:szCs w:val="20"/>
                  <w:lang w:val="hr-HR"/>
                </w:rPr>
                <w:t>https://hko.srce.hr/registar/skup-ishoda-ucenja/detalji/8779</w:t>
              </w:r>
            </w:hyperlink>
            <w:r>
              <w:rPr>
                <w:rFonts w:asciiTheme="minorHAnsi" w:hAnsiTheme="minorHAnsi" w:cstheme="minorHAnsi"/>
                <w:noProof/>
                <w:sz w:val="20"/>
                <w:szCs w:val="20"/>
                <w:lang w:val="hr-HR"/>
              </w:rPr>
              <w:t xml:space="preserve"> </w:t>
            </w:r>
          </w:p>
          <w:p w14:paraId="197B02E5" w14:textId="77777777" w:rsidR="00545B7E" w:rsidRPr="00545B7E" w:rsidRDefault="00545B7E" w:rsidP="00545B7E">
            <w:pPr>
              <w:spacing w:before="120" w:after="120"/>
              <w:rPr>
                <w:b/>
                <w:bCs/>
                <w:sz w:val="20"/>
                <w:szCs w:val="20"/>
              </w:rPr>
            </w:pPr>
            <w:r w:rsidRPr="00545B7E">
              <w:rPr>
                <w:b/>
                <w:bCs/>
                <w:sz w:val="20"/>
                <w:szCs w:val="20"/>
              </w:rPr>
              <w:t>Vođeno učenje i poučavanje</w:t>
            </w:r>
          </w:p>
          <w:p w14:paraId="1F2ADAFE" w14:textId="77777777" w:rsidR="00545B7E" w:rsidRPr="00545B7E" w:rsidRDefault="00545B7E" w:rsidP="00545B7E">
            <w:pPr>
              <w:spacing w:before="120" w:after="120"/>
              <w:rPr>
                <w:sz w:val="20"/>
                <w:szCs w:val="20"/>
              </w:rPr>
            </w:pPr>
            <w:r w:rsidRPr="00545B7E">
              <w:rPr>
                <w:sz w:val="20"/>
                <w:szCs w:val="20"/>
              </w:rPr>
              <w:t>Najmanje razina 6.sv ili 6.st HKO-a, prvostupnik/prvostupnica (baccalaureus/baccalaurea) sestrinstva</w:t>
            </w:r>
          </w:p>
          <w:p w14:paraId="4A2006E8" w14:textId="77777777" w:rsidR="00545B7E" w:rsidRPr="00545B7E" w:rsidRDefault="00545B7E" w:rsidP="00545B7E">
            <w:pPr>
              <w:spacing w:before="120" w:after="120"/>
              <w:rPr>
                <w:b/>
                <w:bCs/>
                <w:sz w:val="20"/>
                <w:szCs w:val="20"/>
              </w:rPr>
            </w:pPr>
            <w:r w:rsidRPr="00545B7E">
              <w:rPr>
                <w:b/>
                <w:bCs/>
                <w:sz w:val="20"/>
                <w:szCs w:val="20"/>
              </w:rPr>
              <w:t>Učenje temeljeno na radu</w:t>
            </w:r>
          </w:p>
          <w:p w14:paraId="49B5DACE" w14:textId="2BB16881" w:rsidR="00545B7E" w:rsidRPr="00545B7E" w:rsidRDefault="00545B7E" w:rsidP="00545B7E">
            <w:pPr>
              <w:spacing w:before="120" w:after="120"/>
              <w:rPr>
                <w:sz w:val="20"/>
                <w:szCs w:val="20"/>
              </w:rPr>
            </w:pPr>
            <w:r w:rsidRPr="00545B7E">
              <w:rPr>
                <w:sz w:val="20"/>
                <w:szCs w:val="20"/>
              </w:rPr>
              <w:t>Najmanje razina 4.2 HKO-a, medicinska sestra opće njege/medicinski tehničar opće njege</w:t>
            </w:r>
          </w:p>
          <w:p w14:paraId="7DC6859F" w14:textId="77777777" w:rsidR="0012232B" w:rsidRDefault="0012232B" w:rsidP="001133CC">
            <w:pPr>
              <w:spacing w:after="0" w:line="240" w:lineRule="auto"/>
              <w:rPr>
                <w:rFonts w:asciiTheme="minorHAnsi" w:hAnsiTheme="minorHAnsi" w:cstheme="minorHAnsi"/>
                <w:noProof/>
                <w:sz w:val="20"/>
                <w:szCs w:val="20"/>
                <w:lang w:val="hr-HR"/>
              </w:rPr>
            </w:pPr>
          </w:p>
          <w:p w14:paraId="4639A705" w14:textId="3F62A9D7" w:rsidR="00D72038" w:rsidRPr="00F63E4D" w:rsidRDefault="00D72038" w:rsidP="001133CC">
            <w:pPr>
              <w:spacing w:after="0" w:line="240" w:lineRule="auto"/>
              <w:rPr>
                <w:rFonts w:asciiTheme="minorHAnsi" w:hAnsiTheme="minorHAnsi" w:cstheme="minorHAnsi"/>
                <w:noProof/>
                <w:sz w:val="20"/>
                <w:szCs w:val="20"/>
                <w:lang w:val="hr-HR"/>
              </w:rPr>
            </w:pPr>
          </w:p>
        </w:tc>
      </w:tr>
      <w:tr w:rsidR="00985A2B" w:rsidRPr="00E7068F" w14:paraId="5FDCE307"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DB55139"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lastRenderedPageBreak/>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6295F05" w14:textId="0D31C81C" w:rsidR="001E35D5" w:rsidRDefault="00985A2B" w:rsidP="001133CC">
            <w:pPr>
              <w:spacing w:after="0" w:line="240" w:lineRule="auto"/>
              <w:ind w:left="397" w:hanging="397"/>
              <w:rPr>
                <w:rFonts w:asciiTheme="minorHAnsi" w:hAnsiTheme="minorHAnsi" w:cstheme="minorHAnsi"/>
                <w:noProof/>
                <w:sz w:val="20"/>
                <w:szCs w:val="20"/>
                <w:lang w:val="hr-HR"/>
              </w:rPr>
            </w:pPr>
            <w:r>
              <w:rPr>
                <w:rFonts w:asciiTheme="minorHAnsi" w:eastAsia="Cambria" w:hAnsiTheme="minorHAnsi" w:cstheme="minorHAnsi"/>
                <w:b/>
                <w:sz w:val="20"/>
                <w:szCs w:val="20"/>
                <w:lang w:val="hr-HR" w:eastAsia="en-US"/>
              </w:rPr>
              <w:t>3</w:t>
            </w:r>
            <w:r w:rsidR="001E35D5" w:rsidRPr="00B55B3B">
              <w:rPr>
                <w:rFonts w:asciiTheme="minorHAnsi" w:hAnsiTheme="minorHAnsi" w:cstheme="minorHAnsi"/>
                <w:noProof/>
                <w:sz w:val="20"/>
                <w:szCs w:val="20"/>
                <w:lang w:val="hr-HR"/>
              </w:rPr>
              <w:t xml:space="preserve"> </w:t>
            </w:r>
            <w:r w:rsidR="001E35D5" w:rsidRPr="001E35D5">
              <w:rPr>
                <w:b/>
                <w:noProof/>
                <w:sz w:val="20"/>
                <w:szCs w:val="20"/>
                <w:lang w:val="hr-HR"/>
              </w:rPr>
              <w:t>CSVET-a</w:t>
            </w:r>
          </w:p>
          <w:p w14:paraId="2A649FA3" w14:textId="7F1D6F40" w:rsidR="001E35D5" w:rsidRDefault="001E35D5" w:rsidP="001133CC">
            <w:pPr>
              <w:spacing w:after="0" w:line="240" w:lineRule="auto"/>
              <w:rPr>
                <w:rFonts w:asciiTheme="minorHAnsi" w:hAnsiTheme="minorHAnsi" w:cstheme="minorHAnsi"/>
                <w:noProof/>
                <w:sz w:val="20"/>
                <w:szCs w:val="20"/>
                <w:lang w:val="hr-HR"/>
              </w:rPr>
            </w:pPr>
            <w:r w:rsidRPr="00B55B3B">
              <w:rPr>
                <w:rFonts w:asciiTheme="minorHAnsi" w:hAnsiTheme="minorHAnsi" w:cstheme="minorHAnsi"/>
                <w:noProof/>
                <w:sz w:val="20"/>
                <w:szCs w:val="20"/>
                <w:lang w:val="hr-HR"/>
              </w:rPr>
              <w:t xml:space="preserve">SIU 2: Planiranje rada </w:t>
            </w:r>
            <w:r w:rsidRPr="001E35D5">
              <w:rPr>
                <w:noProof/>
                <w:sz w:val="20"/>
                <w:szCs w:val="20"/>
                <w:lang w:val="hr-HR"/>
              </w:rPr>
              <w:t>(2 CSVET-a)</w:t>
            </w:r>
          </w:p>
          <w:p w14:paraId="6FF9DE95" w14:textId="3AF60A4B" w:rsidR="00985A2B" w:rsidRPr="001E35D5" w:rsidRDefault="001E35D5" w:rsidP="001133CC">
            <w:pPr>
              <w:spacing w:after="0" w:line="240" w:lineRule="auto"/>
              <w:rPr>
                <w:rFonts w:asciiTheme="minorHAnsi" w:hAnsiTheme="minorHAnsi" w:cstheme="minorHAnsi"/>
                <w:noProof/>
                <w:sz w:val="20"/>
                <w:szCs w:val="20"/>
                <w:lang w:val="hr-HR"/>
              </w:rPr>
            </w:pPr>
            <w:r w:rsidRPr="00B55B3B">
              <w:rPr>
                <w:rFonts w:asciiTheme="minorHAnsi" w:hAnsiTheme="minorHAnsi" w:cstheme="minorHAnsi"/>
                <w:noProof/>
                <w:sz w:val="20"/>
                <w:szCs w:val="20"/>
                <w:lang w:val="hr-HR"/>
              </w:rPr>
              <w:t>SIU 3: Standardi kvalitete rada njegovatelja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1</w:t>
            </w:r>
            <w:r w:rsidRPr="001E35D5">
              <w:rPr>
                <w:noProof/>
                <w:sz w:val="20"/>
                <w:szCs w:val="20"/>
                <w:lang w:val="hr-HR"/>
              </w:rPr>
              <w:t xml:space="preserve"> CSVET)</w:t>
            </w:r>
          </w:p>
        </w:tc>
      </w:tr>
      <w:tr w:rsidR="00985A2B" w:rsidRPr="00E7068F" w14:paraId="2B50D9CB"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7FE68C6"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606369E"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276A1834"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2C2F3D56"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985A2B" w:rsidRPr="00E7068F" w14:paraId="35FB85CA"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7C01A82" w14:textId="77777777" w:rsidR="00985A2B" w:rsidRPr="00E7068F"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C5DE4A"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(20%)</w:t>
            </w:r>
          </w:p>
        </w:tc>
        <w:tc>
          <w:tcPr>
            <w:tcW w:w="1344" w:type="pct"/>
            <w:tcBorders>
              <w:top w:val="single" w:sz="4" w:space="0" w:color="000000"/>
              <w:left w:val="single" w:sz="4" w:space="0" w:color="000000"/>
              <w:bottom w:val="single" w:sz="4" w:space="0" w:color="000000"/>
              <w:right w:val="single" w:sz="4" w:space="0" w:color="000000"/>
            </w:tcBorders>
            <w:vAlign w:val="center"/>
          </w:tcPr>
          <w:p w14:paraId="64EDC0C1"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45 sati (60 %)</w:t>
            </w:r>
          </w:p>
        </w:tc>
        <w:tc>
          <w:tcPr>
            <w:tcW w:w="1344" w:type="pct"/>
            <w:tcBorders>
              <w:top w:val="single" w:sz="4" w:space="0" w:color="000000"/>
              <w:left w:val="single" w:sz="4" w:space="0" w:color="000000"/>
              <w:bottom w:val="single" w:sz="4" w:space="0" w:color="000000"/>
              <w:right w:val="single" w:sz="12" w:space="0" w:color="000000"/>
            </w:tcBorders>
            <w:vAlign w:val="center"/>
          </w:tcPr>
          <w:p w14:paraId="1008A055"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(20%)</w:t>
            </w:r>
          </w:p>
        </w:tc>
      </w:tr>
      <w:tr w:rsidR="00985A2B" w:rsidRPr="00E7068F" w14:paraId="041326F7"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D4876F8"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3008C0BE"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AD6F8C9" w14:textId="55E8DFC9"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sidRPr="001E35D5">
              <w:rPr>
                <w:rFonts w:asciiTheme="minorHAnsi" w:eastAsia="Cambria" w:hAnsiTheme="minorHAnsi" w:cstheme="minorHAnsi"/>
                <w:bCs/>
                <w:sz w:val="20"/>
                <w:szCs w:val="20"/>
                <w:lang w:val="hr-HR" w:eastAsia="en-US"/>
              </w:rPr>
              <w:t>obvezni</w:t>
            </w:r>
          </w:p>
        </w:tc>
      </w:tr>
      <w:tr w:rsidR="00985A2B" w:rsidRPr="00E7068F" w14:paraId="7697DB5E"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DCA9371"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F873B5B" w14:textId="0475CA6B" w:rsidR="00985A2B" w:rsidRDefault="007E053A"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Cilj modula je</w:t>
            </w:r>
            <w:r w:rsidR="00985A2B" w:rsidRPr="00E7068F">
              <w:rPr>
                <w:rFonts w:asciiTheme="minorHAnsi" w:eastAsia="Cambria" w:hAnsiTheme="minorHAnsi" w:cstheme="minorHAnsi"/>
                <w:sz w:val="20"/>
                <w:szCs w:val="20"/>
                <w:lang w:val="hr-HR" w:eastAsia="en-US"/>
              </w:rPr>
              <w:t xml:space="preserve"> </w:t>
            </w:r>
            <w:r w:rsidR="000F6AB3">
              <w:rPr>
                <w:rFonts w:asciiTheme="minorHAnsi" w:eastAsia="Cambria" w:hAnsiTheme="minorHAnsi" w:cstheme="minorHAnsi"/>
                <w:sz w:val="20"/>
                <w:szCs w:val="20"/>
                <w:lang w:val="hr-HR" w:eastAsia="en-US"/>
              </w:rPr>
              <w:t>stjecanje</w:t>
            </w:r>
            <w:r w:rsidR="00985A2B" w:rsidRPr="00E7068F">
              <w:rPr>
                <w:rFonts w:asciiTheme="minorHAnsi" w:eastAsia="Cambria" w:hAnsiTheme="minorHAnsi" w:cstheme="minorHAnsi"/>
                <w:sz w:val="20"/>
                <w:szCs w:val="20"/>
                <w:lang w:val="hr-HR" w:eastAsia="en-US"/>
              </w:rPr>
              <w:t xml:space="preserve"> znanja i razvijanje vještina potrebnih za planiranje i organizaciju rada njegovatelja. Naglasak je na pripremi sebe, pribora i korisnika za rad, kao i na adekvatnoj pripremi sobe sukladno potrebama korisnika. </w:t>
            </w:r>
            <w:r w:rsidR="00985A2B">
              <w:rPr>
                <w:rFonts w:asciiTheme="minorHAnsi" w:eastAsia="Cambria" w:hAnsiTheme="minorHAnsi" w:cstheme="minorHAnsi"/>
                <w:sz w:val="20"/>
                <w:szCs w:val="20"/>
                <w:lang w:val="hr-HR" w:eastAsia="en-US"/>
              </w:rPr>
              <w:t>Polaznici</w:t>
            </w:r>
            <w:r w:rsidR="00985A2B" w:rsidRPr="00E7068F">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stječu</w:t>
            </w:r>
            <w:r w:rsidR="005E220F">
              <w:rPr>
                <w:rFonts w:asciiTheme="minorHAnsi" w:eastAsia="Cambria" w:hAnsiTheme="minorHAnsi" w:cstheme="minorHAnsi"/>
                <w:sz w:val="20"/>
                <w:szCs w:val="20"/>
                <w:lang w:val="hr-HR" w:eastAsia="en-US"/>
              </w:rPr>
              <w:t xml:space="preserve"> znanja i vještine</w:t>
            </w:r>
            <w:r w:rsidR="00985A2B" w:rsidRPr="00E7068F">
              <w:rPr>
                <w:rFonts w:asciiTheme="minorHAnsi" w:eastAsia="Cambria" w:hAnsiTheme="minorHAnsi" w:cstheme="minorHAnsi"/>
                <w:sz w:val="20"/>
                <w:szCs w:val="20"/>
                <w:lang w:val="hr-HR" w:eastAsia="en-US"/>
              </w:rPr>
              <w:t xml:space="preserve"> </w:t>
            </w:r>
            <w:r w:rsidR="005E220F">
              <w:rPr>
                <w:rFonts w:asciiTheme="minorHAnsi" w:eastAsia="Cambria" w:hAnsiTheme="minorHAnsi" w:cstheme="minorHAnsi"/>
                <w:sz w:val="20"/>
                <w:szCs w:val="20"/>
                <w:lang w:val="hr-HR" w:eastAsia="en-US"/>
              </w:rPr>
              <w:t>o</w:t>
            </w:r>
            <w:r w:rsidR="00985A2B" w:rsidRPr="00E7068F">
              <w:rPr>
                <w:rFonts w:asciiTheme="minorHAnsi" w:eastAsia="Cambria" w:hAnsiTheme="minorHAnsi" w:cstheme="minorHAnsi"/>
                <w:sz w:val="20"/>
                <w:szCs w:val="20"/>
                <w:lang w:val="hr-HR" w:eastAsia="en-US"/>
              </w:rPr>
              <w:t xml:space="preserve"> osnovama organizacije rada, razinama zdravstvene zaštite i strukturom ustanova socijalne skrbi.</w:t>
            </w:r>
          </w:p>
          <w:p w14:paraId="51FCDBB6" w14:textId="77777777"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D84570">
              <w:rPr>
                <w:rFonts w:asciiTheme="minorHAnsi" w:eastAsia="Cambria" w:hAnsiTheme="minorHAnsi" w:cstheme="minorHAnsi"/>
                <w:sz w:val="20"/>
                <w:szCs w:val="20"/>
                <w:lang w:val="hr-HR" w:eastAsia="en-US"/>
              </w:rPr>
              <w:t xml:space="preserve">Polaznicima je kroz modul omogućeno </w:t>
            </w:r>
            <w:r>
              <w:rPr>
                <w:rFonts w:asciiTheme="minorHAnsi" w:eastAsia="Cambria" w:hAnsiTheme="minorHAnsi" w:cstheme="minorHAnsi"/>
                <w:sz w:val="20"/>
                <w:szCs w:val="20"/>
                <w:lang w:val="hr-HR" w:eastAsia="en-US"/>
              </w:rPr>
              <w:t xml:space="preserve">i </w:t>
            </w:r>
            <w:r w:rsidRPr="00D84570">
              <w:rPr>
                <w:rFonts w:asciiTheme="minorHAnsi" w:eastAsia="Cambria" w:hAnsiTheme="minorHAnsi" w:cstheme="minorHAnsi"/>
                <w:sz w:val="20"/>
                <w:szCs w:val="20"/>
                <w:lang w:val="hr-HR" w:eastAsia="en-US"/>
              </w:rPr>
              <w:t>stjecanje temeljitih znanja o načinima pružanja kvalitetne skrbi starijim i nemoćnim osobama, razumijevanju njihovih specifičnih potreba i pridržavanju temeljnih načela zaštite okoliša u svakodnevnom radu.</w:t>
            </w:r>
          </w:p>
          <w:p w14:paraId="62C33A13" w14:textId="528A6E84" w:rsidR="00985A2B" w:rsidRPr="00E959DE"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CA5D64">
              <w:rPr>
                <w:rFonts w:asciiTheme="minorHAnsi" w:eastAsia="Cambria" w:hAnsiTheme="minorHAnsi" w:cstheme="minorHAnsi"/>
                <w:sz w:val="20"/>
                <w:szCs w:val="20"/>
                <w:lang w:val="hr-HR" w:eastAsia="en-US"/>
              </w:rPr>
              <w:t xml:space="preserve">Polaznici </w:t>
            </w:r>
            <w:r w:rsidR="00766925">
              <w:rPr>
                <w:rFonts w:asciiTheme="minorHAnsi" w:eastAsia="Cambria" w:hAnsiTheme="minorHAnsi" w:cstheme="minorHAnsi"/>
                <w:sz w:val="20"/>
                <w:szCs w:val="20"/>
                <w:lang w:val="hr-HR" w:eastAsia="en-US"/>
              </w:rPr>
              <w:t>će razviti</w:t>
            </w:r>
            <w:r w:rsidR="00A839AE">
              <w:rPr>
                <w:rFonts w:asciiTheme="minorHAnsi" w:eastAsia="Cambria" w:hAnsiTheme="minorHAnsi" w:cstheme="minorHAnsi"/>
                <w:sz w:val="20"/>
                <w:szCs w:val="20"/>
                <w:lang w:val="hr-HR" w:eastAsia="en-US"/>
              </w:rPr>
              <w:t xml:space="preserve"> znanja i vještine</w:t>
            </w:r>
            <w:r w:rsidR="00751CA9">
              <w:rPr>
                <w:rFonts w:asciiTheme="minorHAnsi" w:eastAsia="Cambria" w:hAnsiTheme="minorHAnsi" w:cstheme="minorHAnsi"/>
                <w:sz w:val="20"/>
                <w:szCs w:val="20"/>
                <w:lang w:val="hr-HR" w:eastAsia="en-US"/>
              </w:rPr>
              <w:t xml:space="preserve"> o</w:t>
            </w:r>
            <w:r w:rsidRPr="00CA5D64">
              <w:rPr>
                <w:rFonts w:asciiTheme="minorHAnsi" w:eastAsia="Cambria" w:hAnsiTheme="minorHAnsi" w:cstheme="minorHAnsi"/>
                <w:sz w:val="20"/>
                <w:szCs w:val="20"/>
                <w:lang w:val="hr-HR" w:eastAsia="en-US"/>
              </w:rPr>
              <w:t xml:space="preserve"> sigurno</w:t>
            </w:r>
            <w:r w:rsidR="00CB01AC">
              <w:rPr>
                <w:rFonts w:asciiTheme="minorHAnsi" w:eastAsia="Cambria" w:hAnsiTheme="minorHAnsi" w:cstheme="minorHAnsi"/>
                <w:sz w:val="20"/>
                <w:szCs w:val="20"/>
                <w:lang w:val="hr-HR" w:eastAsia="en-US"/>
              </w:rPr>
              <w:t>sti</w:t>
            </w:r>
            <w:r w:rsidRPr="00CA5D64">
              <w:rPr>
                <w:rFonts w:asciiTheme="minorHAnsi" w:eastAsia="Cambria" w:hAnsiTheme="minorHAnsi" w:cstheme="minorHAnsi"/>
                <w:sz w:val="20"/>
                <w:szCs w:val="20"/>
                <w:lang w:val="hr-HR" w:eastAsia="en-US"/>
              </w:rPr>
              <w:t xml:space="preserve"> korisnika, urednosti, pravilnicima i uputama, zaštit</w:t>
            </w:r>
            <w:r w:rsidR="00751CA9">
              <w:rPr>
                <w:rFonts w:asciiTheme="minorHAnsi" w:eastAsia="Cambria" w:hAnsiTheme="minorHAnsi" w:cstheme="minorHAnsi"/>
                <w:sz w:val="20"/>
                <w:szCs w:val="20"/>
                <w:lang w:val="hr-HR" w:eastAsia="en-US"/>
              </w:rPr>
              <w:t>i</w:t>
            </w:r>
            <w:r w:rsidRPr="00CA5D64">
              <w:rPr>
                <w:rFonts w:asciiTheme="minorHAnsi" w:eastAsia="Cambria" w:hAnsiTheme="minorHAnsi" w:cstheme="minorHAnsi"/>
                <w:sz w:val="20"/>
                <w:szCs w:val="20"/>
                <w:lang w:val="hr-HR" w:eastAsia="en-US"/>
              </w:rPr>
              <w:t xml:space="preserve"> </w:t>
            </w:r>
            <w:r w:rsidR="00E959DE">
              <w:rPr>
                <w:rFonts w:asciiTheme="minorHAnsi" w:eastAsia="Cambria" w:hAnsiTheme="minorHAnsi" w:cstheme="minorHAnsi"/>
                <w:sz w:val="20"/>
                <w:szCs w:val="20"/>
                <w:lang w:val="hr-HR" w:eastAsia="en-US"/>
              </w:rPr>
              <w:t xml:space="preserve">osobnih </w:t>
            </w:r>
            <w:r w:rsidRPr="00CA5D64">
              <w:rPr>
                <w:rFonts w:asciiTheme="minorHAnsi" w:eastAsia="Cambria" w:hAnsiTheme="minorHAnsi" w:cstheme="minorHAnsi"/>
                <w:sz w:val="20"/>
                <w:szCs w:val="20"/>
                <w:lang w:val="hr-HR" w:eastAsia="en-US"/>
              </w:rPr>
              <w:t>podataka, pravilno</w:t>
            </w:r>
            <w:r w:rsidR="00E959DE">
              <w:rPr>
                <w:rFonts w:asciiTheme="minorHAnsi" w:eastAsia="Cambria" w:hAnsiTheme="minorHAnsi" w:cstheme="minorHAnsi"/>
                <w:sz w:val="20"/>
                <w:szCs w:val="20"/>
                <w:lang w:val="hr-HR" w:eastAsia="en-US"/>
              </w:rPr>
              <w:t>j</w:t>
            </w:r>
            <w:r w:rsidRPr="00CA5D64">
              <w:rPr>
                <w:rFonts w:asciiTheme="minorHAnsi" w:eastAsia="Cambria" w:hAnsiTheme="minorHAnsi" w:cstheme="minorHAnsi"/>
                <w:sz w:val="20"/>
                <w:szCs w:val="20"/>
                <w:lang w:val="hr-HR" w:eastAsia="en-US"/>
              </w:rPr>
              <w:t xml:space="preserve"> i racionalno</w:t>
            </w:r>
            <w:r w:rsidR="00E959DE">
              <w:rPr>
                <w:rFonts w:asciiTheme="minorHAnsi" w:eastAsia="Cambria" w:hAnsiTheme="minorHAnsi" w:cstheme="minorHAnsi"/>
                <w:sz w:val="20"/>
                <w:szCs w:val="20"/>
                <w:lang w:val="hr-HR" w:eastAsia="en-US"/>
              </w:rPr>
              <w:t>j</w:t>
            </w:r>
            <w:r w:rsidRPr="00CA5D64">
              <w:rPr>
                <w:rFonts w:asciiTheme="minorHAnsi" w:eastAsia="Cambria" w:hAnsiTheme="minorHAnsi" w:cstheme="minorHAnsi"/>
                <w:sz w:val="20"/>
                <w:szCs w:val="20"/>
                <w:lang w:val="hr-HR" w:eastAsia="en-US"/>
              </w:rPr>
              <w:t xml:space="preserve"> upotreb</w:t>
            </w:r>
            <w:r w:rsidR="00E959DE">
              <w:rPr>
                <w:rFonts w:asciiTheme="minorHAnsi" w:eastAsia="Cambria" w:hAnsiTheme="minorHAnsi" w:cstheme="minorHAnsi"/>
                <w:sz w:val="20"/>
                <w:szCs w:val="20"/>
                <w:lang w:val="hr-HR" w:eastAsia="en-US"/>
              </w:rPr>
              <w:t>i</w:t>
            </w:r>
            <w:r w:rsidRPr="00CA5D64">
              <w:rPr>
                <w:rFonts w:asciiTheme="minorHAnsi" w:eastAsia="Cambria" w:hAnsiTheme="minorHAnsi" w:cstheme="minorHAnsi"/>
                <w:sz w:val="20"/>
                <w:szCs w:val="20"/>
                <w:lang w:val="hr-HR" w:eastAsia="en-US"/>
              </w:rPr>
              <w:t xml:space="preserve"> materijala, pribora i opreme, evidentiranju provedenih postupaka, korištenj</w:t>
            </w:r>
            <w:r w:rsidR="00E959DE">
              <w:rPr>
                <w:rFonts w:asciiTheme="minorHAnsi" w:eastAsia="Cambria" w:hAnsiTheme="minorHAnsi" w:cstheme="minorHAnsi"/>
                <w:sz w:val="20"/>
                <w:szCs w:val="20"/>
                <w:lang w:val="hr-HR" w:eastAsia="en-US"/>
              </w:rPr>
              <w:t>u</w:t>
            </w:r>
            <w:r w:rsidRPr="00CA5D64">
              <w:rPr>
                <w:rFonts w:asciiTheme="minorHAnsi" w:eastAsia="Cambria" w:hAnsiTheme="minorHAnsi" w:cstheme="minorHAnsi"/>
                <w:sz w:val="20"/>
                <w:szCs w:val="20"/>
                <w:lang w:val="hr-HR" w:eastAsia="en-US"/>
              </w:rPr>
              <w:t xml:space="preserve"> osnova IKT-a u </w:t>
            </w:r>
            <w:r w:rsidR="00766925">
              <w:rPr>
                <w:rFonts w:asciiTheme="minorHAnsi" w:eastAsia="Cambria" w:hAnsiTheme="minorHAnsi" w:cstheme="minorHAnsi"/>
                <w:sz w:val="20"/>
                <w:szCs w:val="20"/>
                <w:lang w:val="hr-HR" w:eastAsia="en-US"/>
              </w:rPr>
              <w:t>institucionalnoj i izvaninstitucionalnoj sk</w:t>
            </w:r>
            <w:r w:rsidR="00517572">
              <w:rPr>
                <w:rFonts w:asciiTheme="minorHAnsi" w:eastAsia="Cambria" w:hAnsiTheme="minorHAnsi" w:cstheme="minorHAnsi"/>
                <w:sz w:val="20"/>
                <w:szCs w:val="20"/>
                <w:lang w:val="hr-HR" w:eastAsia="en-US"/>
              </w:rPr>
              <w:t>rbi o starijim i nemoćnim osobama</w:t>
            </w:r>
            <w:r w:rsidRPr="00CA5D64">
              <w:rPr>
                <w:rFonts w:asciiTheme="minorHAnsi" w:eastAsia="Cambria" w:hAnsiTheme="minorHAnsi" w:cstheme="minorHAnsi"/>
                <w:sz w:val="20"/>
                <w:szCs w:val="20"/>
                <w:lang w:val="hr-HR" w:eastAsia="en-US"/>
              </w:rPr>
              <w:t xml:space="preserve">. </w:t>
            </w:r>
          </w:p>
        </w:tc>
      </w:tr>
      <w:tr w:rsidR="00985A2B" w:rsidRPr="00E7068F" w14:paraId="2D79208C"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AC797A4"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16113709" w14:textId="77777777" w:rsidR="00985A2B" w:rsidRPr="00F63E4D" w:rsidRDefault="00985A2B" w:rsidP="001133CC">
            <w:pPr>
              <w:tabs>
                <w:tab w:val="left" w:pos="2820"/>
              </w:tabs>
              <w:spacing w:after="0" w:line="240" w:lineRule="auto"/>
              <w:rPr>
                <w:rFonts w:asciiTheme="minorHAnsi" w:eastAsia="Cambria" w:hAnsiTheme="minorHAnsi" w:cstheme="minorHAnsi"/>
                <w:i/>
                <w:iCs/>
                <w:sz w:val="20"/>
                <w:szCs w:val="20"/>
                <w:lang w:val="hr-HR" w:eastAsia="en-US"/>
              </w:rPr>
            </w:pPr>
            <w:r w:rsidRPr="00F63E4D">
              <w:rPr>
                <w:rFonts w:asciiTheme="minorHAnsi" w:eastAsia="Cambria" w:hAnsiTheme="minorHAnsi" w:cstheme="minorHAnsi"/>
                <w:i/>
                <w:iCs/>
                <w:sz w:val="20"/>
                <w:szCs w:val="20"/>
                <w:lang w:val="hr-HR" w:eastAsia="en-US"/>
              </w:rPr>
              <w:t>Planiranje rada, organizacija rada, razine zdravstvene zaštite, ustanove socijalne skrbi, temeljna načela zaštite okoliša</w:t>
            </w:r>
            <w:r>
              <w:rPr>
                <w:rFonts w:asciiTheme="minorHAnsi" w:eastAsia="Cambria" w:hAnsiTheme="minorHAnsi" w:cstheme="minorHAnsi"/>
                <w:i/>
                <w:iCs/>
                <w:sz w:val="20"/>
                <w:szCs w:val="20"/>
                <w:lang w:val="hr-HR" w:eastAsia="en-US"/>
              </w:rPr>
              <w:t>,</w:t>
            </w:r>
            <w:r>
              <w:t xml:space="preserve"> </w:t>
            </w:r>
            <w:r>
              <w:rPr>
                <w:rFonts w:asciiTheme="minorHAnsi" w:eastAsia="Cambria" w:hAnsiTheme="minorHAnsi" w:cstheme="minorHAnsi"/>
                <w:i/>
                <w:iCs/>
                <w:sz w:val="20"/>
                <w:szCs w:val="20"/>
                <w:lang w:val="hr-HR" w:eastAsia="en-US"/>
              </w:rPr>
              <w:t>s</w:t>
            </w:r>
            <w:r w:rsidRPr="00CA5D64">
              <w:rPr>
                <w:rFonts w:asciiTheme="minorHAnsi" w:eastAsia="Cambria" w:hAnsiTheme="minorHAnsi" w:cstheme="minorHAnsi"/>
                <w:i/>
                <w:iCs/>
                <w:sz w:val="20"/>
                <w:szCs w:val="20"/>
                <w:lang w:val="hr-HR" w:eastAsia="en-US"/>
              </w:rPr>
              <w:t>igurnost korisnika, pravilnici i upute za rad, povjerljivost podataka, evidentiranje postupaka, korištenje IKT-a</w:t>
            </w:r>
            <w:r>
              <w:rPr>
                <w:rFonts w:asciiTheme="minorHAnsi" w:eastAsia="Cambria" w:hAnsiTheme="minorHAnsi" w:cstheme="minorHAnsi"/>
                <w:i/>
                <w:iCs/>
                <w:sz w:val="20"/>
                <w:szCs w:val="20"/>
                <w:lang w:val="hr-HR" w:eastAsia="en-US"/>
              </w:rPr>
              <w:t xml:space="preserve"> </w:t>
            </w:r>
          </w:p>
        </w:tc>
      </w:tr>
      <w:tr w:rsidR="00985A2B" w:rsidRPr="00E7068F" w14:paraId="61B04D7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AE27141"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F63E4D">
              <w:rPr>
                <w:rFonts w:asciiTheme="minorHAnsi" w:hAnsiTheme="minorHAnsi" w:cstheme="minorHAnsi"/>
                <w:b/>
                <w:sz w:val="20"/>
                <w:szCs w:val="20"/>
                <w:lang w:val="hr-HR" w:eastAsia="en-US"/>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DEAA0F3" w14:textId="77777777" w:rsidR="00366D05" w:rsidRPr="005B2979" w:rsidRDefault="00366D05"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203DF96C" w14:textId="77777777" w:rsidR="00366D05" w:rsidRDefault="00366D05"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7C1F8EA5" w14:textId="474AEB9E" w:rsidR="00985A2B" w:rsidRPr="00366D05" w:rsidRDefault="00366D05" w:rsidP="00403EB3">
            <w:pPr>
              <w:pStyle w:val="ListParagraph"/>
              <w:numPr>
                <w:ilvl w:val="0"/>
                <w:numId w:val="28"/>
              </w:numPr>
              <w:tabs>
                <w:tab w:val="left" w:pos="2820"/>
              </w:tabs>
              <w:spacing w:after="0" w:line="240" w:lineRule="auto"/>
              <w:jc w:val="both"/>
              <w:rPr>
                <w:rFonts w:cstheme="minorHAnsi"/>
                <w:iCs/>
                <w:noProof/>
                <w:sz w:val="20"/>
                <w:szCs w:val="20"/>
              </w:rPr>
            </w:pPr>
            <w:r w:rsidRPr="00366D05">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985A2B" w:rsidRPr="00E7068F" w14:paraId="7552A6D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97F1D8" w14:textId="77777777" w:rsidR="00985A2B" w:rsidRPr="003E01EC" w:rsidRDefault="00985A2B" w:rsidP="001133CC">
            <w:pPr>
              <w:tabs>
                <w:tab w:val="left" w:pos="567"/>
              </w:tabs>
              <w:spacing w:after="0" w:line="240" w:lineRule="auto"/>
              <w:rPr>
                <w:rFonts w:asciiTheme="minorHAnsi" w:hAnsiTheme="minorHAnsi" w:cstheme="minorHAnsi"/>
                <w:b/>
                <w:sz w:val="20"/>
                <w:szCs w:val="20"/>
                <w:lang w:val="hr-HR" w:eastAsia="en-US"/>
              </w:rPr>
            </w:pPr>
            <w:r w:rsidRPr="003E01EC">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4B492974" w14:textId="77777777" w:rsidR="00B92C9D" w:rsidRPr="003E01EC" w:rsidRDefault="00B92C9D" w:rsidP="001133CC">
            <w:pPr>
              <w:spacing w:after="0" w:line="240" w:lineRule="auto"/>
              <w:rPr>
                <w:rFonts w:asciiTheme="minorHAnsi" w:hAnsiTheme="minorHAnsi" w:cstheme="minorHAnsi"/>
                <w:noProof/>
                <w:sz w:val="20"/>
                <w:szCs w:val="20"/>
                <w:lang w:val="hr-HR"/>
              </w:rPr>
            </w:pPr>
            <w:hyperlink r:id="rId53" w:history="1">
              <w:r w:rsidRPr="003E01EC">
                <w:rPr>
                  <w:rStyle w:val="Hyperlink"/>
                  <w:rFonts w:asciiTheme="minorHAnsi" w:hAnsiTheme="minorHAnsi" w:cstheme="minorHAnsi"/>
                  <w:noProof/>
                  <w:sz w:val="20"/>
                  <w:szCs w:val="20"/>
                  <w:lang w:val="hr-HR"/>
                </w:rPr>
                <w:t>https://hko.srce.hr/registar/skup-ishoda-ucenja/detalji/8760</w:t>
              </w:r>
            </w:hyperlink>
            <w:r w:rsidRPr="003E01EC">
              <w:rPr>
                <w:rFonts w:asciiTheme="minorHAnsi" w:hAnsiTheme="minorHAnsi" w:cstheme="minorHAnsi"/>
                <w:noProof/>
                <w:sz w:val="20"/>
                <w:szCs w:val="20"/>
                <w:lang w:val="hr-HR"/>
              </w:rPr>
              <w:t xml:space="preserve">  </w:t>
            </w:r>
          </w:p>
          <w:p w14:paraId="2037317D" w14:textId="77777777" w:rsidR="00B92C9D" w:rsidRPr="003E01EC" w:rsidRDefault="00B92C9D" w:rsidP="001133CC">
            <w:pPr>
              <w:spacing w:after="0" w:line="240" w:lineRule="auto"/>
            </w:pPr>
            <w:hyperlink r:id="rId54" w:history="1">
              <w:r w:rsidRPr="003E01EC">
                <w:rPr>
                  <w:rStyle w:val="Hyperlink"/>
                  <w:rFonts w:asciiTheme="minorHAnsi" w:hAnsiTheme="minorHAnsi" w:cstheme="minorHAnsi"/>
                  <w:noProof/>
                  <w:sz w:val="20"/>
                  <w:szCs w:val="20"/>
                  <w:lang w:val="hr-HR"/>
                </w:rPr>
                <w:t>https://hko.srce.hr/registar/skup-ishoda-ucenja/detalji/8779</w:t>
              </w:r>
            </w:hyperlink>
          </w:p>
          <w:p w14:paraId="62CAA534" w14:textId="006AE747" w:rsidR="00876548" w:rsidRPr="003E01EC" w:rsidRDefault="00876548"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5B49B034" w14:textId="77777777" w:rsidR="00985A2B" w:rsidRPr="003E01EC" w:rsidRDefault="00876548"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p w14:paraId="3F45D6EA" w14:textId="6FC1A26C" w:rsidR="007D649F" w:rsidRPr="003E01EC" w:rsidRDefault="007D649F" w:rsidP="00403EB3">
            <w:pPr>
              <w:pStyle w:val="ListParagraph"/>
              <w:numPr>
                <w:ilvl w:val="0"/>
                <w:numId w:val="32"/>
              </w:numPr>
              <w:spacing w:after="0" w:line="240" w:lineRule="auto"/>
              <w:rPr>
                <w:rFonts w:eastAsia="Cambria" w:cstheme="minorHAnsi"/>
                <w:sz w:val="20"/>
                <w:szCs w:val="20"/>
              </w:rPr>
            </w:pPr>
            <w:r w:rsidRPr="003E01EC">
              <w:rPr>
                <w:rFonts w:eastAsia="Cambria" w:cstheme="minorHAnsi"/>
                <w:sz w:val="20"/>
                <w:szCs w:val="20"/>
              </w:rPr>
              <w:t>računalo/a za polaznike za rad tijekom učenja temeljenog na radu</w:t>
            </w:r>
          </w:p>
        </w:tc>
      </w:tr>
      <w:tr w:rsidR="00985A2B" w:rsidRPr="00E7068F" w14:paraId="1BD9E764"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7ED6C1FE" w14:textId="77777777" w:rsidR="00985A2B" w:rsidRPr="00E7068F" w:rsidRDefault="00985A2B" w:rsidP="001133CC">
            <w:pPr>
              <w:tabs>
                <w:tab w:val="left" w:pos="567"/>
              </w:tabs>
              <w:spacing w:after="0" w:line="240" w:lineRule="auto"/>
              <w:rPr>
                <w:rFonts w:asciiTheme="minorHAnsi" w:hAnsiTheme="minorHAnsi" w:cstheme="minorHAnsi"/>
                <w:b/>
                <w:sz w:val="20"/>
                <w:szCs w:val="20"/>
                <w:lang w:val="hr-HR" w:eastAsia="en-US"/>
              </w:rPr>
            </w:pPr>
            <w:r w:rsidRPr="00F63E4D">
              <w:rPr>
                <w:rFonts w:asciiTheme="minorHAnsi" w:hAnsiTheme="minorHAnsi" w:cstheme="minorHAnsi"/>
                <w:b/>
                <w:sz w:val="20"/>
                <w:szCs w:val="20"/>
                <w:lang w:val="hr-HR" w:eastAsia="en-US"/>
              </w:rPr>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0FDD294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Ropac</w:t>
            </w:r>
            <w:proofErr w:type="spellEnd"/>
            <w:r w:rsidRPr="00FA7B5E">
              <w:rPr>
                <w:rFonts w:eastAsia="Cambria" w:cstheme="minorHAnsi"/>
                <w:sz w:val="20"/>
                <w:szCs w:val="20"/>
              </w:rPr>
              <w:t xml:space="preserve"> D., Puntarić D.: Higijena- preventivna medicina, udžbenik za četvrti razred medicinske škole za zanimanje medicinska sestra opće njege/ medicinski tehničar opće njege, Medicinska naklada, Zagreb, 2019.</w:t>
            </w:r>
          </w:p>
          <w:p w14:paraId="32857A4F"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Kostović-Vranješ</w:t>
            </w:r>
            <w:proofErr w:type="spellEnd"/>
            <w:r w:rsidRPr="00FA7B5E">
              <w:rPr>
                <w:rFonts w:eastAsia="Cambria" w:cstheme="minorHAnsi"/>
                <w:sz w:val="20"/>
                <w:szCs w:val="20"/>
              </w:rPr>
              <w:t xml:space="preserve"> V., </w:t>
            </w:r>
            <w:proofErr w:type="spellStart"/>
            <w:r w:rsidRPr="00FA7B5E">
              <w:rPr>
                <w:rFonts w:eastAsia="Cambria" w:cstheme="minorHAnsi"/>
                <w:sz w:val="20"/>
                <w:szCs w:val="20"/>
              </w:rPr>
              <w:t>Ruščić</w:t>
            </w:r>
            <w:proofErr w:type="spellEnd"/>
            <w:r w:rsidRPr="00FA7B5E">
              <w:rPr>
                <w:rFonts w:eastAsia="Cambria" w:cstheme="minorHAnsi"/>
                <w:sz w:val="20"/>
                <w:szCs w:val="20"/>
              </w:rPr>
              <w:t xml:space="preserve"> M. Higijena, Udžbenik za trogodišnje strukovne škole. Školska knjiga; Zagreb 2009. </w:t>
            </w:r>
          </w:p>
          <w:p w14:paraId="45B209A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Kozina </w:t>
            </w:r>
            <w:proofErr w:type="spellStart"/>
            <w:r w:rsidRPr="00FA7B5E">
              <w:rPr>
                <w:rFonts w:eastAsia="Cambria" w:cstheme="minorHAnsi"/>
                <w:sz w:val="20"/>
                <w:szCs w:val="20"/>
              </w:rPr>
              <w:t>M.,Lukšić</w:t>
            </w:r>
            <w:proofErr w:type="spellEnd"/>
            <w:r w:rsidRPr="00FA7B5E">
              <w:rPr>
                <w:rFonts w:eastAsia="Cambria" w:cstheme="minorHAnsi"/>
                <w:sz w:val="20"/>
                <w:szCs w:val="20"/>
              </w:rPr>
              <w:t>-Puljak M. Zdravstvena njega starijih osoba, Udžbenik za zanimanje medicinska sestra opće njege/ medicinski tehničar opće njege. Školska knjiga; Zagreb 2019.</w:t>
            </w:r>
          </w:p>
          <w:p w14:paraId="5A294D84"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Maretić M., Filipušić I, </w:t>
            </w:r>
            <w:proofErr w:type="spellStart"/>
            <w:r w:rsidRPr="00FA7B5E">
              <w:rPr>
                <w:rFonts w:eastAsia="Cambria" w:cstheme="minorHAnsi"/>
                <w:sz w:val="20"/>
                <w:szCs w:val="20"/>
              </w:rPr>
              <w:t>Vidoša</w:t>
            </w:r>
            <w:proofErr w:type="spellEnd"/>
            <w:r w:rsidRPr="00FA7B5E">
              <w:rPr>
                <w:rFonts w:eastAsia="Cambria" w:cstheme="minorHAnsi"/>
                <w:sz w:val="20"/>
                <w:szCs w:val="20"/>
              </w:rPr>
              <w:t xml:space="preserve"> A. Zdravstvena njega- opća, Udžbenik za treći razred medicinske škole za zanimanje medicinska sestra opće njege/ medicinski tehničar opće njege. Medicinska naklada; Zagreb 2021.</w:t>
            </w:r>
          </w:p>
          <w:p w14:paraId="7D8FB8D6"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Prlić N. Opća načela zdravlja i njege, Udžbenik za treći razred medicinske škole za zanimanje medicinska sestra opće njege/ medicinski tehničar opće njege. Školska knjiga; Zagreb 2014.</w:t>
            </w:r>
          </w:p>
          <w:p w14:paraId="0DB2DB90"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Prlić N. Zdravstvena njega-opća, Udžbenik za treći razred medicinske škole za zanimanje medicinska sestra opće njege/medicinski tehničar opće njege. Školska knjiga; Zagreb 2014.</w:t>
            </w:r>
          </w:p>
          <w:p w14:paraId="219DD37E"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lastRenderedPageBreak/>
              <w:t>Šepec</w:t>
            </w:r>
            <w:proofErr w:type="spellEnd"/>
            <w:r w:rsidRPr="00FA7B5E">
              <w:rPr>
                <w:rFonts w:eastAsia="Cambria" w:cstheme="minorHAnsi"/>
                <w:sz w:val="20"/>
                <w:szCs w:val="20"/>
              </w:rPr>
              <w:t xml:space="preserve"> S. i suradnici. Standardizirani postupci u zdravstvenoj njezi. HKMS; Zagreb 2010.</w:t>
            </w:r>
          </w:p>
          <w:p w14:paraId="3EC75ABF"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Kušan Jukić M, Mimica N. Palijativna skrb o oboljelima od Alzheimerove bolesti i drugih demencija. </w:t>
            </w:r>
            <w:proofErr w:type="spellStart"/>
            <w:r w:rsidRPr="00FA7B5E">
              <w:rPr>
                <w:rFonts w:eastAsia="Cambria" w:cstheme="minorHAnsi"/>
                <w:sz w:val="20"/>
                <w:szCs w:val="20"/>
              </w:rPr>
              <w:t>Medix</w:t>
            </w:r>
            <w:proofErr w:type="spellEnd"/>
            <w:r w:rsidRPr="00FA7B5E">
              <w:rPr>
                <w:rFonts w:eastAsia="Cambria" w:cstheme="minorHAnsi"/>
                <w:sz w:val="20"/>
                <w:szCs w:val="20"/>
              </w:rPr>
              <w:t xml:space="preserve"> 2016; XXII (119/120): 179-83</w:t>
            </w:r>
          </w:p>
          <w:p w14:paraId="00F1204A"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M. Kušan Jukić i sur. Komunikacija s osobama oboljelim od Alzheimerove bolesti i drugih demencija: priručnik za formalne njegovatelje, NZJZ „Dr. Andrija Štampar“</w:t>
            </w:r>
          </w:p>
          <w:p w14:paraId="3D7074A0"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Kalauz</w:t>
            </w:r>
            <w:proofErr w:type="spellEnd"/>
            <w:r w:rsidRPr="00FA7B5E">
              <w:rPr>
                <w:rFonts w:eastAsia="Cambria" w:cstheme="minorHAnsi"/>
                <w:sz w:val="20"/>
                <w:szCs w:val="20"/>
              </w:rPr>
              <w:t xml:space="preserve"> S.: Etika u sestrinstvu, udžbenik za treći razred medicinske škole za zanimanje medicinska sestra opće njege/ medicinski tehničar opće njege, Medicinska naklada, Zagreb, 2020.</w:t>
            </w:r>
          </w:p>
          <w:p w14:paraId="1E36EB61"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Lončar V.,</w:t>
            </w:r>
            <w:proofErr w:type="spellStart"/>
            <w:r w:rsidRPr="00FA7B5E">
              <w:rPr>
                <w:rFonts w:eastAsia="Cambria" w:cstheme="minorHAnsi"/>
                <w:sz w:val="20"/>
                <w:szCs w:val="20"/>
              </w:rPr>
              <w:t>Vinduška</w:t>
            </w:r>
            <w:proofErr w:type="spellEnd"/>
            <w:r w:rsidRPr="00FA7B5E">
              <w:rPr>
                <w:rFonts w:eastAsia="Cambria" w:cstheme="minorHAnsi"/>
                <w:sz w:val="20"/>
                <w:szCs w:val="20"/>
              </w:rPr>
              <w:t xml:space="preserve"> Jeftić I. Profesionalna komunikacija u sestrinstvu, Udžbenik za treći razred medicinske škole za zanimanje medicinska sestra opće njege/medicinski tehničar opće njege. Medicinska naklada; Zagreb 2019.</w:t>
            </w:r>
          </w:p>
          <w:p w14:paraId="3BF0B19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Lučanin</w:t>
            </w:r>
            <w:proofErr w:type="spellEnd"/>
            <w:r w:rsidRPr="00FA7B5E">
              <w:rPr>
                <w:rFonts w:eastAsia="Cambria" w:cstheme="minorHAnsi"/>
                <w:sz w:val="20"/>
                <w:szCs w:val="20"/>
              </w:rPr>
              <w:t xml:space="preserve"> D., Despot </w:t>
            </w:r>
            <w:proofErr w:type="spellStart"/>
            <w:r w:rsidRPr="00FA7B5E">
              <w:rPr>
                <w:rFonts w:eastAsia="Cambria" w:cstheme="minorHAnsi"/>
                <w:sz w:val="20"/>
                <w:szCs w:val="20"/>
              </w:rPr>
              <w:t>Lučanin</w:t>
            </w:r>
            <w:proofErr w:type="spellEnd"/>
            <w:r w:rsidRPr="00FA7B5E">
              <w:rPr>
                <w:rFonts w:eastAsia="Cambria" w:cstheme="minorHAnsi"/>
                <w:sz w:val="20"/>
                <w:szCs w:val="20"/>
              </w:rPr>
              <w:t xml:space="preserve"> J. Komunikacijske vještine u zdravstvu. Jastrebarsko: Naklada Slap;2010.</w:t>
            </w:r>
          </w:p>
        </w:tc>
      </w:tr>
    </w:tbl>
    <w:p w14:paraId="2A67B962"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675FCBEE" w14:textId="77777777" w:rsidR="003418B1" w:rsidRPr="00E7068F" w:rsidRDefault="003418B1"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4"/>
        <w:gridCol w:w="7028"/>
      </w:tblGrid>
      <w:tr w:rsidR="00985A2B" w:rsidRPr="00E7068F" w14:paraId="22951A38" w14:textId="77777777" w:rsidTr="001133CC">
        <w:trPr>
          <w:trHeight w:val="409"/>
        </w:trPr>
        <w:tc>
          <w:tcPr>
            <w:tcW w:w="1103"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83FB7D8" w14:textId="4D8ABD15" w:rsidR="00985A2B" w:rsidRPr="00E7068F" w:rsidRDefault="00985A2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97" w:type="pct"/>
            <w:tcBorders>
              <w:top w:val="single" w:sz="12" w:space="0" w:color="000000"/>
              <w:left w:val="single" w:sz="4" w:space="0" w:color="000000"/>
              <w:bottom w:val="single" w:sz="4" w:space="0" w:color="000000"/>
              <w:right w:val="single" w:sz="12" w:space="0" w:color="000000"/>
            </w:tcBorders>
            <w:vAlign w:val="center"/>
          </w:tcPr>
          <w:p w14:paraId="6F7CD21A" w14:textId="4621CFB0"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Planiranje rada, 2 CSVET</w:t>
            </w:r>
            <w:r w:rsidR="001E35D5">
              <w:rPr>
                <w:rFonts w:asciiTheme="minorHAnsi" w:eastAsia="Cambria" w:hAnsiTheme="minorHAnsi" w:cstheme="minorHAnsi"/>
                <w:b/>
                <w:sz w:val="20"/>
                <w:szCs w:val="20"/>
                <w:lang w:val="hr-HR" w:eastAsia="en-US"/>
              </w:rPr>
              <w:t>-a</w:t>
            </w:r>
          </w:p>
        </w:tc>
      </w:tr>
      <w:tr w:rsidR="00985A2B" w:rsidRPr="00E7068F" w14:paraId="3957175A"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D1BAA0A" w14:textId="75118EA0" w:rsidR="00985A2B" w:rsidRPr="00E7068F" w:rsidRDefault="00455082"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t>Ishodi</w:t>
            </w:r>
            <w:r w:rsidR="00A17442">
              <w:rPr>
                <w:rFonts w:asciiTheme="minorHAnsi" w:eastAsia="Cambria" w:hAnsiTheme="minorHAnsi" w:cstheme="minorHAnsi"/>
                <w:b/>
                <w:sz w:val="20"/>
                <w:szCs w:val="20"/>
                <w:lang w:val="hr-HR" w:eastAsia="en-US"/>
              </w:rPr>
              <w:t xml:space="preserve"> učenja</w:t>
            </w:r>
            <w:r>
              <w:rPr>
                <w:rFonts w:asciiTheme="minorHAnsi" w:eastAsia="Cambria" w:hAnsiTheme="minorHAnsi" w:cstheme="minorHAnsi"/>
                <w:b/>
                <w:sz w:val="20"/>
                <w:szCs w:val="20"/>
                <w:lang w:val="hr-HR" w:eastAsia="en-US"/>
              </w:rPr>
              <w:t xml:space="preserve"> </w:t>
            </w:r>
          </w:p>
        </w:tc>
      </w:tr>
      <w:tr w:rsidR="00985A2B" w:rsidRPr="00E7068F" w14:paraId="55A7B3E4" w14:textId="77777777" w:rsidTr="001133C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D27A9BE" w14:textId="51755E59" w:rsidR="00985A2B" w:rsidRPr="00F63E4D" w:rsidRDefault="00985A2B" w:rsidP="00403EB3">
            <w:pPr>
              <w:pStyle w:val="ListParagraph"/>
              <w:numPr>
                <w:ilvl w:val="0"/>
                <w:numId w:val="12"/>
              </w:numPr>
              <w:tabs>
                <w:tab w:val="left" w:pos="2820"/>
              </w:tabs>
              <w:spacing w:after="0" w:line="240" w:lineRule="auto"/>
              <w:rPr>
                <w:rFonts w:eastAsia="Cambria" w:cstheme="minorHAnsi"/>
                <w:sz w:val="20"/>
                <w:szCs w:val="20"/>
              </w:rPr>
            </w:pPr>
            <w:r w:rsidRPr="00F63E4D">
              <w:rPr>
                <w:rFonts w:eastAsia="Cambria" w:cstheme="minorHAnsi"/>
                <w:sz w:val="20"/>
                <w:szCs w:val="20"/>
              </w:rPr>
              <w:t>Pripremiti sebe, pribor, korisnika za rad</w:t>
            </w:r>
          </w:p>
        </w:tc>
      </w:tr>
      <w:tr w:rsidR="00985A2B" w:rsidRPr="00E7068F" w14:paraId="13912631"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DAD11D0"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Pripremiti bolesničku sobu sukladno potrebama korisnika uz nadzor medicinske sestre</w:t>
            </w:r>
          </w:p>
        </w:tc>
      </w:tr>
      <w:tr w:rsidR="00985A2B" w:rsidRPr="00E7068F" w14:paraId="4C0EBE91" w14:textId="77777777" w:rsidTr="001133CC">
        <w:trPr>
          <w:trHeight w:val="300"/>
        </w:trPr>
        <w:tc>
          <w:tcPr>
            <w:tcW w:w="5000" w:type="pct"/>
            <w:gridSpan w:val="2"/>
            <w:tcBorders>
              <w:top w:val="single" w:sz="4" w:space="0" w:color="000000"/>
              <w:left w:val="single" w:sz="12" w:space="0" w:color="000000"/>
              <w:bottom w:val="single" w:sz="4" w:space="0" w:color="000000"/>
              <w:right w:val="single" w:sz="4" w:space="0" w:color="000000"/>
            </w:tcBorders>
            <w:tcMar>
              <w:top w:w="0" w:type="dxa"/>
              <w:left w:w="57" w:type="dxa"/>
              <w:bottom w:w="0" w:type="dxa"/>
              <w:right w:w="57" w:type="dxa"/>
            </w:tcMar>
          </w:tcPr>
          <w:p w14:paraId="4272E02C"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Organizirati vlastiti rad uz nadzor</w:t>
            </w:r>
          </w:p>
        </w:tc>
      </w:tr>
      <w:tr w:rsidR="00985A2B" w:rsidRPr="00E7068F" w14:paraId="751CC4A3" w14:textId="77777777" w:rsidTr="001133CC">
        <w:trPr>
          <w:trHeight w:val="300"/>
        </w:trPr>
        <w:tc>
          <w:tcPr>
            <w:tcW w:w="5000" w:type="pct"/>
            <w:gridSpan w:val="2"/>
            <w:tcBorders>
              <w:top w:val="single" w:sz="4" w:space="0" w:color="000000"/>
              <w:left w:val="single" w:sz="12" w:space="0" w:color="000000"/>
              <w:bottom w:val="single" w:sz="4" w:space="0" w:color="000000"/>
              <w:right w:val="single" w:sz="4" w:space="0" w:color="000000"/>
            </w:tcBorders>
            <w:tcMar>
              <w:top w:w="0" w:type="dxa"/>
              <w:left w:w="57" w:type="dxa"/>
              <w:bottom w:w="0" w:type="dxa"/>
              <w:right w:w="57" w:type="dxa"/>
            </w:tcMar>
          </w:tcPr>
          <w:p w14:paraId="6CB19E8F"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Objasniti osobnu higijenu</w:t>
            </w:r>
          </w:p>
        </w:tc>
      </w:tr>
      <w:tr w:rsidR="00985A2B" w:rsidRPr="00E7068F" w14:paraId="73414B33" w14:textId="77777777" w:rsidTr="001133C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BB0A89C"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0F0652">
              <w:rPr>
                <w:rFonts w:asciiTheme="minorHAnsi" w:eastAsia="Cambria" w:hAnsiTheme="minorHAnsi" w:cstheme="minorHAnsi"/>
                <w:b/>
                <w:sz w:val="20"/>
                <w:szCs w:val="20"/>
                <w:lang w:val="hr-HR" w:eastAsia="en-US"/>
              </w:rPr>
              <w:t>Dominantan nastavni sustav i opis načina ostvarivanja SIU</w:t>
            </w:r>
          </w:p>
        </w:tc>
      </w:tr>
      <w:tr w:rsidR="00985A2B" w:rsidRPr="00E7068F" w14:paraId="28D457FE"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690E0EB" w14:textId="0AC41B24" w:rsidR="003E478D" w:rsidRPr="00FA02F7"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 xml:space="preserve">Dominantni nastavni sustav za ovaj skup ishoda je </w:t>
            </w:r>
            <w:r w:rsidR="003B7FD0" w:rsidRPr="003B7FD0">
              <w:rPr>
                <w:rFonts w:asciiTheme="minorHAnsi" w:eastAsia="Cambria" w:hAnsiTheme="minorHAnsi" w:cstheme="minorHAnsi"/>
                <w:sz w:val="20"/>
                <w:szCs w:val="20"/>
                <w:lang w:val="hr-HR" w:eastAsia="en-US"/>
              </w:rPr>
              <w:t>egzemplarn</w:t>
            </w:r>
            <w:r w:rsidR="00D55403">
              <w:rPr>
                <w:rFonts w:asciiTheme="minorHAnsi" w:eastAsia="Cambria" w:hAnsiTheme="minorHAnsi" w:cstheme="minorHAnsi"/>
                <w:sz w:val="20"/>
                <w:szCs w:val="20"/>
                <w:lang w:val="hr-HR" w:eastAsia="en-US"/>
              </w:rPr>
              <w:t>a</w:t>
            </w:r>
            <w:r w:rsidR="003B7FD0" w:rsidRPr="003B7FD0">
              <w:rPr>
                <w:rFonts w:asciiTheme="minorHAnsi" w:eastAsia="Cambria" w:hAnsiTheme="minorHAnsi" w:cstheme="minorHAnsi"/>
                <w:sz w:val="20"/>
                <w:szCs w:val="20"/>
                <w:lang w:val="hr-HR" w:eastAsia="en-US"/>
              </w:rPr>
              <w:t xml:space="preserve"> nastav</w:t>
            </w:r>
            <w:r w:rsidR="00D55403">
              <w:rPr>
                <w:rFonts w:asciiTheme="minorHAnsi" w:eastAsia="Cambria" w:hAnsiTheme="minorHAnsi" w:cstheme="minorHAnsi"/>
                <w:sz w:val="20"/>
                <w:szCs w:val="20"/>
                <w:lang w:val="hr-HR" w:eastAsia="en-US"/>
              </w:rPr>
              <w:t>a</w:t>
            </w:r>
            <w:r w:rsidR="003B7FD0" w:rsidRPr="003B7FD0">
              <w:rPr>
                <w:rFonts w:asciiTheme="minorHAnsi" w:eastAsia="Cambria" w:hAnsiTheme="minorHAnsi" w:cstheme="minorHAnsi"/>
                <w:sz w:val="20"/>
                <w:szCs w:val="20"/>
                <w:lang w:val="hr-HR" w:eastAsia="en-US"/>
              </w:rPr>
              <w:t>.</w:t>
            </w:r>
          </w:p>
          <w:p w14:paraId="086DA708" w14:textId="4A07F58F" w:rsidR="008D0D7D" w:rsidRPr="00FA02F7" w:rsidRDefault="003E478D" w:rsidP="001133CC">
            <w:pPr>
              <w:tabs>
                <w:tab w:val="left" w:pos="2820"/>
              </w:tabs>
              <w:spacing w:after="0" w:line="240" w:lineRule="auto"/>
              <w:jc w:val="both"/>
              <w:rPr>
                <w:rFonts w:asciiTheme="minorHAnsi" w:eastAsia="Cambria" w:hAnsiTheme="minorHAnsi" w:cstheme="minorHAnsi"/>
                <w:lang w:val="hr-HR" w:eastAsia="en-US"/>
              </w:rPr>
            </w:pPr>
            <w:r w:rsidRPr="00FA02F7">
              <w:rPr>
                <w:rStyle w:val="cf01"/>
                <w:rFonts w:asciiTheme="minorHAnsi" w:hAnsiTheme="minorHAnsi" w:cstheme="minorHAnsi"/>
                <w:sz w:val="20"/>
                <w:szCs w:val="20"/>
              </w:rPr>
              <w:t xml:space="preserve">Nastavnik će polaznicima prezentirati i demonstrirati postupke pripreme za rad, pripreme pribora i korisnika, načinima prilagodbe bolesničke sobe, </w:t>
            </w:r>
            <w:r w:rsidR="0075789E">
              <w:rPr>
                <w:rStyle w:val="cf01"/>
                <w:rFonts w:asciiTheme="minorHAnsi" w:hAnsiTheme="minorHAnsi" w:cstheme="minorHAnsi"/>
                <w:sz w:val="20"/>
                <w:szCs w:val="20"/>
              </w:rPr>
              <w:t xml:space="preserve">načelima zaštite okoliša, </w:t>
            </w:r>
            <w:r w:rsidRPr="00FA02F7">
              <w:rPr>
                <w:rStyle w:val="cf01"/>
                <w:rFonts w:asciiTheme="minorHAnsi" w:hAnsiTheme="minorHAnsi" w:cstheme="minorHAnsi"/>
                <w:sz w:val="20"/>
                <w:szCs w:val="20"/>
              </w:rPr>
              <w:t>organizacije rada i provođenja osobne higijene.</w:t>
            </w:r>
            <w:r w:rsidR="00985A2B" w:rsidRPr="00FA02F7">
              <w:rPr>
                <w:rFonts w:asciiTheme="minorHAnsi" w:eastAsia="Cambria" w:hAnsiTheme="minorHAnsi" w:cstheme="minorHAnsi"/>
                <w:lang w:val="hr-HR" w:eastAsia="en-US"/>
              </w:rPr>
              <w:t xml:space="preserve"> </w:t>
            </w:r>
          </w:p>
          <w:p w14:paraId="7D626A11" w14:textId="4440BDF3" w:rsidR="00D543EE" w:rsidRPr="00FA02F7" w:rsidRDefault="00066B85"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w:t>
            </w:r>
            <w:r w:rsidR="00985A2B" w:rsidRPr="00FA02F7">
              <w:rPr>
                <w:rFonts w:asciiTheme="minorHAnsi" w:eastAsia="Cambria" w:hAnsiTheme="minorHAnsi" w:cstheme="minorHAnsi"/>
                <w:sz w:val="20"/>
                <w:szCs w:val="20"/>
                <w:lang w:val="hr-HR" w:eastAsia="en-US"/>
              </w:rPr>
              <w:t>olaznike će se u specijaliziran</w:t>
            </w:r>
            <w:r w:rsidR="002A345B" w:rsidRPr="00FA02F7">
              <w:rPr>
                <w:rFonts w:asciiTheme="minorHAnsi" w:eastAsia="Cambria" w:hAnsiTheme="minorHAnsi" w:cstheme="minorHAnsi"/>
                <w:sz w:val="20"/>
                <w:szCs w:val="20"/>
                <w:lang w:val="hr-HR" w:eastAsia="en-US"/>
              </w:rPr>
              <w:t xml:space="preserve">im </w:t>
            </w:r>
            <w:r w:rsidR="003A6F13">
              <w:rPr>
                <w:rFonts w:asciiTheme="minorHAnsi" w:eastAsia="Cambria" w:hAnsiTheme="minorHAnsi" w:cstheme="minorHAnsi"/>
                <w:sz w:val="20"/>
                <w:szCs w:val="20"/>
                <w:lang w:val="hr-HR" w:eastAsia="en-US"/>
              </w:rPr>
              <w:t>prostorima</w:t>
            </w:r>
            <w:r w:rsidR="00FB7E00">
              <w:rPr>
                <w:rFonts w:asciiTheme="minorHAnsi" w:eastAsia="Cambria" w:hAnsiTheme="minorHAnsi" w:cstheme="minorHAnsi"/>
                <w:sz w:val="20"/>
                <w:szCs w:val="20"/>
                <w:lang w:val="hr-HR" w:eastAsia="en-US"/>
              </w:rPr>
              <w:t xml:space="preserve"> ustanove</w:t>
            </w:r>
            <w:r w:rsidR="00985A2B" w:rsidRPr="00FA02F7">
              <w:rPr>
                <w:rFonts w:asciiTheme="minorHAnsi" w:eastAsia="Cambria" w:hAnsiTheme="minorHAnsi" w:cstheme="minorHAnsi"/>
                <w:sz w:val="20"/>
                <w:szCs w:val="20"/>
                <w:lang w:val="hr-HR" w:eastAsia="en-US"/>
              </w:rPr>
              <w:t xml:space="preserve"> u kontroliranim uvjetima </w:t>
            </w:r>
            <w:r w:rsidR="000F6AB3">
              <w:rPr>
                <w:rFonts w:asciiTheme="minorHAnsi" w:eastAsia="Cambria" w:hAnsiTheme="minorHAnsi" w:cstheme="minorHAnsi"/>
                <w:sz w:val="20"/>
                <w:szCs w:val="20"/>
                <w:lang w:val="hr-HR" w:eastAsia="en-US"/>
              </w:rPr>
              <w:t>postupno</w:t>
            </w:r>
            <w:r w:rsidR="00985A2B" w:rsidRPr="00FA02F7">
              <w:rPr>
                <w:rFonts w:asciiTheme="minorHAnsi" w:eastAsia="Cambria" w:hAnsiTheme="minorHAnsi" w:cstheme="minorHAnsi"/>
                <w:sz w:val="20"/>
                <w:szCs w:val="20"/>
                <w:lang w:val="hr-HR" w:eastAsia="en-US"/>
              </w:rPr>
              <w:t xml:space="preserve"> uvoditi u postupke planiranja i organizacije rada, kao i pravovremeno vođenje administrativnih poslova u radu njegovatelja. </w:t>
            </w:r>
            <w:r w:rsidR="00E11F75" w:rsidRPr="00FA02F7">
              <w:rPr>
                <w:rFonts w:asciiTheme="minorHAnsi" w:eastAsia="Cambria" w:hAnsiTheme="minorHAnsi" w:cstheme="minorHAnsi"/>
                <w:sz w:val="20"/>
                <w:szCs w:val="20"/>
                <w:lang w:val="hr-HR" w:eastAsia="en-US"/>
              </w:rPr>
              <w:t xml:space="preserve">U sigurnom i kontroliranom okruženju polaznici </w:t>
            </w:r>
            <w:r w:rsidR="00FD78F8" w:rsidRPr="00FA02F7">
              <w:rPr>
                <w:rFonts w:asciiTheme="minorHAnsi" w:eastAsia="Cambria" w:hAnsiTheme="minorHAnsi" w:cstheme="minorHAnsi"/>
                <w:sz w:val="20"/>
                <w:szCs w:val="20"/>
                <w:lang w:val="hr-HR" w:eastAsia="en-US"/>
              </w:rPr>
              <w:t>aktivno sudjeluju u različitim</w:t>
            </w:r>
            <w:r w:rsidR="00E11F75" w:rsidRPr="00FA02F7">
              <w:rPr>
                <w:rFonts w:asciiTheme="minorHAnsi" w:eastAsia="Cambria" w:hAnsiTheme="minorHAnsi" w:cstheme="minorHAnsi"/>
                <w:sz w:val="20"/>
                <w:szCs w:val="20"/>
                <w:lang w:val="hr-HR" w:eastAsia="en-US"/>
              </w:rPr>
              <w:t xml:space="preserve"> vježb</w:t>
            </w:r>
            <w:r w:rsidR="00FD78F8" w:rsidRPr="00FA02F7">
              <w:rPr>
                <w:rFonts w:asciiTheme="minorHAnsi" w:eastAsia="Cambria" w:hAnsiTheme="minorHAnsi" w:cstheme="minorHAnsi"/>
                <w:sz w:val="20"/>
                <w:szCs w:val="20"/>
                <w:lang w:val="hr-HR" w:eastAsia="en-US"/>
              </w:rPr>
              <w:t>ama</w:t>
            </w:r>
            <w:r w:rsidR="00E11F75" w:rsidRPr="00FA02F7">
              <w:rPr>
                <w:rFonts w:asciiTheme="minorHAnsi" w:eastAsia="Cambria" w:hAnsiTheme="minorHAnsi" w:cstheme="minorHAnsi"/>
                <w:sz w:val="20"/>
                <w:szCs w:val="20"/>
                <w:lang w:val="hr-HR" w:eastAsia="en-US"/>
              </w:rPr>
              <w:t xml:space="preserve"> </w:t>
            </w:r>
            <w:r w:rsidR="00FD78F8" w:rsidRPr="00FA02F7">
              <w:rPr>
                <w:rFonts w:asciiTheme="minorHAnsi" w:eastAsia="Cambria" w:hAnsiTheme="minorHAnsi" w:cstheme="minorHAnsi"/>
                <w:sz w:val="20"/>
                <w:szCs w:val="20"/>
                <w:lang w:val="hr-HR" w:eastAsia="en-US"/>
              </w:rPr>
              <w:t>te razvijaju</w:t>
            </w:r>
            <w:r w:rsidR="00AB08E3">
              <w:rPr>
                <w:rFonts w:asciiTheme="minorHAnsi" w:eastAsia="Cambria" w:hAnsiTheme="minorHAnsi" w:cstheme="minorHAnsi"/>
                <w:sz w:val="20"/>
                <w:szCs w:val="20"/>
                <w:lang w:val="hr-HR" w:eastAsia="en-US"/>
              </w:rPr>
              <w:t xml:space="preserve"> </w:t>
            </w:r>
            <w:r w:rsidR="005E094A">
              <w:rPr>
                <w:rFonts w:asciiTheme="minorHAnsi" w:eastAsia="Cambria" w:hAnsiTheme="minorHAnsi" w:cstheme="minorHAnsi"/>
                <w:sz w:val="20"/>
                <w:szCs w:val="20"/>
                <w:lang w:val="hr-HR" w:eastAsia="en-US"/>
              </w:rPr>
              <w:t>potrebne vještine</w:t>
            </w:r>
            <w:r w:rsidR="00E11F75" w:rsidRPr="00FA02F7">
              <w:rPr>
                <w:rFonts w:asciiTheme="minorHAnsi" w:eastAsia="Cambria" w:hAnsiTheme="minorHAnsi" w:cstheme="minorHAnsi"/>
                <w:sz w:val="20"/>
                <w:szCs w:val="20"/>
                <w:lang w:val="hr-HR" w:eastAsia="en-US"/>
              </w:rPr>
              <w:t xml:space="preserve"> prije primjene </w:t>
            </w:r>
            <w:r w:rsidR="000F6AB3">
              <w:rPr>
                <w:rFonts w:asciiTheme="minorHAnsi" w:eastAsia="Cambria" w:hAnsiTheme="minorHAnsi" w:cstheme="minorHAnsi"/>
                <w:sz w:val="20"/>
                <w:szCs w:val="20"/>
                <w:lang w:val="hr-HR" w:eastAsia="en-US"/>
              </w:rPr>
              <w:t>stečenih</w:t>
            </w:r>
            <w:r w:rsidR="00E11F75" w:rsidRPr="00FA02F7">
              <w:rPr>
                <w:rFonts w:asciiTheme="minorHAnsi" w:eastAsia="Cambria" w:hAnsiTheme="minorHAnsi" w:cstheme="minorHAnsi"/>
                <w:sz w:val="20"/>
                <w:szCs w:val="20"/>
                <w:lang w:val="hr-HR" w:eastAsia="en-US"/>
              </w:rPr>
              <w:t xml:space="preserve"> vještina u stvarnim situacijama. </w:t>
            </w:r>
            <w:r w:rsidR="0093627F">
              <w:rPr>
                <w:rFonts w:asciiTheme="minorHAnsi" w:eastAsia="Cambria" w:hAnsiTheme="minorHAnsi" w:cstheme="minorHAnsi"/>
                <w:sz w:val="20"/>
                <w:szCs w:val="20"/>
                <w:lang w:val="hr-HR" w:eastAsia="en-US"/>
              </w:rPr>
              <w:t>Tijekom nastavnog procesa</w:t>
            </w:r>
            <w:r w:rsidR="00985A2B" w:rsidRPr="00FA02F7">
              <w:rPr>
                <w:rFonts w:asciiTheme="minorHAnsi" w:eastAsia="Cambria" w:hAnsiTheme="minorHAnsi" w:cstheme="minorHAnsi"/>
                <w:sz w:val="20"/>
                <w:szCs w:val="20"/>
                <w:lang w:val="hr-HR" w:eastAsia="en-US"/>
              </w:rPr>
              <w:t xml:space="preserve">, nastavnik će demonstrirati neophodne postupke, dati jasne smjernice za provođenje postupaka te poticati pojačani samostalni rad polaznika pod vodstvom i nadzorom. </w:t>
            </w:r>
          </w:p>
          <w:p w14:paraId="657C9804" w14:textId="7FBF5324" w:rsidR="00985A2B" w:rsidRPr="00FA02F7"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 xml:space="preserve">Tijekom </w:t>
            </w:r>
            <w:r w:rsidR="002A345B" w:rsidRPr="00FA02F7">
              <w:rPr>
                <w:rFonts w:asciiTheme="minorHAnsi" w:eastAsia="Cambria" w:hAnsiTheme="minorHAnsi" w:cstheme="minorHAnsi"/>
                <w:sz w:val="20"/>
                <w:szCs w:val="20"/>
                <w:lang w:val="hr-HR" w:eastAsia="en-US"/>
              </w:rPr>
              <w:t>učenja temeljenog na radu</w:t>
            </w:r>
            <w:r w:rsidRPr="00FA02F7">
              <w:rPr>
                <w:rFonts w:asciiTheme="minorHAnsi" w:eastAsia="Cambria" w:hAnsiTheme="minorHAnsi" w:cstheme="minorHAnsi"/>
                <w:sz w:val="20"/>
                <w:szCs w:val="20"/>
                <w:lang w:val="hr-HR" w:eastAsia="en-US"/>
              </w:rPr>
              <w:t>, polaznici će imati priliku promatrati i sudjelovati u s</w:t>
            </w:r>
            <w:r w:rsidR="00580413">
              <w:rPr>
                <w:rFonts w:asciiTheme="minorHAnsi" w:eastAsia="Cambria" w:hAnsiTheme="minorHAnsi" w:cstheme="minorHAnsi"/>
                <w:sz w:val="20"/>
                <w:szCs w:val="20"/>
                <w:lang w:val="hr-HR" w:eastAsia="en-US"/>
              </w:rPr>
              <w:t>tvarnim</w:t>
            </w:r>
            <w:r w:rsidRPr="00FA02F7">
              <w:rPr>
                <w:rFonts w:asciiTheme="minorHAnsi" w:eastAsia="Cambria" w:hAnsiTheme="minorHAnsi" w:cstheme="minorHAnsi"/>
                <w:sz w:val="20"/>
                <w:szCs w:val="20"/>
                <w:lang w:val="hr-HR" w:eastAsia="en-US"/>
              </w:rPr>
              <w:t xml:space="preserve"> situacijama koje uključuju pripremu sebe, pribora, korisnika i bolesničke sobe, kao i organizacij</w:t>
            </w:r>
            <w:r w:rsidR="00062FF8">
              <w:rPr>
                <w:rFonts w:asciiTheme="minorHAnsi" w:eastAsia="Cambria" w:hAnsiTheme="minorHAnsi" w:cstheme="minorHAnsi"/>
                <w:sz w:val="20"/>
                <w:szCs w:val="20"/>
                <w:lang w:val="hr-HR" w:eastAsia="en-US"/>
              </w:rPr>
              <w:t>i</w:t>
            </w:r>
            <w:r w:rsidRPr="00FA02F7">
              <w:rPr>
                <w:rFonts w:asciiTheme="minorHAnsi" w:eastAsia="Cambria" w:hAnsiTheme="minorHAnsi" w:cstheme="minorHAnsi"/>
                <w:sz w:val="20"/>
                <w:szCs w:val="20"/>
                <w:lang w:val="hr-HR" w:eastAsia="en-US"/>
              </w:rPr>
              <w:t xml:space="preserve"> rada te evidencij</w:t>
            </w:r>
            <w:r w:rsidR="00066B85">
              <w:rPr>
                <w:rFonts w:asciiTheme="minorHAnsi" w:eastAsia="Cambria" w:hAnsiTheme="minorHAnsi" w:cstheme="minorHAnsi"/>
                <w:sz w:val="20"/>
                <w:szCs w:val="20"/>
                <w:lang w:val="hr-HR" w:eastAsia="en-US"/>
              </w:rPr>
              <w:t>i</w:t>
            </w:r>
            <w:r w:rsidRPr="00FA02F7">
              <w:rPr>
                <w:rFonts w:asciiTheme="minorHAnsi" w:eastAsia="Cambria" w:hAnsiTheme="minorHAnsi" w:cstheme="minorHAnsi"/>
                <w:sz w:val="20"/>
                <w:szCs w:val="20"/>
                <w:lang w:val="hr-HR" w:eastAsia="en-US"/>
              </w:rPr>
              <w:t xml:space="preserve"> provedenih postupaka i vođenju potrebne dokumentacije. </w:t>
            </w:r>
            <w:r w:rsidR="007E70AA">
              <w:rPr>
                <w:rFonts w:asciiTheme="minorHAnsi" w:eastAsia="Cambria" w:hAnsiTheme="minorHAnsi" w:cstheme="minorHAnsi"/>
                <w:sz w:val="20"/>
                <w:szCs w:val="20"/>
                <w:lang w:val="hr-HR" w:eastAsia="en-US"/>
              </w:rPr>
              <w:t>Nastavnik</w:t>
            </w:r>
            <w:r w:rsidR="000D3CB3">
              <w:rPr>
                <w:rFonts w:asciiTheme="minorHAnsi" w:eastAsia="Cambria" w:hAnsiTheme="minorHAnsi" w:cstheme="minorHAnsi"/>
                <w:sz w:val="20"/>
                <w:szCs w:val="20"/>
                <w:lang w:val="hr-HR" w:eastAsia="en-US"/>
              </w:rPr>
              <w:t>/</w:t>
            </w:r>
            <w:r w:rsidR="007E70AA">
              <w:rPr>
                <w:rFonts w:asciiTheme="minorHAnsi" w:eastAsia="Cambria" w:hAnsiTheme="minorHAnsi" w:cstheme="minorHAnsi"/>
                <w:sz w:val="20"/>
                <w:szCs w:val="20"/>
                <w:lang w:val="hr-HR" w:eastAsia="en-US"/>
              </w:rPr>
              <w:t>m</w:t>
            </w:r>
            <w:r w:rsidR="00573681" w:rsidRPr="00FA02F7">
              <w:rPr>
                <w:rFonts w:asciiTheme="minorHAnsi" w:eastAsia="Cambria" w:hAnsiTheme="minorHAnsi" w:cstheme="minorHAnsi"/>
                <w:sz w:val="20"/>
                <w:szCs w:val="20"/>
                <w:lang w:val="hr-HR" w:eastAsia="en-US"/>
              </w:rPr>
              <w:t>entor</w:t>
            </w:r>
            <w:r w:rsidRPr="00FA02F7">
              <w:rPr>
                <w:rFonts w:asciiTheme="minorHAnsi" w:eastAsia="Cambria" w:hAnsiTheme="minorHAnsi" w:cstheme="minorHAnsi"/>
                <w:sz w:val="20"/>
                <w:szCs w:val="20"/>
                <w:lang w:val="hr-HR" w:eastAsia="en-US"/>
              </w:rPr>
              <w:t xml:space="preserve"> će pružiti kontinuiranu podršku i povratne informacije, potičući polaznike na kritičko razmišljanje i samostalno rješavanje problema. </w:t>
            </w:r>
            <w:r w:rsidR="0064363B">
              <w:rPr>
                <w:rFonts w:asciiTheme="minorHAnsi" w:eastAsia="Cambria" w:hAnsiTheme="minorHAnsi" w:cstheme="minorHAnsi"/>
                <w:sz w:val="20"/>
                <w:szCs w:val="20"/>
                <w:lang w:val="hr-HR" w:eastAsia="en-US"/>
              </w:rPr>
              <w:t>Polaznici primjenjuju vještine potrebne pri</w:t>
            </w:r>
            <w:r w:rsidRPr="00FA02F7">
              <w:rPr>
                <w:rFonts w:asciiTheme="minorHAnsi" w:eastAsia="Cambria" w:hAnsiTheme="minorHAnsi" w:cstheme="minorHAnsi"/>
                <w:sz w:val="20"/>
                <w:szCs w:val="20"/>
                <w:lang w:val="hr-HR" w:eastAsia="en-US"/>
              </w:rPr>
              <w:t xml:space="preserve"> planiranju i organizaciji rada, vođenju administrativnih poslova njegovatelja, uz osiguranje povjerljivosti podataka te samostalno i efikasno izvršava</w:t>
            </w:r>
            <w:r w:rsidR="00062FF8">
              <w:rPr>
                <w:rFonts w:asciiTheme="minorHAnsi" w:eastAsia="Cambria" w:hAnsiTheme="minorHAnsi" w:cstheme="minorHAnsi"/>
                <w:sz w:val="20"/>
                <w:szCs w:val="20"/>
                <w:lang w:val="hr-HR" w:eastAsia="en-US"/>
              </w:rPr>
              <w:t>ju</w:t>
            </w:r>
            <w:r w:rsidRPr="00FA02F7">
              <w:rPr>
                <w:rFonts w:asciiTheme="minorHAnsi" w:eastAsia="Cambria" w:hAnsiTheme="minorHAnsi" w:cstheme="minorHAnsi"/>
                <w:sz w:val="20"/>
                <w:szCs w:val="20"/>
                <w:lang w:val="hr-HR" w:eastAsia="en-US"/>
              </w:rPr>
              <w:t xml:space="preserve"> potrebne radne postupke.</w:t>
            </w:r>
          </w:p>
          <w:p w14:paraId="2AEEDE56" w14:textId="1B237732" w:rsidR="00A04FFC" w:rsidRPr="00FA02F7" w:rsidRDefault="002728E3"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Samostalne aktivnosti polaznika uključuju dodatno istraživanje tematike</w:t>
            </w:r>
            <w:r w:rsidR="000D3CB3">
              <w:rPr>
                <w:rFonts w:asciiTheme="minorHAnsi" w:eastAsia="Cambria" w:hAnsiTheme="minorHAnsi" w:cstheme="minorHAnsi"/>
                <w:sz w:val="20"/>
                <w:szCs w:val="20"/>
                <w:lang w:val="hr-HR" w:eastAsia="en-US"/>
              </w:rPr>
              <w:t xml:space="preserve"> te</w:t>
            </w:r>
            <w:r w:rsidRPr="00FA02F7">
              <w:rPr>
                <w:rFonts w:asciiTheme="minorHAnsi" w:eastAsia="Cambria" w:hAnsiTheme="minorHAnsi" w:cstheme="minorHAnsi"/>
                <w:sz w:val="20"/>
                <w:szCs w:val="20"/>
                <w:lang w:val="hr-HR" w:eastAsia="en-US"/>
              </w:rPr>
              <w:t xml:space="preserve"> proučavanje uputa za rad i protokola.</w:t>
            </w:r>
          </w:p>
        </w:tc>
      </w:tr>
      <w:tr w:rsidR="00985A2B" w:rsidRPr="00E7068F" w14:paraId="3545ECD5" w14:textId="77777777" w:rsidTr="001133CC">
        <w:trPr>
          <w:trHeight w:val="300"/>
        </w:trPr>
        <w:tc>
          <w:tcPr>
            <w:tcW w:w="1103" w:type="pct"/>
            <w:tcBorders>
              <w:top w:val="single" w:sz="4" w:space="0" w:color="000000"/>
              <w:left w:val="single" w:sz="12" w:space="0" w:color="000000"/>
              <w:bottom w:val="single" w:sz="4" w:space="0" w:color="000000"/>
              <w:right w:val="single" w:sz="4" w:space="0" w:color="000000"/>
            </w:tcBorders>
            <w:shd w:val="clear" w:color="auto" w:fill="B4C6E7" w:themeFill="accent1" w:themeFillTint="66"/>
            <w:tcMar>
              <w:top w:w="0" w:type="dxa"/>
              <w:left w:w="57" w:type="dxa"/>
              <w:bottom w:w="0" w:type="dxa"/>
              <w:right w:w="57" w:type="dxa"/>
            </w:tcMar>
            <w:vAlign w:val="center"/>
          </w:tcPr>
          <w:p w14:paraId="75408170"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97"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6B2A18B"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Osobna priprema</w:t>
            </w:r>
            <w:r>
              <w:rPr>
                <w:rFonts w:asciiTheme="minorHAnsi" w:eastAsia="Cambria" w:hAnsiTheme="minorHAnsi" w:cstheme="minorHAnsi"/>
                <w:sz w:val="20"/>
                <w:szCs w:val="20"/>
                <w:lang w:val="hr-HR" w:eastAsia="en-US"/>
              </w:rPr>
              <w:t xml:space="preserve"> i priprema pribora</w:t>
            </w:r>
            <w:r w:rsidRPr="004C0C1E">
              <w:rPr>
                <w:rFonts w:asciiTheme="minorHAnsi" w:eastAsia="Cambria" w:hAnsiTheme="minorHAnsi" w:cstheme="minorHAnsi"/>
                <w:sz w:val="20"/>
                <w:szCs w:val="20"/>
                <w:lang w:val="hr-HR" w:eastAsia="en-US"/>
              </w:rPr>
              <w:t xml:space="preserve"> za pružanje skrbi</w:t>
            </w:r>
          </w:p>
          <w:p w14:paraId="4DEC3513"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Priprema bolesničke sobe</w:t>
            </w:r>
            <w:r>
              <w:rPr>
                <w:rFonts w:asciiTheme="minorHAnsi" w:eastAsia="Cambria" w:hAnsiTheme="minorHAnsi" w:cstheme="minorHAnsi"/>
                <w:sz w:val="20"/>
                <w:szCs w:val="20"/>
                <w:lang w:val="hr-HR" w:eastAsia="en-US"/>
              </w:rPr>
              <w:t xml:space="preserve"> i korisnika</w:t>
            </w:r>
            <w:r w:rsidRPr="004C0C1E">
              <w:rPr>
                <w:rFonts w:asciiTheme="minorHAnsi" w:eastAsia="Cambria" w:hAnsiTheme="minorHAnsi" w:cstheme="minorHAnsi"/>
                <w:sz w:val="20"/>
                <w:szCs w:val="20"/>
                <w:lang w:val="hr-HR" w:eastAsia="en-US"/>
              </w:rPr>
              <w:t xml:space="preserve"> za pružanje skrbi</w:t>
            </w:r>
          </w:p>
          <w:p w14:paraId="79BD0319"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Osnove organizacije rada</w:t>
            </w:r>
          </w:p>
          <w:p w14:paraId="632CD72F"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Zdravstvena zaštita i socijalna skrb</w:t>
            </w:r>
          </w:p>
          <w:p w14:paraId="4A47FEB7"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Načela zaštite okoliša</w:t>
            </w:r>
          </w:p>
          <w:p w14:paraId="470387C0" w14:textId="77777777" w:rsidR="00985A2B" w:rsidRPr="00A546D9"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E</w:t>
            </w:r>
            <w:r w:rsidRPr="004C0C1E">
              <w:rPr>
                <w:rFonts w:asciiTheme="minorHAnsi" w:eastAsia="Cambria" w:hAnsiTheme="minorHAnsi" w:cstheme="minorHAnsi"/>
                <w:sz w:val="20"/>
                <w:szCs w:val="20"/>
                <w:lang w:val="hr-HR" w:eastAsia="en-US"/>
              </w:rPr>
              <w:t xml:space="preserve">videntiranje provedenih postupaka </w:t>
            </w:r>
            <w:r>
              <w:rPr>
                <w:rFonts w:asciiTheme="minorHAnsi" w:eastAsia="Cambria" w:hAnsiTheme="minorHAnsi" w:cstheme="minorHAnsi"/>
                <w:sz w:val="20"/>
                <w:szCs w:val="20"/>
                <w:lang w:val="hr-HR" w:eastAsia="en-US"/>
              </w:rPr>
              <w:t>kod pružanja skrbi i vođenje d</w:t>
            </w:r>
            <w:r w:rsidRPr="004C0C1E">
              <w:rPr>
                <w:rFonts w:asciiTheme="minorHAnsi" w:eastAsia="Cambria" w:hAnsiTheme="minorHAnsi" w:cstheme="minorHAnsi"/>
                <w:sz w:val="20"/>
                <w:szCs w:val="20"/>
                <w:lang w:val="hr-HR" w:eastAsia="en-US"/>
              </w:rPr>
              <w:t>okumentacij</w:t>
            </w:r>
            <w:r>
              <w:rPr>
                <w:rFonts w:asciiTheme="minorHAnsi" w:eastAsia="Cambria" w:hAnsiTheme="minorHAnsi" w:cstheme="minorHAnsi"/>
                <w:sz w:val="20"/>
                <w:szCs w:val="20"/>
                <w:lang w:val="hr-HR" w:eastAsia="en-US"/>
              </w:rPr>
              <w:t>e</w:t>
            </w:r>
            <w:r w:rsidRPr="004C0C1E">
              <w:rPr>
                <w:rFonts w:asciiTheme="minorHAnsi" w:eastAsia="Cambria" w:hAnsiTheme="minorHAnsi" w:cstheme="minorHAnsi"/>
                <w:sz w:val="20"/>
                <w:szCs w:val="20"/>
                <w:lang w:val="hr-HR" w:eastAsia="en-US"/>
              </w:rPr>
              <w:t xml:space="preserve"> </w:t>
            </w:r>
          </w:p>
          <w:p w14:paraId="6D7B9F59"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Osnove IKT-a</w:t>
            </w:r>
          </w:p>
          <w:p w14:paraId="3A9D07ED"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4C0C1E">
              <w:rPr>
                <w:rFonts w:asciiTheme="minorHAnsi" w:eastAsia="Cambria" w:hAnsiTheme="minorHAnsi" w:cstheme="minorHAnsi"/>
                <w:sz w:val="20"/>
                <w:szCs w:val="20"/>
                <w:lang w:val="hr-HR" w:eastAsia="en-US"/>
              </w:rPr>
              <w:t>Mjere za osiguravanje povjerljivosti podataka</w:t>
            </w:r>
          </w:p>
        </w:tc>
      </w:tr>
      <w:tr w:rsidR="00985A2B" w:rsidRPr="00E7068F" w14:paraId="280F23A1" w14:textId="77777777" w:rsidTr="001133C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4C6E7" w:themeFill="accent1" w:themeFillTint="66"/>
            <w:tcMar>
              <w:top w:w="0" w:type="dxa"/>
              <w:left w:w="57" w:type="dxa"/>
              <w:bottom w:w="0" w:type="dxa"/>
              <w:right w:w="57" w:type="dxa"/>
            </w:tcMar>
            <w:vAlign w:val="center"/>
          </w:tcPr>
          <w:p w14:paraId="569B8A2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23874204"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7D692D4"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lastRenderedPageBreak/>
              <w:t>Ishodi učenja provjeravaju se pisano i/ili usmeno  i/ili vježbom i/ili problemskim zadatkom i/ili projektnom temom i/ili projektnim zadatkom i/ili radnom situacijom.</w:t>
            </w:r>
          </w:p>
          <w:p w14:paraId="71D0CFB6" w14:textId="37C2A46E" w:rsidR="00985A2B"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5147AE">
              <w:rPr>
                <w:rFonts w:asciiTheme="minorHAnsi" w:eastAsia="Cambria" w:hAnsiTheme="minorHAnsi" w:cstheme="minorHAnsi"/>
                <w:b/>
                <w:sz w:val="20"/>
                <w:szCs w:val="20"/>
                <w:lang w:val="hr-HR" w:eastAsia="en-US"/>
              </w:rPr>
              <w:t>Zadaci i primjer</w:t>
            </w:r>
            <w:r>
              <w:rPr>
                <w:rFonts w:asciiTheme="minorHAnsi" w:eastAsia="Cambria" w:hAnsiTheme="minorHAnsi" w:cstheme="minorHAnsi"/>
                <w:b/>
                <w:sz w:val="20"/>
                <w:szCs w:val="20"/>
                <w:lang w:val="hr-HR" w:eastAsia="en-US"/>
              </w:rPr>
              <w:t>i</w:t>
            </w:r>
            <w:r w:rsidRPr="005147AE">
              <w:rPr>
                <w:rFonts w:asciiTheme="minorHAnsi" w:eastAsia="Cambria" w:hAnsiTheme="minorHAnsi" w:cstheme="minorHAnsi"/>
                <w:b/>
                <w:sz w:val="20"/>
                <w:szCs w:val="20"/>
                <w:lang w:val="hr-HR" w:eastAsia="en-US"/>
              </w:rPr>
              <w:t xml:space="preserve"> vrednovanja:</w:t>
            </w:r>
          </w:p>
          <w:p w14:paraId="72BD792B" w14:textId="00FBAB8D"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Pr>
                <w:rFonts w:asciiTheme="minorHAnsi" w:eastAsia="Cambria" w:hAnsiTheme="minorHAnsi" w:cstheme="minorHAnsi"/>
                <w:bCs/>
                <w:sz w:val="20"/>
                <w:szCs w:val="20"/>
                <w:lang w:val="hr-HR" w:eastAsia="en-US"/>
              </w:rPr>
              <w:t>Z</w:t>
            </w:r>
            <w:r w:rsidRPr="001E35D5">
              <w:rPr>
                <w:rFonts w:asciiTheme="minorHAnsi" w:eastAsia="Cambria" w:hAnsiTheme="minorHAnsi" w:cstheme="minorHAnsi"/>
                <w:bCs/>
                <w:sz w:val="20"/>
                <w:szCs w:val="20"/>
                <w:lang w:val="hr-HR" w:eastAsia="en-US"/>
              </w:rPr>
              <w:t>adatak 1. – planiranje rada</w:t>
            </w:r>
          </w:p>
          <w:p w14:paraId="69DE50CB" w14:textId="5D79B5E4"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A.B., 83 godine, teško pokretan u dvokrevetnoj sobi korisničkog dijela Doma umirovljenika.</w:t>
            </w:r>
          </w:p>
          <w:p w14:paraId="58EF538E" w14:textId="108D7C10"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Potrebno je provesti pripremu pribora i korisnika za provođenje osobne higijene korisnika u sobi.</w:t>
            </w:r>
          </w:p>
          <w:p w14:paraId="706563FF" w14:textId="77777777" w:rsidR="00985A2B" w:rsidRPr="00E7068F" w:rsidRDefault="00985A2B" w:rsidP="00403EB3">
            <w:pPr>
              <w:numPr>
                <w:ilvl w:val="0"/>
                <w:numId w:val="2"/>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Pripremite sebe i pribor za provođenje osobne higijene korisnika.</w:t>
            </w:r>
          </w:p>
          <w:p w14:paraId="7CBA1FAD" w14:textId="77777777" w:rsidR="00985A2B" w:rsidRPr="00E7068F" w:rsidRDefault="00985A2B" w:rsidP="00403EB3">
            <w:pPr>
              <w:numPr>
                <w:ilvl w:val="0"/>
                <w:numId w:val="2"/>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Pripremite sobu i korisnika za provođenje osobne higijene korisnika.</w:t>
            </w:r>
          </w:p>
          <w:p w14:paraId="344CD82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985A2B" w:rsidRPr="00414B96" w14:paraId="7D0EC93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030D9622"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KRITERIJI VREDNOVANJA</w:t>
                  </w:r>
                </w:p>
              </w:tc>
              <w:tc>
                <w:tcPr>
                  <w:tcW w:w="1561" w:type="dxa"/>
                  <w:tcBorders>
                    <w:top w:val="single" w:sz="4" w:space="0" w:color="000000"/>
                    <w:left w:val="single" w:sz="4" w:space="0" w:color="000000"/>
                    <w:bottom w:val="single" w:sz="4" w:space="0" w:color="000000"/>
                    <w:right w:val="single" w:sz="4" w:space="0" w:color="000000"/>
                  </w:tcBorders>
                </w:tcPr>
                <w:p w14:paraId="3B4545C8" w14:textId="77777777" w:rsidR="00985A2B" w:rsidRPr="00414B96" w:rsidRDefault="00985A2B" w:rsidP="001133CC">
                  <w:pP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DA</w:t>
                  </w:r>
                </w:p>
              </w:tc>
              <w:tc>
                <w:tcPr>
                  <w:tcW w:w="1429" w:type="dxa"/>
                  <w:tcBorders>
                    <w:top w:val="single" w:sz="4" w:space="0" w:color="000000"/>
                    <w:left w:val="single" w:sz="4" w:space="0" w:color="000000"/>
                    <w:bottom w:val="single" w:sz="4" w:space="0" w:color="000000"/>
                    <w:right w:val="single" w:sz="4" w:space="0" w:color="000000"/>
                  </w:tcBorders>
                </w:tcPr>
                <w:p w14:paraId="6B92E2AC" w14:textId="77777777" w:rsidR="00985A2B" w:rsidRPr="00414B96" w:rsidRDefault="00985A2B" w:rsidP="001133CC">
                  <w:pP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NE</w:t>
                  </w:r>
                </w:p>
              </w:tc>
            </w:tr>
            <w:tr w:rsidR="00985A2B" w:rsidRPr="00414B96" w14:paraId="41A32F1A"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3B4ADA3D"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osoblja</w:t>
                  </w:r>
                </w:p>
              </w:tc>
            </w:tr>
            <w:tr w:rsidR="00985A2B" w:rsidRPr="00414B96" w14:paraId="0F546646"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C52C33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1561" w:type="dxa"/>
                  <w:tcBorders>
                    <w:top w:val="single" w:sz="4" w:space="0" w:color="000000"/>
                    <w:left w:val="single" w:sz="4" w:space="0" w:color="000000"/>
                    <w:bottom w:val="single" w:sz="4" w:space="0" w:color="000000"/>
                    <w:right w:val="single" w:sz="4" w:space="0" w:color="000000"/>
                  </w:tcBorders>
                </w:tcPr>
                <w:p w14:paraId="7E18462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449692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1D12ED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3E442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radnu obuću</w:t>
                  </w:r>
                </w:p>
              </w:tc>
              <w:tc>
                <w:tcPr>
                  <w:tcW w:w="1561" w:type="dxa"/>
                  <w:tcBorders>
                    <w:top w:val="single" w:sz="4" w:space="0" w:color="000000"/>
                    <w:left w:val="single" w:sz="4" w:space="0" w:color="000000"/>
                    <w:bottom w:val="single" w:sz="4" w:space="0" w:color="000000"/>
                    <w:right w:val="single" w:sz="4" w:space="0" w:color="000000"/>
                  </w:tcBorders>
                </w:tcPr>
                <w:p w14:paraId="56C9B6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367025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F41D961"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00FF2EF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58B9CEE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B43B34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B91FCE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C3D1A6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0F2ADC2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1561" w:type="dxa"/>
                  <w:tcBorders>
                    <w:top w:val="single" w:sz="4" w:space="0" w:color="000000"/>
                    <w:left w:val="single" w:sz="4" w:space="0" w:color="000000"/>
                    <w:bottom w:val="single" w:sz="4" w:space="0" w:color="000000"/>
                    <w:right w:val="single" w:sz="4" w:space="0" w:color="000000"/>
                  </w:tcBorders>
                </w:tcPr>
                <w:p w14:paraId="7A4C8BD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59EE3B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31C711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AA010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1561" w:type="dxa"/>
                  <w:tcBorders>
                    <w:top w:val="single" w:sz="4" w:space="0" w:color="000000"/>
                    <w:left w:val="single" w:sz="4" w:space="0" w:color="000000"/>
                    <w:bottom w:val="single" w:sz="4" w:space="0" w:color="000000"/>
                    <w:right w:val="single" w:sz="4" w:space="0" w:color="000000"/>
                  </w:tcBorders>
                </w:tcPr>
                <w:p w14:paraId="79A8850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104757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0B1DC2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52A4A2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rukavice</w:t>
                  </w:r>
                </w:p>
              </w:tc>
              <w:tc>
                <w:tcPr>
                  <w:tcW w:w="1561" w:type="dxa"/>
                  <w:tcBorders>
                    <w:top w:val="single" w:sz="4" w:space="0" w:color="000000"/>
                    <w:left w:val="single" w:sz="4" w:space="0" w:color="000000"/>
                    <w:bottom w:val="single" w:sz="4" w:space="0" w:color="000000"/>
                    <w:right w:val="single" w:sz="4" w:space="0" w:color="000000"/>
                  </w:tcBorders>
                </w:tcPr>
                <w:p w14:paraId="226C98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B27609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61A694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25850D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masku</w:t>
                  </w:r>
                </w:p>
              </w:tc>
              <w:tc>
                <w:tcPr>
                  <w:tcW w:w="1561" w:type="dxa"/>
                  <w:tcBorders>
                    <w:top w:val="single" w:sz="4" w:space="0" w:color="000000"/>
                    <w:left w:val="single" w:sz="4" w:space="0" w:color="000000"/>
                    <w:bottom w:val="single" w:sz="4" w:space="0" w:color="000000"/>
                    <w:right w:val="single" w:sz="4" w:space="0" w:color="000000"/>
                  </w:tcBorders>
                </w:tcPr>
                <w:p w14:paraId="4122EFD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4582F4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E7DCE6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E464C9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pregaču</w:t>
                  </w:r>
                </w:p>
              </w:tc>
              <w:tc>
                <w:tcPr>
                  <w:tcW w:w="1561" w:type="dxa"/>
                  <w:tcBorders>
                    <w:top w:val="single" w:sz="4" w:space="0" w:color="000000"/>
                    <w:left w:val="single" w:sz="4" w:space="0" w:color="000000"/>
                    <w:bottom w:val="single" w:sz="4" w:space="0" w:color="000000"/>
                    <w:right w:val="single" w:sz="4" w:space="0" w:color="000000"/>
                  </w:tcBorders>
                </w:tcPr>
                <w:p w14:paraId="19F44D4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C45D80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744645D"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2B6405EF"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r>
            <w:tr w:rsidR="00985A2B" w:rsidRPr="00414B96" w14:paraId="79D906B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5CB02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priprema pokretni stolić za pribor i posteljno rublje</w:t>
                  </w:r>
                </w:p>
              </w:tc>
              <w:tc>
                <w:tcPr>
                  <w:tcW w:w="1561" w:type="dxa"/>
                  <w:tcBorders>
                    <w:top w:val="single" w:sz="4" w:space="0" w:color="000000"/>
                    <w:left w:val="single" w:sz="4" w:space="0" w:color="000000"/>
                    <w:bottom w:val="single" w:sz="4" w:space="0" w:color="000000"/>
                    <w:right w:val="single" w:sz="4" w:space="0" w:color="000000"/>
                  </w:tcBorders>
                </w:tcPr>
                <w:p w14:paraId="6831835A"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E8906DC"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719CBE2"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15E4017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gornju plohu stolića priprema: </w:t>
                  </w:r>
                </w:p>
              </w:tc>
            </w:tr>
            <w:tr w:rsidR="00985A2B" w:rsidRPr="00414B96" w14:paraId="634C1805"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3AF952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pribor za pranje zubi (na </w:t>
                  </w:r>
                  <w:proofErr w:type="spellStart"/>
                  <w:r w:rsidRPr="00414B96">
                    <w:rPr>
                      <w:rFonts w:asciiTheme="minorHAnsi" w:eastAsia="Cambria" w:hAnsiTheme="minorHAnsi" w:cstheme="minorHAnsi"/>
                      <w:sz w:val="20"/>
                      <w:szCs w:val="20"/>
                      <w:lang w:val="hr-HR" w:eastAsia="en-US"/>
                    </w:rPr>
                    <w:t>poslužavniku</w:t>
                  </w:r>
                  <w:proofErr w:type="spellEnd"/>
                  <w:r w:rsidRPr="00414B96">
                    <w:rPr>
                      <w:rFonts w:asciiTheme="minorHAnsi" w:eastAsia="Cambria" w:hAnsiTheme="minorHAnsi" w:cstheme="minorHAnsi"/>
                      <w:sz w:val="20"/>
                      <w:szCs w:val="20"/>
                      <w:lang w:val="hr-HR" w:eastAsia="en-US"/>
                    </w:rPr>
                    <w:t>): četkica za zube, pasta za zube, čaša s mlakom vodom, bubrežasta zdjelica, staničevina</w:t>
                  </w:r>
                </w:p>
              </w:tc>
              <w:tc>
                <w:tcPr>
                  <w:tcW w:w="1561" w:type="dxa"/>
                  <w:tcBorders>
                    <w:top w:val="single" w:sz="4" w:space="0" w:color="000000"/>
                    <w:left w:val="single" w:sz="4" w:space="0" w:color="000000"/>
                    <w:bottom w:val="single" w:sz="4" w:space="0" w:color="000000"/>
                    <w:right w:val="single" w:sz="4" w:space="0" w:color="000000"/>
                  </w:tcBorders>
                </w:tcPr>
                <w:p w14:paraId="61F9391A"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1108F0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839660E"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9426A2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dva vrča s toplom vodom </w:t>
                  </w:r>
                </w:p>
              </w:tc>
              <w:tc>
                <w:tcPr>
                  <w:tcW w:w="1561" w:type="dxa"/>
                  <w:tcBorders>
                    <w:top w:val="single" w:sz="4" w:space="0" w:color="000000"/>
                    <w:left w:val="single" w:sz="4" w:space="0" w:color="000000"/>
                    <w:bottom w:val="single" w:sz="4" w:space="0" w:color="000000"/>
                    <w:right w:val="single" w:sz="4" w:space="0" w:color="000000"/>
                  </w:tcBorders>
                </w:tcPr>
                <w:p w14:paraId="03EF616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178F41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29059CC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D0D146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lavor</w:t>
                  </w:r>
                </w:p>
              </w:tc>
              <w:tc>
                <w:tcPr>
                  <w:tcW w:w="1561" w:type="dxa"/>
                  <w:tcBorders>
                    <w:top w:val="single" w:sz="4" w:space="0" w:color="000000"/>
                    <w:left w:val="single" w:sz="4" w:space="0" w:color="000000"/>
                    <w:bottom w:val="single" w:sz="4" w:space="0" w:color="000000"/>
                    <w:right w:val="single" w:sz="4" w:space="0" w:color="000000"/>
                  </w:tcBorders>
                </w:tcPr>
                <w:p w14:paraId="79D4B42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00FCBAD"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16FB15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75BDAD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tekući sapun ili pjena za kupanje</w:t>
                  </w:r>
                </w:p>
              </w:tc>
              <w:tc>
                <w:tcPr>
                  <w:tcW w:w="1561" w:type="dxa"/>
                  <w:tcBorders>
                    <w:top w:val="single" w:sz="4" w:space="0" w:color="000000"/>
                    <w:left w:val="single" w:sz="4" w:space="0" w:color="000000"/>
                    <w:bottom w:val="single" w:sz="4" w:space="0" w:color="000000"/>
                    <w:right w:val="single" w:sz="4" w:space="0" w:color="000000"/>
                  </w:tcBorders>
                </w:tcPr>
                <w:p w14:paraId="79E7BA4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9E1406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4EF55622"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4F22F5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dvije </w:t>
                  </w:r>
                  <w:proofErr w:type="spellStart"/>
                  <w:r w:rsidRPr="00414B96">
                    <w:rPr>
                      <w:rFonts w:asciiTheme="minorHAnsi" w:eastAsia="Cambria" w:hAnsiTheme="minorHAnsi" w:cstheme="minorHAnsi"/>
                      <w:sz w:val="20"/>
                      <w:szCs w:val="20"/>
                      <w:lang w:val="hr-HR" w:eastAsia="en-US"/>
                    </w:rPr>
                    <w:t>trljačice</w:t>
                  </w:r>
                  <w:proofErr w:type="spellEnd"/>
                </w:p>
              </w:tc>
              <w:tc>
                <w:tcPr>
                  <w:tcW w:w="1561" w:type="dxa"/>
                  <w:tcBorders>
                    <w:top w:val="single" w:sz="4" w:space="0" w:color="000000"/>
                    <w:left w:val="single" w:sz="4" w:space="0" w:color="000000"/>
                    <w:bottom w:val="single" w:sz="4" w:space="0" w:color="000000"/>
                    <w:right w:val="single" w:sz="4" w:space="0" w:color="000000"/>
                  </w:tcBorders>
                </w:tcPr>
                <w:p w14:paraId="2A0FF2CE"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0E2918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19BFC19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4F646B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dva ručnika</w:t>
                  </w:r>
                </w:p>
              </w:tc>
              <w:tc>
                <w:tcPr>
                  <w:tcW w:w="1561" w:type="dxa"/>
                  <w:tcBorders>
                    <w:top w:val="single" w:sz="4" w:space="0" w:color="000000"/>
                    <w:left w:val="single" w:sz="4" w:space="0" w:color="000000"/>
                    <w:bottom w:val="single" w:sz="4" w:space="0" w:color="000000"/>
                    <w:right w:val="single" w:sz="4" w:space="0" w:color="000000"/>
                  </w:tcBorders>
                </w:tcPr>
                <w:p w14:paraId="6704D28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F0E1170"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5DF2722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C7297C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škare ili kliješta za nokte</w:t>
                  </w:r>
                </w:p>
              </w:tc>
              <w:tc>
                <w:tcPr>
                  <w:tcW w:w="1561" w:type="dxa"/>
                  <w:tcBorders>
                    <w:top w:val="single" w:sz="4" w:space="0" w:color="000000"/>
                    <w:left w:val="single" w:sz="4" w:space="0" w:color="000000"/>
                    <w:bottom w:val="single" w:sz="4" w:space="0" w:color="000000"/>
                    <w:right w:val="single" w:sz="4" w:space="0" w:color="000000"/>
                  </w:tcBorders>
                </w:tcPr>
                <w:p w14:paraId="03353936"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BE07B9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7F20AB15"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9121D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narezana staničevina</w:t>
                  </w:r>
                </w:p>
              </w:tc>
              <w:tc>
                <w:tcPr>
                  <w:tcW w:w="1561" w:type="dxa"/>
                  <w:tcBorders>
                    <w:top w:val="single" w:sz="4" w:space="0" w:color="000000"/>
                    <w:left w:val="single" w:sz="4" w:space="0" w:color="000000"/>
                    <w:bottom w:val="single" w:sz="4" w:space="0" w:color="000000"/>
                    <w:right w:val="single" w:sz="4" w:space="0" w:color="000000"/>
                  </w:tcBorders>
                </w:tcPr>
                <w:p w14:paraId="06FA283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5E50C96"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E1B934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350479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češalj</w:t>
                  </w:r>
                </w:p>
              </w:tc>
              <w:tc>
                <w:tcPr>
                  <w:tcW w:w="1561" w:type="dxa"/>
                  <w:tcBorders>
                    <w:top w:val="single" w:sz="4" w:space="0" w:color="000000"/>
                    <w:left w:val="single" w:sz="4" w:space="0" w:color="000000"/>
                    <w:bottom w:val="single" w:sz="4" w:space="0" w:color="000000"/>
                    <w:right w:val="single" w:sz="4" w:space="0" w:color="000000"/>
                  </w:tcBorders>
                </w:tcPr>
                <w:p w14:paraId="59D7CC4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6C4271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5878C0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2ED543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sredstva za masažu (mentol-alkohol, </w:t>
                  </w:r>
                  <w:proofErr w:type="spellStart"/>
                  <w:r w:rsidRPr="00414B96">
                    <w:rPr>
                      <w:rFonts w:asciiTheme="minorHAnsi" w:eastAsia="Cambria" w:hAnsiTheme="minorHAnsi" w:cstheme="minorHAnsi"/>
                      <w:sz w:val="20"/>
                      <w:szCs w:val="20"/>
                      <w:lang w:val="hr-HR" w:eastAsia="en-US"/>
                    </w:rPr>
                    <w:t>hidratantni</w:t>
                  </w:r>
                  <w:proofErr w:type="spellEnd"/>
                  <w:r w:rsidRPr="00414B96">
                    <w:rPr>
                      <w:rFonts w:asciiTheme="minorHAnsi" w:eastAsia="Cambria" w:hAnsiTheme="minorHAnsi" w:cstheme="minorHAnsi"/>
                      <w:sz w:val="20"/>
                      <w:szCs w:val="20"/>
                      <w:lang w:val="hr-HR" w:eastAsia="en-US"/>
                    </w:rPr>
                    <w:t xml:space="preserve"> losion, zaštitna krema)</w:t>
                  </w:r>
                </w:p>
              </w:tc>
              <w:tc>
                <w:tcPr>
                  <w:tcW w:w="1561" w:type="dxa"/>
                  <w:tcBorders>
                    <w:top w:val="single" w:sz="4" w:space="0" w:color="000000"/>
                    <w:left w:val="single" w:sz="4" w:space="0" w:color="000000"/>
                    <w:bottom w:val="single" w:sz="4" w:space="0" w:color="000000"/>
                    <w:right w:val="single" w:sz="4" w:space="0" w:color="000000"/>
                  </w:tcBorders>
                </w:tcPr>
                <w:p w14:paraId="55C5C5BC"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F3F96C3"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310345E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C13FCE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gumene rukavice ,rukavice za jednokratnu uporabu</w:t>
                  </w:r>
                </w:p>
              </w:tc>
              <w:tc>
                <w:tcPr>
                  <w:tcW w:w="1561" w:type="dxa"/>
                  <w:tcBorders>
                    <w:top w:val="single" w:sz="4" w:space="0" w:color="000000"/>
                    <w:left w:val="single" w:sz="4" w:space="0" w:color="000000"/>
                    <w:bottom w:val="single" w:sz="4" w:space="0" w:color="000000"/>
                    <w:right w:val="single" w:sz="4" w:space="0" w:color="000000"/>
                  </w:tcBorders>
                </w:tcPr>
                <w:p w14:paraId="45D9F645"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5C9926D"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225DEA6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59C79E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ručnik za jednokratnu uporabu za osobu koja pere korisnika</w:t>
                  </w:r>
                </w:p>
              </w:tc>
              <w:tc>
                <w:tcPr>
                  <w:tcW w:w="1561" w:type="dxa"/>
                  <w:tcBorders>
                    <w:top w:val="single" w:sz="4" w:space="0" w:color="000000"/>
                    <w:left w:val="single" w:sz="4" w:space="0" w:color="000000"/>
                    <w:bottom w:val="single" w:sz="4" w:space="0" w:color="000000"/>
                    <w:right w:val="single" w:sz="4" w:space="0" w:color="000000"/>
                  </w:tcBorders>
                </w:tcPr>
                <w:p w14:paraId="3EFCFFA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AE8DC73"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7A733DD2"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07F5C42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srednju plohu stolića priprema: </w:t>
                  </w:r>
                </w:p>
              </w:tc>
            </w:tr>
            <w:tr w:rsidR="00985A2B" w:rsidRPr="00414B96" w14:paraId="78D3B492"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21794D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čisto i složeno posteljno rublje (plahta složena u dugi ili kratki valjak, poprečna plahta i nepropusno platno, navlaka, jastučnice)</w:t>
                  </w:r>
                </w:p>
              </w:tc>
              <w:tc>
                <w:tcPr>
                  <w:tcW w:w="1561" w:type="dxa"/>
                  <w:tcBorders>
                    <w:top w:val="single" w:sz="4" w:space="0" w:color="000000"/>
                    <w:left w:val="single" w:sz="4" w:space="0" w:color="000000"/>
                    <w:bottom w:val="single" w:sz="4" w:space="0" w:color="000000"/>
                    <w:right w:val="single" w:sz="4" w:space="0" w:color="000000"/>
                  </w:tcBorders>
                </w:tcPr>
                <w:p w14:paraId="4DB5667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328370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68986E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CC34B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spavaćica ili pidžama</w:t>
                  </w:r>
                </w:p>
              </w:tc>
              <w:tc>
                <w:tcPr>
                  <w:tcW w:w="1561" w:type="dxa"/>
                  <w:tcBorders>
                    <w:top w:val="single" w:sz="4" w:space="0" w:color="000000"/>
                    <w:left w:val="single" w:sz="4" w:space="0" w:color="000000"/>
                    <w:bottom w:val="single" w:sz="4" w:space="0" w:color="000000"/>
                    <w:right w:val="single" w:sz="4" w:space="0" w:color="000000"/>
                  </w:tcBorders>
                </w:tcPr>
                <w:p w14:paraId="1B38823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1E7D95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0611EA7"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3509B4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donju plohu stolića priprema: </w:t>
                  </w:r>
                </w:p>
              </w:tc>
            </w:tr>
            <w:tr w:rsidR="00985A2B" w:rsidRPr="00414B96" w14:paraId="23C8854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8E1CF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posuda za nuždu s poklopcem</w:t>
                  </w:r>
                </w:p>
              </w:tc>
              <w:tc>
                <w:tcPr>
                  <w:tcW w:w="1561" w:type="dxa"/>
                  <w:tcBorders>
                    <w:top w:val="single" w:sz="4" w:space="0" w:color="000000"/>
                    <w:left w:val="single" w:sz="4" w:space="0" w:color="000000"/>
                    <w:bottom w:val="single" w:sz="4" w:space="0" w:color="000000"/>
                    <w:right w:val="single" w:sz="4" w:space="0" w:color="000000"/>
                  </w:tcBorders>
                </w:tcPr>
                <w:p w14:paraId="49EDAAD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DC0AD6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F4F568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EADFE9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posuda ili mali umivaonik (za pranje genitalija)</w:t>
                  </w:r>
                </w:p>
              </w:tc>
              <w:tc>
                <w:tcPr>
                  <w:tcW w:w="1561" w:type="dxa"/>
                  <w:tcBorders>
                    <w:top w:val="single" w:sz="4" w:space="0" w:color="000000"/>
                    <w:left w:val="single" w:sz="4" w:space="0" w:color="000000"/>
                    <w:bottom w:val="single" w:sz="4" w:space="0" w:color="000000"/>
                    <w:right w:val="single" w:sz="4" w:space="0" w:color="000000"/>
                  </w:tcBorders>
                </w:tcPr>
                <w:p w14:paraId="540C9BC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2C01E1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99769E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1B79B1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bubrežasta zdjelica</w:t>
                  </w:r>
                </w:p>
              </w:tc>
              <w:tc>
                <w:tcPr>
                  <w:tcW w:w="1561" w:type="dxa"/>
                  <w:tcBorders>
                    <w:top w:val="single" w:sz="4" w:space="0" w:color="000000"/>
                    <w:left w:val="single" w:sz="4" w:space="0" w:color="000000"/>
                    <w:bottom w:val="single" w:sz="4" w:space="0" w:color="000000"/>
                    <w:right w:val="single" w:sz="4" w:space="0" w:color="000000"/>
                  </w:tcBorders>
                </w:tcPr>
                <w:p w14:paraId="3BC6941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C2CB13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47A311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0C7152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složena plahta i nepropusno platno</w:t>
                  </w:r>
                </w:p>
              </w:tc>
              <w:tc>
                <w:tcPr>
                  <w:tcW w:w="1561" w:type="dxa"/>
                  <w:tcBorders>
                    <w:top w:val="single" w:sz="4" w:space="0" w:color="000000"/>
                    <w:left w:val="single" w:sz="4" w:space="0" w:color="000000"/>
                    <w:bottom w:val="single" w:sz="4" w:space="0" w:color="000000"/>
                    <w:right w:val="single" w:sz="4" w:space="0" w:color="000000"/>
                  </w:tcBorders>
                </w:tcPr>
                <w:p w14:paraId="2083E05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E41919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67A9B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EBAB2F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priprema košaru za nečisto rublje</w:t>
                  </w:r>
                </w:p>
              </w:tc>
              <w:tc>
                <w:tcPr>
                  <w:tcW w:w="1561" w:type="dxa"/>
                  <w:tcBorders>
                    <w:top w:val="single" w:sz="4" w:space="0" w:color="000000"/>
                    <w:left w:val="single" w:sz="4" w:space="0" w:color="000000"/>
                    <w:bottom w:val="single" w:sz="4" w:space="0" w:color="000000"/>
                    <w:right w:val="single" w:sz="4" w:space="0" w:color="000000"/>
                  </w:tcBorders>
                </w:tcPr>
                <w:p w14:paraId="6B6FDB7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D4306C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8419A3D"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6E72F91"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bolesničke</w:t>
                  </w:r>
                  <w:r w:rsidRPr="00414B96">
                    <w:rPr>
                      <w:rFonts w:asciiTheme="minorHAnsi" w:eastAsia="Cambria" w:hAnsiTheme="minorHAnsi" w:cstheme="minorHAnsi"/>
                      <w:b/>
                      <w:strike/>
                      <w:sz w:val="20"/>
                      <w:szCs w:val="20"/>
                      <w:lang w:val="hr-HR" w:eastAsia="en-US"/>
                    </w:rPr>
                    <w:t xml:space="preserve"> </w:t>
                  </w:r>
                  <w:r w:rsidRPr="00414B96">
                    <w:rPr>
                      <w:rFonts w:asciiTheme="minorHAnsi" w:eastAsia="Cambria" w:hAnsiTheme="minorHAnsi" w:cstheme="minorHAnsi"/>
                      <w:b/>
                      <w:sz w:val="20"/>
                      <w:szCs w:val="20"/>
                      <w:lang w:val="hr-HR" w:eastAsia="en-US"/>
                    </w:rPr>
                    <w:t>sobe</w:t>
                  </w:r>
                </w:p>
              </w:tc>
              <w:tc>
                <w:tcPr>
                  <w:tcW w:w="1561" w:type="dxa"/>
                  <w:tcBorders>
                    <w:top w:val="single" w:sz="4" w:space="0" w:color="000000"/>
                    <w:left w:val="single" w:sz="4" w:space="0" w:color="000000"/>
                    <w:bottom w:val="single" w:sz="4" w:space="0" w:color="000000"/>
                    <w:right w:val="single" w:sz="4" w:space="0" w:color="000000"/>
                  </w:tcBorders>
                </w:tcPr>
                <w:p w14:paraId="7E18B63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512AB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50F712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7C6C8A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zatvara prozore i vrata</w:t>
                  </w:r>
                </w:p>
              </w:tc>
              <w:tc>
                <w:tcPr>
                  <w:tcW w:w="1561" w:type="dxa"/>
                  <w:tcBorders>
                    <w:top w:val="single" w:sz="4" w:space="0" w:color="000000"/>
                    <w:left w:val="single" w:sz="4" w:space="0" w:color="000000"/>
                    <w:bottom w:val="single" w:sz="4" w:space="0" w:color="000000"/>
                    <w:right w:val="single" w:sz="4" w:space="0" w:color="000000"/>
                  </w:tcBorders>
                </w:tcPr>
                <w:p w14:paraId="000CE5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9CFD4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3F9DC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C749FA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stavlja stolicu ispod podnožja kreveta ili izvlači držač za posteljinu</w:t>
                  </w:r>
                </w:p>
              </w:tc>
              <w:tc>
                <w:tcPr>
                  <w:tcW w:w="1561" w:type="dxa"/>
                  <w:tcBorders>
                    <w:top w:val="single" w:sz="4" w:space="0" w:color="000000"/>
                    <w:left w:val="single" w:sz="4" w:space="0" w:color="000000"/>
                    <w:bottom w:val="single" w:sz="4" w:space="0" w:color="000000"/>
                    <w:right w:val="single" w:sz="4" w:space="0" w:color="000000"/>
                  </w:tcBorders>
                </w:tcPr>
                <w:p w14:paraId="611CCF8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95349B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C049E1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294291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postavlja paravan pokraj kreveta</w:t>
                  </w:r>
                </w:p>
              </w:tc>
              <w:tc>
                <w:tcPr>
                  <w:tcW w:w="1561" w:type="dxa"/>
                  <w:tcBorders>
                    <w:top w:val="single" w:sz="4" w:space="0" w:color="000000"/>
                    <w:left w:val="single" w:sz="4" w:space="0" w:color="000000"/>
                    <w:bottom w:val="single" w:sz="4" w:space="0" w:color="000000"/>
                    <w:right w:val="single" w:sz="4" w:space="0" w:color="000000"/>
                  </w:tcBorders>
                </w:tcPr>
                <w:p w14:paraId="18F93C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CA188A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C08E3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8312135"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korisnika</w:t>
                  </w:r>
                </w:p>
              </w:tc>
              <w:tc>
                <w:tcPr>
                  <w:tcW w:w="1561" w:type="dxa"/>
                  <w:tcBorders>
                    <w:top w:val="single" w:sz="4" w:space="0" w:color="000000"/>
                    <w:left w:val="single" w:sz="4" w:space="0" w:color="000000"/>
                    <w:bottom w:val="single" w:sz="4" w:space="0" w:color="000000"/>
                    <w:right w:val="single" w:sz="4" w:space="0" w:color="000000"/>
                  </w:tcBorders>
                </w:tcPr>
                <w:p w14:paraId="3FD3D41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C7BFDB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852B4D"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51D048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se predstavlja korisniku</w:t>
                  </w:r>
                </w:p>
              </w:tc>
              <w:tc>
                <w:tcPr>
                  <w:tcW w:w="1561" w:type="dxa"/>
                  <w:tcBorders>
                    <w:top w:val="single" w:sz="4" w:space="0" w:color="000000"/>
                    <w:left w:val="single" w:sz="4" w:space="0" w:color="000000"/>
                    <w:bottom w:val="single" w:sz="4" w:space="0" w:color="000000"/>
                    <w:right w:val="single" w:sz="4" w:space="0" w:color="000000"/>
                  </w:tcBorders>
                </w:tcPr>
                <w:p w14:paraId="6542ED5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397A44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7C6C5D1"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EDB131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provodi postupak utvrđivanja identiteta korisnika</w:t>
                  </w:r>
                </w:p>
              </w:tc>
              <w:tc>
                <w:tcPr>
                  <w:tcW w:w="1561" w:type="dxa"/>
                  <w:tcBorders>
                    <w:top w:val="single" w:sz="4" w:space="0" w:color="000000"/>
                    <w:left w:val="single" w:sz="4" w:space="0" w:color="000000"/>
                    <w:bottom w:val="single" w:sz="4" w:space="0" w:color="000000"/>
                    <w:right w:val="single" w:sz="4" w:space="0" w:color="000000"/>
                  </w:tcBorders>
                </w:tcPr>
                <w:p w14:paraId="75777B2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3BD147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D53BB6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F9F995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lastRenderedPageBreak/>
                    <w:t>Polaznik uklanja posteljinu s korisnika (pokrivače, navlakom je pokriven korisnik)</w:t>
                  </w:r>
                </w:p>
              </w:tc>
              <w:tc>
                <w:tcPr>
                  <w:tcW w:w="1561" w:type="dxa"/>
                  <w:tcBorders>
                    <w:top w:val="single" w:sz="4" w:space="0" w:color="000000"/>
                    <w:left w:val="single" w:sz="4" w:space="0" w:color="000000"/>
                    <w:bottom w:val="single" w:sz="4" w:space="0" w:color="000000"/>
                    <w:right w:val="single" w:sz="4" w:space="0" w:color="000000"/>
                  </w:tcBorders>
                </w:tcPr>
                <w:p w14:paraId="58C9DA0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BED08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A0151A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048C31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uklanja jastuke (ostavlja samo jedan)</w:t>
                  </w:r>
                </w:p>
              </w:tc>
              <w:tc>
                <w:tcPr>
                  <w:tcW w:w="1561" w:type="dxa"/>
                  <w:tcBorders>
                    <w:top w:val="single" w:sz="4" w:space="0" w:color="000000"/>
                    <w:left w:val="single" w:sz="4" w:space="0" w:color="000000"/>
                    <w:bottom w:val="single" w:sz="4" w:space="0" w:color="000000"/>
                    <w:right w:val="single" w:sz="4" w:space="0" w:color="000000"/>
                  </w:tcBorders>
                </w:tcPr>
                <w:p w14:paraId="527057F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AEC659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29E756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FA655A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da skine spavaćicu ili pidžamu</w:t>
                  </w:r>
                </w:p>
              </w:tc>
              <w:tc>
                <w:tcPr>
                  <w:tcW w:w="1561" w:type="dxa"/>
                  <w:tcBorders>
                    <w:top w:val="single" w:sz="4" w:space="0" w:color="000000"/>
                    <w:left w:val="single" w:sz="4" w:space="0" w:color="000000"/>
                    <w:bottom w:val="single" w:sz="4" w:space="0" w:color="000000"/>
                    <w:right w:val="single" w:sz="4" w:space="0" w:color="000000"/>
                  </w:tcBorders>
                </w:tcPr>
                <w:p w14:paraId="6B3197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899780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740A56CA"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4BB07EF0" w14:textId="0F00E4B5"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Pr>
                <w:rFonts w:asciiTheme="minorHAnsi" w:eastAsia="Cambria" w:hAnsiTheme="minorHAnsi" w:cstheme="minorHAnsi"/>
                <w:bCs/>
                <w:sz w:val="20"/>
                <w:szCs w:val="20"/>
                <w:lang w:val="hr-HR" w:eastAsia="en-US"/>
              </w:rPr>
              <w:t>Z</w:t>
            </w:r>
            <w:r w:rsidRPr="001E35D5">
              <w:rPr>
                <w:rFonts w:asciiTheme="minorHAnsi" w:eastAsia="Cambria" w:hAnsiTheme="minorHAnsi" w:cstheme="minorHAnsi"/>
                <w:bCs/>
                <w:sz w:val="20"/>
                <w:szCs w:val="20"/>
                <w:lang w:val="hr-HR" w:eastAsia="en-US"/>
              </w:rPr>
              <w:t>adatak 2. – organizacija rada</w:t>
            </w:r>
          </w:p>
          <w:p w14:paraId="4D02AB42" w14:textId="3E00EBEE"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Osnove organizacije rada kroz tri razine zdravstvene zaštite te načini zaštite okoliša.</w:t>
            </w:r>
          </w:p>
          <w:p w14:paraId="55D9FAD9" w14:textId="4026D1B5"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Potrebno je izraditi PowerPoint prezentaciju koja prikazuje karakteristike zdravstvenih ustanova po razinama zdravstvene zaštite - tri ustanove sveukupno. Nabrojati načine zaštite okoliša koje mogu poduzeti te navedene zdravstvene ustanove.</w:t>
            </w:r>
          </w:p>
          <w:p w14:paraId="26793D90"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Odaberite PowerPoint prezentaciju na računalu.</w:t>
            </w:r>
          </w:p>
          <w:p w14:paraId="143B71EA"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primarnoj zdravstvenoj zaštiti.</w:t>
            </w:r>
          </w:p>
          <w:p w14:paraId="478DE51D"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sekundarnoj zdravstvenoj zaštiti.</w:t>
            </w:r>
          </w:p>
          <w:p w14:paraId="299B71D6"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tercijarnoj zdravstvenoj zaštiti.</w:t>
            </w:r>
          </w:p>
          <w:p w14:paraId="4B6AF296"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Nabrojite načine zaštite okoliša koje mogu poduzeti prethodno odabrane zdravstvene ustanove.</w:t>
            </w:r>
          </w:p>
          <w:p w14:paraId="60E94825"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70"/>
              <w:gridCol w:w="1620"/>
              <w:gridCol w:w="1590"/>
            </w:tblGrid>
            <w:tr w:rsidR="00985A2B" w:rsidRPr="00414B96" w14:paraId="68429A6E" w14:textId="77777777" w:rsidTr="001E35D5">
              <w:trPr>
                <w:trHeight w:val="20"/>
              </w:trPr>
              <w:tc>
                <w:tcPr>
                  <w:tcW w:w="5970" w:type="dxa"/>
                  <w:shd w:val="clear" w:color="auto" w:fill="auto"/>
                  <w:tcMar>
                    <w:top w:w="100" w:type="dxa"/>
                    <w:left w:w="100" w:type="dxa"/>
                    <w:bottom w:w="100" w:type="dxa"/>
                    <w:right w:w="100" w:type="dxa"/>
                  </w:tcMar>
                </w:tcPr>
                <w:p w14:paraId="7081A39B"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KRITERIJI VREDNOVANJA</w:t>
                  </w:r>
                </w:p>
              </w:tc>
              <w:tc>
                <w:tcPr>
                  <w:tcW w:w="1620" w:type="dxa"/>
                  <w:shd w:val="clear" w:color="auto" w:fill="auto"/>
                  <w:tcMar>
                    <w:top w:w="100" w:type="dxa"/>
                    <w:left w:w="100" w:type="dxa"/>
                    <w:bottom w:w="100" w:type="dxa"/>
                    <w:right w:w="100" w:type="dxa"/>
                  </w:tcMar>
                </w:tcPr>
                <w:p w14:paraId="386E6E4A" w14:textId="77777777" w:rsidR="00985A2B" w:rsidRPr="00414B96" w:rsidRDefault="00985A2B" w:rsidP="001133CC">
                  <w:pPr>
                    <w:widowControl w:val="0"/>
                    <w:pBdr>
                      <w:top w:val="nil"/>
                      <w:left w:val="nil"/>
                      <w:bottom w:val="nil"/>
                      <w:right w:val="nil"/>
                      <w:between w:val="nil"/>
                    </w:pBd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DA</w:t>
                  </w:r>
                </w:p>
              </w:tc>
              <w:tc>
                <w:tcPr>
                  <w:tcW w:w="1590" w:type="dxa"/>
                  <w:shd w:val="clear" w:color="auto" w:fill="auto"/>
                  <w:tcMar>
                    <w:top w:w="100" w:type="dxa"/>
                    <w:left w:w="100" w:type="dxa"/>
                    <w:bottom w:w="100" w:type="dxa"/>
                    <w:right w:w="100" w:type="dxa"/>
                  </w:tcMar>
                </w:tcPr>
                <w:p w14:paraId="7F89E5D2" w14:textId="77777777" w:rsidR="00985A2B" w:rsidRPr="00414B96" w:rsidRDefault="00985A2B" w:rsidP="001133CC">
                  <w:pPr>
                    <w:widowControl w:val="0"/>
                    <w:pBdr>
                      <w:top w:val="nil"/>
                      <w:left w:val="nil"/>
                      <w:bottom w:val="nil"/>
                      <w:right w:val="nil"/>
                      <w:between w:val="nil"/>
                    </w:pBd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NE</w:t>
                  </w:r>
                </w:p>
              </w:tc>
            </w:tr>
            <w:tr w:rsidR="00985A2B" w:rsidRPr="00414B96" w14:paraId="2201E7CE" w14:textId="77777777" w:rsidTr="001E35D5">
              <w:trPr>
                <w:trHeight w:val="20"/>
              </w:trPr>
              <w:tc>
                <w:tcPr>
                  <w:tcW w:w="5970" w:type="dxa"/>
                  <w:shd w:val="clear" w:color="auto" w:fill="auto"/>
                  <w:tcMar>
                    <w:top w:w="100" w:type="dxa"/>
                    <w:left w:w="100" w:type="dxa"/>
                    <w:bottom w:w="100" w:type="dxa"/>
                    <w:right w:w="100" w:type="dxa"/>
                  </w:tcMar>
                </w:tcPr>
                <w:p w14:paraId="5E2B5297" w14:textId="284F76E6"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pristupa </w:t>
                  </w:r>
                  <w:r w:rsidR="00AC7C43" w:rsidRPr="00414B96">
                    <w:rPr>
                      <w:rFonts w:asciiTheme="minorHAnsi" w:eastAsia="Cambria" w:hAnsiTheme="minorHAnsi" w:cstheme="minorHAnsi"/>
                      <w:sz w:val="20"/>
                      <w:szCs w:val="20"/>
                      <w:lang w:val="hr-HR" w:eastAsia="en-US"/>
                    </w:rPr>
                    <w:t xml:space="preserve">računalnom programskom </w:t>
                  </w:r>
                  <w:r w:rsidRPr="00414B96">
                    <w:rPr>
                      <w:rFonts w:asciiTheme="minorHAnsi" w:eastAsia="Cambria" w:hAnsiTheme="minorHAnsi" w:cstheme="minorHAnsi"/>
                      <w:sz w:val="20"/>
                      <w:szCs w:val="20"/>
                      <w:lang w:val="hr-HR" w:eastAsia="en-US"/>
                    </w:rPr>
                    <w:t xml:space="preserve">paketu </w:t>
                  </w:r>
                </w:p>
              </w:tc>
              <w:tc>
                <w:tcPr>
                  <w:tcW w:w="1620" w:type="dxa"/>
                  <w:shd w:val="clear" w:color="auto" w:fill="auto"/>
                  <w:tcMar>
                    <w:top w:w="100" w:type="dxa"/>
                    <w:left w:w="100" w:type="dxa"/>
                    <w:bottom w:w="100" w:type="dxa"/>
                    <w:right w:w="100" w:type="dxa"/>
                  </w:tcMar>
                </w:tcPr>
                <w:p w14:paraId="3F0C4286"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5460D616"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62F69926" w14:textId="77777777" w:rsidTr="001E35D5">
              <w:trPr>
                <w:trHeight w:val="20"/>
              </w:trPr>
              <w:tc>
                <w:tcPr>
                  <w:tcW w:w="5970" w:type="dxa"/>
                  <w:shd w:val="clear" w:color="auto" w:fill="auto"/>
                  <w:tcMar>
                    <w:top w:w="100" w:type="dxa"/>
                    <w:left w:w="100" w:type="dxa"/>
                    <w:bottom w:w="100" w:type="dxa"/>
                    <w:right w:w="100" w:type="dxa"/>
                  </w:tcMar>
                </w:tcPr>
                <w:p w14:paraId="3E268D32" w14:textId="0B9128E1"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odabire prezentaciju</w:t>
                  </w:r>
                </w:p>
              </w:tc>
              <w:tc>
                <w:tcPr>
                  <w:tcW w:w="1620" w:type="dxa"/>
                  <w:shd w:val="clear" w:color="auto" w:fill="auto"/>
                  <w:tcMar>
                    <w:top w:w="100" w:type="dxa"/>
                    <w:left w:w="100" w:type="dxa"/>
                    <w:bottom w:w="100" w:type="dxa"/>
                    <w:right w:w="100" w:type="dxa"/>
                  </w:tcMar>
                </w:tcPr>
                <w:p w14:paraId="68039C51"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6D90B181"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74BF58AA" w14:textId="77777777" w:rsidTr="001E35D5">
              <w:trPr>
                <w:trHeight w:val="20"/>
              </w:trPr>
              <w:tc>
                <w:tcPr>
                  <w:tcW w:w="5970" w:type="dxa"/>
                  <w:shd w:val="clear" w:color="auto" w:fill="auto"/>
                  <w:tcMar>
                    <w:top w:w="100" w:type="dxa"/>
                    <w:left w:w="100" w:type="dxa"/>
                    <w:bottom w:w="100" w:type="dxa"/>
                    <w:right w:w="100" w:type="dxa"/>
                  </w:tcMar>
                </w:tcPr>
                <w:p w14:paraId="295E273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navodi karakteristike zdravstvene ustanove u PZZ</w:t>
                  </w:r>
                </w:p>
              </w:tc>
              <w:tc>
                <w:tcPr>
                  <w:tcW w:w="1620" w:type="dxa"/>
                  <w:shd w:val="clear" w:color="auto" w:fill="auto"/>
                  <w:tcMar>
                    <w:top w:w="100" w:type="dxa"/>
                    <w:left w:w="100" w:type="dxa"/>
                    <w:bottom w:w="100" w:type="dxa"/>
                    <w:right w:w="100" w:type="dxa"/>
                  </w:tcMar>
                </w:tcPr>
                <w:p w14:paraId="1C14203C"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4B2565C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45E880EF" w14:textId="77777777" w:rsidTr="001E35D5">
              <w:trPr>
                <w:trHeight w:val="20"/>
              </w:trPr>
              <w:tc>
                <w:tcPr>
                  <w:tcW w:w="5970" w:type="dxa"/>
                  <w:shd w:val="clear" w:color="auto" w:fill="auto"/>
                  <w:tcMar>
                    <w:top w:w="100" w:type="dxa"/>
                    <w:left w:w="100" w:type="dxa"/>
                    <w:bottom w:w="100" w:type="dxa"/>
                    <w:right w:w="100" w:type="dxa"/>
                  </w:tcMar>
                </w:tcPr>
                <w:p w14:paraId="6BB960E0" w14:textId="77777777" w:rsidR="00985A2B" w:rsidRPr="00414B96" w:rsidRDefault="00985A2B" w:rsidP="001133CC">
                  <w:pPr>
                    <w:widowControl w:val="0"/>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navodi karakteristike zdravstvene ustanove u SZZ</w:t>
                  </w:r>
                </w:p>
              </w:tc>
              <w:tc>
                <w:tcPr>
                  <w:tcW w:w="1620" w:type="dxa"/>
                  <w:shd w:val="clear" w:color="auto" w:fill="auto"/>
                  <w:tcMar>
                    <w:top w:w="100" w:type="dxa"/>
                    <w:left w:w="100" w:type="dxa"/>
                    <w:bottom w:w="100" w:type="dxa"/>
                    <w:right w:w="100" w:type="dxa"/>
                  </w:tcMar>
                </w:tcPr>
                <w:p w14:paraId="41C6599A"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716835E5"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3B6F1196" w14:textId="77777777" w:rsidTr="001E35D5">
              <w:trPr>
                <w:trHeight w:val="20"/>
              </w:trPr>
              <w:tc>
                <w:tcPr>
                  <w:tcW w:w="5970" w:type="dxa"/>
                  <w:shd w:val="clear" w:color="auto" w:fill="auto"/>
                  <w:tcMar>
                    <w:top w:w="100" w:type="dxa"/>
                    <w:left w:w="100" w:type="dxa"/>
                    <w:bottom w:w="100" w:type="dxa"/>
                    <w:right w:w="100" w:type="dxa"/>
                  </w:tcMar>
                </w:tcPr>
                <w:p w14:paraId="03A73CA6" w14:textId="77777777" w:rsidR="00985A2B" w:rsidRPr="00414B96" w:rsidRDefault="00985A2B" w:rsidP="001133CC">
                  <w:pPr>
                    <w:widowControl w:val="0"/>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navodi karakteristike zdravstvene ustanove u TZZ</w:t>
                  </w:r>
                </w:p>
              </w:tc>
              <w:tc>
                <w:tcPr>
                  <w:tcW w:w="1620" w:type="dxa"/>
                  <w:shd w:val="clear" w:color="auto" w:fill="auto"/>
                  <w:tcMar>
                    <w:top w:w="100" w:type="dxa"/>
                    <w:left w:w="100" w:type="dxa"/>
                    <w:bottom w:w="100" w:type="dxa"/>
                    <w:right w:w="100" w:type="dxa"/>
                  </w:tcMar>
                </w:tcPr>
                <w:p w14:paraId="41CE6E64"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276DD41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2A8340E6" w14:textId="77777777" w:rsidTr="001E35D5">
              <w:trPr>
                <w:trHeight w:val="20"/>
              </w:trPr>
              <w:tc>
                <w:tcPr>
                  <w:tcW w:w="5970" w:type="dxa"/>
                  <w:shd w:val="clear" w:color="auto" w:fill="auto"/>
                  <w:tcMar>
                    <w:top w:w="100" w:type="dxa"/>
                    <w:left w:w="100" w:type="dxa"/>
                    <w:bottom w:w="100" w:type="dxa"/>
                    <w:right w:w="100" w:type="dxa"/>
                  </w:tcMar>
                </w:tcPr>
                <w:p w14:paraId="2F02720C"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nabraja načine zaštite okoliša koje mogu poduzeti prethodno odabrane zdravstvene ustanove </w:t>
                  </w:r>
                </w:p>
              </w:tc>
              <w:tc>
                <w:tcPr>
                  <w:tcW w:w="1620" w:type="dxa"/>
                  <w:shd w:val="clear" w:color="auto" w:fill="auto"/>
                  <w:tcMar>
                    <w:top w:w="100" w:type="dxa"/>
                    <w:left w:w="100" w:type="dxa"/>
                    <w:bottom w:w="100" w:type="dxa"/>
                    <w:right w:w="100" w:type="dxa"/>
                  </w:tcMar>
                </w:tcPr>
                <w:p w14:paraId="0BDE05F0"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5F9677EA"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bl>
          <w:p w14:paraId="085D78D2"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04F0CBC9" w14:textId="77777777" w:rsidR="00985A2B" w:rsidRPr="005147AE" w:rsidRDefault="00985A2B" w:rsidP="001133CC">
            <w:pPr>
              <w:spacing w:after="0" w:line="240" w:lineRule="auto"/>
              <w:rPr>
                <w:rFonts w:asciiTheme="minorHAnsi" w:eastAsia="Cambria" w:hAnsiTheme="minorHAnsi" w:cstheme="minorHAnsi"/>
                <w:b/>
                <w:color w:val="000000"/>
                <w:sz w:val="20"/>
                <w:szCs w:val="20"/>
                <w:lang w:val="hr-HR" w:eastAsia="en-US"/>
              </w:rPr>
            </w:pPr>
            <w:r w:rsidRPr="005147AE">
              <w:rPr>
                <w:rFonts w:asciiTheme="minorHAnsi" w:eastAsia="Cambria" w:hAnsiTheme="minorHAnsi" w:cstheme="minorHAnsi"/>
                <w:b/>
                <w:color w:val="000000"/>
                <w:sz w:val="20"/>
                <w:szCs w:val="20"/>
                <w:lang w:val="hr-HR" w:eastAsia="en-US"/>
              </w:rPr>
              <w:t>ZADATAK 3.</w:t>
            </w:r>
            <w:r>
              <w:rPr>
                <w:rFonts w:asciiTheme="minorHAnsi" w:eastAsia="Cambria" w:hAnsiTheme="minorHAnsi" w:cstheme="minorHAnsi"/>
                <w:b/>
                <w:color w:val="000000"/>
                <w:sz w:val="20"/>
                <w:szCs w:val="20"/>
                <w:lang w:val="hr-HR" w:eastAsia="en-US"/>
              </w:rPr>
              <w:t xml:space="preserve"> - </w:t>
            </w:r>
            <w:r w:rsidRPr="00480528">
              <w:rPr>
                <w:rFonts w:asciiTheme="minorHAnsi" w:eastAsia="Cambria" w:hAnsiTheme="minorHAnsi" w:cstheme="minorHAnsi"/>
                <w:b/>
                <w:bCs/>
                <w:color w:val="000000"/>
                <w:sz w:val="20"/>
                <w:szCs w:val="20"/>
                <w:lang w:val="hr-HR" w:eastAsia="en-US"/>
              </w:rPr>
              <w:t>ADMINISTRATIVNI POSLOVI U RADU NJEGOVATELJA</w:t>
            </w:r>
          </w:p>
          <w:p w14:paraId="24C69A0A" w14:textId="73C6BB95"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Korisnik R. S., 68 godina, 24h mjeri </w:t>
            </w:r>
            <w:proofErr w:type="spellStart"/>
            <w:r w:rsidRPr="00E7068F">
              <w:rPr>
                <w:rFonts w:asciiTheme="minorHAnsi" w:eastAsia="Cambria" w:hAnsiTheme="minorHAnsi" w:cstheme="minorHAnsi"/>
                <w:color w:val="000000"/>
                <w:sz w:val="20"/>
                <w:szCs w:val="20"/>
                <w:lang w:val="hr-HR" w:eastAsia="en-US"/>
              </w:rPr>
              <w:t>diurezu</w:t>
            </w:r>
            <w:proofErr w:type="spellEnd"/>
            <w:r w:rsidRPr="00E7068F">
              <w:rPr>
                <w:rFonts w:asciiTheme="minorHAnsi" w:eastAsia="Cambria" w:hAnsiTheme="minorHAnsi" w:cstheme="minorHAnsi"/>
                <w:color w:val="000000"/>
                <w:sz w:val="20"/>
                <w:szCs w:val="20"/>
                <w:lang w:val="hr-HR" w:eastAsia="en-US"/>
              </w:rPr>
              <w:t xml:space="preserve"> u spremnik za skupljanje urina.</w:t>
            </w:r>
            <w:r w:rsidRPr="00E7068F">
              <w:rPr>
                <w:rFonts w:asciiTheme="minorHAnsi" w:eastAsia="Cambria" w:hAnsiTheme="minorHAnsi" w:cstheme="minorHAnsi"/>
                <w:color w:val="FF0000"/>
                <w:sz w:val="20"/>
                <w:szCs w:val="20"/>
                <w:lang w:val="hr-HR" w:eastAsia="en-US"/>
              </w:rPr>
              <w:br/>
            </w:r>
            <w:r w:rsidRPr="00E7068F">
              <w:rPr>
                <w:rFonts w:asciiTheme="minorHAnsi" w:eastAsia="Cambria" w:hAnsiTheme="minorHAnsi" w:cstheme="minorHAnsi"/>
                <w:sz w:val="20"/>
                <w:szCs w:val="20"/>
                <w:lang w:val="hr-HR" w:eastAsia="en-US"/>
              </w:rPr>
              <w:t xml:space="preserve">1. Očitajte i evidentirajte ukupnu količinu izmokrenog urina </w:t>
            </w:r>
          </w:p>
          <w:p w14:paraId="7343B41F" w14:textId="77777777" w:rsidR="00985A2B"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p>
          <w:p w14:paraId="07620246" w14:textId="77777777" w:rsidR="00985A2B" w:rsidRPr="0081280B"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Pr>
                <w:rFonts w:asciiTheme="minorHAnsi" w:eastAsia="Cambria" w:hAnsiTheme="minorHAnsi" w:cstheme="minorHAnsi"/>
                <w:b/>
                <w:color w:val="000000"/>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985A2B" w:rsidRPr="00414B96" w14:paraId="328876A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DF8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F00A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9B95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NE</w:t>
                  </w:r>
                </w:p>
              </w:tc>
            </w:tr>
            <w:tr w:rsidR="00985A2B" w:rsidRPr="00414B96" w14:paraId="2647A0A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BDC8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7D8F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A94B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EA9835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BB3D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DF76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9C14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04C0F2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445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78CA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BD4B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F6B5C2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D23A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CABA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13F0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83C4F2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A82D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6239F03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1F2E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F8DB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2C7BB64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F19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616A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35B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611E76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C4F5B"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D2B2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445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14B235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FE3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Spremnik za skupljanje urina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5D1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0E0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E10207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7CA0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Menzura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26F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9A30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8F354E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9E4F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1F9F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C2C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07B14B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C675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4B35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08C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96491A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6501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Bubrežasta posuda za odlaganje upotrjebljenog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BC1F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4C3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7F16216"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48C0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Pribor za dezinfekciju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087C"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E5C2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893AAE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C8C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30A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DA51B"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53806B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FBB8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9130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D266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5EA98E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F353"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Čista, dezinficirana prostorija i radna površina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1844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B87E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D06F6C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3E1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DB5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4A0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F3C95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69F5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lastRenderedPageBreak/>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AAAB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E7A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692E26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9E288"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57F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E9EE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9A890F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46521"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se predstavio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8896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C8CF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87592E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EDC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pro</w:t>
                  </w:r>
                  <w:r w:rsidRPr="00414B96">
                    <w:rPr>
                      <w:rFonts w:asciiTheme="minorHAnsi" w:eastAsia="Cambria" w:hAnsiTheme="minorHAnsi" w:cstheme="minorHAnsi"/>
                      <w:sz w:val="20"/>
                      <w:szCs w:val="20"/>
                      <w:lang w:val="hr-HR" w:eastAsia="en-US"/>
                    </w:rPr>
                    <w:t>veo</w:t>
                  </w:r>
                  <w:r w:rsidRPr="00414B96">
                    <w:rPr>
                      <w:rFonts w:asciiTheme="minorHAnsi" w:eastAsia="Cambria" w:hAnsiTheme="minorHAnsi" w:cstheme="minorHAnsi"/>
                      <w:color w:val="000000"/>
                      <w:sz w:val="20"/>
                      <w:szCs w:val="20"/>
                      <w:lang w:val="hr-HR" w:eastAsia="en-US"/>
                    </w:rPr>
                    <w:t xml:space="preserve"> postupak utvrđivanja identiteta korisnika kod kojeg je potrebno  očitati i evidentirati ukupnu količinu izmokrenog urina.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8D9C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71D8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ACE22D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151E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w:t>
                  </w:r>
                  <w:r w:rsidRPr="00414B96">
                    <w:rPr>
                      <w:rFonts w:asciiTheme="minorHAnsi" w:eastAsia="Cambria" w:hAnsiTheme="minorHAnsi" w:cstheme="minorHAnsi"/>
                      <w:sz w:val="20"/>
                      <w:szCs w:val="20"/>
                      <w:lang w:val="hr-HR" w:eastAsia="en-US"/>
                    </w:rPr>
                    <w:t xml:space="preserve">snio </w:t>
                  </w:r>
                  <w:r w:rsidRPr="00414B96">
                    <w:rPr>
                      <w:rFonts w:asciiTheme="minorHAnsi" w:eastAsia="Cambria" w:hAnsiTheme="minorHAnsi" w:cstheme="minorHAnsi"/>
                      <w:color w:val="000000"/>
                      <w:sz w:val="20"/>
                      <w:szCs w:val="20"/>
                      <w:lang w:val="hr-HR" w:eastAsia="en-US"/>
                    </w:rPr>
                    <w:t xml:space="preserve">važnost mjerenja i evidentiranja </w:t>
                  </w:r>
                  <w:proofErr w:type="spellStart"/>
                  <w:r w:rsidRPr="00414B96">
                    <w:rPr>
                      <w:rFonts w:asciiTheme="minorHAnsi" w:eastAsia="Cambria" w:hAnsiTheme="minorHAnsi" w:cstheme="minorHAnsi"/>
                      <w:color w:val="000000"/>
                      <w:sz w:val="20"/>
                      <w:szCs w:val="20"/>
                      <w:lang w:val="hr-HR" w:eastAsia="en-US"/>
                    </w:rPr>
                    <w:t>diureze</w:t>
                  </w:r>
                  <w:proofErr w:type="spellEnd"/>
                  <w:r w:rsidRPr="00414B96">
                    <w:rPr>
                      <w:rFonts w:asciiTheme="minorHAnsi" w:eastAsia="Cambria" w:hAnsiTheme="minorHAnsi" w:cstheme="minorHAnsi"/>
                      <w:color w:val="000000"/>
                      <w:sz w:val="20"/>
                      <w:szCs w:val="20"/>
                      <w:lang w:val="hr-HR" w:eastAsia="en-US"/>
                    </w:rPr>
                    <w: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EF3C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581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8CA1A0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B74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postavio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68C6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4B17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29FAF7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422B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obukao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2FC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9BDB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223E84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BDCA6" w14:textId="77777777" w:rsidR="00985A2B" w:rsidRPr="00414B96" w:rsidRDefault="00985A2B" w:rsidP="001133CC">
                  <w:pPr>
                    <w:tabs>
                      <w:tab w:val="left" w:pos="2820"/>
                    </w:tabs>
                    <w:spacing w:after="0" w:line="240" w:lineRule="auto"/>
                    <w:rPr>
                      <w:rFonts w:asciiTheme="minorHAnsi" w:eastAsia="Cambria" w:hAnsiTheme="minorHAnsi" w:cstheme="minorHAnsi"/>
                      <w:color w:val="FF0000"/>
                      <w:sz w:val="20"/>
                      <w:szCs w:val="20"/>
                      <w:lang w:val="hr-HR" w:eastAsia="en-US"/>
                    </w:rPr>
                  </w:pPr>
                  <w:r w:rsidRPr="00414B96">
                    <w:rPr>
                      <w:rFonts w:asciiTheme="minorHAnsi" w:eastAsia="Cambria" w:hAnsiTheme="minorHAnsi" w:cstheme="minorHAnsi"/>
                      <w:sz w:val="20"/>
                      <w:szCs w:val="20"/>
                      <w:lang w:val="hr-HR" w:eastAsia="en-US"/>
                    </w:rPr>
                    <w:t>Polaznik je postavio menzuru na ravnu radnu površinu (prostor za nečisto)</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C936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00B7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655238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20FA2"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uli</w:t>
                  </w:r>
                  <w:r w:rsidRPr="00414B96">
                    <w:rPr>
                      <w:rFonts w:asciiTheme="minorHAnsi" w:eastAsia="Cambria" w:hAnsiTheme="minorHAnsi" w:cstheme="minorHAnsi"/>
                      <w:sz w:val="20"/>
                      <w:szCs w:val="20"/>
                      <w:lang w:val="hr-HR" w:eastAsia="en-US"/>
                    </w:rPr>
                    <w:t>o</w:t>
                  </w:r>
                  <w:r w:rsidRPr="00414B96">
                    <w:rPr>
                      <w:rFonts w:asciiTheme="minorHAnsi" w:eastAsia="Cambria" w:hAnsiTheme="minorHAnsi" w:cstheme="minorHAnsi"/>
                      <w:color w:val="000000"/>
                      <w:sz w:val="20"/>
                      <w:szCs w:val="20"/>
                      <w:lang w:val="hr-HR" w:eastAsia="en-US"/>
                    </w:rPr>
                    <w:t xml:space="preserve"> urin u menzuru na ravnoj radnoj površini.</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E83A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DB1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0DDDFC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571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u visini očiju očitava vrijednost ukupne količine izmokrenog urina (nakon što se urin ne pjeni i umirio),</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3E7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5042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1A87C4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DCBC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ski</w:t>
                  </w:r>
                  <w:r w:rsidRPr="00414B96">
                    <w:rPr>
                      <w:rFonts w:asciiTheme="minorHAnsi" w:eastAsia="Cambria" w:hAnsiTheme="minorHAnsi" w:cstheme="minorHAnsi"/>
                      <w:sz w:val="20"/>
                      <w:szCs w:val="20"/>
                      <w:lang w:val="hr-HR" w:eastAsia="en-US"/>
                    </w:rPr>
                    <w:t>nuo</w:t>
                  </w:r>
                  <w:r w:rsidRPr="00414B96">
                    <w:rPr>
                      <w:rFonts w:asciiTheme="minorHAnsi" w:eastAsia="Cambria" w:hAnsiTheme="minorHAnsi" w:cstheme="minorHAnsi"/>
                      <w:color w:val="000000"/>
                      <w:sz w:val="20"/>
                      <w:szCs w:val="20"/>
                      <w:lang w:val="hr-HR" w:eastAsia="en-US"/>
                    </w:rPr>
                    <w:t xml:space="preserve"> rukavi</w:t>
                  </w:r>
                  <w:r w:rsidRPr="00414B96">
                    <w:rPr>
                      <w:rFonts w:asciiTheme="minorHAnsi" w:eastAsia="Cambria" w:hAnsiTheme="minorHAnsi" w:cstheme="minorHAnsi"/>
                      <w:sz w:val="20"/>
                      <w:szCs w:val="20"/>
                      <w:lang w:val="hr-HR" w:eastAsia="en-US"/>
                    </w:rPr>
                    <w:t>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0456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3BC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829574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4CB4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skinuo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6EC5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6F2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9F0EE7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2166"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21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9E3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63438B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A07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je rasprem</w:t>
                  </w:r>
                  <w:r w:rsidRPr="00414B96">
                    <w:rPr>
                      <w:rFonts w:asciiTheme="minorHAnsi" w:eastAsia="Cambria" w:hAnsiTheme="minorHAnsi" w:cstheme="minorHAnsi"/>
                      <w:sz w:val="20"/>
                      <w:szCs w:val="20"/>
                      <w:lang w:val="hr-HR" w:eastAsia="en-US"/>
                    </w:rPr>
                    <w:t>ao</w:t>
                  </w:r>
                  <w:r w:rsidRPr="00414B96">
                    <w:rPr>
                      <w:rFonts w:asciiTheme="minorHAnsi" w:eastAsia="Cambria" w:hAnsiTheme="minorHAnsi" w:cstheme="minorHAnsi"/>
                      <w:color w:val="000000"/>
                      <w:sz w:val="20"/>
                      <w:szCs w:val="20"/>
                      <w:lang w:val="hr-HR" w:eastAsia="en-US"/>
                    </w:rPr>
                    <w:t xml:space="preserve"> pribor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4F0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4E22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98DB2E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FF8A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zbrin</w:t>
                  </w:r>
                  <w:r w:rsidRPr="00414B96">
                    <w:rPr>
                      <w:rFonts w:asciiTheme="minorHAnsi" w:eastAsia="Cambria" w:hAnsiTheme="minorHAnsi" w:cstheme="minorHAnsi"/>
                      <w:sz w:val="20"/>
                      <w:szCs w:val="20"/>
                      <w:lang w:val="hr-HR" w:eastAsia="en-US"/>
                    </w:rPr>
                    <w:t>uo</w:t>
                  </w:r>
                  <w:r w:rsidRPr="00414B96">
                    <w:rPr>
                      <w:rFonts w:asciiTheme="minorHAnsi" w:eastAsia="Cambria" w:hAnsiTheme="minorHAnsi" w:cstheme="minorHAnsi"/>
                      <w:color w:val="000000"/>
                      <w:sz w:val="20"/>
                      <w:szCs w:val="20"/>
                      <w:lang w:val="hr-HR" w:eastAsia="en-US"/>
                    </w:rPr>
                    <w:t xml:space="preserve">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2FF6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CD90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2A5FB2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78CB"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E4C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88C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1029AB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0D2FF"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izvije</w:t>
                  </w:r>
                  <w:r w:rsidRPr="00414B96">
                    <w:rPr>
                      <w:rFonts w:asciiTheme="minorHAnsi" w:eastAsia="Cambria" w:hAnsiTheme="minorHAnsi" w:cstheme="minorHAnsi"/>
                      <w:sz w:val="20"/>
                      <w:szCs w:val="20"/>
                      <w:lang w:val="hr-HR" w:eastAsia="en-US"/>
                    </w:rPr>
                    <w:t>stio</w:t>
                  </w:r>
                  <w:r w:rsidRPr="00414B96">
                    <w:rPr>
                      <w:rFonts w:asciiTheme="minorHAnsi" w:eastAsia="Cambria" w:hAnsiTheme="minorHAnsi" w:cstheme="minorHAnsi"/>
                      <w:color w:val="000000"/>
                      <w:sz w:val="20"/>
                      <w:szCs w:val="20"/>
                      <w:lang w:val="hr-HR" w:eastAsia="en-US"/>
                    </w:rPr>
                    <w:t xml:space="preserve"> odgovornu osobu ukoliko uoči promjene u obilježjima mokraće.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B539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257E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F1EF019"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7D5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evidentirao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2DC5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C449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60EDDA3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Napomena:</w:t>
            </w:r>
            <w:r w:rsidRPr="00E7068F">
              <w:rPr>
                <w:rFonts w:asciiTheme="minorHAnsi" w:eastAsia="Cambria" w:hAnsiTheme="minorHAnsi" w:cstheme="minorHAnsi"/>
                <w:sz w:val="20"/>
                <w:szCs w:val="20"/>
                <w:lang w:val="hr-HR" w:eastAsia="en-US"/>
              </w:rPr>
              <w:t xml:space="preserve"> Ukoliko na spremniku za prikupljanje urina ima označena skalu za mjerenje količine urina očitati s nje količinu urina.</w:t>
            </w:r>
          </w:p>
          <w:p w14:paraId="1FD9D9AF" w14:textId="77777777" w:rsidR="00985A2B" w:rsidRPr="00E7068F"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sidRPr="00E7068F">
              <w:rPr>
                <w:rFonts w:asciiTheme="minorHAnsi" w:eastAsia="Cambria" w:hAnsiTheme="minorHAnsi" w:cstheme="minorHAnsi"/>
                <w:b/>
                <w:color w:val="000000"/>
                <w:sz w:val="20"/>
                <w:szCs w:val="20"/>
                <w:lang w:val="hr-HR" w:eastAsia="en-US"/>
              </w:rPr>
              <w:t xml:space="preserve">Bodovi: ukupno </w:t>
            </w:r>
            <w:r w:rsidRPr="00E7068F">
              <w:rPr>
                <w:rFonts w:asciiTheme="minorHAnsi" w:eastAsia="Cambria" w:hAnsiTheme="minorHAnsi" w:cstheme="minorHAnsi"/>
                <w:b/>
                <w:sz w:val="20"/>
                <w:szCs w:val="20"/>
                <w:lang w:val="hr-HR" w:eastAsia="en-US"/>
              </w:rPr>
              <w:t>31</w:t>
            </w:r>
          </w:p>
          <w:p w14:paraId="0380D6A9" w14:textId="77777777"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Svaki pravilno izvedeni korak je 1 bod, nepravilno izveden korak 0 bodova, izostavljen korak 0 bodova.</w:t>
            </w:r>
          </w:p>
          <w:p w14:paraId="00B7BAD6" w14:textId="2002CC02"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color w:val="000000"/>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r w:rsidR="004A5C09">
              <w:rPr>
                <w:rFonts w:asciiTheme="minorHAnsi" w:eastAsia="Cambria" w:hAnsiTheme="minorHAnsi" w:cstheme="minorHAnsi"/>
                <w:color w:val="000000"/>
                <w:sz w:val="20"/>
                <w:szCs w:val="20"/>
                <w:lang w:val="hr-HR" w:eastAsia="en-US"/>
              </w:rPr>
              <w:t>.</w:t>
            </w:r>
          </w:p>
        </w:tc>
      </w:tr>
      <w:tr w:rsidR="00985A2B" w:rsidRPr="00E7068F" w14:paraId="696D5C49"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16FC559E"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56FC6462" w14:textId="77777777" w:rsidTr="001133CC">
        <w:trPr>
          <w:trHeight w:val="494"/>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2454743F" w14:textId="2893E851" w:rsidR="00985A2B"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468371A1" w14:textId="77777777" w:rsidR="00985A2B" w:rsidRDefault="00985A2B" w:rsidP="001133CC">
      <w:pPr>
        <w:spacing w:after="0" w:line="240" w:lineRule="auto"/>
      </w:pPr>
    </w:p>
    <w:p w14:paraId="0CD2142F" w14:textId="77777777" w:rsidR="003418B1" w:rsidRDefault="003418B1"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985A2B" w:rsidRPr="00480528" w14:paraId="01A3DB2C" w14:textId="77777777" w:rsidTr="001133CC">
        <w:trPr>
          <w:trHeight w:val="409"/>
        </w:trPr>
        <w:tc>
          <w:tcPr>
            <w:tcW w:w="1784" w:type="pct"/>
            <w:gridSpan w:val="2"/>
            <w:tcBorders>
              <w:top w:val="single" w:sz="12" w:space="0" w:color="000000"/>
              <w:left w:val="single" w:sz="12" w:space="0" w:color="000000"/>
              <w:bottom w:val="single" w:sz="4" w:space="0" w:color="000000"/>
              <w:right w:val="single" w:sz="4" w:space="0" w:color="000000"/>
            </w:tcBorders>
            <w:shd w:val="clear" w:color="auto" w:fill="9CC2E5"/>
            <w:tcMar>
              <w:top w:w="0" w:type="dxa"/>
              <w:left w:w="57" w:type="dxa"/>
              <w:bottom w:w="0" w:type="dxa"/>
              <w:right w:w="57" w:type="dxa"/>
            </w:tcMar>
            <w:vAlign w:val="center"/>
          </w:tcPr>
          <w:p w14:paraId="3BAAFE30" w14:textId="5DBC8204"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tcBorders>
              <w:top w:val="single" w:sz="12" w:space="0" w:color="000000"/>
              <w:left w:val="single" w:sz="4" w:space="0" w:color="000000"/>
              <w:bottom w:val="single" w:sz="4" w:space="0" w:color="000000"/>
              <w:right w:val="single" w:sz="12" w:space="0" w:color="000000"/>
            </w:tcBorders>
            <w:vAlign w:val="center"/>
          </w:tcPr>
          <w:p w14:paraId="29E642F8" w14:textId="77777777" w:rsidR="00985A2B" w:rsidRPr="00480528" w:rsidRDefault="00985A2B" w:rsidP="001133CC">
            <w:pPr>
              <w:pBdr>
                <w:top w:val="nil"/>
                <w:left w:val="nil"/>
                <w:bottom w:val="nil"/>
                <w:right w:val="nil"/>
                <w:between w:val="nil"/>
              </w:pBdr>
              <w:spacing w:after="0" w:line="240" w:lineRule="auto"/>
              <w:rPr>
                <w:rFonts w:asciiTheme="minorHAnsi" w:eastAsia="Cambria" w:hAnsiTheme="minorHAnsi" w:cstheme="minorHAnsi"/>
                <w:b/>
                <w:bCs/>
                <w:color w:val="000000"/>
                <w:sz w:val="20"/>
                <w:szCs w:val="20"/>
                <w:lang w:val="hr-HR" w:eastAsia="en-US"/>
              </w:rPr>
            </w:pPr>
            <w:r w:rsidRPr="00480528">
              <w:rPr>
                <w:rFonts w:asciiTheme="minorHAnsi" w:eastAsia="Cambria" w:hAnsiTheme="minorHAnsi" w:cstheme="minorHAnsi"/>
                <w:b/>
                <w:bCs/>
                <w:color w:val="000000"/>
                <w:sz w:val="20"/>
                <w:szCs w:val="20"/>
                <w:lang w:val="hr-HR" w:eastAsia="en-US"/>
              </w:rPr>
              <w:t>Standardi kvalitete rada njegovatelja, 1 CSVET</w:t>
            </w:r>
          </w:p>
        </w:tc>
      </w:tr>
      <w:tr w:rsidR="00985A2B" w:rsidRPr="00E7068F" w14:paraId="72C17342"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061BC78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985A2B" w:rsidRPr="00480528" w14:paraId="0DF47ACA" w14:textId="77777777" w:rsidTr="001133CC">
        <w:trPr>
          <w:trHeight w:val="393"/>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vAlign w:val="center"/>
          </w:tcPr>
          <w:p w14:paraId="026F96AF"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Osigurati sigurne uvjete korisnika</w:t>
            </w:r>
          </w:p>
        </w:tc>
      </w:tr>
      <w:tr w:rsidR="00985A2B" w:rsidRPr="00480528" w14:paraId="533B271F" w14:textId="77777777" w:rsidTr="001133CC">
        <w:trPr>
          <w:trHeight w:val="318"/>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717483C"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Održavati urednost radnog okruženja</w:t>
            </w:r>
          </w:p>
        </w:tc>
      </w:tr>
      <w:tr w:rsidR="00985A2B" w:rsidRPr="00480528" w14:paraId="2A7956FA"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F58BDE2"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Slijediti interne upute i pravilnike</w:t>
            </w:r>
          </w:p>
        </w:tc>
      </w:tr>
      <w:tr w:rsidR="00985A2B" w:rsidRPr="00480528" w14:paraId="09ED93A4"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C0A806D"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Primijeniti sigurnosne mjere zaštite korisnikove dokumentacije, osobnih podataka i osobne imovine uz primjenu načela čuvanja profesionalne tajne</w:t>
            </w:r>
          </w:p>
        </w:tc>
      </w:tr>
      <w:tr w:rsidR="00985A2B" w:rsidRPr="00480528" w14:paraId="607D8660"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A45BD56"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Koristiti materijal i pribor racionalno</w:t>
            </w:r>
            <w:r w:rsidRPr="00480528">
              <w:rPr>
                <w:rFonts w:eastAsia="Cambria" w:cstheme="minorHAnsi"/>
                <w:sz w:val="20"/>
                <w:szCs w:val="20"/>
              </w:rPr>
              <w:t xml:space="preserve"> </w:t>
            </w:r>
          </w:p>
        </w:tc>
      </w:tr>
      <w:tr w:rsidR="00985A2B" w:rsidRPr="00480528" w14:paraId="67E43AFA"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A98EDB6"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Obavijestiti odgovornu osobu o funkcionalnoj nepravilnosti opreme za rad</w:t>
            </w:r>
          </w:p>
        </w:tc>
      </w:tr>
      <w:tr w:rsidR="00985A2B" w:rsidRPr="00480528" w14:paraId="4F4A5149"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39B77D2F"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Sudjelovati u primopredaji službe</w:t>
            </w:r>
          </w:p>
        </w:tc>
      </w:tr>
      <w:tr w:rsidR="00985A2B" w:rsidRPr="00480528" w14:paraId="08A818AF"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11D35DB"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Voditi evidenciju o korisniku po pravilima struke</w:t>
            </w:r>
          </w:p>
        </w:tc>
      </w:tr>
      <w:tr w:rsidR="00985A2B" w:rsidRPr="00E7068F" w14:paraId="0DE2AC16" w14:textId="77777777" w:rsidTr="001133CC">
        <w:trPr>
          <w:trHeight w:val="427"/>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33C7AA72" w14:textId="77777777" w:rsidR="00985A2B" w:rsidRPr="004C0C1E"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81280B">
              <w:rPr>
                <w:rFonts w:asciiTheme="minorHAnsi" w:eastAsia="Cambria" w:hAnsiTheme="minorHAnsi" w:cstheme="minorHAnsi"/>
                <w:b/>
                <w:sz w:val="20"/>
                <w:szCs w:val="20"/>
                <w:lang w:val="hr-HR" w:eastAsia="en-US"/>
              </w:rPr>
              <w:t>Dominantan nastavni sustav i opis načina ostvarivanja SIU</w:t>
            </w:r>
          </w:p>
        </w:tc>
      </w:tr>
      <w:tr w:rsidR="00985A2B" w:rsidRPr="00E7068F" w14:paraId="65332B74" w14:textId="77777777" w:rsidTr="001133CC">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661F71D" w14:textId="63C0F527" w:rsidR="00160460" w:rsidRPr="005E094A" w:rsidRDefault="00160460"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Tijekom vođenog procesa učenja i poučavanja, p</w:t>
            </w:r>
            <w:r w:rsidR="00985A2B" w:rsidRPr="005E094A">
              <w:rPr>
                <w:rFonts w:asciiTheme="minorHAnsi" w:eastAsia="Cambria" w:hAnsiTheme="minorHAnsi" w:cstheme="minorHAnsi"/>
                <w:sz w:val="20"/>
                <w:szCs w:val="20"/>
                <w:lang w:val="hr-HR" w:eastAsia="en-US"/>
              </w:rPr>
              <w:t>olazni</w:t>
            </w:r>
            <w:r w:rsidR="00E00086">
              <w:rPr>
                <w:rFonts w:asciiTheme="minorHAnsi" w:eastAsia="Cambria" w:hAnsiTheme="minorHAnsi" w:cstheme="minorHAnsi"/>
                <w:sz w:val="20"/>
                <w:szCs w:val="20"/>
                <w:lang w:val="hr-HR" w:eastAsia="en-US"/>
              </w:rPr>
              <w:t>ci</w:t>
            </w:r>
            <w:r w:rsidR="00985A2B" w:rsidRPr="005E094A">
              <w:rPr>
                <w:rFonts w:asciiTheme="minorHAnsi" w:eastAsia="Cambria" w:hAnsiTheme="minorHAnsi" w:cstheme="minorHAnsi"/>
                <w:sz w:val="20"/>
                <w:szCs w:val="20"/>
                <w:lang w:val="hr-HR" w:eastAsia="en-US"/>
              </w:rPr>
              <w:t xml:space="preserve"> će steći vještine o mjerama sigurnosti korisnika, održavanju urednosti radnog okruženja, racionalnom korištenju materijala i pribora na pravilan način. Pri tome će se upoznati s internim uputama i pravilnicima relevantnima za struku. Nastavnik </w:t>
            </w:r>
            <w:r w:rsidR="00C53043">
              <w:rPr>
                <w:rFonts w:asciiTheme="minorHAnsi" w:eastAsia="Cambria" w:hAnsiTheme="minorHAnsi" w:cstheme="minorHAnsi"/>
                <w:sz w:val="20"/>
                <w:szCs w:val="20"/>
                <w:lang w:val="hr-HR" w:eastAsia="en-US"/>
              </w:rPr>
              <w:t>opisuje</w:t>
            </w:r>
            <w:r w:rsidR="00985A2B" w:rsidRPr="005E094A">
              <w:rPr>
                <w:rFonts w:asciiTheme="minorHAnsi" w:eastAsia="Cambria" w:hAnsiTheme="minorHAnsi" w:cstheme="minorHAnsi"/>
                <w:sz w:val="20"/>
                <w:szCs w:val="20"/>
                <w:lang w:val="hr-HR" w:eastAsia="en-US"/>
              </w:rPr>
              <w:t xml:space="preserve"> važnost zaštite korisnikove dokumentacije, osobnih podataka i osobne imovine uz primjenu čuvanja profesionalne tajne. </w:t>
            </w:r>
            <w:r w:rsidR="00630C64">
              <w:rPr>
                <w:rFonts w:asciiTheme="minorHAnsi" w:eastAsia="Cambria" w:hAnsiTheme="minorHAnsi" w:cstheme="minorHAnsi"/>
                <w:sz w:val="20"/>
                <w:szCs w:val="20"/>
                <w:lang w:val="hr-HR" w:eastAsia="en-US"/>
              </w:rPr>
              <w:t xml:space="preserve">Preporuka je koristiti metode interaktivnog predavanja, </w:t>
            </w:r>
            <w:r w:rsidR="00B13F02">
              <w:rPr>
                <w:rFonts w:asciiTheme="minorHAnsi" w:eastAsia="Cambria" w:hAnsiTheme="minorHAnsi" w:cstheme="minorHAnsi"/>
                <w:sz w:val="20"/>
                <w:szCs w:val="20"/>
                <w:lang w:val="hr-HR" w:eastAsia="en-US"/>
              </w:rPr>
              <w:t xml:space="preserve">analize sadržaja, </w:t>
            </w:r>
            <w:r w:rsidR="00A5486C">
              <w:rPr>
                <w:rFonts w:asciiTheme="minorHAnsi" w:eastAsia="Cambria" w:hAnsiTheme="minorHAnsi" w:cstheme="minorHAnsi"/>
                <w:sz w:val="20"/>
                <w:szCs w:val="20"/>
                <w:lang w:val="hr-HR" w:eastAsia="en-US"/>
              </w:rPr>
              <w:t xml:space="preserve">grupne rasprave, </w:t>
            </w:r>
            <w:r w:rsidR="00E52E98">
              <w:rPr>
                <w:rFonts w:asciiTheme="minorHAnsi" w:eastAsia="Cambria" w:hAnsiTheme="minorHAnsi" w:cstheme="minorHAnsi"/>
                <w:sz w:val="20"/>
                <w:szCs w:val="20"/>
                <w:lang w:val="hr-HR" w:eastAsia="en-US"/>
              </w:rPr>
              <w:t>igre uloga</w:t>
            </w:r>
            <w:r w:rsidR="00CC3DF1">
              <w:rPr>
                <w:rFonts w:asciiTheme="minorHAnsi" w:eastAsia="Cambria" w:hAnsiTheme="minorHAnsi" w:cstheme="minorHAnsi"/>
                <w:sz w:val="20"/>
                <w:szCs w:val="20"/>
                <w:lang w:val="hr-HR" w:eastAsia="en-US"/>
              </w:rPr>
              <w:t>.</w:t>
            </w:r>
          </w:p>
          <w:p w14:paraId="23F01539" w14:textId="683489F2" w:rsidR="00985A2B" w:rsidRPr="005E094A"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Nakon provedenog vođenog procesa učenja i poučavanja, polaznici će se u specijaliziran</w:t>
            </w:r>
            <w:r w:rsidR="00A337B9">
              <w:rPr>
                <w:rFonts w:asciiTheme="minorHAnsi" w:eastAsia="Cambria" w:hAnsiTheme="minorHAnsi" w:cstheme="minorHAnsi"/>
                <w:sz w:val="20"/>
                <w:szCs w:val="20"/>
                <w:lang w:val="hr-HR" w:eastAsia="en-US"/>
              </w:rPr>
              <w:t>im prostor</w:t>
            </w:r>
            <w:r w:rsidR="00BA33FC">
              <w:rPr>
                <w:rFonts w:asciiTheme="minorHAnsi" w:eastAsia="Cambria" w:hAnsiTheme="minorHAnsi" w:cstheme="minorHAnsi"/>
                <w:sz w:val="20"/>
                <w:szCs w:val="20"/>
                <w:lang w:val="hr-HR" w:eastAsia="en-US"/>
              </w:rPr>
              <w:t xml:space="preserve">ijama </w:t>
            </w:r>
            <w:r w:rsidRPr="005E094A">
              <w:rPr>
                <w:rFonts w:asciiTheme="minorHAnsi" w:eastAsia="Cambria" w:hAnsiTheme="minorHAnsi" w:cstheme="minorHAnsi"/>
                <w:sz w:val="20"/>
                <w:szCs w:val="20"/>
                <w:lang w:val="hr-HR" w:eastAsia="en-US"/>
              </w:rPr>
              <w:t xml:space="preserve">ustanove, </w:t>
            </w:r>
            <w:r w:rsidR="00160460" w:rsidRPr="005E094A">
              <w:rPr>
                <w:rFonts w:asciiTheme="minorHAnsi" w:eastAsia="Cambria" w:hAnsiTheme="minorHAnsi" w:cstheme="minorHAnsi"/>
                <w:sz w:val="20"/>
                <w:szCs w:val="20"/>
                <w:lang w:val="hr-HR" w:eastAsia="en-US"/>
              </w:rPr>
              <w:t>il</w:t>
            </w:r>
            <w:r w:rsidRPr="005E094A">
              <w:rPr>
                <w:rFonts w:asciiTheme="minorHAnsi" w:eastAsia="Cambria" w:hAnsiTheme="minorHAnsi" w:cstheme="minorHAnsi"/>
                <w:sz w:val="20"/>
                <w:szCs w:val="20"/>
                <w:lang w:val="hr-HR" w:eastAsia="en-US"/>
              </w:rPr>
              <w:t xml:space="preserve">i u stvarnim situacijama kod poslodavca provoditi radne procese u skladu sa standardima kvalitete </w:t>
            </w:r>
            <w:r w:rsidRPr="005E094A">
              <w:rPr>
                <w:rFonts w:asciiTheme="minorHAnsi" w:eastAsia="Cambria" w:hAnsiTheme="minorHAnsi" w:cstheme="minorHAnsi"/>
                <w:sz w:val="20"/>
                <w:szCs w:val="20"/>
                <w:lang w:val="hr-HR" w:eastAsia="en-US"/>
              </w:rPr>
              <w:lastRenderedPageBreak/>
              <w:t>rada. Polaznik će raditi samostalno, u paru i u timu uz nadzor nastavnika. Nastavnik u ulozi mentora organizira i usmjerava aktivnosti polaznika te ih potiče na primjenu stečenih znanja i vještina.</w:t>
            </w:r>
          </w:p>
          <w:p w14:paraId="4BF08535" w14:textId="041AA9DB" w:rsidR="000664EA" w:rsidRPr="00E7068F" w:rsidRDefault="00D624BB"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Samostalne aktivnosti polaznika uključuju dodatno istraživanje tematike, proučavanje uputa za rad</w:t>
            </w:r>
            <w:r w:rsidR="00C6110D" w:rsidRPr="005E094A">
              <w:rPr>
                <w:rFonts w:asciiTheme="minorHAnsi" w:eastAsia="Cambria" w:hAnsiTheme="minorHAnsi" w:cstheme="minorHAnsi"/>
                <w:sz w:val="20"/>
                <w:szCs w:val="20"/>
                <w:lang w:val="hr-HR" w:eastAsia="en-US"/>
              </w:rPr>
              <w:t xml:space="preserve">, </w:t>
            </w:r>
            <w:r w:rsidRPr="005E094A">
              <w:rPr>
                <w:rFonts w:asciiTheme="minorHAnsi" w:eastAsia="Cambria" w:hAnsiTheme="minorHAnsi" w:cstheme="minorHAnsi"/>
                <w:sz w:val="20"/>
                <w:szCs w:val="20"/>
                <w:lang w:val="hr-HR" w:eastAsia="en-US"/>
              </w:rPr>
              <w:t>pravilnika</w:t>
            </w:r>
            <w:r w:rsidR="00C6110D" w:rsidRPr="005E094A">
              <w:rPr>
                <w:rFonts w:asciiTheme="minorHAnsi" w:eastAsia="Cambria" w:hAnsiTheme="minorHAnsi" w:cstheme="minorHAnsi"/>
                <w:sz w:val="20"/>
                <w:szCs w:val="20"/>
                <w:lang w:val="hr-HR" w:eastAsia="en-US"/>
              </w:rPr>
              <w:t xml:space="preserve"> i sigurnosnih mjera</w:t>
            </w:r>
            <w:r w:rsidR="00E207CB" w:rsidRPr="005E094A">
              <w:rPr>
                <w:rFonts w:asciiTheme="minorHAnsi" w:eastAsia="Cambria" w:hAnsiTheme="minorHAnsi" w:cstheme="minorHAnsi"/>
                <w:sz w:val="20"/>
                <w:szCs w:val="20"/>
                <w:lang w:val="hr-HR" w:eastAsia="en-US"/>
              </w:rPr>
              <w:t xml:space="preserve"> zaštite</w:t>
            </w:r>
            <w:r w:rsidRPr="005E094A">
              <w:rPr>
                <w:rFonts w:asciiTheme="minorHAnsi" w:eastAsia="Cambria" w:hAnsiTheme="minorHAnsi" w:cstheme="minorHAnsi"/>
                <w:sz w:val="20"/>
                <w:szCs w:val="20"/>
                <w:lang w:val="hr-HR" w:eastAsia="en-US"/>
              </w:rPr>
              <w:t>.</w:t>
            </w:r>
          </w:p>
        </w:tc>
      </w:tr>
      <w:tr w:rsidR="00985A2B" w:rsidRPr="00E7068F" w14:paraId="3965F007" w14:textId="77777777" w:rsidTr="001133CC">
        <w:tc>
          <w:tcPr>
            <w:tcW w:w="968" w:type="pct"/>
            <w:tcBorders>
              <w:top w:val="single" w:sz="4" w:space="0" w:color="000000"/>
              <w:left w:val="single" w:sz="12" w:space="0" w:color="000000"/>
              <w:bottom w:val="single" w:sz="4" w:space="0" w:color="000000"/>
              <w:right w:val="single" w:sz="4" w:space="0" w:color="000000"/>
            </w:tcBorders>
            <w:shd w:val="clear" w:color="auto" w:fill="BDD6EE"/>
            <w:tcMar>
              <w:top w:w="0" w:type="dxa"/>
              <w:left w:w="57" w:type="dxa"/>
              <w:bottom w:w="0" w:type="dxa"/>
              <w:right w:w="57" w:type="dxa"/>
            </w:tcMar>
            <w:vAlign w:val="center"/>
          </w:tcPr>
          <w:p w14:paraId="7716DBE0"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Nastavne cjeline/teme</w:t>
            </w:r>
          </w:p>
        </w:tc>
        <w:tc>
          <w:tcPr>
            <w:tcW w:w="4032" w:type="pct"/>
            <w:gridSpan w:val="2"/>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2FE1F4E" w14:textId="77777777" w:rsidR="00985A2B" w:rsidRPr="00E7068F" w:rsidRDefault="00985A2B" w:rsidP="001133CC">
            <w:pPr>
              <w:pBdr>
                <w:top w:val="nil"/>
                <w:left w:val="nil"/>
                <w:bottom w:val="nil"/>
                <w:right w:val="nil"/>
                <w:between w:val="nil"/>
              </w:pBdr>
              <w:tabs>
                <w:tab w:val="left" w:pos="2820"/>
              </w:tabs>
              <w:spacing w:after="0" w:line="240" w:lineRule="auto"/>
              <w:ind w:left="357"/>
              <w:contextualSpacing/>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Mjere sigurnosti korisnika</w:t>
            </w:r>
          </w:p>
          <w:p w14:paraId="2A03C1CA"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Urednost radnog okruženja</w:t>
            </w:r>
          </w:p>
          <w:p w14:paraId="6D2E1CAD"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Interne upute i pravilnici</w:t>
            </w:r>
          </w:p>
          <w:p w14:paraId="1D0EFED4"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Zaštita korisnikove dokumentacije, osobnih podataka i osobne imovine </w:t>
            </w:r>
          </w:p>
          <w:p w14:paraId="6352C6BB"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P</w:t>
            </w:r>
            <w:r w:rsidRPr="00E7068F">
              <w:rPr>
                <w:rFonts w:asciiTheme="minorHAnsi" w:eastAsia="Cambria" w:hAnsiTheme="minorHAnsi" w:cstheme="minorHAnsi"/>
                <w:color w:val="000000"/>
                <w:sz w:val="20"/>
                <w:szCs w:val="20"/>
                <w:lang w:val="hr-HR" w:eastAsia="en-US"/>
              </w:rPr>
              <w:t>rofesionaln</w:t>
            </w:r>
            <w:r w:rsidRPr="00E7068F">
              <w:rPr>
                <w:rFonts w:asciiTheme="minorHAnsi" w:eastAsia="Cambria" w:hAnsiTheme="minorHAnsi" w:cstheme="minorHAnsi"/>
                <w:sz w:val="20"/>
                <w:szCs w:val="20"/>
                <w:lang w:val="hr-HR" w:eastAsia="en-US"/>
              </w:rPr>
              <w:t>a</w:t>
            </w:r>
            <w:r w:rsidRPr="00E7068F">
              <w:rPr>
                <w:rFonts w:asciiTheme="minorHAnsi" w:eastAsia="Cambria" w:hAnsiTheme="minorHAnsi" w:cstheme="minorHAnsi"/>
                <w:color w:val="000000"/>
                <w:sz w:val="20"/>
                <w:szCs w:val="20"/>
                <w:lang w:val="hr-HR" w:eastAsia="en-US"/>
              </w:rPr>
              <w:t xml:space="preserve"> tajn</w:t>
            </w:r>
            <w:r w:rsidRPr="00E7068F">
              <w:rPr>
                <w:rFonts w:asciiTheme="minorHAnsi" w:eastAsia="Cambria" w:hAnsiTheme="minorHAnsi" w:cstheme="minorHAnsi"/>
                <w:sz w:val="20"/>
                <w:szCs w:val="20"/>
                <w:lang w:val="hr-HR" w:eastAsia="en-US"/>
              </w:rPr>
              <w:t>a</w:t>
            </w:r>
          </w:p>
          <w:p w14:paraId="799EEB37"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Korištenje materijala i pribora </w:t>
            </w:r>
          </w:p>
          <w:p w14:paraId="60B2A3C6"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F</w:t>
            </w:r>
            <w:r w:rsidRPr="00E7068F">
              <w:rPr>
                <w:rFonts w:asciiTheme="minorHAnsi" w:eastAsia="Cambria" w:hAnsiTheme="minorHAnsi" w:cstheme="minorHAnsi"/>
                <w:color w:val="000000"/>
                <w:sz w:val="20"/>
                <w:szCs w:val="20"/>
                <w:lang w:val="hr-HR" w:eastAsia="en-US"/>
              </w:rPr>
              <w:t>unkcional</w:t>
            </w:r>
            <w:r w:rsidRPr="00E7068F">
              <w:rPr>
                <w:rFonts w:asciiTheme="minorHAnsi" w:eastAsia="Cambria" w:hAnsiTheme="minorHAnsi" w:cstheme="minorHAnsi"/>
                <w:sz w:val="20"/>
                <w:szCs w:val="20"/>
                <w:lang w:val="hr-HR" w:eastAsia="en-US"/>
              </w:rPr>
              <w:t xml:space="preserve">nost </w:t>
            </w:r>
            <w:r w:rsidRPr="00E7068F">
              <w:rPr>
                <w:rFonts w:asciiTheme="minorHAnsi" w:eastAsia="Cambria" w:hAnsiTheme="minorHAnsi" w:cstheme="minorHAnsi"/>
                <w:color w:val="000000"/>
                <w:sz w:val="20"/>
                <w:szCs w:val="20"/>
                <w:lang w:val="hr-HR" w:eastAsia="en-US"/>
              </w:rPr>
              <w:t xml:space="preserve"> opreme za rad</w:t>
            </w:r>
          </w:p>
          <w:p w14:paraId="4041DA71"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i/>
                <w:color w:val="000000"/>
                <w:sz w:val="20"/>
                <w:szCs w:val="20"/>
                <w:lang w:val="hr-HR" w:eastAsia="en-US"/>
              </w:rPr>
            </w:pPr>
            <w:r w:rsidRPr="00E7068F">
              <w:rPr>
                <w:rFonts w:asciiTheme="minorHAnsi" w:eastAsia="Cambria" w:hAnsiTheme="minorHAnsi" w:cstheme="minorHAnsi"/>
                <w:sz w:val="20"/>
                <w:szCs w:val="20"/>
                <w:lang w:val="hr-HR" w:eastAsia="en-US"/>
              </w:rPr>
              <w:t>P</w:t>
            </w:r>
            <w:r w:rsidRPr="00E7068F">
              <w:rPr>
                <w:rFonts w:asciiTheme="minorHAnsi" w:eastAsia="Cambria" w:hAnsiTheme="minorHAnsi" w:cstheme="minorHAnsi"/>
                <w:color w:val="000000"/>
                <w:sz w:val="20"/>
                <w:szCs w:val="20"/>
                <w:lang w:val="hr-HR" w:eastAsia="en-US"/>
              </w:rPr>
              <w:t>rimopredaj</w:t>
            </w:r>
            <w:r w:rsidRPr="00E7068F">
              <w:rPr>
                <w:rFonts w:asciiTheme="minorHAnsi" w:eastAsia="Cambria" w:hAnsiTheme="minorHAnsi" w:cstheme="minorHAnsi"/>
                <w:sz w:val="20"/>
                <w:szCs w:val="20"/>
                <w:lang w:val="hr-HR" w:eastAsia="en-US"/>
              </w:rPr>
              <w:t>a</w:t>
            </w:r>
            <w:r w:rsidRPr="00E7068F">
              <w:rPr>
                <w:rFonts w:asciiTheme="minorHAnsi" w:eastAsia="Cambria" w:hAnsiTheme="minorHAnsi" w:cstheme="minorHAnsi"/>
                <w:color w:val="000000"/>
                <w:sz w:val="20"/>
                <w:szCs w:val="20"/>
                <w:lang w:val="hr-HR" w:eastAsia="en-US"/>
              </w:rPr>
              <w:t xml:space="preserve"> službe</w:t>
            </w:r>
          </w:p>
        </w:tc>
      </w:tr>
      <w:tr w:rsidR="00985A2B" w:rsidRPr="00E7068F" w14:paraId="5F5AE3BE" w14:textId="77777777" w:rsidTr="001133CC">
        <w:trPr>
          <w:trHeight w:val="486"/>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16B60141"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6F3334BC" w14:textId="77777777" w:rsidTr="001133CC">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3CDFD4A7" w14:textId="77777777" w:rsidR="00985A2B" w:rsidRDefault="00985A2B" w:rsidP="001133CC">
            <w:pPr>
              <w:pBdr>
                <w:top w:val="nil"/>
                <w:left w:val="nil"/>
                <w:bottom w:val="nil"/>
                <w:right w:val="nil"/>
                <w:between w:val="nil"/>
              </w:pBdr>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Ishodi učenja provjeravaju se pisano i/ili usmeno  i/ili vježbom i/ili problemskim zadatkom i/ili projektnom temom i/ili projektnim zadatkom i/ili radnom situacijom.</w:t>
            </w:r>
          </w:p>
          <w:p w14:paraId="75D0060A" w14:textId="77777777" w:rsidR="003418B1" w:rsidRPr="00E7068F" w:rsidRDefault="003418B1" w:rsidP="001133CC">
            <w:pPr>
              <w:pBdr>
                <w:top w:val="nil"/>
                <w:left w:val="nil"/>
                <w:bottom w:val="nil"/>
                <w:right w:val="nil"/>
                <w:between w:val="nil"/>
              </w:pBdr>
              <w:spacing w:after="0" w:line="240" w:lineRule="auto"/>
              <w:rPr>
                <w:rFonts w:asciiTheme="minorHAnsi" w:eastAsia="Cambria" w:hAnsiTheme="minorHAnsi" w:cstheme="minorHAnsi"/>
                <w:color w:val="000000"/>
                <w:sz w:val="20"/>
                <w:szCs w:val="20"/>
                <w:lang w:val="hr-HR" w:eastAsia="en-US"/>
              </w:rPr>
            </w:pPr>
          </w:p>
          <w:p w14:paraId="7454F230" w14:textId="4D57212E" w:rsidR="00985A2B" w:rsidRDefault="00985A2B" w:rsidP="001133CC">
            <w:pPr>
              <w:spacing w:after="0" w:line="240" w:lineRule="auto"/>
              <w:rPr>
                <w:rFonts w:asciiTheme="minorHAnsi" w:eastAsia="Cambria" w:hAnsiTheme="minorHAnsi" w:cstheme="minorHAnsi"/>
                <w:b/>
                <w:color w:val="000000"/>
                <w:sz w:val="20"/>
                <w:szCs w:val="20"/>
                <w:lang w:val="hr-HR" w:eastAsia="en-US"/>
              </w:rPr>
            </w:pPr>
            <w:r w:rsidRPr="004C0C1E">
              <w:rPr>
                <w:rFonts w:asciiTheme="minorHAnsi" w:eastAsia="Cambria" w:hAnsiTheme="minorHAnsi" w:cstheme="minorHAnsi"/>
                <w:b/>
                <w:color w:val="000000"/>
                <w:sz w:val="20"/>
                <w:szCs w:val="20"/>
                <w:lang w:val="hr-HR" w:eastAsia="en-US"/>
              </w:rPr>
              <w:t>Zadatak i primjer vrednovanja:</w:t>
            </w:r>
          </w:p>
          <w:p w14:paraId="09CA2F06" w14:textId="278473AE" w:rsidR="00985A2B" w:rsidRPr="004D2906" w:rsidRDefault="00985A2B" w:rsidP="001133CC">
            <w:pPr>
              <w:spacing w:after="0" w:line="240" w:lineRule="auto"/>
              <w:rPr>
                <w:rFonts w:asciiTheme="minorHAnsi" w:eastAsia="Cambria" w:hAnsiTheme="minorHAnsi" w:cstheme="minorHAnsi"/>
                <w:b/>
                <w:color w:val="000000"/>
                <w:sz w:val="20"/>
                <w:szCs w:val="20"/>
                <w:lang w:val="hr-HR" w:eastAsia="en-US"/>
              </w:rPr>
            </w:pPr>
            <w:r w:rsidRPr="001E35D5">
              <w:rPr>
                <w:rFonts w:asciiTheme="minorHAnsi" w:eastAsia="Cambria" w:hAnsiTheme="minorHAnsi" w:cstheme="minorHAnsi"/>
                <w:bCs/>
                <w:color w:val="000000"/>
                <w:sz w:val="20"/>
                <w:szCs w:val="20"/>
                <w:lang w:val="hr-HR" w:eastAsia="en-US"/>
              </w:rPr>
              <w:t>Zadatak 1.</w:t>
            </w:r>
            <w:r w:rsidRPr="00E7068F">
              <w:rPr>
                <w:rFonts w:asciiTheme="minorHAnsi" w:eastAsia="Cambria" w:hAnsiTheme="minorHAnsi" w:cstheme="minorHAnsi"/>
                <w:color w:val="000000"/>
                <w:sz w:val="20"/>
                <w:szCs w:val="20"/>
                <w:lang w:val="hr-HR" w:eastAsia="en-US"/>
              </w:rPr>
              <w:br/>
              <w:t>Korisnika Z. M., rođenog 12. veljače 1945., potrebno je prevesti na odjel radiologije sjedećim kolicima. Nakon transfera korisnika uočili ste da je na kolicima prvi desni kotač potrgan.</w:t>
            </w:r>
            <w:r w:rsidRPr="00E7068F">
              <w:rPr>
                <w:rFonts w:asciiTheme="minorHAnsi" w:eastAsia="Cambria" w:hAnsiTheme="minorHAnsi" w:cstheme="minorHAnsi"/>
                <w:color w:val="000000"/>
                <w:sz w:val="20"/>
                <w:szCs w:val="20"/>
                <w:lang w:val="hr-HR" w:eastAsia="en-US"/>
              </w:rPr>
              <w:br/>
              <w:t>1. Utvrdite identitet korisnika kojeg je potrebno odvesti na pretragu.</w:t>
            </w:r>
          </w:p>
          <w:p w14:paraId="2C7AB559" w14:textId="77777777"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2. Opišite što ćete učiniti po uočavanja funkcionalne nepravilnosti kolica za transport</w:t>
            </w:r>
          </w:p>
          <w:p w14:paraId="3882327A" w14:textId="4F0A84F0" w:rsidR="00985A2B" w:rsidRPr="003D328C"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sidRPr="00E7068F">
              <w:rPr>
                <w:rFonts w:asciiTheme="minorHAnsi" w:eastAsia="Cambria" w:hAnsiTheme="minorHAnsi" w:cstheme="minorHAnsi"/>
                <w:b/>
                <w:color w:val="000000"/>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985A2B" w:rsidRPr="00414B96" w14:paraId="2106418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528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7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1C6D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NE</w:t>
                  </w:r>
                </w:p>
              </w:tc>
            </w:tr>
            <w:tr w:rsidR="00985A2B" w:rsidRPr="00414B96" w14:paraId="4F34C124"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BE76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1A3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6CB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16C5CB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24F2E"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6E0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E5F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FF667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DE1D3"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D337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C57F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0895D6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7419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F59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9F42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631B50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035D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0EAD7C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B25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A725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4480ED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96D5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52A4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3C70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2655B83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F4FFD"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C61C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F99A3"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06475B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9D49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CF22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1B6F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311EE5D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608B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81BC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EAB5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D76F85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54C45"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BA5A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75B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AA539F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151E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Sjedeća kolica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F1AC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214D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4C33EA6"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DA0B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C044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98E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1612E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208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Dokumentacija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793B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AD1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53CCDE4"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B8A30"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38B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A9AA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D9C9C3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3852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pere/dezinficira i suši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84DD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FD43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3F10CDB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1D53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se predstav</w:t>
                  </w:r>
                  <w:r w:rsidRPr="00414B96">
                    <w:rPr>
                      <w:rFonts w:asciiTheme="minorHAnsi" w:eastAsia="Cambria" w:hAnsiTheme="minorHAnsi" w:cstheme="minorHAnsi"/>
                      <w:sz w:val="20"/>
                      <w:szCs w:val="20"/>
                      <w:lang w:val="hr-HR" w:eastAsia="en-US"/>
                    </w:rPr>
                    <w:t>lja</w:t>
                  </w:r>
                  <w:r w:rsidRPr="00414B96">
                    <w:rPr>
                      <w:rFonts w:asciiTheme="minorHAnsi" w:eastAsia="Cambria" w:hAnsiTheme="minorHAnsi" w:cstheme="minorHAnsi"/>
                      <w:color w:val="000000"/>
                      <w:sz w:val="20"/>
                      <w:szCs w:val="20"/>
                      <w:lang w:val="hr-HR" w:eastAsia="en-US"/>
                    </w:rPr>
                    <w:t xml:space="preserve">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D02F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4D6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557D8C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1D8C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provodi postupak utvrđivanja identiteta korisnika kojeg je potrebno odvesti na pretragu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18B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EB9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55C6E8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D4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objašnjava važnost vođenja brige o sigurnosti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7ECF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C9B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187321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95DA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objašnjava mjere sigurnosti kod korisnika u slučaju uočavanja funkcionalne nepravilnosti kolica za transport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A2D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4038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4B337F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BDF3" w14:textId="77777777" w:rsidR="00985A2B" w:rsidRPr="00414B96"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 xml:space="preserve">Polaznik štiti </w:t>
                  </w:r>
                  <w:r w:rsidRPr="00414B96">
                    <w:rPr>
                      <w:rFonts w:asciiTheme="minorHAnsi" w:eastAsia="Cambria" w:hAnsiTheme="minorHAnsi" w:cstheme="minorHAnsi"/>
                      <w:sz w:val="20"/>
                      <w:szCs w:val="20"/>
                      <w:lang w:val="hr-HR" w:eastAsia="en-US"/>
                    </w:rPr>
                    <w:t>korisnikovu dokumentaciju, osobnih podataka i osobne imovine uz primjenu načela čuvanja profesionalne tajne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CBD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822F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2BA9BC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7333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osigurava sigurnost korisnika pri transferu korisnika na Odjel radiologije uz nadzor nastavnika. Postupak je dolje opisan.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54E3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6E13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C34F4B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7D08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postavlja sjedeća kolica usporedno s krevetom (zakočiti kolica)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7A8B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FDD2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E1BC9F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FE5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ukoliko je potrebno saviti obje noge u koljenima.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3C10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0E6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A7FB2A9"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EB8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pomoći pomaknuti zdjelicu do ruba kreveta prema strani na koju ga želimo posjesti</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8E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720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022750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5C18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lastRenderedPageBreak/>
                    <w:t>Polaznik dovodi korisnika u sjedeći položaj pridržavajući pri tome trup i drugu korisnikovu nogu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D4FF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E2B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654CF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1118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privlači postupno korisnika preko zdjelice do ruba kreveta. Stopala postaviti cijelom površinom na pod, potkoljenice su u odnosu prema natkoljenicama pod kutom od 80 %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E69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708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30FE73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B2B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se zajedno s korisnikom okreće, u stojećem položaju, korak po korak na punom stopalu prema kolicima.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F424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D7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48E35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362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prenosi težinu korisnikova tijela preko svog tijela s noge na nogu (koračanjem) u stranu i natrag do kolica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6318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769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0EF8E2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5DF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okreće korisnika leđima prema stolici i lagano ga spusti da sjedne. Kada je korisnik udobno smješten otkočiti kolica.</w:t>
                  </w:r>
                </w:p>
                <w:p w14:paraId="388FB30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Kada korisnika vraćamo u krevet, postupak je obrnut.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2B3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EC95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17D981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E911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Polaznika izvještava odgovornu osobu o funkcionalno neispravnim kolicima za transport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10E7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201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EE329F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0232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osigurava sigurnost korisnika pri transferu povratku korisnika na Odjel te ga na siguran način vraća u krevet.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1CB5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199B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0BAB43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EE2A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pere/dezinficira i suši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A9B7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A891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B90F95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1636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evidentira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093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E5AE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43B9B699"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color w:val="000000"/>
                <w:sz w:val="20"/>
                <w:szCs w:val="20"/>
                <w:lang w:val="hr-HR" w:eastAsia="en-US"/>
              </w:rPr>
              <w:t xml:space="preserve">Bodovi: ukupno </w:t>
            </w:r>
            <w:r w:rsidRPr="00E7068F">
              <w:rPr>
                <w:rFonts w:asciiTheme="minorHAnsi" w:eastAsia="Cambria" w:hAnsiTheme="minorHAnsi" w:cstheme="minorHAnsi"/>
                <w:b/>
                <w:sz w:val="20"/>
                <w:szCs w:val="20"/>
                <w:lang w:val="hr-HR" w:eastAsia="en-US"/>
              </w:rPr>
              <w:t>29</w:t>
            </w:r>
          </w:p>
          <w:p w14:paraId="5B60B48C" w14:textId="77777777" w:rsidR="00985A2B" w:rsidRPr="00E7068F" w:rsidRDefault="00985A2B" w:rsidP="001133CC">
            <w:pPr>
              <w:tabs>
                <w:tab w:val="left" w:pos="2820"/>
              </w:tabs>
              <w:spacing w:after="0" w:line="240" w:lineRule="auto"/>
              <w:jc w:val="both"/>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Svaki pravilno izvedeni korak je 1 bod, nepravilno izveden korak 0 bodova, izostavljen korak 0 bodova.</w:t>
            </w:r>
          </w:p>
          <w:p w14:paraId="27FB4FDA" w14:textId="77777777"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E7068F">
              <w:rPr>
                <w:rFonts w:asciiTheme="minorHAnsi" w:eastAsia="Cambria" w:hAnsiTheme="minorHAnsi" w:cstheme="minorHAnsi"/>
                <w:color w:val="000000"/>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p>
        </w:tc>
      </w:tr>
      <w:tr w:rsidR="00985A2B" w:rsidRPr="00E7068F" w14:paraId="7D06FDE6" w14:textId="77777777" w:rsidTr="001133CC">
        <w:trPr>
          <w:trHeight w:val="422"/>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1A7B08A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61165199" w14:textId="77777777" w:rsidTr="001133CC">
        <w:tc>
          <w:tcPr>
            <w:tcW w:w="5000" w:type="pct"/>
            <w:gridSpan w:val="3"/>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1B387CBE" w14:textId="331521A9" w:rsidR="00985A2B"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206953B" w14:textId="77777777" w:rsidR="001E35D5" w:rsidRDefault="001E35D5"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76"/>
        <w:gridCol w:w="2304"/>
        <w:gridCol w:w="2430"/>
        <w:gridCol w:w="2432"/>
      </w:tblGrid>
      <w:tr w:rsidR="00753EE7" w:rsidRPr="00753EE7" w14:paraId="74E53FEF" w14:textId="77777777" w:rsidTr="001133CC">
        <w:trPr>
          <w:trHeight w:val="558"/>
        </w:trPr>
        <w:tc>
          <w:tcPr>
            <w:tcW w:w="1037" w:type="pct"/>
            <w:shd w:val="clear" w:color="auto" w:fill="9CC3E5"/>
            <w:tcMar>
              <w:left w:w="57" w:type="dxa"/>
              <w:right w:w="57" w:type="dxa"/>
            </w:tcMar>
            <w:vAlign w:val="center"/>
          </w:tcPr>
          <w:p w14:paraId="3441CD5C"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NAZIV MODULA</w:t>
            </w:r>
          </w:p>
        </w:tc>
        <w:tc>
          <w:tcPr>
            <w:tcW w:w="3963" w:type="pct"/>
            <w:gridSpan w:val="3"/>
            <w:shd w:val="clear" w:color="auto" w:fill="auto"/>
            <w:vAlign w:val="center"/>
          </w:tcPr>
          <w:p w14:paraId="5B700E66" w14:textId="41A47285" w:rsidR="00753EE7" w:rsidRPr="001133CC" w:rsidRDefault="00753EE7" w:rsidP="001133CC">
            <w:pPr>
              <w:spacing w:after="0" w:line="240" w:lineRule="auto"/>
              <w:rPr>
                <w:rFonts w:eastAsia="Cambria" w:cstheme="minorHAnsi"/>
                <w:b/>
                <w:sz w:val="20"/>
                <w:szCs w:val="20"/>
              </w:rPr>
            </w:pPr>
            <w:bookmarkStart w:id="4" w:name="_Toc146479152"/>
            <w:r w:rsidRPr="001133CC">
              <w:rPr>
                <w:rFonts w:eastAsia="Cambria" w:cstheme="minorHAnsi"/>
                <w:b/>
                <w:sz w:val="20"/>
                <w:szCs w:val="20"/>
              </w:rPr>
              <w:t>DEZINFEKCIJA</w:t>
            </w:r>
            <w:bookmarkEnd w:id="4"/>
            <w:r w:rsidRPr="001133CC">
              <w:rPr>
                <w:rFonts w:eastAsia="Cambria" w:cstheme="minorHAnsi"/>
                <w:b/>
                <w:sz w:val="20"/>
                <w:szCs w:val="20"/>
              </w:rPr>
              <w:t xml:space="preserve"> I HIGIJENA</w:t>
            </w:r>
          </w:p>
        </w:tc>
      </w:tr>
      <w:tr w:rsidR="00753EE7" w:rsidRPr="00753EE7" w14:paraId="09DEB323" w14:textId="77777777" w:rsidTr="001133CC">
        <w:trPr>
          <w:trHeight w:val="558"/>
        </w:trPr>
        <w:tc>
          <w:tcPr>
            <w:tcW w:w="1037" w:type="pct"/>
            <w:shd w:val="clear" w:color="auto" w:fill="BDD7EE"/>
            <w:tcMar>
              <w:left w:w="57" w:type="dxa"/>
              <w:right w:w="57" w:type="dxa"/>
            </w:tcMar>
            <w:vAlign w:val="center"/>
          </w:tcPr>
          <w:p w14:paraId="19D2AEB6"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Šifra modula</w:t>
            </w:r>
          </w:p>
        </w:tc>
        <w:tc>
          <w:tcPr>
            <w:tcW w:w="3963" w:type="pct"/>
            <w:gridSpan w:val="3"/>
            <w:shd w:val="clear" w:color="auto" w:fill="auto"/>
            <w:vAlign w:val="center"/>
          </w:tcPr>
          <w:p w14:paraId="42852B66"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p>
        </w:tc>
      </w:tr>
      <w:tr w:rsidR="00753EE7" w:rsidRPr="00753EE7" w14:paraId="211F292F" w14:textId="77777777" w:rsidTr="001133CC">
        <w:trPr>
          <w:trHeight w:val="558"/>
        </w:trPr>
        <w:tc>
          <w:tcPr>
            <w:tcW w:w="1037" w:type="pct"/>
            <w:shd w:val="clear" w:color="auto" w:fill="BDD7EE"/>
            <w:tcMar>
              <w:left w:w="57" w:type="dxa"/>
              <w:right w:w="57" w:type="dxa"/>
            </w:tcMar>
            <w:vAlign w:val="center"/>
          </w:tcPr>
          <w:p w14:paraId="3F8AF95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Kvalifikacije nastavnika koji sudjeluju u realizaciji modula</w:t>
            </w:r>
          </w:p>
        </w:tc>
        <w:tc>
          <w:tcPr>
            <w:tcW w:w="3963" w:type="pct"/>
            <w:gridSpan w:val="3"/>
            <w:shd w:val="clear" w:color="auto" w:fill="auto"/>
          </w:tcPr>
          <w:p w14:paraId="58883DB3" w14:textId="77777777" w:rsidR="009775FB" w:rsidRDefault="009775FB" w:rsidP="001133CC">
            <w:pPr>
              <w:spacing w:after="0" w:line="240" w:lineRule="auto"/>
              <w:rPr>
                <w:rFonts w:asciiTheme="minorHAnsi" w:hAnsiTheme="minorHAnsi" w:cstheme="minorHAnsi"/>
                <w:noProof/>
                <w:sz w:val="20"/>
                <w:szCs w:val="20"/>
                <w:lang w:val="hr-HR"/>
              </w:rPr>
            </w:pPr>
            <w:hyperlink r:id="rId55" w:history="1">
              <w:r w:rsidRPr="00962533">
                <w:rPr>
                  <w:rStyle w:val="Hyperlink"/>
                  <w:rFonts w:asciiTheme="minorHAnsi" w:hAnsiTheme="minorHAnsi" w:cstheme="minorHAnsi"/>
                  <w:noProof/>
                  <w:sz w:val="20"/>
                  <w:szCs w:val="20"/>
                  <w:lang w:val="hr-HR"/>
                </w:rPr>
                <w:t>https://hko.srce.hr/registar/skup-ishoda-ucenja/detalji/8769</w:t>
              </w:r>
            </w:hyperlink>
            <w:r w:rsidRPr="00962533">
              <w:rPr>
                <w:rFonts w:asciiTheme="minorHAnsi" w:hAnsiTheme="minorHAnsi" w:cstheme="minorHAnsi"/>
                <w:noProof/>
                <w:sz w:val="20"/>
                <w:szCs w:val="20"/>
                <w:lang w:val="hr-HR"/>
              </w:rPr>
              <w:t xml:space="preserve"> </w:t>
            </w:r>
          </w:p>
          <w:p w14:paraId="0C72A5A5" w14:textId="77777777" w:rsidR="008F1074" w:rsidRDefault="009775FB" w:rsidP="001133CC">
            <w:pPr>
              <w:spacing w:after="0" w:line="240" w:lineRule="auto"/>
              <w:rPr>
                <w:rFonts w:asciiTheme="minorHAnsi" w:hAnsiTheme="minorHAnsi" w:cstheme="minorHAnsi"/>
                <w:noProof/>
                <w:sz w:val="20"/>
                <w:szCs w:val="20"/>
                <w:lang w:val="hr-HR"/>
              </w:rPr>
            </w:pPr>
            <w:hyperlink r:id="rId56" w:history="1">
              <w:r w:rsidRPr="00962533">
                <w:rPr>
                  <w:rStyle w:val="Hyperlink"/>
                  <w:rFonts w:asciiTheme="minorHAnsi" w:hAnsiTheme="minorHAnsi" w:cstheme="minorHAnsi"/>
                  <w:noProof/>
                  <w:sz w:val="20"/>
                  <w:szCs w:val="20"/>
                  <w:lang w:val="hr-HR"/>
                </w:rPr>
                <w:t>https://hko.srce.hr/registar/skup-ishoda-ucenja/detalji/8767</w:t>
              </w:r>
            </w:hyperlink>
            <w:r w:rsidRPr="00962533">
              <w:rPr>
                <w:rFonts w:asciiTheme="minorHAnsi" w:hAnsiTheme="minorHAnsi" w:cstheme="minorHAnsi"/>
                <w:noProof/>
                <w:sz w:val="20"/>
                <w:szCs w:val="20"/>
                <w:lang w:val="hr-HR"/>
              </w:rPr>
              <w:t xml:space="preserve"> </w:t>
            </w:r>
          </w:p>
          <w:p w14:paraId="4065360E" w14:textId="77777777" w:rsidR="003D2F7D" w:rsidRPr="003D2F7D" w:rsidRDefault="003D2F7D" w:rsidP="003D2F7D">
            <w:pPr>
              <w:spacing w:before="120" w:after="120"/>
              <w:rPr>
                <w:b/>
                <w:bCs/>
                <w:sz w:val="20"/>
                <w:szCs w:val="20"/>
              </w:rPr>
            </w:pPr>
            <w:r w:rsidRPr="003D2F7D">
              <w:rPr>
                <w:b/>
                <w:bCs/>
                <w:sz w:val="20"/>
                <w:szCs w:val="20"/>
              </w:rPr>
              <w:t>Vođeno učenje i poučavanje</w:t>
            </w:r>
          </w:p>
          <w:p w14:paraId="05D788D6" w14:textId="77777777" w:rsidR="003D2F7D" w:rsidRPr="003D2F7D" w:rsidRDefault="003D2F7D" w:rsidP="003D2F7D">
            <w:pPr>
              <w:spacing w:before="120" w:after="120"/>
              <w:rPr>
                <w:sz w:val="20"/>
                <w:szCs w:val="20"/>
              </w:rPr>
            </w:pPr>
            <w:r w:rsidRPr="003D2F7D">
              <w:rPr>
                <w:sz w:val="20"/>
                <w:szCs w:val="20"/>
              </w:rPr>
              <w:t>Najmanje razina 6.sv ili 6.st HKO-a, prvostupnik/prvostupnica (baccalaureus/baccalaurea) sestrinstva</w:t>
            </w:r>
          </w:p>
          <w:p w14:paraId="38A933BD" w14:textId="77777777" w:rsidR="003D2F7D" w:rsidRPr="003D2F7D" w:rsidRDefault="003D2F7D" w:rsidP="003D2F7D">
            <w:pPr>
              <w:spacing w:before="120" w:after="120"/>
              <w:rPr>
                <w:b/>
                <w:bCs/>
                <w:sz w:val="20"/>
                <w:szCs w:val="20"/>
              </w:rPr>
            </w:pPr>
            <w:r w:rsidRPr="003D2F7D">
              <w:rPr>
                <w:b/>
                <w:bCs/>
                <w:sz w:val="20"/>
                <w:szCs w:val="20"/>
              </w:rPr>
              <w:t>Učenje temeljeno na radu</w:t>
            </w:r>
          </w:p>
          <w:p w14:paraId="03D5BEFD" w14:textId="146E4F2E" w:rsidR="003D2F7D" w:rsidRPr="003D2F7D" w:rsidRDefault="003D2F7D" w:rsidP="003D2F7D">
            <w:pPr>
              <w:spacing w:after="0" w:line="240" w:lineRule="auto"/>
              <w:rPr>
                <w:sz w:val="20"/>
                <w:szCs w:val="20"/>
              </w:rPr>
            </w:pPr>
            <w:r w:rsidRPr="003D2F7D">
              <w:rPr>
                <w:sz w:val="20"/>
                <w:szCs w:val="20"/>
              </w:rPr>
              <w:t>Najmanje razina 4.2 HKO-a, medicinska sestra opće njege/medicinski tehničar opće njege</w:t>
            </w:r>
          </w:p>
          <w:p w14:paraId="4EEE2570" w14:textId="4E32A3C4" w:rsidR="003D2F7D" w:rsidRPr="00753EE7" w:rsidRDefault="003D2F7D" w:rsidP="003D2F7D">
            <w:pPr>
              <w:spacing w:after="0" w:line="240" w:lineRule="auto"/>
              <w:rPr>
                <w:rFonts w:asciiTheme="minorHAnsi" w:hAnsiTheme="minorHAnsi" w:cstheme="minorHAnsi"/>
                <w:noProof/>
                <w:sz w:val="20"/>
                <w:szCs w:val="20"/>
                <w:lang w:val="hr-HR"/>
              </w:rPr>
            </w:pPr>
          </w:p>
        </w:tc>
      </w:tr>
      <w:tr w:rsidR="00753EE7" w:rsidRPr="00753EE7" w14:paraId="68759FD6" w14:textId="77777777" w:rsidTr="001133CC">
        <w:trPr>
          <w:trHeight w:val="558"/>
        </w:trPr>
        <w:tc>
          <w:tcPr>
            <w:tcW w:w="1037" w:type="pct"/>
            <w:shd w:val="clear" w:color="auto" w:fill="BDD7EE"/>
            <w:tcMar>
              <w:left w:w="57" w:type="dxa"/>
              <w:right w:w="57" w:type="dxa"/>
            </w:tcMar>
            <w:vAlign w:val="center"/>
          </w:tcPr>
          <w:p w14:paraId="437BAE5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Obujam modula (CSVET)</w:t>
            </w:r>
          </w:p>
        </w:tc>
        <w:tc>
          <w:tcPr>
            <w:tcW w:w="3963" w:type="pct"/>
            <w:gridSpan w:val="3"/>
            <w:shd w:val="clear" w:color="auto" w:fill="auto"/>
            <w:vAlign w:val="center"/>
          </w:tcPr>
          <w:p w14:paraId="51138060" w14:textId="185A093C" w:rsidR="001E35D5" w:rsidRDefault="00753EE7" w:rsidP="001133CC">
            <w:pPr>
              <w:spacing w:after="0" w:line="240" w:lineRule="auto"/>
              <w:rPr>
                <w:rFonts w:asciiTheme="minorHAnsi" w:hAnsiTheme="minorHAnsi" w:cstheme="minorHAnsi"/>
                <w:noProof/>
                <w:sz w:val="20"/>
                <w:szCs w:val="20"/>
                <w:lang w:val="hr-HR"/>
              </w:rPr>
            </w:pPr>
            <w:r w:rsidRPr="00753EE7">
              <w:rPr>
                <w:rFonts w:asciiTheme="minorHAnsi" w:eastAsia="Times New Roman" w:hAnsiTheme="minorHAnsi" w:cstheme="minorHAnsi"/>
                <w:b/>
                <w:bCs/>
                <w:sz w:val="20"/>
                <w:szCs w:val="20"/>
                <w:lang w:val="hr-HR" w:eastAsia="en-US"/>
              </w:rPr>
              <w:t>4</w:t>
            </w:r>
            <w:r w:rsidR="001E35D5" w:rsidRPr="00962533">
              <w:rPr>
                <w:rFonts w:asciiTheme="minorHAnsi" w:hAnsiTheme="minorHAnsi" w:cstheme="minorHAnsi"/>
                <w:noProof/>
                <w:sz w:val="20"/>
                <w:szCs w:val="20"/>
                <w:lang w:val="hr-HR"/>
              </w:rPr>
              <w:t xml:space="preserve"> </w:t>
            </w:r>
            <w:r w:rsidR="001E35D5" w:rsidRPr="001E35D5">
              <w:rPr>
                <w:b/>
                <w:noProof/>
                <w:sz w:val="20"/>
                <w:szCs w:val="20"/>
                <w:lang w:val="hr-HR"/>
              </w:rPr>
              <w:t>CSVET-a</w:t>
            </w:r>
          </w:p>
          <w:p w14:paraId="32568309" w14:textId="2C82B42E" w:rsidR="001E35D5" w:rsidRPr="00962533" w:rsidRDefault="001E35D5"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962533">
              <w:rPr>
                <w:rFonts w:asciiTheme="minorHAnsi" w:hAnsiTheme="minorHAnsi" w:cstheme="minorHAnsi"/>
                <w:noProof/>
                <w:sz w:val="20"/>
                <w:szCs w:val="20"/>
                <w:lang w:val="hr-HR"/>
              </w:rPr>
              <w:t>: Dezinfekcija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3</w:t>
            </w:r>
            <w:r w:rsidRPr="001E35D5">
              <w:rPr>
                <w:noProof/>
                <w:sz w:val="20"/>
                <w:szCs w:val="20"/>
                <w:lang w:val="hr-HR"/>
              </w:rPr>
              <w:t xml:space="preserve"> CSVET-a)</w:t>
            </w:r>
          </w:p>
          <w:p w14:paraId="7ADC1745" w14:textId="3EE9E2E0" w:rsidR="00753EE7" w:rsidRPr="001E35D5" w:rsidRDefault="001E35D5"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5</w:t>
            </w:r>
            <w:r w:rsidRPr="00962533">
              <w:rPr>
                <w:rFonts w:asciiTheme="minorHAnsi" w:hAnsiTheme="minorHAnsi" w:cstheme="minorHAnsi"/>
                <w:noProof/>
                <w:sz w:val="20"/>
                <w:szCs w:val="20"/>
                <w:lang w:val="hr-HR"/>
              </w:rPr>
              <w:t>: Higijena okoline korisnika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1</w:t>
            </w:r>
            <w:r w:rsidRPr="001E35D5">
              <w:rPr>
                <w:noProof/>
                <w:sz w:val="20"/>
                <w:szCs w:val="20"/>
                <w:lang w:val="hr-HR"/>
              </w:rPr>
              <w:t xml:space="preserve"> CSVET)</w:t>
            </w:r>
          </w:p>
        </w:tc>
      </w:tr>
      <w:tr w:rsidR="00753EE7" w:rsidRPr="00753EE7" w14:paraId="1C781DE5" w14:textId="77777777" w:rsidTr="001133CC">
        <w:tc>
          <w:tcPr>
            <w:tcW w:w="1037" w:type="pct"/>
            <w:vMerge w:val="restart"/>
            <w:shd w:val="clear" w:color="auto" w:fill="9CC3E5"/>
            <w:tcMar>
              <w:left w:w="57" w:type="dxa"/>
              <w:right w:w="57" w:type="dxa"/>
            </w:tcMar>
            <w:vAlign w:val="center"/>
          </w:tcPr>
          <w:p w14:paraId="0381B2A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Načini stjecanja skupova ishoda učenja</w:t>
            </w:r>
          </w:p>
          <w:p w14:paraId="21AE94D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(od – do, postotak)</w:t>
            </w:r>
          </w:p>
        </w:tc>
        <w:tc>
          <w:tcPr>
            <w:tcW w:w="1274" w:type="pct"/>
            <w:shd w:val="clear" w:color="auto" w:fill="9CC3E5"/>
            <w:tcMar>
              <w:left w:w="57" w:type="dxa"/>
              <w:right w:w="57" w:type="dxa"/>
            </w:tcMar>
            <w:vAlign w:val="center"/>
          </w:tcPr>
          <w:p w14:paraId="418FF6F5"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Vođeni proces učenja i poučavanja</w:t>
            </w:r>
          </w:p>
        </w:tc>
        <w:tc>
          <w:tcPr>
            <w:tcW w:w="1344" w:type="pct"/>
            <w:shd w:val="clear" w:color="auto" w:fill="9CC3E5"/>
            <w:vAlign w:val="center"/>
          </w:tcPr>
          <w:p w14:paraId="4B01F776"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Oblici učenja temeljenog na radu</w:t>
            </w:r>
          </w:p>
        </w:tc>
        <w:tc>
          <w:tcPr>
            <w:tcW w:w="1345" w:type="pct"/>
            <w:shd w:val="clear" w:color="auto" w:fill="9CC3E5"/>
            <w:vAlign w:val="center"/>
          </w:tcPr>
          <w:p w14:paraId="257F3745"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Samostalne aktivnosti polaznika/polaznika</w:t>
            </w:r>
          </w:p>
        </w:tc>
      </w:tr>
      <w:tr w:rsidR="00753EE7" w:rsidRPr="00753EE7" w14:paraId="55D81B48" w14:textId="77777777" w:rsidTr="001133CC">
        <w:trPr>
          <w:trHeight w:val="540"/>
        </w:trPr>
        <w:tc>
          <w:tcPr>
            <w:tcW w:w="1037" w:type="pct"/>
            <w:vMerge/>
            <w:shd w:val="clear" w:color="auto" w:fill="9CC3E5"/>
            <w:tcMar>
              <w:left w:w="57" w:type="dxa"/>
              <w:right w:w="57" w:type="dxa"/>
            </w:tcMar>
            <w:vAlign w:val="center"/>
          </w:tcPr>
          <w:p w14:paraId="471FAD23" w14:textId="77777777" w:rsidR="00753EE7" w:rsidRPr="00753EE7" w:rsidRDefault="00753EE7" w:rsidP="001133CC">
            <w:pPr>
              <w:widowControl w:val="0"/>
              <w:pBdr>
                <w:top w:val="nil"/>
                <w:left w:val="nil"/>
                <w:bottom w:val="nil"/>
                <w:right w:val="nil"/>
                <w:between w:val="nil"/>
              </w:pBdr>
              <w:spacing w:after="0" w:line="240" w:lineRule="auto"/>
              <w:rPr>
                <w:rFonts w:asciiTheme="minorHAnsi" w:eastAsia="Times New Roman" w:hAnsiTheme="minorHAnsi" w:cstheme="minorHAnsi"/>
                <w:sz w:val="20"/>
                <w:szCs w:val="20"/>
                <w:lang w:val="hr-HR" w:eastAsia="en-US"/>
              </w:rPr>
            </w:pPr>
          </w:p>
        </w:tc>
        <w:tc>
          <w:tcPr>
            <w:tcW w:w="1274" w:type="pct"/>
            <w:tcMar>
              <w:left w:w="57" w:type="dxa"/>
              <w:right w:w="57" w:type="dxa"/>
            </w:tcMar>
            <w:vAlign w:val="center"/>
          </w:tcPr>
          <w:p w14:paraId="2541F47A" w14:textId="000B0707"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15</w:t>
            </w:r>
            <w:r w:rsidR="00753EE7" w:rsidRPr="00753EE7">
              <w:rPr>
                <w:rFonts w:asciiTheme="minorHAnsi" w:eastAsia="Times New Roman" w:hAnsiTheme="minorHAnsi" w:cstheme="minorHAnsi"/>
                <w:sz w:val="20"/>
                <w:szCs w:val="20"/>
                <w:lang w:val="hr-HR" w:eastAsia="en-US"/>
              </w:rPr>
              <w:t xml:space="preserve"> sati (</w:t>
            </w:r>
            <w:r w:rsidR="005D6FB7">
              <w:rPr>
                <w:rFonts w:asciiTheme="minorHAnsi" w:eastAsia="Times New Roman" w:hAnsiTheme="minorHAnsi" w:cstheme="minorHAnsi"/>
                <w:sz w:val="20"/>
                <w:szCs w:val="20"/>
                <w:lang w:val="hr-HR" w:eastAsia="en-US"/>
              </w:rPr>
              <w:t xml:space="preserve">15 </w:t>
            </w:r>
            <w:r w:rsidR="00753EE7" w:rsidRPr="00753EE7">
              <w:rPr>
                <w:rFonts w:asciiTheme="minorHAnsi" w:eastAsia="Times New Roman" w:hAnsiTheme="minorHAnsi" w:cstheme="minorHAnsi"/>
                <w:sz w:val="20"/>
                <w:szCs w:val="20"/>
                <w:lang w:val="hr-HR" w:eastAsia="en-US"/>
              </w:rPr>
              <w:t>%)</w:t>
            </w:r>
          </w:p>
        </w:tc>
        <w:tc>
          <w:tcPr>
            <w:tcW w:w="1344" w:type="pct"/>
            <w:vAlign w:val="center"/>
          </w:tcPr>
          <w:p w14:paraId="6E4CC136" w14:textId="2151D5CC"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7</w:t>
            </w:r>
            <w:r w:rsidR="00753EE7" w:rsidRPr="00753EE7">
              <w:rPr>
                <w:rFonts w:asciiTheme="minorHAnsi" w:eastAsia="Times New Roman" w:hAnsiTheme="minorHAnsi" w:cstheme="minorHAnsi"/>
                <w:sz w:val="20"/>
                <w:szCs w:val="20"/>
                <w:lang w:val="hr-HR" w:eastAsia="en-US"/>
              </w:rPr>
              <w:t>0 sati (</w:t>
            </w:r>
            <w:r w:rsidR="005D6FB7">
              <w:rPr>
                <w:rFonts w:asciiTheme="minorHAnsi" w:eastAsia="Times New Roman" w:hAnsiTheme="minorHAnsi" w:cstheme="minorHAnsi"/>
                <w:sz w:val="20"/>
                <w:szCs w:val="20"/>
                <w:lang w:val="hr-HR" w:eastAsia="en-US"/>
              </w:rPr>
              <w:t>70</w:t>
            </w:r>
            <w:r w:rsidR="00753EE7" w:rsidRPr="00753EE7">
              <w:rPr>
                <w:rFonts w:asciiTheme="minorHAnsi" w:eastAsia="Times New Roman" w:hAnsiTheme="minorHAnsi" w:cstheme="minorHAnsi"/>
                <w:sz w:val="20"/>
                <w:szCs w:val="20"/>
                <w:lang w:val="hr-HR" w:eastAsia="en-US"/>
              </w:rPr>
              <w:t xml:space="preserve"> %)</w:t>
            </w:r>
          </w:p>
        </w:tc>
        <w:tc>
          <w:tcPr>
            <w:tcW w:w="1345" w:type="pct"/>
            <w:vAlign w:val="center"/>
          </w:tcPr>
          <w:p w14:paraId="119D2D1B" w14:textId="2C2938CA"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15</w:t>
            </w:r>
            <w:r w:rsidR="00753EE7" w:rsidRPr="00753EE7">
              <w:rPr>
                <w:rFonts w:asciiTheme="minorHAnsi" w:eastAsia="Times New Roman" w:hAnsiTheme="minorHAnsi" w:cstheme="minorHAnsi"/>
                <w:sz w:val="20"/>
                <w:szCs w:val="20"/>
                <w:lang w:val="hr-HR" w:eastAsia="en-US"/>
              </w:rPr>
              <w:t xml:space="preserve"> sati (1</w:t>
            </w:r>
            <w:r w:rsidR="005D6FB7">
              <w:rPr>
                <w:rFonts w:asciiTheme="minorHAnsi" w:eastAsia="Times New Roman" w:hAnsiTheme="minorHAnsi" w:cstheme="minorHAnsi"/>
                <w:sz w:val="20"/>
                <w:szCs w:val="20"/>
                <w:lang w:val="hr-HR" w:eastAsia="en-US"/>
              </w:rPr>
              <w:t xml:space="preserve">5 </w:t>
            </w:r>
            <w:r w:rsidR="00753EE7" w:rsidRPr="00753EE7">
              <w:rPr>
                <w:rFonts w:asciiTheme="minorHAnsi" w:eastAsia="Times New Roman" w:hAnsiTheme="minorHAnsi" w:cstheme="minorHAnsi"/>
                <w:sz w:val="20"/>
                <w:szCs w:val="20"/>
                <w:lang w:val="hr-HR" w:eastAsia="en-US"/>
              </w:rPr>
              <w:t>%)</w:t>
            </w:r>
          </w:p>
        </w:tc>
      </w:tr>
      <w:tr w:rsidR="00753EE7" w:rsidRPr="00753EE7" w14:paraId="3647280E" w14:textId="77777777" w:rsidTr="001133CC">
        <w:tc>
          <w:tcPr>
            <w:tcW w:w="1037" w:type="pct"/>
            <w:shd w:val="clear" w:color="auto" w:fill="BDD7EE"/>
            <w:tcMar>
              <w:left w:w="57" w:type="dxa"/>
              <w:right w:w="57" w:type="dxa"/>
            </w:tcMar>
            <w:vAlign w:val="center"/>
          </w:tcPr>
          <w:p w14:paraId="5E9B7504"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Status modula</w:t>
            </w:r>
          </w:p>
          <w:p w14:paraId="0CE50ED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(obvezni/izborni)</w:t>
            </w:r>
          </w:p>
        </w:tc>
        <w:tc>
          <w:tcPr>
            <w:tcW w:w="3963" w:type="pct"/>
            <w:gridSpan w:val="3"/>
            <w:tcMar>
              <w:left w:w="57" w:type="dxa"/>
              <w:right w:w="57" w:type="dxa"/>
            </w:tcMar>
            <w:vAlign w:val="center"/>
          </w:tcPr>
          <w:p w14:paraId="4A764523" w14:textId="385B90C7" w:rsidR="00753EE7" w:rsidRPr="001E35D5" w:rsidRDefault="001E35D5" w:rsidP="001133CC">
            <w:pPr>
              <w:spacing w:after="0" w:line="240" w:lineRule="auto"/>
              <w:rPr>
                <w:rFonts w:asciiTheme="minorHAnsi" w:eastAsia="Times New Roman" w:hAnsiTheme="minorHAnsi" w:cstheme="minorHAnsi"/>
                <w:bCs/>
                <w:sz w:val="20"/>
                <w:szCs w:val="20"/>
                <w:lang w:val="hr-HR" w:eastAsia="en-US"/>
              </w:rPr>
            </w:pPr>
            <w:r w:rsidRPr="001E35D5">
              <w:rPr>
                <w:rFonts w:asciiTheme="minorHAnsi" w:eastAsia="Cambria" w:hAnsiTheme="minorHAnsi" w:cstheme="minorHAnsi"/>
                <w:bCs/>
                <w:sz w:val="20"/>
                <w:szCs w:val="20"/>
                <w:lang w:val="hr-HR" w:eastAsia="en-US"/>
              </w:rPr>
              <w:t>obvezni</w:t>
            </w:r>
          </w:p>
        </w:tc>
      </w:tr>
      <w:tr w:rsidR="00753EE7" w:rsidRPr="00753EE7" w14:paraId="6BB07405" w14:textId="77777777" w:rsidTr="001133CC">
        <w:trPr>
          <w:trHeight w:val="626"/>
        </w:trPr>
        <w:tc>
          <w:tcPr>
            <w:tcW w:w="1037" w:type="pct"/>
            <w:shd w:val="clear" w:color="auto" w:fill="BDD7EE"/>
            <w:tcMar>
              <w:left w:w="57" w:type="dxa"/>
              <w:right w:w="57" w:type="dxa"/>
            </w:tcMar>
            <w:vAlign w:val="center"/>
          </w:tcPr>
          <w:p w14:paraId="62D880D8"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 xml:space="preserve">Cilj (opis) modula </w:t>
            </w:r>
          </w:p>
        </w:tc>
        <w:tc>
          <w:tcPr>
            <w:tcW w:w="3963" w:type="pct"/>
            <w:gridSpan w:val="3"/>
            <w:tcMar>
              <w:left w:w="57" w:type="dxa"/>
              <w:right w:w="57" w:type="dxa"/>
            </w:tcMar>
            <w:vAlign w:val="center"/>
          </w:tcPr>
          <w:p w14:paraId="26D3BD8E" w14:textId="6B0963C6" w:rsidR="00753EE7" w:rsidRPr="00753EE7" w:rsidRDefault="00753EE7" w:rsidP="001133CC">
            <w:pPr>
              <w:spacing w:after="0" w:line="240" w:lineRule="auto"/>
              <w:jc w:val="both"/>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sz w:val="20"/>
                <w:szCs w:val="20"/>
                <w:lang w:val="hr-HR" w:eastAsia="en-US"/>
              </w:rPr>
              <w:t xml:space="preserve">Cilj modula je </w:t>
            </w:r>
            <w:r w:rsidR="009F3C0E">
              <w:rPr>
                <w:rFonts w:asciiTheme="minorHAnsi" w:eastAsia="Times New Roman" w:hAnsiTheme="minorHAnsi" w:cstheme="minorHAnsi"/>
                <w:sz w:val="20"/>
                <w:szCs w:val="20"/>
                <w:lang w:val="hr-HR" w:eastAsia="en-US"/>
              </w:rPr>
              <w:t>stjecanje znanja i vještina polaznika</w:t>
            </w:r>
            <w:r w:rsidRPr="00753EE7">
              <w:rPr>
                <w:rFonts w:asciiTheme="minorHAnsi" w:eastAsia="Times New Roman" w:hAnsiTheme="minorHAnsi" w:cstheme="minorHAnsi"/>
                <w:sz w:val="20"/>
                <w:szCs w:val="20"/>
                <w:lang w:val="hr-HR" w:eastAsia="en-US"/>
              </w:rPr>
              <w:t xml:space="preserve"> o važnosti održavanja </w:t>
            </w:r>
            <w:r w:rsidR="007D1497">
              <w:rPr>
                <w:rFonts w:asciiTheme="minorHAnsi" w:eastAsia="Times New Roman" w:hAnsiTheme="minorHAnsi" w:cstheme="minorHAnsi"/>
                <w:sz w:val="20"/>
                <w:szCs w:val="20"/>
                <w:lang w:val="hr-HR" w:eastAsia="en-US"/>
              </w:rPr>
              <w:t>čistoće i higijene</w:t>
            </w:r>
            <w:r w:rsidRPr="00753EE7">
              <w:rPr>
                <w:rFonts w:asciiTheme="minorHAnsi" w:eastAsia="Times New Roman" w:hAnsiTheme="minorHAnsi" w:cstheme="minorHAnsi"/>
                <w:sz w:val="20"/>
                <w:szCs w:val="20"/>
                <w:lang w:val="hr-HR" w:eastAsia="en-US"/>
              </w:rPr>
              <w:t xml:space="preserve"> okoline</w:t>
            </w:r>
            <w:r w:rsidR="007D1497">
              <w:rPr>
                <w:rFonts w:asciiTheme="minorHAnsi" w:eastAsia="Times New Roman" w:hAnsiTheme="minorHAnsi" w:cstheme="minorHAnsi"/>
                <w:sz w:val="20"/>
                <w:szCs w:val="20"/>
                <w:lang w:val="hr-HR" w:eastAsia="en-US"/>
              </w:rPr>
              <w:t xml:space="preserve"> korisnika</w:t>
            </w:r>
            <w:r w:rsidRPr="00753EE7">
              <w:rPr>
                <w:rFonts w:asciiTheme="minorHAnsi" w:eastAsia="Times New Roman" w:hAnsiTheme="minorHAnsi" w:cstheme="minorHAnsi"/>
                <w:sz w:val="20"/>
                <w:szCs w:val="20"/>
                <w:lang w:val="hr-HR" w:eastAsia="en-US"/>
              </w:rPr>
              <w:t xml:space="preserve"> radi sprečavanja širenja bolesti i infekcija. </w:t>
            </w:r>
            <w:r w:rsidR="007D1497">
              <w:rPr>
                <w:rFonts w:asciiTheme="minorHAnsi" w:eastAsia="Times New Roman" w:hAnsiTheme="minorHAnsi" w:cstheme="minorHAnsi"/>
                <w:sz w:val="20"/>
                <w:szCs w:val="20"/>
                <w:lang w:val="hr-HR" w:eastAsia="en-US"/>
              </w:rPr>
              <w:t xml:space="preserve">Polaznici </w:t>
            </w:r>
            <w:r w:rsidR="00F47F29">
              <w:rPr>
                <w:rFonts w:asciiTheme="minorHAnsi" w:eastAsia="Times New Roman" w:hAnsiTheme="minorHAnsi" w:cstheme="minorHAnsi"/>
                <w:sz w:val="20"/>
                <w:szCs w:val="20"/>
                <w:lang w:val="hr-HR" w:eastAsia="en-US"/>
              </w:rPr>
              <w:t>stječu</w:t>
            </w:r>
            <w:r w:rsidR="007D1497">
              <w:rPr>
                <w:rFonts w:asciiTheme="minorHAnsi" w:eastAsia="Times New Roman" w:hAnsiTheme="minorHAnsi" w:cstheme="minorHAnsi"/>
                <w:sz w:val="20"/>
                <w:szCs w:val="20"/>
                <w:lang w:val="hr-HR" w:eastAsia="en-US"/>
              </w:rPr>
              <w:t xml:space="preserve"> znanja i vještine potrebne pri</w:t>
            </w:r>
            <w:r w:rsidRPr="00753EE7">
              <w:rPr>
                <w:rFonts w:asciiTheme="minorHAnsi" w:eastAsia="Times New Roman" w:hAnsiTheme="minorHAnsi" w:cstheme="minorHAnsi"/>
                <w:sz w:val="20"/>
                <w:szCs w:val="20"/>
                <w:lang w:val="hr-HR" w:eastAsia="en-US"/>
              </w:rPr>
              <w:t xml:space="preserve"> redovito</w:t>
            </w:r>
            <w:r w:rsidR="007D1497">
              <w:rPr>
                <w:rFonts w:asciiTheme="minorHAnsi" w:eastAsia="Times New Roman" w:hAnsiTheme="minorHAnsi" w:cstheme="minorHAnsi"/>
                <w:sz w:val="20"/>
                <w:szCs w:val="20"/>
                <w:lang w:val="hr-HR" w:eastAsia="en-US"/>
              </w:rPr>
              <w:t>m</w:t>
            </w:r>
            <w:r w:rsidRPr="00753EE7">
              <w:rPr>
                <w:rFonts w:asciiTheme="minorHAnsi" w:eastAsia="Times New Roman" w:hAnsiTheme="minorHAnsi" w:cstheme="minorHAnsi"/>
                <w:sz w:val="20"/>
                <w:szCs w:val="20"/>
                <w:lang w:val="hr-HR" w:eastAsia="en-US"/>
              </w:rPr>
              <w:t xml:space="preserve"> pranj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ruku, održavanj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osobne higijene, nošenj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zaštitne opreme prema uputama, održavanj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higijene okoline korisnika</w:t>
            </w:r>
            <w:r w:rsidR="007D1497">
              <w:rPr>
                <w:rFonts w:asciiTheme="minorHAnsi" w:eastAsia="Times New Roman" w:hAnsiTheme="minorHAnsi" w:cstheme="minorHAnsi"/>
                <w:sz w:val="20"/>
                <w:szCs w:val="20"/>
                <w:lang w:val="hr-HR" w:eastAsia="en-US"/>
              </w:rPr>
              <w:t xml:space="preserve"> </w:t>
            </w:r>
            <w:r w:rsidRPr="00753EE7">
              <w:rPr>
                <w:rFonts w:asciiTheme="minorHAnsi" w:eastAsia="Times New Roman" w:hAnsiTheme="minorHAnsi" w:cstheme="minorHAnsi"/>
                <w:sz w:val="20"/>
                <w:szCs w:val="20"/>
                <w:lang w:val="hr-HR" w:eastAsia="en-US"/>
              </w:rPr>
              <w:lastRenderedPageBreak/>
              <w:t>(bolesničkog kreveta, noćnog ormarića, stolića za serviranje hrane, pomagala i pribora za osobnu higijenu)</w:t>
            </w:r>
            <w:r w:rsidR="00C75AF9">
              <w:rPr>
                <w:rFonts w:asciiTheme="minorHAnsi" w:eastAsia="Times New Roman" w:hAnsiTheme="minorHAnsi" w:cstheme="minorHAnsi"/>
                <w:sz w:val="20"/>
                <w:szCs w:val="20"/>
                <w:lang w:val="hr-HR" w:eastAsia="en-US"/>
              </w:rPr>
              <w:t xml:space="preserve"> te razviju</w:t>
            </w:r>
            <w:r w:rsidRPr="00753EE7">
              <w:rPr>
                <w:rFonts w:asciiTheme="minorHAnsi" w:eastAsia="Times New Roman" w:hAnsiTheme="minorHAnsi" w:cstheme="minorHAnsi"/>
                <w:sz w:val="20"/>
                <w:szCs w:val="20"/>
                <w:lang w:val="hr-HR" w:eastAsia="en-US"/>
              </w:rPr>
              <w:t xml:space="preserve"> odgovornost za vlastitu higijenu. </w:t>
            </w:r>
          </w:p>
          <w:p w14:paraId="04487B57" w14:textId="296146CF" w:rsidR="00753EE7" w:rsidRPr="006333AD" w:rsidRDefault="00753EE7" w:rsidP="001133CC">
            <w:pPr>
              <w:spacing w:after="0" w:line="240" w:lineRule="auto"/>
              <w:jc w:val="both"/>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U okviru ovog modula, polaznici će steći znanja i vještine o pravilnom postupanju s posteljnim rubljem, njenom održavanju, promjeni i odlaganju. Polaznici će </w:t>
            </w:r>
            <w:r w:rsidR="000C7929">
              <w:rPr>
                <w:rFonts w:asciiTheme="minorHAnsi" w:eastAsia="Cambria" w:hAnsiTheme="minorHAnsi" w:cstheme="minorHAnsi"/>
                <w:sz w:val="20"/>
                <w:szCs w:val="20"/>
                <w:lang w:val="hr-HR" w:eastAsia="en-US"/>
              </w:rPr>
              <w:t>znati</w:t>
            </w:r>
            <w:r w:rsidRPr="00753EE7">
              <w:rPr>
                <w:rFonts w:asciiTheme="minorHAnsi" w:eastAsia="Cambria" w:hAnsiTheme="minorHAnsi" w:cstheme="minorHAnsi"/>
                <w:sz w:val="20"/>
                <w:szCs w:val="20"/>
                <w:lang w:val="hr-HR" w:eastAsia="en-US"/>
              </w:rPr>
              <w:t xml:space="preserve"> osigurati povoljne mikroklimatske uvjete prostora korisnika</w:t>
            </w:r>
            <w:r w:rsidR="000C7929">
              <w:rPr>
                <w:rFonts w:asciiTheme="minorHAnsi" w:eastAsia="Cambria" w:hAnsiTheme="minorHAnsi" w:cstheme="minorHAnsi"/>
                <w:sz w:val="20"/>
                <w:szCs w:val="20"/>
                <w:lang w:val="hr-HR" w:eastAsia="en-US"/>
              </w:rPr>
              <w:t xml:space="preserve"> te</w:t>
            </w:r>
            <w:r w:rsidRPr="00753EE7">
              <w:rPr>
                <w:rFonts w:asciiTheme="minorHAnsi" w:eastAsia="Cambria" w:hAnsiTheme="minorHAnsi" w:cstheme="minorHAnsi"/>
                <w:sz w:val="20"/>
                <w:szCs w:val="20"/>
                <w:lang w:val="hr-HR" w:eastAsia="en-US"/>
              </w:rPr>
              <w:t xml:space="preserve"> samostalno provjeriti  temperaturu prostorije i vlažnost zraka</w:t>
            </w:r>
            <w:r w:rsidR="000C7929">
              <w:rPr>
                <w:rFonts w:asciiTheme="minorHAnsi" w:eastAsia="Cambria" w:hAnsiTheme="minorHAnsi" w:cstheme="minorHAnsi"/>
                <w:sz w:val="20"/>
                <w:szCs w:val="20"/>
                <w:lang w:val="hr-HR" w:eastAsia="en-US"/>
              </w:rPr>
              <w:t xml:space="preserve">, </w:t>
            </w:r>
            <w:r w:rsidRPr="00753EE7">
              <w:rPr>
                <w:rFonts w:asciiTheme="minorHAnsi" w:eastAsia="Cambria" w:hAnsiTheme="minorHAnsi" w:cstheme="minorHAnsi"/>
                <w:sz w:val="20"/>
                <w:szCs w:val="20"/>
                <w:lang w:val="hr-HR" w:eastAsia="en-US"/>
              </w:rPr>
              <w:t xml:space="preserve">pomoći korisniku pri izboru odjeće, obuće i odgovarajućih pokrivača. </w:t>
            </w:r>
          </w:p>
        </w:tc>
      </w:tr>
      <w:tr w:rsidR="00753EE7" w:rsidRPr="00753EE7" w14:paraId="33F7F594" w14:textId="77777777" w:rsidTr="001133CC">
        <w:tc>
          <w:tcPr>
            <w:tcW w:w="1037" w:type="pct"/>
            <w:shd w:val="clear" w:color="auto" w:fill="BDD7EE"/>
            <w:tcMar>
              <w:left w:w="57" w:type="dxa"/>
              <w:right w:w="57" w:type="dxa"/>
            </w:tcMar>
            <w:vAlign w:val="center"/>
          </w:tcPr>
          <w:p w14:paraId="6B5FE59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lastRenderedPageBreak/>
              <w:t>Ključni pojmovi</w:t>
            </w:r>
          </w:p>
        </w:tc>
        <w:tc>
          <w:tcPr>
            <w:tcW w:w="3963" w:type="pct"/>
            <w:gridSpan w:val="3"/>
            <w:tcMar>
              <w:left w:w="57" w:type="dxa"/>
              <w:right w:w="57" w:type="dxa"/>
            </w:tcMar>
            <w:vAlign w:val="center"/>
          </w:tcPr>
          <w:p w14:paraId="58F7C2C5" w14:textId="77777777" w:rsidR="00753EE7" w:rsidRPr="00753EE7" w:rsidRDefault="00753EE7" w:rsidP="001133CC">
            <w:pPr>
              <w:spacing w:after="0" w:line="240" w:lineRule="auto"/>
              <w:rPr>
                <w:rFonts w:asciiTheme="minorHAnsi" w:eastAsia="Times New Roman" w:hAnsiTheme="minorHAnsi" w:cstheme="minorHAnsi"/>
                <w:i/>
                <w:iCs/>
                <w:sz w:val="20"/>
                <w:szCs w:val="20"/>
                <w:lang w:val="hr-HR" w:eastAsia="en-US"/>
              </w:rPr>
            </w:pPr>
            <w:r w:rsidRPr="00753EE7">
              <w:rPr>
                <w:rFonts w:asciiTheme="minorHAnsi" w:eastAsia="Times New Roman" w:hAnsiTheme="minorHAnsi" w:cstheme="minorHAnsi"/>
                <w:i/>
                <w:iCs/>
                <w:sz w:val="20"/>
                <w:szCs w:val="20"/>
                <w:lang w:val="hr-HR" w:eastAsia="en-US"/>
              </w:rPr>
              <w:t xml:space="preserve">Dezinfekcija, infekcija, </w:t>
            </w:r>
            <w:proofErr w:type="spellStart"/>
            <w:r w:rsidRPr="00753EE7">
              <w:rPr>
                <w:rFonts w:asciiTheme="minorHAnsi" w:eastAsia="Times New Roman" w:hAnsiTheme="minorHAnsi" w:cstheme="minorHAnsi"/>
                <w:i/>
                <w:iCs/>
                <w:sz w:val="20"/>
                <w:szCs w:val="20"/>
                <w:lang w:val="hr-HR" w:eastAsia="en-US"/>
              </w:rPr>
              <w:t>intrahospitalna</w:t>
            </w:r>
            <w:proofErr w:type="spellEnd"/>
            <w:r w:rsidRPr="00753EE7">
              <w:rPr>
                <w:rFonts w:asciiTheme="minorHAnsi" w:eastAsia="Times New Roman" w:hAnsiTheme="minorHAnsi" w:cstheme="minorHAnsi"/>
                <w:i/>
                <w:iCs/>
                <w:sz w:val="20"/>
                <w:szCs w:val="20"/>
                <w:lang w:val="hr-HR" w:eastAsia="en-US"/>
              </w:rPr>
              <w:t xml:space="preserve"> infekcija, higijenske mjere za sprečavanje rizika od infekcija, sredstva i pomagala za čišćenje i dezinfekciju, higijena okoline korisnika, osobna higijena njegovatelja, osobna higijena korisnika, higijena prostora, higijena ruku, postupci s posteljnim rubljem, mikroklimatski uvjeti prostora, izbor odjeće, obuće i pokrivača</w:t>
            </w:r>
          </w:p>
        </w:tc>
      </w:tr>
      <w:tr w:rsidR="00753EE7" w:rsidRPr="00753EE7" w14:paraId="64AB86DF" w14:textId="77777777" w:rsidTr="001133CC">
        <w:tc>
          <w:tcPr>
            <w:tcW w:w="1037" w:type="pct"/>
            <w:shd w:val="clear" w:color="auto" w:fill="BDD7EE"/>
            <w:tcMar>
              <w:left w:w="57" w:type="dxa"/>
              <w:right w:w="57" w:type="dxa"/>
            </w:tcMar>
            <w:vAlign w:val="center"/>
          </w:tcPr>
          <w:p w14:paraId="4A950BD4"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hAnsiTheme="minorHAnsi" w:cstheme="minorHAnsi"/>
                <w:b/>
                <w:bCs/>
                <w:noProof/>
                <w:sz w:val="20"/>
                <w:szCs w:val="20"/>
                <w:lang w:val="hr-HR"/>
              </w:rPr>
              <w:t>Oblici učenja temeljenog na radu</w:t>
            </w:r>
          </w:p>
        </w:tc>
        <w:tc>
          <w:tcPr>
            <w:tcW w:w="3963" w:type="pct"/>
            <w:gridSpan w:val="3"/>
            <w:tcBorders>
              <w:top w:val="single" w:sz="4" w:space="0" w:color="000000"/>
              <w:left w:val="single" w:sz="4" w:space="0" w:color="000000"/>
              <w:bottom w:val="single" w:sz="4" w:space="0" w:color="000000"/>
              <w:right w:val="single" w:sz="12" w:space="0" w:color="000000"/>
            </w:tcBorders>
            <w:tcMar>
              <w:left w:w="57" w:type="dxa"/>
              <w:right w:w="57" w:type="dxa"/>
            </w:tcMar>
            <w:vAlign w:val="center"/>
          </w:tcPr>
          <w:p w14:paraId="554FBDDD" w14:textId="77777777" w:rsidR="00660D13" w:rsidRPr="005B2979" w:rsidRDefault="00660D13"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336B7834" w14:textId="77777777" w:rsid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52F38E6B" w14:textId="5EDF3119" w:rsidR="00753EE7" w:rsidRP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660D13">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753EE7" w:rsidRPr="00753EE7" w14:paraId="31F3D134" w14:textId="77777777" w:rsidTr="001133CC">
        <w:tc>
          <w:tcPr>
            <w:tcW w:w="1037" w:type="pct"/>
            <w:shd w:val="clear" w:color="auto" w:fill="BDD7EE"/>
            <w:tcMar>
              <w:left w:w="57" w:type="dxa"/>
              <w:right w:w="57" w:type="dxa"/>
            </w:tcMar>
            <w:vAlign w:val="center"/>
          </w:tcPr>
          <w:p w14:paraId="2361F759" w14:textId="77777777" w:rsidR="00753EE7" w:rsidRPr="003E01EC" w:rsidRDefault="00753EE7" w:rsidP="001133CC">
            <w:pPr>
              <w:spacing w:after="0" w:line="240" w:lineRule="auto"/>
              <w:rPr>
                <w:rFonts w:asciiTheme="minorHAnsi" w:eastAsia="Times New Roman" w:hAnsiTheme="minorHAnsi" w:cstheme="minorHAnsi"/>
                <w:b/>
                <w:sz w:val="20"/>
                <w:szCs w:val="20"/>
                <w:lang w:val="hr-HR" w:eastAsia="en-US"/>
              </w:rPr>
            </w:pPr>
            <w:r w:rsidRPr="003E01EC">
              <w:rPr>
                <w:rFonts w:asciiTheme="minorHAnsi" w:eastAsia="Times New Roman" w:hAnsiTheme="minorHAnsi" w:cstheme="minorHAnsi"/>
                <w:b/>
                <w:sz w:val="20"/>
                <w:szCs w:val="20"/>
                <w:lang w:val="hr-HR" w:eastAsia="en-US"/>
              </w:rPr>
              <w:t>Specifični materijalni uvjeti i okruženje za učenje, potrebni za realizaciju modula</w:t>
            </w:r>
          </w:p>
        </w:tc>
        <w:tc>
          <w:tcPr>
            <w:tcW w:w="3963" w:type="pct"/>
            <w:gridSpan w:val="3"/>
            <w:tcMar>
              <w:left w:w="57" w:type="dxa"/>
              <w:right w:w="57" w:type="dxa"/>
            </w:tcMar>
          </w:tcPr>
          <w:p w14:paraId="25B7805E" w14:textId="77777777" w:rsidR="00CE708B" w:rsidRPr="003E01EC" w:rsidRDefault="00CE708B" w:rsidP="001133CC">
            <w:pPr>
              <w:spacing w:after="0" w:line="240" w:lineRule="auto"/>
              <w:rPr>
                <w:rFonts w:asciiTheme="minorHAnsi" w:hAnsiTheme="minorHAnsi" w:cstheme="minorHAnsi"/>
                <w:noProof/>
                <w:sz w:val="20"/>
                <w:szCs w:val="20"/>
                <w:lang w:val="hr-HR"/>
              </w:rPr>
            </w:pPr>
            <w:hyperlink r:id="rId57" w:history="1">
              <w:r w:rsidRPr="003E01EC">
                <w:rPr>
                  <w:rStyle w:val="Hyperlink"/>
                  <w:rFonts w:asciiTheme="minorHAnsi" w:hAnsiTheme="minorHAnsi" w:cstheme="minorHAnsi"/>
                  <w:noProof/>
                  <w:sz w:val="20"/>
                  <w:szCs w:val="20"/>
                  <w:lang w:val="hr-HR"/>
                </w:rPr>
                <w:t>https://hko.srce.hr/registar/skup-ishoda-ucenja/detalji/8769</w:t>
              </w:r>
            </w:hyperlink>
            <w:r w:rsidRPr="003E01EC">
              <w:rPr>
                <w:rFonts w:asciiTheme="minorHAnsi" w:hAnsiTheme="minorHAnsi" w:cstheme="minorHAnsi"/>
                <w:noProof/>
                <w:sz w:val="20"/>
                <w:szCs w:val="20"/>
                <w:lang w:val="hr-HR"/>
              </w:rPr>
              <w:t xml:space="preserve"> </w:t>
            </w:r>
          </w:p>
          <w:p w14:paraId="26E1F77B" w14:textId="77777777" w:rsidR="00CE708B" w:rsidRPr="003E01EC" w:rsidRDefault="00CE708B" w:rsidP="001133CC">
            <w:pPr>
              <w:tabs>
                <w:tab w:val="left" w:pos="2820"/>
              </w:tabs>
              <w:spacing w:after="0" w:line="240" w:lineRule="auto"/>
              <w:rPr>
                <w:rFonts w:asciiTheme="minorHAnsi" w:hAnsiTheme="minorHAnsi" w:cstheme="minorHAnsi"/>
                <w:noProof/>
                <w:sz w:val="20"/>
                <w:szCs w:val="20"/>
                <w:lang w:val="hr-HR"/>
              </w:rPr>
            </w:pPr>
            <w:hyperlink r:id="rId58" w:history="1">
              <w:r w:rsidRPr="003E01EC">
                <w:rPr>
                  <w:rStyle w:val="Hyperlink"/>
                  <w:rFonts w:asciiTheme="minorHAnsi" w:hAnsiTheme="minorHAnsi" w:cstheme="minorHAnsi"/>
                  <w:noProof/>
                  <w:sz w:val="20"/>
                  <w:szCs w:val="20"/>
                  <w:lang w:val="hr-HR"/>
                </w:rPr>
                <w:t>https://hko.srce.hr/registar/skup-ishoda-ucenja/detalji/8767</w:t>
              </w:r>
            </w:hyperlink>
            <w:r w:rsidRPr="003E01EC">
              <w:rPr>
                <w:rFonts w:asciiTheme="minorHAnsi" w:hAnsiTheme="minorHAnsi" w:cstheme="minorHAnsi"/>
                <w:noProof/>
                <w:sz w:val="20"/>
                <w:szCs w:val="20"/>
                <w:lang w:val="hr-HR"/>
              </w:rPr>
              <w:t xml:space="preserve"> </w:t>
            </w:r>
          </w:p>
          <w:p w14:paraId="37CF821B" w14:textId="772378E6" w:rsidR="00876548" w:rsidRPr="003E01EC" w:rsidRDefault="00876548"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34621607" w14:textId="2EBF1622" w:rsidR="00753EE7" w:rsidRPr="003E01EC" w:rsidRDefault="00876548" w:rsidP="001133CC">
            <w:pPr>
              <w:spacing w:after="0" w:line="240" w:lineRule="auto"/>
              <w:rPr>
                <w:rFonts w:asciiTheme="minorHAnsi" w:eastAsia="Times New Roman"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753EE7" w:rsidRPr="00753EE7" w14:paraId="6ADE8D58" w14:textId="77777777" w:rsidTr="001133CC">
        <w:tc>
          <w:tcPr>
            <w:tcW w:w="1037" w:type="pct"/>
            <w:shd w:val="clear" w:color="auto" w:fill="BDD7EE"/>
            <w:tcMar>
              <w:left w:w="57" w:type="dxa"/>
              <w:right w:w="57" w:type="dxa"/>
            </w:tcMar>
            <w:vAlign w:val="center"/>
          </w:tcPr>
          <w:p w14:paraId="71AD7661"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hAnsiTheme="minorHAnsi" w:cstheme="minorHAnsi"/>
                <w:b/>
                <w:bCs/>
                <w:noProof/>
                <w:sz w:val="20"/>
                <w:szCs w:val="20"/>
                <w:lang w:val="hr-HR"/>
              </w:rPr>
              <w:t>Literatura i specifična nastavna sredstva potrebna za realizaciju modula</w:t>
            </w:r>
          </w:p>
        </w:tc>
        <w:tc>
          <w:tcPr>
            <w:tcW w:w="3963" w:type="pct"/>
            <w:gridSpan w:val="3"/>
            <w:tcMar>
              <w:left w:w="57" w:type="dxa"/>
              <w:right w:w="57" w:type="dxa"/>
            </w:tcMar>
          </w:tcPr>
          <w:p w14:paraId="26A353D0"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Ropac</w:t>
            </w:r>
            <w:proofErr w:type="spellEnd"/>
            <w:r w:rsidRPr="00753EE7">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62D30DAE"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Kostović-Vranješ</w:t>
            </w:r>
            <w:proofErr w:type="spellEnd"/>
            <w:r w:rsidRPr="00753EE7">
              <w:rPr>
                <w:rFonts w:asciiTheme="minorHAnsi" w:eastAsia="Cambria" w:hAnsiTheme="minorHAnsi" w:cstheme="minorHAnsi"/>
                <w:sz w:val="20"/>
                <w:szCs w:val="20"/>
                <w:lang w:val="hr-HR" w:eastAsia="en-US"/>
              </w:rPr>
              <w:t xml:space="preserve"> V., </w:t>
            </w:r>
            <w:proofErr w:type="spellStart"/>
            <w:r w:rsidRPr="00753EE7">
              <w:rPr>
                <w:rFonts w:asciiTheme="minorHAnsi" w:eastAsia="Cambria" w:hAnsiTheme="minorHAnsi" w:cstheme="minorHAnsi"/>
                <w:sz w:val="20"/>
                <w:szCs w:val="20"/>
                <w:lang w:val="hr-HR" w:eastAsia="en-US"/>
              </w:rPr>
              <w:t>Ruščić</w:t>
            </w:r>
            <w:proofErr w:type="spellEnd"/>
            <w:r w:rsidRPr="00753EE7">
              <w:rPr>
                <w:rFonts w:asciiTheme="minorHAnsi" w:eastAsia="Cambria" w:hAnsiTheme="minorHAnsi" w:cstheme="minorHAnsi"/>
                <w:sz w:val="20"/>
                <w:szCs w:val="20"/>
                <w:lang w:val="hr-HR" w:eastAsia="en-US"/>
              </w:rPr>
              <w:t xml:space="preserve"> M. Higijena, Udžbenik za trogodišnje strukovne škole. Školska knjiga; Zagreb 2009. </w:t>
            </w:r>
          </w:p>
          <w:p w14:paraId="55C0B21D"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Kozina </w:t>
            </w:r>
            <w:proofErr w:type="spellStart"/>
            <w:r w:rsidRPr="00753EE7">
              <w:rPr>
                <w:rFonts w:asciiTheme="minorHAnsi" w:eastAsia="Cambria" w:hAnsiTheme="minorHAnsi" w:cstheme="minorHAnsi"/>
                <w:sz w:val="20"/>
                <w:szCs w:val="20"/>
                <w:lang w:val="hr-HR" w:eastAsia="en-US"/>
              </w:rPr>
              <w:t>M.,Lukšić</w:t>
            </w:r>
            <w:proofErr w:type="spellEnd"/>
            <w:r w:rsidRPr="00753EE7">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5C7DDD92"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Lončar V.,</w:t>
            </w:r>
            <w:proofErr w:type="spellStart"/>
            <w:r w:rsidRPr="00753EE7">
              <w:rPr>
                <w:rFonts w:asciiTheme="minorHAnsi" w:eastAsia="Cambria" w:hAnsiTheme="minorHAnsi" w:cstheme="minorHAnsi"/>
                <w:sz w:val="20"/>
                <w:szCs w:val="20"/>
                <w:lang w:val="hr-HR" w:eastAsia="en-US"/>
              </w:rPr>
              <w:t>Vinduška</w:t>
            </w:r>
            <w:proofErr w:type="spellEnd"/>
            <w:r w:rsidRPr="00753EE7">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63AA1E7A"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Lučanin</w:t>
            </w:r>
            <w:proofErr w:type="spellEnd"/>
            <w:r w:rsidRPr="00753EE7">
              <w:rPr>
                <w:rFonts w:asciiTheme="minorHAnsi" w:eastAsia="Cambria" w:hAnsiTheme="minorHAnsi" w:cstheme="minorHAnsi"/>
                <w:sz w:val="20"/>
                <w:szCs w:val="20"/>
                <w:lang w:val="hr-HR" w:eastAsia="en-US"/>
              </w:rPr>
              <w:t xml:space="preserve"> D., Despot </w:t>
            </w:r>
            <w:proofErr w:type="spellStart"/>
            <w:r w:rsidRPr="00753EE7">
              <w:rPr>
                <w:rFonts w:asciiTheme="minorHAnsi" w:eastAsia="Cambria" w:hAnsiTheme="minorHAnsi" w:cstheme="minorHAnsi"/>
                <w:sz w:val="20"/>
                <w:szCs w:val="20"/>
                <w:lang w:val="hr-HR" w:eastAsia="en-US"/>
              </w:rPr>
              <w:t>Lučanin</w:t>
            </w:r>
            <w:proofErr w:type="spellEnd"/>
            <w:r w:rsidRPr="00753EE7">
              <w:rPr>
                <w:rFonts w:asciiTheme="minorHAnsi" w:eastAsia="Cambria" w:hAnsiTheme="minorHAnsi" w:cstheme="minorHAnsi"/>
                <w:sz w:val="20"/>
                <w:szCs w:val="20"/>
                <w:lang w:val="hr-HR" w:eastAsia="en-US"/>
              </w:rPr>
              <w:t xml:space="preserve"> J. Komunikacijske vještine u zdravstvu. Jastrebarsko: Naklada Slap;2010.</w:t>
            </w:r>
          </w:p>
          <w:p w14:paraId="10601281"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Maretić M., Filipušić I, </w:t>
            </w:r>
            <w:proofErr w:type="spellStart"/>
            <w:r w:rsidRPr="00753EE7">
              <w:rPr>
                <w:rFonts w:asciiTheme="minorHAnsi" w:eastAsia="Cambria" w:hAnsiTheme="minorHAnsi" w:cstheme="minorHAnsi"/>
                <w:sz w:val="20"/>
                <w:szCs w:val="20"/>
                <w:lang w:val="hr-HR" w:eastAsia="en-US"/>
              </w:rPr>
              <w:t>Vidoša</w:t>
            </w:r>
            <w:proofErr w:type="spellEnd"/>
            <w:r w:rsidRPr="00753EE7">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50B28CB8"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6CCD4EF9"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08456FCC" w14:textId="4DEAB30E" w:rsidR="00753EE7" w:rsidRPr="00CD4BA6"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Šepec</w:t>
            </w:r>
            <w:proofErr w:type="spellEnd"/>
            <w:r w:rsidRPr="00753EE7">
              <w:rPr>
                <w:rFonts w:asciiTheme="minorHAnsi" w:eastAsia="Cambria" w:hAnsiTheme="minorHAnsi" w:cstheme="minorHAnsi"/>
                <w:sz w:val="20"/>
                <w:szCs w:val="20"/>
                <w:lang w:val="hr-HR" w:eastAsia="en-US"/>
              </w:rPr>
              <w:t xml:space="preserve"> S. i suradnici. Standardizirani postupci u zdravstvenoj njezi. HKMS; Zagreb 2010.</w:t>
            </w:r>
          </w:p>
        </w:tc>
      </w:tr>
    </w:tbl>
    <w:p w14:paraId="3DE90D0C" w14:textId="77777777" w:rsidR="00753EE7" w:rsidRDefault="00753EE7" w:rsidP="001133CC">
      <w:pPr>
        <w:spacing w:after="0" w:line="240" w:lineRule="auto"/>
        <w:rPr>
          <w:rFonts w:asciiTheme="minorHAnsi" w:eastAsia="Cambria" w:hAnsiTheme="minorHAnsi" w:cstheme="minorHAnsi"/>
          <w:sz w:val="20"/>
          <w:szCs w:val="20"/>
          <w:lang w:val="hr-HR" w:eastAsia="en-US"/>
        </w:rPr>
      </w:pPr>
    </w:p>
    <w:p w14:paraId="6CDF49AE"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0F75B658"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2328FFBF"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406D5BCE"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2D785420" w14:textId="77777777" w:rsidR="00AF3619" w:rsidRPr="00753EE7" w:rsidRDefault="00AF3619"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753EE7" w:rsidRPr="00753EE7" w14:paraId="13CC95CD" w14:textId="77777777" w:rsidTr="001133CC">
        <w:trPr>
          <w:trHeight w:val="409"/>
        </w:trPr>
        <w:tc>
          <w:tcPr>
            <w:tcW w:w="1784" w:type="pct"/>
            <w:gridSpan w:val="2"/>
            <w:shd w:val="clear" w:color="auto" w:fill="9CC3E5"/>
            <w:tcMar>
              <w:left w:w="57" w:type="dxa"/>
              <w:right w:w="57" w:type="dxa"/>
            </w:tcMar>
            <w:vAlign w:val="center"/>
          </w:tcPr>
          <w:p w14:paraId="30A66831" w14:textId="6FA1ED9F" w:rsidR="00753EE7" w:rsidRPr="00753EE7" w:rsidRDefault="00753EE7" w:rsidP="001133CC">
            <w:pPr>
              <w:spacing w:after="0" w:line="240" w:lineRule="auto"/>
              <w:rPr>
                <w:rFonts w:asciiTheme="minorHAnsi" w:eastAsia="Cambria" w:hAnsiTheme="minorHAnsi" w:cstheme="minorHAnsi"/>
                <w:i/>
                <w:sz w:val="20"/>
                <w:szCs w:val="20"/>
                <w:lang w:val="hr-HR" w:eastAsia="en-US"/>
              </w:rPr>
            </w:pPr>
            <w:r w:rsidRPr="00753EE7">
              <w:rPr>
                <w:rFonts w:asciiTheme="minorHAnsi" w:eastAsia="Cambria" w:hAnsiTheme="minorHAnsi" w:cstheme="minorHAnsi"/>
                <w:b/>
                <w:sz w:val="20"/>
                <w:szCs w:val="20"/>
                <w:lang w:val="hr-HR" w:eastAsia="en-US"/>
              </w:rPr>
              <w:lastRenderedPageBreak/>
              <w:t>Skup ishoda učenja iz SK-a, obujam</w:t>
            </w:r>
            <w:r w:rsidR="0018510F">
              <w:rPr>
                <w:rFonts w:asciiTheme="minorHAnsi" w:eastAsia="Cambria" w:hAnsiTheme="minorHAnsi" w:cstheme="minorHAnsi"/>
                <w:b/>
                <w:sz w:val="20"/>
                <w:szCs w:val="20"/>
                <w:lang w:val="hr-HR" w:eastAsia="en-US"/>
              </w:rPr>
              <w:t>:</w:t>
            </w:r>
          </w:p>
        </w:tc>
        <w:tc>
          <w:tcPr>
            <w:tcW w:w="3216" w:type="pct"/>
            <w:shd w:val="clear" w:color="auto" w:fill="auto"/>
            <w:vAlign w:val="center"/>
          </w:tcPr>
          <w:p w14:paraId="7AF7E9AD" w14:textId="146902E7" w:rsidR="00753EE7" w:rsidRPr="00753EE7" w:rsidRDefault="00753EE7" w:rsidP="001133CC">
            <w:pPr>
              <w:spacing w:after="0" w:line="240" w:lineRule="auto"/>
              <w:rPr>
                <w:rFonts w:asciiTheme="minorHAnsi" w:eastAsia="Cambria" w:hAnsiTheme="minorHAnsi" w:cstheme="minorHAnsi"/>
                <w:b/>
                <w:bCs/>
                <w:sz w:val="20"/>
                <w:szCs w:val="20"/>
                <w:lang w:val="hr-HR" w:eastAsia="en-US"/>
              </w:rPr>
            </w:pPr>
            <w:r w:rsidRPr="00753EE7">
              <w:rPr>
                <w:rFonts w:asciiTheme="minorHAnsi" w:eastAsia="Cambria" w:hAnsiTheme="minorHAnsi" w:cstheme="minorHAnsi"/>
                <w:b/>
                <w:bCs/>
                <w:sz w:val="20"/>
                <w:szCs w:val="20"/>
                <w:lang w:val="hr-HR" w:eastAsia="en-US"/>
              </w:rPr>
              <w:t>Dezinfekcija, 3 CSVET</w:t>
            </w:r>
            <w:r w:rsidR="001E35D5">
              <w:rPr>
                <w:rFonts w:asciiTheme="minorHAnsi" w:eastAsia="Cambria" w:hAnsiTheme="minorHAnsi" w:cstheme="minorHAnsi"/>
                <w:b/>
                <w:bCs/>
                <w:sz w:val="20"/>
                <w:szCs w:val="20"/>
                <w:lang w:val="hr-HR" w:eastAsia="en-US"/>
              </w:rPr>
              <w:t>-a</w:t>
            </w:r>
          </w:p>
        </w:tc>
      </w:tr>
      <w:tr w:rsidR="00753EE7" w:rsidRPr="00753EE7" w14:paraId="2BBD607C" w14:textId="77777777" w:rsidTr="001133CC">
        <w:tc>
          <w:tcPr>
            <w:tcW w:w="5000" w:type="pct"/>
            <w:gridSpan w:val="3"/>
            <w:shd w:val="clear" w:color="auto" w:fill="BDD7EE"/>
            <w:tcMar>
              <w:left w:w="57" w:type="dxa"/>
              <w:right w:w="57" w:type="dxa"/>
            </w:tcMar>
            <w:vAlign w:val="center"/>
          </w:tcPr>
          <w:p w14:paraId="2A9B8801"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Ishodi učenja</w:t>
            </w:r>
          </w:p>
        </w:tc>
      </w:tr>
      <w:tr w:rsidR="00753EE7" w:rsidRPr="00753EE7" w14:paraId="67F126F6" w14:textId="77777777" w:rsidTr="001133CC">
        <w:trPr>
          <w:trHeight w:val="393"/>
        </w:trPr>
        <w:tc>
          <w:tcPr>
            <w:tcW w:w="5000" w:type="pct"/>
            <w:gridSpan w:val="3"/>
            <w:shd w:val="clear" w:color="auto" w:fill="auto"/>
            <w:tcMar>
              <w:left w:w="57" w:type="dxa"/>
              <w:right w:w="57" w:type="dxa"/>
            </w:tcMar>
            <w:vAlign w:val="center"/>
          </w:tcPr>
          <w:p w14:paraId="1B2B51E3"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 xml:space="preserve">Objasniti pojmove infekcija, dezinfekcija, </w:t>
            </w:r>
            <w:proofErr w:type="spellStart"/>
            <w:r w:rsidRPr="00753EE7">
              <w:rPr>
                <w:rFonts w:asciiTheme="minorHAnsi" w:eastAsia="Arial" w:hAnsiTheme="minorHAnsi" w:cstheme="minorHAnsi"/>
                <w:sz w:val="20"/>
                <w:szCs w:val="20"/>
                <w:lang w:val="hr-HR" w:eastAsia="en-US"/>
              </w:rPr>
              <w:t>intrahospitalna</w:t>
            </w:r>
            <w:proofErr w:type="spellEnd"/>
            <w:r w:rsidRPr="00753EE7">
              <w:rPr>
                <w:rFonts w:asciiTheme="minorHAnsi" w:eastAsia="Arial" w:hAnsiTheme="minorHAnsi" w:cstheme="minorHAnsi"/>
                <w:sz w:val="20"/>
                <w:szCs w:val="20"/>
                <w:lang w:val="hr-HR" w:eastAsia="en-US"/>
              </w:rPr>
              <w:t xml:space="preserve"> infekcija</w:t>
            </w:r>
            <w:r w:rsidRPr="00753EE7">
              <w:rPr>
                <w:rFonts w:asciiTheme="minorHAnsi" w:eastAsia="Arial" w:hAnsiTheme="minorHAnsi" w:cstheme="minorHAnsi"/>
                <w:sz w:val="20"/>
                <w:szCs w:val="20"/>
                <w:lang w:val="hr-HR" w:eastAsia="en-US"/>
              </w:rPr>
              <w:tab/>
            </w:r>
          </w:p>
        </w:tc>
      </w:tr>
      <w:tr w:rsidR="00753EE7" w:rsidRPr="00753EE7" w14:paraId="60ACA625" w14:textId="77777777" w:rsidTr="001133CC">
        <w:tc>
          <w:tcPr>
            <w:tcW w:w="5000" w:type="pct"/>
            <w:gridSpan w:val="3"/>
            <w:shd w:val="clear" w:color="auto" w:fill="auto"/>
            <w:tcMar>
              <w:left w:w="57" w:type="dxa"/>
              <w:right w:w="57" w:type="dxa"/>
            </w:tcMar>
            <w:vAlign w:val="center"/>
          </w:tcPr>
          <w:p w14:paraId="29709FBC"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Provoditi higijenske mjere sprječavanja rizika od infekcija</w:t>
            </w:r>
            <w:r w:rsidRPr="00753EE7">
              <w:rPr>
                <w:rFonts w:asciiTheme="minorHAnsi" w:eastAsia="Arial" w:hAnsiTheme="minorHAnsi" w:cstheme="minorHAnsi"/>
                <w:sz w:val="20"/>
                <w:szCs w:val="20"/>
                <w:lang w:val="hr-HR" w:eastAsia="en-US"/>
              </w:rPr>
              <w:t xml:space="preserve"> </w:t>
            </w:r>
          </w:p>
        </w:tc>
      </w:tr>
      <w:tr w:rsidR="00753EE7" w:rsidRPr="00753EE7" w14:paraId="63A7256A" w14:textId="77777777" w:rsidTr="001133CC">
        <w:tc>
          <w:tcPr>
            <w:tcW w:w="5000" w:type="pct"/>
            <w:gridSpan w:val="3"/>
            <w:shd w:val="clear" w:color="auto" w:fill="auto"/>
            <w:tcMar>
              <w:left w:w="57" w:type="dxa"/>
              <w:right w:w="57" w:type="dxa"/>
            </w:tcMar>
            <w:vAlign w:val="center"/>
          </w:tcPr>
          <w:p w14:paraId="5A6EB1C8"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Razlikovati načine sprečavanja širenja bolničkih infekcija</w:t>
            </w:r>
          </w:p>
        </w:tc>
      </w:tr>
      <w:tr w:rsidR="00753EE7" w:rsidRPr="00753EE7" w14:paraId="78C8B7F3" w14:textId="77777777" w:rsidTr="001133CC">
        <w:tc>
          <w:tcPr>
            <w:tcW w:w="5000" w:type="pct"/>
            <w:gridSpan w:val="3"/>
            <w:shd w:val="clear" w:color="auto" w:fill="auto"/>
            <w:tcMar>
              <w:left w:w="57" w:type="dxa"/>
              <w:right w:w="57" w:type="dxa"/>
            </w:tcMar>
            <w:vAlign w:val="center"/>
          </w:tcPr>
          <w:p w14:paraId="1E533298"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Koristiti sredstva za čišćenje i dezinfekciju prema uputi</w:t>
            </w:r>
          </w:p>
        </w:tc>
      </w:tr>
      <w:tr w:rsidR="00753EE7" w:rsidRPr="00753EE7" w14:paraId="5C73949B" w14:textId="77777777" w:rsidTr="001133CC">
        <w:tc>
          <w:tcPr>
            <w:tcW w:w="5000" w:type="pct"/>
            <w:gridSpan w:val="3"/>
            <w:shd w:val="clear" w:color="auto" w:fill="auto"/>
            <w:tcMar>
              <w:left w:w="57" w:type="dxa"/>
              <w:right w:w="57" w:type="dxa"/>
            </w:tcMar>
            <w:vAlign w:val="center"/>
          </w:tcPr>
          <w:p w14:paraId="4745D119"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Provesti čišćenje i dezinfekciju pomagala za rad</w:t>
            </w:r>
          </w:p>
        </w:tc>
      </w:tr>
      <w:tr w:rsidR="00753EE7" w:rsidRPr="00753EE7" w14:paraId="2B6501BE" w14:textId="77777777" w:rsidTr="001133CC">
        <w:trPr>
          <w:trHeight w:val="427"/>
        </w:trPr>
        <w:tc>
          <w:tcPr>
            <w:tcW w:w="5000" w:type="pct"/>
            <w:gridSpan w:val="3"/>
            <w:shd w:val="clear" w:color="auto" w:fill="BDD7EE"/>
            <w:tcMar>
              <w:left w:w="57" w:type="dxa"/>
              <w:right w:w="57" w:type="dxa"/>
            </w:tcMar>
            <w:vAlign w:val="center"/>
          </w:tcPr>
          <w:p w14:paraId="5918E70F"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Dominantan nastavni sustav i opis načina ostvarivanja SIU</w:t>
            </w:r>
          </w:p>
        </w:tc>
      </w:tr>
      <w:tr w:rsidR="00753EE7" w:rsidRPr="00753EE7" w14:paraId="2B5B7A27" w14:textId="77777777" w:rsidTr="001133CC">
        <w:trPr>
          <w:trHeight w:val="572"/>
        </w:trPr>
        <w:tc>
          <w:tcPr>
            <w:tcW w:w="5000" w:type="pct"/>
            <w:gridSpan w:val="3"/>
            <w:shd w:val="clear" w:color="auto" w:fill="auto"/>
            <w:tcMar>
              <w:left w:w="57" w:type="dxa"/>
              <w:right w:w="57" w:type="dxa"/>
            </w:tcMar>
          </w:tcPr>
          <w:p w14:paraId="3395C8C9" w14:textId="6E6181BE" w:rsidR="00873519" w:rsidRDefault="00873519" w:rsidP="001133CC">
            <w:pPr>
              <w:tabs>
                <w:tab w:val="left" w:pos="2820"/>
              </w:tabs>
              <w:spacing w:after="0" w:line="240" w:lineRule="auto"/>
              <w:jc w:val="both"/>
              <w:rPr>
                <w:rFonts w:asciiTheme="minorHAnsi" w:eastAsia="Cambria" w:hAnsiTheme="minorHAnsi" w:cstheme="minorHAnsi"/>
                <w:sz w:val="20"/>
                <w:szCs w:val="20"/>
                <w:lang w:val="hr-HR" w:eastAsia="en-US"/>
              </w:rPr>
            </w:pPr>
            <w:r w:rsidRPr="00873519">
              <w:rPr>
                <w:rFonts w:asciiTheme="minorHAnsi" w:eastAsia="Cambria" w:hAnsiTheme="minorHAnsi" w:cstheme="minorHAnsi"/>
                <w:sz w:val="20"/>
                <w:szCs w:val="20"/>
                <w:lang w:val="hr-HR" w:eastAsia="en-US"/>
              </w:rPr>
              <w:t xml:space="preserve">Dominantni nastavni sustav je </w:t>
            </w:r>
            <w:r w:rsidR="00D9433E">
              <w:rPr>
                <w:rFonts w:asciiTheme="minorHAnsi" w:eastAsia="Cambria" w:hAnsiTheme="minorHAnsi" w:cstheme="minorHAnsi"/>
                <w:sz w:val="20"/>
                <w:szCs w:val="20"/>
                <w:lang w:val="hr-HR" w:eastAsia="en-US"/>
              </w:rPr>
              <w:t xml:space="preserve">kombinacija predavačke i </w:t>
            </w:r>
            <w:r w:rsidR="00AF7BDF">
              <w:rPr>
                <w:rFonts w:asciiTheme="minorHAnsi" w:eastAsia="Cambria" w:hAnsiTheme="minorHAnsi" w:cstheme="minorHAnsi"/>
                <w:sz w:val="20"/>
                <w:szCs w:val="20"/>
                <w:lang w:val="hr-HR" w:eastAsia="en-US"/>
              </w:rPr>
              <w:t>egzemplarn</w:t>
            </w:r>
            <w:r w:rsidR="00D9433E">
              <w:rPr>
                <w:rFonts w:asciiTheme="minorHAnsi" w:eastAsia="Cambria" w:hAnsiTheme="minorHAnsi" w:cstheme="minorHAnsi"/>
                <w:sz w:val="20"/>
                <w:szCs w:val="20"/>
                <w:lang w:val="hr-HR" w:eastAsia="en-US"/>
              </w:rPr>
              <w:t>e</w:t>
            </w:r>
            <w:r w:rsidRPr="00873519">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nastav</w:t>
            </w:r>
            <w:r w:rsidR="00D9433E">
              <w:rPr>
                <w:rFonts w:asciiTheme="minorHAnsi" w:eastAsia="Cambria" w:hAnsiTheme="minorHAnsi" w:cstheme="minorHAnsi"/>
                <w:sz w:val="20"/>
                <w:szCs w:val="20"/>
                <w:lang w:val="hr-HR" w:eastAsia="en-US"/>
              </w:rPr>
              <w:t>e</w:t>
            </w:r>
            <w:r>
              <w:rPr>
                <w:rFonts w:asciiTheme="minorHAnsi" w:eastAsia="Cambria" w:hAnsiTheme="minorHAnsi" w:cstheme="minorHAnsi"/>
                <w:sz w:val="20"/>
                <w:szCs w:val="20"/>
                <w:lang w:val="hr-HR" w:eastAsia="en-US"/>
              </w:rPr>
              <w:t>.</w:t>
            </w:r>
          </w:p>
          <w:p w14:paraId="6FD1B9C4" w14:textId="28D94E18" w:rsidR="009607AF" w:rsidRPr="00FE3B2D" w:rsidRDefault="009607AF" w:rsidP="001133CC">
            <w:pPr>
              <w:tabs>
                <w:tab w:val="left" w:pos="2820"/>
              </w:tabs>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 xml:space="preserve">Nastavnik će vođenim procesom učenja i poučavanja polaznike upoznati s pojmovima infekcija, dezinfekcija i </w:t>
            </w:r>
            <w:proofErr w:type="spellStart"/>
            <w:r w:rsidRPr="00FE3B2D">
              <w:rPr>
                <w:rFonts w:asciiTheme="minorHAnsi" w:eastAsia="Cambria" w:hAnsiTheme="minorHAnsi" w:cstheme="minorHAnsi"/>
                <w:sz w:val="20"/>
                <w:szCs w:val="20"/>
                <w:lang w:val="hr-HR" w:eastAsia="en-US"/>
              </w:rPr>
              <w:t>intrahospitalna</w:t>
            </w:r>
            <w:proofErr w:type="spellEnd"/>
            <w:r w:rsidRPr="00FE3B2D">
              <w:rPr>
                <w:rFonts w:asciiTheme="minorHAnsi" w:eastAsia="Cambria" w:hAnsiTheme="minorHAnsi" w:cstheme="minorHAnsi"/>
                <w:sz w:val="20"/>
                <w:szCs w:val="20"/>
                <w:lang w:val="hr-HR" w:eastAsia="en-US"/>
              </w:rPr>
              <w:t xml:space="preserve"> infekcija te mjerama i načinima za sprječavanje rizika od infekcija. Koriste se metode </w:t>
            </w:r>
            <w:r w:rsidR="00FE3B2D" w:rsidRPr="00FE3B2D">
              <w:rPr>
                <w:rFonts w:asciiTheme="minorHAnsi" w:eastAsia="Cambria" w:hAnsiTheme="minorHAnsi" w:cstheme="minorHAnsi"/>
                <w:sz w:val="20"/>
                <w:szCs w:val="20"/>
                <w:lang w:val="hr-HR" w:eastAsia="en-US"/>
              </w:rPr>
              <w:t xml:space="preserve">usmenog izlaganja, </w:t>
            </w:r>
            <w:r w:rsidRPr="00FE3B2D">
              <w:rPr>
                <w:rFonts w:asciiTheme="minorHAnsi" w:eastAsia="Cambria" w:hAnsiTheme="minorHAnsi" w:cstheme="minorHAnsi"/>
                <w:sz w:val="20"/>
                <w:szCs w:val="20"/>
                <w:lang w:val="hr-HR" w:eastAsia="en-US"/>
              </w:rPr>
              <w:t>prezentacije i demonstracije te grupnog rada.</w:t>
            </w:r>
          </w:p>
          <w:p w14:paraId="5BD07C21" w14:textId="0F7DE088" w:rsidR="009607AF" w:rsidRPr="00FE3B2D" w:rsidRDefault="009607AF" w:rsidP="001133CC">
            <w:pPr>
              <w:tabs>
                <w:tab w:val="left" w:pos="2820"/>
              </w:tabs>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 xml:space="preserve">Tijekom učenja temeljenog na radu u specijaliziranim prostorijama </w:t>
            </w:r>
            <w:r w:rsidR="00855F7F">
              <w:rPr>
                <w:rFonts w:asciiTheme="minorHAnsi" w:eastAsia="Cambria" w:hAnsiTheme="minorHAnsi" w:cstheme="minorHAnsi"/>
                <w:sz w:val="20"/>
                <w:szCs w:val="20"/>
                <w:lang w:val="hr-HR" w:eastAsia="en-US"/>
              </w:rPr>
              <w:t xml:space="preserve">ustanove </w:t>
            </w:r>
            <w:r w:rsidRPr="00FE3B2D">
              <w:rPr>
                <w:rFonts w:asciiTheme="minorHAnsi" w:eastAsia="Cambria" w:hAnsiTheme="minorHAnsi" w:cstheme="minorHAnsi"/>
                <w:sz w:val="20"/>
                <w:szCs w:val="20"/>
                <w:lang w:val="hr-HR" w:eastAsia="en-US"/>
              </w:rPr>
              <w:t xml:space="preserve">ili kod poslodavca polaznik provodi higijenske mjere sprječavanja rizika od infekcija, čisti i dezinficira prostor i pomagala za rad prema uputi. </w:t>
            </w:r>
            <w:r w:rsidR="00C30FD2" w:rsidRPr="00FE3B2D">
              <w:rPr>
                <w:rFonts w:asciiTheme="minorHAnsi" w:eastAsia="Cambria" w:hAnsiTheme="minorHAnsi" w:cstheme="minorHAnsi"/>
                <w:sz w:val="20"/>
                <w:szCs w:val="20"/>
                <w:lang w:val="hr-HR" w:eastAsia="en-US"/>
              </w:rPr>
              <w:t xml:space="preserve">Aktivnim sudjelovanjem u različitim </w:t>
            </w:r>
            <w:r w:rsidR="00795912">
              <w:rPr>
                <w:rFonts w:asciiTheme="minorHAnsi" w:eastAsia="Cambria" w:hAnsiTheme="minorHAnsi" w:cstheme="minorHAnsi"/>
                <w:sz w:val="20"/>
                <w:szCs w:val="20"/>
                <w:lang w:val="hr-HR" w:eastAsia="en-US"/>
              </w:rPr>
              <w:t>simuliranim ili stvarnim situacijama</w:t>
            </w:r>
            <w:r w:rsidR="00C30FD2" w:rsidRPr="00FE3B2D">
              <w:rPr>
                <w:rFonts w:asciiTheme="minorHAnsi" w:eastAsia="Cambria" w:hAnsiTheme="minorHAnsi" w:cstheme="minorHAnsi"/>
                <w:sz w:val="20"/>
                <w:szCs w:val="20"/>
                <w:lang w:val="hr-HR" w:eastAsia="en-US"/>
              </w:rPr>
              <w:t xml:space="preserve">, polaznici </w:t>
            </w:r>
            <w:r w:rsidR="00C30FD2" w:rsidRPr="00FE3B2D">
              <w:rPr>
                <w:rFonts w:asciiTheme="minorHAnsi" w:eastAsia="Times New Roman" w:hAnsiTheme="minorHAnsi" w:cstheme="minorHAnsi"/>
                <w:sz w:val="20"/>
                <w:szCs w:val="20"/>
                <w:lang w:val="hr-HR" w:eastAsia="en-US"/>
              </w:rPr>
              <w:t>primjenjuju različite metode dezinfekcije i koriste dezinfekcijska sredstva za čišćenje</w:t>
            </w:r>
            <w:r w:rsidR="002D0AF6" w:rsidRPr="00FE3B2D">
              <w:rPr>
                <w:rFonts w:asciiTheme="minorHAnsi" w:eastAsia="Times New Roman" w:hAnsiTheme="minorHAnsi" w:cstheme="minorHAnsi"/>
                <w:sz w:val="20"/>
                <w:szCs w:val="20"/>
                <w:lang w:val="hr-HR" w:eastAsia="en-US"/>
              </w:rPr>
              <w:t>.</w:t>
            </w:r>
          </w:p>
          <w:p w14:paraId="7C2B7CB1" w14:textId="5270EE5F" w:rsidR="00CD4BA6" w:rsidRPr="00753EE7" w:rsidRDefault="009607AF" w:rsidP="001133CC">
            <w:pPr>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Samostalne aktivnosti polaznika uključuju dodatno istraživanje tematike, rad na tekstu, proučavanje zakonske regulative.</w:t>
            </w:r>
          </w:p>
        </w:tc>
      </w:tr>
      <w:tr w:rsidR="00753EE7" w:rsidRPr="00753EE7" w14:paraId="4CADA807" w14:textId="77777777" w:rsidTr="001133CC">
        <w:tc>
          <w:tcPr>
            <w:tcW w:w="968" w:type="pct"/>
            <w:shd w:val="clear" w:color="auto" w:fill="BDD7EE"/>
            <w:tcMar>
              <w:left w:w="57" w:type="dxa"/>
              <w:right w:w="57" w:type="dxa"/>
            </w:tcMar>
            <w:vAlign w:val="center"/>
          </w:tcPr>
          <w:p w14:paraId="6F69FAB7"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Nastavne cjeline/teme</w:t>
            </w:r>
          </w:p>
        </w:tc>
        <w:tc>
          <w:tcPr>
            <w:tcW w:w="4032" w:type="pct"/>
            <w:gridSpan w:val="2"/>
            <w:tcMar>
              <w:left w:w="57" w:type="dxa"/>
              <w:right w:w="57" w:type="dxa"/>
            </w:tcMar>
            <w:vAlign w:val="center"/>
          </w:tcPr>
          <w:p w14:paraId="4FC4226F"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Nastanak infekcije</w:t>
            </w:r>
          </w:p>
          <w:p w14:paraId="3269E227"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Metode dezinfekcije</w:t>
            </w:r>
          </w:p>
          <w:p w14:paraId="2315C63D"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Higijenske mjere sprječavanja rizika od infekcija</w:t>
            </w:r>
          </w:p>
          <w:p w14:paraId="1562E45C"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Bolničke infekcije</w:t>
            </w:r>
          </w:p>
          <w:p w14:paraId="0DDF5ADE"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Sredstva i pomagala za čišćenje i dezinfekciju</w:t>
            </w:r>
          </w:p>
        </w:tc>
      </w:tr>
      <w:tr w:rsidR="00753EE7" w:rsidRPr="00753EE7" w14:paraId="3EF52B10" w14:textId="77777777" w:rsidTr="001133CC">
        <w:trPr>
          <w:trHeight w:val="486"/>
        </w:trPr>
        <w:tc>
          <w:tcPr>
            <w:tcW w:w="5000" w:type="pct"/>
            <w:gridSpan w:val="3"/>
            <w:shd w:val="clear" w:color="auto" w:fill="BDD7EE"/>
            <w:tcMar>
              <w:left w:w="57" w:type="dxa"/>
              <w:right w:w="57" w:type="dxa"/>
            </w:tcMar>
            <w:vAlign w:val="center"/>
          </w:tcPr>
          <w:p w14:paraId="3D13E2EB"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Načini i primjer vrednovanja</w:t>
            </w:r>
          </w:p>
        </w:tc>
      </w:tr>
      <w:tr w:rsidR="00753EE7" w:rsidRPr="00753EE7" w14:paraId="54A4F59A" w14:textId="77777777" w:rsidTr="001133CC">
        <w:trPr>
          <w:trHeight w:val="572"/>
        </w:trPr>
        <w:tc>
          <w:tcPr>
            <w:tcW w:w="5000" w:type="pct"/>
            <w:gridSpan w:val="3"/>
            <w:shd w:val="clear" w:color="auto" w:fill="auto"/>
            <w:tcMar>
              <w:left w:w="57" w:type="dxa"/>
              <w:right w:w="57" w:type="dxa"/>
            </w:tcMar>
          </w:tcPr>
          <w:p w14:paraId="5E81C88C"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9A2A340"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b/>
                <w:sz w:val="20"/>
                <w:szCs w:val="20"/>
                <w:lang w:val="hr-HR" w:eastAsia="en-US"/>
              </w:rPr>
              <w:t>ZADATAK</w:t>
            </w:r>
            <w:r w:rsidRPr="00753EE7">
              <w:rPr>
                <w:rFonts w:asciiTheme="minorHAnsi" w:eastAsia="Cambria" w:hAnsiTheme="minorHAnsi" w:cstheme="minorHAnsi"/>
                <w:sz w:val="20"/>
                <w:szCs w:val="20"/>
                <w:lang w:val="hr-HR" w:eastAsia="en-US"/>
              </w:rPr>
              <w:t xml:space="preserve">: </w:t>
            </w:r>
          </w:p>
          <w:p w14:paraId="35F8182F" w14:textId="3B7E8031" w:rsidR="00753EE7" w:rsidRPr="00753EE7" w:rsidRDefault="00753EE7" w:rsidP="001133CC">
            <w:p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Korisnik S. R., 75 godina, zbog infekcije COVID-19 virusom premješten je na bolničko liječenje.</w:t>
            </w:r>
          </w:p>
          <w:p w14:paraId="09C4A037"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Odaberite dezinficijens prema radnoj uputi.</w:t>
            </w:r>
          </w:p>
          <w:p w14:paraId="574308FD"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Provedite čišćenje i dezinfekciju kreveta i pomagala za rad.</w:t>
            </w:r>
          </w:p>
          <w:p w14:paraId="41BCB5CA"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Primijenite mjere osobne zaštite.</w:t>
            </w:r>
          </w:p>
          <w:p w14:paraId="5ADF93F9" w14:textId="554C0F4B"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753EE7" w:rsidRPr="008D39CA" w14:paraId="0DB4B2E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E3C9198"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04AA61C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1775651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53EE7" w:rsidRPr="008D39CA" w14:paraId="73FD406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83FDF3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Priprema njegovatelja: </w:t>
                  </w:r>
                </w:p>
              </w:tc>
              <w:tc>
                <w:tcPr>
                  <w:tcW w:w="848" w:type="pct"/>
                  <w:tcBorders>
                    <w:top w:val="single" w:sz="4" w:space="0" w:color="000000"/>
                    <w:left w:val="single" w:sz="4" w:space="0" w:color="000000"/>
                    <w:bottom w:val="single" w:sz="4" w:space="0" w:color="000000"/>
                    <w:right w:val="single" w:sz="4" w:space="0" w:color="000000"/>
                  </w:tcBorders>
                </w:tcPr>
                <w:p w14:paraId="756353FD"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99F94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3E718E1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59CBC5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78F2E28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8E9050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3FA3B8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563FD7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07FE94A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C9A3BF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7E12EB45"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1CAA5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164E2BE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FF8279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6A8E8B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6D8B1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320EEFD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12CF57"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2D74D1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8F573F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3B6F1C1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     </w:t>
                  </w:r>
                </w:p>
              </w:tc>
              <w:tc>
                <w:tcPr>
                  <w:tcW w:w="776" w:type="pct"/>
                  <w:tcBorders>
                    <w:top w:val="single" w:sz="4" w:space="0" w:color="000000"/>
                    <w:left w:val="single" w:sz="4" w:space="0" w:color="000000"/>
                    <w:bottom w:val="single" w:sz="4" w:space="0" w:color="000000"/>
                    <w:right w:val="single" w:sz="4" w:space="0" w:color="000000"/>
                  </w:tcBorders>
                </w:tcPr>
                <w:p w14:paraId="3095187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1180B09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8B635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013D417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604641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FE58A7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103FF0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615B105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8E873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9C3856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3FECB0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pere/dezinficira i suši ruke </w:t>
                  </w:r>
                </w:p>
              </w:tc>
              <w:tc>
                <w:tcPr>
                  <w:tcW w:w="848" w:type="pct"/>
                  <w:tcBorders>
                    <w:top w:val="single" w:sz="4" w:space="0" w:color="000000"/>
                    <w:left w:val="single" w:sz="4" w:space="0" w:color="000000"/>
                    <w:bottom w:val="single" w:sz="4" w:space="0" w:color="000000"/>
                    <w:right w:val="single" w:sz="4" w:space="0" w:color="000000"/>
                  </w:tcBorders>
                </w:tcPr>
                <w:p w14:paraId="60BFC1C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779E14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108C495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CE0C35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čita radnu uputu</w:t>
                  </w:r>
                </w:p>
              </w:tc>
              <w:tc>
                <w:tcPr>
                  <w:tcW w:w="848" w:type="pct"/>
                  <w:tcBorders>
                    <w:top w:val="single" w:sz="4" w:space="0" w:color="000000"/>
                    <w:left w:val="single" w:sz="4" w:space="0" w:color="000000"/>
                    <w:bottom w:val="single" w:sz="4" w:space="0" w:color="000000"/>
                    <w:right w:val="single" w:sz="4" w:space="0" w:color="000000"/>
                  </w:tcBorders>
                </w:tcPr>
                <w:p w14:paraId="15B39A8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63D164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3E74AB1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0E6FE4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odabire dezinficijens prema radnoj uputi</w:t>
                  </w:r>
                </w:p>
              </w:tc>
              <w:tc>
                <w:tcPr>
                  <w:tcW w:w="848" w:type="pct"/>
                  <w:tcBorders>
                    <w:top w:val="single" w:sz="4" w:space="0" w:color="000000"/>
                    <w:left w:val="single" w:sz="4" w:space="0" w:color="000000"/>
                    <w:bottom w:val="single" w:sz="4" w:space="0" w:color="000000"/>
                    <w:right w:val="single" w:sz="4" w:space="0" w:color="000000"/>
                  </w:tcBorders>
                </w:tcPr>
                <w:p w14:paraId="68B6AC6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301FD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D5568C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CD4D78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2C5DB3D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1C8BF0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9FC255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0A1701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w:t>
                  </w:r>
                  <w:proofErr w:type="spellStart"/>
                  <w:r w:rsidRPr="008D39CA">
                    <w:rPr>
                      <w:rFonts w:asciiTheme="minorHAnsi" w:eastAsia="Cambria" w:hAnsiTheme="minorHAnsi" w:cstheme="minorHAnsi"/>
                      <w:sz w:val="20"/>
                      <w:szCs w:val="20"/>
                      <w:lang w:val="hr-HR" w:eastAsia="en-US"/>
                    </w:rPr>
                    <w:t>Trljačica</w:t>
                  </w:r>
                  <w:proofErr w:type="spellEnd"/>
                  <w:r w:rsidRPr="008D39CA">
                    <w:rPr>
                      <w:rFonts w:asciiTheme="minorHAnsi" w:eastAsia="Cambria" w:hAnsiTheme="minorHAnsi" w:cstheme="minorHAnsi"/>
                      <w:sz w:val="20"/>
                      <w:szCs w:val="20"/>
                      <w:lang w:val="hr-HR" w:eastAsia="en-US"/>
                    </w:rPr>
                    <w:t xml:space="preserve"> </w:t>
                  </w:r>
                </w:p>
              </w:tc>
              <w:tc>
                <w:tcPr>
                  <w:tcW w:w="848" w:type="pct"/>
                  <w:tcBorders>
                    <w:top w:val="single" w:sz="4" w:space="0" w:color="000000"/>
                    <w:left w:val="single" w:sz="4" w:space="0" w:color="000000"/>
                    <w:bottom w:val="single" w:sz="4" w:space="0" w:color="000000"/>
                    <w:right w:val="single" w:sz="4" w:space="0" w:color="000000"/>
                  </w:tcBorders>
                </w:tcPr>
                <w:p w14:paraId="0C55D50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3D97F7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7B6B859"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9305E8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Posuda za dezinficijens</w:t>
                  </w:r>
                </w:p>
              </w:tc>
              <w:tc>
                <w:tcPr>
                  <w:tcW w:w="848" w:type="pct"/>
                  <w:tcBorders>
                    <w:top w:val="single" w:sz="4" w:space="0" w:color="000000"/>
                    <w:left w:val="single" w:sz="4" w:space="0" w:color="000000"/>
                    <w:bottom w:val="single" w:sz="4" w:space="0" w:color="000000"/>
                    <w:right w:val="single" w:sz="4" w:space="0" w:color="000000"/>
                  </w:tcBorders>
                </w:tcPr>
                <w:p w14:paraId="0FA7538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13C773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0145B2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7CB04B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Dezinficijens</w:t>
                  </w:r>
                </w:p>
              </w:tc>
              <w:tc>
                <w:tcPr>
                  <w:tcW w:w="848" w:type="pct"/>
                  <w:tcBorders>
                    <w:top w:val="single" w:sz="4" w:space="0" w:color="000000"/>
                    <w:left w:val="single" w:sz="4" w:space="0" w:color="000000"/>
                    <w:bottom w:val="single" w:sz="4" w:space="0" w:color="000000"/>
                    <w:right w:val="single" w:sz="4" w:space="0" w:color="000000"/>
                  </w:tcBorders>
                </w:tcPr>
                <w:p w14:paraId="3281179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D736C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892C47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7F8FBA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Posuda za odlaganje upotrijebljenog pribora</w:t>
                  </w:r>
                </w:p>
              </w:tc>
              <w:tc>
                <w:tcPr>
                  <w:tcW w:w="848" w:type="pct"/>
                  <w:tcBorders>
                    <w:top w:val="single" w:sz="4" w:space="0" w:color="000000"/>
                    <w:left w:val="single" w:sz="4" w:space="0" w:color="000000"/>
                    <w:bottom w:val="single" w:sz="4" w:space="0" w:color="000000"/>
                    <w:right w:val="single" w:sz="4" w:space="0" w:color="000000"/>
                  </w:tcBorders>
                </w:tcPr>
                <w:p w14:paraId="05DAD01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6EED4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2C8294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1870D9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Rukavice </w:t>
                  </w:r>
                </w:p>
              </w:tc>
              <w:tc>
                <w:tcPr>
                  <w:tcW w:w="848" w:type="pct"/>
                  <w:tcBorders>
                    <w:top w:val="single" w:sz="4" w:space="0" w:color="000000"/>
                    <w:left w:val="single" w:sz="4" w:space="0" w:color="000000"/>
                    <w:bottom w:val="single" w:sz="4" w:space="0" w:color="000000"/>
                    <w:right w:val="single" w:sz="4" w:space="0" w:color="000000"/>
                  </w:tcBorders>
                </w:tcPr>
                <w:p w14:paraId="05218BA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F7AD8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E06F9E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3E41C3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Pregača</w:t>
                  </w:r>
                </w:p>
              </w:tc>
              <w:tc>
                <w:tcPr>
                  <w:tcW w:w="848" w:type="pct"/>
                  <w:tcBorders>
                    <w:top w:val="single" w:sz="4" w:space="0" w:color="000000"/>
                    <w:left w:val="single" w:sz="4" w:space="0" w:color="000000"/>
                    <w:bottom w:val="single" w:sz="4" w:space="0" w:color="000000"/>
                    <w:right w:val="single" w:sz="4" w:space="0" w:color="000000"/>
                  </w:tcBorders>
                </w:tcPr>
                <w:p w14:paraId="111AAC1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748C6F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0C59D4CB"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CAE07E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Maska</w:t>
                  </w:r>
                </w:p>
              </w:tc>
              <w:tc>
                <w:tcPr>
                  <w:tcW w:w="848" w:type="pct"/>
                  <w:tcBorders>
                    <w:top w:val="single" w:sz="4" w:space="0" w:color="000000"/>
                    <w:left w:val="single" w:sz="4" w:space="0" w:color="000000"/>
                    <w:bottom w:val="single" w:sz="4" w:space="0" w:color="000000"/>
                    <w:right w:val="single" w:sz="4" w:space="0" w:color="000000"/>
                  </w:tcBorders>
                </w:tcPr>
                <w:p w14:paraId="3B71315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7E679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6A8EB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D4532A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lastRenderedPageBreak/>
                    <w:t xml:space="preserve">Polaznik koristi mjere osobne zaštite </w:t>
                  </w:r>
                </w:p>
              </w:tc>
              <w:tc>
                <w:tcPr>
                  <w:tcW w:w="848" w:type="pct"/>
                  <w:tcBorders>
                    <w:top w:val="single" w:sz="4" w:space="0" w:color="000000"/>
                    <w:left w:val="single" w:sz="4" w:space="0" w:color="000000"/>
                    <w:bottom w:val="single" w:sz="4" w:space="0" w:color="000000"/>
                    <w:right w:val="single" w:sz="4" w:space="0" w:color="000000"/>
                  </w:tcBorders>
                </w:tcPr>
                <w:p w14:paraId="12B5443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F07BB4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A02914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964995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mehanički uklanja nečistoću s kreveta korisnika</w:t>
                  </w:r>
                </w:p>
              </w:tc>
              <w:tc>
                <w:tcPr>
                  <w:tcW w:w="848" w:type="pct"/>
                  <w:tcBorders>
                    <w:top w:val="single" w:sz="4" w:space="0" w:color="000000"/>
                    <w:left w:val="single" w:sz="4" w:space="0" w:color="000000"/>
                    <w:bottom w:val="single" w:sz="4" w:space="0" w:color="000000"/>
                    <w:right w:val="single" w:sz="4" w:space="0" w:color="000000"/>
                  </w:tcBorders>
                </w:tcPr>
                <w:p w14:paraId="335A8ED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425D25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61C09C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F8CCD9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kreveta korisnika</w:t>
                  </w:r>
                </w:p>
              </w:tc>
              <w:tc>
                <w:tcPr>
                  <w:tcW w:w="848" w:type="pct"/>
                  <w:tcBorders>
                    <w:top w:val="single" w:sz="4" w:space="0" w:color="000000"/>
                    <w:left w:val="single" w:sz="4" w:space="0" w:color="000000"/>
                    <w:bottom w:val="single" w:sz="4" w:space="0" w:color="000000"/>
                    <w:right w:val="single" w:sz="4" w:space="0" w:color="000000"/>
                  </w:tcBorders>
                </w:tcPr>
                <w:p w14:paraId="17B8613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777484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EC5D67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CB0168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mehanički uklanja nečistoću s pomagala za rad</w:t>
                  </w:r>
                </w:p>
              </w:tc>
              <w:tc>
                <w:tcPr>
                  <w:tcW w:w="848" w:type="pct"/>
                  <w:tcBorders>
                    <w:top w:val="single" w:sz="4" w:space="0" w:color="000000"/>
                    <w:left w:val="single" w:sz="4" w:space="0" w:color="000000"/>
                    <w:bottom w:val="single" w:sz="4" w:space="0" w:color="000000"/>
                    <w:right w:val="single" w:sz="4" w:space="0" w:color="000000"/>
                  </w:tcBorders>
                </w:tcPr>
                <w:p w14:paraId="5A5CD67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9D620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025683D4"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6C0A69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pomagala za rad</w:t>
                  </w:r>
                </w:p>
              </w:tc>
              <w:tc>
                <w:tcPr>
                  <w:tcW w:w="848" w:type="pct"/>
                  <w:tcBorders>
                    <w:top w:val="single" w:sz="4" w:space="0" w:color="000000"/>
                    <w:left w:val="single" w:sz="4" w:space="0" w:color="000000"/>
                    <w:bottom w:val="single" w:sz="4" w:space="0" w:color="000000"/>
                    <w:right w:val="single" w:sz="4" w:space="0" w:color="000000"/>
                  </w:tcBorders>
                </w:tcPr>
                <w:p w14:paraId="77C393C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509C1A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1B4CCE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C0C07E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skida sredstva osobne zaštite</w:t>
                  </w:r>
                </w:p>
              </w:tc>
              <w:tc>
                <w:tcPr>
                  <w:tcW w:w="848" w:type="pct"/>
                  <w:tcBorders>
                    <w:top w:val="single" w:sz="4" w:space="0" w:color="000000"/>
                    <w:left w:val="single" w:sz="4" w:space="0" w:color="000000"/>
                    <w:bottom w:val="single" w:sz="4" w:space="0" w:color="000000"/>
                    <w:right w:val="single" w:sz="4" w:space="0" w:color="000000"/>
                  </w:tcBorders>
                </w:tcPr>
                <w:p w14:paraId="0498D38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5F70CD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8C0F83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024AAE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odlaže sredstva osobne zaštite i upotrijebljeni jednokratni pribor za čišćenje i dezinfekciju u infektivni otpad</w:t>
                  </w:r>
                </w:p>
              </w:tc>
              <w:tc>
                <w:tcPr>
                  <w:tcW w:w="848" w:type="pct"/>
                  <w:tcBorders>
                    <w:top w:val="single" w:sz="4" w:space="0" w:color="000000"/>
                    <w:left w:val="single" w:sz="4" w:space="0" w:color="000000"/>
                    <w:bottom w:val="single" w:sz="4" w:space="0" w:color="000000"/>
                    <w:right w:val="single" w:sz="4" w:space="0" w:color="000000"/>
                  </w:tcBorders>
                </w:tcPr>
                <w:p w14:paraId="09BC5D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A4C360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C952F34"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DFE473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3EFFEE7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6C16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6937C78F"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240CE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0B2DEC2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C900F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1BEFABF7" w14:textId="77777777" w:rsidR="00753EE7" w:rsidRPr="00753EE7" w:rsidRDefault="00753EE7" w:rsidP="001133CC">
            <w:pPr>
              <w:spacing w:after="0" w:line="240" w:lineRule="auto"/>
              <w:rPr>
                <w:rFonts w:asciiTheme="minorHAnsi" w:eastAsia="Cambria" w:hAnsiTheme="minorHAnsi" w:cstheme="minorHAnsi"/>
                <w:sz w:val="20"/>
                <w:szCs w:val="20"/>
                <w:lang w:val="hr-HR" w:eastAsia="en-US"/>
              </w:rPr>
            </w:pPr>
          </w:p>
        </w:tc>
      </w:tr>
      <w:tr w:rsidR="00753EE7" w:rsidRPr="00753EE7" w14:paraId="55302DAD" w14:textId="77777777" w:rsidTr="001133CC">
        <w:trPr>
          <w:trHeight w:val="422"/>
        </w:trPr>
        <w:tc>
          <w:tcPr>
            <w:tcW w:w="5000" w:type="pct"/>
            <w:gridSpan w:val="3"/>
            <w:shd w:val="clear" w:color="auto" w:fill="BDD7EE"/>
            <w:tcMar>
              <w:left w:w="57" w:type="dxa"/>
              <w:right w:w="57" w:type="dxa"/>
            </w:tcMar>
            <w:vAlign w:val="center"/>
          </w:tcPr>
          <w:p w14:paraId="576EEABD"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lastRenderedPageBreak/>
              <w:t>Prijedlog prilagodbe za polaznike s posebnim odgojno-obrazovnim potrebama</w:t>
            </w:r>
          </w:p>
        </w:tc>
      </w:tr>
      <w:tr w:rsidR="00753EE7" w:rsidRPr="00753EE7" w14:paraId="53AAB1DE" w14:textId="77777777" w:rsidTr="001133CC">
        <w:tc>
          <w:tcPr>
            <w:tcW w:w="5000" w:type="pct"/>
            <w:gridSpan w:val="3"/>
            <w:shd w:val="clear" w:color="auto" w:fill="auto"/>
            <w:tcMar>
              <w:left w:w="57" w:type="dxa"/>
              <w:right w:w="57" w:type="dxa"/>
            </w:tcMar>
          </w:tcPr>
          <w:p w14:paraId="3F770294" w14:textId="5DAF4159" w:rsidR="00753EE7"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F973F48" w14:textId="77777777" w:rsidR="008D5EF0" w:rsidRDefault="008D5EF0" w:rsidP="001133CC">
      <w:pPr>
        <w:spacing w:after="0" w:line="240" w:lineRule="auto"/>
      </w:pPr>
    </w:p>
    <w:p w14:paraId="56768423" w14:textId="18638DAB" w:rsidR="00753EE7" w:rsidRPr="00753EE7" w:rsidRDefault="00753EE7"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92"/>
        <w:gridCol w:w="1469"/>
        <w:gridCol w:w="5775"/>
        <w:gridCol w:w="6"/>
      </w:tblGrid>
      <w:tr w:rsidR="00753EE7" w:rsidRPr="00753EE7" w14:paraId="3B910FC1" w14:textId="77777777" w:rsidTr="001133CC">
        <w:trPr>
          <w:trHeight w:val="409"/>
        </w:trPr>
        <w:tc>
          <w:tcPr>
            <w:tcW w:w="1794" w:type="pct"/>
            <w:gridSpan w:val="2"/>
            <w:shd w:val="clear" w:color="auto" w:fill="9CC3E5"/>
            <w:tcMar>
              <w:left w:w="57" w:type="dxa"/>
              <w:right w:w="57" w:type="dxa"/>
            </w:tcMar>
            <w:vAlign w:val="center"/>
          </w:tcPr>
          <w:p w14:paraId="1BB82189" w14:textId="23D4CD10" w:rsidR="00753EE7" w:rsidRPr="00753EE7" w:rsidRDefault="00753EE7" w:rsidP="001133CC">
            <w:pPr>
              <w:tabs>
                <w:tab w:val="left" w:pos="2820"/>
              </w:tabs>
              <w:spacing w:after="0" w:line="240" w:lineRule="auto"/>
              <w:rPr>
                <w:rFonts w:asciiTheme="minorHAnsi" w:eastAsia="Cambria" w:hAnsiTheme="minorHAnsi" w:cstheme="minorHAnsi"/>
                <w:i/>
                <w:sz w:val="20"/>
                <w:szCs w:val="20"/>
                <w:lang w:val="hr-HR" w:eastAsia="en-US"/>
              </w:rPr>
            </w:pPr>
            <w:r w:rsidRPr="00753EE7">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06" w:type="pct"/>
            <w:gridSpan w:val="2"/>
            <w:shd w:val="clear" w:color="auto" w:fill="auto"/>
            <w:vAlign w:val="center"/>
          </w:tcPr>
          <w:p w14:paraId="01EB510D" w14:textId="77777777" w:rsidR="00753EE7" w:rsidRPr="00753EE7" w:rsidRDefault="00753EE7" w:rsidP="001133CC">
            <w:pPr>
              <w:keepNext/>
              <w:keepLines/>
              <w:spacing w:after="0" w:line="240" w:lineRule="auto"/>
              <w:rPr>
                <w:rFonts w:asciiTheme="minorHAnsi" w:eastAsia="Arial" w:hAnsiTheme="minorHAnsi" w:cstheme="minorHAnsi"/>
                <w:b/>
                <w:sz w:val="20"/>
                <w:szCs w:val="20"/>
                <w:lang w:val="hr-HR" w:eastAsia="en-US"/>
              </w:rPr>
            </w:pPr>
            <w:r w:rsidRPr="00753EE7">
              <w:rPr>
                <w:rFonts w:asciiTheme="minorHAnsi" w:eastAsia="Arial" w:hAnsiTheme="minorHAnsi" w:cstheme="minorHAnsi"/>
                <w:b/>
                <w:sz w:val="20"/>
                <w:szCs w:val="20"/>
                <w:lang w:val="hr-HR" w:eastAsia="en-US"/>
              </w:rPr>
              <w:t>Higijena okoline korisnika</w:t>
            </w:r>
            <w:r w:rsidRPr="00753EE7">
              <w:rPr>
                <w:rFonts w:asciiTheme="minorHAnsi" w:eastAsia="Cambria" w:hAnsiTheme="minorHAnsi" w:cstheme="minorHAnsi"/>
                <w:b/>
                <w:sz w:val="20"/>
                <w:szCs w:val="20"/>
                <w:lang w:val="hr-HR" w:eastAsia="en-US"/>
              </w:rPr>
              <w:t>, 1 CSVET</w:t>
            </w:r>
          </w:p>
        </w:tc>
      </w:tr>
      <w:tr w:rsidR="00753EE7" w:rsidRPr="00753EE7" w14:paraId="374F56F3" w14:textId="77777777" w:rsidTr="001133CC">
        <w:tc>
          <w:tcPr>
            <w:tcW w:w="5000" w:type="pct"/>
            <w:gridSpan w:val="4"/>
            <w:shd w:val="clear" w:color="auto" w:fill="BDD7EE"/>
            <w:tcMar>
              <w:left w:w="57" w:type="dxa"/>
              <w:right w:w="57" w:type="dxa"/>
            </w:tcMar>
            <w:vAlign w:val="center"/>
          </w:tcPr>
          <w:p w14:paraId="47162327"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Ishodi učenja</w:t>
            </w:r>
          </w:p>
        </w:tc>
      </w:tr>
      <w:tr w:rsidR="00753EE7" w:rsidRPr="00753EE7" w14:paraId="75E8C9CB" w14:textId="77777777" w:rsidTr="001133CC">
        <w:trPr>
          <w:trHeight w:val="393"/>
        </w:trPr>
        <w:tc>
          <w:tcPr>
            <w:tcW w:w="5000" w:type="pct"/>
            <w:gridSpan w:val="4"/>
            <w:shd w:val="clear" w:color="auto" w:fill="auto"/>
            <w:tcMar>
              <w:left w:w="57" w:type="dxa"/>
              <w:right w:w="57" w:type="dxa"/>
            </w:tcMar>
            <w:vAlign w:val="center"/>
          </w:tcPr>
          <w:p w14:paraId="79C78290" w14:textId="77777777" w:rsidR="00753EE7" w:rsidRPr="00753EE7" w:rsidRDefault="00753EE7" w:rsidP="00403EB3">
            <w:pPr>
              <w:numPr>
                <w:ilvl w:val="0"/>
                <w:numId w:val="14"/>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Održavati higijenu okoline korisnika</w:t>
            </w:r>
            <w:r w:rsidRPr="00753EE7">
              <w:rPr>
                <w:rFonts w:asciiTheme="minorHAnsi" w:eastAsia="Arial" w:hAnsiTheme="minorHAnsi" w:cstheme="minorHAnsi"/>
                <w:sz w:val="20"/>
                <w:szCs w:val="20"/>
                <w:lang w:val="hr-HR" w:eastAsia="en-US"/>
              </w:rPr>
              <w:tab/>
            </w:r>
          </w:p>
        </w:tc>
      </w:tr>
      <w:tr w:rsidR="00753EE7" w:rsidRPr="00753EE7" w14:paraId="4F3E177A" w14:textId="77777777" w:rsidTr="001133CC">
        <w:tc>
          <w:tcPr>
            <w:tcW w:w="5000" w:type="pct"/>
            <w:gridSpan w:val="4"/>
            <w:shd w:val="clear" w:color="auto" w:fill="auto"/>
            <w:tcMar>
              <w:left w:w="57" w:type="dxa"/>
              <w:right w:w="57" w:type="dxa"/>
            </w:tcMar>
            <w:vAlign w:val="center"/>
          </w:tcPr>
          <w:p w14:paraId="7E9257C5" w14:textId="77777777" w:rsidR="00753EE7" w:rsidRPr="00753EE7" w:rsidRDefault="00753EE7" w:rsidP="00403EB3">
            <w:pPr>
              <w:numPr>
                <w:ilvl w:val="0"/>
                <w:numId w:val="14"/>
              </w:numPr>
              <w:tabs>
                <w:tab w:val="left" w:pos="2820"/>
              </w:tabs>
              <w:spacing w:after="0" w:line="240" w:lineRule="auto"/>
              <w:contextualSpacing/>
              <w:rPr>
                <w:rFonts w:asciiTheme="minorHAnsi" w:eastAsia="Cambria" w:hAnsiTheme="minorHAnsi" w:cstheme="minorHAnsi"/>
                <w:i/>
                <w:sz w:val="20"/>
                <w:szCs w:val="20"/>
                <w:lang w:val="hr-HR" w:eastAsia="en-US"/>
              </w:rPr>
            </w:pPr>
            <w:r w:rsidRPr="00753EE7">
              <w:rPr>
                <w:rFonts w:asciiTheme="minorHAnsi" w:eastAsia="Cambria" w:hAnsiTheme="minorHAnsi" w:cstheme="minorHAnsi"/>
                <w:sz w:val="20"/>
                <w:szCs w:val="20"/>
                <w:lang w:val="hr-HR" w:eastAsia="en-US"/>
              </w:rPr>
              <w:t>Objasniti važnost higijene okoline korisnika</w:t>
            </w:r>
          </w:p>
        </w:tc>
      </w:tr>
      <w:tr w:rsidR="00753EE7" w:rsidRPr="00753EE7" w14:paraId="4DB04DFA" w14:textId="77777777" w:rsidTr="001133CC">
        <w:trPr>
          <w:trHeight w:val="427"/>
        </w:trPr>
        <w:tc>
          <w:tcPr>
            <w:tcW w:w="5000" w:type="pct"/>
            <w:gridSpan w:val="4"/>
            <w:shd w:val="clear" w:color="auto" w:fill="BDD7EE"/>
            <w:tcMar>
              <w:left w:w="57" w:type="dxa"/>
              <w:right w:w="57" w:type="dxa"/>
            </w:tcMar>
            <w:vAlign w:val="center"/>
          </w:tcPr>
          <w:p w14:paraId="1C17875A"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Dominantan nastavni sustav i opis načina ostvarivanja SIU</w:t>
            </w:r>
          </w:p>
        </w:tc>
      </w:tr>
      <w:tr w:rsidR="00753EE7" w:rsidRPr="00753EE7" w14:paraId="11C050FB" w14:textId="77777777" w:rsidTr="001133CC">
        <w:trPr>
          <w:trHeight w:val="572"/>
        </w:trPr>
        <w:tc>
          <w:tcPr>
            <w:tcW w:w="5000" w:type="pct"/>
            <w:gridSpan w:val="4"/>
            <w:shd w:val="clear" w:color="auto" w:fill="auto"/>
            <w:tcMar>
              <w:left w:w="57" w:type="dxa"/>
              <w:right w:w="57" w:type="dxa"/>
            </w:tcMar>
          </w:tcPr>
          <w:p w14:paraId="17488976" w14:textId="1B028EF8" w:rsidR="000D65D2" w:rsidRPr="00646B69" w:rsidRDefault="008409BF" w:rsidP="001133CC">
            <w:pPr>
              <w:tabs>
                <w:tab w:val="left" w:pos="2820"/>
              </w:tabs>
              <w:spacing w:after="0" w:line="240" w:lineRule="auto"/>
              <w:jc w:val="both"/>
              <w:rPr>
                <w:rFonts w:asciiTheme="minorHAnsi" w:eastAsia="Cambria" w:hAnsiTheme="minorHAnsi" w:cstheme="minorHAnsi"/>
                <w:sz w:val="20"/>
                <w:szCs w:val="20"/>
                <w:lang w:val="hr-HR" w:eastAsia="en-US"/>
              </w:rPr>
            </w:pPr>
            <w:r w:rsidRPr="00646B69">
              <w:rPr>
                <w:rFonts w:asciiTheme="minorHAnsi" w:eastAsia="Cambria" w:hAnsiTheme="minorHAnsi" w:cstheme="minorHAnsi"/>
                <w:sz w:val="20"/>
                <w:szCs w:val="20"/>
                <w:lang w:val="hr-HR" w:eastAsia="en-US"/>
              </w:rPr>
              <w:t xml:space="preserve">Dominantni nastavni sustav je </w:t>
            </w:r>
            <w:r w:rsidR="00646B69" w:rsidRPr="00646B69">
              <w:rPr>
                <w:rFonts w:asciiTheme="minorHAnsi" w:eastAsia="Cambria" w:hAnsiTheme="minorHAnsi" w:cstheme="minorHAnsi"/>
                <w:sz w:val="20"/>
                <w:szCs w:val="20"/>
                <w:lang w:val="hr-HR" w:eastAsia="en-US"/>
              </w:rPr>
              <w:t>kombinacija predavačke i egzemplarne nastave</w:t>
            </w:r>
            <w:r w:rsidRPr="00646B69">
              <w:rPr>
                <w:rFonts w:asciiTheme="minorHAnsi" w:eastAsia="Cambria" w:hAnsiTheme="minorHAnsi" w:cstheme="minorHAnsi"/>
                <w:sz w:val="20"/>
                <w:szCs w:val="20"/>
                <w:lang w:val="hr-HR" w:eastAsia="en-US"/>
              </w:rPr>
              <w:t>.</w:t>
            </w:r>
          </w:p>
          <w:p w14:paraId="330F98C3" w14:textId="0F36D736" w:rsidR="007C4854" w:rsidRPr="000D65D2"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 xml:space="preserve">Nastavnik će polaznicima </w:t>
            </w:r>
            <w:r w:rsidR="005203BF">
              <w:rPr>
                <w:rFonts w:asciiTheme="minorHAnsi" w:eastAsia="Cambria" w:hAnsiTheme="minorHAnsi" w:cstheme="minorHAnsi"/>
                <w:sz w:val="20"/>
                <w:szCs w:val="20"/>
                <w:lang w:val="hr-HR" w:eastAsia="en-US"/>
              </w:rPr>
              <w:t>objasniti</w:t>
            </w:r>
            <w:r w:rsidRPr="000D65D2">
              <w:rPr>
                <w:rFonts w:asciiTheme="minorHAnsi" w:eastAsia="Cambria" w:hAnsiTheme="minorHAnsi" w:cstheme="minorHAnsi"/>
                <w:sz w:val="20"/>
                <w:szCs w:val="20"/>
                <w:lang w:val="hr-HR" w:eastAsia="en-US"/>
              </w:rPr>
              <w:t xml:space="preserve"> važnost održavanja higijene okoline korisnika koja uključuje održavanje higijene osobnog i posteljnog rublja, stvaranje optimalnih mikroklimatskih uvjeta okoline korisnika, urednost ormara i noćnog ormarića te ih upoznati s postupcima koji se provode kako bi se postigla odgovarajuća razina higijene okoline korisnika.</w:t>
            </w:r>
            <w:r w:rsidR="000D65D2" w:rsidRPr="000D65D2">
              <w:rPr>
                <w:rFonts w:asciiTheme="minorHAnsi" w:eastAsia="Cambria" w:hAnsiTheme="minorHAnsi" w:cstheme="minorHAnsi"/>
                <w:sz w:val="20"/>
                <w:szCs w:val="20"/>
                <w:lang w:val="hr-HR" w:eastAsia="en-US"/>
              </w:rPr>
              <w:t xml:space="preserve"> Nastavnici će koristiti </w:t>
            </w:r>
            <w:r w:rsidR="005A62D4">
              <w:rPr>
                <w:rFonts w:asciiTheme="minorHAnsi" w:eastAsia="Cambria" w:hAnsiTheme="minorHAnsi" w:cstheme="minorHAnsi"/>
                <w:sz w:val="20"/>
                <w:szCs w:val="20"/>
                <w:lang w:val="hr-HR" w:eastAsia="en-US"/>
              </w:rPr>
              <w:t xml:space="preserve">metode </w:t>
            </w:r>
            <w:r w:rsidR="00424C17">
              <w:rPr>
                <w:rFonts w:asciiTheme="minorHAnsi" w:eastAsia="Cambria" w:hAnsiTheme="minorHAnsi" w:cstheme="minorHAnsi"/>
                <w:sz w:val="20"/>
                <w:szCs w:val="20"/>
                <w:lang w:val="hr-HR" w:eastAsia="en-US"/>
              </w:rPr>
              <w:t xml:space="preserve">usmenog izlaganja, prezentacije i </w:t>
            </w:r>
            <w:r w:rsidR="000D65D2" w:rsidRPr="000D65D2">
              <w:rPr>
                <w:rFonts w:asciiTheme="minorHAnsi" w:eastAsia="Cambria" w:hAnsiTheme="minorHAnsi" w:cstheme="minorHAnsi"/>
                <w:sz w:val="20"/>
                <w:szCs w:val="20"/>
                <w:lang w:val="hr-HR" w:eastAsia="en-US"/>
              </w:rPr>
              <w:t>demonstracij</w:t>
            </w:r>
            <w:r w:rsidR="005A62D4">
              <w:rPr>
                <w:rFonts w:asciiTheme="minorHAnsi" w:eastAsia="Cambria" w:hAnsiTheme="minorHAnsi" w:cstheme="minorHAnsi"/>
                <w:sz w:val="20"/>
                <w:szCs w:val="20"/>
                <w:lang w:val="hr-HR" w:eastAsia="en-US"/>
              </w:rPr>
              <w:t>e</w:t>
            </w:r>
            <w:r w:rsidR="00424C17">
              <w:rPr>
                <w:rFonts w:asciiTheme="minorHAnsi" w:eastAsia="Cambria" w:hAnsiTheme="minorHAnsi" w:cstheme="minorHAnsi"/>
                <w:sz w:val="20"/>
                <w:szCs w:val="20"/>
                <w:lang w:val="hr-HR" w:eastAsia="en-US"/>
              </w:rPr>
              <w:t xml:space="preserve"> te igre uloga</w:t>
            </w:r>
            <w:r w:rsidR="000D65D2" w:rsidRPr="000D65D2">
              <w:rPr>
                <w:rFonts w:asciiTheme="minorHAnsi" w:eastAsia="Cambria" w:hAnsiTheme="minorHAnsi" w:cstheme="minorHAnsi"/>
                <w:sz w:val="20"/>
                <w:szCs w:val="20"/>
                <w:lang w:val="hr-HR" w:eastAsia="en-US"/>
              </w:rPr>
              <w:t xml:space="preserve"> kako bi polaznike osposobili za uspješno provođenje higijene okoline korisnika.</w:t>
            </w:r>
          </w:p>
          <w:p w14:paraId="78643C84" w14:textId="79A826E0" w:rsidR="007C4854" w:rsidRPr="000D65D2"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Tijekom učenja temeljenog na radu u specijaliziranim prostorijama</w:t>
            </w:r>
            <w:r w:rsidR="00FB7E00">
              <w:rPr>
                <w:rFonts w:asciiTheme="minorHAnsi" w:eastAsia="Cambria" w:hAnsiTheme="minorHAnsi" w:cstheme="minorHAnsi"/>
                <w:sz w:val="20"/>
                <w:szCs w:val="20"/>
                <w:lang w:val="hr-HR" w:eastAsia="en-US"/>
              </w:rPr>
              <w:t xml:space="preserve"> ustanove</w:t>
            </w:r>
            <w:r w:rsidRPr="000D65D2">
              <w:rPr>
                <w:rFonts w:asciiTheme="minorHAnsi" w:eastAsia="Cambria" w:hAnsiTheme="minorHAnsi" w:cstheme="minorHAnsi"/>
                <w:sz w:val="20"/>
                <w:szCs w:val="20"/>
                <w:lang w:val="hr-HR" w:eastAsia="en-US"/>
              </w:rPr>
              <w:t xml:space="preserve"> ili kod poslodavca s kojim ustanova ima potpisan ugovor o suradnji polaznik provodi postupke održavanja higijene okoline korisnika</w:t>
            </w:r>
            <w:r w:rsidR="00100766" w:rsidRPr="000D65D2">
              <w:rPr>
                <w:rFonts w:asciiTheme="minorHAnsi" w:eastAsia="Cambria" w:hAnsiTheme="minorHAnsi" w:cstheme="minorHAnsi"/>
                <w:sz w:val="20"/>
                <w:szCs w:val="20"/>
                <w:lang w:val="hr-HR" w:eastAsia="en-US"/>
              </w:rPr>
              <w:t xml:space="preserve">, promjene posteljnog rublja te </w:t>
            </w:r>
            <w:r w:rsidR="00DA251B" w:rsidRPr="000D65D2">
              <w:rPr>
                <w:rFonts w:asciiTheme="minorHAnsi" w:eastAsia="Cambria" w:hAnsiTheme="minorHAnsi" w:cstheme="minorHAnsi"/>
                <w:sz w:val="20"/>
                <w:szCs w:val="20"/>
                <w:lang w:val="hr-HR" w:eastAsia="en-US"/>
              </w:rPr>
              <w:t>osiguravanja odgovarajućih mikroklimatskih uvjeta</w:t>
            </w:r>
            <w:r w:rsidRPr="000D65D2">
              <w:rPr>
                <w:rFonts w:asciiTheme="minorHAnsi" w:eastAsia="Cambria" w:hAnsiTheme="minorHAnsi" w:cstheme="minorHAnsi"/>
                <w:sz w:val="20"/>
                <w:szCs w:val="20"/>
                <w:lang w:val="hr-HR" w:eastAsia="en-US"/>
              </w:rPr>
              <w:t xml:space="preserve">. Uključuje različite radne zadatke uz podršku </w:t>
            </w:r>
            <w:r w:rsidR="002D1D9C">
              <w:rPr>
                <w:rFonts w:asciiTheme="minorHAnsi" w:eastAsia="Cambria" w:hAnsiTheme="minorHAnsi" w:cstheme="minorHAnsi"/>
                <w:sz w:val="20"/>
                <w:szCs w:val="20"/>
                <w:lang w:val="hr-HR" w:eastAsia="en-US"/>
              </w:rPr>
              <w:t>nastavnika/</w:t>
            </w:r>
            <w:r w:rsidRPr="000D65D2">
              <w:rPr>
                <w:rFonts w:asciiTheme="minorHAnsi" w:eastAsia="Cambria" w:hAnsiTheme="minorHAnsi" w:cstheme="minorHAnsi"/>
                <w:sz w:val="20"/>
                <w:szCs w:val="20"/>
                <w:lang w:val="hr-HR" w:eastAsia="en-US"/>
              </w:rPr>
              <w:t>mentora.</w:t>
            </w:r>
          </w:p>
          <w:p w14:paraId="7FAC5831" w14:textId="38727F53" w:rsidR="007C4854" w:rsidRPr="00753EE7"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Samostalne aktivnosti polaznika uključuju dodatno istraživanje tematike i rada na tekstu.</w:t>
            </w:r>
          </w:p>
        </w:tc>
      </w:tr>
      <w:tr w:rsidR="00753EE7" w:rsidRPr="00753EE7" w14:paraId="452E6A6D" w14:textId="77777777" w:rsidTr="001133CC">
        <w:tc>
          <w:tcPr>
            <w:tcW w:w="980" w:type="pct"/>
            <w:shd w:val="clear" w:color="auto" w:fill="BDD7EE"/>
            <w:tcMar>
              <w:left w:w="57" w:type="dxa"/>
              <w:right w:w="57" w:type="dxa"/>
            </w:tcMar>
            <w:vAlign w:val="center"/>
          </w:tcPr>
          <w:p w14:paraId="19EF665B"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Nastavne cjeline/teme</w:t>
            </w:r>
          </w:p>
        </w:tc>
        <w:tc>
          <w:tcPr>
            <w:tcW w:w="4020" w:type="pct"/>
            <w:gridSpan w:val="3"/>
            <w:tcMar>
              <w:left w:w="57" w:type="dxa"/>
              <w:right w:w="57" w:type="dxa"/>
            </w:tcMar>
            <w:vAlign w:val="center"/>
          </w:tcPr>
          <w:p w14:paraId="1522A642" w14:textId="01FA918B" w:rsidR="00753EE7" w:rsidRPr="007C4854" w:rsidRDefault="00753EE7"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Higijena okoline korisnika </w:t>
            </w:r>
            <w:r w:rsidR="007C4854">
              <w:rPr>
                <w:rFonts w:asciiTheme="minorHAnsi" w:eastAsia="Cambria" w:hAnsiTheme="minorHAnsi" w:cstheme="minorHAnsi"/>
                <w:sz w:val="20"/>
                <w:szCs w:val="20"/>
                <w:lang w:val="hr-HR" w:eastAsia="en-US"/>
              </w:rPr>
              <w:t>(ormari i noćni ormarić)</w:t>
            </w:r>
          </w:p>
          <w:p w14:paraId="6D50F64F" w14:textId="77777777" w:rsidR="00753EE7" w:rsidRDefault="00753EE7"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Higijena sanitarnog čvora korisnika i pomoćnih prostorija </w:t>
            </w:r>
          </w:p>
          <w:p w14:paraId="2813BE93" w14:textId="010AFED1" w:rsidR="007C4854" w:rsidRDefault="00070FE0"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Posteljno rublje</w:t>
            </w:r>
            <w:r w:rsidR="008B4522">
              <w:rPr>
                <w:rFonts w:asciiTheme="minorHAnsi" w:eastAsia="Cambria" w:hAnsiTheme="minorHAnsi" w:cstheme="minorHAnsi"/>
                <w:sz w:val="20"/>
                <w:szCs w:val="20"/>
                <w:lang w:val="hr-HR" w:eastAsia="en-US"/>
              </w:rPr>
              <w:t xml:space="preserve"> i prekrivači</w:t>
            </w:r>
            <w:r>
              <w:rPr>
                <w:rFonts w:asciiTheme="minorHAnsi" w:eastAsia="Cambria" w:hAnsiTheme="minorHAnsi" w:cstheme="minorHAnsi"/>
                <w:sz w:val="20"/>
                <w:szCs w:val="20"/>
                <w:lang w:val="hr-HR" w:eastAsia="en-US"/>
              </w:rPr>
              <w:t xml:space="preserve"> (vrste</w:t>
            </w:r>
            <w:r w:rsidR="003E58F1">
              <w:rPr>
                <w:rFonts w:asciiTheme="minorHAnsi" w:eastAsia="Cambria" w:hAnsiTheme="minorHAnsi" w:cstheme="minorHAnsi"/>
                <w:sz w:val="20"/>
                <w:szCs w:val="20"/>
                <w:lang w:val="hr-HR" w:eastAsia="en-US"/>
              </w:rPr>
              <w:t xml:space="preserve"> i </w:t>
            </w:r>
            <w:r w:rsidR="00614B89">
              <w:rPr>
                <w:rFonts w:asciiTheme="minorHAnsi" w:eastAsia="Cambria" w:hAnsiTheme="minorHAnsi" w:cstheme="minorHAnsi"/>
                <w:sz w:val="20"/>
                <w:szCs w:val="20"/>
                <w:lang w:val="hr-HR" w:eastAsia="en-US"/>
              </w:rPr>
              <w:t>postupak</w:t>
            </w:r>
            <w:r w:rsidR="003E58F1">
              <w:rPr>
                <w:rFonts w:asciiTheme="minorHAnsi" w:eastAsia="Cambria" w:hAnsiTheme="minorHAnsi" w:cstheme="minorHAnsi"/>
                <w:sz w:val="20"/>
                <w:szCs w:val="20"/>
                <w:lang w:val="hr-HR" w:eastAsia="en-US"/>
              </w:rPr>
              <w:t xml:space="preserve"> izmjene posteljnog rublja)</w:t>
            </w:r>
          </w:p>
          <w:p w14:paraId="496F7394" w14:textId="3D4389DB" w:rsidR="003E58F1" w:rsidRDefault="00897AAE"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Mikroklimatski uvjeti prostora korisnika</w:t>
            </w:r>
          </w:p>
          <w:p w14:paraId="560627B7" w14:textId="542723AB" w:rsidR="00753EE7" w:rsidRPr="008B4522" w:rsidRDefault="009637F8"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Izbor i higijena odgovarajuće </w:t>
            </w:r>
            <w:r w:rsidR="008B4522">
              <w:rPr>
                <w:rFonts w:asciiTheme="minorHAnsi" w:eastAsia="Cambria" w:hAnsiTheme="minorHAnsi" w:cstheme="minorHAnsi"/>
                <w:sz w:val="20"/>
                <w:szCs w:val="20"/>
                <w:lang w:val="hr-HR" w:eastAsia="en-US"/>
              </w:rPr>
              <w:t>odjeće i obuće korisnika</w:t>
            </w:r>
          </w:p>
        </w:tc>
      </w:tr>
      <w:tr w:rsidR="00753EE7" w:rsidRPr="00753EE7" w14:paraId="75D50250" w14:textId="77777777" w:rsidTr="001133CC">
        <w:trPr>
          <w:trHeight w:val="486"/>
        </w:trPr>
        <w:tc>
          <w:tcPr>
            <w:tcW w:w="5000" w:type="pct"/>
            <w:gridSpan w:val="4"/>
            <w:shd w:val="clear" w:color="auto" w:fill="BDD7EE"/>
            <w:tcMar>
              <w:left w:w="57" w:type="dxa"/>
              <w:right w:w="57" w:type="dxa"/>
            </w:tcMar>
            <w:vAlign w:val="center"/>
          </w:tcPr>
          <w:p w14:paraId="20B5B45C"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Načini i primjer vrednovanja</w:t>
            </w:r>
          </w:p>
        </w:tc>
      </w:tr>
      <w:tr w:rsidR="00753EE7" w:rsidRPr="00753EE7" w14:paraId="55448A84" w14:textId="77777777" w:rsidTr="001133CC">
        <w:trPr>
          <w:trHeight w:val="572"/>
        </w:trPr>
        <w:tc>
          <w:tcPr>
            <w:tcW w:w="5000" w:type="pct"/>
            <w:gridSpan w:val="4"/>
            <w:shd w:val="clear" w:color="auto" w:fill="auto"/>
            <w:tcMar>
              <w:left w:w="57" w:type="dxa"/>
              <w:right w:w="57" w:type="dxa"/>
            </w:tcMar>
          </w:tcPr>
          <w:p w14:paraId="07C6AF8D"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578F0A86" w14:textId="57362B12"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b/>
                <w:sz w:val="20"/>
                <w:szCs w:val="20"/>
                <w:lang w:val="hr-HR" w:eastAsia="en-US"/>
              </w:rPr>
              <w:t>ZADATAK</w:t>
            </w:r>
            <w:r w:rsidR="0063298C">
              <w:rPr>
                <w:rFonts w:asciiTheme="minorHAnsi" w:eastAsia="Cambria" w:hAnsiTheme="minorHAnsi" w:cstheme="minorHAnsi"/>
                <w:b/>
                <w:sz w:val="20"/>
                <w:szCs w:val="20"/>
                <w:lang w:val="hr-HR" w:eastAsia="en-US"/>
              </w:rPr>
              <w:t xml:space="preserve"> 1</w:t>
            </w:r>
            <w:r w:rsidRPr="00753EE7">
              <w:rPr>
                <w:rFonts w:asciiTheme="minorHAnsi" w:eastAsia="Cambria" w:hAnsiTheme="minorHAnsi" w:cstheme="minorHAnsi"/>
                <w:sz w:val="20"/>
                <w:szCs w:val="20"/>
                <w:lang w:val="hr-HR" w:eastAsia="en-US"/>
              </w:rPr>
              <w:t xml:space="preserve">: </w:t>
            </w:r>
          </w:p>
          <w:p w14:paraId="2D1B61F3" w14:textId="679EEF37" w:rsidR="00753EE7" w:rsidRPr="00753EE7" w:rsidRDefault="00753EE7" w:rsidP="001133CC">
            <w:p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U stacionarnom dijelu Doma umirovljenika gđa B. M., 86 godina, inkontinentna i pokretna. Nakon posjeta na noćnom ormariću nalaze se prehrambene namirnice i pribor za osobnu higijenu koji je donijela obitelj.</w:t>
            </w:r>
          </w:p>
          <w:p w14:paraId="4AB57E62" w14:textId="57C428B7" w:rsidR="00753EE7" w:rsidRPr="00764870" w:rsidRDefault="00753EE7" w:rsidP="001133CC">
            <w:pPr>
              <w:spacing w:after="0" w:line="240" w:lineRule="auto"/>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Uredite noćni ormarić: razvrstaj</w:t>
            </w:r>
            <w:r w:rsidR="0011325D">
              <w:rPr>
                <w:rFonts w:asciiTheme="minorHAnsi" w:eastAsia="Arial" w:hAnsiTheme="minorHAnsi" w:cstheme="minorHAnsi"/>
                <w:sz w:val="20"/>
                <w:szCs w:val="20"/>
                <w:lang w:val="hr-HR" w:eastAsia="en-US"/>
              </w:rPr>
              <w:t>te</w:t>
            </w:r>
            <w:r w:rsidRPr="00753EE7">
              <w:rPr>
                <w:rFonts w:asciiTheme="minorHAnsi" w:eastAsia="Arial" w:hAnsiTheme="minorHAnsi" w:cstheme="minorHAnsi"/>
                <w:sz w:val="20"/>
                <w:szCs w:val="20"/>
                <w:lang w:val="hr-HR" w:eastAsia="en-US"/>
              </w:rPr>
              <w:t xml:space="preserve"> i pospremi</w:t>
            </w:r>
            <w:r w:rsidR="0011325D">
              <w:rPr>
                <w:rFonts w:asciiTheme="minorHAnsi" w:eastAsia="Arial" w:hAnsiTheme="minorHAnsi" w:cstheme="minorHAnsi"/>
                <w:sz w:val="20"/>
                <w:szCs w:val="20"/>
                <w:lang w:val="hr-HR" w:eastAsia="en-US"/>
              </w:rPr>
              <w:t>te</w:t>
            </w:r>
            <w:r w:rsidRPr="00753EE7">
              <w:rPr>
                <w:rFonts w:asciiTheme="minorHAnsi" w:eastAsia="Arial" w:hAnsiTheme="minorHAnsi" w:cstheme="minorHAnsi"/>
                <w:sz w:val="20"/>
                <w:szCs w:val="20"/>
                <w:lang w:val="hr-HR" w:eastAsia="en-US"/>
              </w:rPr>
              <w:t xml:space="preserve"> korisnikove stvari.</w:t>
            </w:r>
          </w:p>
          <w:p w14:paraId="32B576D4" w14:textId="2132E7B6"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753EE7" w:rsidRPr="008D39CA" w14:paraId="391A36D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69C6C38"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69F08BF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4C35701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53EE7" w:rsidRPr="008D39CA" w14:paraId="48360B7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DB7969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Priprema njegovatelja: </w:t>
                  </w:r>
                </w:p>
              </w:tc>
              <w:tc>
                <w:tcPr>
                  <w:tcW w:w="848" w:type="pct"/>
                  <w:tcBorders>
                    <w:top w:val="single" w:sz="4" w:space="0" w:color="000000"/>
                    <w:left w:val="single" w:sz="4" w:space="0" w:color="000000"/>
                    <w:bottom w:val="single" w:sz="4" w:space="0" w:color="000000"/>
                    <w:right w:val="single" w:sz="4" w:space="0" w:color="000000"/>
                  </w:tcBorders>
                </w:tcPr>
                <w:p w14:paraId="47185A8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558759"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03B16B9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C61CB09"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2EB7021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DD7324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1374DE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878915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546C6D27"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EA453F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0FD63A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1B38E5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0067DAFA"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484D9D"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5BA24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8941C5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5510E883"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4C36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3AFDA9D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11C343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620CFCB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7491D81"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44A5116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0697DF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5A13276E"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DC7C9B"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90D1C0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B98DCF5"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lastRenderedPageBreak/>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02615C41"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C1CD46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C8DB49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6F93AB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24D85B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30EDF0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96D52A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3565B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kategorizira korisnikove stvari</w:t>
                  </w:r>
                </w:p>
              </w:tc>
              <w:tc>
                <w:tcPr>
                  <w:tcW w:w="848" w:type="pct"/>
                  <w:tcBorders>
                    <w:top w:val="single" w:sz="4" w:space="0" w:color="000000"/>
                    <w:left w:val="single" w:sz="4" w:space="0" w:color="000000"/>
                    <w:bottom w:val="single" w:sz="4" w:space="0" w:color="000000"/>
                    <w:right w:val="single" w:sz="4" w:space="0" w:color="000000"/>
                  </w:tcBorders>
                </w:tcPr>
                <w:p w14:paraId="72F6A46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0DBF3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4E9749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208E15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oblači jednokratne rukavice</w:t>
                  </w:r>
                </w:p>
              </w:tc>
              <w:tc>
                <w:tcPr>
                  <w:tcW w:w="848" w:type="pct"/>
                  <w:tcBorders>
                    <w:top w:val="single" w:sz="4" w:space="0" w:color="000000"/>
                    <w:left w:val="single" w:sz="4" w:space="0" w:color="000000"/>
                    <w:bottom w:val="single" w:sz="4" w:space="0" w:color="000000"/>
                    <w:right w:val="single" w:sz="4" w:space="0" w:color="000000"/>
                  </w:tcBorders>
                </w:tcPr>
                <w:p w14:paraId="39BA303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D92EE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516BBC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B29A2E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kvarljive prehrambene namirnice u hladnjak</w:t>
                  </w:r>
                </w:p>
              </w:tc>
              <w:tc>
                <w:tcPr>
                  <w:tcW w:w="848" w:type="pct"/>
                  <w:tcBorders>
                    <w:top w:val="single" w:sz="4" w:space="0" w:color="000000"/>
                    <w:left w:val="single" w:sz="4" w:space="0" w:color="000000"/>
                    <w:bottom w:val="single" w:sz="4" w:space="0" w:color="000000"/>
                    <w:right w:val="single" w:sz="4" w:space="0" w:color="000000"/>
                  </w:tcBorders>
                </w:tcPr>
                <w:p w14:paraId="175C96E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614C0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6F0EC45"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42EC43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odlaže upotrijebljene rukavice u komunalni otpad</w:t>
                  </w:r>
                </w:p>
              </w:tc>
              <w:tc>
                <w:tcPr>
                  <w:tcW w:w="848" w:type="pct"/>
                  <w:tcBorders>
                    <w:top w:val="single" w:sz="4" w:space="0" w:color="000000"/>
                    <w:left w:val="single" w:sz="4" w:space="0" w:color="000000"/>
                    <w:bottom w:val="single" w:sz="4" w:space="0" w:color="000000"/>
                    <w:right w:val="single" w:sz="4" w:space="0" w:color="000000"/>
                  </w:tcBorders>
                </w:tcPr>
                <w:p w14:paraId="112972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10008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2919F6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3A4F9F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0B157B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22DD0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C3ABD0F"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79D724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nekvarljive prehrambene namirnice u noćni ormarić korisnika</w:t>
                  </w:r>
                </w:p>
              </w:tc>
              <w:tc>
                <w:tcPr>
                  <w:tcW w:w="848" w:type="pct"/>
                  <w:tcBorders>
                    <w:top w:val="single" w:sz="4" w:space="0" w:color="000000"/>
                    <w:left w:val="single" w:sz="4" w:space="0" w:color="000000"/>
                    <w:bottom w:val="single" w:sz="4" w:space="0" w:color="000000"/>
                    <w:right w:val="single" w:sz="4" w:space="0" w:color="000000"/>
                  </w:tcBorders>
                </w:tcPr>
                <w:p w14:paraId="1E3721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40D45C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D008E1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473B32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pribor za osobnu higijenu u kupaonu korisnika</w:t>
                  </w:r>
                </w:p>
              </w:tc>
              <w:tc>
                <w:tcPr>
                  <w:tcW w:w="848" w:type="pct"/>
                  <w:tcBorders>
                    <w:top w:val="single" w:sz="4" w:space="0" w:color="000000"/>
                    <w:left w:val="single" w:sz="4" w:space="0" w:color="000000"/>
                    <w:bottom w:val="single" w:sz="4" w:space="0" w:color="000000"/>
                    <w:right w:val="single" w:sz="4" w:space="0" w:color="000000"/>
                  </w:tcBorders>
                </w:tcPr>
                <w:p w14:paraId="65ACBCA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ECF2D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3505810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957C29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36D0606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30F824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2F3311F4"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p>
        </w:tc>
      </w:tr>
      <w:tr w:rsidR="007B74E2" w:rsidRPr="007B74E2" w14:paraId="7E2774B3" w14:textId="77777777" w:rsidTr="001133CC">
        <w:trPr>
          <w:gridAfter w:val="1"/>
          <w:wAfter w:w="3" w:type="pct"/>
          <w:trHeight w:val="572"/>
        </w:trPr>
        <w:tc>
          <w:tcPr>
            <w:tcW w:w="4997"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80CFFE0" w14:textId="339F3FC0" w:rsidR="00753EE7" w:rsidRPr="007B74E2" w:rsidRDefault="00753EE7" w:rsidP="001133CC">
            <w:pPr>
              <w:tabs>
                <w:tab w:val="left" w:pos="2820"/>
              </w:tabs>
              <w:spacing w:after="0" w:line="240" w:lineRule="auto"/>
              <w:rPr>
                <w:rFonts w:asciiTheme="minorHAnsi" w:eastAsia="Cambria" w:hAnsiTheme="minorHAnsi" w:cstheme="minorHAnsi"/>
                <w:b/>
                <w:bCs/>
                <w:sz w:val="20"/>
                <w:szCs w:val="20"/>
                <w:lang w:val="hr-HR" w:eastAsia="en-US"/>
              </w:rPr>
            </w:pPr>
            <w:r w:rsidRPr="007B74E2">
              <w:rPr>
                <w:rFonts w:asciiTheme="minorHAnsi" w:eastAsia="Cambria" w:hAnsiTheme="minorHAnsi" w:cstheme="minorHAnsi"/>
                <w:b/>
                <w:bCs/>
                <w:sz w:val="20"/>
                <w:szCs w:val="20"/>
                <w:lang w:val="hr-HR" w:eastAsia="en-US"/>
              </w:rPr>
              <w:lastRenderedPageBreak/>
              <w:t>ZADATAK</w:t>
            </w:r>
            <w:r w:rsidR="00475471" w:rsidRPr="007B74E2">
              <w:rPr>
                <w:rFonts w:asciiTheme="minorHAnsi" w:eastAsia="Cambria" w:hAnsiTheme="minorHAnsi" w:cstheme="minorHAnsi"/>
                <w:b/>
                <w:bCs/>
                <w:sz w:val="20"/>
                <w:szCs w:val="20"/>
                <w:lang w:val="hr-HR" w:eastAsia="en-US"/>
              </w:rPr>
              <w:t xml:space="preserve"> 2</w:t>
            </w:r>
            <w:r w:rsidRPr="007B74E2">
              <w:rPr>
                <w:rFonts w:asciiTheme="minorHAnsi" w:eastAsia="Cambria" w:hAnsiTheme="minorHAnsi" w:cstheme="minorHAnsi"/>
                <w:b/>
                <w:bCs/>
                <w:sz w:val="20"/>
                <w:szCs w:val="20"/>
                <w:lang w:val="hr-HR" w:eastAsia="en-US"/>
              </w:rPr>
              <w:t>:</w:t>
            </w:r>
          </w:p>
          <w:p w14:paraId="00C5BB09" w14:textId="715BE657" w:rsidR="00753EE7" w:rsidRPr="007B74E2" w:rsidRDefault="00753EE7" w:rsidP="001133CC">
            <w:pPr>
              <w:tabs>
                <w:tab w:val="left" w:pos="2820"/>
              </w:tabs>
              <w:spacing w:after="0" w:line="240" w:lineRule="auto"/>
              <w:rPr>
                <w:rFonts w:asciiTheme="minorHAnsi" w:eastAsia="Cambria" w:hAnsiTheme="minorHAnsi" w:cstheme="minorHAnsi"/>
                <w:sz w:val="20"/>
                <w:szCs w:val="20"/>
                <w:highlight w:val="yellow"/>
                <w:lang w:val="hr-HR" w:eastAsia="en-US"/>
              </w:rPr>
            </w:pPr>
            <w:r w:rsidRPr="007B74E2">
              <w:rPr>
                <w:rFonts w:asciiTheme="minorHAnsi" w:eastAsia="Cambria" w:hAnsiTheme="minorHAnsi" w:cstheme="minorHAnsi"/>
                <w:sz w:val="20"/>
                <w:szCs w:val="20"/>
                <w:lang w:val="hr-HR" w:eastAsia="en-US"/>
              </w:rPr>
              <w:t xml:space="preserve">Korisnik I.M, 83 godine, stanje nakon moždanog udara, nepokretan je, leži u krevetu, febrilan preznojen. Pacijentu treba presvući plahtu. </w:t>
            </w:r>
          </w:p>
          <w:p w14:paraId="20633FAD" w14:textId="571828F5"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KRITERIJI VREDNOVANJA:</w:t>
            </w: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7B74E2" w:rsidRPr="008D39CA" w14:paraId="179A0093"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A8E81F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681D1B26"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1429" w:type="dxa"/>
                  <w:tcBorders>
                    <w:top w:val="single" w:sz="4" w:space="0" w:color="000000"/>
                    <w:left w:val="single" w:sz="4" w:space="0" w:color="000000"/>
                    <w:bottom w:val="single" w:sz="4" w:space="0" w:color="000000"/>
                    <w:right w:val="single" w:sz="4" w:space="0" w:color="000000"/>
                  </w:tcBorders>
                </w:tcPr>
                <w:p w14:paraId="3FA77E03"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B74E2" w:rsidRPr="008D39CA" w14:paraId="2F8D679A"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A14C5D2"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59F5C88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51AC89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BBF8FA2"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CC3B4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5C0A5BA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46AAEC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F79593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F63269"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25F8C9F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468470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7CCE5C6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2D5F867E"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nema nakit</w:t>
                  </w:r>
                </w:p>
              </w:tc>
              <w:tc>
                <w:tcPr>
                  <w:tcW w:w="1561" w:type="dxa"/>
                  <w:tcBorders>
                    <w:top w:val="single" w:sz="4" w:space="0" w:color="000000"/>
                    <w:left w:val="single" w:sz="4" w:space="0" w:color="000000"/>
                    <w:bottom w:val="single" w:sz="4" w:space="0" w:color="000000"/>
                    <w:right w:val="single" w:sz="4" w:space="0" w:color="000000"/>
                  </w:tcBorders>
                </w:tcPr>
                <w:p w14:paraId="44B753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80B83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7B79E4E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3BB87D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1C5785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499CDD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0CBA65B"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E4F562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14A9B15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D0480B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97EA717"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FB9C6C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750B925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7F9E97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FB1341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ADCF8E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0A4627D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07410B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027AEA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C28FFE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1BEDD95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EB7E70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0D7FE5A"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4D63D06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Priprema pribora:</w:t>
                  </w:r>
                </w:p>
              </w:tc>
              <w:tc>
                <w:tcPr>
                  <w:tcW w:w="1561" w:type="dxa"/>
                  <w:tcBorders>
                    <w:top w:val="single" w:sz="4" w:space="0" w:color="000000"/>
                    <w:left w:val="single" w:sz="4" w:space="0" w:color="000000"/>
                    <w:bottom w:val="single" w:sz="4" w:space="0" w:color="000000"/>
                    <w:right w:val="single" w:sz="4" w:space="0" w:color="000000"/>
                  </w:tcBorders>
                </w:tcPr>
                <w:p w14:paraId="093DC3F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193094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7C7E40C"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9458B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posteljno rublje: plahta</w:t>
                  </w:r>
                </w:p>
              </w:tc>
              <w:tc>
                <w:tcPr>
                  <w:tcW w:w="1561" w:type="dxa"/>
                  <w:tcBorders>
                    <w:top w:val="single" w:sz="4" w:space="0" w:color="000000"/>
                    <w:left w:val="single" w:sz="4" w:space="0" w:color="000000"/>
                    <w:bottom w:val="single" w:sz="4" w:space="0" w:color="000000"/>
                    <w:right w:val="single" w:sz="4" w:space="0" w:color="000000"/>
                  </w:tcBorders>
                </w:tcPr>
                <w:p w14:paraId="1C03A2E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8E4A5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37E492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A84696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koš za upotrijebljenu posteljinu</w:t>
                  </w:r>
                </w:p>
              </w:tc>
              <w:tc>
                <w:tcPr>
                  <w:tcW w:w="1561" w:type="dxa"/>
                  <w:tcBorders>
                    <w:top w:val="single" w:sz="4" w:space="0" w:color="000000"/>
                    <w:left w:val="single" w:sz="4" w:space="0" w:color="000000"/>
                    <w:bottom w:val="single" w:sz="4" w:space="0" w:color="000000"/>
                    <w:right w:val="single" w:sz="4" w:space="0" w:color="000000"/>
                  </w:tcBorders>
                </w:tcPr>
                <w:p w14:paraId="14CCE52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3807E6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F4CA1D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CA24A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rukavice</w:t>
                  </w:r>
                </w:p>
              </w:tc>
              <w:tc>
                <w:tcPr>
                  <w:tcW w:w="1561" w:type="dxa"/>
                  <w:tcBorders>
                    <w:top w:val="single" w:sz="4" w:space="0" w:color="000000"/>
                    <w:left w:val="single" w:sz="4" w:space="0" w:color="000000"/>
                    <w:bottom w:val="single" w:sz="4" w:space="0" w:color="000000"/>
                    <w:right w:val="single" w:sz="4" w:space="0" w:color="000000"/>
                  </w:tcBorders>
                </w:tcPr>
                <w:p w14:paraId="0BEDFF2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46344A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9A5EEA8"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29E893C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dezinficijens za ruke</w:t>
                  </w:r>
                </w:p>
              </w:tc>
              <w:tc>
                <w:tcPr>
                  <w:tcW w:w="1561" w:type="dxa"/>
                  <w:tcBorders>
                    <w:top w:val="single" w:sz="4" w:space="0" w:color="000000"/>
                    <w:left w:val="single" w:sz="4" w:space="0" w:color="000000"/>
                    <w:bottom w:val="single" w:sz="4" w:space="0" w:color="000000"/>
                    <w:right w:val="single" w:sz="4" w:space="0" w:color="000000"/>
                  </w:tcBorders>
                </w:tcPr>
                <w:p w14:paraId="5A7A5D1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351F16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2F55F04"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DC1636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Postupak:</w:t>
                  </w:r>
                </w:p>
              </w:tc>
              <w:tc>
                <w:tcPr>
                  <w:tcW w:w="1561" w:type="dxa"/>
                  <w:tcBorders>
                    <w:top w:val="single" w:sz="4" w:space="0" w:color="000000"/>
                    <w:left w:val="single" w:sz="4" w:space="0" w:color="000000"/>
                    <w:bottom w:val="single" w:sz="4" w:space="0" w:color="000000"/>
                    <w:right w:val="single" w:sz="4" w:space="0" w:color="000000"/>
                  </w:tcBorders>
                </w:tcPr>
                <w:p w14:paraId="4F0EF4A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BCC982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60692D8"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A4AF04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ruke</w:t>
                  </w:r>
                </w:p>
              </w:tc>
              <w:tc>
                <w:tcPr>
                  <w:tcW w:w="1561" w:type="dxa"/>
                  <w:tcBorders>
                    <w:top w:val="single" w:sz="4" w:space="0" w:color="000000"/>
                    <w:left w:val="single" w:sz="4" w:space="0" w:color="000000"/>
                    <w:bottom w:val="single" w:sz="4" w:space="0" w:color="000000"/>
                    <w:right w:val="single" w:sz="4" w:space="0" w:color="000000"/>
                  </w:tcBorders>
                </w:tcPr>
                <w:p w14:paraId="07F1774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57935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7B17CB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53C416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navlači rukavice</w:t>
                  </w:r>
                </w:p>
              </w:tc>
              <w:tc>
                <w:tcPr>
                  <w:tcW w:w="1561" w:type="dxa"/>
                  <w:tcBorders>
                    <w:top w:val="single" w:sz="4" w:space="0" w:color="000000"/>
                    <w:left w:val="single" w:sz="4" w:space="0" w:color="000000"/>
                    <w:bottom w:val="single" w:sz="4" w:space="0" w:color="000000"/>
                    <w:right w:val="single" w:sz="4" w:space="0" w:color="000000"/>
                  </w:tcBorders>
                </w:tcPr>
                <w:p w14:paraId="53A623E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7BCF93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A1BE3D0"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F0A21C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polaznik prilagodi visinu kreveta </w:t>
                  </w:r>
                </w:p>
              </w:tc>
              <w:tc>
                <w:tcPr>
                  <w:tcW w:w="1561" w:type="dxa"/>
                  <w:tcBorders>
                    <w:top w:val="single" w:sz="4" w:space="0" w:color="000000"/>
                    <w:left w:val="single" w:sz="4" w:space="0" w:color="000000"/>
                    <w:bottom w:val="single" w:sz="4" w:space="0" w:color="000000"/>
                    <w:right w:val="single" w:sz="4" w:space="0" w:color="000000"/>
                  </w:tcBorders>
                </w:tcPr>
                <w:p w14:paraId="12BE394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6A7B01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08845B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AFF5A8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izvlači rubove plahte ispod madraca</w:t>
                  </w:r>
                </w:p>
              </w:tc>
              <w:tc>
                <w:tcPr>
                  <w:tcW w:w="1561" w:type="dxa"/>
                  <w:tcBorders>
                    <w:top w:val="single" w:sz="4" w:space="0" w:color="000000"/>
                    <w:left w:val="single" w:sz="4" w:space="0" w:color="000000"/>
                    <w:bottom w:val="single" w:sz="4" w:space="0" w:color="000000"/>
                    <w:right w:val="single" w:sz="4" w:space="0" w:color="000000"/>
                  </w:tcBorders>
                </w:tcPr>
                <w:p w14:paraId="6141078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6CB4E5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3E85F80"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6E6E0C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postavlja korisnika na lijevi bok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724A430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5FB47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5A1C00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4A48CC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podmetne slobodni dio plahte pod leđa korisniku</w:t>
                  </w:r>
                </w:p>
              </w:tc>
              <w:tc>
                <w:tcPr>
                  <w:tcW w:w="1561" w:type="dxa"/>
                  <w:tcBorders>
                    <w:top w:val="single" w:sz="4" w:space="0" w:color="000000"/>
                    <w:left w:val="single" w:sz="4" w:space="0" w:color="000000"/>
                    <w:bottom w:val="single" w:sz="4" w:space="0" w:color="000000"/>
                    <w:right w:val="single" w:sz="4" w:space="0" w:color="000000"/>
                  </w:tcBorders>
                </w:tcPr>
                <w:p w14:paraId="67B8F7D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E080B2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77F8CF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395077A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otvori čistu plahtu i poravna ju po tom dijelu madraca do leđa korisnika</w:t>
                  </w:r>
                </w:p>
              </w:tc>
              <w:tc>
                <w:tcPr>
                  <w:tcW w:w="1561" w:type="dxa"/>
                  <w:tcBorders>
                    <w:top w:val="single" w:sz="4" w:space="0" w:color="000000"/>
                    <w:left w:val="single" w:sz="4" w:space="0" w:color="000000"/>
                    <w:bottom w:val="single" w:sz="4" w:space="0" w:color="000000"/>
                    <w:right w:val="single" w:sz="4" w:space="0" w:color="000000"/>
                  </w:tcBorders>
                </w:tcPr>
                <w:p w14:paraId="5F0A1F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2796E0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DB0916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3509C7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korisnika okrene na drugi bok preko obje plahte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268EE01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38876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A27CF8B"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9C7F63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ukloni se korištena plahta i odloži u koš </w:t>
                  </w:r>
                </w:p>
              </w:tc>
              <w:tc>
                <w:tcPr>
                  <w:tcW w:w="1561" w:type="dxa"/>
                  <w:tcBorders>
                    <w:top w:val="single" w:sz="4" w:space="0" w:color="000000"/>
                    <w:left w:val="single" w:sz="4" w:space="0" w:color="000000"/>
                    <w:bottom w:val="single" w:sz="4" w:space="0" w:color="000000"/>
                    <w:right w:val="single" w:sz="4" w:space="0" w:color="000000"/>
                  </w:tcBorders>
                </w:tcPr>
                <w:p w14:paraId="673D59D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7AD9B3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696C3024"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451BD1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čistu plahtu raširi na preostali dio madraca</w:t>
                  </w:r>
                </w:p>
              </w:tc>
              <w:tc>
                <w:tcPr>
                  <w:tcW w:w="1561" w:type="dxa"/>
                  <w:tcBorders>
                    <w:top w:val="single" w:sz="4" w:space="0" w:color="000000"/>
                    <w:left w:val="single" w:sz="4" w:space="0" w:color="000000"/>
                    <w:bottom w:val="single" w:sz="4" w:space="0" w:color="000000"/>
                    <w:right w:val="single" w:sz="4" w:space="0" w:color="000000"/>
                  </w:tcBorders>
                </w:tcPr>
                <w:p w14:paraId="4ECF30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D84C45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094046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67FB15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korisnika okrene na leđa i namjesti u udoban položaj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1BC23AE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55A9F0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65DFB4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497A692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plahta se dodatno izravna i podvuče pod madrac</w:t>
                  </w:r>
                </w:p>
              </w:tc>
              <w:tc>
                <w:tcPr>
                  <w:tcW w:w="1561" w:type="dxa"/>
                  <w:tcBorders>
                    <w:top w:val="single" w:sz="4" w:space="0" w:color="000000"/>
                    <w:left w:val="single" w:sz="4" w:space="0" w:color="000000"/>
                    <w:bottom w:val="single" w:sz="4" w:space="0" w:color="000000"/>
                    <w:right w:val="single" w:sz="4" w:space="0" w:color="000000"/>
                  </w:tcBorders>
                </w:tcPr>
                <w:p w14:paraId="782075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05ACC5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8E99C1C"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7C915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pokriva korisnika pokrivačem</w:t>
                  </w:r>
                </w:p>
              </w:tc>
              <w:tc>
                <w:tcPr>
                  <w:tcW w:w="1561" w:type="dxa"/>
                  <w:tcBorders>
                    <w:top w:val="single" w:sz="4" w:space="0" w:color="000000"/>
                    <w:left w:val="single" w:sz="4" w:space="0" w:color="000000"/>
                    <w:bottom w:val="single" w:sz="4" w:space="0" w:color="000000"/>
                    <w:right w:val="single" w:sz="4" w:space="0" w:color="000000"/>
                  </w:tcBorders>
                </w:tcPr>
                <w:p w14:paraId="6BE01D8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FD8BD7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7005672"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51686C9" w14:textId="77777777" w:rsidR="00753EE7" w:rsidRPr="008D39CA" w:rsidRDefault="00753EE7" w:rsidP="001133CC">
                  <w:pPr>
                    <w:spacing w:after="0" w:line="240" w:lineRule="auto"/>
                    <w:rPr>
                      <w:rFonts w:asciiTheme="minorHAnsi" w:eastAsia="Times New Roman" w:hAnsiTheme="minorHAnsi" w:cstheme="minorHAnsi"/>
                      <w:sz w:val="20"/>
                      <w:szCs w:val="20"/>
                      <w:lang w:val="hr-HR" w:eastAsia="en-US"/>
                    </w:rPr>
                  </w:pPr>
                  <w:r w:rsidRPr="008D39CA">
                    <w:rPr>
                      <w:rFonts w:asciiTheme="minorHAnsi" w:eastAsia="Times New Roman" w:hAnsiTheme="minorHAnsi" w:cstheme="minorHAnsi"/>
                      <w:sz w:val="20"/>
                      <w:szCs w:val="20"/>
                      <w:lang w:val="hr-HR" w:eastAsia="en-US"/>
                    </w:rPr>
                    <w:t>polaznik odlaže upotrijebljene rukavice u komunalni otpad</w:t>
                  </w:r>
                </w:p>
              </w:tc>
              <w:tc>
                <w:tcPr>
                  <w:tcW w:w="1561" w:type="dxa"/>
                  <w:tcBorders>
                    <w:top w:val="single" w:sz="4" w:space="0" w:color="000000"/>
                    <w:left w:val="single" w:sz="4" w:space="0" w:color="000000"/>
                    <w:bottom w:val="single" w:sz="4" w:space="0" w:color="000000"/>
                    <w:right w:val="single" w:sz="4" w:space="0" w:color="000000"/>
                  </w:tcBorders>
                </w:tcPr>
                <w:p w14:paraId="4C3D91B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10C7C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427B86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330104CB" w14:textId="77777777" w:rsidR="00753EE7" w:rsidRPr="008D39CA" w:rsidRDefault="00753EE7" w:rsidP="001133CC">
                  <w:pPr>
                    <w:spacing w:after="0" w:line="240" w:lineRule="auto"/>
                    <w:rPr>
                      <w:rFonts w:asciiTheme="minorHAnsi" w:eastAsia="Times New Roman" w:hAnsiTheme="minorHAnsi" w:cstheme="minorHAnsi"/>
                      <w:sz w:val="20"/>
                      <w:szCs w:val="20"/>
                      <w:lang w:val="hr-HR" w:eastAsia="en-US"/>
                    </w:rPr>
                  </w:pPr>
                  <w:r w:rsidRPr="008D39CA">
                    <w:rPr>
                      <w:rFonts w:asciiTheme="minorHAnsi" w:eastAsia="Times New Roman" w:hAnsiTheme="minorHAnsi" w:cstheme="minorHAnsi"/>
                      <w:sz w:val="20"/>
                      <w:szCs w:val="20"/>
                      <w:lang w:val="hr-HR" w:eastAsia="en-US"/>
                    </w:rPr>
                    <w:lastRenderedPageBreak/>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4921AE1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C21B4F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22D91C82" w14:textId="77777777" w:rsidR="00753EE7" w:rsidRPr="007B74E2" w:rsidRDefault="00753EE7" w:rsidP="001133CC">
            <w:pPr>
              <w:spacing w:after="0" w:line="240" w:lineRule="auto"/>
              <w:rPr>
                <w:rFonts w:asciiTheme="minorHAnsi" w:eastAsia="Cambria" w:hAnsiTheme="minorHAnsi" w:cstheme="minorHAnsi"/>
                <w:sz w:val="20"/>
                <w:szCs w:val="20"/>
                <w:lang w:val="hr-HR" w:eastAsia="en-US"/>
              </w:rPr>
            </w:pPr>
          </w:p>
        </w:tc>
      </w:tr>
      <w:tr w:rsidR="007B74E2" w:rsidRPr="007B74E2" w14:paraId="2F172887" w14:textId="77777777" w:rsidTr="001133CC">
        <w:trPr>
          <w:trHeight w:val="572"/>
        </w:trPr>
        <w:tc>
          <w:tcPr>
            <w:tcW w:w="5000" w:type="pct"/>
            <w:gridSpan w:val="4"/>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0DE48D3" w14:textId="4D0A3AAC" w:rsidR="00753EE7" w:rsidRPr="007B74E2" w:rsidRDefault="00161D54" w:rsidP="001133CC">
            <w:pPr>
              <w:tabs>
                <w:tab w:val="left" w:pos="2820"/>
              </w:tabs>
              <w:spacing w:after="0" w:line="240" w:lineRule="auto"/>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lastRenderedPageBreak/>
              <w:t>Zadatak 3</w:t>
            </w:r>
            <w:r w:rsidR="00753EE7" w:rsidRPr="007B74E2">
              <w:rPr>
                <w:rFonts w:asciiTheme="minorHAnsi" w:eastAsia="Cambria" w:hAnsiTheme="minorHAnsi" w:cstheme="minorHAnsi"/>
                <w:sz w:val="20"/>
                <w:szCs w:val="20"/>
                <w:lang w:val="hr-HR" w:eastAsia="en-US"/>
              </w:rPr>
              <w:br/>
              <w:t>Bolesnik interne klinike N. M., 40 godina, ima tjelesnu temperaturu 39,8 °C.</w:t>
            </w:r>
            <w:r w:rsidR="00753EE7" w:rsidRPr="007B74E2">
              <w:rPr>
                <w:rFonts w:asciiTheme="minorHAnsi" w:eastAsia="Cambria" w:hAnsiTheme="minorHAnsi" w:cstheme="minorHAnsi"/>
                <w:sz w:val="20"/>
                <w:szCs w:val="20"/>
                <w:lang w:val="hr-HR" w:eastAsia="en-US"/>
              </w:rPr>
              <w:br/>
              <w:t>Pokriven dvama pokrivačima, uz zatvorene prozore u bolesničkoj sobi.</w:t>
            </w:r>
            <w:r w:rsidR="00753EE7" w:rsidRPr="007B74E2">
              <w:rPr>
                <w:rFonts w:asciiTheme="minorHAnsi" w:eastAsia="Cambria" w:hAnsiTheme="minorHAnsi" w:cstheme="minorHAnsi"/>
                <w:sz w:val="20"/>
                <w:szCs w:val="20"/>
                <w:lang w:val="hr-HR" w:eastAsia="en-US"/>
              </w:rPr>
              <w:br/>
              <w:t>1. Odaberite odgovarajući prekrivač.</w:t>
            </w:r>
            <w:r w:rsidR="00753EE7" w:rsidRPr="007B74E2">
              <w:rPr>
                <w:rFonts w:asciiTheme="minorHAnsi" w:eastAsia="Cambria" w:hAnsiTheme="minorHAnsi" w:cstheme="minorHAnsi"/>
                <w:sz w:val="20"/>
                <w:szCs w:val="20"/>
                <w:lang w:val="hr-HR" w:eastAsia="en-US"/>
              </w:rPr>
              <w:br/>
              <w:t>2. Presvucite bolesnika.</w:t>
            </w:r>
            <w:r w:rsidR="00753EE7" w:rsidRPr="007B74E2">
              <w:rPr>
                <w:rFonts w:asciiTheme="minorHAnsi" w:eastAsia="Cambria" w:hAnsiTheme="minorHAnsi" w:cstheme="minorHAnsi"/>
                <w:sz w:val="20"/>
                <w:szCs w:val="20"/>
                <w:lang w:val="hr-HR" w:eastAsia="en-US"/>
              </w:rPr>
              <w:br/>
              <w:t>3. Provjetrite prostoriju.</w:t>
            </w:r>
            <w:r w:rsidR="00753EE7" w:rsidRPr="007B74E2">
              <w:rPr>
                <w:rFonts w:asciiTheme="minorHAnsi" w:eastAsia="Cambria" w:hAnsiTheme="minorHAnsi" w:cstheme="minorHAnsi"/>
                <w:sz w:val="20"/>
                <w:szCs w:val="20"/>
                <w:lang w:val="hr-HR" w:eastAsia="en-US"/>
              </w:rPr>
              <w:br/>
              <w:t>4. Obrazložite provedene intervencije.</w:t>
            </w:r>
          </w:p>
          <w:p w14:paraId="2FBE38E5" w14:textId="5A08F2AF"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7B74E2" w:rsidRPr="003F7BCA" w14:paraId="6B5AB8E4"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97685"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4912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242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NE</w:t>
                  </w:r>
                </w:p>
              </w:tc>
            </w:tr>
            <w:tr w:rsidR="007B74E2" w:rsidRPr="003F7BCA" w14:paraId="75BD96E7"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019C"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E7E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5FA3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43A0F8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3043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5AC3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911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D66927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25E4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8628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986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D482C9F"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E42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6AC2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579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E2BE3BC"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4B7D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Duga kosa je podvezana da ne smeta pri radu</w:t>
                  </w:r>
                </w:p>
                <w:p w14:paraId="556D721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FDFE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CCC0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26182F4"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C905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9585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F684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8FC2DA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9A5D4"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920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DF2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376C91C"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38C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433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48B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A4741D6"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E262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A0D4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CC46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76265DC"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A53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Zatvoreni prozori i vrata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F9C7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2ACF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3F32569"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A728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Paravan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7809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C6CB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BBD801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F5D4"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980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5B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AB0B4A2"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7BEE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Osobno i posteljno rublje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A2B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3938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774369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83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Košara za odlaganje nečistog rublja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60ED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34F4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C3AD29D"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F581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roofErr w:type="spellStart"/>
                  <w:r w:rsidRPr="003F7BCA">
                    <w:rPr>
                      <w:rFonts w:asciiTheme="minorHAnsi" w:eastAsia="Cambria" w:hAnsiTheme="minorHAnsi" w:cstheme="minorHAnsi"/>
                      <w:sz w:val="20"/>
                      <w:szCs w:val="20"/>
                      <w:lang w:val="hr-HR" w:eastAsia="en-US"/>
                    </w:rPr>
                    <w:t>Trljačica</w:t>
                  </w:r>
                  <w:proofErr w:type="spellEnd"/>
                  <w:r w:rsidRPr="003F7BCA">
                    <w:rPr>
                      <w:rFonts w:asciiTheme="minorHAnsi" w:eastAsia="Cambria" w:hAnsiTheme="minorHAnsi" w:cstheme="minorHAnsi"/>
                      <w:sz w:val="20"/>
                      <w:szCs w:val="20"/>
                      <w:lang w:val="hr-HR" w:eastAsia="en-US"/>
                    </w:rPr>
                    <w:t xml:space="preserve"> (spužva)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308E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A4A2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17000D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D03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Ručnik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5A4B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CF42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192811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D358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Bokal s vodom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BA52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BC7F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BD8A5EF"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FBBC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Lavor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2B7D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4E1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C56BFEA"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700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Bubrežasta posuda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1A5B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8AF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E6D471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D29B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6CDD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381F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309F246"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AC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C6A0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27F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A0703C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02757"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232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79EE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28A1BAD"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455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04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EC28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25DC5D6"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472C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Predstaviti se bolesniku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CEE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45A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DEE7207"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B64C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Identificirati bolesnika N.M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1AE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D5A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1D0FCF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70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Objasniti važnost osiguravanja optimalnih mikroklimatskih uvjeta prostora korisnika kao i metode fizikalnog snižavanja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A9A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0718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B3DD12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5B2A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Staviti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799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85E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ABC3681"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D7DB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Staviti 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9AE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C17D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CD0FD2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3B5C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bolesnika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14EA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297A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040A582"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C4A9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Prebrisati kožu bolesnika spužvom(</w:t>
                  </w:r>
                  <w:proofErr w:type="spellStart"/>
                  <w:r w:rsidRPr="003F7BCA">
                    <w:rPr>
                      <w:rFonts w:asciiTheme="minorHAnsi" w:eastAsia="Cambria" w:hAnsiTheme="minorHAnsi" w:cstheme="minorHAnsi"/>
                      <w:sz w:val="20"/>
                      <w:szCs w:val="20"/>
                      <w:lang w:val="hr-HR" w:eastAsia="en-US"/>
                    </w:rPr>
                    <w:t>trljačicom</w:t>
                  </w:r>
                  <w:proofErr w:type="spellEnd"/>
                  <w:r w:rsidRPr="003F7BCA">
                    <w:rPr>
                      <w:rFonts w:asciiTheme="minorHAnsi" w:eastAsia="Cambria" w:hAnsiTheme="minorHAnsi" w:cstheme="minorHAnsi"/>
                      <w:sz w:val="20"/>
                      <w:szCs w:val="20"/>
                      <w:lang w:val="hr-HR" w:eastAsia="en-US"/>
                    </w:rPr>
                    <w:t xml:space="preserve">) namočenom  vodu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72F2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5F0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17D2780"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24A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Osušiti kožu bolesnika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CC58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2A1F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AE7E81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1230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Presvući osobno i posteljno rublje (postaviti samo 1 odgovarajući prekrivač)</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8BE7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EB0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3865B88"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FD36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Odložiti rublje u košaru za nečisto rublje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F26A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BEE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37E3BC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2289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C7EA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2A26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C3B6B1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8887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79C5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5730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4106C00"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892D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5BF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66FE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D1F572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C2F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Raspremiti pribor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41DE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F5B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76AB55B"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F914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lastRenderedPageBreak/>
                    <w:t>Zbrinuti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C19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34F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4DA4D73"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64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CF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AB9E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C6F49B8"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A04A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Provjetriti prostoriju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1464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1A97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0835B9D"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BEBB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Objasniti provedene intervencije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DA29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6B2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767551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E6DB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Evidentirati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359C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8C4E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bl>
          <w:p w14:paraId="179C7318" w14:textId="77777777"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Bodovi: ukupno 38</w:t>
            </w:r>
          </w:p>
          <w:p w14:paraId="67F830A4" w14:textId="77777777" w:rsidR="00753EE7" w:rsidRPr="007B74E2" w:rsidRDefault="00753EE7"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t>Svaki pravilno izvedeni korak je 1 bod, nepravilno izveden korak 0 bodova, izostavljen korak 0 bodova.</w:t>
            </w:r>
          </w:p>
          <w:p w14:paraId="342E182A" w14:textId="4575CFA7" w:rsidR="00753EE7" w:rsidRPr="007B74E2" w:rsidRDefault="00753EE7"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p>
          <w:p w14:paraId="6761CB43" w14:textId="473857D4" w:rsidR="00753EE7" w:rsidRPr="007B74E2" w:rsidRDefault="00753EE7" w:rsidP="001133CC">
            <w:pPr>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b/>
                <w:sz w:val="20"/>
                <w:szCs w:val="20"/>
                <w:lang w:val="hr-HR" w:eastAsia="en-US"/>
              </w:rPr>
              <w:t>Vrednovanje za učenje:</w:t>
            </w:r>
            <w:r w:rsidRPr="007B74E2">
              <w:rPr>
                <w:rFonts w:asciiTheme="minorHAnsi" w:eastAsia="Cambria" w:hAnsiTheme="minorHAnsi" w:cstheme="minorHAnsi"/>
                <w:sz w:val="20"/>
                <w:szCs w:val="20"/>
                <w:lang w:val="hr-HR" w:eastAsia="en-US"/>
              </w:rPr>
              <w:t xml:space="preserve"> Polaznik izvodi vještinu Osiguravanja optimalnih mikroklimatskih uvjeta korisnika. Nastavnik simulira problemsku situaciju. Polaznik nakon izvođenja vještine na modelu zna objasniti što dobro izvodi</w:t>
            </w:r>
            <w:r w:rsidR="00B60462">
              <w:rPr>
                <w:rFonts w:asciiTheme="minorHAnsi" w:eastAsia="Cambria" w:hAnsiTheme="minorHAnsi" w:cstheme="minorHAnsi"/>
                <w:sz w:val="20"/>
                <w:szCs w:val="20"/>
                <w:lang w:val="hr-HR" w:eastAsia="en-US"/>
              </w:rPr>
              <w:t>,</w:t>
            </w:r>
            <w:r w:rsidRPr="007B74E2">
              <w:rPr>
                <w:rFonts w:asciiTheme="minorHAnsi" w:eastAsia="Cambria" w:hAnsiTheme="minorHAnsi" w:cstheme="minorHAnsi"/>
                <w:sz w:val="20"/>
                <w:szCs w:val="20"/>
                <w:lang w:val="hr-HR" w:eastAsia="en-US"/>
              </w:rPr>
              <w:t xml:space="preserve"> a što treba poboljšati (npr. potrebno je poraditi na pripremi pribora ). Nastavnik daje povratnu informaciju polazniku o primjeni nastavnog sadržaja nakon izvođenja. Nadopunjuje informacije koje polaznik nije naveo, objasnio. Upisuje povratnu informaciju u bilješke o polazniku a u Modul Temperatura okoline i tjelesna temperatura korisnika (e-dnevnik).</w:t>
            </w:r>
          </w:p>
          <w:p w14:paraId="2DBFB889" w14:textId="77777777" w:rsidR="00753EE7" w:rsidRPr="007B74E2" w:rsidRDefault="00753EE7" w:rsidP="001133CC">
            <w:pPr>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b/>
                <w:sz w:val="20"/>
                <w:szCs w:val="20"/>
                <w:lang w:val="hr-HR" w:eastAsia="en-US"/>
              </w:rPr>
              <w:t xml:space="preserve">Vrednovanje kao učenje: </w:t>
            </w:r>
            <w:r w:rsidRPr="007B74E2">
              <w:rPr>
                <w:rFonts w:asciiTheme="minorHAnsi" w:eastAsia="Cambria" w:hAnsiTheme="minorHAnsi" w:cstheme="minorHAnsi"/>
                <w:sz w:val="20"/>
                <w:szCs w:val="20"/>
                <w:lang w:val="hr-HR" w:eastAsia="en-US"/>
              </w:rPr>
              <w:t xml:space="preserve">Polaznici izlažu prezentaciju na temu Pomoć u osiguranju mikroklimatskih uvjeta prostora korisnika. Polaznici analiziraju prezentaciju na zadanu temu te uočavaju eventualne pogreške. Nastavnik potiče na ispravljanje grešaka. Nakon toga svaki polaznik ispunjava evaluacijski listić </w:t>
            </w:r>
            <w:proofErr w:type="spellStart"/>
            <w:r w:rsidRPr="007B74E2">
              <w:rPr>
                <w:rFonts w:asciiTheme="minorHAnsi" w:eastAsia="Cambria" w:hAnsiTheme="minorHAnsi" w:cstheme="minorHAnsi"/>
                <w:sz w:val="20"/>
                <w:szCs w:val="20"/>
                <w:lang w:val="hr-HR" w:eastAsia="en-US"/>
              </w:rPr>
              <w:t>samovrednovanja</w:t>
            </w:r>
            <w:proofErr w:type="spellEnd"/>
            <w:r w:rsidRPr="007B74E2">
              <w:rPr>
                <w:rFonts w:asciiTheme="minorHAnsi" w:eastAsia="Cambria" w:hAnsiTheme="minorHAnsi" w:cstheme="minorHAnsi"/>
                <w:sz w:val="20"/>
                <w:szCs w:val="20"/>
                <w:lang w:val="hr-HR" w:eastAsia="en-US"/>
              </w:rPr>
              <w:t>.</w:t>
            </w:r>
          </w:p>
        </w:tc>
      </w:tr>
      <w:tr w:rsidR="00753EE7" w:rsidRPr="00753EE7" w14:paraId="4546A549" w14:textId="77777777" w:rsidTr="001133CC">
        <w:trPr>
          <w:trHeight w:val="422"/>
        </w:trPr>
        <w:tc>
          <w:tcPr>
            <w:tcW w:w="5000" w:type="pct"/>
            <w:gridSpan w:val="4"/>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67A84D5" w14:textId="77777777" w:rsidR="00753EE7" w:rsidRPr="00753EE7" w:rsidRDefault="00753EE7" w:rsidP="001133CC">
            <w:pPr>
              <w:tabs>
                <w:tab w:val="left" w:pos="2820"/>
              </w:tabs>
              <w:spacing w:after="0" w:line="240" w:lineRule="auto"/>
              <w:rPr>
                <w:rFonts w:asciiTheme="minorHAnsi" w:eastAsia="Cambria" w:hAnsiTheme="minorHAnsi" w:cstheme="minorHAnsi"/>
                <w:b/>
                <w:bCs/>
                <w:color w:val="FF0000"/>
                <w:sz w:val="20"/>
                <w:szCs w:val="20"/>
                <w:lang w:val="hr-HR" w:eastAsia="en-US"/>
              </w:rPr>
            </w:pPr>
            <w:r w:rsidRPr="00242442">
              <w:rPr>
                <w:rFonts w:asciiTheme="minorHAnsi" w:eastAsia="Cambria" w:hAnsiTheme="minorHAnsi" w:cstheme="minorHAnsi"/>
                <w:b/>
                <w:bCs/>
                <w:sz w:val="20"/>
                <w:szCs w:val="20"/>
                <w:lang w:val="hr-HR" w:eastAsia="en-US"/>
              </w:rPr>
              <w:lastRenderedPageBreak/>
              <w:t>Prijedlog prilagodbe za polaznike s posebnim odgojno-obrazovnim potrebama</w:t>
            </w:r>
          </w:p>
        </w:tc>
      </w:tr>
      <w:tr w:rsidR="00753EE7" w:rsidRPr="00753EE7" w14:paraId="4D1F43C2" w14:textId="77777777" w:rsidTr="001133CC">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24B84AEE" w14:textId="4C7FDBA0" w:rsidR="00753EE7"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1F6C38DF" w14:textId="77777777" w:rsidR="00E134EC" w:rsidRDefault="00E134EC" w:rsidP="001133CC">
      <w:pPr>
        <w:spacing w:after="0" w:line="240" w:lineRule="auto"/>
        <w:rPr>
          <w:lang w:val="hr-HR" w:eastAsia="en-US"/>
        </w:rPr>
      </w:pPr>
    </w:p>
    <w:p w14:paraId="31EB87A0" w14:textId="77777777" w:rsidR="001E35D5" w:rsidRDefault="001E35D5" w:rsidP="001133CC">
      <w:pPr>
        <w:spacing w:after="0" w:line="240" w:lineRule="auto"/>
        <w:rPr>
          <w:lang w:val="hr-HR" w:eastAsia="en-US"/>
        </w:rPr>
      </w:pPr>
    </w:p>
    <w:p w14:paraId="1B3D2B22" w14:textId="77777777" w:rsidR="00E6248A" w:rsidRPr="00E6248A" w:rsidRDefault="00E6248A" w:rsidP="001133CC">
      <w:pPr>
        <w:keepNext/>
        <w:keepLines/>
        <w:spacing w:after="0" w:line="240" w:lineRule="auto"/>
        <w:outlineLvl w:val="2"/>
        <w:rPr>
          <w:rFonts w:asciiTheme="minorHAnsi" w:eastAsia="Cambria" w:hAnsiTheme="minorHAnsi" w:cstheme="minorHAnsi"/>
          <w:bCs/>
          <w:sz w:val="2"/>
          <w:szCs w:val="2"/>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4119B4" w:rsidRPr="00E7068F" w14:paraId="0002EBD1"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AFAAC74" w14:textId="77777777" w:rsidR="004119B4" w:rsidRPr="00E7068F" w:rsidRDefault="004119B4"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1DB691C5" w14:textId="7114CBE5" w:rsidR="004119B4" w:rsidRPr="001133CC" w:rsidRDefault="004119B4" w:rsidP="001133CC">
            <w:pPr>
              <w:spacing w:after="0" w:line="240" w:lineRule="auto"/>
              <w:rPr>
                <w:rFonts w:eastAsia="Cambria" w:cstheme="minorHAnsi"/>
                <w:b/>
                <w:bCs/>
                <w:sz w:val="20"/>
                <w:szCs w:val="20"/>
              </w:rPr>
            </w:pPr>
            <w:bookmarkStart w:id="5" w:name="_Toc141195348"/>
            <w:bookmarkStart w:id="6" w:name="_Toc141199631"/>
            <w:r w:rsidRPr="001133CC">
              <w:rPr>
                <w:rFonts w:eastAsia="Cambria" w:cstheme="minorHAnsi"/>
                <w:b/>
                <w:bCs/>
                <w:sz w:val="20"/>
                <w:szCs w:val="20"/>
              </w:rPr>
              <w:t>KARAKTERISTIKE LJUDSKOG TIJELA I PRVA POMOĆ</w:t>
            </w:r>
            <w:bookmarkEnd w:id="5"/>
            <w:bookmarkEnd w:id="6"/>
          </w:p>
        </w:tc>
      </w:tr>
      <w:tr w:rsidR="004119B4" w:rsidRPr="00E7068F" w14:paraId="36F97F43"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B1D5BB7" w14:textId="77777777" w:rsidR="004119B4" w:rsidRPr="00E7068F" w:rsidRDefault="004119B4"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0542419" w14:textId="77777777" w:rsidR="004119B4" w:rsidRPr="00E7068F" w:rsidRDefault="004119B4" w:rsidP="001133CC">
            <w:pPr>
              <w:spacing w:after="0" w:line="240" w:lineRule="auto"/>
              <w:ind w:left="397" w:hanging="397"/>
              <w:rPr>
                <w:rFonts w:asciiTheme="minorHAnsi" w:eastAsia="Cambria" w:hAnsiTheme="minorHAnsi" w:cstheme="minorHAnsi"/>
                <w:b/>
                <w:sz w:val="20"/>
                <w:szCs w:val="20"/>
                <w:lang w:val="hr-HR" w:eastAsia="en-US"/>
              </w:rPr>
            </w:pPr>
          </w:p>
        </w:tc>
      </w:tr>
      <w:tr w:rsidR="004119B4" w:rsidRPr="00E7068F" w14:paraId="4708ADE6"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C940638"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63EEF99D" w14:textId="2F79C76E" w:rsidR="002D1CAE" w:rsidRPr="001F59BD" w:rsidRDefault="009775FB" w:rsidP="001133CC">
            <w:pPr>
              <w:spacing w:after="0" w:line="240" w:lineRule="auto"/>
              <w:rPr>
                <w:rFonts w:asciiTheme="minorHAnsi" w:hAnsiTheme="minorHAnsi" w:cstheme="minorHAnsi"/>
                <w:noProof/>
                <w:sz w:val="20"/>
                <w:szCs w:val="20"/>
                <w:lang w:val="hr-HR"/>
              </w:rPr>
            </w:pPr>
            <w:hyperlink r:id="rId59" w:history="1">
              <w:r w:rsidRPr="001F59BD">
                <w:rPr>
                  <w:rStyle w:val="Hyperlink"/>
                  <w:rFonts w:asciiTheme="minorHAnsi" w:hAnsiTheme="minorHAnsi" w:cstheme="minorHAnsi"/>
                  <w:noProof/>
                  <w:sz w:val="20"/>
                  <w:szCs w:val="20"/>
                  <w:lang w:val="hr-HR"/>
                </w:rPr>
                <w:t>https://hko.srce.hr/registar/skup-ishoda-ucenja/detalji/8784</w:t>
              </w:r>
            </w:hyperlink>
            <w:r w:rsidRPr="001F59BD">
              <w:rPr>
                <w:rFonts w:asciiTheme="minorHAnsi" w:hAnsiTheme="minorHAnsi" w:cstheme="minorHAnsi"/>
                <w:noProof/>
                <w:sz w:val="20"/>
                <w:szCs w:val="20"/>
                <w:lang w:val="hr-HR"/>
              </w:rPr>
              <w:t xml:space="preserve"> </w:t>
            </w:r>
          </w:p>
          <w:p w14:paraId="779FB37F" w14:textId="661D7D8D" w:rsidR="00B07526" w:rsidRPr="001F59BD" w:rsidRDefault="00B07526" w:rsidP="001F59BD">
            <w:pPr>
              <w:spacing w:after="0" w:line="240" w:lineRule="auto"/>
              <w:ind w:left="397" w:hanging="397"/>
              <w:jc w:val="both"/>
              <w:rPr>
                <w:rFonts w:asciiTheme="minorHAnsi" w:hAnsiTheme="minorHAnsi" w:cstheme="minorHAnsi"/>
                <w:b/>
                <w:noProof/>
                <w:sz w:val="20"/>
                <w:szCs w:val="20"/>
                <w:lang w:val="hr-HR"/>
              </w:rPr>
            </w:pPr>
            <w:r w:rsidRPr="001F59BD">
              <w:rPr>
                <w:rFonts w:asciiTheme="minorHAnsi" w:hAnsiTheme="minorHAnsi" w:cstheme="minorHAnsi"/>
                <w:b/>
                <w:noProof/>
                <w:sz w:val="20"/>
                <w:szCs w:val="20"/>
                <w:lang w:val="hr-HR"/>
              </w:rPr>
              <w:t xml:space="preserve">Kadrovski uvjeti </w:t>
            </w:r>
            <w:r w:rsidRPr="001F59BD">
              <w:rPr>
                <w:rFonts w:asciiTheme="minorHAnsi" w:hAnsiTheme="minorHAnsi" w:cstheme="minorHAnsi"/>
                <w:bCs/>
                <w:noProof/>
                <w:sz w:val="20"/>
                <w:szCs w:val="20"/>
                <w:lang w:val="hr-HR"/>
              </w:rPr>
              <w:t>za SIU Osnove građe ljudskog tijela</w:t>
            </w:r>
            <w:r w:rsidRPr="001F59BD">
              <w:rPr>
                <w:rFonts w:asciiTheme="minorHAnsi" w:hAnsiTheme="minorHAnsi" w:cstheme="minorHAnsi"/>
                <w:b/>
                <w:noProof/>
                <w:sz w:val="20"/>
                <w:szCs w:val="20"/>
                <w:lang w:val="hr-HR"/>
              </w:rPr>
              <w:t xml:space="preserve">: </w:t>
            </w:r>
            <w:r w:rsidR="001F59BD" w:rsidRPr="001F59BD">
              <w:rPr>
                <w:rFonts w:asciiTheme="minorHAnsi" w:hAnsiTheme="minorHAnsi" w:cstheme="minorHAnsi"/>
                <w:b/>
                <w:noProof/>
                <w:sz w:val="20"/>
                <w:szCs w:val="20"/>
                <w:lang w:val="hr-HR"/>
              </w:rPr>
              <w:t xml:space="preserve"> </w:t>
            </w:r>
            <w:r w:rsidRPr="001F59BD">
              <w:rPr>
                <w:rFonts w:asciiTheme="minorHAnsi" w:hAnsiTheme="minorHAnsi" w:cstheme="minorHAnsi"/>
                <w:bCs/>
                <w:noProof/>
                <w:sz w:val="20"/>
                <w:szCs w:val="20"/>
              </w:rPr>
              <w:t>razina 7.1. sv HKO-a odgovarajućeg profila (</w:t>
            </w:r>
            <w:r w:rsidR="003E01EC">
              <w:rPr>
                <w:rFonts w:asciiTheme="minorHAnsi" w:hAnsiTheme="minorHAnsi" w:cstheme="minorHAnsi"/>
                <w:bCs/>
                <w:noProof/>
                <w:sz w:val="20"/>
                <w:szCs w:val="20"/>
              </w:rPr>
              <w:t>doktor medicine</w:t>
            </w:r>
            <w:r w:rsidRPr="001F59BD">
              <w:rPr>
                <w:rFonts w:asciiTheme="minorHAnsi" w:hAnsiTheme="minorHAnsi" w:cstheme="minorHAnsi"/>
                <w:bCs/>
                <w:noProof/>
                <w:sz w:val="20"/>
                <w:szCs w:val="20"/>
              </w:rPr>
              <w:t>)</w:t>
            </w:r>
            <w:r w:rsidR="003E01EC">
              <w:rPr>
                <w:rFonts w:asciiTheme="minorHAnsi" w:hAnsiTheme="minorHAnsi" w:cstheme="minorHAnsi"/>
                <w:bCs/>
                <w:noProof/>
                <w:sz w:val="20"/>
                <w:szCs w:val="20"/>
              </w:rPr>
              <w:t>.</w:t>
            </w:r>
            <w:r w:rsidRPr="001F59BD">
              <w:rPr>
                <w:rFonts w:asciiTheme="minorHAnsi" w:hAnsiTheme="minorHAnsi" w:cstheme="minorHAnsi"/>
                <w:bCs/>
                <w:noProof/>
                <w:sz w:val="20"/>
                <w:szCs w:val="20"/>
              </w:rPr>
              <w:t xml:space="preserve"> </w:t>
            </w:r>
          </w:p>
          <w:p w14:paraId="06842D85" w14:textId="77777777" w:rsidR="00B07526" w:rsidRPr="001F59BD" w:rsidRDefault="00B07526" w:rsidP="001133CC">
            <w:pPr>
              <w:spacing w:after="0" w:line="240" w:lineRule="auto"/>
              <w:rPr>
                <w:rFonts w:asciiTheme="minorHAnsi" w:hAnsiTheme="minorHAnsi" w:cstheme="minorHAnsi"/>
                <w:noProof/>
                <w:sz w:val="20"/>
                <w:szCs w:val="20"/>
                <w:lang w:val="hr-HR"/>
              </w:rPr>
            </w:pPr>
          </w:p>
          <w:p w14:paraId="6E2BC51F" w14:textId="6DE4A179" w:rsidR="0092499F" w:rsidRPr="001F59BD" w:rsidRDefault="009775FB" w:rsidP="001133CC">
            <w:pPr>
              <w:spacing w:after="0" w:line="240" w:lineRule="auto"/>
              <w:rPr>
                <w:rFonts w:asciiTheme="minorHAnsi" w:hAnsiTheme="minorHAnsi" w:cstheme="minorHAnsi"/>
                <w:noProof/>
                <w:sz w:val="20"/>
                <w:szCs w:val="20"/>
                <w:lang w:val="hr-HR"/>
              </w:rPr>
            </w:pPr>
            <w:hyperlink r:id="rId60" w:history="1">
              <w:r w:rsidRPr="001F59BD">
                <w:rPr>
                  <w:rStyle w:val="Hyperlink"/>
                  <w:rFonts w:asciiTheme="minorHAnsi" w:hAnsiTheme="minorHAnsi" w:cstheme="minorHAnsi"/>
                  <w:noProof/>
                  <w:sz w:val="20"/>
                  <w:szCs w:val="20"/>
                  <w:lang w:val="hr-HR"/>
                </w:rPr>
                <w:t>https://hko.srce.hr/registar/skup-ishoda-ucenja/detalji/8777</w:t>
              </w:r>
            </w:hyperlink>
            <w:r w:rsidRPr="001F59BD">
              <w:rPr>
                <w:rFonts w:asciiTheme="minorHAnsi" w:hAnsiTheme="minorHAnsi" w:cstheme="minorHAnsi"/>
                <w:noProof/>
                <w:sz w:val="20"/>
                <w:szCs w:val="20"/>
                <w:lang w:val="hr-HR"/>
              </w:rPr>
              <w:t xml:space="preserve">  </w:t>
            </w:r>
          </w:p>
          <w:p w14:paraId="6EEB2417" w14:textId="474F6130" w:rsidR="0092499F" w:rsidRPr="001F59BD" w:rsidRDefault="0092499F" w:rsidP="001F59BD">
            <w:pPr>
              <w:spacing w:after="0" w:line="240" w:lineRule="auto"/>
              <w:ind w:left="397" w:hanging="397"/>
              <w:jc w:val="both"/>
              <w:rPr>
                <w:rFonts w:asciiTheme="minorHAnsi" w:hAnsiTheme="minorHAnsi" w:cstheme="minorHAnsi"/>
                <w:b/>
                <w:noProof/>
                <w:sz w:val="20"/>
                <w:szCs w:val="20"/>
                <w:lang w:val="hr-HR"/>
              </w:rPr>
            </w:pPr>
            <w:r w:rsidRPr="001F59BD">
              <w:rPr>
                <w:rFonts w:asciiTheme="minorHAnsi" w:hAnsiTheme="minorHAnsi" w:cstheme="minorHAnsi"/>
                <w:b/>
                <w:noProof/>
                <w:sz w:val="20"/>
                <w:szCs w:val="20"/>
                <w:lang w:val="hr-HR"/>
              </w:rPr>
              <w:t xml:space="preserve">Kadrovski uvjeti </w:t>
            </w:r>
            <w:r w:rsidRPr="001F59BD">
              <w:rPr>
                <w:rFonts w:asciiTheme="minorHAnsi" w:hAnsiTheme="minorHAnsi" w:cstheme="minorHAnsi"/>
                <w:bCs/>
                <w:noProof/>
                <w:sz w:val="20"/>
                <w:szCs w:val="20"/>
                <w:lang w:val="hr-HR"/>
              </w:rPr>
              <w:t xml:space="preserve">za SIU </w:t>
            </w:r>
            <w:r w:rsidR="00D4480E" w:rsidRPr="001F59BD">
              <w:rPr>
                <w:rFonts w:asciiTheme="minorHAnsi" w:hAnsiTheme="minorHAnsi" w:cstheme="minorHAnsi"/>
                <w:noProof/>
                <w:sz w:val="20"/>
                <w:szCs w:val="20"/>
                <w:lang w:val="hr-HR"/>
              </w:rPr>
              <w:t>Pružanje prve pomoći korisniku</w:t>
            </w:r>
            <w:r w:rsidR="003E01EC">
              <w:rPr>
                <w:rFonts w:asciiTheme="minorHAnsi" w:hAnsiTheme="minorHAnsi" w:cstheme="minorHAnsi"/>
                <w:noProof/>
                <w:sz w:val="20"/>
                <w:szCs w:val="20"/>
                <w:lang w:val="hr-HR"/>
              </w:rPr>
              <w:t>:</w:t>
            </w:r>
            <w:r w:rsidRPr="001F59BD">
              <w:rPr>
                <w:rFonts w:asciiTheme="minorHAnsi" w:hAnsiTheme="minorHAnsi" w:cstheme="minorHAnsi"/>
                <w:bCs/>
                <w:noProof/>
                <w:sz w:val="20"/>
                <w:szCs w:val="20"/>
              </w:rPr>
              <w:t xml:space="preserve"> razina 7.1. sv HKO-a odgovarajućeg profila (</w:t>
            </w:r>
            <w:r w:rsidR="003E01EC">
              <w:rPr>
                <w:rFonts w:asciiTheme="minorHAnsi" w:hAnsiTheme="minorHAnsi" w:cstheme="minorHAnsi"/>
                <w:bCs/>
                <w:noProof/>
                <w:sz w:val="20"/>
                <w:szCs w:val="20"/>
              </w:rPr>
              <w:t>doktor medicine).</w:t>
            </w:r>
            <w:r w:rsidRPr="001F59BD">
              <w:rPr>
                <w:rFonts w:asciiTheme="minorHAnsi" w:hAnsiTheme="minorHAnsi" w:cstheme="minorHAnsi"/>
                <w:bCs/>
                <w:noProof/>
                <w:sz w:val="20"/>
                <w:szCs w:val="20"/>
              </w:rPr>
              <w:t xml:space="preserve"> </w:t>
            </w:r>
          </w:p>
          <w:p w14:paraId="75BF4D62" w14:textId="5F8BFB1C" w:rsidR="00A535AE" w:rsidRPr="001F59BD" w:rsidRDefault="00A535AE" w:rsidP="001133CC">
            <w:pPr>
              <w:spacing w:after="0" w:line="240" w:lineRule="auto"/>
              <w:rPr>
                <w:rFonts w:asciiTheme="minorHAnsi" w:hAnsiTheme="minorHAnsi" w:cstheme="minorHAnsi"/>
                <w:noProof/>
                <w:sz w:val="20"/>
                <w:szCs w:val="20"/>
                <w:lang w:val="hr-HR"/>
              </w:rPr>
            </w:pPr>
          </w:p>
        </w:tc>
      </w:tr>
      <w:tr w:rsidR="004119B4" w:rsidRPr="00E7068F" w14:paraId="158F2F4E"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3042FCA"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6282BDC6" w14:textId="77777777" w:rsidR="004119B4" w:rsidRPr="001F59BD" w:rsidRDefault="00E4436E" w:rsidP="001133CC">
            <w:pPr>
              <w:spacing w:after="0" w:line="240" w:lineRule="auto"/>
              <w:ind w:left="397" w:hanging="397"/>
              <w:rPr>
                <w:rFonts w:asciiTheme="minorHAnsi" w:eastAsia="Cambria" w:hAnsiTheme="minorHAnsi" w:cstheme="minorHAnsi"/>
                <w:b/>
                <w:sz w:val="20"/>
                <w:szCs w:val="20"/>
                <w:lang w:val="hr-HR" w:eastAsia="en-US"/>
              </w:rPr>
            </w:pPr>
            <w:r w:rsidRPr="001F59BD">
              <w:rPr>
                <w:rFonts w:asciiTheme="minorHAnsi" w:eastAsia="Cambria" w:hAnsiTheme="minorHAnsi" w:cstheme="minorHAnsi"/>
                <w:b/>
                <w:sz w:val="20"/>
                <w:szCs w:val="20"/>
                <w:lang w:val="hr-HR" w:eastAsia="en-US"/>
              </w:rPr>
              <w:t>5</w:t>
            </w:r>
            <w:r w:rsidR="001F59BD" w:rsidRPr="001F59BD">
              <w:rPr>
                <w:rFonts w:asciiTheme="minorHAnsi" w:eastAsia="Cambria" w:hAnsiTheme="minorHAnsi" w:cstheme="minorHAnsi"/>
                <w:b/>
                <w:sz w:val="20"/>
                <w:szCs w:val="20"/>
                <w:lang w:val="hr-HR" w:eastAsia="en-US"/>
              </w:rPr>
              <w:t xml:space="preserve"> CSVET-a</w:t>
            </w:r>
          </w:p>
          <w:p w14:paraId="56AE12B2" w14:textId="5B9B99DB" w:rsidR="001F59BD" w:rsidRPr="001F59BD" w:rsidRDefault="001F59BD" w:rsidP="001F59BD">
            <w:pPr>
              <w:spacing w:after="0" w:line="240" w:lineRule="auto"/>
              <w:rPr>
                <w:rFonts w:asciiTheme="minorHAnsi" w:hAnsiTheme="minorHAnsi" w:cstheme="minorHAnsi"/>
                <w:noProof/>
                <w:sz w:val="20"/>
                <w:szCs w:val="20"/>
                <w:lang w:val="hr-HR"/>
              </w:rPr>
            </w:pPr>
            <w:r w:rsidRPr="001F59BD">
              <w:rPr>
                <w:rFonts w:asciiTheme="minorHAnsi" w:hAnsiTheme="minorHAnsi" w:cstheme="minorHAnsi"/>
                <w:noProof/>
                <w:sz w:val="20"/>
                <w:szCs w:val="20"/>
                <w:lang w:val="hr-HR"/>
              </w:rPr>
              <w:t xml:space="preserve">SIU 6: Osnove građe ljudskog tijela </w:t>
            </w:r>
            <w:r w:rsidRPr="001F59BD">
              <w:rPr>
                <w:noProof/>
                <w:sz w:val="20"/>
                <w:szCs w:val="20"/>
                <w:lang w:val="hr-HR"/>
              </w:rPr>
              <w:t>(3 CSVET-a)</w:t>
            </w:r>
          </w:p>
          <w:p w14:paraId="1166CAAB" w14:textId="10C3E756" w:rsidR="001F59BD" w:rsidRPr="001F59BD" w:rsidRDefault="001F59BD" w:rsidP="001F59BD">
            <w:pPr>
              <w:spacing w:after="0" w:line="240" w:lineRule="auto"/>
              <w:rPr>
                <w:rFonts w:asciiTheme="minorHAnsi" w:hAnsiTheme="minorHAnsi" w:cstheme="minorHAnsi"/>
                <w:noProof/>
                <w:sz w:val="20"/>
                <w:szCs w:val="20"/>
                <w:lang w:val="hr-HR"/>
              </w:rPr>
            </w:pPr>
            <w:r w:rsidRPr="001F59BD">
              <w:rPr>
                <w:rFonts w:asciiTheme="minorHAnsi" w:hAnsiTheme="minorHAnsi" w:cstheme="minorHAnsi"/>
                <w:noProof/>
                <w:sz w:val="20"/>
                <w:szCs w:val="20"/>
                <w:lang w:val="hr-HR"/>
              </w:rPr>
              <w:t xml:space="preserve">SIU 7: Pružanje prve pomoći korisniku </w:t>
            </w:r>
            <w:r w:rsidRPr="001F59BD">
              <w:rPr>
                <w:noProof/>
                <w:sz w:val="20"/>
                <w:szCs w:val="20"/>
                <w:lang w:val="hr-HR"/>
              </w:rPr>
              <w:t>(2 CSVET-a)</w:t>
            </w:r>
          </w:p>
          <w:p w14:paraId="42AA2D0D" w14:textId="0E442783" w:rsidR="001F59BD" w:rsidRPr="001F59BD" w:rsidRDefault="001F59BD" w:rsidP="001133CC">
            <w:pPr>
              <w:spacing w:after="0" w:line="240" w:lineRule="auto"/>
              <w:ind w:left="397" w:hanging="397"/>
              <w:rPr>
                <w:rFonts w:asciiTheme="minorHAnsi" w:eastAsia="Cambria" w:hAnsiTheme="minorHAnsi" w:cstheme="minorHAnsi"/>
                <w:b/>
                <w:sz w:val="20"/>
                <w:szCs w:val="20"/>
                <w:lang w:val="hr-HR" w:eastAsia="en-US"/>
              </w:rPr>
            </w:pPr>
          </w:p>
        </w:tc>
      </w:tr>
      <w:tr w:rsidR="004119B4" w:rsidRPr="00E7068F" w14:paraId="4E45753B"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116862C"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82620B9" w14:textId="77777777"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79C231C5" w14:textId="77777777"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29FC473B" w14:textId="27C4769F"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sidR="00391741">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4119B4" w:rsidRPr="00E7068F" w14:paraId="02FAD89C"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9AF2742" w14:textId="77777777" w:rsidR="004119B4" w:rsidRPr="00E7068F" w:rsidRDefault="004119B4"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81EC1D" w14:textId="6929D8D1"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40</w:t>
            </w:r>
            <w:r w:rsidR="00340A41">
              <w:rPr>
                <w:rFonts w:asciiTheme="minorHAnsi" w:eastAsia="Cambria" w:hAnsiTheme="minorHAnsi" w:cstheme="minorHAnsi"/>
                <w:sz w:val="20"/>
                <w:szCs w:val="20"/>
                <w:lang w:val="hr-HR" w:eastAsia="en-US"/>
              </w:rPr>
              <w:t xml:space="preserve"> sati</w:t>
            </w:r>
            <w:r w:rsidR="00850B89">
              <w:rPr>
                <w:rFonts w:asciiTheme="minorHAnsi" w:eastAsia="Cambria" w:hAnsiTheme="minorHAnsi" w:cstheme="minorHAnsi"/>
                <w:sz w:val="20"/>
                <w:szCs w:val="20"/>
                <w:lang w:val="hr-HR" w:eastAsia="en-US"/>
              </w:rPr>
              <w:t xml:space="preserve"> (3</w:t>
            </w:r>
            <w:r>
              <w:rPr>
                <w:rFonts w:asciiTheme="minorHAnsi" w:eastAsia="Cambria" w:hAnsiTheme="minorHAnsi" w:cstheme="minorHAnsi"/>
                <w:sz w:val="20"/>
                <w:szCs w:val="20"/>
                <w:lang w:val="hr-HR" w:eastAsia="en-US"/>
              </w:rPr>
              <w:t>2</w:t>
            </w:r>
            <w:r w:rsidR="00850B89">
              <w:rPr>
                <w:rFonts w:asciiTheme="minorHAnsi" w:eastAsia="Cambria" w:hAnsiTheme="minorHAnsi" w:cstheme="minorHAnsi"/>
                <w:sz w:val="20"/>
                <w:szCs w:val="20"/>
                <w:lang w:val="hr-HR" w:eastAsia="en-US"/>
              </w:rPr>
              <w:t xml:space="preserve"> %)</w:t>
            </w:r>
          </w:p>
        </w:tc>
        <w:tc>
          <w:tcPr>
            <w:tcW w:w="1344" w:type="pct"/>
            <w:tcBorders>
              <w:top w:val="single" w:sz="4" w:space="0" w:color="000000"/>
              <w:left w:val="single" w:sz="4" w:space="0" w:color="000000"/>
              <w:bottom w:val="single" w:sz="4" w:space="0" w:color="000000"/>
              <w:right w:val="single" w:sz="4" w:space="0" w:color="000000"/>
            </w:tcBorders>
            <w:vAlign w:val="center"/>
          </w:tcPr>
          <w:p w14:paraId="264BE5E9" w14:textId="27E47CA0"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5</w:t>
            </w:r>
            <w:r w:rsidR="00850B89">
              <w:rPr>
                <w:rFonts w:asciiTheme="minorHAnsi" w:eastAsia="Cambria" w:hAnsiTheme="minorHAnsi" w:cstheme="minorHAnsi"/>
                <w:sz w:val="20"/>
                <w:szCs w:val="20"/>
                <w:lang w:val="hr-HR" w:eastAsia="en-US"/>
              </w:rPr>
              <w:t xml:space="preserve">0 sati </w:t>
            </w:r>
            <w:r w:rsidR="00BD3936">
              <w:rPr>
                <w:rFonts w:asciiTheme="minorHAnsi" w:eastAsia="Cambria" w:hAnsiTheme="minorHAnsi" w:cstheme="minorHAnsi"/>
                <w:sz w:val="20"/>
                <w:szCs w:val="20"/>
                <w:lang w:val="hr-HR" w:eastAsia="en-US"/>
              </w:rPr>
              <w:t>(</w:t>
            </w:r>
            <w:r w:rsidR="00850B89">
              <w:rPr>
                <w:rFonts w:asciiTheme="minorHAnsi" w:eastAsia="Cambria" w:hAnsiTheme="minorHAnsi" w:cstheme="minorHAnsi"/>
                <w:sz w:val="20"/>
                <w:szCs w:val="20"/>
                <w:lang w:val="hr-HR" w:eastAsia="en-US"/>
              </w:rPr>
              <w:t>40</w:t>
            </w:r>
            <w:r w:rsidR="00850B89" w:rsidRPr="00E7068F">
              <w:rPr>
                <w:rFonts w:asciiTheme="minorHAnsi" w:eastAsia="Cambria" w:hAnsiTheme="minorHAnsi" w:cstheme="minorHAnsi"/>
                <w:sz w:val="20"/>
                <w:szCs w:val="20"/>
                <w:lang w:val="hr-HR" w:eastAsia="en-US"/>
              </w:rPr>
              <w:t xml:space="preserve"> %</w:t>
            </w:r>
            <w:r w:rsidR="00BD3936">
              <w:rPr>
                <w:rFonts w:asciiTheme="minorHAnsi" w:eastAsia="Cambria" w:hAnsiTheme="minorHAnsi" w:cstheme="minorHAnsi"/>
                <w:sz w:val="20"/>
                <w:szCs w:val="20"/>
                <w:lang w:val="hr-HR" w:eastAsia="en-US"/>
              </w:rPr>
              <w:t>)</w:t>
            </w:r>
          </w:p>
        </w:tc>
        <w:tc>
          <w:tcPr>
            <w:tcW w:w="1344" w:type="pct"/>
            <w:tcBorders>
              <w:top w:val="single" w:sz="4" w:space="0" w:color="000000"/>
              <w:left w:val="single" w:sz="4" w:space="0" w:color="000000"/>
              <w:bottom w:val="single" w:sz="4" w:space="0" w:color="000000"/>
              <w:right w:val="single" w:sz="12" w:space="0" w:color="000000"/>
            </w:tcBorders>
            <w:vAlign w:val="center"/>
          </w:tcPr>
          <w:p w14:paraId="48BFD929" w14:textId="64859072"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35</w:t>
            </w:r>
            <w:r w:rsidR="00850B89">
              <w:rPr>
                <w:rFonts w:asciiTheme="minorHAnsi" w:eastAsia="Cambria" w:hAnsiTheme="minorHAnsi" w:cstheme="minorHAnsi"/>
                <w:sz w:val="20"/>
                <w:szCs w:val="20"/>
                <w:lang w:val="hr-HR" w:eastAsia="en-US"/>
              </w:rPr>
              <w:t xml:space="preserve"> sati </w:t>
            </w:r>
            <w:r w:rsidR="000B668F">
              <w:rPr>
                <w:rFonts w:asciiTheme="minorHAnsi" w:eastAsia="Cambria" w:hAnsiTheme="minorHAnsi" w:cstheme="minorHAnsi"/>
                <w:sz w:val="20"/>
                <w:szCs w:val="20"/>
                <w:lang w:val="hr-HR" w:eastAsia="en-US"/>
              </w:rPr>
              <w:t>(</w:t>
            </w:r>
            <w:r w:rsidR="00850B89">
              <w:rPr>
                <w:rFonts w:asciiTheme="minorHAnsi" w:eastAsia="Cambria" w:hAnsiTheme="minorHAnsi" w:cstheme="minorHAnsi"/>
                <w:sz w:val="20"/>
                <w:szCs w:val="20"/>
                <w:lang w:val="hr-HR" w:eastAsia="en-US"/>
              </w:rPr>
              <w:t>2</w:t>
            </w:r>
            <w:r>
              <w:rPr>
                <w:rFonts w:asciiTheme="minorHAnsi" w:eastAsia="Cambria" w:hAnsiTheme="minorHAnsi" w:cstheme="minorHAnsi"/>
                <w:sz w:val="20"/>
                <w:szCs w:val="20"/>
                <w:lang w:val="hr-HR" w:eastAsia="en-US"/>
              </w:rPr>
              <w:t>8</w:t>
            </w:r>
            <w:r w:rsidR="00850B89" w:rsidRPr="00E7068F">
              <w:rPr>
                <w:rFonts w:asciiTheme="minorHAnsi" w:eastAsia="Cambria" w:hAnsiTheme="minorHAnsi" w:cstheme="minorHAnsi"/>
                <w:sz w:val="20"/>
                <w:szCs w:val="20"/>
                <w:lang w:val="hr-HR" w:eastAsia="en-US"/>
              </w:rPr>
              <w:t xml:space="preserve"> %</w:t>
            </w:r>
            <w:r w:rsidR="000B668F">
              <w:rPr>
                <w:rFonts w:asciiTheme="minorHAnsi" w:eastAsia="Cambria" w:hAnsiTheme="minorHAnsi" w:cstheme="minorHAnsi"/>
                <w:sz w:val="20"/>
                <w:szCs w:val="20"/>
                <w:lang w:val="hr-HR" w:eastAsia="en-US"/>
              </w:rPr>
              <w:t>)</w:t>
            </w:r>
          </w:p>
        </w:tc>
      </w:tr>
      <w:tr w:rsidR="004119B4" w:rsidRPr="00E7068F" w14:paraId="2217D657"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C547C8F"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003B7A62"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4D2B289" w14:textId="60F6CFE9" w:rsidR="004119B4" w:rsidRPr="001133CC" w:rsidRDefault="001133CC" w:rsidP="001133CC">
            <w:pPr>
              <w:spacing w:after="0" w:line="240" w:lineRule="auto"/>
              <w:rPr>
                <w:rFonts w:asciiTheme="minorHAnsi" w:eastAsia="Cambria" w:hAnsiTheme="minorHAnsi" w:cstheme="minorHAnsi"/>
                <w:bCs/>
                <w:sz w:val="20"/>
                <w:szCs w:val="20"/>
                <w:lang w:val="hr-HR" w:eastAsia="en-US"/>
              </w:rPr>
            </w:pPr>
            <w:r w:rsidRPr="001133CC">
              <w:rPr>
                <w:rFonts w:asciiTheme="minorHAnsi" w:eastAsia="Cambria" w:hAnsiTheme="minorHAnsi" w:cstheme="minorHAnsi"/>
                <w:bCs/>
                <w:sz w:val="20"/>
                <w:szCs w:val="20"/>
                <w:lang w:val="hr-HR" w:eastAsia="en-US"/>
              </w:rPr>
              <w:t>obvezni</w:t>
            </w:r>
          </w:p>
        </w:tc>
      </w:tr>
      <w:tr w:rsidR="004119B4" w:rsidRPr="00E7068F" w14:paraId="01569B78"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7867BAC" w14:textId="77777777" w:rsidR="004119B4" w:rsidRPr="00E7068F" w:rsidRDefault="004119B4"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D431B49" w14:textId="505ED3B0" w:rsidR="004119B4" w:rsidRPr="00E7068F" w:rsidRDefault="00F76360"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Cilj modula je </w:t>
            </w:r>
            <w:r w:rsidR="00B70F92">
              <w:rPr>
                <w:rFonts w:asciiTheme="minorHAnsi" w:eastAsia="Cambria" w:hAnsiTheme="minorHAnsi" w:cstheme="minorHAnsi"/>
                <w:sz w:val="20"/>
                <w:szCs w:val="20"/>
                <w:lang w:val="hr-HR" w:eastAsia="en-US"/>
              </w:rPr>
              <w:t>omogućiti polaznicima stjecanje znanja i vještina o</w:t>
            </w:r>
            <w:r w:rsidR="004119B4" w:rsidRPr="00E7068F">
              <w:rPr>
                <w:rFonts w:asciiTheme="minorHAnsi" w:eastAsia="Cambria" w:hAnsiTheme="minorHAnsi" w:cstheme="minorHAnsi"/>
                <w:sz w:val="20"/>
                <w:szCs w:val="20"/>
                <w:lang w:val="hr-HR" w:eastAsia="en-US"/>
              </w:rPr>
              <w:t xml:space="preserve"> karakteristika</w:t>
            </w:r>
            <w:r w:rsidR="00B70F92">
              <w:rPr>
                <w:rFonts w:asciiTheme="minorHAnsi" w:eastAsia="Cambria" w:hAnsiTheme="minorHAnsi" w:cstheme="minorHAnsi"/>
                <w:sz w:val="20"/>
                <w:szCs w:val="20"/>
                <w:lang w:val="hr-HR" w:eastAsia="en-US"/>
              </w:rPr>
              <w:t>ma</w:t>
            </w:r>
            <w:r w:rsidR="004119B4" w:rsidRPr="00E7068F">
              <w:rPr>
                <w:rFonts w:asciiTheme="minorHAnsi" w:eastAsia="Cambria" w:hAnsiTheme="minorHAnsi" w:cstheme="minorHAnsi"/>
                <w:sz w:val="20"/>
                <w:szCs w:val="20"/>
                <w:lang w:val="hr-HR" w:eastAsia="en-US"/>
              </w:rPr>
              <w:t xml:space="preserve"> ljudskog tijela i osnovni</w:t>
            </w:r>
            <w:r w:rsidR="00B70F92">
              <w:rPr>
                <w:rFonts w:asciiTheme="minorHAnsi" w:eastAsia="Cambria" w:hAnsiTheme="minorHAnsi" w:cstheme="minorHAnsi"/>
                <w:sz w:val="20"/>
                <w:szCs w:val="20"/>
                <w:lang w:val="hr-HR" w:eastAsia="en-US"/>
              </w:rPr>
              <w:t>m</w:t>
            </w:r>
            <w:r w:rsidR="004119B4" w:rsidRPr="00E7068F">
              <w:rPr>
                <w:rFonts w:asciiTheme="minorHAnsi" w:eastAsia="Cambria" w:hAnsiTheme="minorHAnsi" w:cstheme="minorHAnsi"/>
                <w:sz w:val="20"/>
                <w:szCs w:val="20"/>
                <w:lang w:val="hr-HR" w:eastAsia="en-US"/>
              </w:rPr>
              <w:t xml:space="preserve"> postup</w:t>
            </w:r>
            <w:r w:rsidR="00B70F92">
              <w:rPr>
                <w:rFonts w:asciiTheme="minorHAnsi" w:eastAsia="Cambria" w:hAnsiTheme="minorHAnsi" w:cstheme="minorHAnsi"/>
                <w:sz w:val="20"/>
                <w:szCs w:val="20"/>
                <w:lang w:val="hr-HR" w:eastAsia="en-US"/>
              </w:rPr>
              <w:t>cima</w:t>
            </w:r>
            <w:r w:rsidR="004119B4" w:rsidRPr="00E7068F">
              <w:rPr>
                <w:rFonts w:asciiTheme="minorHAnsi" w:eastAsia="Cambria" w:hAnsiTheme="minorHAnsi" w:cstheme="minorHAnsi"/>
                <w:sz w:val="20"/>
                <w:szCs w:val="20"/>
                <w:lang w:val="hr-HR" w:eastAsia="en-US"/>
              </w:rPr>
              <w:t xml:space="preserve"> prve pomoći. Kroz ovaj modul, </w:t>
            </w:r>
            <w:r w:rsidR="00391741">
              <w:rPr>
                <w:rFonts w:asciiTheme="minorHAnsi" w:eastAsia="Cambria" w:hAnsiTheme="minorHAnsi" w:cstheme="minorHAnsi"/>
                <w:sz w:val="20"/>
                <w:szCs w:val="20"/>
                <w:lang w:val="hr-HR" w:eastAsia="en-US"/>
              </w:rPr>
              <w:t>polaznici</w:t>
            </w:r>
            <w:r w:rsidR="001D5595">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 xml:space="preserve">stječu </w:t>
            </w:r>
            <w:r w:rsidR="001D5595">
              <w:rPr>
                <w:rFonts w:asciiTheme="minorHAnsi" w:eastAsia="Cambria" w:hAnsiTheme="minorHAnsi" w:cstheme="minorHAnsi"/>
                <w:sz w:val="20"/>
                <w:szCs w:val="20"/>
                <w:lang w:val="hr-HR" w:eastAsia="en-US"/>
              </w:rPr>
              <w:t>znanja i vještine o</w:t>
            </w:r>
            <w:r w:rsidR="004119B4" w:rsidRPr="00E7068F">
              <w:rPr>
                <w:rFonts w:asciiTheme="minorHAnsi" w:eastAsia="Cambria" w:hAnsiTheme="minorHAnsi" w:cstheme="minorHAnsi"/>
                <w:sz w:val="20"/>
                <w:szCs w:val="20"/>
                <w:lang w:val="hr-HR" w:eastAsia="en-US"/>
              </w:rPr>
              <w:t xml:space="preserve"> konceptima zdravlja i bolesti, anatomskim i fiziološkim karakteristikama ljudskog tijela, te s psihofizičkim promjenama koje se javljaju kroz različite životne dobi, s posebnim osvrtom na stariju dob. Modul naglašava važnost prepoznavanja i prijavljivanja promjena u stanju korisnika, identifikaciju potencijalno životno </w:t>
            </w:r>
            <w:proofErr w:type="spellStart"/>
            <w:r w:rsidR="004119B4" w:rsidRPr="00E7068F">
              <w:rPr>
                <w:rFonts w:asciiTheme="minorHAnsi" w:eastAsia="Cambria" w:hAnsiTheme="minorHAnsi" w:cstheme="minorHAnsi"/>
                <w:sz w:val="20"/>
                <w:szCs w:val="20"/>
                <w:lang w:val="hr-HR" w:eastAsia="en-US"/>
              </w:rPr>
              <w:t>ugrožavajućih</w:t>
            </w:r>
            <w:proofErr w:type="spellEnd"/>
            <w:r w:rsidR="004119B4" w:rsidRPr="00E7068F">
              <w:rPr>
                <w:rFonts w:asciiTheme="minorHAnsi" w:eastAsia="Cambria" w:hAnsiTheme="minorHAnsi" w:cstheme="minorHAnsi"/>
                <w:sz w:val="20"/>
                <w:szCs w:val="20"/>
                <w:lang w:val="hr-HR" w:eastAsia="en-US"/>
              </w:rPr>
              <w:t xml:space="preserve"> stanja i pravilno reagiranje u hitnim situacijama.</w:t>
            </w:r>
          </w:p>
          <w:p w14:paraId="5524D6F0" w14:textId="4B0E160E" w:rsidR="004119B4" w:rsidRPr="006333AD" w:rsidRDefault="0039174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lastRenderedPageBreak/>
              <w:t>Polaznici</w:t>
            </w:r>
            <w:r w:rsidR="004119B4" w:rsidRPr="00E7068F">
              <w:rPr>
                <w:rFonts w:asciiTheme="minorHAnsi" w:eastAsia="Cambria" w:hAnsiTheme="minorHAnsi" w:cstheme="minorHAnsi"/>
                <w:sz w:val="20"/>
                <w:szCs w:val="20"/>
                <w:lang w:val="hr-HR" w:eastAsia="en-US"/>
              </w:rPr>
              <w:t xml:space="preserve">ma je kroz modul omogućeno stjecanje znanja i vještina potrebnih za razumijevanje ljudskog tijela i njegovih promjena kroz životne faze, kao i za pružanje osnovne prve pomoći. </w:t>
            </w:r>
            <w:r>
              <w:rPr>
                <w:rFonts w:asciiTheme="minorHAnsi" w:eastAsia="Cambria" w:hAnsiTheme="minorHAnsi" w:cstheme="minorHAnsi"/>
                <w:sz w:val="20"/>
                <w:szCs w:val="20"/>
                <w:lang w:val="hr-HR" w:eastAsia="en-US"/>
              </w:rPr>
              <w:t>Polaznici</w:t>
            </w:r>
            <w:r w:rsidR="004119B4" w:rsidRPr="00E7068F">
              <w:rPr>
                <w:rFonts w:asciiTheme="minorHAnsi" w:eastAsia="Cambria" w:hAnsiTheme="minorHAnsi" w:cstheme="minorHAnsi"/>
                <w:sz w:val="20"/>
                <w:szCs w:val="20"/>
                <w:lang w:val="hr-HR" w:eastAsia="en-US"/>
              </w:rPr>
              <w:t xml:space="preserve"> će biti osposobljeni za brzo prepoznavanje hitnih stanja, pravovremeno obavještavanje odgovornih osoba i provođenje odgovarajućih mjera prve pomoći.</w:t>
            </w:r>
          </w:p>
        </w:tc>
      </w:tr>
      <w:tr w:rsidR="004119B4" w:rsidRPr="00E7068F" w14:paraId="56DC8C0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296FBBE" w14:textId="77777777" w:rsidR="004119B4" w:rsidRPr="00E7068F" w:rsidRDefault="004119B4"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lastRenderedPageBreak/>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2544AE39" w14:textId="16A63B0A" w:rsidR="004119B4" w:rsidRPr="006B38CB" w:rsidRDefault="004119B4" w:rsidP="001133CC">
            <w:pPr>
              <w:tabs>
                <w:tab w:val="left" w:pos="2820"/>
              </w:tabs>
              <w:spacing w:after="0" w:line="240" w:lineRule="auto"/>
              <w:rPr>
                <w:rFonts w:asciiTheme="minorHAnsi" w:eastAsia="Cambria" w:hAnsiTheme="minorHAnsi" w:cstheme="minorHAnsi"/>
                <w:i/>
                <w:iCs/>
                <w:sz w:val="20"/>
                <w:szCs w:val="20"/>
                <w:lang w:val="hr-HR" w:eastAsia="en-US"/>
              </w:rPr>
            </w:pPr>
            <w:r w:rsidRPr="006B38CB">
              <w:rPr>
                <w:rFonts w:asciiTheme="minorHAnsi" w:eastAsia="Cambria" w:hAnsiTheme="minorHAnsi" w:cstheme="minorHAnsi"/>
                <w:i/>
                <w:iCs/>
                <w:sz w:val="20"/>
                <w:szCs w:val="20"/>
                <w:lang w:val="hr-HR" w:eastAsia="en-US"/>
              </w:rPr>
              <w:t>Anatomske i fiziološke karakteristike ljudskog tijela,</w:t>
            </w:r>
            <w:r w:rsidR="00E16569">
              <w:rPr>
                <w:rFonts w:asciiTheme="minorHAnsi" w:eastAsia="Cambria" w:hAnsiTheme="minorHAnsi" w:cstheme="minorHAnsi"/>
                <w:i/>
                <w:iCs/>
                <w:sz w:val="20"/>
                <w:szCs w:val="20"/>
                <w:lang w:val="hr-HR" w:eastAsia="en-US"/>
              </w:rPr>
              <w:t xml:space="preserve"> promjene u psihičkom i fizičkom stanju korisnika,</w:t>
            </w:r>
            <w:r w:rsidRPr="006B38CB">
              <w:rPr>
                <w:rFonts w:asciiTheme="minorHAnsi" w:eastAsia="Cambria" w:hAnsiTheme="minorHAnsi" w:cstheme="minorHAnsi"/>
                <w:i/>
                <w:iCs/>
                <w:sz w:val="20"/>
                <w:szCs w:val="20"/>
                <w:lang w:val="hr-HR" w:eastAsia="en-US"/>
              </w:rPr>
              <w:t xml:space="preserve"> životno </w:t>
            </w:r>
            <w:proofErr w:type="spellStart"/>
            <w:r w:rsidRPr="006B38CB">
              <w:rPr>
                <w:rFonts w:asciiTheme="minorHAnsi" w:eastAsia="Cambria" w:hAnsiTheme="minorHAnsi" w:cstheme="minorHAnsi"/>
                <w:i/>
                <w:iCs/>
                <w:sz w:val="20"/>
                <w:szCs w:val="20"/>
                <w:lang w:val="hr-HR" w:eastAsia="en-US"/>
              </w:rPr>
              <w:t>ugrožavajuće</w:t>
            </w:r>
            <w:proofErr w:type="spellEnd"/>
            <w:r w:rsidRPr="006B38CB">
              <w:rPr>
                <w:rFonts w:asciiTheme="minorHAnsi" w:eastAsia="Cambria" w:hAnsiTheme="minorHAnsi" w:cstheme="minorHAnsi"/>
                <w:i/>
                <w:iCs/>
                <w:sz w:val="20"/>
                <w:szCs w:val="20"/>
                <w:lang w:val="hr-HR" w:eastAsia="en-US"/>
              </w:rPr>
              <w:t xml:space="preserve"> stanje korisnika, osnovni postupci prve pomoći</w:t>
            </w:r>
          </w:p>
        </w:tc>
      </w:tr>
      <w:tr w:rsidR="004119B4" w:rsidRPr="00E7068F" w14:paraId="79F241F3"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E399968" w14:textId="63C11937" w:rsidR="004119B4" w:rsidRPr="00E7068F" w:rsidRDefault="006B38CB" w:rsidP="001133CC">
            <w:pPr>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197BC7E" w14:textId="77777777" w:rsidR="00660D13" w:rsidRPr="005B2979" w:rsidRDefault="00660D13"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7F4C8C38" w14:textId="77777777" w:rsid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02BF24C5" w14:textId="35AB14DF" w:rsidR="004119B4" w:rsidRP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660D13">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4119B4" w:rsidRPr="00E7068F" w14:paraId="786D2C7C"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DD903CF" w14:textId="77777777" w:rsidR="004119B4" w:rsidRPr="001F59BD" w:rsidRDefault="004119B4" w:rsidP="001133CC">
            <w:pPr>
              <w:tabs>
                <w:tab w:val="left" w:pos="567"/>
              </w:tabs>
              <w:spacing w:after="0" w:line="240" w:lineRule="auto"/>
              <w:rPr>
                <w:rFonts w:asciiTheme="minorHAnsi" w:hAnsiTheme="minorHAnsi" w:cstheme="minorHAnsi"/>
                <w:b/>
                <w:sz w:val="20"/>
                <w:szCs w:val="20"/>
                <w:lang w:val="hr-HR" w:eastAsia="en-US"/>
              </w:rPr>
            </w:pPr>
            <w:r w:rsidRPr="001F59BD">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2C8D3214" w14:textId="77777777" w:rsidR="003334A1" w:rsidRPr="001F59BD" w:rsidRDefault="003334A1" w:rsidP="001133CC">
            <w:pPr>
              <w:spacing w:after="0" w:line="240" w:lineRule="auto"/>
              <w:rPr>
                <w:rFonts w:asciiTheme="minorHAnsi" w:hAnsiTheme="minorHAnsi" w:cstheme="minorHAnsi"/>
                <w:noProof/>
                <w:sz w:val="20"/>
                <w:szCs w:val="20"/>
                <w:lang w:val="hr-HR"/>
              </w:rPr>
            </w:pPr>
            <w:hyperlink r:id="rId61" w:history="1">
              <w:r w:rsidRPr="001F59BD">
                <w:rPr>
                  <w:rStyle w:val="Hyperlink"/>
                  <w:rFonts w:asciiTheme="minorHAnsi" w:hAnsiTheme="minorHAnsi" w:cstheme="minorHAnsi"/>
                  <w:noProof/>
                  <w:sz w:val="20"/>
                  <w:szCs w:val="20"/>
                  <w:lang w:val="hr-HR"/>
                </w:rPr>
                <w:t>https://hko.srce.hr/registar/skup-ishoda-ucenja/detalji/8784</w:t>
              </w:r>
            </w:hyperlink>
            <w:r w:rsidRPr="001F59BD">
              <w:rPr>
                <w:rFonts w:asciiTheme="minorHAnsi" w:hAnsiTheme="minorHAnsi" w:cstheme="minorHAnsi"/>
                <w:noProof/>
                <w:sz w:val="20"/>
                <w:szCs w:val="20"/>
                <w:lang w:val="hr-HR"/>
              </w:rPr>
              <w:t xml:space="preserve"> </w:t>
            </w:r>
          </w:p>
          <w:p w14:paraId="4752661F" w14:textId="77777777" w:rsidR="003334A1" w:rsidRPr="001F59BD" w:rsidRDefault="003334A1" w:rsidP="001133CC">
            <w:pPr>
              <w:spacing w:after="0" w:line="240" w:lineRule="auto"/>
            </w:pPr>
            <w:hyperlink r:id="rId62" w:history="1">
              <w:r w:rsidRPr="001F59BD">
                <w:rPr>
                  <w:rStyle w:val="Hyperlink"/>
                  <w:rFonts w:asciiTheme="minorHAnsi" w:hAnsiTheme="minorHAnsi" w:cstheme="minorHAnsi"/>
                  <w:noProof/>
                  <w:sz w:val="20"/>
                  <w:szCs w:val="20"/>
                  <w:lang w:val="hr-HR"/>
                </w:rPr>
                <w:t>https://hko.srce.hr/registar/skup-ishoda-ucenja/detalji/8777</w:t>
              </w:r>
            </w:hyperlink>
          </w:p>
          <w:p w14:paraId="7A0B0849" w14:textId="4B383B93" w:rsidR="00C95BCF" w:rsidRPr="001F59BD" w:rsidRDefault="00C95BCF" w:rsidP="001133CC">
            <w:pPr>
              <w:spacing w:after="0" w:line="240" w:lineRule="auto"/>
              <w:rPr>
                <w:rFonts w:asciiTheme="minorHAnsi" w:eastAsia="Cambria" w:hAnsiTheme="minorHAnsi" w:cstheme="minorHAnsi"/>
                <w:sz w:val="20"/>
                <w:szCs w:val="20"/>
                <w:lang w:val="hr-HR" w:eastAsia="en-US"/>
              </w:rPr>
            </w:pPr>
            <w:r w:rsidRPr="001F59BD">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7035E0CE" w14:textId="77777777" w:rsidR="004119B4" w:rsidRPr="001F59BD" w:rsidRDefault="00C95BCF" w:rsidP="001133CC">
            <w:pPr>
              <w:spacing w:after="0" w:line="240" w:lineRule="auto"/>
              <w:rPr>
                <w:rFonts w:asciiTheme="minorHAnsi" w:eastAsia="Cambria" w:hAnsiTheme="minorHAnsi" w:cstheme="minorHAnsi"/>
                <w:sz w:val="20"/>
                <w:szCs w:val="20"/>
                <w:lang w:val="hr-HR" w:eastAsia="en-US"/>
              </w:rPr>
            </w:pPr>
            <w:r w:rsidRPr="001F59BD">
              <w:rPr>
                <w:rFonts w:asciiTheme="minorHAnsi" w:eastAsia="Cambria" w:hAnsiTheme="minorHAnsi" w:cstheme="minorHAnsi"/>
                <w:sz w:val="20"/>
                <w:szCs w:val="20"/>
                <w:lang w:val="hr-HR" w:eastAsia="en-US"/>
              </w:rPr>
              <w:t>Zaštitna odjeća, obuća i oprema, spremnici za odlaganje otpada, ergonomska pomagala.</w:t>
            </w:r>
          </w:p>
          <w:p w14:paraId="32BF8564" w14:textId="43B20A52" w:rsidR="00B8525D" w:rsidRPr="001F59BD" w:rsidRDefault="00B8525D" w:rsidP="00403EB3">
            <w:pPr>
              <w:pStyle w:val="ListParagraph"/>
              <w:numPr>
                <w:ilvl w:val="0"/>
                <w:numId w:val="31"/>
              </w:numPr>
              <w:spacing w:after="0" w:line="240" w:lineRule="auto"/>
              <w:jc w:val="both"/>
              <w:rPr>
                <w:rFonts w:eastAsia="Cambria" w:cstheme="minorHAnsi"/>
                <w:sz w:val="20"/>
                <w:szCs w:val="20"/>
              </w:rPr>
            </w:pPr>
            <w:r w:rsidRPr="001F59BD">
              <w:rPr>
                <w:rFonts w:eastAsia="Cambria" w:cstheme="minorHAnsi"/>
                <w:sz w:val="20"/>
                <w:szCs w:val="20"/>
              </w:rPr>
              <w:t xml:space="preserve">specijalizirana učionica/kabinet/praktikum s izvorom vode i potrebnim materijalom za izvođenje vježbi; ormari, police; standard opreme istovjetan sobi: </w:t>
            </w:r>
            <w:proofErr w:type="spellStart"/>
            <w:r w:rsidRPr="001F59BD">
              <w:rPr>
                <w:rFonts w:eastAsia="Cambria" w:cstheme="minorHAnsi"/>
                <w:sz w:val="20"/>
                <w:szCs w:val="20"/>
              </w:rPr>
              <w:t>bolesnički</w:t>
            </w:r>
            <w:proofErr w:type="spellEnd"/>
            <w:r w:rsidRPr="001F59BD">
              <w:rPr>
                <w:rFonts w:eastAsia="Cambria" w:cstheme="minorHAnsi"/>
                <w:sz w:val="20"/>
                <w:szCs w:val="20"/>
              </w:rPr>
              <w:t xml:space="preserve"> krevet, </w:t>
            </w:r>
            <w:proofErr w:type="spellStart"/>
            <w:r w:rsidRPr="001F59BD">
              <w:rPr>
                <w:rFonts w:eastAsia="Cambria" w:cstheme="minorHAnsi"/>
                <w:sz w:val="20"/>
                <w:szCs w:val="20"/>
              </w:rPr>
              <w:t>noćni</w:t>
            </w:r>
            <w:proofErr w:type="spellEnd"/>
            <w:r w:rsidRPr="001F59BD">
              <w:rPr>
                <w:rFonts w:eastAsia="Cambria" w:cstheme="minorHAnsi"/>
                <w:sz w:val="20"/>
                <w:szCs w:val="20"/>
              </w:rPr>
              <w:t xml:space="preserve"> </w:t>
            </w:r>
            <w:proofErr w:type="spellStart"/>
            <w:r w:rsidRPr="001F59BD">
              <w:rPr>
                <w:rFonts w:eastAsia="Cambria" w:cstheme="minorHAnsi"/>
                <w:sz w:val="20"/>
                <w:szCs w:val="20"/>
              </w:rPr>
              <w:t>ormaric</w:t>
            </w:r>
            <w:proofErr w:type="spellEnd"/>
            <w:r w:rsidRPr="001F59BD">
              <w:rPr>
                <w:rFonts w:eastAsia="Cambria" w:cstheme="minorHAnsi"/>
                <w:sz w:val="20"/>
                <w:szCs w:val="20"/>
              </w:rPr>
              <w:t xml:space="preserve">́, </w:t>
            </w:r>
            <w:proofErr w:type="spellStart"/>
            <w:r w:rsidRPr="001F59BD">
              <w:rPr>
                <w:rFonts w:eastAsia="Cambria" w:cstheme="minorHAnsi"/>
                <w:sz w:val="20"/>
                <w:szCs w:val="20"/>
              </w:rPr>
              <w:t>stolic</w:t>
            </w:r>
            <w:proofErr w:type="spellEnd"/>
            <w:r w:rsidRPr="001F59BD">
              <w:rPr>
                <w:rFonts w:eastAsia="Cambria" w:cstheme="minorHAnsi"/>
                <w:sz w:val="20"/>
                <w:szCs w:val="20"/>
              </w:rPr>
              <w:t xml:space="preserve">́ za serviranje hrane, </w:t>
            </w:r>
            <w:proofErr w:type="spellStart"/>
            <w:r w:rsidRPr="001F59BD">
              <w:rPr>
                <w:rFonts w:eastAsia="Cambria" w:cstheme="minorHAnsi"/>
                <w:sz w:val="20"/>
                <w:szCs w:val="20"/>
              </w:rPr>
              <w:t>zaštitne</w:t>
            </w:r>
            <w:proofErr w:type="spellEnd"/>
            <w:r w:rsidRPr="001F59BD">
              <w:rPr>
                <w:rFonts w:eastAsia="Cambria" w:cstheme="minorHAnsi"/>
                <w:sz w:val="20"/>
                <w:szCs w:val="20"/>
              </w:rPr>
              <w:t xml:space="preserve"> ograde, trapez, toaletni stolac/ kolica, osobno i posteljno rublje, pomagala za inkontinenciju,  simulacijski modeli, pribor za osobnu higijenu</w:t>
            </w:r>
          </w:p>
        </w:tc>
      </w:tr>
      <w:tr w:rsidR="006B38CB" w:rsidRPr="00E7068F" w14:paraId="473C4841"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4E1F03B1" w14:textId="1D29AAC8" w:rsidR="006B38CB" w:rsidRPr="00E7068F" w:rsidRDefault="006B38CB" w:rsidP="001133CC">
            <w:pPr>
              <w:tabs>
                <w:tab w:val="left" w:pos="567"/>
              </w:tabs>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085D6207" w14:textId="4C4F6247" w:rsidR="00A7191E" w:rsidRPr="00A7191E" w:rsidRDefault="00A7191E" w:rsidP="001133CC">
            <w:pPr>
              <w:spacing w:after="0" w:line="240" w:lineRule="auto"/>
              <w:rPr>
                <w:rFonts w:asciiTheme="minorHAnsi" w:eastAsia="Cambria" w:hAnsiTheme="minorHAnsi" w:cstheme="minorHAnsi"/>
                <w:sz w:val="20"/>
                <w:szCs w:val="20"/>
                <w:lang w:val="hr-HR" w:eastAsia="en-US"/>
              </w:rPr>
            </w:pPr>
            <w:proofErr w:type="spellStart"/>
            <w:r w:rsidRPr="00A7191E">
              <w:rPr>
                <w:rFonts w:asciiTheme="minorHAnsi" w:eastAsia="Cambria" w:hAnsiTheme="minorHAnsi" w:cstheme="minorHAnsi"/>
                <w:sz w:val="20"/>
                <w:szCs w:val="20"/>
                <w:lang w:val="hr-HR" w:eastAsia="en-US"/>
              </w:rPr>
              <w:t>Andreis</w:t>
            </w:r>
            <w:proofErr w:type="spellEnd"/>
            <w:r w:rsidRPr="00A7191E">
              <w:rPr>
                <w:rFonts w:asciiTheme="minorHAnsi" w:eastAsia="Cambria" w:hAnsiTheme="minorHAnsi" w:cstheme="minorHAnsi"/>
                <w:sz w:val="20"/>
                <w:szCs w:val="20"/>
                <w:lang w:val="hr-HR" w:eastAsia="en-US"/>
              </w:rPr>
              <w:t xml:space="preserve"> I., </w:t>
            </w:r>
            <w:proofErr w:type="spellStart"/>
            <w:r w:rsidRPr="00A7191E">
              <w:rPr>
                <w:rFonts w:asciiTheme="minorHAnsi" w:eastAsia="Cambria" w:hAnsiTheme="minorHAnsi" w:cstheme="minorHAnsi"/>
                <w:sz w:val="20"/>
                <w:szCs w:val="20"/>
                <w:lang w:val="hr-HR" w:eastAsia="en-US"/>
              </w:rPr>
              <w:t>Jalšovec</w:t>
            </w:r>
            <w:proofErr w:type="spellEnd"/>
            <w:r w:rsidRPr="00A7191E">
              <w:rPr>
                <w:rFonts w:asciiTheme="minorHAnsi" w:eastAsia="Cambria" w:hAnsiTheme="minorHAnsi" w:cstheme="minorHAnsi"/>
                <w:sz w:val="20"/>
                <w:szCs w:val="20"/>
                <w:lang w:val="hr-HR" w:eastAsia="en-US"/>
              </w:rPr>
              <w:t xml:space="preserve"> D.: Anatomija I fiziologija, udžbenik za 3. razred </w:t>
            </w:r>
            <w:r w:rsidR="00CA70E4">
              <w:rPr>
                <w:rFonts w:asciiTheme="minorHAnsi" w:eastAsia="Cambria" w:hAnsiTheme="minorHAnsi" w:cstheme="minorHAnsi"/>
                <w:sz w:val="20"/>
                <w:szCs w:val="20"/>
                <w:lang w:val="hr-HR" w:eastAsia="en-US"/>
              </w:rPr>
              <w:t xml:space="preserve">srednje </w:t>
            </w:r>
            <w:r w:rsidRPr="00A7191E">
              <w:rPr>
                <w:rFonts w:asciiTheme="minorHAnsi" w:eastAsia="Cambria" w:hAnsiTheme="minorHAnsi" w:cstheme="minorHAnsi"/>
                <w:sz w:val="20"/>
                <w:szCs w:val="20"/>
                <w:lang w:val="hr-HR" w:eastAsia="en-US"/>
              </w:rPr>
              <w:t>medicinsk</w:t>
            </w:r>
            <w:r w:rsidR="00124B43">
              <w:rPr>
                <w:rFonts w:asciiTheme="minorHAnsi" w:eastAsia="Cambria" w:hAnsiTheme="minorHAnsi" w:cstheme="minorHAnsi"/>
                <w:sz w:val="20"/>
                <w:szCs w:val="20"/>
                <w:lang w:val="hr-HR" w:eastAsia="en-US"/>
              </w:rPr>
              <w:t xml:space="preserve">e </w:t>
            </w:r>
            <w:r w:rsidRPr="00A7191E">
              <w:rPr>
                <w:rFonts w:asciiTheme="minorHAnsi" w:eastAsia="Cambria" w:hAnsiTheme="minorHAnsi" w:cstheme="minorHAnsi"/>
                <w:sz w:val="20"/>
                <w:szCs w:val="20"/>
                <w:lang w:val="hr-HR" w:eastAsia="en-US"/>
              </w:rPr>
              <w:t xml:space="preserve">škole, Školska knjiga, Zagreb, 2009. </w:t>
            </w:r>
          </w:p>
          <w:p w14:paraId="01866723"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proofErr w:type="spellStart"/>
            <w:r w:rsidRPr="00A7191E">
              <w:rPr>
                <w:rFonts w:asciiTheme="minorHAnsi" w:eastAsia="Cambria" w:hAnsiTheme="minorHAnsi" w:cstheme="minorHAnsi"/>
                <w:sz w:val="20"/>
                <w:szCs w:val="20"/>
                <w:lang w:val="hr-HR" w:eastAsia="en-US"/>
              </w:rPr>
              <w:t>Paškov</w:t>
            </w:r>
            <w:proofErr w:type="spellEnd"/>
            <w:r w:rsidRPr="00A7191E">
              <w:rPr>
                <w:rFonts w:asciiTheme="minorHAnsi" w:eastAsia="Cambria" w:hAnsiTheme="minorHAnsi" w:cstheme="minorHAnsi"/>
                <w:sz w:val="20"/>
                <w:szCs w:val="20"/>
                <w:lang w:val="hr-HR" w:eastAsia="en-US"/>
              </w:rPr>
              <w:t xml:space="preserve"> D., </w:t>
            </w:r>
            <w:proofErr w:type="spellStart"/>
            <w:r w:rsidRPr="00A7191E">
              <w:rPr>
                <w:rFonts w:asciiTheme="minorHAnsi" w:eastAsia="Cambria" w:hAnsiTheme="minorHAnsi" w:cstheme="minorHAnsi"/>
                <w:sz w:val="20"/>
                <w:szCs w:val="20"/>
                <w:lang w:val="hr-HR" w:eastAsia="en-US"/>
              </w:rPr>
              <w:t>Samošćanec</w:t>
            </w:r>
            <w:proofErr w:type="spellEnd"/>
            <w:r w:rsidRPr="00A7191E">
              <w:rPr>
                <w:rFonts w:asciiTheme="minorHAnsi" w:eastAsia="Cambria" w:hAnsiTheme="minorHAnsi" w:cstheme="minorHAnsi"/>
                <w:sz w:val="20"/>
                <w:szCs w:val="20"/>
                <w:lang w:val="hr-HR" w:eastAsia="en-US"/>
              </w:rPr>
              <w:t xml:space="preserve"> S.:  Hitni medicinska postupci, udžbenik za četvrti razred medicinske škole za zanimanje medicinska sestra opće njege/ medicinski tehničar opće njege, Medicinska naklada, Zagreb, 2019.</w:t>
            </w:r>
          </w:p>
          <w:p w14:paraId="1C2F4CDC"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Kozina </w:t>
            </w:r>
            <w:proofErr w:type="spellStart"/>
            <w:r w:rsidRPr="00A7191E">
              <w:rPr>
                <w:rFonts w:asciiTheme="minorHAnsi" w:eastAsia="Cambria" w:hAnsiTheme="minorHAnsi" w:cstheme="minorHAnsi"/>
                <w:sz w:val="20"/>
                <w:szCs w:val="20"/>
                <w:lang w:val="hr-HR" w:eastAsia="en-US"/>
              </w:rPr>
              <w:t>M.,Lukšić</w:t>
            </w:r>
            <w:proofErr w:type="spellEnd"/>
            <w:r w:rsidRPr="00A7191E">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5DA44EAA"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Maretić M., Filipušić I, </w:t>
            </w:r>
            <w:proofErr w:type="spellStart"/>
            <w:r w:rsidRPr="00A7191E">
              <w:rPr>
                <w:rFonts w:asciiTheme="minorHAnsi" w:eastAsia="Cambria" w:hAnsiTheme="minorHAnsi" w:cstheme="minorHAnsi"/>
                <w:sz w:val="20"/>
                <w:szCs w:val="20"/>
                <w:lang w:val="hr-HR" w:eastAsia="en-US"/>
              </w:rPr>
              <w:t>Vidoša</w:t>
            </w:r>
            <w:proofErr w:type="spellEnd"/>
            <w:r w:rsidRPr="00A7191E">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036AC4B0"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3208458B"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0260A26B"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A7191E">
              <w:rPr>
                <w:rFonts w:asciiTheme="minorHAnsi" w:eastAsia="Cambria" w:hAnsiTheme="minorHAnsi" w:cstheme="minorHAnsi"/>
                <w:sz w:val="20"/>
                <w:szCs w:val="20"/>
                <w:lang w:val="hr-HR" w:eastAsia="en-US"/>
              </w:rPr>
              <w:t>Medix</w:t>
            </w:r>
            <w:proofErr w:type="spellEnd"/>
            <w:r w:rsidRPr="00A7191E">
              <w:rPr>
                <w:rFonts w:asciiTheme="minorHAnsi" w:eastAsia="Cambria" w:hAnsiTheme="minorHAnsi" w:cstheme="minorHAnsi"/>
                <w:sz w:val="20"/>
                <w:szCs w:val="20"/>
                <w:lang w:val="hr-HR" w:eastAsia="en-US"/>
              </w:rPr>
              <w:t xml:space="preserve"> 2016; XXII (119/120): 179-83</w:t>
            </w:r>
          </w:p>
          <w:p w14:paraId="16DD6A1B" w14:textId="3DE6A71B" w:rsidR="006B38CB" w:rsidRPr="00E7068F"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 M. Kušan Jukić i sur. Komunikacija s osobama oboljelim od Alzheimerove bolesti i drugih demencija: priručnik za formalne njegovatelje, NZJZ „Dr. Andrija Štampar“</w:t>
            </w:r>
          </w:p>
        </w:tc>
      </w:tr>
    </w:tbl>
    <w:p w14:paraId="0F50851D" w14:textId="77777777" w:rsidR="004119B4" w:rsidRPr="00E7068F" w:rsidRDefault="004119B4"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27"/>
        <w:gridCol w:w="7015"/>
      </w:tblGrid>
      <w:tr w:rsidR="004119B4" w:rsidRPr="00E7068F" w14:paraId="23F5BAE5" w14:textId="77777777" w:rsidTr="001F59BD">
        <w:trPr>
          <w:trHeight w:val="409"/>
        </w:trPr>
        <w:tc>
          <w:tcPr>
            <w:tcW w:w="1121"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F0F6AF3" w14:textId="663AE5F3" w:rsidR="004119B4" w:rsidRPr="00E7068F" w:rsidRDefault="004119B4"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79" w:type="pct"/>
            <w:tcBorders>
              <w:top w:val="single" w:sz="12" w:space="0" w:color="000000"/>
              <w:left w:val="single" w:sz="4" w:space="0" w:color="000000"/>
              <w:bottom w:val="single" w:sz="4" w:space="0" w:color="000000"/>
              <w:right w:val="single" w:sz="12" w:space="0" w:color="000000"/>
            </w:tcBorders>
            <w:vAlign w:val="center"/>
          </w:tcPr>
          <w:p w14:paraId="2D86B5B5" w14:textId="67BDCD08"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Osnove građe ljudskog tijela, 3 CSVET</w:t>
            </w:r>
            <w:r w:rsidR="00111C86">
              <w:rPr>
                <w:rFonts w:asciiTheme="minorHAnsi" w:eastAsia="Cambria" w:hAnsiTheme="minorHAnsi" w:cstheme="minorHAnsi"/>
                <w:b/>
                <w:sz w:val="20"/>
                <w:szCs w:val="20"/>
                <w:lang w:val="hr-HR" w:eastAsia="en-US"/>
              </w:rPr>
              <w:t>-a</w:t>
            </w:r>
          </w:p>
        </w:tc>
      </w:tr>
      <w:tr w:rsidR="006B38CB" w:rsidRPr="00E7068F" w14:paraId="7C39E160"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507EDC7" w14:textId="02B45ABB" w:rsidR="006B38CB" w:rsidRPr="00E7068F" w:rsidRDefault="006B38C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6B38CB" w:rsidRPr="00E7068F" w14:paraId="53BBA194" w14:textId="77777777" w:rsidTr="001F59BD">
        <w:trPr>
          <w:trHeight w:val="19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9CA5F6D" w14:textId="28E854FE" w:rsidR="006B38CB" w:rsidRPr="006B38CB" w:rsidRDefault="006B38CB" w:rsidP="00403EB3">
            <w:pPr>
              <w:pStyle w:val="ListParagraph"/>
              <w:numPr>
                <w:ilvl w:val="0"/>
                <w:numId w:val="15"/>
              </w:numPr>
              <w:tabs>
                <w:tab w:val="left" w:pos="2820"/>
              </w:tabs>
              <w:spacing w:after="0" w:line="240" w:lineRule="auto"/>
              <w:rPr>
                <w:rFonts w:eastAsia="Cambria" w:cstheme="minorHAnsi"/>
                <w:sz w:val="20"/>
                <w:szCs w:val="20"/>
              </w:rPr>
            </w:pPr>
            <w:r w:rsidRPr="006B38CB">
              <w:rPr>
                <w:rFonts w:eastAsia="Cambria" w:cstheme="minorHAnsi"/>
                <w:sz w:val="20"/>
                <w:szCs w:val="20"/>
              </w:rPr>
              <w:t>Objasniti pojmove zdravlja i bolesti</w:t>
            </w:r>
          </w:p>
        </w:tc>
      </w:tr>
      <w:tr w:rsidR="006B38CB" w:rsidRPr="00E7068F" w14:paraId="087CBA2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C9D456A" w14:textId="0371B2BE"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Opisati anatomske karakteristike ljudskog tijela</w:t>
            </w:r>
          </w:p>
        </w:tc>
      </w:tr>
      <w:tr w:rsidR="006B38CB" w:rsidRPr="00E7068F" w14:paraId="2115926F"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F6998BE" w14:textId="7E3F726B"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Opisati fiziološke karakteristike ljudskog tijela</w:t>
            </w:r>
          </w:p>
        </w:tc>
      </w:tr>
      <w:tr w:rsidR="006B38CB" w:rsidRPr="00E7068F" w14:paraId="6D583E65"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4EE845A" w14:textId="2ECCF03F"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Razlikovati psihofizičke promjene različitih životnih razdoblja</w:t>
            </w:r>
          </w:p>
        </w:tc>
      </w:tr>
      <w:tr w:rsidR="006B38CB" w:rsidRPr="00E7068F" w14:paraId="37C1F781"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FD63527" w14:textId="62F30648" w:rsidR="006B38CB" w:rsidRPr="006B38CB" w:rsidRDefault="006B38CB" w:rsidP="00403EB3">
            <w:pPr>
              <w:pStyle w:val="ListParagraph"/>
              <w:numPr>
                <w:ilvl w:val="0"/>
                <w:numId w:val="15"/>
              </w:numPr>
              <w:tabs>
                <w:tab w:val="left" w:pos="2820"/>
              </w:tabs>
              <w:spacing w:after="0" w:line="240" w:lineRule="auto"/>
              <w:rPr>
                <w:rFonts w:eastAsia="Cambria" w:cstheme="minorHAnsi"/>
                <w:sz w:val="20"/>
                <w:szCs w:val="20"/>
              </w:rPr>
            </w:pPr>
            <w:r w:rsidRPr="006B38CB">
              <w:rPr>
                <w:rFonts w:eastAsia="Cambria" w:cstheme="minorHAnsi"/>
                <w:sz w:val="20"/>
                <w:szCs w:val="20"/>
              </w:rPr>
              <w:t>Opisati karakteristične promjene u starijoj dobi</w:t>
            </w:r>
          </w:p>
        </w:tc>
      </w:tr>
      <w:tr w:rsidR="004119B4" w:rsidRPr="00E7068F" w14:paraId="7E83A4E1" w14:textId="77777777" w:rsidTr="001F59BD">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740DDA4"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Dominantan nastavni sustav i opis načina ostvarivanja SIU</w:t>
            </w:r>
          </w:p>
        </w:tc>
      </w:tr>
      <w:tr w:rsidR="004119B4" w:rsidRPr="00E7068F" w14:paraId="0FB3143F"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EA3BCBD" w14:textId="3F640EB6" w:rsidR="00791617" w:rsidRPr="00E303E9"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E303E9">
              <w:rPr>
                <w:rFonts w:asciiTheme="minorHAnsi" w:eastAsia="Cambria" w:hAnsiTheme="minorHAnsi" w:cstheme="minorHAnsi"/>
                <w:sz w:val="20"/>
                <w:szCs w:val="20"/>
                <w:lang w:val="hr-HR" w:eastAsia="en-US"/>
              </w:rPr>
              <w:t xml:space="preserve">Nastavnik će vođenim procesom učenja i poučavanja polaznicima </w:t>
            </w:r>
            <w:r w:rsidR="0085376F" w:rsidRPr="00E303E9">
              <w:rPr>
                <w:rFonts w:asciiTheme="minorHAnsi" w:eastAsia="Cambria" w:hAnsiTheme="minorHAnsi" w:cstheme="minorHAnsi"/>
                <w:sz w:val="20"/>
                <w:szCs w:val="20"/>
                <w:lang w:val="hr-HR" w:eastAsia="en-US"/>
              </w:rPr>
              <w:t>objasniti osnovne koncepte, strukturu i funkciju različitih dijelova ljudskog tijela, upotrebljavajući modele, vizualne materijale, i interaktivne simulacije.</w:t>
            </w:r>
            <w:r w:rsidR="00C02E28" w:rsidRPr="00E303E9">
              <w:rPr>
                <w:rFonts w:asciiTheme="minorHAnsi" w:eastAsia="Cambria" w:hAnsiTheme="minorHAnsi" w:cstheme="minorHAnsi"/>
                <w:sz w:val="20"/>
                <w:szCs w:val="20"/>
                <w:lang w:val="hr-HR" w:eastAsia="en-US"/>
              </w:rPr>
              <w:t xml:space="preserve"> Temeljni koncepti zdravlja i bolesti bit će prikazani, uz detaljan pregled anatomskih i fizioloških karakteristika ljudskog tijela</w:t>
            </w:r>
            <w:r w:rsidR="00A656DD">
              <w:rPr>
                <w:rFonts w:asciiTheme="minorHAnsi" w:eastAsia="Cambria" w:hAnsiTheme="minorHAnsi" w:cstheme="minorHAnsi"/>
                <w:sz w:val="20"/>
                <w:szCs w:val="20"/>
                <w:lang w:val="hr-HR" w:eastAsia="en-US"/>
              </w:rPr>
              <w:t xml:space="preserve">, </w:t>
            </w:r>
            <w:r w:rsidR="000E6CC0">
              <w:rPr>
                <w:rFonts w:asciiTheme="minorHAnsi" w:eastAsia="Cambria" w:hAnsiTheme="minorHAnsi" w:cstheme="minorHAnsi"/>
                <w:sz w:val="20"/>
                <w:szCs w:val="20"/>
                <w:lang w:val="hr-HR" w:eastAsia="en-US"/>
              </w:rPr>
              <w:t xml:space="preserve">te naglasku na </w:t>
            </w:r>
            <w:r w:rsidR="000E6CC0">
              <w:rPr>
                <w:rFonts w:asciiTheme="minorHAnsi" w:eastAsia="Cambria" w:hAnsiTheme="minorHAnsi" w:cstheme="minorHAnsi"/>
                <w:color w:val="000000"/>
                <w:sz w:val="20"/>
                <w:szCs w:val="20"/>
                <w:lang w:val="hr-HR" w:eastAsia="en-US"/>
              </w:rPr>
              <w:t>promjenama u psihičkom i fizičkom stanju korisnika</w:t>
            </w:r>
            <w:r w:rsidR="00FD26CA">
              <w:rPr>
                <w:rFonts w:asciiTheme="minorHAnsi" w:eastAsia="Cambria" w:hAnsiTheme="minorHAnsi" w:cstheme="minorHAnsi"/>
                <w:color w:val="000000"/>
                <w:sz w:val="20"/>
                <w:szCs w:val="20"/>
                <w:lang w:val="hr-HR" w:eastAsia="en-US"/>
              </w:rPr>
              <w:t xml:space="preserve"> i</w:t>
            </w:r>
            <w:r w:rsidR="000E6CC0">
              <w:rPr>
                <w:rFonts w:asciiTheme="minorHAnsi" w:eastAsia="Cambria" w:hAnsiTheme="minorHAnsi" w:cstheme="minorHAnsi"/>
                <w:color w:val="000000"/>
                <w:sz w:val="20"/>
                <w:szCs w:val="20"/>
                <w:lang w:val="hr-HR" w:eastAsia="en-US"/>
              </w:rPr>
              <w:t xml:space="preserve"> važnost </w:t>
            </w:r>
            <w:r w:rsidR="00FD26CA">
              <w:rPr>
                <w:rFonts w:asciiTheme="minorHAnsi" w:eastAsia="Cambria" w:hAnsiTheme="minorHAnsi" w:cstheme="minorHAnsi"/>
                <w:color w:val="000000"/>
                <w:sz w:val="20"/>
                <w:szCs w:val="20"/>
                <w:lang w:val="hr-HR" w:eastAsia="en-US"/>
              </w:rPr>
              <w:t xml:space="preserve">prepoznavanja </w:t>
            </w:r>
            <w:r w:rsidR="00827E4E">
              <w:rPr>
                <w:rFonts w:asciiTheme="minorHAnsi" w:eastAsia="Cambria" w:hAnsiTheme="minorHAnsi" w:cstheme="minorHAnsi"/>
                <w:color w:val="000000"/>
                <w:sz w:val="20"/>
                <w:szCs w:val="20"/>
                <w:lang w:val="hr-HR" w:eastAsia="en-US"/>
              </w:rPr>
              <w:t xml:space="preserve">životno </w:t>
            </w:r>
            <w:proofErr w:type="spellStart"/>
            <w:r w:rsidR="00827E4E">
              <w:rPr>
                <w:rFonts w:asciiTheme="minorHAnsi" w:eastAsia="Cambria" w:hAnsiTheme="minorHAnsi" w:cstheme="minorHAnsi"/>
                <w:color w:val="000000"/>
                <w:sz w:val="20"/>
                <w:szCs w:val="20"/>
                <w:lang w:val="hr-HR" w:eastAsia="en-US"/>
              </w:rPr>
              <w:t>ugrožavajućih</w:t>
            </w:r>
            <w:proofErr w:type="spellEnd"/>
            <w:r w:rsidR="00827E4E">
              <w:rPr>
                <w:rFonts w:asciiTheme="minorHAnsi" w:eastAsia="Cambria" w:hAnsiTheme="minorHAnsi" w:cstheme="minorHAnsi"/>
                <w:color w:val="000000"/>
                <w:sz w:val="20"/>
                <w:szCs w:val="20"/>
                <w:lang w:val="hr-HR" w:eastAsia="en-US"/>
              </w:rPr>
              <w:t xml:space="preserve"> stanja</w:t>
            </w:r>
            <w:r w:rsidR="00FD26CA">
              <w:rPr>
                <w:rFonts w:asciiTheme="minorHAnsi" w:eastAsia="Cambria" w:hAnsiTheme="minorHAnsi" w:cstheme="minorHAnsi"/>
                <w:color w:val="000000"/>
                <w:sz w:val="20"/>
                <w:szCs w:val="20"/>
                <w:lang w:val="hr-HR" w:eastAsia="en-US"/>
              </w:rPr>
              <w:t xml:space="preserve"> uz </w:t>
            </w:r>
            <w:r w:rsidR="000E6CC0">
              <w:rPr>
                <w:rFonts w:asciiTheme="minorHAnsi" w:eastAsia="Cambria" w:hAnsiTheme="minorHAnsi" w:cstheme="minorHAnsi"/>
                <w:color w:val="000000"/>
                <w:sz w:val="20"/>
                <w:szCs w:val="20"/>
                <w:lang w:val="hr-HR" w:eastAsia="en-US"/>
              </w:rPr>
              <w:t>pravovremen</w:t>
            </w:r>
            <w:r w:rsidR="00FD26CA">
              <w:rPr>
                <w:rFonts w:asciiTheme="minorHAnsi" w:eastAsia="Cambria" w:hAnsiTheme="minorHAnsi" w:cstheme="minorHAnsi"/>
                <w:color w:val="000000"/>
                <w:sz w:val="20"/>
                <w:szCs w:val="20"/>
                <w:lang w:val="hr-HR" w:eastAsia="en-US"/>
              </w:rPr>
              <w:t>u</w:t>
            </w:r>
            <w:r w:rsidR="000E6CC0">
              <w:rPr>
                <w:rFonts w:asciiTheme="minorHAnsi" w:eastAsia="Cambria" w:hAnsiTheme="minorHAnsi" w:cstheme="minorHAnsi"/>
                <w:color w:val="000000"/>
                <w:sz w:val="20"/>
                <w:szCs w:val="20"/>
                <w:lang w:val="hr-HR" w:eastAsia="en-US"/>
              </w:rPr>
              <w:t xml:space="preserve"> reakcij</w:t>
            </w:r>
            <w:r w:rsidR="00FD26CA">
              <w:rPr>
                <w:rFonts w:asciiTheme="minorHAnsi" w:eastAsia="Cambria" w:hAnsiTheme="minorHAnsi" w:cstheme="minorHAnsi"/>
                <w:color w:val="000000"/>
                <w:sz w:val="20"/>
                <w:szCs w:val="20"/>
                <w:lang w:val="hr-HR" w:eastAsia="en-US"/>
              </w:rPr>
              <w:t xml:space="preserve">u i obavještavanje </w:t>
            </w:r>
            <w:r w:rsidR="00A429BE">
              <w:rPr>
                <w:rFonts w:asciiTheme="minorHAnsi" w:eastAsia="Cambria" w:hAnsiTheme="minorHAnsi" w:cstheme="minorHAnsi"/>
                <w:color w:val="000000"/>
                <w:sz w:val="20"/>
                <w:szCs w:val="20"/>
                <w:lang w:val="hr-HR" w:eastAsia="en-US"/>
              </w:rPr>
              <w:t>odgovorn</w:t>
            </w:r>
            <w:r w:rsidR="00B65703">
              <w:rPr>
                <w:rFonts w:asciiTheme="minorHAnsi" w:eastAsia="Cambria" w:hAnsiTheme="minorHAnsi" w:cstheme="minorHAnsi"/>
                <w:color w:val="000000"/>
                <w:sz w:val="20"/>
                <w:szCs w:val="20"/>
                <w:lang w:val="hr-HR" w:eastAsia="en-US"/>
              </w:rPr>
              <w:t>e</w:t>
            </w:r>
            <w:r w:rsidR="00A429BE">
              <w:rPr>
                <w:rFonts w:asciiTheme="minorHAnsi" w:eastAsia="Cambria" w:hAnsiTheme="minorHAnsi" w:cstheme="minorHAnsi"/>
                <w:color w:val="000000"/>
                <w:sz w:val="20"/>
                <w:szCs w:val="20"/>
                <w:lang w:val="hr-HR" w:eastAsia="en-US"/>
              </w:rPr>
              <w:t xml:space="preserve"> osob</w:t>
            </w:r>
            <w:r w:rsidR="00B65703">
              <w:rPr>
                <w:rFonts w:asciiTheme="minorHAnsi" w:eastAsia="Cambria" w:hAnsiTheme="minorHAnsi" w:cstheme="minorHAnsi"/>
                <w:color w:val="000000"/>
                <w:sz w:val="20"/>
                <w:szCs w:val="20"/>
                <w:lang w:val="hr-HR" w:eastAsia="en-US"/>
              </w:rPr>
              <w:t>e</w:t>
            </w:r>
            <w:r w:rsidR="00FD26CA">
              <w:rPr>
                <w:rFonts w:asciiTheme="minorHAnsi" w:eastAsia="Cambria" w:hAnsiTheme="minorHAnsi" w:cstheme="minorHAnsi"/>
                <w:color w:val="000000"/>
                <w:sz w:val="20"/>
                <w:szCs w:val="20"/>
                <w:lang w:val="hr-HR" w:eastAsia="en-US"/>
              </w:rPr>
              <w:t>.</w:t>
            </w:r>
            <w:r w:rsidR="00B9623A">
              <w:rPr>
                <w:rFonts w:asciiTheme="minorHAnsi" w:eastAsia="Cambria" w:hAnsiTheme="minorHAnsi" w:cstheme="minorHAnsi"/>
                <w:color w:val="000000"/>
                <w:sz w:val="20"/>
                <w:szCs w:val="20"/>
                <w:lang w:val="hr-HR" w:eastAsia="en-US"/>
              </w:rPr>
              <w:t xml:space="preserve"> Nastavni</w:t>
            </w:r>
            <w:r w:rsidR="00C10F74">
              <w:rPr>
                <w:rFonts w:asciiTheme="minorHAnsi" w:eastAsia="Cambria" w:hAnsiTheme="minorHAnsi" w:cstheme="minorHAnsi"/>
                <w:color w:val="000000"/>
                <w:sz w:val="20"/>
                <w:szCs w:val="20"/>
                <w:lang w:val="hr-HR" w:eastAsia="en-US"/>
              </w:rPr>
              <w:t>k</w:t>
            </w:r>
            <w:r w:rsidR="00B9623A">
              <w:rPr>
                <w:rFonts w:asciiTheme="minorHAnsi" w:eastAsia="Cambria" w:hAnsiTheme="minorHAnsi" w:cstheme="minorHAnsi"/>
                <w:color w:val="000000"/>
                <w:sz w:val="20"/>
                <w:szCs w:val="20"/>
                <w:lang w:val="hr-HR" w:eastAsia="en-US"/>
              </w:rPr>
              <w:t xml:space="preserve"> koristi metode interaktivnog predavanja</w:t>
            </w:r>
            <w:r w:rsidR="00417BDB">
              <w:rPr>
                <w:rFonts w:asciiTheme="minorHAnsi" w:eastAsia="Cambria" w:hAnsiTheme="minorHAnsi" w:cstheme="minorHAnsi"/>
                <w:color w:val="000000"/>
                <w:sz w:val="20"/>
                <w:szCs w:val="20"/>
                <w:lang w:val="hr-HR" w:eastAsia="en-US"/>
              </w:rPr>
              <w:t xml:space="preserve"> koristeći različite vizualne prikaze</w:t>
            </w:r>
            <w:r w:rsidR="005237A1">
              <w:rPr>
                <w:rFonts w:asciiTheme="minorHAnsi" w:eastAsia="Cambria" w:hAnsiTheme="minorHAnsi" w:cstheme="minorHAnsi"/>
                <w:color w:val="000000"/>
                <w:sz w:val="20"/>
                <w:szCs w:val="20"/>
                <w:lang w:val="hr-HR" w:eastAsia="en-US"/>
              </w:rPr>
              <w:t xml:space="preserve"> i modele.</w:t>
            </w:r>
            <w:r w:rsidR="000E6CC0" w:rsidRPr="00E303E9">
              <w:rPr>
                <w:rFonts w:asciiTheme="minorHAnsi" w:eastAsia="Cambria" w:hAnsiTheme="minorHAnsi" w:cstheme="minorHAnsi"/>
                <w:sz w:val="20"/>
                <w:szCs w:val="20"/>
                <w:lang w:val="hr-HR" w:eastAsia="en-US"/>
              </w:rPr>
              <w:t xml:space="preserve"> </w:t>
            </w:r>
            <w:r w:rsidR="00C02E28" w:rsidRPr="00E303E9">
              <w:rPr>
                <w:rFonts w:asciiTheme="minorHAnsi" w:eastAsia="Cambria" w:hAnsiTheme="minorHAnsi" w:cstheme="minorHAnsi"/>
                <w:sz w:val="20"/>
                <w:szCs w:val="20"/>
                <w:lang w:val="hr-HR" w:eastAsia="en-US"/>
              </w:rPr>
              <w:t>Polaznici će biti potaknuti na istraživanje ovih tema, kroz sudjelovanje u raspravama, rad na grupnim zadacima i izradu prezentacija</w:t>
            </w:r>
            <w:r w:rsidR="00430593">
              <w:rPr>
                <w:rFonts w:asciiTheme="minorHAnsi" w:eastAsia="Cambria" w:hAnsiTheme="minorHAnsi" w:cstheme="minorHAnsi"/>
                <w:sz w:val="20"/>
                <w:szCs w:val="20"/>
                <w:lang w:val="hr-HR" w:eastAsia="en-US"/>
              </w:rPr>
              <w:t xml:space="preserve"> i slično</w:t>
            </w:r>
            <w:r w:rsidR="00C02E28" w:rsidRPr="00E303E9">
              <w:rPr>
                <w:rFonts w:asciiTheme="minorHAnsi" w:eastAsia="Cambria" w:hAnsiTheme="minorHAnsi" w:cstheme="minorHAnsi"/>
                <w:sz w:val="20"/>
                <w:szCs w:val="20"/>
                <w:lang w:val="hr-HR" w:eastAsia="en-US"/>
              </w:rPr>
              <w:t>.</w:t>
            </w:r>
          </w:p>
          <w:p w14:paraId="1A8C877D" w14:textId="212C4BE8" w:rsidR="00791617" w:rsidRPr="00B65703"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B65703">
              <w:rPr>
                <w:rFonts w:asciiTheme="minorHAnsi" w:eastAsia="Cambria" w:hAnsiTheme="minorHAnsi" w:cstheme="minorHAnsi"/>
                <w:sz w:val="20"/>
                <w:szCs w:val="20"/>
                <w:lang w:val="hr-HR" w:eastAsia="en-US"/>
              </w:rPr>
              <w:t xml:space="preserve">Tijekom učenja temeljenog na radu u </w:t>
            </w:r>
            <w:r w:rsidRPr="0083279C">
              <w:rPr>
                <w:rFonts w:asciiTheme="minorHAnsi" w:eastAsia="Cambria" w:hAnsiTheme="minorHAnsi" w:cstheme="minorHAnsi"/>
                <w:sz w:val="20"/>
                <w:szCs w:val="20"/>
                <w:lang w:val="hr-HR" w:eastAsia="en-US"/>
              </w:rPr>
              <w:t>specijaliziranim prostorijama</w:t>
            </w:r>
            <w:r w:rsidR="00FB7E00">
              <w:rPr>
                <w:rFonts w:asciiTheme="minorHAnsi" w:eastAsia="Cambria" w:hAnsiTheme="minorHAnsi" w:cstheme="minorHAnsi"/>
                <w:sz w:val="20"/>
                <w:szCs w:val="20"/>
                <w:lang w:val="hr-HR" w:eastAsia="en-US"/>
              </w:rPr>
              <w:t xml:space="preserve"> ustanove</w:t>
            </w:r>
            <w:r w:rsidRPr="00B65703">
              <w:rPr>
                <w:rFonts w:asciiTheme="minorHAnsi" w:eastAsia="Cambria" w:hAnsiTheme="minorHAnsi" w:cstheme="minorHAnsi"/>
                <w:sz w:val="20"/>
                <w:szCs w:val="20"/>
                <w:lang w:val="hr-HR" w:eastAsia="en-US"/>
              </w:rPr>
              <w:t xml:space="preserve"> ili kod poslodavca</w:t>
            </w:r>
            <w:r w:rsidR="000A7451">
              <w:rPr>
                <w:rFonts w:asciiTheme="minorHAnsi" w:eastAsia="Cambria" w:hAnsiTheme="minorHAnsi" w:cstheme="minorHAnsi"/>
                <w:sz w:val="20"/>
                <w:szCs w:val="20"/>
                <w:lang w:val="hr-HR" w:eastAsia="en-US"/>
              </w:rPr>
              <w:t xml:space="preserve">, </w:t>
            </w:r>
            <w:r w:rsidRPr="00B65703">
              <w:rPr>
                <w:rFonts w:asciiTheme="minorHAnsi" w:eastAsia="Cambria" w:hAnsiTheme="minorHAnsi" w:cstheme="minorHAnsi"/>
                <w:sz w:val="20"/>
                <w:szCs w:val="20"/>
                <w:lang w:val="hr-HR" w:eastAsia="en-US"/>
              </w:rPr>
              <w:t xml:space="preserve">polaznik </w:t>
            </w:r>
            <w:r w:rsidR="00941A12">
              <w:rPr>
                <w:rFonts w:asciiTheme="minorHAnsi" w:eastAsia="Cambria" w:hAnsiTheme="minorHAnsi" w:cstheme="minorHAnsi"/>
                <w:sz w:val="20"/>
                <w:szCs w:val="20"/>
                <w:lang w:val="hr-HR" w:eastAsia="en-US"/>
              </w:rPr>
              <w:t xml:space="preserve">u različitim situacijama </w:t>
            </w:r>
            <w:r w:rsidRPr="00B65703">
              <w:rPr>
                <w:rFonts w:asciiTheme="minorHAnsi" w:eastAsia="Cambria" w:hAnsiTheme="minorHAnsi" w:cstheme="minorHAnsi"/>
                <w:sz w:val="20"/>
                <w:szCs w:val="20"/>
                <w:lang w:val="hr-HR" w:eastAsia="en-US"/>
              </w:rPr>
              <w:t xml:space="preserve">provodi postupke </w:t>
            </w:r>
            <w:r w:rsidR="00A429BE" w:rsidRPr="00B65703">
              <w:rPr>
                <w:rFonts w:asciiTheme="minorHAnsi" w:eastAsia="Cambria" w:hAnsiTheme="minorHAnsi" w:cstheme="minorHAnsi"/>
                <w:sz w:val="20"/>
                <w:szCs w:val="20"/>
                <w:lang w:val="hr-HR" w:eastAsia="en-US"/>
              </w:rPr>
              <w:t>praćenja</w:t>
            </w:r>
            <w:r w:rsidR="00B65703" w:rsidRPr="00B65703">
              <w:rPr>
                <w:rFonts w:asciiTheme="minorHAnsi" w:eastAsia="Cambria" w:hAnsiTheme="minorHAnsi" w:cstheme="minorHAnsi"/>
                <w:sz w:val="20"/>
                <w:szCs w:val="20"/>
                <w:lang w:val="hr-HR" w:eastAsia="en-US"/>
              </w:rPr>
              <w:t xml:space="preserve"> i</w:t>
            </w:r>
            <w:r w:rsidR="00A429BE" w:rsidRPr="00B65703">
              <w:rPr>
                <w:rFonts w:asciiTheme="minorHAnsi" w:eastAsia="Cambria" w:hAnsiTheme="minorHAnsi" w:cstheme="minorHAnsi"/>
                <w:sz w:val="20"/>
                <w:szCs w:val="20"/>
                <w:lang w:val="hr-HR" w:eastAsia="en-US"/>
              </w:rPr>
              <w:t xml:space="preserve"> uočavanja</w:t>
            </w:r>
            <w:r w:rsidR="00B65703" w:rsidRPr="00B65703">
              <w:rPr>
                <w:rFonts w:asciiTheme="minorHAnsi" w:eastAsia="Cambria" w:hAnsiTheme="minorHAnsi" w:cstheme="minorHAnsi"/>
                <w:sz w:val="20"/>
                <w:szCs w:val="20"/>
                <w:lang w:val="hr-HR" w:eastAsia="en-US"/>
              </w:rPr>
              <w:t xml:space="preserve"> psihičkog i fizičkog stanja korisnika</w:t>
            </w:r>
            <w:r w:rsidR="00A429BE" w:rsidRPr="00B65703">
              <w:rPr>
                <w:rFonts w:asciiTheme="minorHAnsi" w:eastAsia="Cambria" w:hAnsiTheme="minorHAnsi" w:cstheme="minorHAnsi"/>
                <w:sz w:val="20"/>
                <w:szCs w:val="20"/>
                <w:lang w:val="hr-HR" w:eastAsia="en-US"/>
              </w:rPr>
              <w:t xml:space="preserve"> </w:t>
            </w:r>
            <w:r w:rsidR="00B65703" w:rsidRPr="00B65703">
              <w:rPr>
                <w:rFonts w:asciiTheme="minorHAnsi" w:eastAsia="Cambria" w:hAnsiTheme="minorHAnsi" w:cstheme="minorHAnsi"/>
                <w:sz w:val="20"/>
                <w:szCs w:val="20"/>
                <w:lang w:val="hr-HR" w:eastAsia="en-US"/>
              </w:rPr>
              <w:t>te</w:t>
            </w:r>
            <w:r w:rsidR="00A429BE" w:rsidRPr="00B65703">
              <w:rPr>
                <w:rFonts w:asciiTheme="minorHAnsi" w:eastAsia="Cambria" w:hAnsiTheme="minorHAnsi" w:cstheme="minorHAnsi"/>
                <w:sz w:val="20"/>
                <w:szCs w:val="20"/>
                <w:lang w:val="hr-HR" w:eastAsia="en-US"/>
              </w:rPr>
              <w:t xml:space="preserve"> obavještavanja </w:t>
            </w:r>
            <w:r w:rsidR="00B65703" w:rsidRPr="00B65703">
              <w:rPr>
                <w:rFonts w:asciiTheme="minorHAnsi" w:eastAsia="Cambria" w:hAnsiTheme="minorHAnsi" w:cstheme="minorHAnsi"/>
                <w:sz w:val="20"/>
                <w:szCs w:val="20"/>
                <w:lang w:val="hr-HR" w:eastAsia="en-US"/>
              </w:rPr>
              <w:t>odgovorne osobe o uočenim promjenama stanja korisnika.</w:t>
            </w:r>
          </w:p>
          <w:p w14:paraId="4D63FB78" w14:textId="409B3403" w:rsidR="004119B4" w:rsidRPr="00E7068F"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5034">
              <w:rPr>
                <w:rFonts w:asciiTheme="minorHAnsi" w:eastAsia="Cambria" w:hAnsiTheme="minorHAnsi" w:cstheme="minorHAnsi"/>
                <w:sz w:val="20"/>
                <w:szCs w:val="20"/>
                <w:lang w:val="hr-HR" w:eastAsia="en-US"/>
              </w:rPr>
              <w:t>Samostalne aktivnosti polaznika uključuju dodatno istraživanje tematike</w:t>
            </w:r>
            <w:r w:rsidR="001D2253" w:rsidRPr="00FA5034">
              <w:rPr>
                <w:rFonts w:asciiTheme="minorHAnsi" w:eastAsia="Cambria" w:hAnsiTheme="minorHAnsi" w:cstheme="minorHAnsi"/>
                <w:sz w:val="20"/>
                <w:szCs w:val="20"/>
                <w:lang w:val="hr-HR" w:eastAsia="en-US"/>
              </w:rPr>
              <w:t xml:space="preserve">, </w:t>
            </w:r>
            <w:r w:rsidRPr="00FA5034">
              <w:rPr>
                <w:rFonts w:asciiTheme="minorHAnsi" w:eastAsia="Cambria" w:hAnsiTheme="minorHAnsi" w:cstheme="minorHAnsi"/>
                <w:sz w:val="20"/>
                <w:szCs w:val="20"/>
                <w:lang w:val="hr-HR" w:eastAsia="en-US"/>
              </w:rPr>
              <w:t>rad</w:t>
            </w:r>
            <w:r w:rsidR="001D2253" w:rsidRPr="00FA5034">
              <w:rPr>
                <w:rFonts w:asciiTheme="minorHAnsi" w:eastAsia="Cambria" w:hAnsiTheme="minorHAnsi" w:cstheme="minorHAnsi"/>
                <w:sz w:val="20"/>
                <w:szCs w:val="20"/>
                <w:lang w:val="hr-HR" w:eastAsia="en-US"/>
              </w:rPr>
              <w:t>om</w:t>
            </w:r>
            <w:r w:rsidRPr="00FA5034">
              <w:rPr>
                <w:rFonts w:asciiTheme="minorHAnsi" w:eastAsia="Cambria" w:hAnsiTheme="minorHAnsi" w:cstheme="minorHAnsi"/>
                <w:sz w:val="20"/>
                <w:szCs w:val="20"/>
                <w:lang w:val="hr-HR" w:eastAsia="en-US"/>
              </w:rPr>
              <w:t xml:space="preserve"> na tekstu</w:t>
            </w:r>
            <w:r w:rsidR="001D2253" w:rsidRPr="00FA5034">
              <w:rPr>
                <w:rFonts w:asciiTheme="minorHAnsi" w:eastAsia="Cambria" w:hAnsiTheme="minorHAnsi" w:cstheme="minorHAnsi"/>
                <w:sz w:val="20"/>
                <w:szCs w:val="20"/>
                <w:lang w:val="hr-HR" w:eastAsia="en-US"/>
              </w:rPr>
              <w:t xml:space="preserve">, izradom </w:t>
            </w:r>
            <w:r w:rsidR="00AD77E4">
              <w:rPr>
                <w:rFonts w:asciiTheme="minorHAnsi" w:eastAsia="Cambria" w:hAnsiTheme="minorHAnsi" w:cstheme="minorHAnsi"/>
                <w:sz w:val="20"/>
                <w:szCs w:val="20"/>
                <w:lang w:val="hr-HR" w:eastAsia="en-US"/>
              </w:rPr>
              <w:t xml:space="preserve">plakata, </w:t>
            </w:r>
            <w:r w:rsidR="001D2253" w:rsidRPr="00FA5034">
              <w:rPr>
                <w:rFonts w:asciiTheme="minorHAnsi" w:eastAsia="Cambria" w:hAnsiTheme="minorHAnsi" w:cstheme="minorHAnsi"/>
                <w:sz w:val="20"/>
                <w:szCs w:val="20"/>
                <w:lang w:val="hr-HR" w:eastAsia="en-US"/>
              </w:rPr>
              <w:t>prezentacija</w:t>
            </w:r>
            <w:r w:rsidRPr="00FA5034">
              <w:rPr>
                <w:rFonts w:asciiTheme="minorHAnsi" w:eastAsia="Cambria" w:hAnsiTheme="minorHAnsi" w:cstheme="minorHAnsi"/>
                <w:sz w:val="20"/>
                <w:szCs w:val="20"/>
                <w:lang w:val="hr-HR" w:eastAsia="en-US"/>
              </w:rPr>
              <w:t>.</w:t>
            </w:r>
          </w:p>
        </w:tc>
      </w:tr>
      <w:tr w:rsidR="004119B4" w:rsidRPr="00E7068F" w14:paraId="5BAE07AD" w14:textId="77777777" w:rsidTr="001F59BD">
        <w:trPr>
          <w:trHeight w:val="300"/>
        </w:trPr>
        <w:tc>
          <w:tcPr>
            <w:tcW w:w="1121"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41C6CB5"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79"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318341F5" w14:textId="77777777"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Osnove zdravlja i bolesti</w:t>
            </w:r>
          </w:p>
          <w:p w14:paraId="1386248E" w14:textId="756B5524"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Anatomija </w:t>
            </w:r>
            <w:r w:rsidRPr="00E7068F">
              <w:rPr>
                <w:rFonts w:asciiTheme="minorHAnsi" w:eastAsia="Cambria" w:hAnsiTheme="minorHAnsi" w:cstheme="minorHAnsi"/>
                <w:sz w:val="20"/>
                <w:szCs w:val="20"/>
                <w:lang w:val="hr-HR" w:eastAsia="en-US"/>
              </w:rPr>
              <w:t>ljudskog tijela</w:t>
            </w:r>
          </w:p>
          <w:p w14:paraId="1C35192E" w14:textId="77777777"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F</w:t>
            </w:r>
            <w:r w:rsidRPr="00E7068F">
              <w:rPr>
                <w:rFonts w:asciiTheme="minorHAnsi" w:eastAsia="Cambria" w:hAnsiTheme="minorHAnsi" w:cstheme="minorHAnsi"/>
                <w:color w:val="000000"/>
                <w:sz w:val="20"/>
                <w:szCs w:val="20"/>
                <w:lang w:val="hr-HR" w:eastAsia="en-US"/>
              </w:rPr>
              <w:t>iziologija ljudskog tijela</w:t>
            </w:r>
          </w:p>
          <w:p w14:paraId="22EEA767" w14:textId="77777777" w:rsidR="004119B4"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Psihofizičke promjene kroz život</w:t>
            </w:r>
          </w:p>
          <w:p w14:paraId="3C13B907" w14:textId="1C14C02D" w:rsidR="00BD1B9E" w:rsidRPr="00E7068F" w:rsidRDefault="0073343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 xml:space="preserve">Životno </w:t>
            </w:r>
            <w:proofErr w:type="spellStart"/>
            <w:r>
              <w:rPr>
                <w:rFonts w:asciiTheme="minorHAnsi" w:eastAsia="Cambria" w:hAnsiTheme="minorHAnsi" w:cstheme="minorHAnsi"/>
                <w:color w:val="000000"/>
                <w:sz w:val="20"/>
                <w:szCs w:val="20"/>
                <w:lang w:val="hr-HR" w:eastAsia="en-US"/>
              </w:rPr>
              <w:t>ugrožavajuće</w:t>
            </w:r>
            <w:proofErr w:type="spellEnd"/>
            <w:r>
              <w:rPr>
                <w:rFonts w:asciiTheme="minorHAnsi" w:eastAsia="Cambria" w:hAnsiTheme="minorHAnsi" w:cstheme="minorHAnsi"/>
                <w:color w:val="000000"/>
                <w:sz w:val="20"/>
                <w:szCs w:val="20"/>
                <w:lang w:val="hr-HR" w:eastAsia="en-US"/>
              </w:rPr>
              <w:t xml:space="preserve"> promjene u </w:t>
            </w:r>
            <w:r w:rsidR="00CE2A55">
              <w:rPr>
                <w:rFonts w:asciiTheme="minorHAnsi" w:eastAsia="Cambria" w:hAnsiTheme="minorHAnsi" w:cstheme="minorHAnsi"/>
                <w:color w:val="000000"/>
                <w:sz w:val="20"/>
                <w:szCs w:val="20"/>
                <w:lang w:val="hr-HR" w:eastAsia="en-US"/>
              </w:rPr>
              <w:t>p</w:t>
            </w:r>
            <w:r w:rsidR="00BD1B9E">
              <w:rPr>
                <w:rFonts w:asciiTheme="minorHAnsi" w:eastAsia="Cambria" w:hAnsiTheme="minorHAnsi" w:cstheme="minorHAnsi"/>
                <w:color w:val="000000"/>
                <w:sz w:val="20"/>
                <w:szCs w:val="20"/>
                <w:lang w:val="hr-HR" w:eastAsia="en-US"/>
              </w:rPr>
              <w:t>sihičk</w:t>
            </w:r>
            <w:r w:rsidR="00C67ABE">
              <w:rPr>
                <w:rFonts w:asciiTheme="minorHAnsi" w:eastAsia="Cambria" w:hAnsiTheme="minorHAnsi" w:cstheme="minorHAnsi"/>
                <w:color w:val="000000"/>
                <w:sz w:val="20"/>
                <w:szCs w:val="20"/>
                <w:lang w:val="hr-HR" w:eastAsia="en-US"/>
              </w:rPr>
              <w:t>om</w:t>
            </w:r>
            <w:r w:rsidR="00BD1B9E">
              <w:rPr>
                <w:rFonts w:asciiTheme="minorHAnsi" w:eastAsia="Cambria" w:hAnsiTheme="minorHAnsi" w:cstheme="minorHAnsi"/>
                <w:color w:val="000000"/>
                <w:sz w:val="20"/>
                <w:szCs w:val="20"/>
                <w:lang w:val="hr-HR" w:eastAsia="en-US"/>
              </w:rPr>
              <w:t xml:space="preserve"> i fizičk</w:t>
            </w:r>
            <w:r w:rsidR="00C67ABE">
              <w:rPr>
                <w:rFonts w:asciiTheme="minorHAnsi" w:eastAsia="Cambria" w:hAnsiTheme="minorHAnsi" w:cstheme="minorHAnsi"/>
                <w:color w:val="000000"/>
                <w:sz w:val="20"/>
                <w:szCs w:val="20"/>
                <w:lang w:val="hr-HR" w:eastAsia="en-US"/>
              </w:rPr>
              <w:t>om</w:t>
            </w:r>
            <w:r w:rsidR="00BD1B9E">
              <w:rPr>
                <w:rFonts w:asciiTheme="minorHAnsi" w:eastAsia="Cambria" w:hAnsiTheme="minorHAnsi" w:cstheme="minorHAnsi"/>
                <w:color w:val="000000"/>
                <w:sz w:val="20"/>
                <w:szCs w:val="20"/>
                <w:lang w:val="hr-HR" w:eastAsia="en-US"/>
              </w:rPr>
              <w:t xml:space="preserve"> </w:t>
            </w:r>
            <w:r w:rsidR="00C67ABE">
              <w:rPr>
                <w:rFonts w:asciiTheme="minorHAnsi" w:eastAsia="Cambria" w:hAnsiTheme="minorHAnsi" w:cstheme="minorHAnsi"/>
                <w:color w:val="000000"/>
                <w:sz w:val="20"/>
                <w:szCs w:val="20"/>
                <w:lang w:val="hr-HR" w:eastAsia="en-US"/>
              </w:rPr>
              <w:t>stanju</w:t>
            </w:r>
            <w:r w:rsidR="00BD1B9E">
              <w:rPr>
                <w:rFonts w:asciiTheme="minorHAnsi" w:eastAsia="Cambria" w:hAnsiTheme="minorHAnsi" w:cstheme="minorHAnsi"/>
                <w:color w:val="000000"/>
                <w:sz w:val="20"/>
                <w:szCs w:val="20"/>
                <w:lang w:val="hr-HR" w:eastAsia="en-US"/>
              </w:rPr>
              <w:t xml:space="preserve"> ko</w:t>
            </w:r>
            <w:r w:rsidR="004B5104">
              <w:rPr>
                <w:rFonts w:asciiTheme="minorHAnsi" w:eastAsia="Cambria" w:hAnsiTheme="minorHAnsi" w:cstheme="minorHAnsi"/>
                <w:color w:val="000000"/>
                <w:sz w:val="20"/>
                <w:szCs w:val="20"/>
                <w:lang w:val="hr-HR" w:eastAsia="en-US"/>
              </w:rPr>
              <w:t>risnika</w:t>
            </w:r>
            <w:r w:rsidR="00707836">
              <w:rPr>
                <w:rFonts w:asciiTheme="minorHAnsi" w:eastAsia="Cambria" w:hAnsiTheme="minorHAnsi" w:cstheme="minorHAnsi"/>
                <w:color w:val="000000"/>
                <w:sz w:val="20"/>
                <w:szCs w:val="20"/>
                <w:lang w:val="hr-HR" w:eastAsia="en-US"/>
              </w:rPr>
              <w:t xml:space="preserve"> </w:t>
            </w:r>
            <w:r w:rsidR="00732048">
              <w:rPr>
                <w:rFonts w:asciiTheme="minorHAnsi" w:eastAsia="Cambria" w:hAnsiTheme="minorHAnsi" w:cstheme="minorHAnsi"/>
                <w:color w:val="000000"/>
                <w:sz w:val="20"/>
                <w:szCs w:val="20"/>
                <w:lang w:val="hr-HR" w:eastAsia="en-US"/>
              </w:rPr>
              <w:t>(</w:t>
            </w:r>
            <w:r w:rsidR="00707836">
              <w:rPr>
                <w:rFonts w:asciiTheme="minorHAnsi" w:eastAsia="Cambria" w:hAnsiTheme="minorHAnsi" w:cstheme="minorHAnsi"/>
                <w:color w:val="000000"/>
                <w:sz w:val="20"/>
                <w:szCs w:val="20"/>
                <w:lang w:val="hr-HR" w:eastAsia="en-US"/>
              </w:rPr>
              <w:t>važnost pravovremene reakcije</w:t>
            </w:r>
            <w:r w:rsidR="00732048">
              <w:rPr>
                <w:rFonts w:asciiTheme="minorHAnsi" w:eastAsia="Cambria" w:hAnsiTheme="minorHAnsi" w:cstheme="minorHAnsi"/>
                <w:color w:val="000000"/>
                <w:sz w:val="20"/>
                <w:szCs w:val="20"/>
                <w:lang w:val="hr-HR" w:eastAsia="en-US"/>
              </w:rPr>
              <w:t>)</w:t>
            </w:r>
          </w:p>
        </w:tc>
      </w:tr>
      <w:tr w:rsidR="004119B4" w:rsidRPr="00E7068F" w14:paraId="69869D93" w14:textId="77777777" w:rsidTr="001F59BD">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E695249"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4119B4" w:rsidRPr="00E7068F" w14:paraId="23EF51AD"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E7CAD47" w14:textId="77777777" w:rsidR="003B517D" w:rsidRPr="00753EE7" w:rsidRDefault="003B517D"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7348A57" w14:textId="77777777" w:rsidR="004119B4" w:rsidRPr="00E7068F" w:rsidRDefault="004119B4"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Primjer zadatka za vrednovanje.</w:t>
            </w:r>
          </w:p>
          <w:p w14:paraId="5F9103AB" w14:textId="5DC020B1" w:rsidR="004119B4" w:rsidRPr="00E7068F" w:rsidRDefault="00FC055F" w:rsidP="001133CC">
            <w:pPr>
              <w:spacing w:after="0" w:line="240" w:lineRule="auto"/>
              <w:rPr>
                <w:rFonts w:asciiTheme="minorHAnsi" w:eastAsia="Cambria" w:hAnsiTheme="minorHAnsi" w:cstheme="minorHAnsi"/>
                <w:sz w:val="20"/>
                <w:szCs w:val="20"/>
                <w:lang w:val="hr-HR" w:eastAsia="en-US"/>
              </w:rPr>
            </w:pPr>
            <w:r w:rsidRPr="00FC055F">
              <w:rPr>
                <w:rFonts w:asciiTheme="minorHAnsi" w:eastAsia="Cambria" w:hAnsiTheme="minorHAnsi" w:cstheme="minorHAnsi"/>
                <w:b/>
                <w:bCs/>
                <w:sz w:val="20"/>
                <w:szCs w:val="20"/>
                <w:lang w:val="hr-HR" w:eastAsia="en-US"/>
              </w:rPr>
              <w:t>Zadatak 1</w:t>
            </w:r>
            <w:r w:rsidR="004119B4" w:rsidRPr="00E7068F">
              <w:rPr>
                <w:rFonts w:asciiTheme="minorHAnsi" w:eastAsia="Cambria" w:hAnsiTheme="minorHAnsi" w:cstheme="minorHAnsi"/>
                <w:sz w:val="20"/>
                <w:szCs w:val="20"/>
                <w:lang w:val="hr-HR" w:eastAsia="en-US"/>
              </w:rPr>
              <w:t>: Anatomski model probavnog sustava.</w:t>
            </w:r>
          </w:p>
          <w:p w14:paraId="5946984D" w14:textId="77777777" w:rsidR="004119B4" w:rsidRPr="00E7068F" w:rsidRDefault="004119B4" w:rsidP="00403EB3">
            <w:pPr>
              <w:numPr>
                <w:ilvl w:val="0"/>
                <w:numId w:val="5"/>
              </w:num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Pokažite i opišite anatomske dijelove probavnog sustava na modelu.</w:t>
            </w:r>
          </w:p>
          <w:p w14:paraId="33C0854F" w14:textId="5479AE20" w:rsidR="004119B4" w:rsidRPr="009C68B4" w:rsidRDefault="004119B4" w:rsidP="00403EB3">
            <w:pPr>
              <w:numPr>
                <w:ilvl w:val="0"/>
                <w:numId w:val="5"/>
              </w:num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Nabrojite funkcije dijelova probavnog sustava.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4119B4" w:rsidRPr="003F7BCA" w14:paraId="2F417F47"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BC6F446" w14:textId="77777777" w:rsidR="004119B4" w:rsidRPr="003F7BCA" w:rsidRDefault="004119B4"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w:t>
                  </w:r>
                </w:p>
              </w:tc>
              <w:tc>
                <w:tcPr>
                  <w:tcW w:w="848" w:type="pct"/>
                  <w:tcBorders>
                    <w:top w:val="single" w:sz="4" w:space="0" w:color="000000"/>
                    <w:left w:val="single" w:sz="4" w:space="0" w:color="000000"/>
                    <w:bottom w:val="single" w:sz="4" w:space="0" w:color="000000"/>
                    <w:right w:val="single" w:sz="4" w:space="0" w:color="000000"/>
                  </w:tcBorders>
                </w:tcPr>
                <w:p w14:paraId="1A9613B3"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0A7E6DA8"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NE</w:t>
                  </w:r>
                </w:p>
              </w:tc>
            </w:tr>
            <w:tr w:rsidR="004119B4" w:rsidRPr="003F7BCA" w14:paraId="2C5256FC"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EBC97F0" w14:textId="0038A66B"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usta</w:t>
                  </w:r>
                </w:p>
              </w:tc>
              <w:tc>
                <w:tcPr>
                  <w:tcW w:w="848" w:type="pct"/>
                  <w:tcBorders>
                    <w:top w:val="single" w:sz="4" w:space="0" w:color="000000"/>
                    <w:left w:val="single" w:sz="4" w:space="0" w:color="000000"/>
                    <w:bottom w:val="single" w:sz="4" w:space="0" w:color="000000"/>
                    <w:right w:val="single" w:sz="4" w:space="0" w:color="000000"/>
                  </w:tcBorders>
                </w:tcPr>
                <w:p w14:paraId="241DC78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57C4AE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5AD836E"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DDFDDEE" w14:textId="0F94FFDD" w:rsidR="004119B4" w:rsidRPr="003F7BCA" w:rsidRDefault="006B38CB" w:rsidP="001133CC">
                  <w:pPr>
                    <w:tabs>
                      <w:tab w:val="left" w:pos="2820"/>
                    </w:tabs>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zuba</w:t>
                  </w:r>
                </w:p>
              </w:tc>
              <w:tc>
                <w:tcPr>
                  <w:tcW w:w="848" w:type="pct"/>
                  <w:tcBorders>
                    <w:top w:val="single" w:sz="4" w:space="0" w:color="000000"/>
                    <w:left w:val="single" w:sz="4" w:space="0" w:color="000000"/>
                    <w:bottom w:val="single" w:sz="4" w:space="0" w:color="000000"/>
                    <w:right w:val="single" w:sz="4" w:space="0" w:color="000000"/>
                  </w:tcBorders>
                </w:tcPr>
                <w:p w14:paraId="4051F23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C6F4E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695B0E9"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2C97DA12" w14:textId="480D3446"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jezika</w:t>
                  </w:r>
                </w:p>
              </w:tc>
              <w:tc>
                <w:tcPr>
                  <w:tcW w:w="848" w:type="pct"/>
                  <w:tcBorders>
                    <w:top w:val="single" w:sz="4" w:space="0" w:color="000000"/>
                    <w:left w:val="single" w:sz="4" w:space="0" w:color="000000"/>
                    <w:bottom w:val="single" w:sz="4" w:space="0" w:color="000000"/>
                    <w:right w:val="single" w:sz="4" w:space="0" w:color="000000"/>
                  </w:tcBorders>
                </w:tcPr>
                <w:p w14:paraId="5895A67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206A2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5C0D357"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7B0CAD0" w14:textId="06158510"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opisuje funkciju žlijezda slinovnica </w:t>
                  </w:r>
                </w:p>
              </w:tc>
              <w:tc>
                <w:tcPr>
                  <w:tcW w:w="848" w:type="pct"/>
                  <w:tcBorders>
                    <w:top w:val="single" w:sz="4" w:space="0" w:color="000000"/>
                    <w:left w:val="single" w:sz="4" w:space="0" w:color="000000"/>
                    <w:bottom w:val="single" w:sz="4" w:space="0" w:color="000000"/>
                    <w:right w:val="single" w:sz="4" w:space="0" w:color="000000"/>
                  </w:tcBorders>
                </w:tcPr>
                <w:p w14:paraId="046172A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77D8B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49247C2"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0178B708" w14:textId="12AE0711"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ždrijela</w:t>
                  </w:r>
                </w:p>
              </w:tc>
              <w:tc>
                <w:tcPr>
                  <w:tcW w:w="848" w:type="pct"/>
                  <w:tcBorders>
                    <w:top w:val="single" w:sz="4" w:space="0" w:color="000000"/>
                    <w:left w:val="single" w:sz="4" w:space="0" w:color="000000"/>
                    <w:bottom w:val="single" w:sz="4" w:space="0" w:color="000000"/>
                    <w:right w:val="single" w:sz="4" w:space="0" w:color="000000"/>
                  </w:tcBorders>
                </w:tcPr>
                <w:p w14:paraId="0F125C4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E6B471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D3F4B6D"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AD7A0E9" w14:textId="1259AB87"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jednjaka</w:t>
                  </w:r>
                </w:p>
              </w:tc>
              <w:tc>
                <w:tcPr>
                  <w:tcW w:w="848" w:type="pct"/>
                  <w:tcBorders>
                    <w:top w:val="single" w:sz="4" w:space="0" w:color="000000"/>
                    <w:left w:val="single" w:sz="4" w:space="0" w:color="000000"/>
                    <w:bottom w:val="single" w:sz="4" w:space="0" w:color="000000"/>
                    <w:right w:val="single" w:sz="4" w:space="0" w:color="000000"/>
                  </w:tcBorders>
                </w:tcPr>
                <w:p w14:paraId="3D44F6C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9BB9B3E"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DCB80F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103D6D64" w14:textId="0998BE6C"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želuca</w:t>
                  </w:r>
                </w:p>
              </w:tc>
              <w:tc>
                <w:tcPr>
                  <w:tcW w:w="848" w:type="pct"/>
                  <w:tcBorders>
                    <w:top w:val="single" w:sz="4" w:space="0" w:color="000000"/>
                    <w:left w:val="single" w:sz="4" w:space="0" w:color="000000"/>
                    <w:bottom w:val="single" w:sz="4" w:space="0" w:color="000000"/>
                    <w:right w:val="single" w:sz="4" w:space="0" w:color="000000"/>
                  </w:tcBorders>
                </w:tcPr>
                <w:p w14:paraId="1F9A522C"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4F285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CBF814"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431EC11F" w14:textId="50453EAE"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tankog crijeva (</w:t>
                  </w:r>
                  <w:proofErr w:type="spellStart"/>
                  <w:r w:rsidR="004119B4" w:rsidRPr="003F7BCA">
                    <w:rPr>
                      <w:rFonts w:asciiTheme="minorHAnsi" w:eastAsia="Cambria" w:hAnsiTheme="minorHAnsi" w:cstheme="minorHAnsi"/>
                      <w:sz w:val="20"/>
                      <w:szCs w:val="20"/>
                      <w:lang w:val="hr-HR" w:eastAsia="en-US"/>
                    </w:rPr>
                    <w:t>duodenuma</w:t>
                  </w:r>
                  <w:proofErr w:type="spellEnd"/>
                  <w:r w:rsidR="004119B4" w:rsidRPr="003F7BCA">
                    <w:rPr>
                      <w:rFonts w:asciiTheme="minorHAnsi" w:eastAsia="Cambria" w:hAnsiTheme="minorHAnsi" w:cstheme="minorHAnsi"/>
                      <w:sz w:val="20"/>
                      <w:szCs w:val="20"/>
                      <w:lang w:val="hr-HR" w:eastAsia="en-US"/>
                    </w:rPr>
                    <w:t xml:space="preserve">, </w:t>
                  </w:r>
                  <w:proofErr w:type="spellStart"/>
                  <w:r w:rsidR="004119B4" w:rsidRPr="003F7BCA">
                    <w:rPr>
                      <w:rFonts w:asciiTheme="minorHAnsi" w:eastAsia="Cambria" w:hAnsiTheme="minorHAnsi" w:cstheme="minorHAnsi"/>
                      <w:sz w:val="20"/>
                      <w:szCs w:val="20"/>
                      <w:lang w:val="hr-HR" w:eastAsia="en-US"/>
                    </w:rPr>
                    <w:t>jejunuma</w:t>
                  </w:r>
                  <w:proofErr w:type="spellEnd"/>
                  <w:r w:rsidR="004119B4" w:rsidRPr="003F7BCA">
                    <w:rPr>
                      <w:rFonts w:asciiTheme="minorHAnsi" w:eastAsia="Cambria" w:hAnsiTheme="minorHAnsi" w:cstheme="minorHAnsi"/>
                      <w:sz w:val="20"/>
                      <w:szCs w:val="20"/>
                      <w:lang w:val="hr-HR" w:eastAsia="en-US"/>
                    </w:rPr>
                    <w:t xml:space="preserve"> i </w:t>
                  </w:r>
                  <w:proofErr w:type="spellStart"/>
                  <w:r w:rsidR="004119B4" w:rsidRPr="003F7BCA">
                    <w:rPr>
                      <w:rFonts w:asciiTheme="minorHAnsi" w:eastAsia="Cambria" w:hAnsiTheme="minorHAnsi" w:cstheme="minorHAnsi"/>
                      <w:sz w:val="20"/>
                      <w:szCs w:val="20"/>
                      <w:lang w:val="hr-HR" w:eastAsia="en-US"/>
                    </w:rPr>
                    <w:t>ileuma</w:t>
                  </w:r>
                  <w:proofErr w:type="spellEnd"/>
                  <w:r w:rsidR="004119B4" w:rsidRPr="003F7BCA">
                    <w:rPr>
                      <w:rFonts w:asciiTheme="minorHAnsi" w:eastAsia="Cambria" w:hAnsiTheme="minorHAnsi" w:cstheme="minorHAnsi"/>
                      <w:sz w:val="20"/>
                      <w:szCs w:val="20"/>
                      <w:lang w:val="hr-HR" w:eastAsia="en-US"/>
                    </w:rPr>
                    <w:t>)</w:t>
                  </w:r>
                </w:p>
              </w:tc>
              <w:tc>
                <w:tcPr>
                  <w:tcW w:w="848" w:type="pct"/>
                  <w:tcBorders>
                    <w:top w:val="single" w:sz="4" w:space="0" w:color="000000"/>
                    <w:left w:val="single" w:sz="4" w:space="0" w:color="000000"/>
                    <w:bottom w:val="single" w:sz="4" w:space="0" w:color="000000"/>
                    <w:right w:val="single" w:sz="4" w:space="0" w:color="000000"/>
                  </w:tcBorders>
                </w:tcPr>
                <w:p w14:paraId="0DE389B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D2822C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C8880F0"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26F8D66F" w14:textId="29532B11"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gušterače</w:t>
                  </w:r>
                </w:p>
              </w:tc>
              <w:tc>
                <w:tcPr>
                  <w:tcW w:w="848" w:type="pct"/>
                  <w:tcBorders>
                    <w:top w:val="single" w:sz="4" w:space="0" w:color="000000"/>
                    <w:left w:val="single" w:sz="4" w:space="0" w:color="000000"/>
                    <w:bottom w:val="single" w:sz="4" w:space="0" w:color="000000"/>
                    <w:right w:val="single" w:sz="4" w:space="0" w:color="000000"/>
                  </w:tcBorders>
                </w:tcPr>
                <w:p w14:paraId="3347188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98488F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BBD3AE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1BC78362" w14:textId="21D8F58C"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žučnog mjehura</w:t>
                  </w:r>
                </w:p>
              </w:tc>
              <w:tc>
                <w:tcPr>
                  <w:tcW w:w="848" w:type="pct"/>
                  <w:tcBorders>
                    <w:top w:val="single" w:sz="4" w:space="0" w:color="000000"/>
                    <w:left w:val="single" w:sz="4" w:space="0" w:color="000000"/>
                    <w:bottom w:val="single" w:sz="4" w:space="0" w:color="000000"/>
                    <w:right w:val="single" w:sz="4" w:space="0" w:color="000000"/>
                  </w:tcBorders>
                </w:tcPr>
                <w:p w14:paraId="5007F46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C372CC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A05A876"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3588EE95" w14:textId="05571A65"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jetre</w:t>
                  </w:r>
                </w:p>
              </w:tc>
              <w:tc>
                <w:tcPr>
                  <w:tcW w:w="848" w:type="pct"/>
                  <w:tcBorders>
                    <w:top w:val="single" w:sz="4" w:space="0" w:color="000000"/>
                    <w:left w:val="single" w:sz="4" w:space="0" w:color="000000"/>
                    <w:bottom w:val="single" w:sz="4" w:space="0" w:color="000000"/>
                    <w:right w:val="single" w:sz="4" w:space="0" w:color="000000"/>
                  </w:tcBorders>
                </w:tcPr>
                <w:p w14:paraId="613594F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FA14CA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6EB6C92"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561C86E4" w14:textId="7C8C1FA6"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debelog crijeva (slijepo, uzlazno, poprečno, silazno, </w:t>
                  </w:r>
                  <w:proofErr w:type="spellStart"/>
                  <w:r w:rsidR="004119B4" w:rsidRPr="003F7BCA">
                    <w:rPr>
                      <w:rFonts w:asciiTheme="minorHAnsi" w:eastAsia="Cambria" w:hAnsiTheme="minorHAnsi" w:cstheme="minorHAnsi"/>
                      <w:sz w:val="20"/>
                      <w:szCs w:val="20"/>
                      <w:lang w:val="hr-HR" w:eastAsia="en-US"/>
                    </w:rPr>
                    <w:t>sigmoidno</w:t>
                  </w:r>
                  <w:proofErr w:type="spellEnd"/>
                  <w:r w:rsidR="004119B4" w:rsidRPr="003F7BCA">
                    <w:rPr>
                      <w:rFonts w:asciiTheme="minorHAnsi" w:eastAsia="Cambria" w:hAnsiTheme="minorHAnsi" w:cstheme="minorHAnsi"/>
                      <w:sz w:val="20"/>
                      <w:szCs w:val="20"/>
                      <w:lang w:val="hr-HR" w:eastAsia="en-US"/>
                    </w:rPr>
                    <w:t>)</w:t>
                  </w:r>
                </w:p>
              </w:tc>
              <w:tc>
                <w:tcPr>
                  <w:tcW w:w="848" w:type="pct"/>
                  <w:tcBorders>
                    <w:top w:val="single" w:sz="4" w:space="0" w:color="000000"/>
                    <w:left w:val="single" w:sz="4" w:space="0" w:color="000000"/>
                    <w:bottom w:val="single" w:sz="4" w:space="0" w:color="000000"/>
                    <w:right w:val="single" w:sz="4" w:space="0" w:color="000000"/>
                  </w:tcBorders>
                </w:tcPr>
                <w:p w14:paraId="1F6FB25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B1A9C5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296D4A3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0B11020" w14:textId="76E16EC3"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rektuma</w:t>
                  </w:r>
                </w:p>
              </w:tc>
              <w:tc>
                <w:tcPr>
                  <w:tcW w:w="848" w:type="pct"/>
                  <w:tcBorders>
                    <w:top w:val="single" w:sz="4" w:space="0" w:color="000000"/>
                    <w:left w:val="single" w:sz="4" w:space="0" w:color="000000"/>
                    <w:bottom w:val="single" w:sz="4" w:space="0" w:color="000000"/>
                    <w:right w:val="single" w:sz="4" w:space="0" w:color="000000"/>
                  </w:tcBorders>
                </w:tcPr>
                <w:p w14:paraId="53C49BD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89AE5C3"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62CC2DB"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0C450A1" w14:textId="127E4870"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anusa</w:t>
                  </w:r>
                </w:p>
              </w:tc>
              <w:tc>
                <w:tcPr>
                  <w:tcW w:w="848" w:type="pct"/>
                  <w:tcBorders>
                    <w:top w:val="single" w:sz="4" w:space="0" w:color="000000"/>
                    <w:left w:val="single" w:sz="4" w:space="0" w:color="000000"/>
                    <w:bottom w:val="single" w:sz="4" w:space="0" w:color="000000"/>
                    <w:right w:val="single" w:sz="4" w:space="0" w:color="000000"/>
                  </w:tcBorders>
                </w:tcPr>
                <w:p w14:paraId="665622F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188BFA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bl>
          <w:p w14:paraId="1D4E1BBB" w14:textId="508BB9F3"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b/>
                <w:bCs/>
                <w:sz w:val="20"/>
                <w:szCs w:val="20"/>
                <w:lang w:val="hr-HR" w:eastAsia="en-US"/>
              </w:rPr>
              <w:t>Zadatak 2</w:t>
            </w:r>
            <w:r w:rsidRPr="00417A85">
              <w:rPr>
                <w:rFonts w:asciiTheme="minorHAnsi" w:eastAsia="Cambria" w:hAnsiTheme="minorHAnsi" w:cstheme="minorHAnsi"/>
                <w:sz w:val="20"/>
                <w:szCs w:val="20"/>
                <w:lang w:val="hr-HR" w:eastAsia="en-US"/>
              </w:rPr>
              <w:t xml:space="preserve">: Korisniku Doma umirovljenika I. S., 72 godine, primijećeni su oticanje i crvenilo na lijevoj potkoljenici. Uz to, pacijent je izrazio bol u dotičnom području. </w:t>
            </w:r>
          </w:p>
          <w:p w14:paraId="5958486A" w14:textId="330E73FE" w:rsid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1.</w:t>
            </w:r>
            <w:r w:rsidRPr="00417A85">
              <w:rPr>
                <w:rFonts w:asciiTheme="minorHAnsi" w:eastAsia="Cambria" w:hAnsiTheme="minorHAnsi" w:cstheme="minorHAnsi"/>
                <w:sz w:val="20"/>
                <w:szCs w:val="20"/>
                <w:lang w:val="hr-HR" w:eastAsia="en-US"/>
              </w:rPr>
              <w:tab/>
            </w:r>
            <w:r w:rsidR="00F00B30">
              <w:rPr>
                <w:rFonts w:asciiTheme="minorHAnsi" w:eastAsia="Cambria" w:hAnsiTheme="minorHAnsi" w:cstheme="minorHAnsi"/>
                <w:sz w:val="20"/>
                <w:szCs w:val="20"/>
                <w:lang w:val="hr-HR" w:eastAsia="en-US"/>
              </w:rPr>
              <w:t xml:space="preserve">Opišite svoje </w:t>
            </w:r>
            <w:r w:rsidR="00C5669B">
              <w:rPr>
                <w:rFonts w:asciiTheme="minorHAnsi" w:eastAsia="Cambria" w:hAnsiTheme="minorHAnsi" w:cstheme="minorHAnsi"/>
                <w:sz w:val="20"/>
                <w:szCs w:val="20"/>
                <w:lang w:val="hr-HR" w:eastAsia="en-US"/>
              </w:rPr>
              <w:t>promišljanje i djelovanje u navedenoj situaciji.</w:t>
            </w:r>
          </w:p>
          <w:p w14:paraId="3459B6B3" w14:textId="2B1AABBE" w:rsidR="00417A85" w:rsidRPr="008B6C5D" w:rsidRDefault="00417A85" w:rsidP="001133CC">
            <w:pPr>
              <w:spacing w:after="0" w:line="240" w:lineRule="auto"/>
              <w:rPr>
                <w:rFonts w:asciiTheme="minorHAnsi" w:eastAsia="Cambria" w:hAnsiTheme="minorHAnsi" w:cstheme="minorHAnsi"/>
                <w:b/>
                <w:bCs/>
                <w:sz w:val="20"/>
                <w:szCs w:val="20"/>
                <w:lang w:val="hr-HR" w:eastAsia="en-US"/>
              </w:rPr>
            </w:pPr>
            <w:r w:rsidRPr="008B6C5D">
              <w:rPr>
                <w:rFonts w:asciiTheme="minorHAnsi" w:eastAsia="Cambria" w:hAnsiTheme="minorHAnsi" w:cstheme="minorHAnsi"/>
                <w:b/>
                <w:bCs/>
                <w:sz w:val="20"/>
                <w:szCs w:val="20"/>
                <w:lang w:val="hr-HR" w:eastAsia="en-US"/>
              </w:rPr>
              <w:t>KRITERIJI VREDNOV</w:t>
            </w:r>
            <w:r w:rsidR="00BC3CDB" w:rsidRPr="008B6C5D">
              <w:rPr>
                <w:rFonts w:asciiTheme="minorHAnsi" w:eastAsia="Cambria" w:hAnsiTheme="minorHAnsi" w:cstheme="minorHAnsi"/>
                <w:b/>
                <w:bCs/>
                <w:sz w:val="20"/>
                <w:szCs w:val="20"/>
                <w:lang w:val="hr-HR" w:eastAsia="en-US"/>
              </w:rPr>
              <w:t>ANJA</w:t>
            </w:r>
            <w:r w:rsidRPr="008B6C5D">
              <w:rPr>
                <w:rFonts w:asciiTheme="minorHAnsi" w:eastAsia="Cambria" w:hAnsiTheme="minorHAnsi" w:cstheme="minorHAnsi"/>
                <w:b/>
                <w:bCs/>
                <w:sz w:val="20"/>
                <w:szCs w:val="20"/>
                <w:lang w:val="hr-HR" w:eastAsia="en-US"/>
              </w:rPr>
              <w:tab/>
            </w:r>
          </w:p>
          <w:p w14:paraId="70C2CDB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procjenjuje stanje kože na oba ekstremiteta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7C5AB367"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 xml:space="preserve">Polaznik identificira crvenu, sjajnu i napetu kožu iznad </w:t>
            </w:r>
            <w:proofErr w:type="spellStart"/>
            <w:r w:rsidRPr="00417A85">
              <w:rPr>
                <w:rFonts w:asciiTheme="minorHAnsi" w:eastAsia="Cambria" w:hAnsiTheme="minorHAnsi" w:cstheme="minorHAnsi"/>
                <w:sz w:val="20"/>
                <w:szCs w:val="20"/>
                <w:lang w:val="hr-HR" w:eastAsia="en-US"/>
              </w:rPr>
              <w:t>trombozirane</w:t>
            </w:r>
            <w:proofErr w:type="spellEnd"/>
            <w:r w:rsidRPr="00417A85">
              <w:rPr>
                <w:rFonts w:asciiTheme="minorHAnsi" w:eastAsia="Cambria" w:hAnsiTheme="minorHAnsi" w:cstheme="minorHAnsi"/>
                <w:sz w:val="20"/>
                <w:szCs w:val="20"/>
                <w:lang w:val="hr-HR" w:eastAsia="en-US"/>
              </w:rPr>
              <w:t xml:space="preserve"> vene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EA1730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 xml:space="preserve">Polaznik identificira toplu kožu iznad </w:t>
            </w:r>
            <w:proofErr w:type="spellStart"/>
            <w:r w:rsidRPr="00417A85">
              <w:rPr>
                <w:rFonts w:asciiTheme="minorHAnsi" w:eastAsia="Cambria" w:hAnsiTheme="minorHAnsi" w:cstheme="minorHAnsi"/>
                <w:sz w:val="20"/>
                <w:szCs w:val="20"/>
                <w:lang w:val="hr-HR" w:eastAsia="en-US"/>
              </w:rPr>
              <w:t>trombozirane</w:t>
            </w:r>
            <w:proofErr w:type="spellEnd"/>
            <w:r w:rsidRPr="00417A85">
              <w:rPr>
                <w:rFonts w:asciiTheme="minorHAnsi" w:eastAsia="Cambria" w:hAnsiTheme="minorHAnsi" w:cstheme="minorHAnsi"/>
                <w:sz w:val="20"/>
                <w:szCs w:val="20"/>
                <w:lang w:val="hr-HR" w:eastAsia="en-US"/>
              </w:rPr>
              <w:t xml:space="preserve"> vene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52C689B7"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postavlja pitanja korisniku o procjeni bola u svakom ekstremitetu pojedinačno</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259E17D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mjeri obujam obaju ekstremiteta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D0524DD"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identificira edem lijeve potkoljenice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E3C21F4" w14:textId="0329DA46" w:rsidR="00FC055F" w:rsidRPr="00E7068F"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obavještava medicinsku sestru o uočenim promjenama kod korisnika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tc>
      </w:tr>
      <w:tr w:rsidR="004119B4" w:rsidRPr="00E7068F" w14:paraId="0DED3D45"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F1D30FE" w14:textId="16EA92CA"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sidR="00391741">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4119B4" w:rsidRPr="00E7068F" w14:paraId="3659081A" w14:textId="77777777" w:rsidTr="001F59BD">
        <w:trPr>
          <w:trHeight w:val="300"/>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757576BC" w14:textId="51CD6D5D" w:rsidR="004119B4"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7BCC9415" w14:textId="277C3D9C" w:rsidR="006B38CB" w:rsidRDefault="006B38CB" w:rsidP="001133CC">
      <w:pPr>
        <w:spacing w:after="0" w:line="240" w:lineRule="auto"/>
      </w:pPr>
    </w:p>
    <w:p w14:paraId="1BD71506" w14:textId="77777777" w:rsidR="00363B20" w:rsidRDefault="00363B20"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27"/>
        <w:gridCol w:w="7015"/>
      </w:tblGrid>
      <w:tr w:rsidR="004119B4" w:rsidRPr="00E7068F" w14:paraId="7B891785" w14:textId="77777777" w:rsidTr="001F59BD">
        <w:trPr>
          <w:trHeight w:val="409"/>
        </w:trPr>
        <w:tc>
          <w:tcPr>
            <w:tcW w:w="1121"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665875F" w14:textId="1F2D994B" w:rsidR="004119B4" w:rsidRPr="00E7068F" w:rsidRDefault="004119B4"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79" w:type="pct"/>
            <w:tcBorders>
              <w:top w:val="single" w:sz="12" w:space="0" w:color="000000"/>
              <w:left w:val="single" w:sz="4" w:space="0" w:color="000000"/>
              <w:bottom w:val="single" w:sz="4" w:space="0" w:color="000000"/>
              <w:right w:val="single" w:sz="12" w:space="0" w:color="000000"/>
            </w:tcBorders>
            <w:vAlign w:val="center"/>
          </w:tcPr>
          <w:p w14:paraId="10071A50" w14:textId="10B4D0A9"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Pružanje prve pomoći korisniku, 2 CSVET</w:t>
            </w:r>
            <w:r w:rsidR="00111C86">
              <w:rPr>
                <w:rFonts w:asciiTheme="minorHAnsi" w:eastAsia="Cambria" w:hAnsiTheme="minorHAnsi" w:cstheme="minorHAnsi"/>
                <w:b/>
                <w:sz w:val="20"/>
                <w:szCs w:val="20"/>
                <w:lang w:val="hr-HR" w:eastAsia="en-US"/>
              </w:rPr>
              <w:t>-a</w:t>
            </w:r>
          </w:p>
        </w:tc>
      </w:tr>
      <w:tr w:rsidR="006B38CB" w:rsidRPr="00E7068F" w14:paraId="6DC58A5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787BF60" w14:textId="67A9566E" w:rsidR="006B38CB" w:rsidRPr="00E7068F" w:rsidRDefault="006B38C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6B38CB" w:rsidRPr="00E7068F" w14:paraId="6BB2E841" w14:textId="77777777" w:rsidTr="001F59BD">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50E2BCB" w14:textId="62C10945" w:rsidR="006B38CB" w:rsidRPr="006B38CB" w:rsidRDefault="003D698E" w:rsidP="00403EB3">
            <w:pPr>
              <w:pStyle w:val="ListParagraph"/>
              <w:numPr>
                <w:ilvl w:val="0"/>
                <w:numId w:val="16"/>
              </w:numPr>
              <w:tabs>
                <w:tab w:val="left" w:pos="2820"/>
              </w:tabs>
              <w:spacing w:after="0" w:line="240" w:lineRule="auto"/>
              <w:rPr>
                <w:rFonts w:eastAsia="Cambria" w:cstheme="minorHAnsi"/>
                <w:sz w:val="20"/>
                <w:szCs w:val="20"/>
              </w:rPr>
            </w:pPr>
            <w:r w:rsidRPr="006B38CB">
              <w:rPr>
                <w:rFonts w:eastAsia="Cambria" w:cstheme="minorHAnsi"/>
                <w:sz w:val="20"/>
                <w:szCs w:val="20"/>
              </w:rPr>
              <w:t>Obavijestiti odgovornu osobu o hitnom stanju</w:t>
            </w:r>
            <w:r>
              <w:rPr>
                <w:rFonts w:eastAsia="Cambria" w:cstheme="minorHAnsi"/>
                <w:sz w:val="20"/>
                <w:szCs w:val="20"/>
              </w:rPr>
              <w:t xml:space="preserve"> </w:t>
            </w:r>
          </w:p>
        </w:tc>
      </w:tr>
      <w:tr w:rsidR="006B38CB" w:rsidRPr="00E7068F" w14:paraId="44811C56" w14:textId="77777777" w:rsidTr="001F59BD">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D71095E" w14:textId="74F07A3B" w:rsidR="006B38CB" w:rsidRPr="006B38CB" w:rsidRDefault="003D698E" w:rsidP="00403EB3">
            <w:pPr>
              <w:pStyle w:val="ListParagraph"/>
              <w:numPr>
                <w:ilvl w:val="0"/>
                <w:numId w:val="16"/>
              </w:numPr>
              <w:tabs>
                <w:tab w:val="left" w:pos="2820"/>
              </w:tabs>
              <w:spacing w:after="0" w:line="240" w:lineRule="auto"/>
              <w:rPr>
                <w:rFonts w:eastAsia="Cambria" w:cstheme="minorHAnsi"/>
                <w:sz w:val="20"/>
                <w:szCs w:val="20"/>
              </w:rPr>
            </w:pPr>
            <w:r w:rsidRPr="006B38CB">
              <w:rPr>
                <w:rFonts w:eastAsia="Cambria" w:cstheme="minorHAnsi"/>
                <w:sz w:val="20"/>
                <w:szCs w:val="20"/>
              </w:rPr>
              <w:t>Provesti osnovne postupke prve pomoći</w:t>
            </w:r>
          </w:p>
        </w:tc>
      </w:tr>
      <w:tr w:rsidR="006B38CB" w:rsidRPr="00E7068F" w14:paraId="698CD9D4"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4AADA7D" w14:textId="58C818E5" w:rsidR="006B38CB" w:rsidRPr="006B38CB" w:rsidRDefault="003D698E" w:rsidP="00403EB3">
            <w:pPr>
              <w:pStyle w:val="ListParagraph"/>
              <w:numPr>
                <w:ilvl w:val="0"/>
                <w:numId w:val="16"/>
              </w:numPr>
              <w:spacing w:after="0" w:line="240" w:lineRule="auto"/>
              <w:rPr>
                <w:rFonts w:eastAsia="Cambria" w:cstheme="minorHAnsi"/>
                <w:sz w:val="20"/>
                <w:szCs w:val="20"/>
              </w:rPr>
            </w:pPr>
            <w:r w:rsidRPr="006B38CB">
              <w:rPr>
                <w:rFonts w:eastAsia="Cambria" w:cstheme="minorHAnsi"/>
                <w:sz w:val="20"/>
                <w:szCs w:val="20"/>
              </w:rPr>
              <w:t>Prepoznati hitna stanja kod korisnika</w:t>
            </w:r>
          </w:p>
        </w:tc>
      </w:tr>
      <w:tr w:rsidR="006B38CB" w:rsidRPr="00E7068F" w14:paraId="4D44D223"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16DD302" w14:textId="228D7861" w:rsidR="006B38CB" w:rsidRPr="006B38CB" w:rsidRDefault="003D698E" w:rsidP="00403EB3">
            <w:pPr>
              <w:pStyle w:val="ListParagraph"/>
              <w:numPr>
                <w:ilvl w:val="0"/>
                <w:numId w:val="16"/>
              </w:numPr>
              <w:spacing w:after="0" w:line="240" w:lineRule="auto"/>
              <w:rPr>
                <w:rFonts w:eastAsia="Cambria" w:cstheme="minorHAnsi"/>
                <w:sz w:val="20"/>
                <w:szCs w:val="20"/>
              </w:rPr>
            </w:pPr>
            <w:r w:rsidRPr="006B38CB">
              <w:rPr>
                <w:rFonts w:eastAsia="Cambria" w:cstheme="minorHAnsi"/>
                <w:sz w:val="20"/>
                <w:szCs w:val="20"/>
              </w:rPr>
              <w:t xml:space="preserve">Prepoznati životno </w:t>
            </w:r>
            <w:proofErr w:type="spellStart"/>
            <w:r w:rsidRPr="006B38CB">
              <w:rPr>
                <w:rFonts w:eastAsia="Cambria" w:cstheme="minorHAnsi"/>
                <w:sz w:val="20"/>
                <w:szCs w:val="20"/>
              </w:rPr>
              <w:t>ugrožavajuće</w:t>
            </w:r>
            <w:proofErr w:type="spellEnd"/>
            <w:r w:rsidRPr="006B38CB">
              <w:rPr>
                <w:rFonts w:eastAsia="Cambria" w:cstheme="minorHAnsi"/>
                <w:sz w:val="20"/>
                <w:szCs w:val="20"/>
              </w:rPr>
              <w:t xml:space="preserve"> stanje korisnika</w:t>
            </w:r>
          </w:p>
        </w:tc>
      </w:tr>
      <w:tr w:rsidR="004119B4" w:rsidRPr="00E7068F" w14:paraId="47943C0D" w14:textId="77777777" w:rsidTr="001F59BD">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43E5D75"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Dominantan nastavni sustav i opis načina ostvarivanja SIU</w:t>
            </w:r>
          </w:p>
        </w:tc>
      </w:tr>
      <w:tr w:rsidR="004119B4" w:rsidRPr="00E7068F" w14:paraId="36F0B189"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E11EE73" w14:textId="104827A4" w:rsidR="00FC6383" w:rsidRPr="00E303E9"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E303E9">
              <w:rPr>
                <w:rFonts w:asciiTheme="minorHAnsi" w:eastAsia="Cambria" w:hAnsiTheme="minorHAnsi" w:cstheme="minorHAnsi"/>
                <w:sz w:val="20"/>
                <w:szCs w:val="20"/>
                <w:lang w:val="hr-HR" w:eastAsia="en-US"/>
              </w:rPr>
              <w:t>Nastavnik će vođenim procesom učenja i poučavanja polazni</w:t>
            </w:r>
            <w:r w:rsidR="00CC7075">
              <w:rPr>
                <w:rFonts w:asciiTheme="minorHAnsi" w:eastAsia="Cambria" w:hAnsiTheme="minorHAnsi" w:cstheme="minorHAnsi"/>
                <w:sz w:val="20"/>
                <w:szCs w:val="20"/>
                <w:lang w:val="hr-HR" w:eastAsia="en-US"/>
              </w:rPr>
              <w:t>ke upoznati s</w:t>
            </w:r>
            <w:r w:rsidR="00465DFD">
              <w:rPr>
                <w:rFonts w:asciiTheme="minorHAnsi" w:eastAsia="Cambria" w:hAnsiTheme="minorHAnsi" w:cstheme="minorHAnsi"/>
                <w:sz w:val="20"/>
                <w:szCs w:val="20"/>
                <w:lang w:val="hr-HR" w:eastAsia="en-US"/>
              </w:rPr>
              <w:t>a</w:t>
            </w:r>
            <w:r w:rsidR="00CC7075">
              <w:rPr>
                <w:rFonts w:asciiTheme="minorHAnsi" w:eastAsia="Cambria" w:hAnsiTheme="minorHAnsi" w:cstheme="minorHAnsi"/>
                <w:sz w:val="20"/>
                <w:szCs w:val="20"/>
                <w:lang w:val="hr-HR" w:eastAsia="en-US"/>
              </w:rPr>
              <w:t xml:space="preserve"> životno</w:t>
            </w:r>
            <w:r w:rsidR="008374D1">
              <w:rPr>
                <w:rFonts w:asciiTheme="minorHAnsi" w:eastAsia="Cambria" w:hAnsiTheme="minorHAnsi" w:cstheme="minorHAnsi"/>
                <w:sz w:val="20"/>
                <w:szCs w:val="20"/>
                <w:lang w:val="hr-HR" w:eastAsia="en-US"/>
              </w:rPr>
              <w:t xml:space="preserve"> </w:t>
            </w:r>
            <w:proofErr w:type="spellStart"/>
            <w:r w:rsidR="00CC7075">
              <w:rPr>
                <w:rFonts w:asciiTheme="minorHAnsi" w:eastAsia="Cambria" w:hAnsiTheme="minorHAnsi" w:cstheme="minorHAnsi"/>
                <w:sz w:val="20"/>
                <w:szCs w:val="20"/>
                <w:lang w:val="hr-HR" w:eastAsia="en-US"/>
              </w:rPr>
              <w:t>ugrožavajućim</w:t>
            </w:r>
            <w:proofErr w:type="spellEnd"/>
            <w:r w:rsidR="00CC7075">
              <w:rPr>
                <w:rFonts w:asciiTheme="minorHAnsi" w:eastAsia="Cambria" w:hAnsiTheme="minorHAnsi" w:cstheme="minorHAnsi"/>
                <w:sz w:val="20"/>
                <w:szCs w:val="20"/>
                <w:lang w:val="hr-HR" w:eastAsia="en-US"/>
              </w:rPr>
              <w:t xml:space="preserve"> stanjima, važnosti pravovremene reakcije te postupcima pružanja prve pomoći</w:t>
            </w:r>
            <w:r w:rsidR="00D4228A">
              <w:rPr>
                <w:rFonts w:asciiTheme="minorHAnsi" w:eastAsia="Cambria" w:hAnsiTheme="minorHAnsi" w:cstheme="minorHAnsi"/>
                <w:sz w:val="20"/>
                <w:szCs w:val="20"/>
                <w:lang w:val="hr-HR" w:eastAsia="en-US"/>
              </w:rPr>
              <w:t xml:space="preserve"> u određenim situacijama</w:t>
            </w:r>
            <w:r w:rsidR="008374D1">
              <w:rPr>
                <w:rFonts w:asciiTheme="minorHAnsi" w:eastAsia="Cambria" w:hAnsiTheme="minorHAnsi" w:cstheme="minorHAnsi"/>
                <w:sz w:val="20"/>
                <w:szCs w:val="20"/>
                <w:lang w:val="hr-HR" w:eastAsia="en-US"/>
              </w:rPr>
              <w:t xml:space="preserve">. </w:t>
            </w:r>
            <w:r w:rsidR="00811026" w:rsidRPr="00E7068F">
              <w:rPr>
                <w:rFonts w:asciiTheme="minorHAnsi" w:eastAsia="Cambria" w:hAnsiTheme="minorHAnsi" w:cstheme="minorHAnsi"/>
                <w:sz w:val="20"/>
                <w:szCs w:val="20"/>
                <w:lang w:val="hr-HR" w:eastAsia="en-US"/>
              </w:rPr>
              <w:t xml:space="preserve">Nastavnik koristi metodu demonstracije za prikaz postupaka prve pomoći, pružajući jasne smjernice kako bi se osiguralo da su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 xml:space="preserve"> u potpunosti razumjeli korake koji se provode.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ma promatr</w:t>
            </w:r>
            <w:r w:rsidR="008374D1">
              <w:rPr>
                <w:rFonts w:asciiTheme="minorHAnsi" w:eastAsia="Cambria" w:hAnsiTheme="minorHAnsi" w:cstheme="minorHAnsi"/>
                <w:sz w:val="20"/>
                <w:szCs w:val="20"/>
                <w:lang w:val="hr-HR" w:eastAsia="en-US"/>
              </w:rPr>
              <w:t>a</w:t>
            </w:r>
            <w:r w:rsidR="00811026" w:rsidRPr="00E7068F">
              <w:rPr>
                <w:rFonts w:asciiTheme="minorHAnsi" w:eastAsia="Cambria" w:hAnsiTheme="minorHAnsi" w:cstheme="minorHAnsi"/>
                <w:sz w:val="20"/>
                <w:szCs w:val="20"/>
                <w:lang w:val="hr-HR" w:eastAsia="en-US"/>
              </w:rPr>
              <w:t xml:space="preserve">ju postupke, a zatim sudjeluju u simuliranim situacijama gdje koriste prikladna pomagala i materijale. Ovaj pristup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 xml:space="preserve">ma </w:t>
            </w:r>
            <w:r w:rsidR="00BD4C22">
              <w:rPr>
                <w:rFonts w:asciiTheme="minorHAnsi" w:eastAsia="Cambria" w:hAnsiTheme="minorHAnsi" w:cstheme="minorHAnsi"/>
                <w:sz w:val="20"/>
                <w:szCs w:val="20"/>
                <w:lang w:val="hr-HR" w:eastAsia="en-US"/>
              </w:rPr>
              <w:t xml:space="preserve">omogućuje </w:t>
            </w:r>
            <w:r w:rsidR="00811026" w:rsidRPr="00E7068F">
              <w:rPr>
                <w:rFonts w:asciiTheme="minorHAnsi" w:eastAsia="Cambria" w:hAnsiTheme="minorHAnsi" w:cstheme="minorHAnsi"/>
                <w:sz w:val="20"/>
                <w:szCs w:val="20"/>
                <w:lang w:val="hr-HR" w:eastAsia="en-US"/>
              </w:rPr>
              <w:t>da se osjećaju sigurno dok stječu vještine prve pomoći.</w:t>
            </w:r>
            <w:r w:rsidR="000A7CE3">
              <w:rPr>
                <w:rFonts w:asciiTheme="minorHAnsi" w:eastAsia="Cambria" w:hAnsiTheme="minorHAnsi" w:cstheme="minorHAnsi"/>
                <w:sz w:val="20"/>
                <w:szCs w:val="20"/>
                <w:lang w:val="hr-HR" w:eastAsia="en-US"/>
              </w:rPr>
              <w:t xml:space="preserve"> Tijekom </w:t>
            </w:r>
            <w:r w:rsidR="00587CF1">
              <w:rPr>
                <w:rFonts w:asciiTheme="minorHAnsi" w:eastAsia="Cambria" w:hAnsiTheme="minorHAnsi" w:cstheme="minorHAnsi"/>
                <w:sz w:val="20"/>
                <w:szCs w:val="20"/>
                <w:lang w:val="hr-HR" w:eastAsia="en-US"/>
              </w:rPr>
              <w:t xml:space="preserve">izvođenja </w:t>
            </w:r>
            <w:r w:rsidR="000A7CE3">
              <w:rPr>
                <w:rFonts w:asciiTheme="minorHAnsi" w:eastAsia="Cambria" w:hAnsiTheme="minorHAnsi" w:cstheme="minorHAnsi"/>
                <w:sz w:val="20"/>
                <w:szCs w:val="20"/>
                <w:lang w:val="hr-HR" w:eastAsia="en-US"/>
              </w:rPr>
              <w:t xml:space="preserve">različitih vježbi </w:t>
            </w:r>
            <w:r w:rsidR="002654A5">
              <w:rPr>
                <w:rFonts w:asciiTheme="minorHAnsi" w:eastAsia="Cambria" w:hAnsiTheme="minorHAnsi" w:cstheme="minorHAnsi"/>
                <w:sz w:val="20"/>
                <w:szCs w:val="20"/>
                <w:lang w:val="hr-HR" w:eastAsia="en-US"/>
              </w:rPr>
              <w:t>u manjim grupama</w:t>
            </w:r>
            <w:r w:rsidR="00AA1B21">
              <w:rPr>
                <w:rFonts w:asciiTheme="minorHAnsi" w:eastAsia="Cambria" w:hAnsiTheme="minorHAnsi" w:cstheme="minorHAnsi"/>
                <w:sz w:val="20"/>
                <w:szCs w:val="20"/>
                <w:lang w:val="hr-HR" w:eastAsia="en-US"/>
              </w:rPr>
              <w:t xml:space="preserve"> polaznike se motivira da</w:t>
            </w:r>
            <w:r w:rsidR="002654A5">
              <w:rPr>
                <w:rFonts w:asciiTheme="minorHAnsi" w:eastAsia="Cambria" w:hAnsiTheme="minorHAnsi" w:cstheme="minorHAnsi"/>
                <w:sz w:val="20"/>
                <w:szCs w:val="20"/>
                <w:lang w:val="hr-HR" w:eastAsia="en-US"/>
              </w:rPr>
              <w:t xml:space="preserve"> </w:t>
            </w:r>
            <w:r w:rsidR="00426247">
              <w:rPr>
                <w:rFonts w:asciiTheme="minorHAnsi" w:eastAsia="Cambria" w:hAnsiTheme="minorHAnsi" w:cstheme="minorHAnsi"/>
                <w:sz w:val="20"/>
                <w:szCs w:val="20"/>
                <w:lang w:val="hr-HR" w:eastAsia="en-US"/>
              </w:rPr>
              <w:t xml:space="preserve">međusobno </w:t>
            </w:r>
            <w:r w:rsidR="00251A4B">
              <w:rPr>
                <w:rFonts w:asciiTheme="minorHAnsi" w:eastAsia="Cambria" w:hAnsiTheme="minorHAnsi" w:cstheme="minorHAnsi"/>
                <w:sz w:val="20"/>
                <w:szCs w:val="20"/>
                <w:lang w:val="hr-HR" w:eastAsia="en-US"/>
              </w:rPr>
              <w:t>surađuju</w:t>
            </w:r>
            <w:r w:rsidR="00426247">
              <w:rPr>
                <w:rFonts w:asciiTheme="minorHAnsi" w:eastAsia="Cambria" w:hAnsiTheme="minorHAnsi" w:cstheme="minorHAnsi"/>
                <w:sz w:val="20"/>
                <w:szCs w:val="20"/>
                <w:lang w:val="hr-HR" w:eastAsia="en-US"/>
              </w:rPr>
              <w:t xml:space="preserve"> i</w:t>
            </w:r>
            <w:r w:rsidR="00251A4B">
              <w:rPr>
                <w:rFonts w:asciiTheme="minorHAnsi" w:eastAsia="Cambria" w:hAnsiTheme="minorHAnsi" w:cstheme="minorHAnsi"/>
                <w:sz w:val="20"/>
                <w:szCs w:val="20"/>
                <w:lang w:val="hr-HR" w:eastAsia="en-US"/>
              </w:rPr>
              <w:t xml:space="preserve"> </w:t>
            </w:r>
            <w:r w:rsidR="004F4A18">
              <w:rPr>
                <w:rFonts w:asciiTheme="minorHAnsi" w:eastAsia="Cambria" w:hAnsiTheme="minorHAnsi" w:cstheme="minorHAnsi"/>
                <w:sz w:val="20"/>
                <w:szCs w:val="20"/>
                <w:lang w:val="hr-HR" w:eastAsia="en-US"/>
              </w:rPr>
              <w:t xml:space="preserve">aktivno </w:t>
            </w:r>
            <w:r w:rsidRPr="00E303E9">
              <w:rPr>
                <w:rFonts w:asciiTheme="minorHAnsi" w:eastAsia="Cambria" w:hAnsiTheme="minorHAnsi" w:cstheme="minorHAnsi"/>
                <w:sz w:val="20"/>
                <w:szCs w:val="20"/>
                <w:lang w:val="hr-HR" w:eastAsia="en-US"/>
              </w:rPr>
              <w:t>sudjel</w:t>
            </w:r>
            <w:r w:rsidR="000A7CE3">
              <w:rPr>
                <w:rFonts w:asciiTheme="minorHAnsi" w:eastAsia="Cambria" w:hAnsiTheme="minorHAnsi" w:cstheme="minorHAnsi"/>
                <w:sz w:val="20"/>
                <w:szCs w:val="20"/>
                <w:lang w:val="hr-HR" w:eastAsia="en-US"/>
              </w:rPr>
              <w:t>uju</w:t>
            </w:r>
            <w:r w:rsidRPr="00E303E9">
              <w:rPr>
                <w:rFonts w:asciiTheme="minorHAnsi" w:eastAsia="Cambria" w:hAnsiTheme="minorHAnsi" w:cstheme="minorHAnsi"/>
                <w:sz w:val="20"/>
                <w:szCs w:val="20"/>
                <w:lang w:val="hr-HR" w:eastAsia="en-US"/>
              </w:rPr>
              <w:t xml:space="preserve"> u raspravama.</w:t>
            </w:r>
          </w:p>
          <w:p w14:paraId="40F599DA" w14:textId="6670D40C" w:rsidR="00FC6383" w:rsidRPr="00B65703"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B65703">
              <w:rPr>
                <w:rFonts w:asciiTheme="minorHAnsi" w:eastAsia="Cambria" w:hAnsiTheme="minorHAnsi" w:cstheme="minorHAnsi"/>
                <w:sz w:val="20"/>
                <w:szCs w:val="20"/>
                <w:lang w:val="hr-HR" w:eastAsia="en-US"/>
              </w:rPr>
              <w:t>Tijekom učenja temeljenog na radu u specijaliziranim prostorijama</w:t>
            </w:r>
            <w:r w:rsidR="00FB7E00">
              <w:rPr>
                <w:rFonts w:asciiTheme="minorHAnsi" w:eastAsia="Cambria" w:hAnsiTheme="minorHAnsi" w:cstheme="minorHAnsi"/>
                <w:sz w:val="20"/>
                <w:szCs w:val="20"/>
                <w:lang w:val="hr-HR" w:eastAsia="en-US"/>
              </w:rPr>
              <w:t xml:space="preserve"> ustanove</w:t>
            </w:r>
            <w:r w:rsidRPr="00B65703">
              <w:rPr>
                <w:rFonts w:asciiTheme="minorHAnsi" w:eastAsia="Cambria" w:hAnsiTheme="minorHAnsi" w:cstheme="minorHAnsi"/>
                <w:sz w:val="20"/>
                <w:szCs w:val="20"/>
                <w:lang w:val="hr-HR" w:eastAsia="en-US"/>
              </w:rPr>
              <w:t xml:space="preserve"> ili kod poslodavca</w:t>
            </w:r>
            <w:r w:rsidR="00BA4D66">
              <w:rPr>
                <w:rFonts w:asciiTheme="minorHAnsi" w:eastAsia="Cambria" w:hAnsiTheme="minorHAnsi" w:cstheme="minorHAnsi"/>
                <w:sz w:val="20"/>
                <w:szCs w:val="20"/>
                <w:lang w:val="hr-HR" w:eastAsia="en-US"/>
              </w:rPr>
              <w:t xml:space="preserve">, </w:t>
            </w:r>
            <w:r w:rsidRPr="00B65703">
              <w:rPr>
                <w:rFonts w:asciiTheme="minorHAnsi" w:eastAsia="Cambria" w:hAnsiTheme="minorHAnsi" w:cstheme="minorHAnsi"/>
                <w:sz w:val="20"/>
                <w:szCs w:val="20"/>
                <w:lang w:val="hr-HR" w:eastAsia="en-US"/>
              </w:rPr>
              <w:t>polazni</w:t>
            </w:r>
            <w:r w:rsidR="00BA4D66">
              <w:rPr>
                <w:rFonts w:asciiTheme="minorHAnsi" w:eastAsia="Cambria" w:hAnsiTheme="minorHAnsi" w:cstheme="minorHAnsi"/>
                <w:sz w:val="20"/>
                <w:szCs w:val="20"/>
                <w:lang w:val="hr-HR" w:eastAsia="en-US"/>
              </w:rPr>
              <w:t xml:space="preserve">ci provode odgovarajuće postupke, </w:t>
            </w:r>
            <w:r w:rsidR="00BA4D66" w:rsidRPr="00E7068F">
              <w:rPr>
                <w:rFonts w:asciiTheme="minorHAnsi" w:eastAsia="Cambria" w:hAnsiTheme="minorHAnsi" w:cstheme="minorHAnsi"/>
                <w:sz w:val="20"/>
                <w:szCs w:val="20"/>
                <w:lang w:val="hr-HR" w:eastAsia="en-US"/>
              </w:rPr>
              <w:t xml:space="preserve">uz </w:t>
            </w:r>
            <w:r w:rsidR="00856EB3">
              <w:rPr>
                <w:rFonts w:asciiTheme="minorHAnsi" w:eastAsia="Cambria" w:hAnsiTheme="minorHAnsi" w:cstheme="minorHAnsi"/>
                <w:sz w:val="20"/>
                <w:szCs w:val="20"/>
                <w:lang w:val="hr-HR" w:eastAsia="en-US"/>
              </w:rPr>
              <w:t xml:space="preserve">nadzor </w:t>
            </w:r>
            <w:r w:rsidR="002D1D9C">
              <w:rPr>
                <w:rFonts w:asciiTheme="minorHAnsi" w:eastAsia="Cambria" w:hAnsiTheme="minorHAnsi" w:cstheme="minorHAnsi"/>
                <w:sz w:val="20"/>
                <w:szCs w:val="20"/>
                <w:lang w:val="hr-HR" w:eastAsia="en-US"/>
              </w:rPr>
              <w:t>nastavnika/</w:t>
            </w:r>
            <w:r w:rsidR="00856EB3">
              <w:rPr>
                <w:rFonts w:asciiTheme="minorHAnsi" w:eastAsia="Cambria" w:hAnsiTheme="minorHAnsi" w:cstheme="minorHAnsi"/>
                <w:sz w:val="20"/>
                <w:szCs w:val="20"/>
                <w:lang w:val="hr-HR" w:eastAsia="en-US"/>
              </w:rPr>
              <w:t xml:space="preserve">mentora te </w:t>
            </w:r>
            <w:r w:rsidR="00BA4D66" w:rsidRPr="00E7068F">
              <w:rPr>
                <w:rFonts w:asciiTheme="minorHAnsi" w:eastAsia="Cambria" w:hAnsiTheme="minorHAnsi" w:cstheme="minorHAnsi"/>
                <w:sz w:val="20"/>
                <w:szCs w:val="20"/>
                <w:lang w:val="hr-HR" w:eastAsia="en-US"/>
              </w:rPr>
              <w:t>pružanje potpore i smjernica kako bi se osigurao siguran i učinkovit tijek postupka prve pomoći.</w:t>
            </w:r>
            <w:r w:rsidR="00856EB3" w:rsidRPr="00E7068F">
              <w:rPr>
                <w:rFonts w:asciiTheme="minorHAnsi" w:eastAsia="Cambria" w:hAnsiTheme="minorHAnsi" w:cstheme="minorHAnsi"/>
                <w:sz w:val="20"/>
                <w:szCs w:val="20"/>
                <w:lang w:val="hr-HR" w:eastAsia="en-US"/>
              </w:rPr>
              <w:t xml:space="preserve"> </w:t>
            </w:r>
            <w:r w:rsidR="000A7CE3">
              <w:rPr>
                <w:rFonts w:asciiTheme="minorHAnsi" w:eastAsia="Cambria" w:hAnsiTheme="minorHAnsi" w:cstheme="minorHAnsi"/>
                <w:sz w:val="20"/>
                <w:szCs w:val="20"/>
                <w:lang w:val="hr-HR" w:eastAsia="en-US"/>
              </w:rPr>
              <w:t>Na taj način</w:t>
            </w:r>
            <w:r w:rsidR="00856EB3" w:rsidRPr="00E7068F">
              <w:rPr>
                <w:rFonts w:asciiTheme="minorHAnsi" w:eastAsia="Cambria" w:hAnsiTheme="minorHAnsi" w:cstheme="minorHAnsi"/>
                <w:sz w:val="20"/>
                <w:szCs w:val="20"/>
                <w:lang w:val="hr-HR" w:eastAsia="en-US"/>
              </w:rPr>
              <w:t xml:space="preserve">, </w:t>
            </w:r>
            <w:r w:rsidR="00856EB3">
              <w:rPr>
                <w:rFonts w:asciiTheme="minorHAnsi" w:eastAsia="Cambria" w:hAnsiTheme="minorHAnsi" w:cstheme="minorHAnsi"/>
                <w:sz w:val="20"/>
                <w:szCs w:val="20"/>
                <w:lang w:val="hr-HR" w:eastAsia="en-US"/>
              </w:rPr>
              <w:t>polaznici</w:t>
            </w:r>
            <w:r w:rsidR="00856EB3" w:rsidRPr="00E7068F">
              <w:rPr>
                <w:rFonts w:asciiTheme="minorHAnsi" w:eastAsia="Cambria" w:hAnsiTheme="minorHAnsi" w:cstheme="minorHAnsi"/>
                <w:sz w:val="20"/>
                <w:szCs w:val="20"/>
                <w:lang w:val="hr-HR" w:eastAsia="en-US"/>
              </w:rPr>
              <w:t xml:space="preserve"> ne samo da stječu praktične vještine, već razvijaju i sposobnost analize, procjene i donošenja odluka, što je ključno za uspješno pružanje prve pomoći.</w:t>
            </w:r>
          </w:p>
          <w:p w14:paraId="0B28CA97" w14:textId="0B616FDC" w:rsidR="004119B4" w:rsidRPr="00E7068F"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5034">
              <w:rPr>
                <w:rFonts w:asciiTheme="minorHAnsi" w:eastAsia="Cambria" w:hAnsiTheme="minorHAnsi" w:cstheme="minorHAnsi"/>
                <w:sz w:val="20"/>
                <w:szCs w:val="20"/>
                <w:lang w:val="hr-HR" w:eastAsia="en-US"/>
              </w:rPr>
              <w:t>Samostalne aktivnosti polaznika uključuju dodatno istraživanje tematike, radom na tekstu, izradom prezentacija i slično.</w:t>
            </w:r>
          </w:p>
        </w:tc>
      </w:tr>
      <w:tr w:rsidR="004119B4" w:rsidRPr="00E7068F" w14:paraId="695073AE" w14:textId="77777777" w:rsidTr="001F59BD">
        <w:trPr>
          <w:trHeight w:val="300"/>
        </w:trPr>
        <w:tc>
          <w:tcPr>
            <w:tcW w:w="1121"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AD7B4D4"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79"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040FD9C" w14:textId="70A18750" w:rsidR="004119B4" w:rsidRPr="00E7068F" w:rsidRDefault="004119B4" w:rsidP="001F59BD">
            <w:pPr>
              <w:pBdr>
                <w:top w:val="nil"/>
                <w:left w:val="nil"/>
                <w:bottom w:val="nil"/>
                <w:right w:val="nil"/>
                <w:between w:val="nil"/>
              </w:pBdr>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Životno </w:t>
            </w:r>
            <w:proofErr w:type="spellStart"/>
            <w:r w:rsidRPr="00E7068F">
              <w:rPr>
                <w:rFonts w:asciiTheme="minorHAnsi" w:eastAsia="Cambria" w:hAnsiTheme="minorHAnsi" w:cstheme="minorHAnsi"/>
                <w:color w:val="000000"/>
                <w:sz w:val="20"/>
                <w:szCs w:val="20"/>
                <w:lang w:val="hr-HR" w:eastAsia="en-US"/>
              </w:rPr>
              <w:t>ugr</w:t>
            </w:r>
            <w:r w:rsidR="00FB7E00">
              <w:rPr>
                <w:rFonts w:asciiTheme="minorHAnsi" w:eastAsia="Cambria" w:hAnsiTheme="minorHAnsi" w:cstheme="minorHAnsi"/>
                <w:color w:val="000000"/>
                <w:sz w:val="20"/>
                <w:szCs w:val="20"/>
                <w:lang w:val="hr-HR" w:eastAsia="en-US"/>
              </w:rPr>
              <w:t>o</w:t>
            </w:r>
            <w:r w:rsidRPr="00E7068F">
              <w:rPr>
                <w:rFonts w:asciiTheme="minorHAnsi" w:eastAsia="Cambria" w:hAnsiTheme="minorHAnsi" w:cstheme="minorHAnsi"/>
                <w:color w:val="000000"/>
                <w:sz w:val="20"/>
                <w:szCs w:val="20"/>
                <w:lang w:val="hr-HR" w:eastAsia="en-US"/>
              </w:rPr>
              <w:t>žavajuća</w:t>
            </w:r>
            <w:proofErr w:type="spellEnd"/>
            <w:r w:rsidRPr="00E7068F">
              <w:rPr>
                <w:rFonts w:asciiTheme="minorHAnsi" w:eastAsia="Cambria" w:hAnsiTheme="minorHAnsi" w:cstheme="minorHAnsi"/>
                <w:color w:val="000000"/>
                <w:sz w:val="20"/>
                <w:szCs w:val="20"/>
                <w:lang w:val="hr-HR" w:eastAsia="en-US"/>
              </w:rPr>
              <w:t xml:space="preserve"> stanja</w:t>
            </w:r>
          </w:p>
          <w:p w14:paraId="684E2648" w14:textId="77777777" w:rsidR="004119B4" w:rsidRPr="00E7068F" w:rsidRDefault="004119B4" w:rsidP="001F59BD">
            <w:pPr>
              <w:pBdr>
                <w:top w:val="nil"/>
                <w:left w:val="nil"/>
                <w:bottom w:val="nil"/>
                <w:right w:val="nil"/>
                <w:between w:val="nil"/>
              </w:pBdr>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Obavještavanje odgovorne osobe o hitnom stanju</w:t>
            </w:r>
          </w:p>
          <w:p w14:paraId="191F857B" w14:textId="77777777" w:rsidR="004119B4" w:rsidRPr="00E7068F" w:rsidRDefault="004119B4" w:rsidP="001F59BD">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Prva pomoć</w:t>
            </w:r>
          </w:p>
        </w:tc>
      </w:tr>
      <w:tr w:rsidR="004119B4" w:rsidRPr="00E7068F" w14:paraId="2788224D" w14:textId="77777777" w:rsidTr="001F59BD">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E72DCA9"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4119B4" w:rsidRPr="00E7068F" w14:paraId="5601C786"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FCFF9DE" w14:textId="77777777" w:rsidR="00032004" w:rsidRDefault="00032004"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405444C6" w14:textId="77777777" w:rsidR="00B43CF1" w:rsidRPr="00753EE7" w:rsidRDefault="00B43CF1" w:rsidP="001133CC">
            <w:pPr>
              <w:tabs>
                <w:tab w:val="left" w:pos="2820"/>
              </w:tabs>
              <w:spacing w:after="0" w:line="240" w:lineRule="auto"/>
              <w:rPr>
                <w:rFonts w:asciiTheme="minorHAnsi" w:eastAsia="Cambria" w:hAnsiTheme="minorHAnsi" w:cstheme="minorHAnsi"/>
                <w:sz w:val="20"/>
                <w:szCs w:val="20"/>
                <w:lang w:val="hr-HR" w:eastAsia="en-US"/>
              </w:rPr>
            </w:pPr>
          </w:p>
          <w:p w14:paraId="301DD868" w14:textId="31822D24" w:rsidR="004119B4" w:rsidRPr="00E7068F" w:rsidRDefault="004119B4" w:rsidP="001133CC">
            <w:pPr>
              <w:tabs>
                <w:tab w:val="left" w:pos="2820"/>
              </w:tabs>
              <w:spacing w:after="0" w:line="240" w:lineRule="auto"/>
              <w:rPr>
                <w:rFonts w:asciiTheme="minorHAnsi" w:eastAsia="Cambria" w:hAnsiTheme="minorHAnsi" w:cstheme="minorHAnsi"/>
                <w:sz w:val="20"/>
                <w:szCs w:val="20"/>
                <w:lang w:val="hr-HR" w:eastAsia="en-US"/>
              </w:rPr>
            </w:pPr>
            <w:r w:rsidRPr="00A929A1">
              <w:rPr>
                <w:rFonts w:asciiTheme="minorHAnsi" w:eastAsia="Cambria" w:hAnsiTheme="minorHAnsi" w:cstheme="minorHAnsi"/>
                <w:b/>
                <w:bCs/>
                <w:sz w:val="20"/>
                <w:szCs w:val="20"/>
                <w:lang w:val="hr-HR" w:eastAsia="en-US"/>
              </w:rPr>
              <w:t>Zadatak</w:t>
            </w:r>
            <w:r w:rsidRPr="00E7068F">
              <w:rPr>
                <w:rFonts w:asciiTheme="minorHAnsi" w:eastAsia="Cambria" w:hAnsiTheme="minorHAnsi" w:cstheme="minorHAnsi"/>
                <w:sz w:val="20"/>
                <w:szCs w:val="20"/>
                <w:lang w:val="hr-HR" w:eastAsia="en-US"/>
              </w:rPr>
              <w:t xml:space="preserve">: Korisnik Doma umirovljenika R. P., 83 godine, pronađen je kako leži na podu svoje sobe. Bez svijesti je, ali diše i ima puls. </w:t>
            </w:r>
          </w:p>
          <w:p w14:paraId="0403E11B" w14:textId="77777777" w:rsidR="004119B4" w:rsidRPr="00E7068F" w:rsidRDefault="004119B4" w:rsidP="001133CC">
            <w:pPr>
              <w:tabs>
                <w:tab w:val="left" w:pos="2820"/>
              </w:tabs>
              <w:spacing w:after="0" w:line="240" w:lineRule="auto"/>
              <w:rPr>
                <w:rFonts w:asciiTheme="minorHAnsi" w:eastAsia="Times New Roman"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Zadatak uključuje sljedeće:</w:t>
            </w:r>
          </w:p>
          <w:p w14:paraId="23DF7BB0" w14:textId="77777777" w:rsidR="004119B4" w:rsidRPr="00E7068F" w:rsidRDefault="004119B4" w:rsidP="00403EB3">
            <w:pPr>
              <w:numPr>
                <w:ilvl w:val="0"/>
                <w:numId w:val="4"/>
              </w:numPr>
              <w:pBdr>
                <w:top w:val="nil"/>
                <w:left w:val="nil"/>
                <w:bottom w:val="nil"/>
                <w:right w:val="nil"/>
                <w:between w:val="nil"/>
              </w:pBd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 xml:space="preserve">Smjestite </w:t>
            </w:r>
            <w:r w:rsidRPr="00E7068F">
              <w:rPr>
                <w:rFonts w:asciiTheme="minorHAnsi" w:eastAsia="Cambria" w:hAnsiTheme="minorHAnsi" w:cstheme="minorHAnsi"/>
                <w:color w:val="000000"/>
                <w:sz w:val="20"/>
                <w:szCs w:val="20"/>
                <w:lang w:val="hr-HR" w:eastAsia="en-US"/>
              </w:rPr>
              <w:t>korisnika u bočni položaj.</w:t>
            </w:r>
          </w:p>
          <w:p w14:paraId="3452B811" w14:textId="41BE90D9" w:rsidR="004119B4" w:rsidRPr="00A929A1" w:rsidRDefault="004119B4" w:rsidP="00403EB3">
            <w:pPr>
              <w:numPr>
                <w:ilvl w:val="0"/>
                <w:numId w:val="4"/>
              </w:numPr>
              <w:pBdr>
                <w:top w:val="nil"/>
                <w:left w:val="nil"/>
                <w:bottom w:val="nil"/>
                <w:right w:val="nil"/>
                <w:between w:val="nil"/>
              </w:pBd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Obavijestite odgovornu osobu o uočenim promjenama kod korisnika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4119B4" w:rsidRPr="003F7BCA" w14:paraId="26E87A2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46C2F67" w14:textId="77777777" w:rsidR="004119B4" w:rsidRPr="003F7BCA" w:rsidRDefault="004119B4"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w:t>
                  </w:r>
                </w:p>
              </w:tc>
              <w:tc>
                <w:tcPr>
                  <w:tcW w:w="848" w:type="pct"/>
                  <w:tcBorders>
                    <w:top w:val="single" w:sz="4" w:space="0" w:color="000000"/>
                    <w:left w:val="single" w:sz="4" w:space="0" w:color="000000"/>
                    <w:bottom w:val="single" w:sz="4" w:space="0" w:color="000000"/>
                    <w:right w:val="single" w:sz="4" w:space="0" w:color="000000"/>
                  </w:tcBorders>
                </w:tcPr>
                <w:p w14:paraId="25636A58"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71F38955"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NE</w:t>
                  </w:r>
                </w:p>
              </w:tc>
            </w:tr>
            <w:tr w:rsidR="004119B4" w:rsidRPr="003F7BCA" w14:paraId="7A5017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FA27F16" w14:textId="053D15FA" w:rsidR="004119B4" w:rsidRPr="003F7BCA" w:rsidRDefault="006B38CB" w:rsidP="001133CC">
                  <w:pPr>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klekne uz korisnika koji leži na podu</w:t>
                  </w:r>
                </w:p>
              </w:tc>
              <w:tc>
                <w:tcPr>
                  <w:tcW w:w="848" w:type="pct"/>
                  <w:tcBorders>
                    <w:top w:val="single" w:sz="4" w:space="0" w:color="000000"/>
                    <w:left w:val="single" w:sz="4" w:space="0" w:color="000000"/>
                    <w:bottom w:val="single" w:sz="4" w:space="0" w:color="000000"/>
                    <w:right w:val="single" w:sz="4" w:space="0" w:color="000000"/>
                  </w:tcBorders>
                </w:tcPr>
                <w:p w14:paraId="57F237D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546269"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B5FAE4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DB2F1BB" w14:textId="50DE3EF1"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utvrđuje svijest korisnika</w:t>
                  </w:r>
                </w:p>
              </w:tc>
              <w:tc>
                <w:tcPr>
                  <w:tcW w:w="848" w:type="pct"/>
                  <w:tcBorders>
                    <w:top w:val="single" w:sz="4" w:space="0" w:color="000000"/>
                    <w:left w:val="single" w:sz="4" w:space="0" w:color="000000"/>
                    <w:bottom w:val="single" w:sz="4" w:space="0" w:color="000000"/>
                    <w:right w:val="single" w:sz="4" w:space="0" w:color="000000"/>
                  </w:tcBorders>
                </w:tcPr>
                <w:p w14:paraId="04F095D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B0F2C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B5E1F2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0AE247A" w14:textId="1658458B" w:rsidR="004119B4" w:rsidRPr="003F7BCA" w:rsidRDefault="006B38CB" w:rsidP="001133CC">
                  <w:pPr>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utvrđuje dišni put, disanje i cirkulaciju korisnika</w:t>
                  </w:r>
                </w:p>
              </w:tc>
              <w:tc>
                <w:tcPr>
                  <w:tcW w:w="848" w:type="pct"/>
                  <w:tcBorders>
                    <w:top w:val="single" w:sz="4" w:space="0" w:color="000000"/>
                    <w:left w:val="single" w:sz="4" w:space="0" w:color="000000"/>
                    <w:bottom w:val="single" w:sz="4" w:space="0" w:color="000000"/>
                    <w:right w:val="single" w:sz="4" w:space="0" w:color="000000"/>
                  </w:tcBorders>
                </w:tcPr>
                <w:p w14:paraId="23BA1CC3"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EE2069"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7D62DE3"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34DD1DAA" w14:textId="2477F9C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postavlja korisnika u položaj na leđa s ravno ispruženim nogama i rukama uz tijelo</w:t>
                  </w:r>
                </w:p>
              </w:tc>
              <w:tc>
                <w:tcPr>
                  <w:tcW w:w="848" w:type="pct"/>
                  <w:tcBorders>
                    <w:top w:val="single" w:sz="4" w:space="0" w:color="000000"/>
                    <w:left w:val="single" w:sz="4" w:space="0" w:color="000000"/>
                    <w:bottom w:val="single" w:sz="4" w:space="0" w:color="000000"/>
                    <w:right w:val="single" w:sz="4" w:space="0" w:color="000000"/>
                  </w:tcBorders>
                </w:tcPr>
                <w:p w14:paraId="21C7D31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9F99BA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53C58F9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7EAB48D5" w14:textId="68A41327"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ruku korisnika bližu sebi savija u laktu i postavlja pod pravim kutom paralelno s osi vrata i dlanom prema gore </w:t>
                  </w:r>
                </w:p>
              </w:tc>
              <w:tc>
                <w:tcPr>
                  <w:tcW w:w="848" w:type="pct"/>
                  <w:tcBorders>
                    <w:top w:val="single" w:sz="4" w:space="0" w:color="000000"/>
                    <w:left w:val="single" w:sz="4" w:space="0" w:color="000000"/>
                    <w:bottom w:val="single" w:sz="4" w:space="0" w:color="000000"/>
                    <w:right w:val="single" w:sz="4" w:space="0" w:color="000000"/>
                  </w:tcBorders>
                </w:tcPr>
                <w:p w14:paraId="0C161EC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7A65988"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5560D8E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5D21B3B9" w14:textId="330BC623"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drugu ruku korisnika hvata za dlan i prislanja na obraz bližeg sebi</w:t>
                  </w:r>
                </w:p>
              </w:tc>
              <w:tc>
                <w:tcPr>
                  <w:tcW w:w="848" w:type="pct"/>
                  <w:tcBorders>
                    <w:top w:val="single" w:sz="4" w:space="0" w:color="000000"/>
                    <w:left w:val="single" w:sz="4" w:space="0" w:color="000000"/>
                    <w:bottom w:val="single" w:sz="4" w:space="0" w:color="000000"/>
                    <w:right w:val="single" w:sz="4" w:space="0" w:color="000000"/>
                  </w:tcBorders>
                </w:tcPr>
                <w:p w14:paraId="70F8985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BF8730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146471B"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7F6D490A" w14:textId="1C306F9C"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pridržava ruku na obrazu korisnika</w:t>
                  </w:r>
                </w:p>
              </w:tc>
              <w:tc>
                <w:tcPr>
                  <w:tcW w:w="848" w:type="pct"/>
                  <w:tcBorders>
                    <w:top w:val="single" w:sz="4" w:space="0" w:color="000000"/>
                    <w:left w:val="single" w:sz="4" w:space="0" w:color="000000"/>
                    <w:bottom w:val="single" w:sz="4" w:space="0" w:color="000000"/>
                    <w:right w:val="single" w:sz="4" w:space="0" w:color="000000"/>
                  </w:tcBorders>
                </w:tcPr>
                <w:p w14:paraId="1E97F6E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6E7AF8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131A0753"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022A7F5" w14:textId="0A058D1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lastRenderedPageBreak/>
                    <w:t>Polaznik</w:t>
                  </w:r>
                  <w:r w:rsidR="004119B4" w:rsidRPr="003F7BCA">
                    <w:rPr>
                      <w:rFonts w:asciiTheme="minorHAnsi" w:eastAsia="Cambria" w:hAnsiTheme="minorHAnsi" w:cstheme="minorHAnsi"/>
                      <w:sz w:val="20"/>
                      <w:szCs w:val="20"/>
                      <w:lang w:val="hr-HR" w:eastAsia="en-US"/>
                    </w:rPr>
                    <w:t xml:space="preserve"> drugom slobodnom rukom hvata koljeno udaljenije noge korisnika</w:t>
                  </w:r>
                </w:p>
              </w:tc>
              <w:tc>
                <w:tcPr>
                  <w:tcW w:w="848" w:type="pct"/>
                  <w:tcBorders>
                    <w:top w:val="single" w:sz="4" w:space="0" w:color="000000"/>
                    <w:left w:val="single" w:sz="4" w:space="0" w:color="000000"/>
                    <w:bottom w:val="single" w:sz="4" w:space="0" w:color="000000"/>
                    <w:right w:val="single" w:sz="4" w:space="0" w:color="000000"/>
                  </w:tcBorders>
                </w:tcPr>
                <w:p w14:paraId="0C9230F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F6DD1E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3189F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897B96A" w14:textId="240DC3A8"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podiže tu nogu korisnika u području koljena da stopalo oslonjeno na podlogu dođe do razine drugog koljena</w:t>
                  </w:r>
                </w:p>
              </w:tc>
              <w:tc>
                <w:tcPr>
                  <w:tcW w:w="848" w:type="pct"/>
                  <w:tcBorders>
                    <w:top w:val="single" w:sz="4" w:space="0" w:color="000000"/>
                    <w:left w:val="single" w:sz="4" w:space="0" w:color="000000"/>
                    <w:bottom w:val="single" w:sz="4" w:space="0" w:color="000000"/>
                    <w:right w:val="single" w:sz="4" w:space="0" w:color="000000"/>
                  </w:tcBorders>
                </w:tcPr>
                <w:p w14:paraId="1FB1158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794168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F968B8C"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285CC47" w14:textId="115CC90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pridržavajući dlan uz obraz jednom rukom, drugom rukom povlači udaljeniju nogu u području koljena prema sebi okrećući tijelo korisnika na bok</w:t>
                  </w:r>
                </w:p>
              </w:tc>
              <w:tc>
                <w:tcPr>
                  <w:tcW w:w="848" w:type="pct"/>
                  <w:tcBorders>
                    <w:top w:val="single" w:sz="4" w:space="0" w:color="000000"/>
                    <w:left w:val="single" w:sz="4" w:space="0" w:color="000000"/>
                    <w:bottom w:val="single" w:sz="4" w:space="0" w:color="000000"/>
                    <w:right w:val="single" w:sz="4" w:space="0" w:color="000000"/>
                  </w:tcBorders>
                </w:tcPr>
                <w:p w14:paraId="61FA7E9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1D6FC3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25E8F797"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D742ADD" w14:textId="3407A3AF"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nogu korisnika savijenu u koljenu postavlja pod pravim kutom u kuku i koljenu </w:t>
                  </w:r>
                </w:p>
              </w:tc>
              <w:tc>
                <w:tcPr>
                  <w:tcW w:w="848" w:type="pct"/>
                  <w:tcBorders>
                    <w:top w:val="single" w:sz="4" w:space="0" w:color="000000"/>
                    <w:left w:val="single" w:sz="4" w:space="0" w:color="000000"/>
                    <w:bottom w:val="single" w:sz="4" w:space="0" w:color="000000"/>
                    <w:right w:val="single" w:sz="4" w:space="0" w:color="000000"/>
                  </w:tcBorders>
                </w:tcPr>
                <w:p w14:paraId="0C9D322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59AFD0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27304DE"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56F28BB" w14:textId="5F9354E3"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glavu korisnika blago zabacuje i postavlja na dlan korisnika</w:t>
                  </w:r>
                </w:p>
              </w:tc>
              <w:tc>
                <w:tcPr>
                  <w:tcW w:w="848" w:type="pct"/>
                  <w:tcBorders>
                    <w:top w:val="single" w:sz="4" w:space="0" w:color="000000"/>
                    <w:left w:val="single" w:sz="4" w:space="0" w:color="000000"/>
                    <w:bottom w:val="single" w:sz="4" w:space="0" w:color="000000"/>
                    <w:right w:val="single" w:sz="4" w:space="0" w:color="000000"/>
                  </w:tcBorders>
                </w:tcPr>
                <w:p w14:paraId="447A75B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0290A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75A9F6"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18EA212" w14:textId="6B45A1B2"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postavlja udaljeniju ruku korisnika tako da bude položena da dodiruje drugu ruku ili tlo</w:t>
                  </w:r>
                </w:p>
              </w:tc>
              <w:tc>
                <w:tcPr>
                  <w:tcW w:w="848" w:type="pct"/>
                  <w:tcBorders>
                    <w:top w:val="single" w:sz="4" w:space="0" w:color="000000"/>
                    <w:left w:val="single" w:sz="4" w:space="0" w:color="000000"/>
                    <w:bottom w:val="single" w:sz="4" w:space="0" w:color="000000"/>
                    <w:right w:val="single" w:sz="4" w:space="0" w:color="000000"/>
                  </w:tcBorders>
                </w:tcPr>
                <w:p w14:paraId="07EC7C3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64E36E"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ADFCA7A"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060248" w14:textId="1B044E48"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ponovno procjenjuje disanje unesrećenoga</w:t>
                  </w:r>
                </w:p>
              </w:tc>
              <w:tc>
                <w:tcPr>
                  <w:tcW w:w="848" w:type="pct"/>
                  <w:tcBorders>
                    <w:top w:val="single" w:sz="4" w:space="0" w:color="000000"/>
                    <w:left w:val="single" w:sz="4" w:space="0" w:color="000000"/>
                    <w:bottom w:val="single" w:sz="4" w:space="0" w:color="000000"/>
                    <w:right w:val="single" w:sz="4" w:space="0" w:color="000000"/>
                  </w:tcBorders>
                </w:tcPr>
                <w:p w14:paraId="59925BAC"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ED3B55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7BE6B3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667934B" w14:textId="045B293A" w:rsidR="004119B4" w:rsidRPr="003F7BCA" w:rsidRDefault="006B38CB" w:rsidP="001133CC">
                  <w:pPr>
                    <w:pBdr>
                      <w:top w:val="nil"/>
                      <w:left w:val="nil"/>
                      <w:bottom w:val="nil"/>
                      <w:right w:val="nil"/>
                      <w:between w:val="nil"/>
                    </w:pBd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obavještava odgovornu osobu o stanju korisnika i provedenom postupku</w:t>
                  </w:r>
                </w:p>
              </w:tc>
              <w:tc>
                <w:tcPr>
                  <w:tcW w:w="848" w:type="pct"/>
                  <w:tcBorders>
                    <w:top w:val="single" w:sz="4" w:space="0" w:color="000000"/>
                    <w:left w:val="single" w:sz="4" w:space="0" w:color="000000"/>
                    <w:bottom w:val="single" w:sz="4" w:space="0" w:color="000000"/>
                    <w:right w:val="single" w:sz="4" w:space="0" w:color="000000"/>
                  </w:tcBorders>
                </w:tcPr>
                <w:p w14:paraId="7E8A908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4D703E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bl>
          <w:p w14:paraId="0F233DAD" w14:textId="77777777" w:rsidR="004119B4" w:rsidRPr="00E7068F" w:rsidRDefault="004119B4" w:rsidP="001133CC">
            <w:pPr>
              <w:spacing w:after="0" w:line="240" w:lineRule="auto"/>
              <w:rPr>
                <w:rFonts w:asciiTheme="minorHAnsi" w:eastAsia="Cambria" w:hAnsiTheme="minorHAnsi" w:cstheme="minorHAnsi"/>
                <w:sz w:val="20"/>
                <w:szCs w:val="20"/>
                <w:lang w:val="hr-HR" w:eastAsia="en-US"/>
              </w:rPr>
            </w:pPr>
          </w:p>
        </w:tc>
      </w:tr>
      <w:tr w:rsidR="004119B4" w:rsidRPr="00E7068F" w14:paraId="2C30F8A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1D5049EE" w14:textId="1C4CC0A6"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sidR="00391741">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4119B4" w:rsidRPr="00E7068F" w14:paraId="0C95DF9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DC07D5A" w14:textId="69C43185" w:rsidR="004119B4"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59E564A9" w14:textId="77777777" w:rsidR="0048384C" w:rsidRPr="00FB1CFB" w:rsidRDefault="0048384C"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985"/>
        <w:gridCol w:w="2199"/>
        <w:gridCol w:w="2429"/>
        <w:gridCol w:w="2429"/>
      </w:tblGrid>
      <w:tr w:rsidR="00FB1CFB" w:rsidRPr="00FB1CFB" w14:paraId="3C95356E" w14:textId="77777777" w:rsidTr="00111C86">
        <w:trPr>
          <w:trHeight w:val="558"/>
        </w:trPr>
        <w:tc>
          <w:tcPr>
            <w:tcW w:w="1098"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05EF9C4" w14:textId="77777777" w:rsidR="0048384C" w:rsidRPr="00FB1CFB" w:rsidRDefault="0048384C" w:rsidP="001133CC">
            <w:pPr>
              <w:spacing w:after="0" w:line="240" w:lineRule="auto"/>
              <w:ind w:left="397" w:hanging="397"/>
              <w:rPr>
                <w:b/>
                <w:sz w:val="20"/>
                <w:szCs w:val="20"/>
              </w:rPr>
            </w:pPr>
            <w:bookmarkStart w:id="7" w:name="_Hlk152591580"/>
            <w:r w:rsidRPr="00FB1CFB">
              <w:rPr>
                <w:b/>
                <w:sz w:val="20"/>
                <w:szCs w:val="20"/>
              </w:rPr>
              <w:t>NAZIV MODULA</w:t>
            </w:r>
          </w:p>
        </w:tc>
        <w:tc>
          <w:tcPr>
            <w:tcW w:w="3902" w:type="pct"/>
            <w:gridSpan w:val="3"/>
            <w:tcBorders>
              <w:top w:val="single" w:sz="12" w:space="0" w:color="000000"/>
              <w:left w:val="single" w:sz="4" w:space="0" w:color="000000"/>
              <w:bottom w:val="single" w:sz="4" w:space="0" w:color="000000"/>
              <w:right w:val="single" w:sz="12" w:space="0" w:color="000000"/>
            </w:tcBorders>
            <w:vAlign w:val="center"/>
          </w:tcPr>
          <w:p w14:paraId="66A0A98B" w14:textId="2A90E341" w:rsidR="0048384C" w:rsidRPr="001F59BD" w:rsidRDefault="0048384C" w:rsidP="001F59BD">
            <w:pPr>
              <w:spacing w:after="0" w:line="240" w:lineRule="auto"/>
              <w:rPr>
                <w:rFonts w:eastAsia="Cambria"/>
                <w:b/>
                <w:sz w:val="20"/>
                <w:szCs w:val="20"/>
              </w:rPr>
            </w:pPr>
            <w:r w:rsidRPr="001F59BD">
              <w:rPr>
                <w:rFonts w:eastAsia="Cambria"/>
                <w:b/>
                <w:sz w:val="20"/>
                <w:szCs w:val="20"/>
              </w:rPr>
              <w:t>NJEGA KORISNIKA</w:t>
            </w:r>
          </w:p>
        </w:tc>
      </w:tr>
      <w:tr w:rsidR="00FB1CFB" w:rsidRPr="00FB1CFB" w14:paraId="50B6588A"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2F8112" w14:textId="77777777" w:rsidR="0048384C" w:rsidRPr="00FB1CFB" w:rsidRDefault="0048384C" w:rsidP="001133CC">
            <w:pPr>
              <w:spacing w:after="0" w:line="240" w:lineRule="auto"/>
              <w:ind w:left="397" w:hanging="397"/>
              <w:rPr>
                <w:b/>
                <w:sz w:val="20"/>
                <w:szCs w:val="20"/>
              </w:rPr>
            </w:pPr>
            <w:r w:rsidRPr="00FB1CFB">
              <w:rPr>
                <w:b/>
                <w:sz w:val="20"/>
                <w:szCs w:val="20"/>
              </w:rPr>
              <w:t>Šifra modula</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10776DA7" w14:textId="77777777" w:rsidR="0048384C" w:rsidRPr="00FB1CFB" w:rsidRDefault="0048384C" w:rsidP="001133CC">
            <w:pPr>
              <w:spacing w:after="0" w:line="240" w:lineRule="auto"/>
              <w:ind w:left="397" w:hanging="397"/>
              <w:rPr>
                <w:rFonts w:eastAsia="Cambria"/>
                <w:b/>
                <w:sz w:val="20"/>
                <w:szCs w:val="20"/>
              </w:rPr>
            </w:pPr>
          </w:p>
        </w:tc>
      </w:tr>
      <w:tr w:rsidR="00FB1CFB" w:rsidRPr="00FB1CFB" w14:paraId="5F16E446"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E6F7ACC" w14:textId="77777777" w:rsidR="0048384C" w:rsidRPr="00FB1CFB" w:rsidRDefault="0048384C" w:rsidP="001133CC">
            <w:pPr>
              <w:spacing w:after="0" w:line="240" w:lineRule="auto"/>
              <w:rPr>
                <w:b/>
                <w:sz w:val="20"/>
                <w:szCs w:val="20"/>
              </w:rPr>
            </w:pPr>
            <w:r w:rsidRPr="00FB1CFB">
              <w:rPr>
                <w:b/>
                <w:sz w:val="20"/>
                <w:szCs w:val="20"/>
              </w:rPr>
              <w:t>Kvalifikacije nastavnika koji sudjeluju u realizaciji modula</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30DBDE1F" w14:textId="4EF18A60" w:rsidR="009775FB" w:rsidRPr="00DB7580" w:rsidRDefault="0048384C" w:rsidP="001133CC">
            <w:pPr>
              <w:spacing w:after="0" w:line="240" w:lineRule="auto"/>
              <w:rPr>
                <w:rFonts w:asciiTheme="minorHAnsi" w:hAnsiTheme="minorHAnsi" w:cstheme="minorHAnsi"/>
                <w:noProof/>
                <w:sz w:val="20"/>
                <w:szCs w:val="20"/>
                <w:lang w:val="hr-HR"/>
              </w:rPr>
            </w:pPr>
            <w:r w:rsidRPr="00FB1CFB">
              <w:rPr>
                <w:noProof/>
                <w:sz w:val="20"/>
                <w:szCs w:val="20"/>
              </w:rPr>
              <w:t xml:space="preserve"> </w:t>
            </w:r>
          </w:p>
          <w:p w14:paraId="7DE509D3" w14:textId="77777777" w:rsidR="009775FB" w:rsidRPr="00DB7580" w:rsidRDefault="009775FB" w:rsidP="001133CC">
            <w:pPr>
              <w:spacing w:after="0" w:line="240" w:lineRule="auto"/>
              <w:rPr>
                <w:rFonts w:asciiTheme="minorHAnsi" w:hAnsiTheme="minorHAnsi" w:cstheme="minorHAnsi"/>
                <w:noProof/>
                <w:color w:val="0563C1" w:themeColor="hyperlink"/>
                <w:sz w:val="20"/>
                <w:szCs w:val="20"/>
                <w:u w:val="single"/>
                <w:lang w:val="hr-HR"/>
              </w:rPr>
            </w:pPr>
            <w:hyperlink r:id="rId63" w:history="1">
              <w:r w:rsidRPr="00DB7580">
                <w:rPr>
                  <w:rStyle w:val="Hyperlink"/>
                  <w:rFonts w:asciiTheme="minorHAnsi" w:hAnsiTheme="minorHAnsi" w:cstheme="minorHAnsi"/>
                  <w:noProof/>
                  <w:sz w:val="20"/>
                  <w:szCs w:val="20"/>
                  <w:lang w:val="hr-HR"/>
                </w:rPr>
                <w:t>https://hko.srce.hr/registar/skup-ishoda-ucenja/detalji/8764</w:t>
              </w:r>
            </w:hyperlink>
            <w:r>
              <w:rPr>
                <w:rStyle w:val="Hyperlink"/>
                <w:rFonts w:asciiTheme="minorHAnsi" w:hAnsiTheme="minorHAnsi" w:cstheme="minorHAnsi"/>
                <w:noProof/>
                <w:sz w:val="20"/>
                <w:szCs w:val="20"/>
                <w:lang w:val="hr-HR"/>
              </w:rPr>
              <w:t xml:space="preserve"> </w:t>
            </w:r>
          </w:p>
          <w:p w14:paraId="3F6A503D" w14:textId="77777777" w:rsidR="009775FB" w:rsidRPr="00962533" w:rsidRDefault="009775FB" w:rsidP="001133CC">
            <w:pPr>
              <w:spacing w:after="0" w:line="240" w:lineRule="auto"/>
              <w:rPr>
                <w:rFonts w:asciiTheme="minorHAnsi" w:hAnsiTheme="minorHAnsi" w:cstheme="minorHAnsi"/>
                <w:noProof/>
                <w:sz w:val="20"/>
                <w:szCs w:val="20"/>
                <w:lang w:val="hr-HR"/>
              </w:rPr>
            </w:pPr>
            <w:hyperlink r:id="rId64" w:history="1">
              <w:r w:rsidRPr="00B626E8">
                <w:rPr>
                  <w:rStyle w:val="Hyperlink"/>
                  <w:rFonts w:asciiTheme="minorHAnsi" w:hAnsiTheme="minorHAnsi" w:cstheme="minorHAnsi"/>
                  <w:noProof/>
                  <w:sz w:val="20"/>
                  <w:szCs w:val="20"/>
                  <w:lang w:val="hr-HR"/>
                </w:rPr>
                <w:t>https://hko.srce.hr/registar/skup-ishoda-ucenja/detalji/8774</w:t>
              </w:r>
            </w:hyperlink>
            <w:r>
              <w:rPr>
                <w:rFonts w:asciiTheme="minorHAnsi" w:hAnsiTheme="minorHAnsi" w:cstheme="minorHAnsi"/>
                <w:noProof/>
                <w:sz w:val="20"/>
                <w:szCs w:val="20"/>
                <w:lang w:val="hr-HR"/>
              </w:rPr>
              <w:t xml:space="preserve"> </w:t>
            </w:r>
          </w:p>
          <w:p w14:paraId="127E56FF" w14:textId="77777777" w:rsidR="00173006" w:rsidRDefault="009775FB" w:rsidP="001133CC">
            <w:pPr>
              <w:spacing w:after="0" w:line="240" w:lineRule="auto"/>
            </w:pPr>
            <w:hyperlink r:id="rId65" w:history="1">
              <w:r w:rsidRPr="00962533">
                <w:rPr>
                  <w:rStyle w:val="Hyperlink"/>
                  <w:rFonts w:asciiTheme="minorHAnsi" w:hAnsiTheme="minorHAnsi" w:cstheme="minorHAnsi"/>
                  <w:noProof/>
                  <w:sz w:val="20"/>
                  <w:szCs w:val="20"/>
                  <w:lang w:val="hr-HR"/>
                </w:rPr>
                <w:t>https://hko.srce.hr/registar/skup-ishoda-ucenja/detalji/8771</w:t>
              </w:r>
            </w:hyperlink>
          </w:p>
          <w:p w14:paraId="09BA7B03" w14:textId="77777777" w:rsidR="009F50D2" w:rsidRPr="009F50D2" w:rsidRDefault="009F50D2" w:rsidP="009F50D2">
            <w:pPr>
              <w:spacing w:before="120" w:after="120"/>
              <w:rPr>
                <w:b/>
                <w:bCs/>
                <w:sz w:val="20"/>
                <w:szCs w:val="20"/>
              </w:rPr>
            </w:pPr>
            <w:r w:rsidRPr="009F50D2">
              <w:rPr>
                <w:b/>
                <w:bCs/>
                <w:sz w:val="20"/>
                <w:szCs w:val="20"/>
              </w:rPr>
              <w:t>Vođeno učenje i poučavanje</w:t>
            </w:r>
          </w:p>
          <w:p w14:paraId="520DDD6F" w14:textId="77777777" w:rsidR="009F50D2" w:rsidRPr="009F50D2" w:rsidRDefault="009F50D2" w:rsidP="009F50D2">
            <w:pPr>
              <w:spacing w:before="120" w:after="120"/>
              <w:rPr>
                <w:sz w:val="20"/>
                <w:szCs w:val="20"/>
              </w:rPr>
            </w:pPr>
            <w:r w:rsidRPr="009F50D2">
              <w:rPr>
                <w:sz w:val="20"/>
                <w:szCs w:val="20"/>
              </w:rPr>
              <w:t>Najmanje razina 6.sv ili 6.st HKO-a, prvostupnik/prvostupnica (baccalaureus/baccalaurea) sestrinstva</w:t>
            </w:r>
          </w:p>
          <w:p w14:paraId="78F4BFC4" w14:textId="77777777" w:rsidR="009F50D2" w:rsidRPr="009F50D2" w:rsidRDefault="009F50D2" w:rsidP="009F50D2">
            <w:pPr>
              <w:spacing w:before="120" w:after="120"/>
              <w:rPr>
                <w:b/>
                <w:bCs/>
                <w:sz w:val="20"/>
                <w:szCs w:val="20"/>
              </w:rPr>
            </w:pPr>
            <w:r w:rsidRPr="009F50D2">
              <w:rPr>
                <w:b/>
                <w:bCs/>
                <w:sz w:val="20"/>
                <w:szCs w:val="20"/>
              </w:rPr>
              <w:t>Učenje temeljeno na radu</w:t>
            </w:r>
          </w:p>
          <w:p w14:paraId="008A9230" w14:textId="30B9A66D" w:rsidR="000654D9" w:rsidRPr="009775FB" w:rsidRDefault="009F50D2" w:rsidP="009F50D2">
            <w:pPr>
              <w:spacing w:before="120" w:after="120"/>
              <w:rPr>
                <w:rFonts w:asciiTheme="minorHAnsi" w:hAnsiTheme="minorHAnsi" w:cstheme="minorHAnsi"/>
                <w:noProof/>
                <w:color w:val="0563C1" w:themeColor="hyperlink"/>
                <w:sz w:val="20"/>
                <w:szCs w:val="20"/>
                <w:u w:val="single"/>
                <w:lang w:val="hr-HR"/>
              </w:rPr>
            </w:pPr>
            <w:r w:rsidRPr="009F50D2">
              <w:rPr>
                <w:sz w:val="20"/>
                <w:szCs w:val="20"/>
              </w:rPr>
              <w:t>Najmanje razina 4.2 HKO-a, medicinska sestra opće njege/ medicinski tehničar opće njege</w:t>
            </w:r>
          </w:p>
        </w:tc>
      </w:tr>
      <w:tr w:rsidR="00FB1CFB" w:rsidRPr="00FB1CFB" w14:paraId="2C880598"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C402B0C" w14:textId="77777777" w:rsidR="0048384C" w:rsidRPr="00FB1CFB" w:rsidRDefault="0048384C" w:rsidP="001133CC">
            <w:pPr>
              <w:spacing w:after="0" w:line="240" w:lineRule="auto"/>
              <w:rPr>
                <w:b/>
                <w:sz w:val="20"/>
                <w:szCs w:val="20"/>
              </w:rPr>
            </w:pPr>
            <w:r w:rsidRPr="00FB1CFB">
              <w:rPr>
                <w:b/>
                <w:sz w:val="20"/>
                <w:szCs w:val="20"/>
              </w:rPr>
              <w:t>Obujam modula (CSVET)</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3C973C27" w14:textId="77777777" w:rsidR="0048384C" w:rsidRDefault="0048384C" w:rsidP="001133CC">
            <w:pPr>
              <w:spacing w:after="0" w:line="240" w:lineRule="auto"/>
              <w:ind w:left="397" w:hanging="397"/>
              <w:rPr>
                <w:rFonts w:eastAsia="Cambria"/>
                <w:b/>
                <w:sz w:val="20"/>
                <w:szCs w:val="20"/>
              </w:rPr>
            </w:pPr>
            <w:r w:rsidRPr="00FB1CFB">
              <w:rPr>
                <w:rFonts w:eastAsia="Cambria"/>
                <w:b/>
                <w:sz w:val="20"/>
                <w:szCs w:val="20"/>
              </w:rPr>
              <w:t>7</w:t>
            </w:r>
            <w:r w:rsidR="00111C86">
              <w:rPr>
                <w:rFonts w:eastAsia="Cambria"/>
                <w:b/>
                <w:sz w:val="20"/>
                <w:szCs w:val="20"/>
              </w:rPr>
              <w:t xml:space="preserve"> SCVET-a</w:t>
            </w:r>
          </w:p>
          <w:p w14:paraId="22C47008" w14:textId="4502B9C3" w:rsidR="00111C86" w:rsidRDefault="00111C86" w:rsidP="00111C86">
            <w:pPr>
              <w:spacing w:after="0" w:line="240" w:lineRule="auto"/>
              <w:rPr>
                <w:rFonts w:asciiTheme="minorHAnsi" w:hAnsiTheme="minorHAnsi" w:cstheme="minorHAnsi"/>
                <w:noProof/>
                <w:sz w:val="20"/>
                <w:szCs w:val="20"/>
                <w:lang w:val="hr-HR"/>
              </w:rPr>
            </w:pPr>
            <w:r w:rsidRPr="00DB7580">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8</w:t>
            </w:r>
            <w:r w:rsidRPr="00DB7580">
              <w:rPr>
                <w:rFonts w:asciiTheme="minorHAnsi" w:hAnsiTheme="minorHAnsi" w:cstheme="minorHAnsi"/>
                <w:noProof/>
                <w:sz w:val="20"/>
                <w:szCs w:val="20"/>
                <w:lang w:val="hr-HR"/>
              </w:rPr>
              <w:t>: Pomoć pri osobnoj higijeni nepokretnih korisnika</w:t>
            </w:r>
            <w:r w:rsidRPr="00962533">
              <w:rPr>
                <w:rFonts w:asciiTheme="minorHAnsi" w:hAnsiTheme="minorHAnsi" w:cstheme="minorHAnsi"/>
                <w:noProof/>
                <w:sz w:val="20"/>
                <w:szCs w:val="20"/>
                <w:lang w:val="hr-HR"/>
              </w:rPr>
              <w:t xml:space="preserve"> </w:t>
            </w:r>
            <w:r w:rsidR="003E01EC" w:rsidRPr="003E01EC">
              <w:rPr>
                <w:rFonts w:asciiTheme="minorHAnsi" w:hAnsiTheme="minorHAnsi" w:cstheme="minorHAnsi"/>
                <w:noProof/>
                <w:sz w:val="20"/>
                <w:szCs w:val="20"/>
                <w:lang w:val="hr-HR"/>
              </w:rPr>
              <w:t>(</w:t>
            </w:r>
            <w:r w:rsidR="003E01EC">
              <w:rPr>
                <w:rFonts w:asciiTheme="minorHAnsi" w:hAnsiTheme="minorHAnsi" w:cstheme="minorHAnsi"/>
                <w:noProof/>
                <w:sz w:val="20"/>
                <w:szCs w:val="20"/>
                <w:lang w:val="hr-HR"/>
              </w:rPr>
              <w:t>3</w:t>
            </w:r>
            <w:r w:rsidR="003E01EC" w:rsidRPr="003E01EC">
              <w:rPr>
                <w:rFonts w:asciiTheme="minorHAnsi" w:hAnsiTheme="minorHAnsi" w:cstheme="minorHAnsi"/>
                <w:noProof/>
                <w:sz w:val="20"/>
                <w:szCs w:val="20"/>
                <w:lang w:val="hr-HR"/>
              </w:rPr>
              <w:t xml:space="preserve"> CSVET-a)</w:t>
            </w:r>
          </w:p>
          <w:p w14:paraId="22EBDCFE" w14:textId="72C7D961" w:rsidR="00111C86"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 xml:space="preserve">9: </w:t>
            </w:r>
            <w:r w:rsidRPr="00962533">
              <w:rPr>
                <w:rFonts w:asciiTheme="minorHAnsi" w:hAnsiTheme="minorHAnsi" w:cstheme="minorHAnsi"/>
                <w:noProof/>
                <w:sz w:val="20"/>
                <w:szCs w:val="20"/>
                <w:lang w:val="hr-HR"/>
              </w:rPr>
              <w:t>Pomoć u sprečavanju komplikacija dugotrajnog ležanja i padova korisnika</w:t>
            </w:r>
            <w:r w:rsidR="003E01EC">
              <w:rPr>
                <w:rFonts w:asciiTheme="minorHAnsi" w:hAnsiTheme="minorHAnsi" w:cstheme="minorHAnsi"/>
                <w:noProof/>
                <w:sz w:val="20"/>
                <w:szCs w:val="20"/>
                <w:lang w:val="hr-HR"/>
              </w:rPr>
              <w:t xml:space="preserve"> </w:t>
            </w:r>
            <w:r w:rsidR="003E01EC" w:rsidRPr="003E01EC">
              <w:rPr>
                <w:noProof/>
                <w:sz w:val="20"/>
                <w:szCs w:val="20"/>
                <w:lang w:val="hr-HR"/>
              </w:rPr>
              <w:t>(</w:t>
            </w:r>
            <w:r w:rsidR="003E01EC">
              <w:rPr>
                <w:noProof/>
                <w:sz w:val="20"/>
                <w:szCs w:val="20"/>
                <w:lang w:val="hr-HR"/>
              </w:rPr>
              <w:t>3</w:t>
            </w:r>
            <w:r w:rsidR="003E01EC" w:rsidRPr="003E01EC">
              <w:rPr>
                <w:noProof/>
                <w:sz w:val="20"/>
                <w:szCs w:val="20"/>
                <w:lang w:val="hr-HR"/>
              </w:rPr>
              <w:t xml:space="preserve"> CSVET-a)</w:t>
            </w:r>
          </w:p>
          <w:p w14:paraId="2B2DF544" w14:textId="60467DE4" w:rsidR="00111C86"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10</w:t>
            </w:r>
            <w:r w:rsidRPr="00962533">
              <w:rPr>
                <w:rFonts w:asciiTheme="minorHAnsi" w:hAnsiTheme="minorHAnsi" w:cstheme="minorHAnsi"/>
                <w:noProof/>
                <w:sz w:val="20"/>
                <w:szCs w:val="20"/>
                <w:lang w:val="hr-HR"/>
              </w:rPr>
              <w:t>: Pomoć korisniku pri održavanju tjelesne temperature</w:t>
            </w:r>
            <w:r w:rsidR="003E01EC">
              <w:rPr>
                <w:rFonts w:asciiTheme="minorHAnsi" w:hAnsiTheme="minorHAnsi" w:cstheme="minorHAnsi"/>
                <w:noProof/>
                <w:sz w:val="20"/>
                <w:szCs w:val="20"/>
                <w:lang w:val="hr-HR"/>
              </w:rPr>
              <w:t xml:space="preserve"> </w:t>
            </w:r>
            <w:r w:rsidR="003E01EC" w:rsidRPr="003E01EC">
              <w:rPr>
                <w:noProof/>
                <w:sz w:val="20"/>
                <w:szCs w:val="20"/>
                <w:lang w:val="hr-HR"/>
              </w:rPr>
              <w:t>(</w:t>
            </w:r>
            <w:r w:rsidR="003E01EC">
              <w:rPr>
                <w:noProof/>
                <w:sz w:val="20"/>
                <w:szCs w:val="20"/>
                <w:lang w:val="hr-HR"/>
              </w:rPr>
              <w:t>1</w:t>
            </w:r>
            <w:r w:rsidR="003E01EC" w:rsidRPr="003E01EC">
              <w:rPr>
                <w:noProof/>
                <w:sz w:val="20"/>
                <w:szCs w:val="20"/>
                <w:lang w:val="hr-HR"/>
              </w:rPr>
              <w:t xml:space="preserve"> CSVET)</w:t>
            </w:r>
          </w:p>
          <w:p w14:paraId="14C03398" w14:textId="553545FA" w:rsidR="00111C86" w:rsidRPr="00111C86" w:rsidRDefault="00111C86" w:rsidP="00111C86">
            <w:pPr>
              <w:spacing w:after="0" w:line="240" w:lineRule="auto"/>
              <w:rPr>
                <w:rFonts w:asciiTheme="minorHAnsi" w:hAnsiTheme="minorHAnsi" w:cstheme="minorHAnsi"/>
                <w:noProof/>
                <w:sz w:val="20"/>
                <w:szCs w:val="20"/>
                <w:lang w:val="hr-HR"/>
              </w:rPr>
            </w:pPr>
          </w:p>
        </w:tc>
      </w:tr>
      <w:tr w:rsidR="00FB1CFB" w:rsidRPr="00FB1CFB" w14:paraId="748C3FD1" w14:textId="77777777" w:rsidTr="00111C86">
        <w:tc>
          <w:tcPr>
            <w:tcW w:w="1098"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94B549C" w14:textId="77777777" w:rsidR="0048384C" w:rsidRPr="00FB1CFB" w:rsidRDefault="0048384C" w:rsidP="001133CC">
            <w:pPr>
              <w:spacing w:after="0" w:line="240" w:lineRule="auto"/>
              <w:rPr>
                <w:b/>
                <w:sz w:val="20"/>
                <w:szCs w:val="20"/>
              </w:rPr>
            </w:pPr>
            <w:r w:rsidRPr="00FB1CFB">
              <w:rPr>
                <w:b/>
                <w:sz w:val="20"/>
                <w:szCs w:val="20"/>
              </w:rPr>
              <w:t>Načini stjecanja ishoda učenja (od –do, postotak)</w:t>
            </w:r>
          </w:p>
        </w:tc>
        <w:tc>
          <w:tcPr>
            <w:tcW w:w="1216"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9F9CDF2"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Vođeni proces učenja i poučavanja</w:t>
            </w:r>
          </w:p>
        </w:tc>
        <w:tc>
          <w:tcPr>
            <w:tcW w:w="1343"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5F5E9EB2"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Oblici učenja temeljenog na radu</w:t>
            </w:r>
          </w:p>
        </w:tc>
        <w:tc>
          <w:tcPr>
            <w:tcW w:w="1343"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4BFAEE14"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Samostalne aktivnosti polaznika/polaznika</w:t>
            </w:r>
          </w:p>
        </w:tc>
      </w:tr>
      <w:tr w:rsidR="00FB1CFB" w:rsidRPr="00FB1CFB" w14:paraId="41CE547E" w14:textId="77777777" w:rsidTr="00111C86">
        <w:trPr>
          <w:trHeight w:val="540"/>
        </w:trPr>
        <w:tc>
          <w:tcPr>
            <w:tcW w:w="1098"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792ADD" w14:textId="77777777" w:rsidR="0048384C" w:rsidRPr="00FB1CFB" w:rsidRDefault="0048384C" w:rsidP="001133CC">
            <w:pPr>
              <w:widowControl w:val="0"/>
              <w:pBdr>
                <w:top w:val="nil"/>
                <w:left w:val="nil"/>
                <w:bottom w:val="nil"/>
                <w:right w:val="nil"/>
                <w:between w:val="nil"/>
              </w:pBdr>
              <w:spacing w:after="0" w:line="240" w:lineRule="auto"/>
              <w:rPr>
                <w:rFonts w:eastAsia="Cambria"/>
                <w:sz w:val="20"/>
                <w:szCs w:val="20"/>
              </w:rPr>
            </w:pPr>
          </w:p>
        </w:tc>
        <w:tc>
          <w:tcPr>
            <w:tcW w:w="121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6E3688" w14:textId="39B11561"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37 </w:t>
            </w:r>
            <w:r w:rsidR="00F86BD6">
              <w:rPr>
                <w:rFonts w:eastAsia="Cambria"/>
                <w:sz w:val="20"/>
                <w:szCs w:val="20"/>
              </w:rPr>
              <w:t xml:space="preserve">sati </w:t>
            </w:r>
            <w:r w:rsidRPr="00FB1CFB">
              <w:rPr>
                <w:rFonts w:eastAsia="Cambria"/>
                <w:sz w:val="20"/>
                <w:szCs w:val="20"/>
              </w:rPr>
              <w:t>(21</w:t>
            </w:r>
            <w:r w:rsidR="00173006">
              <w:rPr>
                <w:rFonts w:eastAsia="Cambria"/>
                <w:sz w:val="20"/>
                <w:szCs w:val="20"/>
              </w:rPr>
              <w:t xml:space="preserve"> </w:t>
            </w:r>
            <w:r w:rsidRPr="00FB1CFB">
              <w:rPr>
                <w:rFonts w:eastAsia="Cambria"/>
                <w:sz w:val="20"/>
                <w:szCs w:val="20"/>
              </w:rPr>
              <w:t>%)</w:t>
            </w:r>
          </w:p>
        </w:tc>
        <w:tc>
          <w:tcPr>
            <w:tcW w:w="1343" w:type="pct"/>
            <w:tcBorders>
              <w:top w:val="single" w:sz="4" w:space="0" w:color="000000"/>
              <w:left w:val="single" w:sz="4" w:space="0" w:color="000000"/>
              <w:bottom w:val="single" w:sz="4" w:space="0" w:color="000000"/>
              <w:right w:val="single" w:sz="4" w:space="0" w:color="000000"/>
            </w:tcBorders>
            <w:vAlign w:val="center"/>
          </w:tcPr>
          <w:p w14:paraId="112EB582" w14:textId="44B8D3AB"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103 </w:t>
            </w:r>
            <w:r w:rsidR="00F86BD6">
              <w:rPr>
                <w:rFonts w:eastAsia="Cambria"/>
                <w:sz w:val="20"/>
                <w:szCs w:val="20"/>
              </w:rPr>
              <w:t xml:space="preserve">sata </w:t>
            </w:r>
            <w:r w:rsidRPr="00FB1CFB">
              <w:rPr>
                <w:rFonts w:eastAsia="Cambria"/>
                <w:sz w:val="20"/>
                <w:szCs w:val="20"/>
              </w:rPr>
              <w:t>(59</w:t>
            </w:r>
            <w:r w:rsidR="00173006">
              <w:rPr>
                <w:rFonts w:eastAsia="Cambria"/>
                <w:sz w:val="20"/>
                <w:szCs w:val="20"/>
              </w:rPr>
              <w:t xml:space="preserve"> </w:t>
            </w:r>
            <w:r w:rsidRPr="00FB1CFB">
              <w:rPr>
                <w:rFonts w:eastAsia="Cambria"/>
                <w:sz w:val="20"/>
                <w:szCs w:val="20"/>
              </w:rPr>
              <w:t>%)</w:t>
            </w:r>
          </w:p>
        </w:tc>
        <w:tc>
          <w:tcPr>
            <w:tcW w:w="1343" w:type="pct"/>
            <w:tcBorders>
              <w:top w:val="single" w:sz="4" w:space="0" w:color="000000"/>
              <w:left w:val="single" w:sz="4" w:space="0" w:color="000000"/>
              <w:bottom w:val="single" w:sz="4" w:space="0" w:color="000000"/>
              <w:right w:val="single" w:sz="12" w:space="0" w:color="000000"/>
            </w:tcBorders>
            <w:vAlign w:val="center"/>
          </w:tcPr>
          <w:p w14:paraId="47F5F53F" w14:textId="0B799336"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35 </w:t>
            </w:r>
            <w:r w:rsidR="00F86BD6">
              <w:rPr>
                <w:rFonts w:eastAsia="Cambria"/>
                <w:sz w:val="20"/>
                <w:szCs w:val="20"/>
              </w:rPr>
              <w:t>sat</w:t>
            </w:r>
            <w:r w:rsidR="00DE3776">
              <w:rPr>
                <w:rFonts w:eastAsia="Cambria"/>
                <w:sz w:val="20"/>
                <w:szCs w:val="20"/>
              </w:rPr>
              <w:t xml:space="preserve">i </w:t>
            </w:r>
            <w:r w:rsidRPr="00FB1CFB">
              <w:rPr>
                <w:rFonts w:eastAsia="Cambria"/>
                <w:sz w:val="20"/>
                <w:szCs w:val="20"/>
              </w:rPr>
              <w:t>(20</w:t>
            </w:r>
            <w:r w:rsidR="00173006">
              <w:rPr>
                <w:rFonts w:eastAsia="Cambria"/>
                <w:sz w:val="20"/>
                <w:szCs w:val="20"/>
              </w:rPr>
              <w:t xml:space="preserve"> </w:t>
            </w:r>
            <w:r w:rsidRPr="00FB1CFB">
              <w:rPr>
                <w:rFonts w:eastAsia="Cambria"/>
                <w:sz w:val="20"/>
                <w:szCs w:val="20"/>
              </w:rPr>
              <w:t>%)</w:t>
            </w:r>
          </w:p>
        </w:tc>
      </w:tr>
      <w:tr w:rsidR="00FB1CFB" w:rsidRPr="00FB1CFB" w14:paraId="25FA65B9" w14:textId="77777777" w:rsidTr="00111C86">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38C411D" w14:textId="77777777" w:rsidR="0048384C" w:rsidRPr="00FB1CFB" w:rsidRDefault="0048384C" w:rsidP="001133CC">
            <w:pPr>
              <w:spacing w:after="0" w:line="240" w:lineRule="auto"/>
              <w:rPr>
                <w:b/>
                <w:sz w:val="20"/>
                <w:szCs w:val="20"/>
              </w:rPr>
            </w:pPr>
            <w:r w:rsidRPr="00FB1CFB">
              <w:rPr>
                <w:b/>
                <w:sz w:val="20"/>
                <w:szCs w:val="20"/>
              </w:rPr>
              <w:t>Status modula</w:t>
            </w:r>
          </w:p>
          <w:p w14:paraId="56AAB91F" w14:textId="77777777" w:rsidR="0048384C" w:rsidRPr="00FB1CFB" w:rsidRDefault="0048384C" w:rsidP="001133CC">
            <w:pPr>
              <w:spacing w:after="0" w:line="240" w:lineRule="auto"/>
              <w:rPr>
                <w:b/>
                <w:sz w:val="20"/>
                <w:szCs w:val="20"/>
              </w:rPr>
            </w:pPr>
            <w:r w:rsidRPr="00FB1CFB">
              <w:rPr>
                <w:b/>
                <w:sz w:val="20"/>
                <w:szCs w:val="20"/>
              </w:rPr>
              <w:t>(obvezni/izborni)</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E8CADF4" w14:textId="7A3E0FD8" w:rsidR="0048384C" w:rsidRPr="00111C86" w:rsidRDefault="00111C86" w:rsidP="001133CC">
            <w:pPr>
              <w:spacing w:after="0" w:line="240" w:lineRule="auto"/>
              <w:rPr>
                <w:rFonts w:eastAsia="Cambria"/>
                <w:bCs/>
                <w:sz w:val="20"/>
                <w:szCs w:val="20"/>
              </w:rPr>
            </w:pPr>
            <w:r w:rsidRPr="00111C86">
              <w:rPr>
                <w:rFonts w:eastAsia="Cambria"/>
                <w:bCs/>
                <w:sz w:val="20"/>
                <w:szCs w:val="20"/>
              </w:rPr>
              <w:t>obvezni</w:t>
            </w:r>
          </w:p>
        </w:tc>
      </w:tr>
      <w:tr w:rsidR="00FB1CFB" w:rsidRPr="00FB1CFB" w14:paraId="5E64D1AA" w14:textId="77777777" w:rsidTr="00111C86">
        <w:trPr>
          <w:trHeight w:val="626"/>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21D3C42" w14:textId="77777777" w:rsidR="0048384C" w:rsidRPr="00FB1CFB" w:rsidRDefault="0048384C" w:rsidP="001133CC">
            <w:pPr>
              <w:tabs>
                <w:tab w:val="left" w:pos="2820"/>
              </w:tabs>
              <w:spacing w:after="0" w:line="240" w:lineRule="auto"/>
              <w:rPr>
                <w:b/>
                <w:sz w:val="20"/>
                <w:szCs w:val="20"/>
              </w:rPr>
            </w:pPr>
            <w:r w:rsidRPr="00FB1CFB">
              <w:rPr>
                <w:b/>
                <w:sz w:val="20"/>
                <w:szCs w:val="20"/>
              </w:rPr>
              <w:t xml:space="preserve">Cilj (opis) modula </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69D5F7C" w14:textId="2D688131" w:rsidR="0048384C" w:rsidRPr="00F47F29" w:rsidRDefault="0048384C" w:rsidP="001133CC">
            <w:pPr>
              <w:tabs>
                <w:tab w:val="left" w:pos="2820"/>
              </w:tabs>
              <w:spacing w:after="0" w:line="240" w:lineRule="auto"/>
              <w:jc w:val="both"/>
              <w:rPr>
                <w:rFonts w:eastAsia="Cambria"/>
                <w:sz w:val="20"/>
                <w:szCs w:val="20"/>
              </w:rPr>
            </w:pPr>
            <w:r w:rsidRPr="00FB1CFB">
              <w:rPr>
                <w:rFonts w:eastAsia="Cambria"/>
                <w:sz w:val="20"/>
                <w:szCs w:val="20"/>
              </w:rPr>
              <w:t xml:space="preserve">Cilj modula je polaznicima omogućiti stjecanje znanja i vještina u području njege nepokretnih i pokretnih korisnika kao i kod postupanja s umrlom osobom. Polaznici će </w:t>
            </w:r>
            <w:r w:rsidR="003351F6">
              <w:rPr>
                <w:rFonts w:eastAsia="Cambria"/>
                <w:sz w:val="20"/>
                <w:szCs w:val="20"/>
              </w:rPr>
              <w:t>naučiti o</w:t>
            </w:r>
            <w:r w:rsidRPr="00FB1CFB">
              <w:rPr>
                <w:rFonts w:eastAsia="Cambria"/>
                <w:sz w:val="20"/>
                <w:szCs w:val="20"/>
              </w:rPr>
              <w:t xml:space="preserve"> važnost</w:t>
            </w:r>
            <w:r w:rsidR="003351F6">
              <w:rPr>
                <w:rFonts w:eastAsia="Cambria"/>
                <w:sz w:val="20"/>
                <w:szCs w:val="20"/>
              </w:rPr>
              <w:t>i</w:t>
            </w:r>
            <w:r w:rsidRPr="00FB1CFB">
              <w:rPr>
                <w:rFonts w:eastAsia="Cambria"/>
                <w:sz w:val="20"/>
                <w:szCs w:val="20"/>
              </w:rPr>
              <w:t xml:space="preserve"> održavanja osobne higijene korisnika vezano uz specifičnosti zdravstvenog stanja ili pokretljivosti korisnika uz poštovanje njihove privatnosti i dostojanstva. </w:t>
            </w:r>
            <w:r w:rsidRPr="00FB1CFB">
              <w:rPr>
                <w:rFonts w:eastAsia="Cambria"/>
                <w:sz w:val="20"/>
                <w:szCs w:val="20"/>
              </w:rPr>
              <w:br/>
              <w:t xml:space="preserve">Polaznici će nakon ovog modula također </w:t>
            </w:r>
            <w:r w:rsidR="00F47F29">
              <w:rPr>
                <w:rFonts w:eastAsia="Cambria"/>
                <w:sz w:val="20"/>
                <w:szCs w:val="20"/>
              </w:rPr>
              <w:t xml:space="preserve">steći </w:t>
            </w:r>
            <w:r w:rsidRPr="00FB1CFB">
              <w:rPr>
                <w:rFonts w:eastAsia="Cambria"/>
                <w:sz w:val="20"/>
                <w:szCs w:val="20"/>
              </w:rPr>
              <w:t xml:space="preserve">znanja i vještine vezano uz sprječavanje komplikacija dugotrajnog ležanja i padova korisnika kao i samostalno prepoznati </w:t>
            </w:r>
            <w:r w:rsidRPr="00FB1CFB">
              <w:rPr>
                <w:rFonts w:eastAsia="Cambria"/>
                <w:sz w:val="20"/>
                <w:szCs w:val="20"/>
              </w:rPr>
              <w:lastRenderedPageBreak/>
              <w:t xml:space="preserve">znakove promjene tjelesne temperature te usvojiti metode za snižavanje i održavanje tjelesne temperature korisnika. </w:t>
            </w:r>
          </w:p>
        </w:tc>
      </w:tr>
      <w:bookmarkEnd w:id="7"/>
      <w:tr w:rsidR="00FB1CFB" w:rsidRPr="00FB1CFB" w14:paraId="030995D9" w14:textId="77777777" w:rsidTr="00111C86">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CCC5ABF" w14:textId="77777777" w:rsidR="0048384C" w:rsidRPr="00FB1CFB" w:rsidRDefault="0048384C" w:rsidP="001133CC">
            <w:pPr>
              <w:tabs>
                <w:tab w:val="left" w:pos="2820"/>
              </w:tabs>
              <w:spacing w:after="0" w:line="240" w:lineRule="auto"/>
              <w:rPr>
                <w:b/>
                <w:sz w:val="20"/>
                <w:szCs w:val="20"/>
              </w:rPr>
            </w:pPr>
            <w:r w:rsidRPr="00FB1CFB">
              <w:rPr>
                <w:b/>
                <w:sz w:val="20"/>
                <w:szCs w:val="20"/>
              </w:rPr>
              <w:lastRenderedPageBreak/>
              <w:t>Ključni pojmovi</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26C2321F" w14:textId="0E40896F" w:rsidR="0048384C" w:rsidRPr="00FB1CFB" w:rsidRDefault="0048384C" w:rsidP="001133CC">
            <w:pPr>
              <w:tabs>
                <w:tab w:val="left" w:pos="2820"/>
              </w:tabs>
              <w:spacing w:after="0" w:line="240" w:lineRule="auto"/>
              <w:rPr>
                <w:rFonts w:eastAsia="Cambria"/>
                <w:i/>
                <w:iCs/>
                <w:sz w:val="20"/>
                <w:szCs w:val="20"/>
              </w:rPr>
            </w:pPr>
            <w:r w:rsidRPr="00FB1CFB">
              <w:rPr>
                <w:rFonts w:eastAsia="Cambria"/>
                <w:i/>
                <w:iCs/>
                <w:sz w:val="20"/>
                <w:szCs w:val="20"/>
              </w:rPr>
              <w:t>Osobna higijena</w:t>
            </w:r>
            <w:r w:rsidR="0015134B">
              <w:rPr>
                <w:rFonts w:eastAsia="Cambria"/>
                <w:i/>
                <w:iCs/>
                <w:sz w:val="20"/>
                <w:szCs w:val="20"/>
              </w:rPr>
              <w:t xml:space="preserve"> korisnika</w:t>
            </w:r>
            <w:r w:rsidRPr="00FB1CFB">
              <w:rPr>
                <w:rFonts w:eastAsia="Cambria"/>
                <w:i/>
                <w:iCs/>
                <w:sz w:val="20"/>
                <w:szCs w:val="20"/>
              </w:rPr>
              <w:t xml:space="preserve">, nepokretni korisnik, pokretni korisnik, </w:t>
            </w:r>
            <w:r w:rsidR="001F0032">
              <w:rPr>
                <w:rFonts w:eastAsia="Cambria"/>
                <w:i/>
                <w:iCs/>
                <w:sz w:val="20"/>
                <w:szCs w:val="20"/>
              </w:rPr>
              <w:t xml:space="preserve">djelomična i povremena higijena, </w:t>
            </w:r>
            <w:r w:rsidRPr="00FB1CFB">
              <w:rPr>
                <w:rFonts w:eastAsia="Cambria"/>
                <w:i/>
                <w:iCs/>
                <w:sz w:val="20"/>
                <w:szCs w:val="20"/>
              </w:rPr>
              <w:t>komplikacije dugotrajnog ležanja,</w:t>
            </w:r>
            <w:r w:rsidR="0015134B">
              <w:rPr>
                <w:rFonts w:eastAsia="Cambria"/>
                <w:i/>
                <w:iCs/>
                <w:sz w:val="20"/>
                <w:szCs w:val="20"/>
              </w:rPr>
              <w:t xml:space="preserve"> komplikacije padova korisnika,</w:t>
            </w:r>
            <w:r w:rsidRPr="00FB1CFB">
              <w:rPr>
                <w:rFonts w:eastAsia="Cambria"/>
                <w:i/>
                <w:iCs/>
                <w:sz w:val="20"/>
                <w:szCs w:val="20"/>
              </w:rPr>
              <w:t xml:space="preserve"> održavanje tjelesne temperature</w:t>
            </w:r>
          </w:p>
        </w:tc>
      </w:tr>
      <w:tr w:rsidR="00FB1CFB" w:rsidRPr="00FB1CFB" w14:paraId="485AF257" w14:textId="77777777" w:rsidTr="00111C86">
        <w:tc>
          <w:tcPr>
            <w:tcW w:w="1098" w:type="pct"/>
            <w:shd w:val="clear" w:color="auto" w:fill="BDD7EE"/>
            <w:tcMar>
              <w:top w:w="0" w:type="dxa"/>
              <w:left w:w="57" w:type="dxa"/>
              <w:bottom w:w="0" w:type="dxa"/>
              <w:right w:w="57" w:type="dxa"/>
            </w:tcMar>
            <w:vAlign w:val="center"/>
          </w:tcPr>
          <w:p w14:paraId="21C65D5B" w14:textId="77777777" w:rsidR="0048384C" w:rsidRPr="00FB1CFB" w:rsidRDefault="0048384C" w:rsidP="001133CC">
            <w:pPr>
              <w:spacing w:after="0" w:line="240" w:lineRule="auto"/>
              <w:rPr>
                <w:b/>
                <w:sz w:val="20"/>
                <w:szCs w:val="20"/>
              </w:rPr>
            </w:pPr>
            <w:r w:rsidRPr="00FB1CFB">
              <w:rPr>
                <w:b/>
                <w:bCs/>
                <w:noProof/>
                <w:sz w:val="20"/>
                <w:szCs w:val="20"/>
              </w:rPr>
              <w:t>Oblici učenja temeljenog na radu</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1F83664" w14:textId="7777777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Učenje temeljeno na radu provodi se kroz dva oblika:</w:t>
            </w:r>
          </w:p>
          <w:p w14:paraId="3A4B6C00" w14:textId="77777777" w:rsidR="0048384C" w:rsidRPr="00FB1CFB" w:rsidRDefault="0048384C" w:rsidP="00403EB3">
            <w:pPr>
              <w:numPr>
                <w:ilvl w:val="0"/>
                <w:numId w:val="28"/>
              </w:numPr>
              <w:tabs>
                <w:tab w:val="left" w:pos="2820"/>
              </w:tabs>
              <w:spacing w:after="0" w:line="240" w:lineRule="auto"/>
              <w:jc w:val="both"/>
              <w:rPr>
                <w:rFonts w:eastAsia="Cambria"/>
                <w:iCs/>
                <w:sz w:val="20"/>
                <w:szCs w:val="20"/>
              </w:rPr>
            </w:pPr>
            <w:r w:rsidRPr="00FB1CFB">
              <w:rPr>
                <w:rFonts w:eastAsia="Cambria"/>
                <w:iCs/>
                <w:sz w:val="20"/>
                <w:szCs w:val="20"/>
              </w:rPr>
              <w:t>rad na situacijskoj i problemskoj nastavi u specijaliziranim prostorima ustanove (simuliranim objektima)</w:t>
            </w:r>
          </w:p>
          <w:p w14:paraId="7A7B1563" w14:textId="77777777" w:rsidR="0048384C" w:rsidRPr="00FB1CFB" w:rsidRDefault="0048384C" w:rsidP="00403EB3">
            <w:pPr>
              <w:numPr>
                <w:ilvl w:val="0"/>
                <w:numId w:val="28"/>
              </w:numPr>
              <w:tabs>
                <w:tab w:val="left" w:pos="2820"/>
              </w:tabs>
              <w:spacing w:after="0" w:line="240" w:lineRule="auto"/>
              <w:contextualSpacing/>
              <w:jc w:val="both"/>
              <w:rPr>
                <w:rFonts w:eastAsia="Cambria"/>
                <w:sz w:val="20"/>
                <w:szCs w:val="20"/>
              </w:rPr>
            </w:pPr>
            <w:r w:rsidRPr="00FB1CFB">
              <w:rPr>
                <w:rFonts w:eastAsia="Cambria"/>
                <w:iCs/>
                <w:sz w:val="20"/>
                <w:szCs w:val="20"/>
              </w:rPr>
              <w:t xml:space="preserve">učenje na radnome mjestu gdje se polaznici postupno uvode u posao te u ograničenom obujmu sudjeluju u radnom procesu u kontroliranim uvjetima uz nadzor mentora.                                                                                                                 </w:t>
            </w:r>
          </w:p>
          <w:p w14:paraId="5EF06B8D"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Polaznici će u simuliranim uvjetima i/ili u stvarnim situacijama prakticirati pomoć u osobnoj higijeni pokretnih i nepokretnih korisnika, pomoć u sprječavanju komplikacija dugotrajnog ležanja i padova korisnika te pomoć korisniku pri održavanju tjelesne temperature</w:t>
            </w:r>
          </w:p>
        </w:tc>
      </w:tr>
      <w:tr w:rsidR="00FB1CFB" w:rsidRPr="00FB1CFB" w14:paraId="6DCD5950" w14:textId="77777777" w:rsidTr="00111C86">
        <w:tc>
          <w:tcPr>
            <w:tcW w:w="1098" w:type="pct"/>
            <w:shd w:val="clear" w:color="auto" w:fill="BDD7EE"/>
            <w:tcMar>
              <w:top w:w="0" w:type="dxa"/>
              <w:left w:w="57" w:type="dxa"/>
              <w:bottom w:w="0" w:type="dxa"/>
              <w:right w:w="57" w:type="dxa"/>
            </w:tcMar>
            <w:vAlign w:val="center"/>
          </w:tcPr>
          <w:p w14:paraId="640FBF95" w14:textId="77777777" w:rsidR="0048384C" w:rsidRPr="00FB1CFB" w:rsidRDefault="0048384C" w:rsidP="001133CC">
            <w:pPr>
              <w:tabs>
                <w:tab w:val="left" w:pos="567"/>
              </w:tabs>
              <w:spacing w:after="0" w:line="240" w:lineRule="auto"/>
              <w:rPr>
                <w:b/>
                <w:sz w:val="20"/>
                <w:szCs w:val="20"/>
              </w:rPr>
            </w:pPr>
            <w:r w:rsidRPr="00FB1CFB">
              <w:rPr>
                <w:b/>
                <w:bCs/>
                <w:noProof/>
                <w:sz w:val="20"/>
                <w:szCs w:val="20"/>
              </w:rPr>
              <w:t>Specifični materijalni uvjeti i okruženje za učenje, potrebni za realizaciju modula</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7D338260" w14:textId="77777777" w:rsidR="00674AC4" w:rsidRPr="00DB7580" w:rsidRDefault="00674AC4" w:rsidP="001133CC">
            <w:pPr>
              <w:spacing w:after="0" w:line="240" w:lineRule="auto"/>
              <w:rPr>
                <w:rFonts w:asciiTheme="minorHAnsi" w:hAnsiTheme="minorHAnsi" w:cstheme="minorHAnsi"/>
                <w:noProof/>
                <w:color w:val="0563C1" w:themeColor="hyperlink"/>
                <w:sz w:val="20"/>
                <w:szCs w:val="20"/>
                <w:u w:val="single"/>
                <w:lang w:val="hr-HR"/>
              </w:rPr>
            </w:pPr>
            <w:hyperlink r:id="rId66" w:history="1">
              <w:r w:rsidRPr="00DB7580">
                <w:rPr>
                  <w:rStyle w:val="Hyperlink"/>
                  <w:rFonts w:asciiTheme="minorHAnsi" w:hAnsiTheme="minorHAnsi" w:cstheme="minorHAnsi"/>
                  <w:noProof/>
                  <w:sz w:val="20"/>
                  <w:szCs w:val="20"/>
                  <w:lang w:val="hr-HR"/>
                </w:rPr>
                <w:t>https://hko.srce.hr/registar/skup-ishoda-ucenja/detalji/8764</w:t>
              </w:r>
            </w:hyperlink>
            <w:r>
              <w:rPr>
                <w:rStyle w:val="Hyperlink"/>
                <w:rFonts w:asciiTheme="minorHAnsi" w:hAnsiTheme="minorHAnsi" w:cstheme="minorHAnsi"/>
                <w:noProof/>
                <w:sz w:val="20"/>
                <w:szCs w:val="20"/>
                <w:lang w:val="hr-HR"/>
              </w:rPr>
              <w:t xml:space="preserve"> </w:t>
            </w:r>
          </w:p>
          <w:p w14:paraId="575397AF" w14:textId="77777777" w:rsidR="00674AC4" w:rsidRPr="00962533" w:rsidRDefault="00674AC4" w:rsidP="001133CC">
            <w:pPr>
              <w:spacing w:after="0" w:line="240" w:lineRule="auto"/>
              <w:rPr>
                <w:rFonts w:asciiTheme="minorHAnsi" w:hAnsiTheme="minorHAnsi" w:cstheme="minorHAnsi"/>
                <w:noProof/>
                <w:sz w:val="20"/>
                <w:szCs w:val="20"/>
                <w:lang w:val="hr-HR"/>
              </w:rPr>
            </w:pPr>
            <w:hyperlink r:id="rId67" w:history="1">
              <w:r w:rsidRPr="00B626E8">
                <w:rPr>
                  <w:rStyle w:val="Hyperlink"/>
                  <w:rFonts w:asciiTheme="minorHAnsi" w:hAnsiTheme="minorHAnsi" w:cstheme="minorHAnsi"/>
                  <w:noProof/>
                  <w:sz w:val="20"/>
                  <w:szCs w:val="20"/>
                  <w:lang w:val="hr-HR"/>
                </w:rPr>
                <w:t>https://hko.srce.hr/registar/skup-ishoda-ucenja/detalji/8774</w:t>
              </w:r>
            </w:hyperlink>
            <w:r>
              <w:rPr>
                <w:rFonts w:asciiTheme="minorHAnsi" w:hAnsiTheme="minorHAnsi" w:cstheme="minorHAnsi"/>
                <w:noProof/>
                <w:sz w:val="20"/>
                <w:szCs w:val="20"/>
                <w:lang w:val="hr-HR"/>
              </w:rPr>
              <w:t xml:space="preserve"> </w:t>
            </w:r>
          </w:p>
          <w:p w14:paraId="41B9F0CB" w14:textId="77777777" w:rsidR="00674AC4" w:rsidRDefault="00674AC4" w:rsidP="001133CC">
            <w:pPr>
              <w:spacing w:after="0" w:line="240" w:lineRule="auto"/>
            </w:pPr>
            <w:hyperlink r:id="rId68" w:history="1">
              <w:r w:rsidRPr="00962533">
                <w:rPr>
                  <w:rStyle w:val="Hyperlink"/>
                  <w:rFonts w:asciiTheme="minorHAnsi" w:hAnsiTheme="minorHAnsi" w:cstheme="minorHAnsi"/>
                  <w:noProof/>
                  <w:sz w:val="20"/>
                  <w:szCs w:val="20"/>
                  <w:lang w:val="hr-HR"/>
                </w:rPr>
                <w:t>https://hko.srce.hr/registar/skup-ishoda-ucenja/detalji/8771</w:t>
              </w:r>
            </w:hyperlink>
          </w:p>
          <w:p w14:paraId="310B48E3" w14:textId="68EC0648" w:rsidR="00C95BCF" w:rsidRPr="00C95BCF" w:rsidRDefault="00C95BCF" w:rsidP="001133CC">
            <w:pPr>
              <w:spacing w:after="0" w:line="240" w:lineRule="auto"/>
              <w:rPr>
                <w:rFonts w:eastAsia="Cambria"/>
                <w:sz w:val="20"/>
                <w:szCs w:val="20"/>
              </w:rPr>
            </w:pPr>
            <w:r w:rsidRPr="00C95BCF">
              <w:rPr>
                <w:rFonts w:eastAsia="Cambria"/>
                <w:sz w:val="20"/>
                <w:szCs w:val="20"/>
              </w:rPr>
              <w:t xml:space="preserve">Ishode učenja koji se stječu učenjem temeljenom na radu potrebno je izvoditi u grupama. </w:t>
            </w:r>
          </w:p>
          <w:p w14:paraId="62157F9B" w14:textId="2BF3A72C" w:rsidR="0048384C" w:rsidRPr="00FB1CFB" w:rsidRDefault="00C95BCF" w:rsidP="001133CC">
            <w:pPr>
              <w:spacing w:after="0" w:line="240" w:lineRule="auto"/>
              <w:rPr>
                <w:rFonts w:eastAsia="Cambria"/>
                <w:sz w:val="20"/>
                <w:szCs w:val="20"/>
              </w:rPr>
            </w:pPr>
            <w:r w:rsidRPr="00C95BCF">
              <w:rPr>
                <w:rFonts w:eastAsia="Cambria"/>
                <w:sz w:val="20"/>
                <w:szCs w:val="20"/>
              </w:rPr>
              <w:t>Zaštitna odjeća, obuća i oprema, spremnici za odlaganje otpada, ergonomska pomagala.</w:t>
            </w:r>
          </w:p>
        </w:tc>
      </w:tr>
      <w:tr w:rsidR="00FB1CFB" w:rsidRPr="00FB1CFB" w14:paraId="0CF49545" w14:textId="77777777" w:rsidTr="00111C86">
        <w:tc>
          <w:tcPr>
            <w:tcW w:w="1098" w:type="pct"/>
            <w:shd w:val="clear" w:color="auto" w:fill="BDD7EE"/>
            <w:tcMar>
              <w:top w:w="0" w:type="dxa"/>
              <w:left w:w="57" w:type="dxa"/>
              <w:bottom w:w="0" w:type="dxa"/>
              <w:right w:w="57" w:type="dxa"/>
            </w:tcMar>
            <w:vAlign w:val="center"/>
          </w:tcPr>
          <w:p w14:paraId="79E84380" w14:textId="77777777" w:rsidR="0048384C" w:rsidRPr="00FB1CFB" w:rsidRDefault="0048384C" w:rsidP="001133CC">
            <w:pPr>
              <w:tabs>
                <w:tab w:val="left" w:pos="567"/>
              </w:tabs>
              <w:spacing w:after="0" w:line="240" w:lineRule="auto"/>
              <w:rPr>
                <w:b/>
                <w:bCs/>
                <w:noProof/>
                <w:sz w:val="20"/>
                <w:szCs w:val="20"/>
              </w:rPr>
            </w:pPr>
            <w:r w:rsidRPr="00FB1CFB">
              <w:rPr>
                <w:b/>
                <w:bCs/>
                <w:noProof/>
                <w:sz w:val="20"/>
                <w:szCs w:val="20"/>
              </w:rPr>
              <w:t>Literatura i specifična nastavna sredstva potrebna za realizaciju modula</w:t>
            </w:r>
          </w:p>
        </w:tc>
        <w:tc>
          <w:tcPr>
            <w:tcW w:w="3902"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5E728600" w14:textId="77777777" w:rsidR="0048384C" w:rsidRPr="00FB1CFB" w:rsidRDefault="0048384C" w:rsidP="001133CC">
            <w:pPr>
              <w:spacing w:after="0" w:line="240" w:lineRule="auto"/>
              <w:rPr>
                <w:rFonts w:eastAsia="Cambria"/>
                <w:sz w:val="20"/>
                <w:szCs w:val="20"/>
              </w:rPr>
            </w:pPr>
            <w:r w:rsidRPr="00FB1CFB">
              <w:rPr>
                <w:rFonts w:eastAsia="Cambria"/>
                <w:sz w:val="20"/>
                <w:szCs w:val="20"/>
              </w:rPr>
              <w:t>Ropac D., Puntarić D.: Higijena- preventivna medicina, udžbenik za četvrti razred medicinske škole za zanimanje medicinska sestra opće njege/ medicinski tehničar opće njege, Medicinska naklada, Zagreb, 2019.</w:t>
            </w:r>
          </w:p>
          <w:p w14:paraId="6A8B9B9E" w14:textId="77777777" w:rsidR="0048384C" w:rsidRPr="00FB1CFB" w:rsidRDefault="0048384C" w:rsidP="001133CC">
            <w:pPr>
              <w:spacing w:after="0" w:line="240" w:lineRule="auto"/>
              <w:rPr>
                <w:rFonts w:eastAsia="Cambria"/>
                <w:sz w:val="20"/>
                <w:szCs w:val="20"/>
              </w:rPr>
            </w:pPr>
            <w:r w:rsidRPr="00FB1CFB">
              <w:rPr>
                <w:rFonts w:eastAsia="Cambria"/>
                <w:sz w:val="20"/>
                <w:szCs w:val="20"/>
              </w:rPr>
              <w:t xml:space="preserve">Kostović-Vranješ V., Ruščić M. Higijena, Udžbenik za trogodišnje strukovne škole. Školska knjiga; Zagreb 2009. </w:t>
            </w:r>
          </w:p>
          <w:p w14:paraId="08DDF2A4" w14:textId="77777777" w:rsidR="0048384C" w:rsidRPr="00FB1CFB" w:rsidRDefault="0048384C" w:rsidP="001133CC">
            <w:pPr>
              <w:spacing w:after="0" w:line="240" w:lineRule="auto"/>
              <w:rPr>
                <w:rFonts w:eastAsia="Cambria"/>
                <w:sz w:val="20"/>
                <w:szCs w:val="20"/>
              </w:rPr>
            </w:pPr>
            <w:r w:rsidRPr="00FB1CFB">
              <w:rPr>
                <w:rFonts w:eastAsia="Cambria"/>
                <w:sz w:val="20"/>
                <w:szCs w:val="20"/>
              </w:rPr>
              <w:t>Kušan Jukić M, Mimica N. Palijativna skrb o oboljelima od Alzheimerove bolesti i drugih demencija. Medix 2016; XXII (119/120): 179-83</w:t>
            </w:r>
          </w:p>
          <w:p w14:paraId="45B222D1" w14:textId="77777777" w:rsidR="0048384C" w:rsidRPr="00FB1CFB" w:rsidRDefault="0048384C" w:rsidP="001133CC">
            <w:pPr>
              <w:spacing w:after="0" w:line="240" w:lineRule="auto"/>
              <w:rPr>
                <w:rFonts w:eastAsia="Cambria"/>
                <w:sz w:val="20"/>
                <w:szCs w:val="20"/>
              </w:rPr>
            </w:pPr>
            <w:r w:rsidRPr="00FB1CFB">
              <w:rPr>
                <w:rFonts w:eastAsia="Cambria"/>
                <w:sz w:val="20"/>
                <w:szCs w:val="20"/>
              </w:rPr>
              <w:t>M. Kušan Jukić i sur. Komunikacija s osobama oboljelim od Alzheimerove bolesti i drugih demencija: priručnik za formalne njegovatelje, NZJZ „Dr. Andrija Štampar“</w:t>
            </w:r>
          </w:p>
          <w:p w14:paraId="5DEE9054" w14:textId="77777777" w:rsidR="0048384C" w:rsidRPr="00FB1CFB" w:rsidRDefault="0048384C" w:rsidP="001133CC">
            <w:pPr>
              <w:spacing w:after="0" w:line="240" w:lineRule="auto"/>
              <w:rPr>
                <w:rFonts w:eastAsia="Cambria"/>
                <w:sz w:val="20"/>
                <w:szCs w:val="20"/>
              </w:rPr>
            </w:pPr>
            <w:r w:rsidRPr="00FB1CFB">
              <w:rPr>
                <w:rFonts w:eastAsia="Cambria"/>
                <w:sz w:val="20"/>
                <w:szCs w:val="20"/>
              </w:rPr>
              <w:t>Kozina M.,Lukšić-Puljak M. Zdravstvena njega starijih osoba, Udžbenik za zanimanje medicinska sestra opće njege/ medicinski tehničar opće njege. Školska knjiga; Zagreb 2019.</w:t>
            </w:r>
          </w:p>
          <w:p w14:paraId="2423CFA4" w14:textId="77777777" w:rsidR="0048384C" w:rsidRPr="00FB1CFB" w:rsidRDefault="0048384C" w:rsidP="001133CC">
            <w:pPr>
              <w:spacing w:after="0" w:line="240" w:lineRule="auto"/>
              <w:rPr>
                <w:rFonts w:eastAsia="Cambria"/>
                <w:sz w:val="20"/>
                <w:szCs w:val="20"/>
              </w:rPr>
            </w:pPr>
            <w:r w:rsidRPr="00FB1CFB">
              <w:rPr>
                <w:rFonts w:eastAsia="Cambria"/>
                <w:sz w:val="20"/>
                <w:szCs w:val="20"/>
              </w:rPr>
              <w:t>Lončar V.,Vinduška Jeftić I. Profesionalna komunikacija u sestrinstvu, Udžbenik za treći razred medicinske škole za zanimanje medicinska sestra opće njege/medicinski tehničar opće njege. Medicinska naklada; Zagreb 2019.</w:t>
            </w:r>
          </w:p>
          <w:p w14:paraId="0CE19A5A" w14:textId="77777777" w:rsidR="0048384C" w:rsidRPr="00FB1CFB" w:rsidRDefault="0048384C" w:rsidP="001133CC">
            <w:pPr>
              <w:spacing w:after="0" w:line="240" w:lineRule="auto"/>
              <w:rPr>
                <w:rFonts w:eastAsia="Cambria"/>
                <w:sz w:val="20"/>
                <w:szCs w:val="20"/>
              </w:rPr>
            </w:pPr>
            <w:r w:rsidRPr="00FB1CFB">
              <w:rPr>
                <w:rFonts w:eastAsia="Cambria"/>
                <w:sz w:val="20"/>
                <w:szCs w:val="20"/>
              </w:rPr>
              <w:t>Maretić M., Filipušić I, Vidoša A. Zdravstvena njega- opća, Udžbenik za treći razred medicinske škole za zanimanje medicinska sestra opće njege/ medicinski tehničar opće njege. Medicinska naklada; Zagreb 2021.</w:t>
            </w:r>
          </w:p>
          <w:p w14:paraId="45EB2505" w14:textId="77777777" w:rsidR="0048384C" w:rsidRPr="00FB1CFB" w:rsidRDefault="0048384C" w:rsidP="001133CC">
            <w:pPr>
              <w:spacing w:after="0" w:line="240" w:lineRule="auto"/>
              <w:rPr>
                <w:rFonts w:eastAsia="Cambria"/>
                <w:sz w:val="20"/>
                <w:szCs w:val="20"/>
              </w:rPr>
            </w:pPr>
            <w:r w:rsidRPr="00FB1CFB">
              <w:rPr>
                <w:rFonts w:eastAsia="Cambria"/>
                <w:sz w:val="20"/>
                <w:szCs w:val="20"/>
              </w:rPr>
              <w:t>Prlić N. Opća načela zdravlja i njege, Udžbenik za treći razred medicinske škole za zanimanje medicinska sestra opće njege/ medicinski tehničar opće njege. Školska knjiga; Zagreb 2014.</w:t>
            </w:r>
          </w:p>
          <w:p w14:paraId="68F7FEBD" w14:textId="77777777" w:rsidR="0048384C" w:rsidRPr="00FB1CFB" w:rsidRDefault="0048384C" w:rsidP="001133CC">
            <w:pPr>
              <w:spacing w:after="0" w:line="240" w:lineRule="auto"/>
              <w:rPr>
                <w:rFonts w:eastAsia="Cambria"/>
                <w:sz w:val="20"/>
                <w:szCs w:val="20"/>
              </w:rPr>
            </w:pPr>
            <w:r w:rsidRPr="00FB1CFB">
              <w:rPr>
                <w:rFonts w:eastAsia="Cambria"/>
                <w:sz w:val="20"/>
                <w:szCs w:val="20"/>
              </w:rPr>
              <w:t>Šepec S. i suradnici. Standardizirani postupci u zdravstvenoj njezi. HKMS; Zagreb 2010.</w:t>
            </w:r>
          </w:p>
        </w:tc>
      </w:tr>
    </w:tbl>
    <w:p w14:paraId="43B93CF1" w14:textId="77777777" w:rsidR="0083279C" w:rsidRPr="00FB1CFB" w:rsidRDefault="0083279C"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15"/>
        <w:gridCol w:w="1481"/>
        <w:gridCol w:w="5746"/>
      </w:tblGrid>
      <w:tr w:rsidR="00FB1CFB" w:rsidRPr="00FB1CFB" w14:paraId="217DA46A" w14:textId="77777777" w:rsidTr="00111C86">
        <w:trPr>
          <w:trHeight w:val="409"/>
        </w:trPr>
        <w:tc>
          <w:tcPr>
            <w:tcW w:w="1800" w:type="pct"/>
            <w:gridSpan w:val="2"/>
            <w:shd w:val="clear" w:color="auto" w:fill="9CC3E5"/>
            <w:tcMar>
              <w:left w:w="57" w:type="dxa"/>
              <w:right w:w="57" w:type="dxa"/>
            </w:tcMar>
            <w:vAlign w:val="center"/>
          </w:tcPr>
          <w:p w14:paraId="476AE0A4" w14:textId="35CBB116" w:rsidR="0048384C" w:rsidRPr="00FB1CFB" w:rsidRDefault="0048384C" w:rsidP="001133CC">
            <w:pPr>
              <w:tabs>
                <w:tab w:val="left" w:pos="2820"/>
              </w:tabs>
              <w:spacing w:after="0" w:line="240" w:lineRule="auto"/>
              <w:rPr>
                <w:rFonts w:eastAsia="Cambria"/>
                <w:i/>
                <w:sz w:val="20"/>
                <w:szCs w:val="20"/>
              </w:rPr>
            </w:pPr>
            <w:bookmarkStart w:id="8" w:name="_Hlk152591638"/>
            <w:r w:rsidRPr="00FB1CFB">
              <w:rPr>
                <w:rFonts w:eastAsia="Cambria"/>
                <w:b/>
                <w:sz w:val="20"/>
                <w:szCs w:val="20"/>
              </w:rPr>
              <w:t>Skup ishoda učenja iz SK-a, obujam</w:t>
            </w:r>
            <w:r w:rsidR="0018684A">
              <w:rPr>
                <w:rFonts w:eastAsia="Cambria"/>
                <w:b/>
                <w:sz w:val="20"/>
                <w:szCs w:val="20"/>
              </w:rPr>
              <w:t>:</w:t>
            </w:r>
          </w:p>
        </w:tc>
        <w:tc>
          <w:tcPr>
            <w:tcW w:w="3200" w:type="pct"/>
            <w:shd w:val="clear" w:color="auto" w:fill="auto"/>
            <w:vAlign w:val="center"/>
          </w:tcPr>
          <w:p w14:paraId="6A38D62E" w14:textId="12DCAF90"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Pomoć pri osobnoj higijeni nepokretnih korisnika, 3 CSVET</w:t>
            </w:r>
            <w:r w:rsidR="00111C86">
              <w:rPr>
                <w:rFonts w:eastAsia="Cambria"/>
                <w:b/>
                <w:bCs/>
                <w:sz w:val="20"/>
                <w:szCs w:val="20"/>
              </w:rPr>
              <w:t>-a</w:t>
            </w:r>
          </w:p>
        </w:tc>
      </w:tr>
      <w:tr w:rsidR="00FB1CFB" w:rsidRPr="00FB1CFB" w14:paraId="1ED67E6A" w14:textId="77777777" w:rsidTr="00111C86">
        <w:tc>
          <w:tcPr>
            <w:tcW w:w="5000" w:type="pct"/>
            <w:gridSpan w:val="3"/>
            <w:shd w:val="clear" w:color="auto" w:fill="BDD7EE"/>
            <w:tcMar>
              <w:left w:w="57" w:type="dxa"/>
              <w:right w:w="57" w:type="dxa"/>
            </w:tcMar>
            <w:vAlign w:val="center"/>
          </w:tcPr>
          <w:p w14:paraId="6C193A17" w14:textId="77777777" w:rsidR="0048384C" w:rsidRPr="00FB1CFB" w:rsidRDefault="0048384C" w:rsidP="001133CC">
            <w:pPr>
              <w:tabs>
                <w:tab w:val="left" w:pos="2820"/>
              </w:tabs>
              <w:spacing w:after="0" w:line="240" w:lineRule="auto"/>
              <w:jc w:val="center"/>
              <w:rPr>
                <w:rFonts w:eastAsia="Cambria"/>
                <w:b/>
                <w:sz w:val="20"/>
                <w:szCs w:val="20"/>
              </w:rPr>
            </w:pPr>
            <w:r w:rsidRPr="00FB1CFB">
              <w:rPr>
                <w:rFonts w:eastAsia="Cambria"/>
                <w:b/>
                <w:sz w:val="20"/>
                <w:szCs w:val="20"/>
              </w:rPr>
              <w:t>Ishodi učenja</w:t>
            </w:r>
          </w:p>
        </w:tc>
      </w:tr>
      <w:tr w:rsidR="00FB1CFB" w:rsidRPr="00FB1CFB" w14:paraId="4B4628FD" w14:textId="77777777" w:rsidTr="00111C86">
        <w:trPr>
          <w:trHeight w:val="393"/>
        </w:trPr>
        <w:tc>
          <w:tcPr>
            <w:tcW w:w="5000" w:type="pct"/>
            <w:gridSpan w:val="3"/>
            <w:shd w:val="clear" w:color="auto" w:fill="auto"/>
            <w:tcMar>
              <w:left w:w="57" w:type="dxa"/>
              <w:right w:w="57" w:type="dxa"/>
            </w:tcMar>
            <w:vAlign w:val="center"/>
          </w:tcPr>
          <w:p w14:paraId="25BC7E4D" w14:textId="77777777" w:rsidR="0048384C" w:rsidRPr="00FB1CFB" w:rsidRDefault="0048384C" w:rsidP="00403EB3">
            <w:pPr>
              <w:numPr>
                <w:ilvl w:val="0"/>
                <w:numId w:val="25"/>
              </w:numPr>
              <w:spacing w:after="0" w:line="240" w:lineRule="auto"/>
              <w:contextualSpacing/>
              <w:jc w:val="both"/>
              <w:rPr>
                <w:rFonts w:eastAsia="Arial"/>
                <w:sz w:val="20"/>
                <w:szCs w:val="20"/>
              </w:rPr>
            </w:pPr>
            <w:r w:rsidRPr="00FB1CFB">
              <w:rPr>
                <w:rFonts w:eastAsia="Arial"/>
                <w:sz w:val="20"/>
                <w:szCs w:val="20"/>
              </w:rPr>
              <w:t>Provesti osobnu higijenu nepokretnog korisnika</w:t>
            </w:r>
          </w:p>
        </w:tc>
      </w:tr>
      <w:tr w:rsidR="00FB1CFB" w:rsidRPr="00FB1CFB" w14:paraId="41F36464" w14:textId="77777777" w:rsidTr="00111C86">
        <w:tc>
          <w:tcPr>
            <w:tcW w:w="5000" w:type="pct"/>
            <w:gridSpan w:val="3"/>
            <w:shd w:val="clear" w:color="auto" w:fill="auto"/>
            <w:tcMar>
              <w:left w:w="57" w:type="dxa"/>
              <w:right w:w="57" w:type="dxa"/>
            </w:tcMar>
            <w:vAlign w:val="center"/>
          </w:tcPr>
          <w:p w14:paraId="5D9F43A8" w14:textId="77777777" w:rsidR="0048384C" w:rsidRPr="00FB1CFB" w:rsidRDefault="0048384C" w:rsidP="00403EB3">
            <w:pPr>
              <w:numPr>
                <w:ilvl w:val="0"/>
                <w:numId w:val="25"/>
              </w:numPr>
              <w:tabs>
                <w:tab w:val="left" w:pos="2820"/>
              </w:tabs>
              <w:spacing w:after="0" w:line="240" w:lineRule="auto"/>
              <w:contextualSpacing/>
              <w:rPr>
                <w:rFonts w:eastAsia="Cambria"/>
                <w:sz w:val="20"/>
                <w:szCs w:val="20"/>
              </w:rPr>
            </w:pPr>
            <w:r w:rsidRPr="00FB1CFB">
              <w:rPr>
                <w:rFonts w:eastAsia="Cambria"/>
                <w:sz w:val="20"/>
                <w:szCs w:val="20"/>
              </w:rPr>
              <w:t>Pripremiti materijal i pribor za provođenje osobne higijene nepokretnog korisnika prema procjeni nadređenog</w:t>
            </w:r>
          </w:p>
        </w:tc>
      </w:tr>
      <w:tr w:rsidR="00FB1CFB" w:rsidRPr="00FB1CFB" w14:paraId="2885E074" w14:textId="77777777" w:rsidTr="00111C86">
        <w:tc>
          <w:tcPr>
            <w:tcW w:w="5000" w:type="pct"/>
            <w:gridSpan w:val="3"/>
            <w:shd w:val="clear" w:color="auto" w:fill="auto"/>
            <w:tcMar>
              <w:left w:w="57" w:type="dxa"/>
              <w:right w:w="57" w:type="dxa"/>
            </w:tcMar>
            <w:vAlign w:val="center"/>
          </w:tcPr>
          <w:p w14:paraId="315F1A6F" w14:textId="77777777" w:rsidR="0048384C" w:rsidRPr="00FB1CFB" w:rsidRDefault="0048384C" w:rsidP="00403EB3">
            <w:pPr>
              <w:numPr>
                <w:ilvl w:val="0"/>
                <w:numId w:val="25"/>
              </w:numPr>
              <w:tabs>
                <w:tab w:val="left" w:pos="2820"/>
              </w:tabs>
              <w:spacing w:after="0" w:line="240" w:lineRule="auto"/>
              <w:contextualSpacing/>
              <w:rPr>
                <w:rFonts w:eastAsia="Cambria"/>
                <w:i/>
                <w:sz w:val="20"/>
                <w:szCs w:val="20"/>
              </w:rPr>
            </w:pPr>
            <w:r w:rsidRPr="00FB1CFB">
              <w:rPr>
                <w:rFonts w:eastAsia="Cambria"/>
                <w:sz w:val="20"/>
                <w:szCs w:val="20"/>
              </w:rPr>
              <w:t xml:space="preserve">Opisati nepokretnog korisnika </w:t>
            </w:r>
          </w:p>
        </w:tc>
      </w:tr>
      <w:tr w:rsidR="00FB1CFB" w:rsidRPr="00FB1CFB" w14:paraId="36D1DBDC" w14:textId="77777777" w:rsidTr="00111C86">
        <w:trPr>
          <w:trHeight w:val="427"/>
        </w:trPr>
        <w:tc>
          <w:tcPr>
            <w:tcW w:w="5000" w:type="pct"/>
            <w:gridSpan w:val="3"/>
            <w:shd w:val="clear" w:color="auto" w:fill="BDD7EE"/>
            <w:tcMar>
              <w:left w:w="57" w:type="dxa"/>
              <w:right w:w="57" w:type="dxa"/>
            </w:tcMar>
            <w:vAlign w:val="center"/>
          </w:tcPr>
          <w:p w14:paraId="33008A99"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Dominantni nastavni sustav i opis načina ostvarivanja SIU</w:t>
            </w:r>
          </w:p>
        </w:tc>
      </w:tr>
      <w:tr w:rsidR="00FB1CFB" w:rsidRPr="00FB1CFB" w14:paraId="2A660E15" w14:textId="77777777" w:rsidTr="00111C86">
        <w:trPr>
          <w:trHeight w:val="572"/>
        </w:trPr>
        <w:tc>
          <w:tcPr>
            <w:tcW w:w="5000" w:type="pct"/>
            <w:gridSpan w:val="3"/>
            <w:shd w:val="clear" w:color="auto" w:fill="auto"/>
            <w:tcMar>
              <w:left w:w="57" w:type="dxa"/>
              <w:right w:w="57" w:type="dxa"/>
            </w:tcMar>
          </w:tcPr>
          <w:p w14:paraId="2BEC5D51" w14:textId="4F17AD2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lastRenderedPageBreak/>
              <w:t xml:space="preserve">Nastavnik će polaznike na početku obrazovnog procesa izlaganjem i demonstracijom na vježbama upoznati sa specifičnostima i razlikama osobne higijene nepokretnih i pokretnih korisnika, s djelomičnom i povremenom osobnom higijenom nepokretnih i pokretnih korisnika (kao što su njega usne šupljine, pranje zubi, pranje umjetnog zubala, njega anogenitalnog područja, pranje kose i češljanje, brijanje, rezanje noktiju i slično), s potrebnim materijalima i priborom za provođenje osobne higijene nepokretnih i pokretnih korisnika kao i s postupanjem s umrlom osobom. </w:t>
            </w:r>
          </w:p>
          <w:p w14:paraId="25C4B076" w14:textId="088A3A90"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 xml:space="preserve">Nakon tako </w:t>
            </w:r>
            <w:r w:rsidR="00F47F29">
              <w:rPr>
                <w:rFonts w:eastAsia="Cambria"/>
                <w:iCs/>
                <w:sz w:val="20"/>
                <w:szCs w:val="20"/>
              </w:rPr>
              <w:t>stečenih</w:t>
            </w:r>
            <w:r w:rsidRPr="00FB1CFB">
              <w:rPr>
                <w:rFonts w:eastAsia="Cambria"/>
                <w:iCs/>
                <w:sz w:val="20"/>
                <w:szCs w:val="20"/>
              </w:rPr>
              <w:t xml:space="preserve"> znanja i vještina, učenje temeljeno na radu se odvija u </w:t>
            </w:r>
            <w:r w:rsidR="00DE2646">
              <w:rPr>
                <w:rFonts w:eastAsia="Cambria"/>
                <w:iCs/>
                <w:sz w:val="20"/>
                <w:szCs w:val="20"/>
              </w:rPr>
              <w:t>specijaliziranim prostorijama ustanove ili kod poslodavca</w:t>
            </w:r>
            <w:r w:rsidRPr="00FB1CFB">
              <w:rPr>
                <w:rFonts w:eastAsia="Cambria"/>
                <w:iCs/>
                <w:sz w:val="20"/>
                <w:szCs w:val="20"/>
              </w:rPr>
              <w:t xml:space="preserve"> gdje će polaznici u kontroliranim uvjetima uz nadzor nastavnika/mentora postupno </w:t>
            </w:r>
            <w:r w:rsidR="00FF6727">
              <w:rPr>
                <w:rFonts w:eastAsia="Cambria"/>
                <w:iCs/>
                <w:sz w:val="20"/>
                <w:szCs w:val="20"/>
              </w:rPr>
              <w:t>stjecati</w:t>
            </w:r>
            <w:r w:rsidRPr="00FB1CFB">
              <w:rPr>
                <w:rFonts w:eastAsia="Cambria"/>
                <w:iCs/>
                <w:sz w:val="20"/>
                <w:szCs w:val="20"/>
              </w:rPr>
              <w:t xml:space="preserve"> ishode učenja. Nastavnik u ulozi mentora organizira i usmjerava aktivnosti polaznika, objašnjava način pomoći u osobnoj higijeni nepokretnim i pokretnim osobama te postupanje s umrlom osobom. Polaznici će imati priliku samostalno uz nadzor </w:t>
            </w:r>
            <w:r w:rsidR="00B24AC1">
              <w:rPr>
                <w:rFonts w:eastAsia="Cambria"/>
                <w:iCs/>
                <w:sz w:val="20"/>
                <w:szCs w:val="20"/>
              </w:rPr>
              <w:t>nastavnika/</w:t>
            </w:r>
            <w:r w:rsidRPr="00FB1CFB">
              <w:rPr>
                <w:rFonts w:eastAsia="Cambria"/>
                <w:iCs/>
                <w:sz w:val="20"/>
                <w:szCs w:val="20"/>
              </w:rPr>
              <w:t xml:space="preserve">mentora, sudjelovati u simuliranim i stvarnim situacijama provođenja pomoći pri osobnoj higijeni nepokretnog i pokretnog korisnika.  </w:t>
            </w:r>
          </w:p>
          <w:p w14:paraId="05B27603" w14:textId="7777777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Samostalne aktivnosti polaznika uključuju dodatno istraživanje literature, proučavanje uputa za rad i protokola i slično.</w:t>
            </w:r>
          </w:p>
        </w:tc>
      </w:tr>
      <w:tr w:rsidR="00FB1CFB" w:rsidRPr="00FB1CFB" w14:paraId="0DDC6A0D" w14:textId="77777777" w:rsidTr="00111C86">
        <w:tc>
          <w:tcPr>
            <w:tcW w:w="977" w:type="pct"/>
            <w:shd w:val="clear" w:color="auto" w:fill="BDD7EE"/>
            <w:tcMar>
              <w:left w:w="57" w:type="dxa"/>
              <w:right w:w="57" w:type="dxa"/>
            </w:tcMar>
            <w:vAlign w:val="center"/>
          </w:tcPr>
          <w:p w14:paraId="28370FED"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Nastavne cjeline/teme</w:t>
            </w:r>
          </w:p>
        </w:tc>
        <w:tc>
          <w:tcPr>
            <w:tcW w:w="4023" w:type="pct"/>
            <w:gridSpan w:val="2"/>
            <w:tcMar>
              <w:left w:w="57" w:type="dxa"/>
              <w:right w:w="57" w:type="dxa"/>
            </w:tcMar>
            <w:vAlign w:val="center"/>
          </w:tcPr>
          <w:p w14:paraId="636AB7D5" w14:textId="79882DD6"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Osobna higijena nepokretnih i pokretnih korisnika</w:t>
            </w:r>
            <w:r w:rsidR="003C0781">
              <w:rPr>
                <w:rFonts w:eastAsia="Cambria"/>
                <w:sz w:val="20"/>
                <w:szCs w:val="20"/>
              </w:rPr>
              <w:t xml:space="preserve"> (djelomična i povremena)</w:t>
            </w:r>
          </w:p>
          <w:p w14:paraId="101B643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Njega usne šupljine</w:t>
            </w:r>
          </w:p>
          <w:p w14:paraId="05DF37F1"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Kupanje nepokretnog korisnika u krevetu i u kadi</w:t>
            </w:r>
          </w:p>
          <w:p w14:paraId="5F71DC5C"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Pomoć pri kupanju / tuširanju pokretnog korisnika</w:t>
            </w:r>
          </w:p>
          <w:p w14:paraId="2E1F9E06"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 xml:space="preserve">Važnost održavanja osobne higijene </w:t>
            </w:r>
          </w:p>
          <w:p w14:paraId="0DFE158A"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zubi</w:t>
            </w:r>
          </w:p>
          <w:p w14:paraId="678CFBF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umjetnog zubala</w:t>
            </w:r>
          </w:p>
          <w:p w14:paraId="26AA17DB"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ruku</w:t>
            </w:r>
          </w:p>
          <w:p w14:paraId="6661F516"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Njega anogenitalnog područja</w:t>
            </w:r>
          </w:p>
          <w:p w14:paraId="5704469A"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kose i češljanje</w:t>
            </w:r>
          </w:p>
          <w:p w14:paraId="5A155437"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Brijanje</w:t>
            </w:r>
          </w:p>
          <w:p w14:paraId="7F4CACC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Rezanje noktiju</w:t>
            </w:r>
          </w:p>
          <w:p w14:paraId="3B8C3BBC"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Postupanje s umrlom osobom</w:t>
            </w:r>
          </w:p>
        </w:tc>
      </w:tr>
      <w:bookmarkEnd w:id="8"/>
      <w:tr w:rsidR="00FB1CFB" w:rsidRPr="00FB1CFB" w14:paraId="4DCF2489" w14:textId="77777777" w:rsidTr="00111C86">
        <w:trPr>
          <w:trHeight w:val="486"/>
        </w:trPr>
        <w:tc>
          <w:tcPr>
            <w:tcW w:w="5000" w:type="pct"/>
            <w:gridSpan w:val="3"/>
            <w:shd w:val="clear" w:color="auto" w:fill="BDD7EE"/>
            <w:tcMar>
              <w:left w:w="57" w:type="dxa"/>
              <w:right w:w="57" w:type="dxa"/>
            </w:tcMar>
            <w:vAlign w:val="center"/>
          </w:tcPr>
          <w:p w14:paraId="5BDD2487"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Načini i primjer vrednovanja</w:t>
            </w:r>
          </w:p>
        </w:tc>
      </w:tr>
      <w:tr w:rsidR="00FB1CFB" w:rsidRPr="00FB1CFB" w14:paraId="2D9DFE6D" w14:textId="77777777" w:rsidTr="00111C86">
        <w:trPr>
          <w:trHeight w:val="572"/>
        </w:trPr>
        <w:tc>
          <w:tcPr>
            <w:tcW w:w="5000" w:type="pct"/>
            <w:gridSpan w:val="3"/>
            <w:shd w:val="clear" w:color="auto" w:fill="auto"/>
            <w:tcMar>
              <w:left w:w="57" w:type="dxa"/>
              <w:right w:w="57" w:type="dxa"/>
            </w:tcMar>
          </w:tcPr>
          <w:p w14:paraId="4D5482A9" w14:textId="77777777" w:rsidR="0048384C" w:rsidRPr="00FB1CFB" w:rsidRDefault="0048384C" w:rsidP="001133CC">
            <w:pPr>
              <w:tabs>
                <w:tab w:val="left" w:pos="2820"/>
              </w:tabs>
              <w:spacing w:after="0" w:line="240" w:lineRule="auto"/>
              <w:rPr>
                <w:rFonts w:eastAsia="Cambria"/>
                <w:sz w:val="20"/>
                <w:szCs w:val="20"/>
              </w:rPr>
            </w:pPr>
            <w:r w:rsidRPr="00FB1CFB">
              <w:rPr>
                <w:rFonts w:eastAsia="Cambria"/>
                <w:sz w:val="20"/>
                <w:szCs w:val="20"/>
              </w:rPr>
              <w:t>Ishodi učenja provjeravaju se pisano i/ili usmeno  i/ili vježbom i/ili problemskim zadatkom i/ili projektnom temom i/ili projektnim zadatkom i/ili radnom situacijom.</w:t>
            </w:r>
          </w:p>
          <w:p w14:paraId="3CB6D1CE" w14:textId="1F8A34C6" w:rsidR="0048384C" w:rsidRPr="00F74DF6" w:rsidRDefault="0048384C" w:rsidP="001133CC">
            <w:pPr>
              <w:tabs>
                <w:tab w:val="left" w:pos="2820"/>
              </w:tabs>
              <w:spacing w:after="0" w:line="240" w:lineRule="auto"/>
              <w:rPr>
                <w:rFonts w:eastAsia="Cambria"/>
                <w:sz w:val="20"/>
                <w:szCs w:val="20"/>
              </w:rPr>
            </w:pPr>
            <w:r w:rsidRPr="00F74DF6">
              <w:rPr>
                <w:rFonts w:eastAsia="Cambria"/>
                <w:b/>
                <w:sz w:val="20"/>
                <w:szCs w:val="20"/>
              </w:rPr>
              <w:t>ZADATAK</w:t>
            </w:r>
            <w:r w:rsidR="00F74DF6">
              <w:rPr>
                <w:rFonts w:eastAsia="Cambria"/>
                <w:b/>
                <w:sz w:val="20"/>
                <w:szCs w:val="20"/>
              </w:rPr>
              <w:t xml:space="preserve"> 1</w:t>
            </w:r>
            <w:r w:rsidRPr="00F74DF6">
              <w:rPr>
                <w:rFonts w:eastAsia="Cambria"/>
                <w:sz w:val="20"/>
                <w:szCs w:val="20"/>
              </w:rPr>
              <w:t xml:space="preserve">: </w:t>
            </w:r>
          </w:p>
          <w:p w14:paraId="4C9B9DA8" w14:textId="77777777" w:rsidR="0048384C" w:rsidRPr="00FB1CFB" w:rsidRDefault="0048384C" w:rsidP="001133CC">
            <w:pPr>
              <w:spacing w:after="0" w:line="240" w:lineRule="auto"/>
              <w:jc w:val="both"/>
              <w:rPr>
                <w:rFonts w:eastAsia="Arial"/>
                <w:sz w:val="20"/>
                <w:szCs w:val="20"/>
              </w:rPr>
            </w:pPr>
            <w:r w:rsidRPr="00FB1CFB">
              <w:rPr>
                <w:rFonts w:eastAsia="Arial"/>
                <w:sz w:val="20"/>
                <w:szCs w:val="20"/>
              </w:rPr>
              <w:t>U stacionarnom dijelu Doma umirovljenika gđa A. G., 92 godine, inkontinentna i nepokretna. U usnoj šupljini korisnice prisutne su naslage.</w:t>
            </w:r>
          </w:p>
          <w:p w14:paraId="4AFF1868" w14:textId="375CE165" w:rsidR="0048384C" w:rsidRPr="00EE73B2" w:rsidRDefault="0048384C" w:rsidP="00403EB3">
            <w:pPr>
              <w:numPr>
                <w:ilvl w:val="0"/>
                <w:numId w:val="8"/>
              </w:numPr>
              <w:spacing w:after="0" w:line="240" w:lineRule="auto"/>
              <w:jc w:val="both"/>
              <w:rPr>
                <w:rFonts w:eastAsia="Arial"/>
                <w:sz w:val="20"/>
                <w:szCs w:val="20"/>
              </w:rPr>
            </w:pPr>
            <w:r w:rsidRPr="00FB1CFB">
              <w:rPr>
                <w:rFonts w:eastAsia="Arial"/>
                <w:sz w:val="20"/>
                <w:szCs w:val="20"/>
              </w:rPr>
              <w:t>Provedite njegu usne šupljine</w:t>
            </w:r>
          </w:p>
          <w:p w14:paraId="49F52774" w14:textId="2B27265D"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FB1CFB" w:rsidRPr="003F7BCA" w14:paraId="4D08E1D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CF76B2D" w14:textId="77777777" w:rsidR="0048384C" w:rsidRPr="003F7BCA" w:rsidRDefault="0048384C" w:rsidP="001133CC">
                  <w:pPr>
                    <w:spacing w:after="0" w:line="240" w:lineRule="auto"/>
                    <w:rPr>
                      <w:rFonts w:eastAsia="Cambria"/>
                      <w:b/>
                      <w:sz w:val="20"/>
                      <w:szCs w:val="20"/>
                    </w:rPr>
                  </w:pPr>
                  <w:r w:rsidRPr="003F7BCA">
                    <w:rPr>
                      <w:rFonts w:eastAsia="Cambria"/>
                      <w:b/>
                      <w:sz w:val="20"/>
                      <w:szCs w:val="20"/>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1AD7759E" w14:textId="77777777" w:rsidR="0048384C" w:rsidRPr="003F7BCA" w:rsidRDefault="0048384C" w:rsidP="001133CC">
                  <w:pPr>
                    <w:spacing w:after="0" w:line="240" w:lineRule="auto"/>
                    <w:jc w:val="center"/>
                    <w:rPr>
                      <w:rFonts w:eastAsia="Cambria"/>
                      <w:b/>
                      <w:sz w:val="20"/>
                      <w:szCs w:val="20"/>
                    </w:rPr>
                  </w:pPr>
                  <w:r w:rsidRPr="003F7BCA">
                    <w:rPr>
                      <w:rFonts w:eastAsia="Cambria"/>
                      <w:b/>
                      <w:sz w:val="20"/>
                      <w:szCs w:val="20"/>
                    </w:rPr>
                    <w:t>DA</w:t>
                  </w:r>
                </w:p>
              </w:tc>
              <w:tc>
                <w:tcPr>
                  <w:tcW w:w="776" w:type="pct"/>
                  <w:tcBorders>
                    <w:top w:val="single" w:sz="4" w:space="0" w:color="000000"/>
                    <w:left w:val="single" w:sz="4" w:space="0" w:color="000000"/>
                    <w:bottom w:val="single" w:sz="4" w:space="0" w:color="000000"/>
                    <w:right w:val="single" w:sz="4" w:space="0" w:color="000000"/>
                  </w:tcBorders>
                </w:tcPr>
                <w:p w14:paraId="56C7E0D3" w14:textId="77777777" w:rsidR="0048384C" w:rsidRPr="003F7BCA" w:rsidRDefault="0048384C" w:rsidP="001133CC">
                  <w:pPr>
                    <w:spacing w:after="0" w:line="240" w:lineRule="auto"/>
                    <w:jc w:val="center"/>
                    <w:rPr>
                      <w:rFonts w:eastAsia="Cambria"/>
                      <w:b/>
                      <w:sz w:val="20"/>
                      <w:szCs w:val="20"/>
                    </w:rPr>
                  </w:pPr>
                  <w:r w:rsidRPr="003F7BCA">
                    <w:rPr>
                      <w:rFonts w:eastAsia="Cambria"/>
                      <w:b/>
                      <w:sz w:val="20"/>
                      <w:szCs w:val="20"/>
                    </w:rPr>
                    <w:t>NE</w:t>
                  </w:r>
                </w:p>
              </w:tc>
            </w:tr>
            <w:tr w:rsidR="00FB1CFB" w:rsidRPr="003F7BCA" w14:paraId="6EF0E8B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8CD7B47"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2DFF4223"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4990F68" w14:textId="77777777" w:rsidR="0048384C" w:rsidRPr="003F7BCA" w:rsidRDefault="0048384C" w:rsidP="001133CC">
                  <w:pPr>
                    <w:spacing w:after="0" w:line="240" w:lineRule="auto"/>
                    <w:jc w:val="center"/>
                    <w:rPr>
                      <w:rFonts w:eastAsia="Cambria"/>
                      <w:b/>
                      <w:sz w:val="20"/>
                      <w:szCs w:val="20"/>
                    </w:rPr>
                  </w:pPr>
                </w:p>
              </w:tc>
            </w:tr>
            <w:tr w:rsidR="00FB1CFB" w:rsidRPr="003F7BCA" w14:paraId="30B5DA4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1B94F6"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5C2E5FEE"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A2320FF" w14:textId="77777777" w:rsidR="0048384C" w:rsidRPr="003F7BCA" w:rsidRDefault="0048384C" w:rsidP="001133CC">
                  <w:pPr>
                    <w:spacing w:after="0" w:line="240" w:lineRule="auto"/>
                    <w:jc w:val="center"/>
                    <w:rPr>
                      <w:rFonts w:eastAsia="Cambria"/>
                      <w:b/>
                      <w:sz w:val="20"/>
                      <w:szCs w:val="20"/>
                    </w:rPr>
                  </w:pPr>
                </w:p>
              </w:tc>
            </w:tr>
            <w:tr w:rsidR="00FB1CFB" w:rsidRPr="003F7BCA" w14:paraId="30CC386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B8401E7"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2249DD87"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6C43905" w14:textId="77777777" w:rsidR="0048384C" w:rsidRPr="003F7BCA" w:rsidRDefault="0048384C" w:rsidP="001133CC">
                  <w:pPr>
                    <w:spacing w:after="0" w:line="240" w:lineRule="auto"/>
                    <w:jc w:val="center"/>
                    <w:rPr>
                      <w:rFonts w:eastAsia="Cambria"/>
                      <w:b/>
                      <w:sz w:val="20"/>
                      <w:szCs w:val="20"/>
                    </w:rPr>
                  </w:pPr>
                </w:p>
              </w:tc>
            </w:tr>
            <w:tr w:rsidR="00FB1CFB" w:rsidRPr="003F7BCA" w14:paraId="632C414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59C9B1D"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j nema nakit</w:t>
                  </w:r>
                </w:p>
              </w:tc>
              <w:tc>
                <w:tcPr>
                  <w:tcW w:w="848" w:type="pct"/>
                  <w:tcBorders>
                    <w:top w:val="single" w:sz="4" w:space="0" w:color="000000"/>
                    <w:left w:val="single" w:sz="4" w:space="0" w:color="000000"/>
                    <w:bottom w:val="single" w:sz="4" w:space="0" w:color="000000"/>
                    <w:right w:val="single" w:sz="4" w:space="0" w:color="000000"/>
                  </w:tcBorders>
                </w:tcPr>
                <w:p w14:paraId="03F77D42"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88CF8A9" w14:textId="77777777" w:rsidR="0048384C" w:rsidRPr="003F7BCA" w:rsidRDefault="0048384C" w:rsidP="001133CC">
                  <w:pPr>
                    <w:spacing w:after="0" w:line="240" w:lineRule="auto"/>
                    <w:jc w:val="center"/>
                    <w:rPr>
                      <w:rFonts w:eastAsia="Cambria"/>
                      <w:b/>
                      <w:sz w:val="20"/>
                      <w:szCs w:val="20"/>
                    </w:rPr>
                  </w:pPr>
                </w:p>
              </w:tc>
            </w:tr>
            <w:tr w:rsidR="00FB1CFB" w:rsidRPr="003F7BCA" w14:paraId="6D87621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3D08753"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61E448C7"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DC8DB07" w14:textId="77777777" w:rsidR="0048384C" w:rsidRPr="003F7BCA" w:rsidRDefault="0048384C" w:rsidP="001133CC">
                  <w:pPr>
                    <w:spacing w:after="0" w:line="240" w:lineRule="auto"/>
                    <w:jc w:val="center"/>
                    <w:rPr>
                      <w:rFonts w:eastAsia="Cambria"/>
                      <w:b/>
                      <w:sz w:val="20"/>
                      <w:szCs w:val="20"/>
                    </w:rPr>
                  </w:pPr>
                </w:p>
              </w:tc>
            </w:tr>
            <w:tr w:rsidR="00FB1CFB" w:rsidRPr="003F7BCA" w14:paraId="6036A5A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CC4382"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2046C2FF"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5B37259" w14:textId="77777777" w:rsidR="0048384C" w:rsidRPr="003F7BCA" w:rsidRDefault="0048384C" w:rsidP="001133CC">
                  <w:pPr>
                    <w:spacing w:after="0" w:line="240" w:lineRule="auto"/>
                    <w:jc w:val="center"/>
                    <w:rPr>
                      <w:rFonts w:eastAsia="Cambria"/>
                      <w:b/>
                      <w:sz w:val="20"/>
                      <w:szCs w:val="20"/>
                    </w:rPr>
                  </w:pPr>
                </w:p>
              </w:tc>
            </w:tr>
            <w:tr w:rsidR="00FB1CFB" w:rsidRPr="003F7BCA" w14:paraId="1690982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7D27DF"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7B6F5EB0"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A908D7B" w14:textId="77777777" w:rsidR="0048384C" w:rsidRPr="003F7BCA" w:rsidRDefault="0048384C" w:rsidP="001133CC">
                  <w:pPr>
                    <w:spacing w:after="0" w:line="240" w:lineRule="auto"/>
                    <w:jc w:val="center"/>
                    <w:rPr>
                      <w:rFonts w:eastAsia="Cambria"/>
                      <w:b/>
                      <w:sz w:val="20"/>
                      <w:szCs w:val="20"/>
                    </w:rPr>
                  </w:pPr>
                </w:p>
              </w:tc>
            </w:tr>
            <w:tr w:rsidR="00FB1CFB" w:rsidRPr="003F7BCA" w14:paraId="093558B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429DC5F"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4F7F7F0"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7EF7A59" w14:textId="77777777" w:rsidR="0048384C" w:rsidRPr="003F7BCA" w:rsidRDefault="0048384C" w:rsidP="001133CC">
                  <w:pPr>
                    <w:spacing w:after="0" w:line="240" w:lineRule="auto"/>
                    <w:jc w:val="center"/>
                    <w:rPr>
                      <w:rFonts w:eastAsia="Cambria"/>
                      <w:b/>
                      <w:sz w:val="20"/>
                      <w:szCs w:val="20"/>
                    </w:rPr>
                  </w:pPr>
                </w:p>
              </w:tc>
            </w:tr>
            <w:tr w:rsidR="00FB1CFB" w:rsidRPr="003F7BCA" w14:paraId="56720D9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E9A0B2C"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6AB7FE2"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C55E655" w14:textId="77777777" w:rsidR="0048384C" w:rsidRPr="003F7BCA" w:rsidRDefault="0048384C" w:rsidP="001133CC">
                  <w:pPr>
                    <w:spacing w:after="0" w:line="240" w:lineRule="auto"/>
                    <w:jc w:val="center"/>
                    <w:rPr>
                      <w:rFonts w:eastAsia="Cambria"/>
                      <w:b/>
                      <w:sz w:val="20"/>
                      <w:szCs w:val="20"/>
                    </w:rPr>
                  </w:pPr>
                </w:p>
              </w:tc>
            </w:tr>
            <w:tr w:rsidR="00FB1CFB" w:rsidRPr="003F7BCA" w14:paraId="53265BE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07F407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5CD96920"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BA2E48B" w14:textId="77777777" w:rsidR="0048384C" w:rsidRPr="003F7BCA" w:rsidRDefault="0048384C" w:rsidP="001133CC">
                  <w:pPr>
                    <w:spacing w:after="0" w:line="240" w:lineRule="auto"/>
                    <w:rPr>
                      <w:rFonts w:eastAsia="Cambria"/>
                      <w:sz w:val="20"/>
                      <w:szCs w:val="20"/>
                    </w:rPr>
                  </w:pPr>
                </w:p>
              </w:tc>
            </w:tr>
            <w:tr w:rsidR="00FB1CFB" w:rsidRPr="003F7BCA" w14:paraId="3EA5C83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1A05143"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Obične špatule</w:t>
                  </w:r>
                </w:p>
              </w:tc>
              <w:tc>
                <w:tcPr>
                  <w:tcW w:w="848" w:type="pct"/>
                  <w:tcBorders>
                    <w:top w:val="single" w:sz="4" w:space="0" w:color="000000"/>
                    <w:left w:val="single" w:sz="4" w:space="0" w:color="000000"/>
                    <w:bottom w:val="single" w:sz="4" w:space="0" w:color="000000"/>
                    <w:right w:val="single" w:sz="4" w:space="0" w:color="000000"/>
                  </w:tcBorders>
                </w:tcPr>
                <w:p w14:paraId="7E5A2E7C"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4B63F43" w14:textId="77777777" w:rsidR="0048384C" w:rsidRPr="003F7BCA" w:rsidRDefault="0048384C" w:rsidP="001133CC">
                  <w:pPr>
                    <w:spacing w:after="0" w:line="240" w:lineRule="auto"/>
                    <w:rPr>
                      <w:rFonts w:eastAsia="Cambria"/>
                      <w:sz w:val="20"/>
                      <w:szCs w:val="20"/>
                    </w:rPr>
                  </w:pPr>
                </w:p>
              </w:tc>
            </w:tr>
            <w:tr w:rsidR="00FB1CFB" w:rsidRPr="003F7BCA" w14:paraId="225E145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FF3F92"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Špatule obložene gazom</w:t>
                  </w:r>
                </w:p>
              </w:tc>
              <w:tc>
                <w:tcPr>
                  <w:tcW w:w="848" w:type="pct"/>
                  <w:tcBorders>
                    <w:top w:val="single" w:sz="4" w:space="0" w:color="000000"/>
                    <w:left w:val="single" w:sz="4" w:space="0" w:color="000000"/>
                    <w:bottom w:val="single" w:sz="4" w:space="0" w:color="000000"/>
                    <w:right w:val="single" w:sz="4" w:space="0" w:color="000000"/>
                  </w:tcBorders>
                </w:tcPr>
                <w:p w14:paraId="7336B07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41C726A" w14:textId="77777777" w:rsidR="0048384C" w:rsidRPr="003F7BCA" w:rsidRDefault="0048384C" w:rsidP="001133CC">
                  <w:pPr>
                    <w:spacing w:after="0" w:line="240" w:lineRule="auto"/>
                    <w:rPr>
                      <w:rFonts w:eastAsia="Cambria"/>
                      <w:sz w:val="20"/>
                      <w:szCs w:val="20"/>
                    </w:rPr>
                  </w:pPr>
                </w:p>
              </w:tc>
            </w:tr>
            <w:tr w:rsidR="00FB1CFB" w:rsidRPr="003F7BCA" w14:paraId="297583C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E40150C"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Štapići obložene vatom</w:t>
                  </w:r>
                </w:p>
              </w:tc>
              <w:tc>
                <w:tcPr>
                  <w:tcW w:w="848" w:type="pct"/>
                  <w:tcBorders>
                    <w:top w:val="single" w:sz="4" w:space="0" w:color="000000"/>
                    <w:left w:val="single" w:sz="4" w:space="0" w:color="000000"/>
                    <w:bottom w:val="single" w:sz="4" w:space="0" w:color="000000"/>
                    <w:right w:val="single" w:sz="4" w:space="0" w:color="000000"/>
                  </w:tcBorders>
                </w:tcPr>
                <w:p w14:paraId="4B7417F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C952AD" w14:textId="77777777" w:rsidR="0048384C" w:rsidRPr="003F7BCA" w:rsidRDefault="0048384C" w:rsidP="001133CC">
                  <w:pPr>
                    <w:spacing w:after="0" w:line="240" w:lineRule="auto"/>
                    <w:rPr>
                      <w:rFonts w:eastAsia="Cambria"/>
                      <w:sz w:val="20"/>
                      <w:szCs w:val="20"/>
                    </w:rPr>
                  </w:pPr>
                </w:p>
              </w:tc>
            </w:tr>
            <w:tr w:rsidR="00FB1CFB" w:rsidRPr="003F7BCA" w14:paraId="40758AE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C4E17DB"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Glicerin ili parafinsko ulje</w:t>
                  </w:r>
                </w:p>
              </w:tc>
              <w:tc>
                <w:tcPr>
                  <w:tcW w:w="848" w:type="pct"/>
                  <w:tcBorders>
                    <w:top w:val="single" w:sz="4" w:space="0" w:color="000000"/>
                    <w:left w:val="single" w:sz="4" w:space="0" w:color="000000"/>
                    <w:bottom w:val="single" w:sz="4" w:space="0" w:color="000000"/>
                    <w:right w:val="single" w:sz="4" w:space="0" w:color="000000"/>
                  </w:tcBorders>
                </w:tcPr>
                <w:p w14:paraId="7AF5F1D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84CAC29" w14:textId="77777777" w:rsidR="0048384C" w:rsidRPr="003F7BCA" w:rsidRDefault="0048384C" w:rsidP="001133CC">
                  <w:pPr>
                    <w:spacing w:after="0" w:line="240" w:lineRule="auto"/>
                    <w:rPr>
                      <w:rFonts w:eastAsia="Cambria"/>
                      <w:sz w:val="20"/>
                      <w:szCs w:val="20"/>
                    </w:rPr>
                  </w:pPr>
                </w:p>
              </w:tc>
            </w:tr>
            <w:tr w:rsidR="00FB1CFB" w:rsidRPr="003F7BCA" w14:paraId="71D7BDD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5F3408"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3% - tni H2O2</w:t>
                  </w:r>
                </w:p>
              </w:tc>
              <w:tc>
                <w:tcPr>
                  <w:tcW w:w="848" w:type="pct"/>
                  <w:tcBorders>
                    <w:top w:val="single" w:sz="4" w:space="0" w:color="000000"/>
                    <w:left w:val="single" w:sz="4" w:space="0" w:color="000000"/>
                    <w:bottom w:val="single" w:sz="4" w:space="0" w:color="000000"/>
                    <w:right w:val="single" w:sz="4" w:space="0" w:color="000000"/>
                  </w:tcBorders>
                </w:tcPr>
                <w:p w14:paraId="775C0ED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1B32D26" w14:textId="77777777" w:rsidR="0048384C" w:rsidRPr="003F7BCA" w:rsidRDefault="0048384C" w:rsidP="001133CC">
                  <w:pPr>
                    <w:spacing w:after="0" w:line="240" w:lineRule="auto"/>
                    <w:rPr>
                      <w:rFonts w:eastAsia="Cambria"/>
                      <w:sz w:val="20"/>
                      <w:szCs w:val="20"/>
                    </w:rPr>
                  </w:pPr>
                </w:p>
              </w:tc>
            </w:tr>
            <w:tr w:rsidR="00FB1CFB" w:rsidRPr="003F7BCA" w14:paraId="6443732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C9A629A"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lastRenderedPageBreak/>
                    <w:t>Narezana staničevina</w:t>
                  </w:r>
                </w:p>
              </w:tc>
              <w:tc>
                <w:tcPr>
                  <w:tcW w:w="848" w:type="pct"/>
                  <w:tcBorders>
                    <w:top w:val="single" w:sz="4" w:space="0" w:color="000000"/>
                    <w:left w:val="single" w:sz="4" w:space="0" w:color="000000"/>
                    <w:bottom w:val="single" w:sz="4" w:space="0" w:color="000000"/>
                    <w:right w:val="single" w:sz="4" w:space="0" w:color="000000"/>
                  </w:tcBorders>
                </w:tcPr>
                <w:p w14:paraId="49C5A010"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D9A51DD" w14:textId="77777777" w:rsidR="0048384C" w:rsidRPr="003F7BCA" w:rsidRDefault="0048384C" w:rsidP="001133CC">
                  <w:pPr>
                    <w:spacing w:after="0" w:line="240" w:lineRule="auto"/>
                    <w:rPr>
                      <w:rFonts w:eastAsia="Cambria"/>
                      <w:sz w:val="20"/>
                      <w:szCs w:val="20"/>
                    </w:rPr>
                  </w:pPr>
                </w:p>
              </w:tc>
            </w:tr>
            <w:tr w:rsidR="00FB1CFB" w:rsidRPr="003F7BCA" w14:paraId="24870FE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AA4D61E"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Čaša s mlakom vodom</w:t>
                  </w:r>
                </w:p>
              </w:tc>
              <w:tc>
                <w:tcPr>
                  <w:tcW w:w="848" w:type="pct"/>
                  <w:tcBorders>
                    <w:top w:val="single" w:sz="4" w:space="0" w:color="000000"/>
                    <w:left w:val="single" w:sz="4" w:space="0" w:color="000000"/>
                    <w:bottom w:val="single" w:sz="4" w:space="0" w:color="000000"/>
                    <w:right w:val="single" w:sz="4" w:space="0" w:color="000000"/>
                  </w:tcBorders>
                </w:tcPr>
                <w:p w14:paraId="70B6EC8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49DCB25" w14:textId="77777777" w:rsidR="0048384C" w:rsidRPr="003F7BCA" w:rsidRDefault="0048384C" w:rsidP="001133CC">
                  <w:pPr>
                    <w:spacing w:after="0" w:line="240" w:lineRule="auto"/>
                    <w:rPr>
                      <w:rFonts w:eastAsia="Cambria"/>
                      <w:sz w:val="20"/>
                      <w:szCs w:val="20"/>
                    </w:rPr>
                  </w:pPr>
                </w:p>
              </w:tc>
            </w:tr>
            <w:tr w:rsidR="00FB1CFB" w:rsidRPr="003F7BCA" w14:paraId="345FF0F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C79D301"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Nepropusno platno i kompresa</w:t>
                  </w:r>
                </w:p>
              </w:tc>
              <w:tc>
                <w:tcPr>
                  <w:tcW w:w="848" w:type="pct"/>
                  <w:tcBorders>
                    <w:top w:val="single" w:sz="4" w:space="0" w:color="000000"/>
                    <w:left w:val="single" w:sz="4" w:space="0" w:color="000000"/>
                    <w:bottom w:val="single" w:sz="4" w:space="0" w:color="000000"/>
                    <w:right w:val="single" w:sz="4" w:space="0" w:color="000000"/>
                  </w:tcBorders>
                </w:tcPr>
                <w:p w14:paraId="18A0AF26"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6BF9ED" w14:textId="77777777" w:rsidR="0048384C" w:rsidRPr="003F7BCA" w:rsidRDefault="0048384C" w:rsidP="001133CC">
                  <w:pPr>
                    <w:spacing w:after="0" w:line="240" w:lineRule="auto"/>
                    <w:rPr>
                      <w:rFonts w:eastAsia="Cambria"/>
                      <w:sz w:val="20"/>
                      <w:szCs w:val="20"/>
                    </w:rPr>
                  </w:pPr>
                </w:p>
              </w:tc>
            </w:tr>
            <w:tr w:rsidR="00FB1CFB" w:rsidRPr="003F7BCA" w14:paraId="285F6F9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FACBF00"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Bubrežasta zdjelica</w:t>
                  </w:r>
                </w:p>
              </w:tc>
              <w:tc>
                <w:tcPr>
                  <w:tcW w:w="848" w:type="pct"/>
                  <w:tcBorders>
                    <w:top w:val="single" w:sz="4" w:space="0" w:color="000000"/>
                    <w:left w:val="single" w:sz="4" w:space="0" w:color="000000"/>
                    <w:bottom w:val="single" w:sz="4" w:space="0" w:color="000000"/>
                    <w:right w:val="single" w:sz="4" w:space="0" w:color="000000"/>
                  </w:tcBorders>
                </w:tcPr>
                <w:p w14:paraId="01283979"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F317B98" w14:textId="77777777" w:rsidR="0048384C" w:rsidRPr="003F7BCA" w:rsidRDefault="0048384C" w:rsidP="001133CC">
                  <w:pPr>
                    <w:spacing w:after="0" w:line="240" w:lineRule="auto"/>
                    <w:rPr>
                      <w:rFonts w:eastAsia="Cambria"/>
                      <w:sz w:val="20"/>
                      <w:szCs w:val="20"/>
                    </w:rPr>
                  </w:pPr>
                </w:p>
              </w:tc>
            </w:tr>
            <w:tr w:rsidR="00FB1CFB" w:rsidRPr="003F7BCA" w14:paraId="4325218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0495636"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Rukavice (gumene, lateks)</w:t>
                  </w:r>
                </w:p>
              </w:tc>
              <w:tc>
                <w:tcPr>
                  <w:tcW w:w="848" w:type="pct"/>
                  <w:tcBorders>
                    <w:top w:val="single" w:sz="4" w:space="0" w:color="000000"/>
                    <w:left w:val="single" w:sz="4" w:space="0" w:color="000000"/>
                    <w:bottom w:val="single" w:sz="4" w:space="0" w:color="000000"/>
                    <w:right w:val="single" w:sz="4" w:space="0" w:color="000000"/>
                  </w:tcBorders>
                </w:tcPr>
                <w:p w14:paraId="487D4BB4"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9CE1C6C" w14:textId="77777777" w:rsidR="0048384C" w:rsidRPr="003F7BCA" w:rsidRDefault="0048384C" w:rsidP="001133CC">
                  <w:pPr>
                    <w:spacing w:after="0" w:line="240" w:lineRule="auto"/>
                    <w:rPr>
                      <w:rFonts w:eastAsia="Cambria"/>
                      <w:sz w:val="20"/>
                      <w:szCs w:val="20"/>
                    </w:rPr>
                  </w:pPr>
                </w:p>
              </w:tc>
            </w:tr>
            <w:tr w:rsidR="00FB1CFB" w:rsidRPr="003F7BCA" w14:paraId="1BF3CB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283AD55" w14:textId="77777777" w:rsidR="0048384C" w:rsidRPr="003F7BCA" w:rsidRDefault="0048384C" w:rsidP="001133CC">
                  <w:pPr>
                    <w:spacing w:after="0" w:line="240" w:lineRule="auto"/>
                    <w:ind w:firstLine="671"/>
                    <w:rPr>
                      <w:rFonts w:eastAsia="Cambria"/>
                      <w:sz w:val="20"/>
                      <w:szCs w:val="20"/>
                    </w:rPr>
                  </w:pPr>
                  <w:r w:rsidRPr="003F7BCA">
                    <w:rPr>
                      <w:rFonts w:eastAsia="Cambria"/>
                      <w:sz w:val="20"/>
                      <w:szCs w:val="20"/>
                    </w:rPr>
                    <w:t>Sredstvo za higijensko utrljavanje ruku</w:t>
                  </w:r>
                </w:p>
              </w:tc>
              <w:tc>
                <w:tcPr>
                  <w:tcW w:w="848" w:type="pct"/>
                  <w:tcBorders>
                    <w:top w:val="single" w:sz="4" w:space="0" w:color="000000"/>
                    <w:left w:val="single" w:sz="4" w:space="0" w:color="000000"/>
                    <w:bottom w:val="single" w:sz="4" w:space="0" w:color="000000"/>
                    <w:right w:val="single" w:sz="4" w:space="0" w:color="000000"/>
                  </w:tcBorders>
                </w:tcPr>
                <w:p w14:paraId="109D4A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D39580C" w14:textId="77777777" w:rsidR="0048384C" w:rsidRPr="003F7BCA" w:rsidRDefault="0048384C" w:rsidP="001133CC">
                  <w:pPr>
                    <w:spacing w:after="0" w:line="240" w:lineRule="auto"/>
                    <w:rPr>
                      <w:rFonts w:eastAsia="Cambria"/>
                      <w:sz w:val="20"/>
                      <w:szCs w:val="20"/>
                    </w:rPr>
                  </w:pPr>
                </w:p>
              </w:tc>
            </w:tr>
            <w:tr w:rsidR="00FB1CFB" w:rsidRPr="003F7BCA" w14:paraId="6D4C7AB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2E24D62"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EBF9B1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7ADB02D" w14:textId="77777777" w:rsidR="0048384C" w:rsidRPr="003F7BCA" w:rsidRDefault="0048384C" w:rsidP="001133CC">
                  <w:pPr>
                    <w:spacing w:after="0" w:line="240" w:lineRule="auto"/>
                    <w:rPr>
                      <w:rFonts w:eastAsia="Cambria"/>
                      <w:sz w:val="20"/>
                      <w:szCs w:val="20"/>
                    </w:rPr>
                  </w:pPr>
                </w:p>
              </w:tc>
            </w:tr>
            <w:tr w:rsidR="00FB1CFB" w:rsidRPr="003F7BCA" w14:paraId="7810333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A0C0264"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9C4766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0FEBFC7" w14:textId="77777777" w:rsidR="0048384C" w:rsidRPr="003F7BCA" w:rsidRDefault="0048384C" w:rsidP="001133CC">
                  <w:pPr>
                    <w:spacing w:after="0" w:line="240" w:lineRule="auto"/>
                    <w:rPr>
                      <w:rFonts w:eastAsia="Cambria"/>
                      <w:sz w:val="20"/>
                      <w:szCs w:val="20"/>
                    </w:rPr>
                  </w:pPr>
                </w:p>
              </w:tc>
            </w:tr>
            <w:tr w:rsidR="00FB1CFB" w:rsidRPr="003F7BCA" w14:paraId="2D2F916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08ADEC4" w14:textId="77777777" w:rsidR="0048384C" w:rsidRPr="003F7BCA" w:rsidRDefault="0048384C" w:rsidP="001133CC">
                  <w:pPr>
                    <w:spacing w:after="0" w:line="240" w:lineRule="auto"/>
                    <w:rPr>
                      <w:rFonts w:eastAsia="Cambria"/>
                      <w:sz w:val="20"/>
                      <w:szCs w:val="20"/>
                    </w:rPr>
                  </w:pPr>
                  <w:r w:rsidRPr="003F7BCA">
                    <w:rPr>
                      <w:rFonts w:eastAsia="Cambria"/>
                      <w:sz w:val="20"/>
                      <w:szCs w:val="20"/>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0A90C7D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F4E62C2" w14:textId="77777777" w:rsidR="0048384C" w:rsidRPr="003F7BCA" w:rsidRDefault="0048384C" w:rsidP="001133CC">
                  <w:pPr>
                    <w:spacing w:after="0" w:line="240" w:lineRule="auto"/>
                    <w:rPr>
                      <w:rFonts w:eastAsia="Cambria"/>
                      <w:sz w:val="20"/>
                      <w:szCs w:val="20"/>
                    </w:rPr>
                  </w:pPr>
                </w:p>
              </w:tc>
            </w:tr>
            <w:tr w:rsidR="00FB1CFB" w:rsidRPr="003F7BCA" w14:paraId="061460B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4EA1009"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7275E72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031EB15" w14:textId="77777777" w:rsidR="0048384C" w:rsidRPr="003F7BCA" w:rsidRDefault="0048384C" w:rsidP="001133CC">
                  <w:pPr>
                    <w:spacing w:after="0" w:line="240" w:lineRule="auto"/>
                    <w:rPr>
                      <w:rFonts w:eastAsia="Cambria"/>
                      <w:sz w:val="20"/>
                      <w:szCs w:val="20"/>
                    </w:rPr>
                  </w:pPr>
                </w:p>
              </w:tc>
            </w:tr>
            <w:tr w:rsidR="00FB1CFB" w:rsidRPr="003F7BCA" w14:paraId="5AD0F3B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6CF2F62"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stavlja kompresu i nepropusno platno ispod korisnikove brade</w:t>
                  </w:r>
                </w:p>
              </w:tc>
              <w:tc>
                <w:tcPr>
                  <w:tcW w:w="848" w:type="pct"/>
                  <w:tcBorders>
                    <w:top w:val="single" w:sz="4" w:space="0" w:color="000000"/>
                    <w:left w:val="single" w:sz="4" w:space="0" w:color="000000"/>
                    <w:bottom w:val="single" w:sz="4" w:space="0" w:color="000000"/>
                    <w:right w:val="single" w:sz="4" w:space="0" w:color="000000"/>
                  </w:tcBorders>
                </w:tcPr>
                <w:p w14:paraId="6559B9CF"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E3A3A07" w14:textId="77777777" w:rsidR="0048384C" w:rsidRPr="003F7BCA" w:rsidRDefault="0048384C" w:rsidP="001133CC">
                  <w:pPr>
                    <w:spacing w:after="0" w:line="240" w:lineRule="auto"/>
                    <w:rPr>
                      <w:rFonts w:eastAsia="Cambria"/>
                      <w:sz w:val="20"/>
                      <w:szCs w:val="20"/>
                    </w:rPr>
                  </w:pPr>
                </w:p>
              </w:tc>
            </w:tr>
            <w:tr w:rsidR="00FB1CFB" w:rsidRPr="003F7BCA" w14:paraId="2B2A5BF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D23614B"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7158469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29938F1" w14:textId="77777777" w:rsidR="0048384C" w:rsidRPr="003F7BCA" w:rsidRDefault="0048384C" w:rsidP="001133CC">
                  <w:pPr>
                    <w:spacing w:after="0" w:line="240" w:lineRule="auto"/>
                    <w:rPr>
                      <w:rFonts w:eastAsia="Cambria"/>
                      <w:sz w:val="20"/>
                      <w:szCs w:val="20"/>
                    </w:rPr>
                  </w:pPr>
                </w:p>
              </w:tc>
            </w:tr>
            <w:tr w:rsidR="00FB1CFB" w:rsidRPr="003F7BCA" w14:paraId="3BDDB15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3176B47"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dodaje korisniku čašu s mlakom vodom (korisnik ispire usta)</w:t>
                  </w:r>
                </w:p>
              </w:tc>
              <w:tc>
                <w:tcPr>
                  <w:tcW w:w="848" w:type="pct"/>
                  <w:tcBorders>
                    <w:top w:val="single" w:sz="4" w:space="0" w:color="000000"/>
                    <w:left w:val="single" w:sz="4" w:space="0" w:color="000000"/>
                    <w:bottom w:val="single" w:sz="4" w:space="0" w:color="000000"/>
                    <w:right w:val="single" w:sz="4" w:space="0" w:color="000000"/>
                  </w:tcBorders>
                </w:tcPr>
                <w:p w14:paraId="047B3406"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878A9F" w14:textId="77777777" w:rsidR="0048384C" w:rsidRPr="003F7BCA" w:rsidRDefault="0048384C" w:rsidP="001133CC">
                  <w:pPr>
                    <w:spacing w:after="0" w:line="240" w:lineRule="auto"/>
                    <w:rPr>
                      <w:rFonts w:eastAsia="Cambria"/>
                      <w:sz w:val="20"/>
                      <w:szCs w:val="20"/>
                    </w:rPr>
                  </w:pPr>
                </w:p>
              </w:tc>
            </w:tr>
            <w:tr w:rsidR="00FB1CFB" w:rsidRPr="003F7BCA" w14:paraId="795DE05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2E8CCDD"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pridržava bubrežastu zdjelicu ispred korisnikove brade (korisnik izbacuje sadržaj iz usta)</w:t>
                  </w:r>
                </w:p>
              </w:tc>
              <w:tc>
                <w:tcPr>
                  <w:tcW w:w="848" w:type="pct"/>
                  <w:tcBorders>
                    <w:top w:val="single" w:sz="4" w:space="0" w:color="000000"/>
                    <w:left w:val="single" w:sz="4" w:space="0" w:color="000000"/>
                    <w:bottom w:val="single" w:sz="4" w:space="0" w:color="000000"/>
                    <w:right w:val="single" w:sz="4" w:space="0" w:color="000000"/>
                  </w:tcBorders>
                </w:tcPr>
                <w:p w14:paraId="780822F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B3207B0" w14:textId="77777777" w:rsidR="0048384C" w:rsidRPr="003F7BCA" w:rsidRDefault="0048384C" w:rsidP="001133CC">
                  <w:pPr>
                    <w:spacing w:after="0" w:line="240" w:lineRule="auto"/>
                    <w:rPr>
                      <w:rFonts w:eastAsia="Cambria"/>
                      <w:sz w:val="20"/>
                      <w:szCs w:val="20"/>
                    </w:rPr>
                  </w:pPr>
                </w:p>
              </w:tc>
            </w:tr>
            <w:tr w:rsidR="00FB1CFB" w:rsidRPr="003F7BCA" w14:paraId="0D36580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174A873"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pregledava usnu šupljinu špatulom</w:t>
                  </w:r>
                </w:p>
              </w:tc>
              <w:tc>
                <w:tcPr>
                  <w:tcW w:w="848" w:type="pct"/>
                  <w:tcBorders>
                    <w:top w:val="single" w:sz="4" w:space="0" w:color="000000"/>
                    <w:left w:val="single" w:sz="4" w:space="0" w:color="000000"/>
                    <w:bottom w:val="single" w:sz="4" w:space="0" w:color="000000"/>
                    <w:right w:val="single" w:sz="4" w:space="0" w:color="000000"/>
                  </w:tcBorders>
                </w:tcPr>
                <w:p w14:paraId="136F0FD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6BF1FDE" w14:textId="77777777" w:rsidR="0048384C" w:rsidRPr="003F7BCA" w:rsidRDefault="0048384C" w:rsidP="001133CC">
                  <w:pPr>
                    <w:spacing w:after="0" w:line="240" w:lineRule="auto"/>
                    <w:rPr>
                      <w:rFonts w:eastAsia="Cambria"/>
                      <w:sz w:val="20"/>
                      <w:szCs w:val="20"/>
                    </w:rPr>
                  </w:pPr>
                </w:p>
              </w:tc>
            </w:tr>
            <w:tr w:rsidR="00FB1CFB" w:rsidRPr="003F7BCA" w14:paraId="2DEC102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DC9A60"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na štapić s vatom nanosi parafinsko ulje ili glicerin</w:t>
                  </w:r>
                </w:p>
              </w:tc>
              <w:tc>
                <w:tcPr>
                  <w:tcW w:w="848" w:type="pct"/>
                  <w:tcBorders>
                    <w:top w:val="single" w:sz="4" w:space="0" w:color="000000"/>
                    <w:left w:val="single" w:sz="4" w:space="0" w:color="000000"/>
                    <w:bottom w:val="single" w:sz="4" w:space="0" w:color="000000"/>
                    <w:right w:val="single" w:sz="4" w:space="0" w:color="000000"/>
                  </w:tcBorders>
                </w:tcPr>
                <w:p w14:paraId="421B42CC"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ADE5192" w14:textId="77777777" w:rsidR="0048384C" w:rsidRPr="003F7BCA" w:rsidRDefault="0048384C" w:rsidP="001133CC">
                  <w:pPr>
                    <w:spacing w:after="0" w:line="240" w:lineRule="auto"/>
                    <w:rPr>
                      <w:rFonts w:eastAsia="Cambria"/>
                      <w:sz w:val="20"/>
                      <w:szCs w:val="20"/>
                    </w:rPr>
                  </w:pPr>
                </w:p>
              </w:tc>
            </w:tr>
            <w:tr w:rsidR="00FB1CFB" w:rsidRPr="003F7BCA" w14:paraId="71A1B46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4337D68"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premazuje naslage u usnoj šupljini korisnika štapićem s parafinskim uljem ili glicerinom</w:t>
                  </w:r>
                </w:p>
              </w:tc>
              <w:tc>
                <w:tcPr>
                  <w:tcW w:w="848" w:type="pct"/>
                  <w:tcBorders>
                    <w:top w:val="single" w:sz="4" w:space="0" w:color="000000"/>
                    <w:left w:val="single" w:sz="4" w:space="0" w:color="000000"/>
                    <w:bottom w:val="single" w:sz="4" w:space="0" w:color="000000"/>
                    <w:right w:val="single" w:sz="4" w:space="0" w:color="000000"/>
                  </w:tcBorders>
                </w:tcPr>
                <w:p w14:paraId="565EDA3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FE57AB9" w14:textId="77777777" w:rsidR="0048384C" w:rsidRPr="003F7BCA" w:rsidRDefault="0048384C" w:rsidP="001133CC">
                  <w:pPr>
                    <w:spacing w:after="0" w:line="240" w:lineRule="auto"/>
                    <w:rPr>
                      <w:rFonts w:eastAsia="Cambria"/>
                      <w:sz w:val="20"/>
                      <w:szCs w:val="20"/>
                    </w:rPr>
                  </w:pPr>
                </w:p>
              </w:tc>
            </w:tr>
            <w:tr w:rsidR="00FB1CFB" w:rsidRPr="003F7BCA" w14:paraId="70AC8C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39342F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čeka nekoliko minuta da se naslage odvoje od podloge</w:t>
                  </w:r>
                </w:p>
              </w:tc>
              <w:tc>
                <w:tcPr>
                  <w:tcW w:w="848" w:type="pct"/>
                  <w:tcBorders>
                    <w:top w:val="single" w:sz="4" w:space="0" w:color="000000"/>
                    <w:left w:val="single" w:sz="4" w:space="0" w:color="000000"/>
                    <w:bottom w:val="single" w:sz="4" w:space="0" w:color="000000"/>
                    <w:right w:val="single" w:sz="4" w:space="0" w:color="000000"/>
                  </w:tcBorders>
                </w:tcPr>
                <w:p w14:paraId="237CCC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B7A11D" w14:textId="77777777" w:rsidR="0048384C" w:rsidRPr="003F7BCA" w:rsidRDefault="0048384C" w:rsidP="001133CC">
                  <w:pPr>
                    <w:spacing w:after="0" w:line="240" w:lineRule="auto"/>
                    <w:rPr>
                      <w:rFonts w:eastAsia="Cambria"/>
                      <w:sz w:val="20"/>
                      <w:szCs w:val="20"/>
                    </w:rPr>
                  </w:pPr>
                </w:p>
              </w:tc>
            </w:tr>
            <w:tr w:rsidR="00FB1CFB" w:rsidRPr="003F7BCA" w14:paraId="2768F21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6A6830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skidati naslage špatulom s gazom</w:t>
                  </w:r>
                </w:p>
              </w:tc>
              <w:tc>
                <w:tcPr>
                  <w:tcW w:w="848" w:type="pct"/>
                  <w:tcBorders>
                    <w:top w:val="single" w:sz="4" w:space="0" w:color="000000"/>
                    <w:left w:val="single" w:sz="4" w:space="0" w:color="000000"/>
                    <w:bottom w:val="single" w:sz="4" w:space="0" w:color="000000"/>
                    <w:right w:val="single" w:sz="4" w:space="0" w:color="000000"/>
                  </w:tcBorders>
                </w:tcPr>
                <w:p w14:paraId="5CFDD9B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1954AF2" w14:textId="77777777" w:rsidR="0048384C" w:rsidRPr="003F7BCA" w:rsidRDefault="0048384C" w:rsidP="001133CC">
                  <w:pPr>
                    <w:spacing w:after="0" w:line="240" w:lineRule="auto"/>
                    <w:rPr>
                      <w:rFonts w:eastAsia="Cambria"/>
                      <w:sz w:val="20"/>
                      <w:szCs w:val="20"/>
                    </w:rPr>
                  </w:pPr>
                </w:p>
              </w:tc>
            </w:tr>
            <w:tr w:rsidR="00FB1CFB" w:rsidRPr="003F7BCA" w14:paraId="463AB37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01D3854"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u čašu mlake vode dodaje jednu žlicu 3% tnog H</w:t>
                  </w:r>
                  <w:r w:rsidRPr="003F7BCA">
                    <w:rPr>
                      <w:rFonts w:eastAsia="Cambria"/>
                      <w:sz w:val="20"/>
                      <w:szCs w:val="20"/>
                      <w:vertAlign w:val="subscript"/>
                    </w:rPr>
                    <w:t>2</w:t>
                  </w:r>
                  <w:r w:rsidRPr="003F7BCA">
                    <w:rPr>
                      <w:rFonts w:eastAsia="Cambria"/>
                      <w:sz w:val="20"/>
                      <w:szCs w:val="20"/>
                    </w:rPr>
                    <w:t>O</w:t>
                  </w:r>
                  <w:r w:rsidRPr="003F7BCA">
                    <w:rPr>
                      <w:rFonts w:eastAsia="Cambria"/>
                      <w:sz w:val="20"/>
                      <w:szCs w:val="20"/>
                      <w:vertAlign w:val="subscript"/>
                    </w:rPr>
                    <w:t>2</w:t>
                  </w:r>
                </w:p>
              </w:tc>
              <w:tc>
                <w:tcPr>
                  <w:tcW w:w="848" w:type="pct"/>
                  <w:tcBorders>
                    <w:top w:val="single" w:sz="4" w:space="0" w:color="000000"/>
                    <w:left w:val="single" w:sz="4" w:space="0" w:color="000000"/>
                    <w:bottom w:val="single" w:sz="4" w:space="0" w:color="000000"/>
                    <w:right w:val="single" w:sz="4" w:space="0" w:color="000000"/>
                  </w:tcBorders>
                </w:tcPr>
                <w:p w14:paraId="7C06904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2DAFD78" w14:textId="77777777" w:rsidR="0048384C" w:rsidRPr="003F7BCA" w:rsidRDefault="0048384C" w:rsidP="001133CC">
                  <w:pPr>
                    <w:spacing w:after="0" w:line="240" w:lineRule="auto"/>
                    <w:rPr>
                      <w:rFonts w:eastAsia="Cambria"/>
                      <w:sz w:val="20"/>
                      <w:szCs w:val="20"/>
                    </w:rPr>
                  </w:pPr>
                </w:p>
              </w:tc>
            </w:tr>
            <w:tr w:rsidR="00FB1CFB" w:rsidRPr="003F7BCA" w14:paraId="3E8D9C7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504CCE0"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dodaje korisniku čašu s mlakom vodom s dodatkom vodikovog peroksida</w:t>
                  </w:r>
                </w:p>
              </w:tc>
              <w:tc>
                <w:tcPr>
                  <w:tcW w:w="848" w:type="pct"/>
                  <w:tcBorders>
                    <w:top w:val="single" w:sz="4" w:space="0" w:color="000000"/>
                    <w:left w:val="single" w:sz="4" w:space="0" w:color="000000"/>
                    <w:bottom w:val="single" w:sz="4" w:space="0" w:color="000000"/>
                    <w:right w:val="single" w:sz="4" w:space="0" w:color="000000"/>
                  </w:tcBorders>
                </w:tcPr>
                <w:p w14:paraId="3434A0F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210EE2A" w14:textId="77777777" w:rsidR="0048384C" w:rsidRPr="003F7BCA" w:rsidRDefault="0048384C" w:rsidP="001133CC">
                  <w:pPr>
                    <w:spacing w:after="0" w:line="240" w:lineRule="auto"/>
                    <w:rPr>
                      <w:rFonts w:eastAsia="Cambria"/>
                      <w:sz w:val="20"/>
                      <w:szCs w:val="20"/>
                    </w:rPr>
                  </w:pPr>
                </w:p>
              </w:tc>
            </w:tr>
            <w:tr w:rsidR="00FB1CFB" w:rsidRPr="003F7BCA" w14:paraId="6A4621E6"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9B79D6D"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potiče korisnika na ispiranje usta</w:t>
                  </w:r>
                </w:p>
              </w:tc>
              <w:tc>
                <w:tcPr>
                  <w:tcW w:w="848" w:type="pct"/>
                  <w:tcBorders>
                    <w:top w:val="single" w:sz="4" w:space="0" w:color="000000"/>
                    <w:left w:val="single" w:sz="4" w:space="0" w:color="000000"/>
                    <w:bottom w:val="single" w:sz="4" w:space="0" w:color="000000"/>
                    <w:right w:val="single" w:sz="4" w:space="0" w:color="000000"/>
                  </w:tcBorders>
                </w:tcPr>
                <w:p w14:paraId="741F3A8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D156EBC" w14:textId="77777777" w:rsidR="0048384C" w:rsidRPr="003F7BCA" w:rsidRDefault="0048384C" w:rsidP="001133CC">
                  <w:pPr>
                    <w:spacing w:after="0" w:line="240" w:lineRule="auto"/>
                    <w:rPr>
                      <w:rFonts w:eastAsia="Cambria"/>
                      <w:sz w:val="20"/>
                      <w:szCs w:val="20"/>
                    </w:rPr>
                  </w:pPr>
                </w:p>
              </w:tc>
            </w:tr>
            <w:tr w:rsidR="00FB1CFB" w:rsidRPr="003F7BCA" w14:paraId="79BD8E7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F8F5B49" w14:textId="77777777" w:rsidR="0048384C" w:rsidRPr="003F7BCA" w:rsidRDefault="0048384C" w:rsidP="001133CC">
                  <w:pPr>
                    <w:spacing w:after="0" w:line="240" w:lineRule="auto"/>
                    <w:rPr>
                      <w:rFonts w:eastAsia="Cambria"/>
                      <w:sz w:val="20"/>
                      <w:szCs w:val="20"/>
                    </w:rPr>
                  </w:pPr>
                  <w:r w:rsidRPr="003F7BCA">
                    <w:rPr>
                      <w:rFonts w:eastAsia="Cambria"/>
                      <w:sz w:val="20"/>
                      <w:szCs w:val="20"/>
                    </w:rPr>
                    <w:t xml:space="preserve">Polaznik dodaje korisniku čašu s mlakom vodom </w:t>
                  </w:r>
                </w:p>
              </w:tc>
              <w:tc>
                <w:tcPr>
                  <w:tcW w:w="848" w:type="pct"/>
                  <w:tcBorders>
                    <w:top w:val="single" w:sz="4" w:space="0" w:color="000000"/>
                    <w:left w:val="single" w:sz="4" w:space="0" w:color="000000"/>
                    <w:bottom w:val="single" w:sz="4" w:space="0" w:color="000000"/>
                    <w:right w:val="single" w:sz="4" w:space="0" w:color="000000"/>
                  </w:tcBorders>
                </w:tcPr>
                <w:p w14:paraId="59ADB41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7E3D05E" w14:textId="77777777" w:rsidR="0048384C" w:rsidRPr="003F7BCA" w:rsidRDefault="0048384C" w:rsidP="001133CC">
                  <w:pPr>
                    <w:spacing w:after="0" w:line="240" w:lineRule="auto"/>
                    <w:rPr>
                      <w:rFonts w:eastAsia="Cambria"/>
                      <w:sz w:val="20"/>
                      <w:szCs w:val="20"/>
                    </w:rPr>
                  </w:pPr>
                </w:p>
              </w:tc>
            </w:tr>
            <w:tr w:rsidR="00FB1CFB" w:rsidRPr="003F7BCA" w14:paraId="66343F3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0EA59E"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potiče korisnika na ispiranje usta</w:t>
                  </w:r>
                </w:p>
              </w:tc>
              <w:tc>
                <w:tcPr>
                  <w:tcW w:w="848" w:type="pct"/>
                  <w:tcBorders>
                    <w:top w:val="single" w:sz="4" w:space="0" w:color="000000"/>
                    <w:left w:val="single" w:sz="4" w:space="0" w:color="000000"/>
                    <w:bottom w:val="single" w:sz="4" w:space="0" w:color="000000"/>
                    <w:right w:val="single" w:sz="4" w:space="0" w:color="000000"/>
                  </w:tcBorders>
                </w:tcPr>
                <w:p w14:paraId="64F4A87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8F0BAA0" w14:textId="77777777" w:rsidR="0048384C" w:rsidRPr="003F7BCA" w:rsidRDefault="0048384C" w:rsidP="001133CC">
                  <w:pPr>
                    <w:spacing w:after="0" w:line="240" w:lineRule="auto"/>
                    <w:rPr>
                      <w:rFonts w:eastAsia="Cambria"/>
                      <w:sz w:val="20"/>
                      <w:szCs w:val="20"/>
                    </w:rPr>
                  </w:pPr>
                </w:p>
              </w:tc>
            </w:tr>
            <w:tr w:rsidR="00FB1CFB" w:rsidRPr="003F7BCA" w14:paraId="25AEFCA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6A6943"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staničevinom suši usnice korisnika</w:t>
                  </w:r>
                </w:p>
              </w:tc>
              <w:tc>
                <w:tcPr>
                  <w:tcW w:w="848" w:type="pct"/>
                  <w:tcBorders>
                    <w:top w:val="single" w:sz="4" w:space="0" w:color="000000"/>
                    <w:left w:val="single" w:sz="4" w:space="0" w:color="000000"/>
                    <w:bottom w:val="single" w:sz="4" w:space="0" w:color="000000"/>
                    <w:right w:val="single" w:sz="4" w:space="0" w:color="000000"/>
                  </w:tcBorders>
                </w:tcPr>
                <w:p w14:paraId="76551D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533898" w14:textId="77777777" w:rsidR="0048384C" w:rsidRPr="003F7BCA" w:rsidRDefault="0048384C" w:rsidP="001133CC">
                  <w:pPr>
                    <w:spacing w:after="0" w:line="240" w:lineRule="auto"/>
                    <w:rPr>
                      <w:rFonts w:eastAsia="Cambria"/>
                      <w:sz w:val="20"/>
                      <w:szCs w:val="20"/>
                    </w:rPr>
                  </w:pPr>
                </w:p>
              </w:tc>
            </w:tr>
            <w:tr w:rsidR="00FB1CFB" w:rsidRPr="003F7BCA" w14:paraId="19EB0EA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51F7FE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premazuje usnice i usnu šupljinu parafinskim uljem ili glicerinom</w:t>
                  </w:r>
                </w:p>
              </w:tc>
              <w:tc>
                <w:tcPr>
                  <w:tcW w:w="848" w:type="pct"/>
                  <w:tcBorders>
                    <w:top w:val="single" w:sz="4" w:space="0" w:color="000000"/>
                    <w:left w:val="single" w:sz="4" w:space="0" w:color="000000"/>
                    <w:bottom w:val="single" w:sz="4" w:space="0" w:color="000000"/>
                    <w:right w:val="single" w:sz="4" w:space="0" w:color="000000"/>
                  </w:tcBorders>
                </w:tcPr>
                <w:p w14:paraId="647B076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ED7DAA0" w14:textId="77777777" w:rsidR="0048384C" w:rsidRPr="003F7BCA" w:rsidRDefault="0048384C" w:rsidP="001133CC">
                  <w:pPr>
                    <w:spacing w:after="0" w:line="240" w:lineRule="auto"/>
                    <w:rPr>
                      <w:rFonts w:eastAsia="Cambria"/>
                      <w:sz w:val="20"/>
                      <w:szCs w:val="20"/>
                    </w:rPr>
                  </w:pPr>
                </w:p>
              </w:tc>
            </w:tr>
            <w:tr w:rsidR="00FB1CFB" w:rsidRPr="003F7BCA" w14:paraId="3BDC252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99E176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skida rukavice</w:t>
                  </w:r>
                </w:p>
              </w:tc>
              <w:tc>
                <w:tcPr>
                  <w:tcW w:w="848" w:type="pct"/>
                  <w:tcBorders>
                    <w:top w:val="single" w:sz="4" w:space="0" w:color="000000"/>
                    <w:left w:val="single" w:sz="4" w:space="0" w:color="000000"/>
                    <w:bottom w:val="single" w:sz="4" w:space="0" w:color="000000"/>
                    <w:right w:val="single" w:sz="4" w:space="0" w:color="000000"/>
                  </w:tcBorders>
                </w:tcPr>
                <w:p w14:paraId="70F4921F"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196A8F1" w14:textId="77777777" w:rsidR="0048384C" w:rsidRPr="003F7BCA" w:rsidRDefault="0048384C" w:rsidP="001133CC">
                  <w:pPr>
                    <w:spacing w:after="0" w:line="240" w:lineRule="auto"/>
                    <w:rPr>
                      <w:rFonts w:eastAsia="Cambria"/>
                      <w:sz w:val="20"/>
                      <w:szCs w:val="20"/>
                    </w:rPr>
                  </w:pPr>
                </w:p>
              </w:tc>
            </w:tr>
            <w:tr w:rsidR="00FB1CFB" w:rsidRPr="003F7BCA" w14:paraId="11255D8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78A2FE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5B5C3F2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CEFA8A3" w14:textId="77777777" w:rsidR="0048384C" w:rsidRPr="003F7BCA" w:rsidRDefault="0048384C" w:rsidP="001133CC">
                  <w:pPr>
                    <w:spacing w:after="0" w:line="240" w:lineRule="auto"/>
                    <w:rPr>
                      <w:rFonts w:eastAsia="Cambria"/>
                      <w:sz w:val="20"/>
                      <w:szCs w:val="20"/>
                    </w:rPr>
                  </w:pPr>
                </w:p>
              </w:tc>
            </w:tr>
            <w:tr w:rsidR="00FB1CFB" w:rsidRPr="003F7BCA" w14:paraId="5A9AD95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18164CC"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3C04C9C4"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EBD2E03" w14:textId="77777777" w:rsidR="0048384C" w:rsidRPr="003F7BCA" w:rsidRDefault="0048384C" w:rsidP="001133CC">
                  <w:pPr>
                    <w:spacing w:after="0" w:line="240" w:lineRule="auto"/>
                    <w:rPr>
                      <w:rFonts w:eastAsia="Cambria"/>
                      <w:sz w:val="20"/>
                      <w:szCs w:val="20"/>
                    </w:rPr>
                  </w:pPr>
                </w:p>
              </w:tc>
            </w:tr>
          </w:tbl>
          <w:p w14:paraId="0190DDEA" w14:textId="77777777" w:rsidR="0048384C" w:rsidRPr="00FB1CFB" w:rsidRDefault="0048384C" w:rsidP="001133CC">
            <w:pPr>
              <w:tabs>
                <w:tab w:val="left" w:pos="2820"/>
              </w:tabs>
              <w:spacing w:after="0" w:line="240" w:lineRule="auto"/>
              <w:rPr>
                <w:rFonts w:eastAsia="Cambria"/>
                <w:sz w:val="20"/>
                <w:szCs w:val="20"/>
              </w:rPr>
            </w:pPr>
          </w:p>
        </w:tc>
      </w:tr>
      <w:tr w:rsidR="00FB1CFB" w:rsidRPr="00FB1CFB" w14:paraId="78B53154" w14:textId="77777777" w:rsidTr="00111C86">
        <w:trPr>
          <w:trHeight w:val="422"/>
        </w:trPr>
        <w:tc>
          <w:tcPr>
            <w:tcW w:w="5000" w:type="pct"/>
            <w:gridSpan w:val="3"/>
            <w:shd w:val="clear" w:color="auto" w:fill="auto"/>
            <w:tcMar>
              <w:left w:w="57" w:type="dxa"/>
              <w:right w:w="57" w:type="dxa"/>
            </w:tcMar>
          </w:tcPr>
          <w:p w14:paraId="32D67FAB" w14:textId="48ED5A33" w:rsidR="0048384C" w:rsidRPr="000A58C0" w:rsidRDefault="000A58C0" w:rsidP="001133CC">
            <w:pPr>
              <w:tabs>
                <w:tab w:val="left" w:pos="2820"/>
              </w:tabs>
              <w:spacing w:after="0" w:line="240" w:lineRule="auto"/>
              <w:rPr>
                <w:rFonts w:eastAsia="Cambria" w:cstheme="minorHAnsi"/>
                <w:b/>
                <w:bCs/>
                <w:sz w:val="20"/>
                <w:szCs w:val="20"/>
              </w:rPr>
            </w:pPr>
            <w:r w:rsidRPr="000A58C0">
              <w:rPr>
                <w:rFonts w:eastAsia="Cambria" w:cstheme="minorHAnsi"/>
                <w:b/>
                <w:bCs/>
                <w:sz w:val="20"/>
                <w:szCs w:val="20"/>
              </w:rPr>
              <w:lastRenderedPageBreak/>
              <w:t>Zadatak</w:t>
            </w:r>
            <w:r w:rsidR="00F74DF6">
              <w:rPr>
                <w:rFonts w:eastAsia="Cambria" w:cstheme="minorHAnsi"/>
                <w:b/>
                <w:bCs/>
                <w:sz w:val="20"/>
                <w:szCs w:val="20"/>
              </w:rPr>
              <w:t xml:space="preserve"> 2:</w:t>
            </w:r>
          </w:p>
          <w:p w14:paraId="69EC9278"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 xml:space="preserve">U stacionarnom dijelu Doma umirovljenika gđa B. M., 86 godina, pokretna i dezorijentirana. </w:t>
            </w:r>
          </w:p>
          <w:p w14:paraId="33BBED25"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1. Odvedite korisnicu do kupaonice.</w:t>
            </w:r>
          </w:p>
          <w:p w14:paraId="4B857F54"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2. Pomozite korisnici pri pranju zuba.</w:t>
            </w:r>
          </w:p>
          <w:p w14:paraId="58B388DB" w14:textId="4B5F6D52" w:rsidR="007A6AB1" w:rsidRPr="00E134EC" w:rsidRDefault="0048384C" w:rsidP="001133CC">
            <w:pPr>
              <w:tabs>
                <w:tab w:val="left" w:pos="2820"/>
              </w:tabs>
              <w:spacing w:after="0" w:line="240" w:lineRule="auto"/>
              <w:rPr>
                <w:rFonts w:eastAsia="Cambria" w:cstheme="minorHAnsi"/>
                <w:sz w:val="10"/>
                <w:szCs w:val="10"/>
              </w:rPr>
            </w:pPr>
            <w:r w:rsidRPr="00FB1CFB">
              <w:rPr>
                <w:rFonts w:eastAsia="Cambria" w:cstheme="minorHAnsi"/>
                <w:sz w:val="20"/>
                <w:szCs w:val="20"/>
              </w:rPr>
              <w:t>3. Pomozite korisnici prilikom tuširanja.</w:t>
            </w:r>
            <w:r w:rsidRPr="00FB1CFB">
              <w:rPr>
                <w:rFonts w:eastAsia="Cambria" w:cstheme="minorHAnsi"/>
                <w:sz w:val="20"/>
                <w:szCs w:val="20"/>
              </w:rPr>
              <w:br/>
            </w:r>
          </w:p>
          <w:p w14:paraId="3DF555D8" w14:textId="75EE7962" w:rsidR="0048384C" w:rsidRPr="00FB1CFB" w:rsidRDefault="0048384C" w:rsidP="001133CC">
            <w:pPr>
              <w:tabs>
                <w:tab w:val="left" w:pos="2820"/>
              </w:tabs>
              <w:spacing w:after="0" w:line="240" w:lineRule="auto"/>
              <w:rPr>
                <w:rFonts w:eastAsia="Cambria" w:cstheme="minorHAnsi"/>
                <w:b/>
                <w:sz w:val="20"/>
                <w:szCs w:val="20"/>
              </w:rPr>
            </w:pPr>
            <w:r w:rsidRPr="00FB1CFB">
              <w:rPr>
                <w:rFonts w:eastAsia="Cambria" w:cstheme="minorHAnsi"/>
                <w:b/>
                <w:sz w:val="20"/>
                <w:szCs w:val="20"/>
              </w:rPr>
              <w:t>KRITERIJI VREDNOVANJA:</w:t>
            </w: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FB1CFB" w:rsidRPr="00982B42" w14:paraId="04B7363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7EB26A6"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Cambria" w:hAnsiTheme="minorHAnsi" w:cstheme="minorHAnsi"/>
                      <w:b/>
                      <w:sz w:val="20"/>
                      <w:szCs w:val="20"/>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63366659" w14:textId="77777777" w:rsidR="0048384C" w:rsidRPr="00982B42" w:rsidRDefault="0048384C" w:rsidP="001133CC">
                  <w:pPr>
                    <w:spacing w:after="0" w:line="240" w:lineRule="auto"/>
                    <w:jc w:val="center"/>
                    <w:rPr>
                      <w:rFonts w:asciiTheme="minorHAnsi" w:eastAsia="Cambria" w:hAnsiTheme="minorHAnsi" w:cstheme="minorHAnsi"/>
                      <w:b/>
                      <w:sz w:val="20"/>
                      <w:szCs w:val="20"/>
                    </w:rPr>
                  </w:pPr>
                  <w:r w:rsidRPr="00982B42">
                    <w:rPr>
                      <w:rFonts w:asciiTheme="minorHAnsi" w:eastAsia="Cambria" w:hAnsiTheme="minorHAnsi" w:cstheme="minorHAnsi"/>
                      <w:b/>
                      <w:sz w:val="20"/>
                      <w:szCs w:val="20"/>
                    </w:rPr>
                    <w:t>DA</w:t>
                  </w:r>
                </w:p>
              </w:tc>
              <w:tc>
                <w:tcPr>
                  <w:tcW w:w="1429" w:type="dxa"/>
                  <w:tcBorders>
                    <w:top w:val="single" w:sz="4" w:space="0" w:color="000000"/>
                    <w:left w:val="single" w:sz="4" w:space="0" w:color="000000"/>
                    <w:bottom w:val="single" w:sz="4" w:space="0" w:color="000000"/>
                    <w:right w:val="single" w:sz="4" w:space="0" w:color="000000"/>
                  </w:tcBorders>
                </w:tcPr>
                <w:p w14:paraId="39015F71" w14:textId="77777777" w:rsidR="0048384C" w:rsidRPr="00982B42" w:rsidRDefault="0048384C" w:rsidP="001133CC">
                  <w:pPr>
                    <w:spacing w:after="0" w:line="240" w:lineRule="auto"/>
                    <w:jc w:val="center"/>
                    <w:rPr>
                      <w:rFonts w:asciiTheme="minorHAnsi" w:eastAsia="Cambria" w:hAnsiTheme="minorHAnsi" w:cstheme="minorHAnsi"/>
                      <w:b/>
                      <w:sz w:val="20"/>
                      <w:szCs w:val="20"/>
                    </w:rPr>
                  </w:pPr>
                  <w:r w:rsidRPr="00982B42">
                    <w:rPr>
                      <w:rFonts w:asciiTheme="minorHAnsi" w:eastAsia="Cambria" w:hAnsiTheme="minorHAnsi" w:cstheme="minorHAnsi"/>
                      <w:b/>
                      <w:sz w:val="20"/>
                      <w:szCs w:val="20"/>
                    </w:rPr>
                    <w:t>NE</w:t>
                  </w:r>
                </w:p>
              </w:tc>
            </w:tr>
            <w:tr w:rsidR="00FB1CFB" w:rsidRPr="00982B42" w14:paraId="0C6EDE47"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3A880E1"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7264EC7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4D14C75"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115F4A9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451FEFF"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28B02EC4"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9FEDC8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FBAC84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FBE3085"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0E581CB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6553178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55312B7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BA2EA2A"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j nema nakit</w:t>
                  </w:r>
                </w:p>
              </w:tc>
              <w:tc>
                <w:tcPr>
                  <w:tcW w:w="1561" w:type="dxa"/>
                  <w:tcBorders>
                    <w:top w:val="single" w:sz="4" w:space="0" w:color="000000"/>
                    <w:left w:val="single" w:sz="4" w:space="0" w:color="000000"/>
                    <w:bottom w:val="single" w:sz="4" w:space="0" w:color="000000"/>
                    <w:right w:val="single" w:sz="4" w:space="0" w:color="000000"/>
                  </w:tcBorders>
                </w:tcPr>
                <w:p w14:paraId="33FE564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F41AA5B"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8DD4DF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A5E50B8"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6F4B9BC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42A40193"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7AFBCC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D054709"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5E830E9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64D3AD64"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F75BAF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BEAFEC2"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213C1CB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A27445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C5295A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29244CA"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lastRenderedPageBreak/>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1065AF8F"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80CC0F1"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4F6AAF4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744C332"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04013B98"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E57F54F"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344894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AD390AF"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Priprema pribora:</w:t>
                  </w:r>
                </w:p>
              </w:tc>
              <w:tc>
                <w:tcPr>
                  <w:tcW w:w="1561" w:type="dxa"/>
                  <w:tcBorders>
                    <w:top w:val="single" w:sz="4" w:space="0" w:color="000000"/>
                    <w:left w:val="single" w:sz="4" w:space="0" w:color="000000"/>
                    <w:bottom w:val="single" w:sz="4" w:space="0" w:color="000000"/>
                    <w:right w:val="single" w:sz="4" w:space="0" w:color="000000"/>
                  </w:tcBorders>
                </w:tcPr>
                <w:p w14:paraId="31626B82"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7C31D37"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D7A669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753D291"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Rukavice (gumene, lateks)</w:t>
                  </w:r>
                </w:p>
              </w:tc>
              <w:tc>
                <w:tcPr>
                  <w:tcW w:w="1561" w:type="dxa"/>
                  <w:tcBorders>
                    <w:top w:val="single" w:sz="4" w:space="0" w:color="000000"/>
                    <w:left w:val="single" w:sz="4" w:space="0" w:color="000000"/>
                    <w:bottom w:val="single" w:sz="4" w:space="0" w:color="000000"/>
                    <w:right w:val="single" w:sz="4" w:space="0" w:color="000000"/>
                  </w:tcBorders>
                </w:tcPr>
                <w:p w14:paraId="65C1FA17"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5DA4270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19DDE22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BBDFB3B" w14:textId="77777777" w:rsidR="0048384C" w:rsidRPr="00982B42" w:rsidRDefault="0048384C" w:rsidP="001133CC">
                  <w:pPr>
                    <w:spacing w:after="0" w:line="240" w:lineRule="auto"/>
                    <w:ind w:firstLine="671"/>
                    <w:rPr>
                      <w:rFonts w:asciiTheme="minorHAnsi" w:eastAsia="Cambria" w:hAnsiTheme="minorHAnsi" w:cstheme="minorHAnsi"/>
                      <w:sz w:val="20"/>
                      <w:szCs w:val="20"/>
                    </w:rPr>
                  </w:pPr>
                  <w:r w:rsidRPr="00982B42">
                    <w:rPr>
                      <w:rFonts w:asciiTheme="minorHAnsi" w:eastAsia="Cambria" w:hAnsiTheme="minorHAnsi" w:cstheme="minorHAnsi"/>
                      <w:sz w:val="20"/>
                      <w:szCs w:val="20"/>
                    </w:rPr>
                    <w:t>Sredstvo za higijensko utrljavanje ruku</w:t>
                  </w:r>
                </w:p>
              </w:tc>
              <w:tc>
                <w:tcPr>
                  <w:tcW w:w="1561" w:type="dxa"/>
                  <w:tcBorders>
                    <w:top w:val="single" w:sz="4" w:space="0" w:color="000000"/>
                    <w:left w:val="single" w:sz="4" w:space="0" w:color="000000"/>
                    <w:bottom w:val="single" w:sz="4" w:space="0" w:color="000000"/>
                    <w:right w:val="single" w:sz="4" w:space="0" w:color="000000"/>
                  </w:tcBorders>
                </w:tcPr>
                <w:p w14:paraId="225BDA95"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8DD38E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F3CA33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0397D8E"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Odjeću za presvlačenje.</w:t>
                  </w:r>
                </w:p>
              </w:tc>
              <w:tc>
                <w:tcPr>
                  <w:tcW w:w="1561" w:type="dxa"/>
                  <w:tcBorders>
                    <w:top w:val="single" w:sz="4" w:space="0" w:color="000000"/>
                    <w:left w:val="single" w:sz="4" w:space="0" w:color="000000"/>
                    <w:bottom w:val="single" w:sz="4" w:space="0" w:color="000000"/>
                    <w:right w:val="single" w:sz="4" w:space="0" w:color="000000"/>
                  </w:tcBorders>
                </w:tcPr>
                <w:p w14:paraId="6892A1C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C5620F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132F9E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44E40E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Ručnik</w:t>
                  </w:r>
                </w:p>
              </w:tc>
              <w:tc>
                <w:tcPr>
                  <w:tcW w:w="1561" w:type="dxa"/>
                  <w:tcBorders>
                    <w:top w:val="single" w:sz="4" w:space="0" w:color="000000"/>
                    <w:left w:val="single" w:sz="4" w:space="0" w:color="000000"/>
                    <w:bottom w:val="single" w:sz="4" w:space="0" w:color="000000"/>
                    <w:right w:val="single" w:sz="4" w:space="0" w:color="000000"/>
                  </w:tcBorders>
                </w:tcPr>
                <w:p w14:paraId="491BF81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10969F7"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7ED62DF"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BA8FBB6"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Sapun i šampon</w:t>
                  </w:r>
                </w:p>
              </w:tc>
              <w:tc>
                <w:tcPr>
                  <w:tcW w:w="1561" w:type="dxa"/>
                  <w:tcBorders>
                    <w:top w:val="single" w:sz="4" w:space="0" w:color="000000"/>
                    <w:left w:val="single" w:sz="4" w:space="0" w:color="000000"/>
                    <w:bottom w:val="single" w:sz="4" w:space="0" w:color="000000"/>
                    <w:right w:val="single" w:sz="4" w:space="0" w:color="000000"/>
                  </w:tcBorders>
                </w:tcPr>
                <w:p w14:paraId="2CCD605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DF5C0AC"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81DF20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8F6DD6E"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21998554"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99C9C1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9CBE5C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FD9F8AA"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pozdravlja korisnika</w:t>
                  </w:r>
                </w:p>
              </w:tc>
              <w:tc>
                <w:tcPr>
                  <w:tcW w:w="1561" w:type="dxa"/>
                  <w:tcBorders>
                    <w:top w:val="single" w:sz="4" w:space="0" w:color="000000"/>
                    <w:left w:val="single" w:sz="4" w:space="0" w:color="000000"/>
                    <w:bottom w:val="single" w:sz="4" w:space="0" w:color="000000"/>
                    <w:right w:val="single" w:sz="4" w:space="0" w:color="000000"/>
                  </w:tcBorders>
                </w:tcPr>
                <w:p w14:paraId="0825659B"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DB7A89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AE7CDD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E39CD5F"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Polaznik se predstavlja korisniku </w:t>
                  </w:r>
                </w:p>
              </w:tc>
              <w:tc>
                <w:tcPr>
                  <w:tcW w:w="1561" w:type="dxa"/>
                  <w:tcBorders>
                    <w:top w:val="single" w:sz="4" w:space="0" w:color="000000"/>
                    <w:left w:val="single" w:sz="4" w:space="0" w:color="000000"/>
                    <w:bottom w:val="single" w:sz="4" w:space="0" w:color="000000"/>
                    <w:right w:val="single" w:sz="4" w:space="0" w:color="000000"/>
                  </w:tcBorders>
                </w:tcPr>
                <w:p w14:paraId="5A886816"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E0E0522"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AEAD74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69D02E1B"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identificira korisnika</w:t>
                  </w:r>
                </w:p>
              </w:tc>
              <w:tc>
                <w:tcPr>
                  <w:tcW w:w="1561" w:type="dxa"/>
                  <w:tcBorders>
                    <w:top w:val="single" w:sz="4" w:space="0" w:color="000000"/>
                    <w:left w:val="single" w:sz="4" w:space="0" w:color="000000"/>
                    <w:bottom w:val="single" w:sz="4" w:space="0" w:color="000000"/>
                    <w:right w:val="single" w:sz="4" w:space="0" w:color="000000"/>
                  </w:tcBorders>
                </w:tcPr>
                <w:p w14:paraId="7285B7D1"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EE9D05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250044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E5081D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objašnjava postupak</w:t>
                  </w:r>
                </w:p>
              </w:tc>
              <w:tc>
                <w:tcPr>
                  <w:tcW w:w="1561" w:type="dxa"/>
                  <w:tcBorders>
                    <w:top w:val="single" w:sz="4" w:space="0" w:color="000000"/>
                    <w:left w:val="single" w:sz="4" w:space="0" w:color="000000"/>
                    <w:bottom w:val="single" w:sz="4" w:space="0" w:color="000000"/>
                    <w:right w:val="single" w:sz="4" w:space="0" w:color="000000"/>
                  </w:tcBorders>
                </w:tcPr>
                <w:p w14:paraId="519151BF"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4EF9DAE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0E339D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2C0ACED"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odvodi korisnicu do kupaonice, pružajući joj podršku za hodanje</w:t>
                  </w:r>
                </w:p>
              </w:tc>
              <w:tc>
                <w:tcPr>
                  <w:tcW w:w="1561" w:type="dxa"/>
                  <w:tcBorders>
                    <w:top w:val="single" w:sz="4" w:space="0" w:color="000000"/>
                    <w:left w:val="single" w:sz="4" w:space="0" w:color="000000"/>
                    <w:bottom w:val="single" w:sz="4" w:space="0" w:color="000000"/>
                    <w:right w:val="single" w:sz="4" w:space="0" w:color="000000"/>
                  </w:tcBorders>
                </w:tcPr>
                <w:p w14:paraId="24B6BC1E"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15B9156"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3E7CF5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82E4C97"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Polaznik pomaže korisnici prilikom pranja zuba </w:t>
                  </w:r>
                </w:p>
              </w:tc>
              <w:tc>
                <w:tcPr>
                  <w:tcW w:w="1561" w:type="dxa"/>
                  <w:tcBorders>
                    <w:top w:val="single" w:sz="4" w:space="0" w:color="000000"/>
                    <w:left w:val="single" w:sz="4" w:space="0" w:color="000000"/>
                    <w:bottom w:val="single" w:sz="4" w:space="0" w:color="000000"/>
                    <w:right w:val="single" w:sz="4" w:space="0" w:color="000000"/>
                  </w:tcBorders>
                </w:tcPr>
                <w:p w14:paraId="133CF6C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4D3FEEF"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1A170E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F0AC4EB"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pomaže korisnici prilikom tuširanja</w:t>
                  </w:r>
                </w:p>
              </w:tc>
              <w:tc>
                <w:tcPr>
                  <w:tcW w:w="1561" w:type="dxa"/>
                  <w:tcBorders>
                    <w:top w:val="single" w:sz="4" w:space="0" w:color="000000"/>
                    <w:left w:val="single" w:sz="4" w:space="0" w:color="000000"/>
                    <w:bottom w:val="single" w:sz="4" w:space="0" w:color="000000"/>
                    <w:right w:val="single" w:sz="4" w:space="0" w:color="000000"/>
                  </w:tcBorders>
                </w:tcPr>
                <w:p w14:paraId="7B3127F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7D7ECB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74FEE4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975969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skida rukavice</w:t>
                  </w:r>
                </w:p>
              </w:tc>
              <w:tc>
                <w:tcPr>
                  <w:tcW w:w="1561" w:type="dxa"/>
                  <w:tcBorders>
                    <w:top w:val="single" w:sz="4" w:space="0" w:color="000000"/>
                    <w:left w:val="single" w:sz="4" w:space="0" w:color="000000"/>
                    <w:bottom w:val="single" w:sz="4" w:space="0" w:color="000000"/>
                    <w:right w:val="single" w:sz="4" w:space="0" w:color="000000"/>
                  </w:tcBorders>
                </w:tcPr>
                <w:p w14:paraId="3F1E6FE0"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DB6C27D"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261579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07514D4"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rasprema pribor</w:t>
                  </w:r>
                </w:p>
              </w:tc>
              <w:tc>
                <w:tcPr>
                  <w:tcW w:w="1561" w:type="dxa"/>
                  <w:tcBorders>
                    <w:top w:val="single" w:sz="4" w:space="0" w:color="000000"/>
                    <w:left w:val="single" w:sz="4" w:space="0" w:color="000000"/>
                    <w:bottom w:val="single" w:sz="4" w:space="0" w:color="000000"/>
                    <w:right w:val="single" w:sz="4" w:space="0" w:color="000000"/>
                  </w:tcBorders>
                </w:tcPr>
                <w:p w14:paraId="76ACC63B"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D3DAEA2"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1D764A1"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B6A146D"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F9E4188"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7544F77D" w14:textId="77777777" w:rsidR="0048384C" w:rsidRPr="00982B42" w:rsidRDefault="0048384C" w:rsidP="001133CC">
                  <w:pPr>
                    <w:spacing w:after="0" w:line="240" w:lineRule="auto"/>
                    <w:rPr>
                      <w:rFonts w:asciiTheme="minorHAnsi" w:eastAsia="Cambria" w:hAnsiTheme="minorHAnsi" w:cstheme="minorHAnsi"/>
                      <w:sz w:val="20"/>
                      <w:szCs w:val="20"/>
                    </w:rPr>
                  </w:pPr>
                </w:p>
              </w:tc>
            </w:tr>
          </w:tbl>
          <w:p w14:paraId="6F3C55D1" w14:textId="77777777" w:rsidR="0048384C" w:rsidRPr="00FB1CFB" w:rsidRDefault="0048384C" w:rsidP="001133CC">
            <w:pPr>
              <w:tabs>
                <w:tab w:val="left" w:pos="2820"/>
              </w:tabs>
              <w:spacing w:after="0" w:line="240" w:lineRule="auto"/>
              <w:rPr>
                <w:rFonts w:eastAsia="Cambria"/>
                <w:b/>
                <w:sz w:val="20"/>
                <w:szCs w:val="20"/>
              </w:rPr>
            </w:pPr>
          </w:p>
        </w:tc>
      </w:tr>
      <w:tr w:rsidR="00FB1CFB" w:rsidRPr="00FB1CFB" w14:paraId="76E3AF72"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auto"/>
            <w:tcMar>
              <w:left w:w="57" w:type="dxa"/>
              <w:right w:w="57" w:type="dxa"/>
            </w:tcMar>
          </w:tcPr>
          <w:tbl>
            <w:tblPr>
              <w:tblW w:w="948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483"/>
            </w:tblGrid>
            <w:tr w:rsidR="006F344B" w:rsidRPr="00E7068F" w14:paraId="39FEFE7A" w14:textId="77777777" w:rsidTr="00111C86">
              <w:trPr>
                <w:trHeight w:val="572"/>
              </w:trPr>
              <w:tc>
                <w:tcPr>
                  <w:tcW w:w="9483" w:type="dxa"/>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24DA95F" w14:textId="14884443" w:rsidR="006F344B" w:rsidRPr="00E7068F" w:rsidRDefault="006F344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lastRenderedPageBreak/>
                    <w:t>ZADATAK</w:t>
                  </w:r>
                  <w:r>
                    <w:rPr>
                      <w:rFonts w:asciiTheme="minorHAnsi" w:eastAsia="Cambria" w:hAnsiTheme="minorHAnsi" w:cstheme="minorHAnsi"/>
                      <w:b/>
                      <w:sz w:val="20"/>
                      <w:szCs w:val="20"/>
                      <w:lang w:val="hr-HR" w:eastAsia="en-US"/>
                    </w:rPr>
                    <w:t xml:space="preserve"> 3</w:t>
                  </w:r>
                  <w:r w:rsidRPr="00E7068F">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Polaznik</w:t>
                  </w:r>
                  <w:r w:rsidRPr="00E7068F">
                    <w:rPr>
                      <w:rFonts w:asciiTheme="minorHAnsi" w:eastAsia="Cambria" w:hAnsiTheme="minorHAnsi" w:cstheme="minorHAnsi"/>
                      <w:sz w:val="20"/>
                      <w:szCs w:val="20"/>
                      <w:lang w:val="hr-HR" w:eastAsia="en-US"/>
                    </w:rPr>
                    <w:t xml:space="preserve"> dobiva za zadatak Brijanje pokretnog starijeg štićenika:</w:t>
                  </w:r>
                </w:p>
                <w:p w14:paraId="586791FA" w14:textId="77777777" w:rsidR="006F344B" w:rsidRPr="00E7068F" w:rsidRDefault="006F344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Korisnik I.M., 70 godina, ima Parkinsonovu bolest. Pokretan je, ali mu tremor ruku ne dopušta sigurno brijanje brade i brkova. Obrijte pacijenta klasičnom metodom sa pjenom i jednokratnom britvicom.</w:t>
                  </w:r>
                </w:p>
                <w:p w14:paraId="065CC386" w14:textId="723FF964" w:rsidR="006F344B" w:rsidRPr="006F344B" w:rsidRDefault="006F344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221"/>
                  </w:tblGrid>
                  <w:tr w:rsidR="006F344B" w:rsidRPr="00982B42" w14:paraId="6263E2A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FC59198" w14:textId="77777777" w:rsidR="006F344B" w:rsidRPr="00982B42" w:rsidRDefault="006F344B" w:rsidP="001133CC">
                        <w:pPr>
                          <w:spacing w:after="0" w:line="240" w:lineRule="auto"/>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496F4A9C" w14:textId="77777777" w:rsidR="006F344B" w:rsidRPr="00982B42" w:rsidRDefault="006F344B" w:rsidP="001133CC">
                        <w:pPr>
                          <w:spacing w:after="0" w:line="240" w:lineRule="auto"/>
                          <w:jc w:val="center"/>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DA</w:t>
                        </w:r>
                      </w:p>
                    </w:tc>
                    <w:tc>
                      <w:tcPr>
                        <w:tcW w:w="1221" w:type="dxa"/>
                        <w:tcBorders>
                          <w:top w:val="single" w:sz="4" w:space="0" w:color="000000"/>
                          <w:left w:val="single" w:sz="4" w:space="0" w:color="000000"/>
                          <w:bottom w:val="single" w:sz="4" w:space="0" w:color="000000"/>
                          <w:right w:val="single" w:sz="4" w:space="0" w:color="000000"/>
                        </w:tcBorders>
                      </w:tcPr>
                      <w:p w14:paraId="4D8E2D12" w14:textId="77777777" w:rsidR="006F344B" w:rsidRPr="00982B42" w:rsidRDefault="006F344B" w:rsidP="001133CC">
                        <w:pPr>
                          <w:spacing w:after="0" w:line="240" w:lineRule="auto"/>
                          <w:jc w:val="center"/>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NE</w:t>
                        </w:r>
                      </w:p>
                    </w:tc>
                  </w:tr>
                  <w:tr w:rsidR="006F344B" w:rsidRPr="00982B42" w14:paraId="2B2E509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CFC109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5D145EF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18C373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C5CDDE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AD7234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1A70190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97D060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601DA7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1BA034C"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581D314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2F96E1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83D054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026431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nema nakit</w:t>
                        </w:r>
                      </w:p>
                    </w:tc>
                    <w:tc>
                      <w:tcPr>
                        <w:tcW w:w="1561" w:type="dxa"/>
                        <w:tcBorders>
                          <w:top w:val="single" w:sz="4" w:space="0" w:color="000000"/>
                          <w:left w:val="single" w:sz="4" w:space="0" w:color="000000"/>
                          <w:bottom w:val="single" w:sz="4" w:space="0" w:color="000000"/>
                          <w:right w:val="single" w:sz="4" w:space="0" w:color="000000"/>
                        </w:tcBorders>
                      </w:tcPr>
                      <w:p w14:paraId="06E9D1D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3239CA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734DCDC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7FFB25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27693C4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0B3B0C2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9C5FAF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ADCC33C"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523A8A3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2AD573B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BCBB1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B3ABA3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3707997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3996516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4C6ABB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162852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5B9ADF3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F71333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7B3299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4B619B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9056EF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07E489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8623BB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F50295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pozdravlja korisnika</w:t>
                        </w:r>
                      </w:p>
                    </w:tc>
                    <w:tc>
                      <w:tcPr>
                        <w:tcW w:w="1561" w:type="dxa"/>
                        <w:tcBorders>
                          <w:top w:val="single" w:sz="4" w:space="0" w:color="000000"/>
                          <w:left w:val="single" w:sz="4" w:space="0" w:color="000000"/>
                          <w:bottom w:val="single" w:sz="4" w:space="0" w:color="000000"/>
                          <w:right w:val="single" w:sz="4" w:space="0" w:color="000000"/>
                        </w:tcBorders>
                      </w:tcPr>
                      <w:p w14:paraId="214E4552"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2C6316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0AC1AD1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B99F2F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se predstavlja korisniku </w:t>
                        </w:r>
                      </w:p>
                    </w:tc>
                    <w:tc>
                      <w:tcPr>
                        <w:tcW w:w="1561" w:type="dxa"/>
                        <w:tcBorders>
                          <w:top w:val="single" w:sz="4" w:space="0" w:color="000000"/>
                          <w:left w:val="single" w:sz="4" w:space="0" w:color="000000"/>
                          <w:bottom w:val="single" w:sz="4" w:space="0" w:color="000000"/>
                          <w:right w:val="single" w:sz="4" w:space="0" w:color="000000"/>
                        </w:tcBorders>
                      </w:tcPr>
                      <w:p w14:paraId="2C0B920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2EDE04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E546D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319B55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identificira korisnika</w:t>
                        </w:r>
                      </w:p>
                    </w:tc>
                    <w:tc>
                      <w:tcPr>
                        <w:tcW w:w="1561" w:type="dxa"/>
                        <w:tcBorders>
                          <w:top w:val="single" w:sz="4" w:space="0" w:color="000000"/>
                          <w:left w:val="single" w:sz="4" w:space="0" w:color="000000"/>
                          <w:bottom w:val="single" w:sz="4" w:space="0" w:color="000000"/>
                          <w:right w:val="single" w:sz="4" w:space="0" w:color="000000"/>
                        </w:tcBorders>
                      </w:tcPr>
                      <w:p w14:paraId="4C4E21E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C781C5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48707A97"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4DBC0A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objašnjava postupak korisniku</w:t>
                        </w:r>
                      </w:p>
                    </w:tc>
                    <w:tc>
                      <w:tcPr>
                        <w:tcW w:w="1561" w:type="dxa"/>
                        <w:tcBorders>
                          <w:top w:val="single" w:sz="4" w:space="0" w:color="000000"/>
                          <w:left w:val="single" w:sz="4" w:space="0" w:color="000000"/>
                          <w:bottom w:val="single" w:sz="4" w:space="0" w:color="000000"/>
                          <w:right w:val="single" w:sz="4" w:space="0" w:color="000000"/>
                        </w:tcBorders>
                      </w:tcPr>
                      <w:p w14:paraId="6D7BC8D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40D50D6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02F5CF31"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E1BDFF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priprema pribor za brijanje (jednokratna britvica, pjena, lavor s toplom vodom, </w:t>
                        </w:r>
                        <w:proofErr w:type="spellStart"/>
                        <w:r w:rsidRPr="00982B42">
                          <w:rPr>
                            <w:rFonts w:asciiTheme="minorHAnsi" w:eastAsia="Cambria" w:hAnsiTheme="minorHAnsi" w:cstheme="minorHAnsi"/>
                            <w:sz w:val="20"/>
                            <w:szCs w:val="20"/>
                            <w:lang w:val="hr-HR" w:eastAsia="en-US"/>
                          </w:rPr>
                          <w:t>trljačica</w:t>
                        </w:r>
                        <w:proofErr w:type="spellEnd"/>
                        <w:r w:rsidRPr="00982B42">
                          <w:rPr>
                            <w:rFonts w:asciiTheme="minorHAnsi" w:eastAsia="Cambria" w:hAnsiTheme="minorHAnsi" w:cstheme="minorHAnsi"/>
                            <w:sz w:val="20"/>
                            <w:szCs w:val="20"/>
                            <w:lang w:val="hr-HR" w:eastAsia="en-US"/>
                          </w:rPr>
                          <w:t>, ručnik, losion poslije brijanja)</w:t>
                        </w:r>
                      </w:p>
                    </w:tc>
                    <w:tc>
                      <w:tcPr>
                        <w:tcW w:w="1561" w:type="dxa"/>
                        <w:tcBorders>
                          <w:top w:val="single" w:sz="4" w:space="0" w:color="000000"/>
                          <w:left w:val="single" w:sz="4" w:space="0" w:color="000000"/>
                          <w:bottom w:val="single" w:sz="4" w:space="0" w:color="000000"/>
                          <w:right w:val="single" w:sz="4" w:space="0" w:color="000000"/>
                        </w:tcBorders>
                      </w:tcPr>
                      <w:p w14:paraId="2E6B591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745FC8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F91F78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B1A3FD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zatvara prozore (osigurava mikroklimatske uvjete)</w:t>
                        </w:r>
                      </w:p>
                    </w:tc>
                    <w:tc>
                      <w:tcPr>
                        <w:tcW w:w="1561" w:type="dxa"/>
                        <w:tcBorders>
                          <w:top w:val="single" w:sz="4" w:space="0" w:color="000000"/>
                          <w:left w:val="single" w:sz="4" w:space="0" w:color="000000"/>
                          <w:bottom w:val="single" w:sz="4" w:space="0" w:color="000000"/>
                          <w:right w:val="single" w:sz="4" w:space="0" w:color="000000"/>
                        </w:tcBorders>
                      </w:tcPr>
                      <w:p w14:paraId="291058C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329A45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79BA9DE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DD25ED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postavlja paravan uz krevet korisnika</w:t>
                        </w:r>
                      </w:p>
                    </w:tc>
                    <w:tc>
                      <w:tcPr>
                        <w:tcW w:w="1561" w:type="dxa"/>
                        <w:tcBorders>
                          <w:top w:val="single" w:sz="4" w:space="0" w:color="000000"/>
                          <w:left w:val="single" w:sz="4" w:space="0" w:color="000000"/>
                          <w:bottom w:val="single" w:sz="4" w:space="0" w:color="000000"/>
                          <w:right w:val="single" w:sz="4" w:space="0" w:color="000000"/>
                        </w:tcBorders>
                      </w:tcPr>
                      <w:p w14:paraId="4A8D6C0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2E75D6B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D68344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748204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oblači rukavice</w:t>
                        </w:r>
                      </w:p>
                    </w:tc>
                    <w:tc>
                      <w:tcPr>
                        <w:tcW w:w="1561" w:type="dxa"/>
                        <w:tcBorders>
                          <w:top w:val="single" w:sz="4" w:space="0" w:color="000000"/>
                          <w:left w:val="single" w:sz="4" w:space="0" w:color="000000"/>
                          <w:bottom w:val="single" w:sz="4" w:space="0" w:color="000000"/>
                          <w:right w:val="single" w:sz="4" w:space="0" w:color="000000"/>
                        </w:tcBorders>
                      </w:tcPr>
                      <w:p w14:paraId="750A0AC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D4CFBE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717054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1A9F7C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namočenom </w:t>
                        </w:r>
                        <w:proofErr w:type="spellStart"/>
                        <w:r w:rsidRPr="00982B42">
                          <w:rPr>
                            <w:rFonts w:asciiTheme="minorHAnsi" w:eastAsia="Cambria" w:hAnsiTheme="minorHAnsi" w:cstheme="minorHAnsi"/>
                            <w:sz w:val="20"/>
                            <w:szCs w:val="20"/>
                            <w:lang w:val="hr-HR" w:eastAsia="en-US"/>
                          </w:rPr>
                          <w:t>trljačicom</w:t>
                        </w:r>
                        <w:proofErr w:type="spellEnd"/>
                        <w:r w:rsidRPr="00982B42">
                          <w:rPr>
                            <w:rFonts w:asciiTheme="minorHAnsi" w:eastAsia="Cambria" w:hAnsiTheme="minorHAnsi" w:cstheme="minorHAnsi"/>
                            <w:sz w:val="20"/>
                            <w:szCs w:val="20"/>
                            <w:lang w:val="hr-HR" w:eastAsia="en-US"/>
                          </w:rPr>
                          <w:t xml:space="preserve"> vlaži kožu korisnika uz nanošenje pjene</w:t>
                        </w:r>
                      </w:p>
                    </w:tc>
                    <w:tc>
                      <w:tcPr>
                        <w:tcW w:w="1561" w:type="dxa"/>
                        <w:tcBorders>
                          <w:top w:val="single" w:sz="4" w:space="0" w:color="000000"/>
                          <w:left w:val="single" w:sz="4" w:space="0" w:color="000000"/>
                          <w:bottom w:val="single" w:sz="4" w:space="0" w:color="000000"/>
                          <w:right w:val="single" w:sz="4" w:space="0" w:color="000000"/>
                        </w:tcBorders>
                      </w:tcPr>
                      <w:p w14:paraId="4092AC4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5E7579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85B95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931759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brije dlake brade i brkova u smjeru rasta dlake</w:t>
                        </w:r>
                      </w:p>
                    </w:tc>
                    <w:tc>
                      <w:tcPr>
                        <w:tcW w:w="1561" w:type="dxa"/>
                        <w:tcBorders>
                          <w:top w:val="single" w:sz="4" w:space="0" w:color="000000"/>
                          <w:left w:val="single" w:sz="4" w:space="0" w:color="000000"/>
                          <w:bottom w:val="single" w:sz="4" w:space="0" w:color="000000"/>
                          <w:right w:val="single" w:sz="4" w:space="0" w:color="000000"/>
                        </w:tcBorders>
                      </w:tcPr>
                      <w:p w14:paraId="3978052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4C6B96D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7F0C07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63247AF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uklanja zaostalu pjenu, umiva korisnika i suši ručnikom</w:t>
                        </w:r>
                      </w:p>
                    </w:tc>
                    <w:tc>
                      <w:tcPr>
                        <w:tcW w:w="1561" w:type="dxa"/>
                        <w:tcBorders>
                          <w:top w:val="single" w:sz="4" w:space="0" w:color="000000"/>
                          <w:left w:val="single" w:sz="4" w:space="0" w:color="000000"/>
                          <w:bottom w:val="single" w:sz="4" w:space="0" w:color="000000"/>
                          <w:right w:val="single" w:sz="4" w:space="0" w:color="000000"/>
                        </w:tcBorders>
                      </w:tcPr>
                      <w:p w14:paraId="098E950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3DF7D69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BF69EA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A146C0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nanosi losion poslije brijanja</w:t>
                        </w:r>
                      </w:p>
                    </w:tc>
                    <w:tc>
                      <w:tcPr>
                        <w:tcW w:w="1561" w:type="dxa"/>
                        <w:tcBorders>
                          <w:top w:val="single" w:sz="4" w:space="0" w:color="000000"/>
                          <w:left w:val="single" w:sz="4" w:space="0" w:color="000000"/>
                          <w:bottom w:val="single" w:sz="4" w:space="0" w:color="000000"/>
                          <w:right w:val="single" w:sz="4" w:space="0" w:color="000000"/>
                        </w:tcBorders>
                      </w:tcPr>
                      <w:p w14:paraId="1C7FFC8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507167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34AD765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F30BC5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lastRenderedPageBreak/>
                          <w:t>Polaznik odlaže britvicu u spremnik za oštri otpad</w:t>
                        </w:r>
                      </w:p>
                    </w:tc>
                    <w:tc>
                      <w:tcPr>
                        <w:tcW w:w="1561" w:type="dxa"/>
                        <w:tcBorders>
                          <w:top w:val="single" w:sz="4" w:space="0" w:color="000000"/>
                          <w:left w:val="single" w:sz="4" w:space="0" w:color="000000"/>
                          <w:bottom w:val="single" w:sz="4" w:space="0" w:color="000000"/>
                          <w:right w:val="single" w:sz="4" w:space="0" w:color="000000"/>
                        </w:tcBorders>
                      </w:tcPr>
                      <w:p w14:paraId="7BB6295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65E249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A77351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DA0B84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odlaže upotrijebljene rukavice u infektivni otpad</w:t>
                        </w:r>
                      </w:p>
                    </w:tc>
                    <w:tc>
                      <w:tcPr>
                        <w:tcW w:w="1561" w:type="dxa"/>
                        <w:tcBorders>
                          <w:top w:val="single" w:sz="4" w:space="0" w:color="000000"/>
                          <w:left w:val="single" w:sz="4" w:space="0" w:color="000000"/>
                          <w:bottom w:val="single" w:sz="4" w:space="0" w:color="000000"/>
                          <w:right w:val="single" w:sz="4" w:space="0" w:color="000000"/>
                        </w:tcBorders>
                      </w:tcPr>
                      <w:p w14:paraId="19CA2DC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C4ABE6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3332963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A3D35E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Rasprema upotrijebljeni pribor</w:t>
                        </w:r>
                      </w:p>
                    </w:tc>
                    <w:tc>
                      <w:tcPr>
                        <w:tcW w:w="1561" w:type="dxa"/>
                        <w:tcBorders>
                          <w:top w:val="single" w:sz="4" w:space="0" w:color="000000"/>
                          <w:left w:val="single" w:sz="4" w:space="0" w:color="000000"/>
                          <w:bottom w:val="single" w:sz="4" w:space="0" w:color="000000"/>
                          <w:right w:val="single" w:sz="4" w:space="0" w:color="000000"/>
                        </w:tcBorders>
                      </w:tcPr>
                      <w:p w14:paraId="094AE59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956D4E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95F5F6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6B9457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CABF59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BF9CDF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bl>
                <w:p w14:paraId="0ADC2187" w14:textId="77777777" w:rsidR="006F344B" w:rsidRPr="00E7068F" w:rsidRDefault="006F344B" w:rsidP="001133CC">
                  <w:pPr>
                    <w:spacing w:after="0" w:line="240" w:lineRule="auto"/>
                    <w:rPr>
                      <w:rFonts w:asciiTheme="minorHAnsi" w:eastAsia="Cambria" w:hAnsiTheme="minorHAnsi" w:cstheme="minorHAnsi"/>
                      <w:sz w:val="20"/>
                      <w:szCs w:val="20"/>
                      <w:lang w:val="hr-HR" w:eastAsia="en-US"/>
                    </w:rPr>
                  </w:pPr>
                </w:p>
              </w:tc>
            </w:tr>
          </w:tbl>
          <w:p w14:paraId="5049ED09" w14:textId="477D52CC" w:rsidR="0048384C" w:rsidRPr="00E304F6" w:rsidRDefault="0048384C" w:rsidP="001133CC">
            <w:pPr>
              <w:tabs>
                <w:tab w:val="left" w:pos="2820"/>
              </w:tabs>
              <w:spacing w:after="0" w:line="240" w:lineRule="auto"/>
              <w:rPr>
                <w:rFonts w:eastAsia="Cambria"/>
                <w:b/>
                <w:bCs/>
                <w:iCs/>
                <w:sz w:val="20"/>
                <w:szCs w:val="20"/>
              </w:rPr>
            </w:pPr>
            <w:r w:rsidRPr="00E304F6">
              <w:rPr>
                <w:rFonts w:eastAsia="Cambria"/>
                <w:b/>
                <w:bCs/>
                <w:iCs/>
                <w:sz w:val="20"/>
                <w:szCs w:val="20"/>
              </w:rPr>
              <w:lastRenderedPageBreak/>
              <w:t>ZADATAK</w:t>
            </w:r>
            <w:r w:rsidR="006F344B" w:rsidRPr="00E304F6">
              <w:rPr>
                <w:rFonts w:eastAsia="Cambria"/>
                <w:b/>
                <w:bCs/>
                <w:iCs/>
                <w:sz w:val="20"/>
                <w:szCs w:val="20"/>
              </w:rPr>
              <w:t xml:space="preserve"> 4</w:t>
            </w:r>
            <w:r w:rsidRPr="00E304F6">
              <w:rPr>
                <w:rFonts w:eastAsia="Cambria"/>
                <w:b/>
                <w:bCs/>
                <w:iCs/>
                <w:sz w:val="20"/>
                <w:szCs w:val="20"/>
              </w:rPr>
              <w:t xml:space="preserve">: </w:t>
            </w:r>
          </w:p>
          <w:p w14:paraId="3F175B05" w14:textId="77777777" w:rsidR="0048384C" w:rsidRPr="00505245" w:rsidRDefault="0048384C" w:rsidP="001133CC">
            <w:pPr>
              <w:tabs>
                <w:tab w:val="left" w:pos="2820"/>
              </w:tabs>
              <w:spacing w:after="0" w:line="240" w:lineRule="auto"/>
              <w:rPr>
                <w:rFonts w:eastAsia="Cambria"/>
                <w:iCs/>
                <w:sz w:val="20"/>
                <w:szCs w:val="20"/>
              </w:rPr>
            </w:pPr>
            <w:r w:rsidRPr="00505245">
              <w:rPr>
                <w:rFonts w:eastAsia="Cambria"/>
                <w:iCs/>
                <w:sz w:val="20"/>
                <w:szCs w:val="20"/>
              </w:rPr>
              <w:t xml:space="preserve">U stacionarnom dijelu Doma umirovljenika smještena je gđa A. G., 92 godine, inkontinentna i nepokretna. </w:t>
            </w:r>
          </w:p>
          <w:p w14:paraId="7E0BA61B" w14:textId="77777777" w:rsidR="0048384C" w:rsidRPr="00FB1CFB" w:rsidRDefault="0048384C" w:rsidP="00403EB3">
            <w:pPr>
              <w:numPr>
                <w:ilvl w:val="0"/>
                <w:numId w:val="7"/>
              </w:numPr>
              <w:tabs>
                <w:tab w:val="left" w:pos="2820"/>
              </w:tabs>
              <w:spacing w:after="0" w:line="240" w:lineRule="auto"/>
              <w:rPr>
                <w:rFonts w:eastAsia="Cambria"/>
                <w:i/>
                <w:sz w:val="20"/>
                <w:szCs w:val="20"/>
              </w:rPr>
            </w:pPr>
            <w:r w:rsidRPr="00505245">
              <w:rPr>
                <w:rFonts w:eastAsia="Cambria"/>
                <w:iCs/>
                <w:sz w:val="20"/>
                <w:szCs w:val="20"/>
              </w:rPr>
              <w:t>Operite joj kosu u krevetu</w:t>
            </w:r>
            <w:r w:rsidRPr="00FB1CFB">
              <w:rPr>
                <w:rFonts w:eastAsia="Cambria"/>
                <w:i/>
                <w:sz w:val="20"/>
                <w:szCs w:val="20"/>
              </w:rPr>
              <w:t>.</w:t>
            </w:r>
          </w:p>
          <w:p w14:paraId="1FF04B1A" w14:textId="77777777" w:rsidR="0048384C" w:rsidRPr="00FB1CFB" w:rsidRDefault="0048384C" w:rsidP="001133CC">
            <w:pPr>
              <w:tabs>
                <w:tab w:val="left" w:pos="2820"/>
              </w:tabs>
              <w:spacing w:after="0" w:line="240" w:lineRule="auto"/>
              <w:rPr>
                <w:rFonts w:eastAsia="Cambria"/>
                <w:i/>
                <w:sz w:val="2"/>
                <w:szCs w:val="2"/>
              </w:rPr>
            </w:pPr>
          </w:p>
          <w:p w14:paraId="5A801FFC" w14:textId="162F4D05" w:rsidR="0048384C" w:rsidRPr="00FB1CFB" w:rsidRDefault="0048384C" w:rsidP="001133CC">
            <w:pPr>
              <w:tabs>
                <w:tab w:val="left" w:pos="2820"/>
              </w:tabs>
              <w:spacing w:after="0" w:line="240" w:lineRule="auto"/>
              <w:rPr>
                <w:rFonts w:eastAsia="Cambria"/>
                <w:b/>
                <w:bCs/>
                <w:i/>
                <w:sz w:val="20"/>
                <w:szCs w:val="20"/>
              </w:rPr>
            </w:pPr>
            <w:r w:rsidRPr="00FB1CFB">
              <w:rPr>
                <w:rFonts w:eastAsia="Cambria"/>
                <w:b/>
                <w:bCs/>
                <w:i/>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FB1CFB" w:rsidRPr="00982B42" w14:paraId="0DDBF23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057FD50" w14:textId="77777777" w:rsidR="0048384C" w:rsidRPr="00982B42" w:rsidRDefault="0048384C" w:rsidP="001133CC">
                  <w:pPr>
                    <w:spacing w:after="0" w:line="240" w:lineRule="auto"/>
                    <w:rPr>
                      <w:rFonts w:eastAsia="Cambria" w:cstheme="minorHAnsi"/>
                      <w:b/>
                      <w:sz w:val="20"/>
                      <w:szCs w:val="20"/>
                    </w:rPr>
                  </w:pPr>
                  <w:r w:rsidRPr="00982B42">
                    <w:rPr>
                      <w:rFonts w:eastAsia="Cambria" w:cstheme="minorHAnsi"/>
                      <w:b/>
                      <w:sz w:val="20"/>
                      <w:szCs w:val="20"/>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4A9D95B7" w14:textId="77777777" w:rsidR="0048384C" w:rsidRPr="00982B42" w:rsidRDefault="0048384C" w:rsidP="001133CC">
                  <w:pPr>
                    <w:spacing w:after="0" w:line="240" w:lineRule="auto"/>
                    <w:jc w:val="center"/>
                    <w:rPr>
                      <w:rFonts w:eastAsia="Cambria" w:cstheme="minorHAnsi"/>
                      <w:b/>
                      <w:sz w:val="20"/>
                      <w:szCs w:val="20"/>
                    </w:rPr>
                  </w:pPr>
                  <w:r w:rsidRPr="00982B42">
                    <w:rPr>
                      <w:rFonts w:eastAsia="Cambria" w:cstheme="minorHAnsi"/>
                      <w:b/>
                      <w:sz w:val="20"/>
                      <w:szCs w:val="20"/>
                    </w:rPr>
                    <w:t>DA</w:t>
                  </w:r>
                </w:p>
              </w:tc>
              <w:tc>
                <w:tcPr>
                  <w:tcW w:w="776" w:type="pct"/>
                  <w:tcBorders>
                    <w:top w:val="single" w:sz="4" w:space="0" w:color="000000"/>
                    <w:left w:val="single" w:sz="4" w:space="0" w:color="000000"/>
                    <w:bottom w:val="single" w:sz="4" w:space="0" w:color="000000"/>
                    <w:right w:val="single" w:sz="4" w:space="0" w:color="000000"/>
                  </w:tcBorders>
                </w:tcPr>
                <w:p w14:paraId="1A857B68" w14:textId="77777777" w:rsidR="0048384C" w:rsidRPr="00982B42" w:rsidRDefault="0048384C" w:rsidP="001133CC">
                  <w:pPr>
                    <w:spacing w:after="0" w:line="240" w:lineRule="auto"/>
                    <w:jc w:val="center"/>
                    <w:rPr>
                      <w:rFonts w:eastAsia="Cambria" w:cstheme="minorHAnsi"/>
                      <w:b/>
                      <w:sz w:val="20"/>
                      <w:szCs w:val="20"/>
                    </w:rPr>
                  </w:pPr>
                  <w:r w:rsidRPr="00982B42">
                    <w:rPr>
                      <w:rFonts w:eastAsia="Cambria" w:cstheme="minorHAnsi"/>
                      <w:b/>
                      <w:sz w:val="20"/>
                      <w:szCs w:val="20"/>
                    </w:rPr>
                    <w:t>NE</w:t>
                  </w:r>
                </w:p>
              </w:tc>
            </w:tr>
            <w:tr w:rsidR="00FB1CFB" w:rsidRPr="00982B42" w14:paraId="322865B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9E6F82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3CC9B18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0AD4478" w14:textId="77777777" w:rsidR="0048384C" w:rsidRPr="00982B42" w:rsidRDefault="0048384C" w:rsidP="001133CC">
                  <w:pPr>
                    <w:spacing w:after="0" w:line="240" w:lineRule="auto"/>
                    <w:rPr>
                      <w:rFonts w:eastAsia="Cambria" w:cstheme="minorHAnsi"/>
                      <w:sz w:val="20"/>
                      <w:szCs w:val="20"/>
                    </w:rPr>
                  </w:pPr>
                </w:p>
              </w:tc>
            </w:tr>
            <w:tr w:rsidR="00FB1CFB" w:rsidRPr="00982B42" w14:paraId="5666E04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2D216AF"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60BD1A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1A2320C" w14:textId="77777777" w:rsidR="0048384C" w:rsidRPr="00982B42" w:rsidRDefault="0048384C" w:rsidP="001133CC">
                  <w:pPr>
                    <w:spacing w:after="0" w:line="240" w:lineRule="auto"/>
                    <w:rPr>
                      <w:rFonts w:eastAsia="Cambria" w:cstheme="minorHAnsi"/>
                      <w:sz w:val="20"/>
                      <w:szCs w:val="20"/>
                    </w:rPr>
                  </w:pPr>
                </w:p>
              </w:tc>
            </w:tr>
            <w:tr w:rsidR="00FB1CFB" w:rsidRPr="00982B42" w14:paraId="00FDADA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3B80A6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06739A6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BF78032" w14:textId="77777777" w:rsidR="0048384C" w:rsidRPr="00982B42" w:rsidRDefault="0048384C" w:rsidP="001133CC">
                  <w:pPr>
                    <w:spacing w:after="0" w:line="240" w:lineRule="auto"/>
                    <w:rPr>
                      <w:rFonts w:eastAsia="Cambria" w:cstheme="minorHAnsi"/>
                      <w:sz w:val="20"/>
                      <w:szCs w:val="20"/>
                    </w:rPr>
                  </w:pPr>
                </w:p>
              </w:tc>
            </w:tr>
            <w:tr w:rsidR="00FB1CFB" w:rsidRPr="00982B42" w14:paraId="0AD7F73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EFC591B"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j nema nakit</w:t>
                  </w:r>
                </w:p>
              </w:tc>
              <w:tc>
                <w:tcPr>
                  <w:tcW w:w="848" w:type="pct"/>
                  <w:tcBorders>
                    <w:top w:val="single" w:sz="4" w:space="0" w:color="000000"/>
                    <w:left w:val="single" w:sz="4" w:space="0" w:color="000000"/>
                    <w:bottom w:val="single" w:sz="4" w:space="0" w:color="000000"/>
                    <w:right w:val="single" w:sz="4" w:space="0" w:color="000000"/>
                  </w:tcBorders>
                </w:tcPr>
                <w:p w14:paraId="51F32E6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949448E" w14:textId="77777777" w:rsidR="0048384C" w:rsidRPr="00982B42" w:rsidRDefault="0048384C" w:rsidP="001133CC">
                  <w:pPr>
                    <w:spacing w:after="0" w:line="240" w:lineRule="auto"/>
                    <w:rPr>
                      <w:rFonts w:eastAsia="Cambria" w:cstheme="minorHAnsi"/>
                      <w:sz w:val="20"/>
                      <w:szCs w:val="20"/>
                    </w:rPr>
                  </w:pPr>
                </w:p>
              </w:tc>
            </w:tr>
            <w:tr w:rsidR="00FB1CFB" w:rsidRPr="00982B42" w14:paraId="217C738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A33EE1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5541E4E3"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BF6ADF5" w14:textId="77777777" w:rsidR="0048384C" w:rsidRPr="00982B42" w:rsidRDefault="0048384C" w:rsidP="001133CC">
                  <w:pPr>
                    <w:spacing w:after="0" w:line="240" w:lineRule="auto"/>
                    <w:rPr>
                      <w:rFonts w:eastAsia="Cambria" w:cstheme="minorHAnsi"/>
                      <w:sz w:val="20"/>
                      <w:szCs w:val="20"/>
                    </w:rPr>
                  </w:pPr>
                </w:p>
              </w:tc>
            </w:tr>
            <w:tr w:rsidR="00FB1CFB" w:rsidRPr="00982B42" w14:paraId="438926A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E68247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3C4B7B5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6C876FA" w14:textId="77777777" w:rsidR="0048384C" w:rsidRPr="00982B42" w:rsidRDefault="0048384C" w:rsidP="001133CC">
                  <w:pPr>
                    <w:spacing w:after="0" w:line="240" w:lineRule="auto"/>
                    <w:rPr>
                      <w:rFonts w:eastAsia="Cambria" w:cstheme="minorHAnsi"/>
                      <w:sz w:val="20"/>
                      <w:szCs w:val="20"/>
                    </w:rPr>
                  </w:pPr>
                </w:p>
              </w:tc>
            </w:tr>
            <w:tr w:rsidR="00FB1CFB" w:rsidRPr="00982B42" w14:paraId="318520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F9C48E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29A5B24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4B4A75B" w14:textId="77777777" w:rsidR="0048384C" w:rsidRPr="00982B42" w:rsidRDefault="0048384C" w:rsidP="001133CC">
                  <w:pPr>
                    <w:spacing w:after="0" w:line="240" w:lineRule="auto"/>
                    <w:rPr>
                      <w:rFonts w:eastAsia="Cambria" w:cstheme="minorHAnsi"/>
                      <w:sz w:val="20"/>
                      <w:szCs w:val="20"/>
                    </w:rPr>
                  </w:pPr>
                </w:p>
              </w:tc>
            </w:tr>
            <w:tr w:rsidR="00FB1CFB" w:rsidRPr="00982B42" w14:paraId="38692E2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B4D204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38DB36A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CCB903C" w14:textId="77777777" w:rsidR="0048384C" w:rsidRPr="00982B42" w:rsidRDefault="0048384C" w:rsidP="001133CC">
                  <w:pPr>
                    <w:spacing w:after="0" w:line="240" w:lineRule="auto"/>
                    <w:rPr>
                      <w:rFonts w:eastAsia="Cambria" w:cstheme="minorHAnsi"/>
                      <w:sz w:val="20"/>
                      <w:szCs w:val="20"/>
                    </w:rPr>
                  </w:pPr>
                </w:p>
              </w:tc>
            </w:tr>
            <w:tr w:rsidR="00FB1CFB" w:rsidRPr="00982B42" w14:paraId="4BA970F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61C7EA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7E32FF57"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7A9B6E" w14:textId="77777777" w:rsidR="0048384C" w:rsidRPr="00982B42" w:rsidRDefault="0048384C" w:rsidP="001133CC">
                  <w:pPr>
                    <w:spacing w:after="0" w:line="240" w:lineRule="auto"/>
                    <w:rPr>
                      <w:rFonts w:eastAsia="Cambria" w:cstheme="minorHAnsi"/>
                      <w:sz w:val="20"/>
                      <w:szCs w:val="20"/>
                    </w:rPr>
                  </w:pPr>
                </w:p>
              </w:tc>
            </w:tr>
            <w:tr w:rsidR="00FB1CFB" w:rsidRPr="00982B42" w14:paraId="747C29B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E5EF7A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5C4F0E7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FEBCF4A" w14:textId="77777777" w:rsidR="0048384C" w:rsidRPr="00982B42" w:rsidRDefault="0048384C" w:rsidP="001133CC">
                  <w:pPr>
                    <w:spacing w:after="0" w:line="240" w:lineRule="auto"/>
                    <w:rPr>
                      <w:rFonts w:eastAsia="Cambria" w:cstheme="minorHAnsi"/>
                      <w:sz w:val="20"/>
                      <w:szCs w:val="20"/>
                    </w:rPr>
                  </w:pPr>
                </w:p>
              </w:tc>
            </w:tr>
            <w:tr w:rsidR="00FB1CFB" w:rsidRPr="00982B42" w14:paraId="467D090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A59378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2BB44588"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DDC462D" w14:textId="77777777" w:rsidR="0048384C" w:rsidRPr="00982B42" w:rsidRDefault="0048384C" w:rsidP="001133CC">
                  <w:pPr>
                    <w:spacing w:after="0" w:line="240" w:lineRule="auto"/>
                    <w:rPr>
                      <w:rFonts w:eastAsia="Cambria" w:cstheme="minorHAnsi"/>
                      <w:sz w:val="20"/>
                      <w:szCs w:val="20"/>
                    </w:rPr>
                  </w:pPr>
                </w:p>
              </w:tc>
            </w:tr>
            <w:tr w:rsidR="00FB1CFB" w:rsidRPr="00982B42" w14:paraId="53C3A3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5D06C3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67D39068"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57C23E" w14:textId="77777777" w:rsidR="0048384C" w:rsidRPr="00982B42" w:rsidRDefault="0048384C" w:rsidP="001133CC">
                  <w:pPr>
                    <w:spacing w:after="0" w:line="240" w:lineRule="auto"/>
                    <w:rPr>
                      <w:rFonts w:eastAsia="Cambria" w:cstheme="minorHAnsi"/>
                      <w:sz w:val="20"/>
                      <w:szCs w:val="20"/>
                    </w:rPr>
                  </w:pPr>
                </w:p>
              </w:tc>
            </w:tr>
            <w:tr w:rsidR="00FB1CFB" w:rsidRPr="00982B42" w14:paraId="545E44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373DDE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priprema pribor za pranje kose:</w:t>
                  </w:r>
                </w:p>
              </w:tc>
              <w:tc>
                <w:tcPr>
                  <w:tcW w:w="848" w:type="pct"/>
                  <w:tcBorders>
                    <w:top w:val="single" w:sz="4" w:space="0" w:color="000000"/>
                    <w:left w:val="single" w:sz="4" w:space="0" w:color="000000"/>
                    <w:bottom w:val="single" w:sz="4" w:space="0" w:color="000000"/>
                    <w:right w:val="single" w:sz="4" w:space="0" w:color="000000"/>
                  </w:tcBorders>
                </w:tcPr>
                <w:p w14:paraId="5F1428C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36E2A6C" w14:textId="77777777" w:rsidR="0048384C" w:rsidRPr="00982B42" w:rsidRDefault="0048384C" w:rsidP="001133CC">
                  <w:pPr>
                    <w:spacing w:after="0" w:line="240" w:lineRule="auto"/>
                    <w:rPr>
                      <w:rFonts w:eastAsia="Cambria" w:cstheme="minorHAnsi"/>
                      <w:sz w:val="20"/>
                      <w:szCs w:val="20"/>
                    </w:rPr>
                  </w:pPr>
                </w:p>
              </w:tc>
            </w:tr>
            <w:tr w:rsidR="00FB1CFB" w:rsidRPr="00982B42" w14:paraId="05DF41F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F87342E"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Vrč s toplom vodom</w:t>
                  </w:r>
                </w:p>
              </w:tc>
              <w:tc>
                <w:tcPr>
                  <w:tcW w:w="848" w:type="pct"/>
                  <w:tcBorders>
                    <w:top w:val="single" w:sz="4" w:space="0" w:color="000000"/>
                    <w:left w:val="single" w:sz="4" w:space="0" w:color="000000"/>
                    <w:bottom w:val="single" w:sz="4" w:space="0" w:color="000000"/>
                    <w:right w:val="single" w:sz="4" w:space="0" w:color="000000"/>
                  </w:tcBorders>
                </w:tcPr>
                <w:p w14:paraId="40E99AC2"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CE2DA58" w14:textId="77777777" w:rsidR="0048384C" w:rsidRPr="00982B42" w:rsidRDefault="0048384C" w:rsidP="001133CC">
                  <w:pPr>
                    <w:spacing w:after="0" w:line="240" w:lineRule="auto"/>
                    <w:rPr>
                      <w:rFonts w:eastAsia="Cambria" w:cstheme="minorHAnsi"/>
                      <w:sz w:val="20"/>
                      <w:szCs w:val="20"/>
                    </w:rPr>
                  </w:pPr>
                </w:p>
              </w:tc>
            </w:tr>
            <w:tr w:rsidR="00FB1CFB" w:rsidRPr="00982B42" w14:paraId="258967F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0F1FB4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Šampon </w:t>
                  </w:r>
                </w:p>
              </w:tc>
              <w:tc>
                <w:tcPr>
                  <w:tcW w:w="848" w:type="pct"/>
                  <w:tcBorders>
                    <w:top w:val="single" w:sz="4" w:space="0" w:color="000000"/>
                    <w:left w:val="single" w:sz="4" w:space="0" w:color="000000"/>
                    <w:bottom w:val="single" w:sz="4" w:space="0" w:color="000000"/>
                    <w:right w:val="single" w:sz="4" w:space="0" w:color="000000"/>
                  </w:tcBorders>
                </w:tcPr>
                <w:p w14:paraId="3E414070"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851CF45" w14:textId="77777777" w:rsidR="0048384C" w:rsidRPr="00982B42" w:rsidRDefault="0048384C" w:rsidP="001133CC">
                  <w:pPr>
                    <w:spacing w:after="0" w:line="240" w:lineRule="auto"/>
                    <w:rPr>
                      <w:rFonts w:eastAsia="Cambria" w:cstheme="minorHAnsi"/>
                      <w:sz w:val="20"/>
                      <w:szCs w:val="20"/>
                    </w:rPr>
                  </w:pPr>
                </w:p>
              </w:tc>
            </w:tr>
            <w:tr w:rsidR="00FB1CFB" w:rsidRPr="00982B42" w14:paraId="239EA50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365C5F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Podložak za pranje kose</w:t>
                  </w:r>
                </w:p>
              </w:tc>
              <w:tc>
                <w:tcPr>
                  <w:tcW w:w="848" w:type="pct"/>
                  <w:tcBorders>
                    <w:top w:val="single" w:sz="4" w:space="0" w:color="000000"/>
                    <w:left w:val="single" w:sz="4" w:space="0" w:color="000000"/>
                    <w:bottom w:val="single" w:sz="4" w:space="0" w:color="000000"/>
                    <w:right w:val="single" w:sz="4" w:space="0" w:color="000000"/>
                  </w:tcBorders>
                </w:tcPr>
                <w:p w14:paraId="12689C2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23A5A14" w14:textId="77777777" w:rsidR="0048384C" w:rsidRPr="00982B42" w:rsidRDefault="0048384C" w:rsidP="001133CC">
                  <w:pPr>
                    <w:spacing w:after="0" w:line="240" w:lineRule="auto"/>
                    <w:rPr>
                      <w:rFonts w:eastAsia="Cambria" w:cstheme="minorHAnsi"/>
                      <w:sz w:val="20"/>
                      <w:szCs w:val="20"/>
                    </w:rPr>
                  </w:pPr>
                </w:p>
              </w:tc>
            </w:tr>
            <w:tr w:rsidR="00FB1CFB" w:rsidRPr="00982B42" w14:paraId="6CFED26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2DEFBD"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Dva ručnika </w:t>
                  </w:r>
                </w:p>
              </w:tc>
              <w:tc>
                <w:tcPr>
                  <w:tcW w:w="848" w:type="pct"/>
                  <w:tcBorders>
                    <w:top w:val="single" w:sz="4" w:space="0" w:color="000000"/>
                    <w:left w:val="single" w:sz="4" w:space="0" w:color="000000"/>
                    <w:bottom w:val="single" w:sz="4" w:space="0" w:color="000000"/>
                    <w:right w:val="single" w:sz="4" w:space="0" w:color="000000"/>
                  </w:tcBorders>
                </w:tcPr>
                <w:p w14:paraId="3552D23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5587149" w14:textId="77777777" w:rsidR="0048384C" w:rsidRPr="00982B42" w:rsidRDefault="0048384C" w:rsidP="001133CC">
                  <w:pPr>
                    <w:spacing w:after="0" w:line="240" w:lineRule="auto"/>
                    <w:rPr>
                      <w:rFonts w:eastAsia="Cambria" w:cstheme="minorHAnsi"/>
                      <w:sz w:val="20"/>
                      <w:szCs w:val="20"/>
                    </w:rPr>
                  </w:pPr>
                </w:p>
              </w:tc>
            </w:tr>
            <w:tr w:rsidR="00FB1CFB" w:rsidRPr="00982B42" w14:paraId="29109E7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6DAFEA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Češalj </w:t>
                  </w:r>
                </w:p>
              </w:tc>
              <w:tc>
                <w:tcPr>
                  <w:tcW w:w="848" w:type="pct"/>
                  <w:tcBorders>
                    <w:top w:val="single" w:sz="4" w:space="0" w:color="000000"/>
                    <w:left w:val="single" w:sz="4" w:space="0" w:color="000000"/>
                    <w:bottom w:val="single" w:sz="4" w:space="0" w:color="000000"/>
                    <w:right w:val="single" w:sz="4" w:space="0" w:color="000000"/>
                  </w:tcBorders>
                </w:tcPr>
                <w:p w14:paraId="1A67435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68EA305" w14:textId="77777777" w:rsidR="0048384C" w:rsidRPr="00982B42" w:rsidRDefault="0048384C" w:rsidP="001133CC">
                  <w:pPr>
                    <w:spacing w:after="0" w:line="240" w:lineRule="auto"/>
                    <w:rPr>
                      <w:rFonts w:eastAsia="Cambria" w:cstheme="minorHAnsi"/>
                      <w:sz w:val="20"/>
                      <w:szCs w:val="20"/>
                    </w:rPr>
                  </w:pPr>
                </w:p>
              </w:tc>
            </w:tr>
            <w:tr w:rsidR="00FB1CFB" w:rsidRPr="00982B42" w14:paraId="3B11768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9BA55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Sušilo za kosu </w:t>
                  </w:r>
                </w:p>
              </w:tc>
              <w:tc>
                <w:tcPr>
                  <w:tcW w:w="848" w:type="pct"/>
                  <w:tcBorders>
                    <w:top w:val="single" w:sz="4" w:space="0" w:color="000000"/>
                    <w:left w:val="single" w:sz="4" w:space="0" w:color="000000"/>
                    <w:bottom w:val="single" w:sz="4" w:space="0" w:color="000000"/>
                    <w:right w:val="single" w:sz="4" w:space="0" w:color="000000"/>
                  </w:tcBorders>
                </w:tcPr>
                <w:p w14:paraId="5723460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F42A719" w14:textId="77777777" w:rsidR="0048384C" w:rsidRPr="00982B42" w:rsidRDefault="0048384C" w:rsidP="001133CC">
                  <w:pPr>
                    <w:spacing w:after="0" w:line="240" w:lineRule="auto"/>
                    <w:rPr>
                      <w:rFonts w:eastAsia="Cambria" w:cstheme="minorHAnsi"/>
                      <w:sz w:val="20"/>
                      <w:szCs w:val="20"/>
                    </w:rPr>
                  </w:pPr>
                </w:p>
              </w:tc>
            </w:tr>
            <w:tr w:rsidR="00FB1CFB" w:rsidRPr="00982B42" w14:paraId="5FF134D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7FBCF4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Jednokratne rukavice </w:t>
                  </w:r>
                </w:p>
              </w:tc>
              <w:tc>
                <w:tcPr>
                  <w:tcW w:w="848" w:type="pct"/>
                  <w:tcBorders>
                    <w:top w:val="single" w:sz="4" w:space="0" w:color="000000"/>
                    <w:left w:val="single" w:sz="4" w:space="0" w:color="000000"/>
                    <w:bottom w:val="single" w:sz="4" w:space="0" w:color="000000"/>
                    <w:right w:val="single" w:sz="4" w:space="0" w:color="000000"/>
                  </w:tcBorders>
                </w:tcPr>
                <w:p w14:paraId="024B111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4DC3BDC" w14:textId="77777777" w:rsidR="0048384C" w:rsidRPr="00982B42" w:rsidRDefault="0048384C" w:rsidP="001133CC">
                  <w:pPr>
                    <w:spacing w:after="0" w:line="240" w:lineRule="auto"/>
                    <w:rPr>
                      <w:rFonts w:eastAsia="Cambria" w:cstheme="minorHAnsi"/>
                      <w:sz w:val="20"/>
                      <w:szCs w:val="20"/>
                    </w:rPr>
                  </w:pPr>
                </w:p>
              </w:tc>
            </w:tr>
            <w:tr w:rsidR="00FB1CFB" w:rsidRPr="00982B42" w14:paraId="1DD70D7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385561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zatvara prozore (osigurava mikroklimatske uvjete)</w:t>
                  </w:r>
                </w:p>
              </w:tc>
              <w:tc>
                <w:tcPr>
                  <w:tcW w:w="848" w:type="pct"/>
                  <w:tcBorders>
                    <w:top w:val="single" w:sz="4" w:space="0" w:color="000000"/>
                    <w:left w:val="single" w:sz="4" w:space="0" w:color="000000"/>
                    <w:bottom w:val="single" w:sz="4" w:space="0" w:color="000000"/>
                    <w:right w:val="single" w:sz="4" w:space="0" w:color="000000"/>
                  </w:tcBorders>
                </w:tcPr>
                <w:p w14:paraId="6D4410A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40039A" w14:textId="77777777" w:rsidR="0048384C" w:rsidRPr="00982B42" w:rsidRDefault="0048384C" w:rsidP="001133CC">
                  <w:pPr>
                    <w:spacing w:after="0" w:line="240" w:lineRule="auto"/>
                    <w:rPr>
                      <w:rFonts w:eastAsia="Cambria" w:cstheme="minorHAnsi"/>
                      <w:sz w:val="20"/>
                      <w:szCs w:val="20"/>
                    </w:rPr>
                  </w:pPr>
                </w:p>
              </w:tc>
            </w:tr>
            <w:tr w:rsidR="00FB1CFB" w:rsidRPr="00982B42" w14:paraId="564DAC9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E2CD5B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postavlja paravan uz krevet korisnika</w:t>
                  </w:r>
                </w:p>
              </w:tc>
              <w:tc>
                <w:tcPr>
                  <w:tcW w:w="848" w:type="pct"/>
                  <w:tcBorders>
                    <w:top w:val="single" w:sz="4" w:space="0" w:color="000000"/>
                    <w:left w:val="single" w:sz="4" w:space="0" w:color="000000"/>
                    <w:bottom w:val="single" w:sz="4" w:space="0" w:color="000000"/>
                    <w:right w:val="single" w:sz="4" w:space="0" w:color="000000"/>
                  </w:tcBorders>
                </w:tcPr>
                <w:p w14:paraId="790EAF0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35CB30C" w14:textId="77777777" w:rsidR="0048384C" w:rsidRPr="00982B42" w:rsidRDefault="0048384C" w:rsidP="001133CC">
                  <w:pPr>
                    <w:spacing w:after="0" w:line="240" w:lineRule="auto"/>
                    <w:rPr>
                      <w:rFonts w:eastAsia="Cambria" w:cstheme="minorHAnsi"/>
                      <w:sz w:val="20"/>
                      <w:szCs w:val="20"/>
                    </w:rPr>
                  </w:pPr>
                </w:p>
              </w:tc>
            </w:tr>
            <w:tr w:rsidR="00FB1CFB" w:rsidRPr="00982B42" w14:paraId="294A5F4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CE3503B"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3789E1CB"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A7F40D" w14:textId="77777777" w:rsidR="0048384C" w:rsidRPr="00982B42" w:rsidRDefault="0048384C" w:rsidP="001133CC">
                  <w:pPr>
                    <w:spacing w:after="0" w:line="240" w:lineRule="auto"/>
                    <w:rPr>
                      <w:rFonts w:eastAsia="Cambria" w:cstheme="minorHAnsi"/>
                      <w:sz w:val="20"/>
                      <w:szCs w:val="20"/>
                    </w:rPr>
                  </w:pPr>
                </w:p>
              </w:tc>
            </w:tr>
            <w:tr w:rsidR="00FB1CFB" w:rsidRPr="00982B42" w14:paraId="2841CE0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53513D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izvlači pokrivač iz navlake</w:t>
                  </w:r>
                </w:p>
              </w:tc>
              <w:tc>
                <w:tcPr>
                  <w:tcW w:w="848" w:type="pct"/>
                  <w:tcBorders>
                    <w:top w:val="single" w:sz="4" w:space="0" w:color="000000"/>
                    <w:left w:val="single" w:sz="4" w:space="0" w:color="000000"/>
                    <w:bottom w:val="single" w:sz="4" w:space="0" w:color="000000"/>
                    <w:right w:val="single" w:sz="4" w:space="0" w:color="000000"/>
                  </w:tcBorders>
                </w:tcPr>
                <w:p w14:paraId="0047B133"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9658F93" w14:textId="77777777" w:rsidR="0048384C" w:rsidRPr="00982B42" w:rsidRDefault="0048384C" w:rsidP="001133CC">
                  <w:pPr>
                    <w:spacing w:after="0" w:line="240" w:lineRule="auto"/>
                    <w:rPr>
                      <w:rFonts w:eastAsia="Cambria" w:cstheme="minorHAnsi"/>
                      <w:sz w:val="20"/>
                      <w:szCs w:val="20"/>
                    </w:rPr>
                  </w:pPr>
                </w:p>
              </w:tc>
            </w:tr>
            <w:tr w:rsidR="00FB1CFB" w:rsidRPr="00982B42" w14:paraId="44539A5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F89995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odlaže pokrivač na držač za posteljinu</w:t>
                  </w:r>
                </w:p>
              </w:tc>
              <w:tc>
                <w:tcPr>
                  <w:tcW w:w="848" w:type="pct"/>
                  <w:tcBorders>
                    <w:top w:val="single" w:sz="4" w:space="0" w:color="000000"/>
                    <w:left w:val="single" w:sz="4" w:space="0" w:color="000000"/>
                    <w:bottom w:val="single" w:sz="4" w:space="0" w:color="000000"/>
                    <w:right w:val="single" w:sz="4" w:space="0" w:color="000000"/>
                  </w:tcBorders>
                </w:tcPr>
                <w:p w14:paraId="5CCB89CC"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7723B24" w14:textId="77777777" w:rsidR="0048384C" w:rsidRPr="00982B42" w:rsidRDefault="0048384C" w:rsidP="001133CC">
                  <w:pPr>
                    <w:spacing w:after="0" w:line="240" w:lineRule="auto"/>
                    <w:rPr>
                      <w:rFonts w:eastAsia="Cambria" w:cstheme="minorHAnsi"/>
                      <w:sz w:val="20"/>
                      <w:szCs w:val="20"/>
                    </w:rPr>
                  </w:pPr>
                </w:p>
              </w:tc>
            </w:tr>
            <w:tr w:rsidR="00FB1CFB" w:rsidRPr="00982B42" w14:paraId="0C83454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655A3C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uklanja jastuke</w:t>
                  </w:r>
                </w:p>
              </w:tc>
              <w:tc>
                <w:tcPr>
                  <w:tcW w:w="848" w:type="pct"/>
                  <w:tcBorders>
                    <w:top w:val="single" w:sz="4" w:space="0" w:color="000000"/>
                    <w:left w:val="single" w:sz="4" w:space="0" w:color="000000"/>
                    <w:bottom w:val="single" w:sz="4" w:space="0" w:color="000000"/>
                    <w:right w:val="single" w:sz="4" w:space="0" w:color="000000"/>
                  </w:tcBorders>
                </w:tcPr>
                <w:p w14:paraId="2E79A3E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B927445" w14:textId="77777777" w:rsidR="0048384C" w:rsidRPr="00982B42" w:rsidRDefault="0048384C" w:rsidP="001133CC">
                  <w:pPr>
                    <w:spacing w:after="0" w:line="240" w:lineRule="auto"/>
                    <w:rPr>
                      <w:rFonts w:eastAsia="Cambria" w:cstheme="minorHAnsi"/>
                      <w:sz w:val="20"/>
                      <w:szCs w:val="20"/>
                    </w:rPr>
                  </w:pPr>
                </w:p>
              </w:tc>
            </w:tr>
            <w:tr w:rsidR="00FB1CFB" w:rsidRPr="00982B42" w14:paraId="1666241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30454F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smješta korisnika u poprečni položaj</w:t>
                  </w:r>
                </w:p>
              </w:tc>
              <w:tc>
                <w:tcPr>
                  <w:tcW w:w="848" w:type="pct"/>
                  <w:tcBorders>
                    <w:top w:val="single" w:sz="4" w:space="0" w:color="000000"/>
                    <w:left w:val="single" w:sz="4" w:space="0" w:color="000000"/>
                    <w:bottom w:val="single" w:sz="4" w:space="0" w:color="000000"/>
                    <w:right w:val="single" w:sz="4" w:space="0" w:color="000000"/>
                  </w:tcBorders>
                </w:tcPr>
                <w:p w14:paraId="783D0BE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8FDA9C1" w14:textId="77777777" w:rsidR="0048384C" w:rsidRPr="00982B42" w:rsidRDefault="0048384C" w:rsidP="001133CC">
                  <w:pPr>
                    <w:spacing w:after="0" w:line="240" w:lineRule="auto"/>
                    <w:rPr>
                      <w:rFonts w:eastAsia="Cambria" w:cstheme="minorHAnsi"/>
                      <w:sz w:val="20"/>
                      <w:szCs w:val="20"/>
                    </w:rPr>
                  </w:pPr>
                </w:p>
              </w:tc>
            </w:tr>
            <w:tr w:rsidR="00FB1CFB" w:rsidRPr="00982B42" w14:paraId="5BB825F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782303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Polaznik postavlja podložak za pranje kose </w:t>
                  </w:r>
                </w:p>
              </w:tc>
              <w:tc>
                <w:tcPr>
                  <w:tcW w:w="848" w:type="pct"/>
                  <w:tcBorders>
                    <w:top w:val="single" w:sz="4" w:space="0" w:color="000000"/>
                    <w:left w:val="single" w:sz="4" w:space="0" w:color="000000"/>
                    <w:bottom w:val="single" w:sz="4" w:space="0" w:color="000000"/>
                    <w:right w:val="single" w:sz="4" w:space="0" w:color="000000"/>
                  </w:tcBorders>
                </w:tcPr>
                <w:p w14:paraId="08805C8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69DFB6" w14:textId="77777777" w:rsidR="0048384C" w:rsidRPr="00982B42" w:rsidRDefault="0048384C" w:rsidP="001133CC">
                  <w:pPr>
                    <w:spacing w:after="0" w:line="240" w:lineRule="auto"/>
                    <w:rPr>
                      <w:rFonts w:eastAsia="Cambria" w:cstheme="minorHAnsi"/>
                      <w:sz w:val="20"/>
                      <w:szCs w:val="20"/>
                    </w:rPr>
                  </w:pPr>
                </w:p>
              </w:tc>
            </w:tr>
            <w:tr w:rsidR="00FB1CFB" w:rsidRPr="00982B42" w14:paraId="71FB127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294DD8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postavlja posudu za sabiranje nečiste vode</w:t>
                  </w:r>
                </w:p>
              </w:tc>
              <w:tc>
                <w:tcPr>
                  <w:tcW w:w="848" w:type="pct"/>
                  <w:tcBorders>
                    <w:top w:val="single" w:sz="4" w:space="0" w:color="000000"/>
                    <w:left w:val="single" w:sz="4" w:space="0" w:color="000000"/>
                    <w:bottom w:val="single" w:sz="4" w:space="0" w:color="000000"/>
                    <w:right w:val="single" w:sz="4" w:space="0" w:color="000000"/>
                  </w:tcBorders>
                </w:tcPr>
                <w:p w14:paraId="64026BD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BF0DA7F" w14:textId="77777777" w:rsidR="0048384C" w:rsidRPr="00982B42" w:rsidRDefault="0048384C" w:rsidP="001133CC">
                  <w:pPr>
                    <w:spacing w:after="0" w:line="240" w:lineRule="auto"/>
                    <w:rPr>
                      <w:rFonts w:eastAsia="Cambria" w:cstheme="minorHAnsi"/>
                      <w:sz w:val="20"/>
                      <w:szCs w:val="20"/>
                    </w:rPr>
                  </w:pPr>
                </w:p>
              </w:tc>
            </w:tr>
            <w:tr w:rsidR="00FB1CFB" w:rsidRPr="00982B42" w14:paraId="7795343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800B21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štiti prednju stranu vrata ručnikom</w:t>
                  </w:r>
                </w:p>
              </w:tc>
              <w:tc>
                <w:tcPr>
                  <w:tcW w:w="848" w:type="pct"/>
                  <w:tcBorders>
                    <w:top w:val="single" w:sz="4" w:space="0" w:color="000000"/>
                    <w:left w:val="single" w:sz="4" w:space="0" w:color="000000"/>
                    <w:bottom w:val="single" w:sz="4" w:space="0" w:color="000000"/>
                    <w:right w:val="single" w:sz="4" w:space="0" w:color="000000"/>
                  </w:tcBorders>
                </w:tcPr>
                <w:p w14:paraId="5DBC887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4CD6B2C" w14:textId="77777777" w:rsidR="0048384C" w:rsidRPr="00982B42" w:rsidRDefault="0048384C" w:rsidP="001133CC">
                  <w:pPr>
                    <w:spacing w:after="0" w:line="240" w:lineRule="auto"/>
                    <w:rPr>
                      <w:rFonts w:eastAsia="Cambria" w:cstheme="minorHAnsi"/>
                      <w:sz w:val="20"/>
                      <w:szCs w:val="20"/>
                    </w:rPr>
                  </w:pPr>
                </w:p>
              </w:tc>
            </w:tr>
            <w:tr w:rsidR="00FB1CFB" w:rsidRPr="00982B42" w14:paraId="3C9ED10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20071BA"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navlaži kosu</w:t>
                  </w:r>
                </w:p>
              </w:tc>
              <w:tc>
                <w:tcPr>
                  <w:tcW w:w="848" w:type="pct"/>
                  <w:tcBorders>
                    <w:top w:val="single" w:sz="4" w:space="0" w:color="000000"/>
                    <w:left w:val="single" w:sz="4" w:space="0" w:color="000000"/>
                    <w:bottom w:val="single" w:sz="4" w:space="0" w:color="000000"/>
                    <w:right w:val="single" w:sz="4" w:space="0" w:color="000000"/>
                  </w:tcBorders>
                </w:tcPr>
                <w:p w14:paraId="5617C74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945FA43" w14:textId="77777777" w:rsidR="0048384C" w:rsidRPr="00982B42" w:rsidRDefault="0048384C" w:rsidP="001133CC">
                  <w:pPr>
                    <w:spacing w:after="0" w:line="240" w:lineRule="auto"/>
                    <w:rPr>
                      <w:rFonts w:eastAsia="Cambria" w:cstheme="minorHAnsi"/>
                      <w:sz w:val="20"/>
                      <w:szCs w:val="20"/>
                    </w:rPr>
                  </w:pPr>
                </w:p>
              </w:tc>
            </w:tr>
            <w:tr w:rsidR="00FB1CFB" w:rsidRPr="00982B42" w14:paraId="6AE0BA5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3C4E616"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istrlja kosu šamponom</w:t>
                  </w:r>
                </w:p>
              </w:tc>
              <w:tc>
                <w:tcPr>
                  <w:tcW w:w="848" w:type="pct"/>
                  <w:tcBorders>
                    <w:top w:val="single" w:sz="4" w:space="0" w:color="000000"/>
                    <w:left w:val="single" w:sz="4" w:space="0" w:color="000000"/>
                    <w:bottom w:val="single" w:sz="4" w:space="0" w:color="000000"/>
                    <w:right w:val="single" w:sz="4" w:space="0" w:color="000000"/>
                  </w:tcBorders>
                </w:tcPr>
                <w:p w14:paraId="23BBA1D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03CE316" w14:textId="77777777" w:rsidR="0048384C" w:rsidRPr="00982B42" w:rsidRDefault="0048384C" w:rsidP="001133CC">
                  <w:pPr>
                    <w:spacing w:after="0" w:line="240" w:lineRule="auto"/>
                    <w:rPr>
                      <w:rFonts w:eastAsia="Cambria" w:cstheme="minorHAnsi"/>
                      <w:sz w:val="20"/>
                      <w:szCs w:val="20"/>
                    </w:rPr>
                  </w:pPr>
                </w:p>
              </w:tc>
            </w:tr>
            <w:tr w:rsidR="00FB1CFB" w:rsidRPr="00982B42" w14:paraId="630C3D1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A59F62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ispire kosu od šampona</w:t>
                  </w:r>
                </w:p>
              </w:tc>
              <w:tc>
                <w:tcPr>
                  <w:tcW w:w="848" w:type="pct"/>
                  <w:tcBorders>
                    <w:top w:val="single" w:sz="4" w:space="0" w:color="000000"/>
                    <w:left w:val="single" w:sz="4" w:space="0" w:color="000000"/>
                    <w:bottom w:val="single" w:sz="4" w:space="0" w:color="000000"/>
                    <w:right w:val="single" w:sz="4" w:space="0" w:color="000000"/>
                  </w:tcBorders>
                </w:tcPr>
                <w:p w14:paraId="7845C9F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8626D6A" w14:textId="77777777" w:rsidR="0048384C" w:rsidRPr="00982B42" w:rsidRDefault="0048384C" w:rsidP="001133CC">
                  <w:pPr>
                    <w:spacing w:after="0" w:line="240" w:lineRule="auto"/>
                    <w:rPr>
                      <w:rFonts w:eastAsia="Cambria" w:cstheme="minorHAnsi"/>
                      <w:sz w:val="20"/>
                      <w:szCs w:val="20"/>
                    </w:rPr>
                  </w:pPr>
                </w:p>
              </w:tc>
            </w:tr>
            <w:tr w:rsidR="00FB1CFB" w:rsidRPr="00982B42" w14:paraId="3FCC37C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78FB2E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uklanja podložak za pranje kose</w:t>
                  </w:r>
                </w:p>
              </w:tc>
              <w:tc>
                <w:tcPr>
                  <w:tcW w:w="848" w:type="pct"/>
                  <w:tcBorders>
                    <w:top w:val="single" w:sz="4" w:space="0" w:color="000000"/>
                    <w:left w:val="single" w:sz="4" w:space="0" w:color="000000"/>
                    <w:bottom w:val="single" w:sz="4" w:space="0" w:color="000000"/>
                    <w:right w:val="single" w:sz="4" w:space="0" w:color="000000"/>
                  </w:tcBorders>
                </w:tcPr>
                <w:p w14:paraId="0ECF40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DDECA4" w14:textId="77777777" w:rsidR="0048384C" w:rsidRPr="00982B42" w:rsidRDefault="0048384C" w:rsidP="001133CC">
                  <w:pPr>
                    <w:spacing w:after="0" w:line="240" w:lineRule="auto"/>
                    <w:rPr>
                      <w:rFonts w:eastAsia="Cambria" w:cstheme="minorHAnsi"/>
                      <w:sz w:val="20"/>
                      <w:szCs w:val="20"/>
                    </w:rPr>
                  </w:pPr>
                </w:p>
              </w:tc>
            </w:tr>
            <w:tr w:rsidR="00FB1CFB" w:rsidRPr="00982B42" w14:paraId="3E2DB2E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85A6B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zamata kosu u ručnik</w:t>
                  </w:r>
                </w:p>
              </w:tc>
              <w:tc>
                <w:tcPr>
                  <w:tcW w:w="848" w:type="pct"/>
                  <w:tcBorders>
                    <w:top w:val="single" w:sz="4" w:space="0" w:color="000000"/>
                    <w:left w:val="single" w:sz="4" w:space="0" w:color="000000"/>
                    <w:bottom w:val="single" w:sz="4" w:space="0" w:color="000000"/>
                    <w:right w:val="single" w:sz="4" w:space="0" w:color="000000"/>
                  </w:tcBorders>
                </w:tcPr>
                <w:p w14:paraId="5A597BE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5F2C99F" w14:textId="77777777" w:rsidR="0048384C" w:rsidRPr="00982B42" w:rsidRDefault="0048384C" w:rsidP="001133CC">
                  <w:pPr>
                    <w:spacing w:after="0" w:line="240" w:lineRule="auto"/>
                    <w:rPr>
                      <w:rFonts w:eastAsia="Cambria" w:cstheme="minorHAnsi"/>
                      <w:sz w:val="20"/>
                      <w:szCs w:val="20"/>
                    </w:rPr>
                  </w:pPr>
                </w:p>
              </w:tc>
            </w:tr>
            <w:tr w:rsidR="00FB1CFB" w:rsidRPr="00982B42" w14:paraId="714551C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A350F1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smještava korisnika u ležeći položaj</w:t>
                  </w:r>
                </w:p>
              </w:tc>
              <w:tc>
                <w:tcPr>
                  <w:tcW w:w="848" w:type="pct"/>
                  <w:tcBorders>
                    <w:top w:val="single" w:sz="4" w:space="0" w:color="000000"/>
                    <w:left w:val="single" w:sz="4" w:space="0" w:color="000000"/>
                    <w:bottom w:val="single" w:sz="4" w:space="0" w:color="000000"/>
                    <w:right w:val="single" w:sz="4" w:space="0" w:color="000000"/>
                  </w:tcBorders>
                </w:tcPr>
                <w:p w14:paraId="6091215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B9497F" w14:textId="77777777" w:rsidR="0048384C" w:rsidRPr="00982B42" w:rsidRDefault="0048384C" w:rsidP="001133CC">
                  <w:pPr>
                    <w:spacing w:after="0" w:line="240" w:lineRule="auto"/>
                    <w:rPr>
                      <w:rFonts w:eastAsia="Cambria" w:cstheme="minorHAnsi"/>
                      <w:sz w:val="20"/>
                      <w:szCs w:val="20"/>
                    </w:rPr>
                  </w:pPr>
                </w:p>
              </w:tc>
            </w:tr>
            <w:tr w:rsidR="00FB1CFB" w:rsidRPr="00982B42" w14:paraId="6D244B4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B5EDB1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lastRenderedPageBreak/>
                    <w:t xml:space="preserve">Polaznik stavlja jastuke na uzglavlje kreveta </w:t>
                  </w:r>
                </w:p>
              </w:tc>
              <w:tc>
                <w:tcPr>
                  <w:tcW w:w="848" w:type="pct"/>
                  <w:tcBorders>
                    <w:top w:val="single" w:sz="4" w:space="0" w:color="000000"/>
                    <w:left w:val="single" w:sz="4" w:space="0" w:color="000000"/>
                    <w:bottom w:val="single" w:sz="4" w:space="0" w:color="000000"/>
                    <w:right w:val="single" w:sz="4" w:space="0" w:color="000000"/>
                  </w:tcBorders>
                </w:tcPr>
                <w:p w14:paraId="5107EA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7AFC4F9" w14:textId="77777777" w:rsidR="0048384C" w:rsidRPr="00982B42" w:rsidRDefault="0048384C" w:rsidP="001133CC">
                  <w:pPr>
                    <w:spacing w:after="0" w:line="240" w:lineRule="auto"/>
                    <w:rPr>
                      <w:rFonts w:eastAsia="Cambria" w:cstheme="minorHAnsi"/>
                      <w:sz w:val="20"/>
                      <w:szCs w:val="20"/>
                    </w:rPr>
                  </w:pPr>
                </w:p>
              </w:tc>
            </w:tr>
            <w:tr w:rsidR="00FB1CFB" w:rsidRPr="00982B42" w14:paraId="58E02F0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4683C2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namješta krevet</w:t>
                  </w:r>
                </w:p>
              </w:tc>
              <w:tc>
                <w:tcPr>
                  <w:tcW w:w="848" w:type="pct"/>
                  <w:tcBorders>
                    <w:top w:val="single" w:sz="4" w:space="0" w:color="000000"/>
                    <w:left w:val="single" w:sz="4" w:space="0" w:color="000000"/>
                    <w:bottom w:val="single" w:sz="4" w:space="0" w:color="000000"/>
                    <w:right w:val="single" w:sz="4" w:space="0" w:color="000000"/>
                  </w:tcBorders>
                </w:tcPr>
                <w:p w14:paraId="4DD7A25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47ADF94" w14:textId="77777777" w:rsidR="0048384C" w:rsidRPr="00982B42" w:rsidRDefault="0048384C" w:rsidP="001133CC">
                  <w:pPr>
                    <w:spacing w:after="0" w:line="240" w:lineRule="auto"/>
                    <w:rPr>
                      <w:rFonts w:eastAsia="Cambria" w:cstheme="minorHAnsi"/>
                      <w:sz w:val="20"/>
                      <w:szCs w:val="20"/>
                    </w:rPr>
                  </w:pPr>
                </w:p>
              </w:tc>
            </w:tr>
            <w:tr w:rsidR="00FB1CFB" w:rsidRPr="00982B42" w14:paraId="11BA319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78AF2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obriše i posuši kosu korisnika</w:t>
                  </w:r>
                </w:p>
              </w:tc>
              <w:tc>
                <w:tcPr>
                  <w:tcW w:w="848" w:type="pct"/>
                  <w:tcBorders>
                    <w:top w:val="single" w:sz="4" w:space="0" w:color="000000"/>
                    <w:left w:val="single" w:sz="4" w:space="0" w:color="000000"/>
                    <w:bottom w:val="single" w:sz="4" w:space="0" w:color="000000"/>
                    <w:right w:val="single" w:sz="4" w:space="0" w:color="000000"/>
                  </w:tcBorders>
                </w:tcPr>
                <w:p w14:paraId="4FE3566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F77CB2C" w14:textId="77777777" w:rsidR="0048384C" w:rsidRPr="00982B42" w:rsidRDefault="0048384C" w:rsidP="001133CC">
                  <w:pPr>
                    <w:spacing w:after="0" w:line="240" w:lineRule="auto"/>
                    <w:rPr>
                      <w:rFonts w:eastAsia="Cambria" w:cstheme="minorHAnsi"/>
                      <w:sz w:val="20"/>
                      <w:szCs w:val="20"/>
                    </w:rPr>
                  </w:pPr>
                </w:p>
              </w:tc>
            </w:tr>
            <w:tr w:rsidR="00FB1CFB" w:rsidRPr="00982B42" w14:paraId="112379A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F0C9F0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počešlja korisnika</w:t>
                  </w:r>
                </w:p>
              </w:tc>
              <w:tc>
                <w:tcPr>
                  <w:tcW w:w="848" w:type="pct"/>
                  <w:tcBorders>
                    <w:top w:val="single" w:sz="4" w:space="0" w:color="000000"/>
                    <w:left w:val="single" w:sz="4" w:space="0" w:color="000000"/>
                    <w:bottom w:val="single" w:sz="4" w:space="0" w:color="000000"/>
                    <w:right w:val="single" w:sz="4" w:space="0" w:color="000000"/>
                  </w:tcBorders>
                </w:tcPr>
                <w:p w14:paraId="123DCC7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D929BF" w14:textId="77777777" w:rsidR="0048384C" w:rsidRPr="00982B42" w:rsidRDefault="0048384C" w:rsidP="001133CC">
                  <w:pPr>
                    <w:spacing w:after="0" w:line="240" w:lineRule="auto"/>
                    <w:rPr>
                      <w:rFonts w:eastAsia="Cambria" w:cstheme="minorHAnsi"/>
                      <w:sz w:val="20"/>
                      <w:szCs w:val="20"/>
                    </w:rPr>
                  </w:pPr>
                </w:p>
              </w:tc>
            </w:tr>
            <w:tr w:rsidR="00FB1CFB" w:rsidRPr="00982B42" w14:paraId="27517B4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FEB96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7F1BBE6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6640CF2" w14:textId="77777777" w:rsidR="0048384C" w:rsidRPr="00982B42" w:rsidRDefault="0048384C" w:rsidP="001133CC">
                  <w:pPr>
                    <w:spacing w:after="0" w:line="240" w:lineRule="auto"/>
                    <w:rPr>
                      <w:rFonts w:eastAsia="Cambria" w:cstheme="minorHAnsi"/>
                      <w:sz w:val="20"/>
                      <w:szCs w:val="20"/>
                    </w:rPr>
                  </w:pPr>
                </w:p>
              </w:tc>
            </w:tr>
            <w:tr w:rsidR="00FB1CFB" w:rsidRPr="00982B42" w14:paraId="37090F8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BF2303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odlaže upotrijebljene rukavice u infektivni otpad</w:t>
                  </w:r>
                </w:p>
              </w:tc>
              <w:tc>
                <w:tcPr>
                  <w:tcW w:w="848" w:type="pct"/>
                  <w:tcBorders>
                    <w:top w:val="single" w:sz="4" w:space="0" w:color="000000"/>
                    <w:left w:val="single" w:sz="4" w:space="0" w:color="000000"/>
                    <w:bottom w:val="single" w:sz="4" w:space="0" w:color="000000"/>
                    <w:right w:val="single" w:sz="4" w:space="0" w:color="000000"/>
                  </w:tcBorders>
                </w:tcPr>
                <w:p w14:paraId="152FE83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9ECA87F" w14:textId="77777777" w:rsidR="0048384C" w:rsidRPr="00982B42" w:rsidRDefault="0048384C" w:rsidP="001133CC">
                  <w:pPr>
                    <w:spacing w:after="0" w:line="240" w:lineRule="auto"/>
                    <w:rPr>
                      <w:rFonts w:eastAsia="Cambria" w:cstheme="minorHAnsi"/>
                      <w:sz w:val="20"/>
                      <w:szCs w:val="20"/>
                    </w:rPr>
                  </w:pPr>
                </w:p>
              </w:tc>
            </w:tr>
            <w:tr w:rsidR="00FB1CFB" w:rsidRPr="00982B42" w14:paraId="49CA256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1A50CB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3E50F62"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58C1338" w14:textId="77777777" w:rsidR="0048384C" w:rsidRPr="00982B42" w:rsidRDefault="0048384C" w:rsidP="001133CC">
                  <w:pPr>
                    <w:spacing w:after="0" w:line="240" w:lineRule="auto"/>
                    <w:rPr>
                      <w:rFonts w:eastAsia="Cambria" w:cstheme="minorHAnsi"/>
                      <w:sz w:val="20"/>
                      <w:szCs w:val="20"/>
                    </w:rPr>
                  </w:pPr>
                </w:p>
              </w:tc>
            </w:tr>
          </w:tbl>
          <w:p w14:paraId="6B09ED5B" w14:textId="77777777" w:rsidR="0048384C" w:rsidRPr="00FB1CFB" w:rsidRDefault="0048384C" w:rsidP="001133CC">
            <w:pPr>
              <w:tabs>
                <w:tab w:val="left" w:pos="2820"/>
              </w:tabs>
              <w:spacing w:after="0" w:line="240" w:lineRule="auto"/>
              <w:rPr>
                <w:rFonts w:eastAsia="Cambria"/>
                <w:i/>
                <w:sz w:val="20"/>
                <w:szCs w:val="20"/>
              </w:rPr>
            </w:pPr>
          </w:p>
        </w:tc>
      </w:tr>
      <w:tr w:rsidR="00FB1CFB" w:rsidRPr="00FB1CFB" w14:paraId="6C951940"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9CC2E5" w:themeFill="accent5" w:themeFillTint="99"/>
            <w:tcMar>
              <w:left w:w="57" w:type="dxa"/>
              <w:right w:w="57" w:type="dxa"/>
            </w:tcMar>
          </w:tcPr>
          <w:p w14:paraId="17CE9E21" w14:textId="77777777" w:rsidR="0048384C" w:rsidRPr="00FB1CFB" w:rsidRDefault="0048384C" w:rsidP="001133CC">
            <w:pPr>
              <w:tabs>
                <w:tab w:val="left" w:pos="2820"/>
              </w:tabs>
              <w:spacing w:after="0" w:line="240" w:lineRule="auto"/>
              <w:rPr>
                <w:rFonts w:eastAsia="Cambria"/>
                <w:i/>
                <w:sz w:val="20"/>
                <w:szCs w:val="20"/>
              </w:rPr>
            </w:pPr>
            <w:r w:rsidRPr="00FB1CFB">
              <w:rPr>
                <w:rFonts w:eastAsia="Cambria"/>
                <w:i/>
                <w:sz w:val="20"/>
                <w:szCs w:val="20"/>
              </w:rPr>
              <w:lastRenderedPageBreak/>
              <w:t>Prijedlog prilagodbe za polaznike s posebnim odgojno-obrazovnim potrebama</w:t>
            </w:r>
          </w:p>
        </w:tc>
      </w:tr>
      <w:tr w:rsidR="00FB1CFB" w:rsidRPr="00FB1CFB" w14:paraId="43B68457" w14:textId="77777777" w:rsidTr="00111C86">
        <w:tc>
          <w:tcPr>
            <w:tcW w:w="5000" w:type="pct"/>
            <w:gridSpan w:val="3"/>
            <w:tcBorders>
              <w:top w:val="single" w:sz="4" w:space="0" w:color="000000"/>
              <w:left w:val="single" w:sz="12" w:space="0" w:color="000000"/>
              <w:bottom w:val="single" w:sz="12" w:space="0" w:color="000000"/>
              <w:right w:val="single" w:sz="12" w:space="0" w:color="000000"/>
            </w:tcBorders>
            <w:shd w:val="clear" w:color="auto" w:fill="auto"/>
            <w:tcMar>
              <w:left w:w="57" w:type="dxa"/>
              <w:right w:w="57" w:type="dxa"/>
            </w:tcMar>
          </w:tcPr>
          <w:p w14:paraId="2EF68E1C"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tc>
      </w:tr>
    </w:tbl>
    <w:p w14:paraId="6F3C97DB" w14:textId="77777777" w:rsidR="007A6AB1" w:rsidRDefault="007A6AB1" w:rsidP="001133CC">
      <w:pPr>
        <w:spacing w:after="0" w:line="240" w:lineRule="auto"/>
        <w:rPr>
          <w:rFonts w:eastAsia="Cambria"/>
          <w:sz w:val="20"/>
          <w:szCs w:val="20"/>
        </w:rPr>
      </w:pPr>
    </w:p>
    <w:p w14:paraId="0E652C84" w14:textId="77777777" w:rsidR="005E6BB2" w:rsidRDefault="005E6BB2" w:rsidP="001133CC">
      <w:pPr>
        <w:spacing w:after="0" w:line="240" w:lineRule="auto"/>
        <w:rPr>
          <w:rFonts w:eastAsia="Cambria"/>
          <w:sz w:val="20"/>
          <w:szCs w:val="20"/>
        </w:rPr>
      </w:pPr>
    </w:p>
    <w:p w14:paraId="79A47404" w14:textId="77777777" w:rsidR="003D38BE" w:rsidRPr="00FB1CFB" w:rsidRDefault="003D38BE"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FB1CFB" w:rsidRPr="00FB1CFB" w14:paraId="0F44A6D6" w14:textId="77777777" w:rsidTr="00111C86">
        <w:trPr>
          <w:trHeight w:val="409"/>
        </w:trPr>
        <w:tc>
          <w:tcPr>
            <w:tcW w:w="1784" w:type="pct"/>
            <w:gridSpan w:val="2"/>
            <w:shd w:val="clear" w:color="auto" w:fill="9CC3E5"/>
            <w:tcMar>
              <w:left w:w="57" w:type="dxa"/>
              <w:right w:w="57" w:type="dxa"/>
            </w:tcMar>
            <w:vAlign w:val="center"/>
          </w:tcPr>
          <w:p w14:paraId="30272B87" w14:textId="62555D66" w:rsidR="0048384C" w:rsidRPr="00FB1CFB" w:rsidRDefault="0048384C" w:rsidP="001133CC">
            <w:pPr>
              <w:spacing w:after="0" w:line="240" w:lineRule="auto"/>
              <w:rPr>
                <w:rFonts w:eastAsia="Cambria"/>
                <w:i/>
                <w:sz w:val="20"/>
                <w:szCs w:val="20"/>
              </w:rPr>
            </w:pPr>
            <w:r w:rsidRPr="00FB1CFB">
              <w:rPr>
                <w:rFonts w:eastAsia="Cambria"/>
                <w:b/>
                <w:sz w:val="20"/>
                <w:szCs w:val="20"/>
              </w:rPr>
              <w:t>Skup ishoda učenja iz SK-a, obujam</w:t>
            </w:r>
            <w:r w:rsidR="0018684A">
              <w:rPr>
                <w:rFonts w:eastAsia="Cambria"/>
                <w:b/>
                <w:sz w:val="20"/>
                <w:szCs w:val="20"/>
              </w:rPr>
              <w:t>:</w:t>
            </w:r>
          </w:p>
        </w:tc>
        <w:tc>
          <w:tcPr>
            <w:tcW w:w="3216" w:type="pct"/>
            <w:shd w:val="clear" w:color="auto" w:fill="auto"/>
            <w:vAlign w:val="center"/>
          </w:tcPr>
          <w:p w14:paraId="2CB0A207" w14:textId="584F3F91" w:rsidR="0048384C" w:rsidRPr="007A6AB1" w:rsidRDefault="0048384C" w:rsidP="001133CC">
            <w:pPr>
              <w:spacing w:after="0" w:line="240" w:lineRule="auto"/>
              <w:rPr>
                <w:rFonts w:eastAsia="Cambria"/>
                <w:b/>
                <w:bCs/>
                <w:sz w:val="20"/>
                <w:szCs w:val="20"/>
              </w:rPr>
            </w:pPr>
            <w:r w:rsidRPr="00FB1CFB">
              <w:rPr>
                <w:rFonts w:eastAsia="Cambria"/>
                <w:b/>
                <w:bCs/>
                <w:sz w:val="20"/>
                <w:szCs w:val="20"/>
              </w:rPr>
              <w:t>Pomoć u sprečavanju komplikacija dugotrajnog ležanja i padova korisnika, 3 CSVET</w:t>
            </w:r>
            <w:r w:rsidR="00111C86">
              <w:rPr>
                <w:rFonts w:eastAsia="Cambria"/>
                <w:b/>
                <w:bCs/>
                <w:sz w:val="20"/>
                <w:szCs w:val="20"/>
              </w:rPr>
              <w:t>-a</w:t>
            </w:r>
          </w:p>
        </w:tc>
      </w:tr>
      <w:tr w:rsidR="00FB1CFB" w:rsidRPr="00FB1CFB" w14:paraId="242AE71B" w14:textId="77777777" w:rsidTr="00111C86">
        <w:tc>
          <w:tcPr>
            <w:tcW w:w="5000" w:type="pct"/>
            <w:gridSpan w:val="3"/>
            <w:tcBorders>
              <w:bottom w:val="single" w:sz="4" w:space="0" w:color="auto"/>
            </w:tcBorders>
            <w:shd w:val="clear" w:color="auto" w:fill="BDD7EE"/>
            <w:tcMar>
              <w:left w:w="57" w:type="dxa"/>
              <w:right w:w="57" w:type="dxa"/>
            </w:tcMar>
            <w:vAlign w:val="center"/>
          </w:tcPr>
          <w:p w14:paraId="57C10D5F"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Ishodi učenja</w:t>
            </w:r>
          </w:p>
        </w:tc>
      </w:tr>
      <w:tr w:rsidR="00FB1CFB" w:rsidRPr="00FB1CFB" w14:paraId="59DDEBE0" w14:textId="77777777" w:rsidTr="00111C86">
        <w:trPr>
          <w:trHeight w:val="393"/>
        </w:trPr>
        <w:tc>
          <w:tcPr>
            <w:tcW w:w="5000" w:type="pct"/>
            <w:gridSpan w:val="3"/>
            <w:tcBorders>
              <w:top w:val="single" w:sz="4" w:space="0" w:color="auto"/>
              <w:left w:val="single" w:sz="4" w:space="0" w:color="auto"/>
              <w:bottom w:val="single" w:sz="6" w:space="0" w:color="999999"/>
              <w:right w:val="single" w:sz="4" w:space="0" w:color="auto"/>
            </w:tcBorders>
            <w:tcMar>
              <w:left w:w="57" w:type="dxa"/>
              <w:right w:w="57" w:type="dxa"/>
            </w:tcMar>
            <w:vAlign w:val="center"/>
          </w:tcPr>
          <w:p w14:paraId="1CF0B860"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 xml:space="preserve">Objasniti komplikacije dugotrajnog ležanja </w:t>
            </w:r>
          </w:p>
        </w:tc>
      </w:tr>
      <w:tr w:rsidR="00FB1CFB" w:rsidRPr="00FB1CFB" w14:paraId="1E1F7D26" w14:textId="77777777" w:rsidTr="00111C86">
        <w:tc>
          <w:tcPr>
            <w:tcW w:w="5000" w:type="pct"/>
            <w:gridSpan w:val="3"/>
            <w:tcBorders>
              <w:left w:val="single" w:sz="4" w:space="0" w:color="auto"/>
              <w:right w:val="single" w:sz="4" w:space="0" w:color="auto"/>
            </w:tcBorders>
            <w:shd w:val="clear" w:color="auto" w:fill="auto"/>
            <w:tcMar>
              <w:left w:w="57" w:type="dxa"/>
              <w:right w:w="57" w:type="dxa"/>
            </w:tcMar>
            <w:vAlign w:val="center"/>
          </w:tcPr>
          <w:p w14:paraId="31AEE8A3"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Primijeniti pomagala za sprečavanje komplikacija dugotrajnog ležanja</w:t>
            </w:r>
          </w:p>
        </w:tc>
      </w:tr>
      <w:tr w:rsidR="00FB1CFB" w:rsidRPr="00FB1CFB" w14:paraId="56EE58FF" w14:textId="77777777" w:rsidTr="00111C86">
        <w:tc>
          <w:tcPr>
            <w:tcW w:w="5000" w:type="pct"/>
            <w:gridSpan w:val="3"/>
            <w:tcBorders>
              <w:left w:val="single" w:sz="4" w:space="0" w:color="auto"/>
              <w:right w:val="single" w:sz="4" w:space="0" w:color="auto"/>
            </w:tcBorders>
            <w:shd w:val="clear" w:color="auto" w:fill="auto"/>
            <w:tcMar>
              <w:left w:w="57" w:type="dxa"/>
              <w:right w:w="57" w:type="dxa"/>
            </w:tcMar>
            <w:vAlign w:val="center"/>
          </w:tcPr>
          <w:p w14:paraId="3910DCAB"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Provesti mjere sprečavanja pada</w:t>
            </w:r>
          </w:p>
        </w:tc>
      </w:tr>
      <w:tr w:rsidR="00FB1CFB" w:rsidRPr="00FB1CFB" w14:paraId="733DA9EF" w14:textId="77777777" w:rsidTr="00111C86">
        <w:tc>
          <w:tcPr>
            <w:tcW w:w="5000" w:type="pct"/>
            <w:gridSpan w:val="3"/>
            <w:tcBorders>
              <w:left w:val="single" w:sz="4" w:space="0" w:color="auto"/>
              <w:bottom w:val="single" w:sz="4" w:space="0" w:color="auto"/>
              <w:right w:val="single" w:sz="4" w:space="0" w:color="auto"/>
            </w:tcBorders>
            <w:shd w:val="clear" w:color="auto" w:fill="auto"/>
            <w:tcMar>
              <w:left w:w="57" w:type="dxa"/>
              <w:right w:w="57" w:type="dxa"/>
            </w:tcMar>
            <w:vAlign w:val="center"/>
          </w:tcPr>
          <w:p w14:paraId="10D9166A"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Pomoći korisnicima pri promjeni položaja</w:t>
            </w:r>
          </w:p>
        </w:tc>
      </w:tr>
      <w:tr w:rsidR="00FB1CFB" w:rsidRPr="00FB1CFB" w14:paraId="5309FBC6" w14:textId="77777777" w:rsidTr="00111C86">
        <w:trPr>
          <w:trHeight w:val="427"/>
        </w:trPr>
        <w:tc>
          <w:tcPr>
            <w:tcW w:w="5000" w:type="pct"/>
            <w:gridSpan w:val="3"/>
            <w:tcBorders>
              <w:top w:val="single" w:sz="4" w:space="0" w:color="auto"/>
            </w:tcBorders>
            <w:shd w:val="clear" w:color="auto" w:fill="BDD7EE"/>
            <w:tcMar>
              <w:left w:w="57" w:type="dxa"/>
              <w:right w:w="57" w:type="dxa"/>
            </w:tcMar>
            <w:vAlign w:val="center"/>
          </w:tcPr>
          <w:p w14:paraId="1FAD3654"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Dominantan nastavni sustav i opis načina ostvarivanja SIU</w:t>
            </w:r>
          </w:p>
        </w:tc>
      </w:tr>
      <w:tr w:rsidR="00FB1CFB" w:rsidRPr="00FB1CFB" w14:paraId="0C60007C" w14:textId="77777777" w:rsidTr="00111C86">
        <w:trPr>
          <w:trHeight w:val="572"/>
        </w:trPr>
        <w:tc>
          <w:tcPr>
            <w:tcW w:w="5000" w:type="pct"/>
            <w:gridSpan w:val="3"/>
            <w:shd w:val="clear" w:color="auto" w:fill="auto"/>
            <w:tcMar>
              <w:left w:w="57" w:type="dxa"/>
              <w:right w:w="57" w:type="dxa"/>
            </w:tcMar>
          </w:tcPr>
          <w:p w14:paraId="410CAACE" w14:textId="39F47137" w:rsidR="0048384C" w:rsidRPr="00FB1CFB" w:rsidRDefault="0048384C" w:rsidP="001133CC">
            <w:pPr>
              <w:spacing w:after="0" w:line="240" w:lineRule="auto"/>
              <w:jc w:val="both"/>
              <w:rPr>
                <w:rFonts w:eastAsia="Cambria"/>
                <w:bCs/>
                <w:iCs/>
                <w:sz w:val="20"/>
                <w:szCs w:val="20"/>
              </w:rPr>
            </w:pPr>
            <w:r w:rsidRPr="00FB1CFB">
              <w:rPr>
                <w:rFonts w:eastAsia="Cambria"/>
                <w:bCs/>
                <w:iCs/>
                <w:sz w:val="20"/>
                <w:szCs w:val="20"/>
              </w:rPr>
              <w:t>Prije učenja u stvarnoj radnoj situaciji nastavni</w:t>
            </w:r>
            <w:r w:rsidR="00903074">
              <w:rPr>
                <w:rFonts w:eastAsia="Cambria"/>
                <w:bCs/>
                <w:iCs/>
                <w:sz w:val="20"/>
                <w:szCs w:val="20"/>
              </w:rPr>
              <w:t>ci</w:t>
            </w:r>
            <w:r w:rsidRPr="00FB1CFB">
              <w:rPr>
                <w:rFonts w:eastAsia="Cambria"/>
                <w:bCs/>
                <w:iCs/>
                <w:sz w:val="20"/>
                <w:szCs w:val="20"/>
              </w:rPr>
              <w:t xml:space="preserve"> će polaznicima objasniti i demonstrirati moguće komplikacije dugotrajnog ležanja korisnika. Upoznat će ih s</w:t>
            </w:r>
            <w:r w:rsidR="000A3C4D">
              <w:rPr>
                <w:rFonts w:eastAsia="Cambria"/>
                <w:bCs/>
                <w:iCs/>
                <w:sz w:val="20"/>
                <w:szCs w:val="20"/>
              </w:rPr>
              <w:t>e s</w:t>
            </w:r>
            <w:r w:rsidRPr="00FB1CFB">
              <w:rPr>
                <w:rFonts w:eastAsia="Cambria"/>
                <w:bCs/>
                <w:iCs/>
                <w:sz w:val="20"/>
                <w:szCs w:val="20"/>
              </w:rPr>
              <w:t xml:space="preserve"> pojmovima dekubitusa, respiratornih komplikacija, tromboze, kontrakture, nesvjestice i mjerama sprečavanja komplikacija dugotrajnog ležanja. </w:t>
            </w:r>
          </w:p>
          <w:p w14:paraId="1E016C71" w14:textId="0A465121" w:rsidR="0048384C" w:rsidRPr="00FB1CFB" w:rsidRDefault="0048384C" w:rsidP="001133CC">
            <w:pPr>
              <w:spacing w:after="0" w:line="240" w:lineRule="auto"/>
              <w:jc w:val="both"/>
              <w:rPr>
                <w:rFonts w:eastAsia="Cambria"/>
                <w:bCs/>
                <w:iCs/>
                <w:sz w:val="20"/>
                <w:szCs w:val="20"/>
              </w:rPr>
            </w:pPr>
            <w:r w:rsidRPr="00FB1CFB">
              <w:rPr>
                <w:rFonts w:eastAsia="Cambria"/>
                <w:bCs/>
                <w:iCs/>
                <w:sz w:val="20"/>
                <w:szCs w:val="20"/>
              </w:rPr>
              <w:t xml:space="preserve">Nakon toga, polaznici će u </w:t>
            </w:r>
            <w:r w:rsidR="00DE2646">
              <w:rPr>
                <w:rFonts w:eastAsia="Cambria"/>
                <w:bCs/>
                <w:iCs/>
                <w:sz w:val="20"/>
                <w:szCs w:val="20"/>
              </w:rPr>
              <w:t>specijaliziranim prostorijama ustanove ili kod poslodavca</w:t>
            </w:r>
            <w:r w:rsidRPr="00FB1CFB">
              <w:rPr>
                <w:rFonts w:eastAsia="Cambria"/>
                <w:bCs/>
                <w:iCs/>
                <w:sz w:val="20"/>
                <w:szCs w:val="20"/>
              </w:rPr>
              <w:t xml:space="preserve"> u kontroliranim uvjetima, uz pomoć nastavnika/mentora postupno razvijati vještine sprečavanja komplikacija dugotrajnog ležanja i padova i  uspješnog pružanja pomoći pri sprečavanju komplikacija dugotrajnog ležanja korisnika i sprečavanju padova. Polaznici će samostalno uz pomoć i nadzor nastavnika</w:t>
            </w:r>
            <w:r w:rsidR="00670284">
              <w:rPr>
                <w:rFonts w:eastAsia="Cambria"/>
                <w:bCs/>
                <w:iCs/>
                <w:sz w:val="20"/>
                <w:szCs w:val="20"/>
              </w:rPr>
              <w:t>/mentora</w:t>
            </w:r>
            <w:r w:rsidRPr="00FB1CFB">
              <w:rPr>
                <w:rFonts w:eastAsia="Cambria"/>
                <w:bCs/>
                <w:iCs/>
                <w:sz w:val="20"/>
                <w:szCs w:val="20"/>
              </w:rPr>
              <w:t xml:space="preserve"> pomagati korisnicima pri promjeni položaja, naučit će primjenjivati  pomagala za sprečavanje komplikacija dugotrajnog ležanja te provoditi mjere sprečavanja pada.</w:t>
            </w:r>
          </w:p>
          <w:p w14:paraId="37A9E918" w14:textId="77777777" w:rsidR="0048384C" w:rsidRPr="00FB1CFB" w:rsidRDefault="0048384C" w:rsidP="001133CC">
            <w:pPr>
              <w:spacing w:after="0" w:line="240" w:lineRule="auto"/>
              <w:jc w:val="both"/>
              <w:rPr>
                <w:rFonts w:eastAsia="Cambria"/>
                <w:iCs/>
                <w:sz w:val="20"/>
                <w:szCs w:val="20"/>
              </w:rPr>
            </w:pPr>
            <w:r w:rsidRPr="00FB1CFB">
              <w:rPr>
                <w:rFonts w:eastAsia="Cambria"/>
                <w:iCs/>
                <w:sz w:val="20"/>
                <w:szCs w:val="20"/>
              </w:rPr>
              <w:t>Samostalne aktivnosti polaznika uključuju dodatno proučavanje literature i istraživanje tematike o komplikacijama dugotrajnog ležanja, pomagalima za sprečavanje komplikacija i sprečavanje padova.</w:t>
            </w:r>
          </w:p>
        </w:tc>
      </w:tr>
      <w:tr w:rsidR="00FB1CFB" w:rsidRPr="00FB1CFB" w14:paraId="328A9BC0" w14:textId="77777777" w:rsidTr="00111C86">
        <w:tc>
          <w:tcPr>
            <w:tcW w:w="968" w:type="pct"/>
            <w:shd w:val="clear" w:color="auto" w:fill="BDD7EE"/>
            <w:tcMar>
              <w:left w:w="57" w:type="dxa"/>
              <w:right w:w="57" w:type="dxa"/>
            </w:tcMar>
            <w:vAlign w:val="center"/>
          </w:tcPr>
          <w:p w14:paraId="59FF4274"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Nastavne cjeline/teme</w:t>
            </w:r>
          </w:p>
        </w:tc>
        <w:tc>
          <w:tcPr>
            <w:tcW w:w="4032" w:type="pct"/>
            <w:gridSpan w:val="2"/>
            <w:tcMar>
              <w:left w:w="57" w:type="dxa"/>
              <w:right w:w="57" w:type="dxa"/>
            </w:tcMar>
            <w:vAlign w:val="center"/>
          </w:tcPr>
          <w:p w14:paraId="30A538D4"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Položaj korisnika</w:t>
            </w:r>
          </w:p>
          <w:p w14:paraId="4D81EAF1"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Sprečavanje padova</w:t>
            </w:r>
          </w:p>
          <w:p w14:paraId="0C1EF5CC"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Nesvjestica</w:t>
            </w:r>
          </w:p>
          <w:p w14:paraId="1AC84936"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Dekubitus</w:t>
            </w:r>
          </w:p>
          <w:p w14:paraId="10AD55A4"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Respiratorne komplikacije</w:t>
            </w:r>
          </w:p>
          <w:p w14:paraId="64BB30D2"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Tromboza</w:t>
            </w:r>
          </w:p>
          <w:p w14:paraId="7C4CC3A0"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Kontrakture</w:t>
            </w:r>
          </w:p>
          <w:p w14:paraId="27F9BB13"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Mjere sprečavanja komplikacija dugotrajnog ležanja</w:t>
            </w:r>
          </w:p>
        </w:tc>
      </w:tr>
      <w:tr w:rsidR="00FB1CFB" w:rsidRPr="00FB1CFB" w14:paraId="4AD7B9CD" w14:textId="77777777" w:rsidTr="00111C86">
        <w:trPr>
          <w:trHeight w:val="486"/>
        </w:trPr>
        <w:tc>
          <w:tcPr>
            <w:tcW w:w="5000" w:type="pct"/>
            <w:gridSpan w:val="3"/>
            <w:shd w:val="clear" w:color="auto" w:fill="BDD7EE"/>
            <w:tcMar>
              <w:left w:w="57" w:type="dxa"/>
              <w:right w:w="57" w:type="dxa"/>
            </w:tcMar>
            <w:vAlign w:val="center"/>
          </w:tcPr>
          <w:p w14:paraId="0A85D20C"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Načini i primjer vrednovanja</w:t>
            </w:r>
          </w:p>
        </w:tc>
      </w:tr>
      <w:tr w:rsidR="00FB1CFB" w:rsidRPr="00FB1CFB" w14:paraId="01977549" w14:textId="77777777" w:rsidTr="00111C86">
        <w:trPr>
          <w:trHeight w:val="572"/>
        </w:trPr>
        <w:tc>
          <w:tcPr>
            <w:tcW w:w="5000" w:type="pct"/>
            <w:gridSpan w:val="3"/>
            <w:shd w:val="clear" w:color="auto" w:fill="auto"/>
            <w:tcMar>
              <w:left w:w="57" w:type="dxa"/>
              <w:right w:w="57" w:type="dxa"/>
            </w:tcMar>
          </w:tcPr>
          <w:p w14:paraId="50FFC417" w14:textId="77777777" w:rsidR="0048384C" w:rsidRDefault="0048384C" w:rsidP="001133CC">
            <w:pPr>
              <w:spacing w:after="0" w:line="240" w:lineRule="auto"/>
              <w:rPr>
                <w:rFonts w:eastAsia="Cambria"/>
                <w:iCs/>
                <w:sz w:val="20"/>
                <w:szCs w:val="20"/>
              </w:rPr>
            </w:pPr>
            <w:r w:rsidRPr="00FB1CFB">
              <w:rPr>
                <w:rFonts w:eastAsia="Cambria"/>
                <w:iCs/>
                <w:sz w:val="20"/>
                <w:szCs w:val="20"/>
              </w:rPr>
              <w:t>Ishodi učenja provjeravaju se pisano i/ili usmeno  i/ili vježbom i/ili problemskim zadatkom i/ili projektnom temom i/ili projektnim zadatkom i/ili radnom situacijom.</w:t>
            </w:r>
          </w:p>
          <w:p w14:paraId="4CA3D331" w14:textId="77777777" w:rsidR="003D38BE" w:rsidRPr="00FB1CFB" w:rsidRDefault="003D38BE" w:rsidP="001133CC">
            <w:pPr>
              <w:spacing w:after="0" w:line="240" w:lineRule="auto"/>
              <w:rPr>
                <w:rFonts w:eastAsia="Cambria"/>
                <w:iCs/>
                <w:sz w:val="20"/>
                <w:szCs w:val="20"/>
              </w:rPr>
            </w:pPr>
          </w:p>
          <w:p w14:paraId="03AA5164" w14:textId="77777777" w:rsidR="0048384C" w:rsidRDefault="0048384C" w:rsidP="001133CC">
            <w:pPr>
              <w:spacing w:after="0" w:line="240" w:lineRule="auto"/>
              <w:rPr>
                <w:rFonts w:eastAsia="Cambria"/>
                <w:i/>
                <w:sz w:val="20"/>
                <w:szCs w:val="20"/>
              </w:rPr>
            </w:pPr>
            <w:r w:rsidRPr="00FB1CFB">
              <w:rPr>
                <w:rFonts w:eastAsia="Cambria"/>
                <w:b/>
                <w:i/>
                <w:sz w:val="20"/>
                <w:szCs w:val="20"/>
              </w:rPr>
              <w:t>ZADATAK</w:t>
            </w:r>
            <w:r w:rsidRPr="00FB1CFB">
              <w:rPr>
                <w:rFonts w:eastAsia="Cambria"/>
                <w:i/>
                <w:sz w:val="20"/>
                <w:szCs w:val="20"/>
              </w:rPr>
              <w:t xml:space="preserve">: </w:t>
            </w:r>
          </w:p>
          <w:p w14:paraId="7FA9E068" w14:textId="77777777" w:rsidR="003D38BE" w:rsidRPr="00FB1CFB" w:rsidRDefault="003D38BE" w:rsidP="001133CC">
            <w:pPr>
              <w:spacing w:after="0" w:line="240" w:lineRule="auto"/>
              <w:rPr>
                <w:rFonts w:eastAsia="Cambria"/>
                <w:i/>
                <w:sz w:val="20"/>
                <w:szCs w:val="20"/>
              </w:rPr>
            </w:pPr>
          </w:p>
          <w:p w14:paraId="38012798" w14:textId="2E7E5C01" w:rsidR="0048384C" w:rsidRPr="00FB1CFB" w:rsidRDefault="0048384C" w:rsidP="001133CC">
            <w:pPr>
              <w:spacing w:after="0" w:line="240" w:lineRule="auto"/>
              <w:rPr>
                <w:rFonts w:eastAsia="Arial"/>
                <w:sz w:val="20"/>
                <w:szCs w:val="20"/>
              </w:rPr>
            </w:pPr>
            <w:r w:rsidRPr="00FB1CFB">
              <w:rPr>
                <w:rFonts w:eastAsia="Arial"/>
                <w:sz w:val="20"/>
                <w:szCs w:val="20"/>
              </w:rPr>
              <w:t xml:space="preserve">Nepokretan, pretio korisnik, R. Z., 58 godina, smješten je u stacionarnom dijelu doma za starije i nemoćne osobe. Korisnik dva sata leži na leđima. </w:t>
            </w:r>
            <w:r w:rsidRPr="00FB1CFB">
              <w:rPr>
                <w:rFonts w:eastAsia="Arial"/>
                <w:sz w:val="20"/>
                <w:szCs w:val="20"/>
              </w:rPr>
              <w:br/>
              <w:t>1. Okrenite korisnika na lijevi bok.</w:t>
            </w:r>
            <w:r w:rsidRPr="00FB1CFB">
              <w:rPr>
                <w:rFonts w:eastAsia="Arial"/>
                <w:sz w:val="20"/>
                <w:szCs w:val="20"/>
              </w:rPr>
              <w:br/>
              <w:t>2. Primijenite pomagala za zaštitu od pada.</w:t>
            </w:r>
          </w:p>
          <w:p w14:paraId="1F58C9E3" w14:textId="77777777" w:rsidR="0048384C" w:rsidRPr="005D2D73" w:rsidRDefault="0048384C" w:rsidP="001133CC">
            <w:pPr>
              <w:spacing w:after="0" w:line="240" w:lineRule="auto"/>
              <w:rPr>
                <w:rFonts w:eastAsia="Cambria"/>
                <w:i/>
                <w:sz w:val="10"/>
                <w:szCs w:val="10"/>
              </w:rPr>
            </w:pPr>
          </w:p>
          <w:p w14:paraId="0D6AD8D3" w14:textId="2BBC4E4B" w:rsidR="0048384C" w:rsidRPr="00FB1CFB" w:rsidRDefault="0048384C" w:rsidP="001133CC">
            <w:pPr>
              <w:spacing w:after="0" w:line="240" w:lineRule="auto"/>
              <w:rPr>
                <w:rFonts w:eastAsia="Cambria"/>
                <w:b/>
                <w:i/>
                <w:sz w:val="20"/>
                <w:szCs w:val="20"/>
              </w:rPr>
            </w:pPr>
            <w:r w:rsidRPr="00FB1CFB">
              <w:rPr>
                <w:rFonts w:eastAsia="Cambria"/>
                <w:b/>
                <w:i/>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02"/>
              <w:gridCol w:w="1523"/>
              <w:gridCol w:w="1393"/>
            </w:tblGrid>
            <w:tr w:rsidR="00FB1CFB" w:rsidRPr="00982B42" w14:paraId="67BC613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70CDA03"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 xml:space="preserve">Kriteriji vrednovanja </w:t>
                  </w:r>
                </w:p>
              </w:tc>
              <w:tc>
                <w:tcPr>
                  <w:tcW w:w="854" w:type="pct"/>
                  <w:tcBorders>
                    <w:top w:val="single" w:sz="4" w:space="0" w:color="000000"/>
                    <w:left w:val="single" w:sz="4" w:space="0" w:color="000000"/>
                    <w:bottom w:val="single" w:sz="4" w:space="0" w:color="000000"/>
                    <w:right w:val="single" w:sz="4" w:space="0" w:color="000000"/>
                  </w:tcBorders>
                </w:tcPr>
                <w:p w14:paraId="23148A3F"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DA</w:t>
                  </w:r>
                </w:p>
              </w:tc>
              <w:tc>
                <w:tcPr>
                  <w:tcW w:w="781" w:type="pct"/>
                  <w:tcBorders>
                    <w:top w:val="single" w:sz="4" w:space="0" w:color="000000"/>
                    <w:left w:val="single" w:sz="4" w:space="0" w:color="000000"/>
                    <w:bottom w:val="single" w:sz="4" w:space="0" w:color="000000"/>
                    <w:right w:val="single" w:sz="4" w:space="0" w:color="000000"/>
                  </w:tcBorders>
                </w:tcPr>
                <w:p w14:paraId="66084E9A"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NE</w:t>
                  </w:r>
                </w:p>
              </w:tc>
            </w:tr>
            <w:tr w:rsidR="00FB1CFB" w:rsidRPr="00982B42" w14:paraId="72D824CF"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0EAF4DE"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lastRenderedPageBreak/>
                    <w:t>Priprema njegovatelja:</w:t>
                  </w:r>
                </w:p>
              </w:tc>
              <w:tc>
                <w:tcPr>
                  <w:tcW w:w="854" w:type="pct"/>
                  <w:tcBorders>
                    <w:top w:val="single" w:sz="4" w:space="0" w:color="000000"/>
                    <w:left w:val="single" w:sz="4" w:space="0" w:color="000000"/>
                    <w:bottom w:val="single" w:sz="4" w:space="0" w:color="000000"/>
                    <w:right w:val="single" w:sz="4" w:space="0" w:color="000000"/>
                  </w:tcBorders>
                </w:tcPr>
                <w:p w14:paraId="10C0B9B9"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CA1B636" w14:textId="77777777" w:rsidR="0048384C" w:rsidRPr="00982B42" w:rsidRDefault="0048384C" w:rsidP="001133CC">
                  <w:pPr>
                    <w:spacing w:after="0" w:line="240" w:lineRule="auto"/>
                    <w:rPr>
                      <w:rFonts w:eastAsia="Cambria"/>
                      <w:b/>
                      <w:i/>
                      <w:sz w:val="20"/>
                      <w:szCs w:val="20"/>
                    </w:rPr>
                  </w:pPr>
                </w:p>
              </w:tc>
            </w:tr>
            <w:tr w:rsidR="00FB1CFB" w:rsidRPr="00982B42" w14:paraId="41672E4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9090851"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je odjeven u radnu odjeću</w:t>
                  </w:r>
                </w:p>
              </w:tc>
              <w:tc>
                <w:tcPr>
                  <w:tcW w:w="854" w:type="pct"/>
                  <w:tcBorders>
                    <w:top w:val="single" w:sz="4" w:space="0" w:color="000000"/>
                    <w:left w:val="single" w:sz="4" w:space="0" w:color="000000"/>
                    <w:bottom w:val="single" w:sz="4" w:space="0" w:color="000000"/>
                    <w:right w:val="single" w:sz="4" w:space="0" w:color="000000"/>
                  </w:tcBorders>
                </w:tcPr>
                <w:p w14:paraId="1A90F3A7"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5E01A8B" w14:textId="77777777" w:rsidR="0048384C" w:rsidRPr="00982B42" w:rsidRDefault="0048384C" w:rsidP="001133CC">
                  <w:pPr>
                    <w:spacing w:after="0" w:line="240" w:lineRule="auto"/>
                    <w:rPr>
                      <w:rFonts w:eastAsia="Cambria"/>
                      <w:b/>
                      <w:i/>
                      <w:sz w:val="20"/>
                      <w:szCs w:val="20"/>
                    </w:rPr>
                  </w:pPr>
                </w:p>
              </w:tc>
            </w:tr>
            <w:tr w:rsidR="00FB1CFB" w:rsidRPr="00982B42" w14:paraId="1A24C98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E66FCDC"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nosi radnu obuću</w:t>
                  </w:r>
                </w:p>
              </w:tc>
              <w:tc>
                <w:tcPr>
                  <w:tcW w:w="854" w:type="pct"/>
                  <w:tcBorders>
                    <w:top w:val="single" w:sz="4" w:space="0" w:color="000000"/>
                    <w:left w:val="single" w:sz="4" w:space="0" w:color="000000"/>
                    <w:bottom w:val="single" w:sz="4" w:space="0" w:color="000000"/>
                    <w:right w:val="single" w:sz="4" w:space="0" w:color="000000"/>
                  </w:tcBorders>
                </w:tcPr>
                <w:p w14:paraId="3FFF5E10"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2C852FF" w14:textId="77777777" w:rsidR="0048384C" w:rsidRPr="00982B42" w:rsidRDefault="0048384C" w:rsidP="001133CC">
                  <w:pPr>
                    <w:spacing w:after="0" w:line="240" w:lineRule="auto"/>
                    <w:rPr>
                      <w:rFonts w:eastAsia="Cambria"/>
                      <w:b/>
                      <w:i/>
                      <w:sz w:val="20"/>
                      <w:szCs w:val="20"/>
                    </w:rPr>
                  </w:pPr>
                </w:p>
              </w:tc>
            </w:tr>
            <w:tr w:rsidR="00FB1CFB" w:rsidRPr="00982B42" w14:paraId="6E93A0E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054A939"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nema nakit</w:t>
                  </w:r>
                </w:p>
              </w:tc>
              <w:tc>
                <w:tcPr>
                  <w:tcW w:w="854" w:type="pct"/>
                  <w:tcBorders>
                    <w:top w:val="single" w:sz="4" w:space="0" w:color="000000"/>
                    <w:left w:val="single" w:sz="4" w:space="0" w:color="000000"/>
                    <w:bottom w:val="single" w:sz="4" w:space="0" w:color="000000"/>
                    <w:right w:val="single" w:sz="4" w:space="0" w:color="000000"/>
                  </w:tcBorders>
                </w:tcPr>
                <w:p w14:paraId="1AECAD60"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4C40229" w14:textId="77777777" w:rsidR="0048384C" w:rsidRPr="00982B42" w:rsidRDefault="0048384C" w:rsidP="001133CC">
                  <w:pPr>
                    <w:spacing w:after="0" w:line="240" w:lineRule="auto"/>
                    <w:rPr>
                      <w:rFonts w:eastAsia="Cambria"/>
                      <w:b/>
                      <w:i/>
                      <w:sz w:val="20"/>
                      <w:szCs w:val="20"/>
                    </w:rPr>
                  </w:pPr>
                </w:p>
              </w:tc>
            </w:tr>
            <w:tr w:rsidR="00FB1CFB" w:rsidRPr="00982B42" w14:paraId="2FF63CD8"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090BF18"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Nokti polaznika su podrezani u visini jagodica prstiju</w:t>
                  </w:r>
                </w:p>
              </w:tc>
              <w:tc>
                <w:tcPr>
                  <w:tcW w:w="854" w:type="pct"/>
                  <w:tcBorders>
                    <w:top w:val="single" w:sz="4" w:space="0" w:color="000000"/>
                    <w:left w:val="single" w:sz="4" w:space="0" w:color="000000"/>
                    <w:bottom w:val="single" w:sz="4" w:space="0" w:color="000000"/>
                    <w:right w:val="single" w:sz="4" w:space="0" w:color="000000"/>
                  </w:tcBorders>
                </w:tcPr>
                <w:p w14:paraId="3BFFDB41"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18B16CA" w14:textId="77777777" w:rsidR="0048384C" w:rsidRPr="00982B42" w:rsidRDefault="0048384C" w:rsidP="001133CC">
                  <w:pPr>
                    <w:spacing w:after="0" w:line="240" w:lineRule="auto"/>
                    <w:rPr>
                      <w:rFonts w:eastAsia="Cambria"/>
                      <w:b/>
                      <w:i/>
                      <w:sz w:val="20"/>
                      <w:szCs w:val="20"/>
                    </w:rPr>
                  </w:pPr>
                </w:p>
              </w:tc>
            </w:tr>
            <w:tr w:rsidR="00FB1CFB" w:rsidRPr="00982B42" w14:paraId="56C71EF3"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488EECE"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nema lak na noktima</w:t>
                  </w:r>
                </w:p>
              </w:tc>
              <w:tc>
                <w:tcPr>
                  <w:tcW w:w="854" w:type="pct"/>
                  <w:tcBorders>
                    <w:top w:val="single" w:sz="4" w:space="0" w:color="000000"/>
                    <w:left w:val="single" w:sz="4" w:space="0" w:color="000000"/>
                    <w:bottom w:val="single" w:sz="4" w:space="0" w:color="000000"/>
                    <w:right w:val="single" w:sz="4" w:space="0" w:color="000000"/>
                  </w:tcBorders>
                </w:tcPr>
                <w:p w14:paraId="643E217C"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E978B48" w14:textId="77777777" w:rsidR="0048384C" w:rsidRPr="00982B42" w:rsidRDefault="0048384C" w:rsidP="001133CC">
                  <w:pPr>
                    <w:spacing w:after="0" w:line="240" w:lineRule="auto"/>
                    <w:rPr>
                      <w:rFonts w:eastAsia="Cambria"/>
                      <w:b/>
                      <w:i/>
                      <w:sz w:val="20"/>
                      <w:szCs w:val="20"/>
                    </w:rPr>
                  </w:pPr>
                </w:p>
              </w:tc>
            </w:tr>
            <w:tr w:rsidR="00FB1CFB" w:rsidRPr="00982B42" w14:paraId="796F0BF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FFB294B"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Duga kosa polaznika podvezana je da ne smeta pri radu</w:t>
                  </w:r>
                </w:p>
              </w:tc>
              <w:tc>
                <w:tcPr>
                  <w:tcW w:w="854" w:type="pct"/>
                  <w:tcBorders>
                    <w:top w:val="single" w:sz="4" w:space="0" w:color="000000"/>
                    <w:left w:val="single" w:sz="4" w:space="0" w:color="000000"/>
                    <w:bottom w:val="single" w:sz="4" w:space="0" w:color="000000"/>
                    <w:right w:val="single" w:sz="4" w:space="0" w:color="000000"/>
                  </w:tcBorders>
                </w:tcPr>
                <w:p w14:paraId="516BF3FE"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57C37A2" w14:textId="77777777" w:rsidR="0048384C" w:rsidRPr="00982B42" w:rsidRDefault="0048384C" w:rsidP="001133CC">
                  <w:pPr>
                    <w:spacing w:after="0" w:line="240" w:lineRule="auto"/>
                    <w:rPr>
                      <w:rFonts w:eastAsia="Cambria"/>
                      <w:b/>
                      <w:i/>
                      <w:sz w:val="20"/>
                      <w:szCs w:val="20"/>
                    </w:rPr>
                  </w:pPr>
                </w:p>
              </w:tc>
            </w:tr>
            <w:tr w:rsidR="00FB1CFB" w:rsidRPr="00982B42" w14:paraId="6EDD75B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42A8222"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Brada polaznika je uredna</w:t>
                  </w:r>
                </w:p>
              </w:tc>
              <w:tc>
                <w:tcPr>
                  <w:tcW w:w="854" w:type="pct"/>
                  <w:tcBorders>
                    <w:top w:val="single" w:sz="4" w:space="0" w:color="000000"/>
                    <w:left w:val="single" w:sz="4" w:space="0" w:color="000000"/>
                    <w:bottom w:val="single" w:sz="4" w:space="0" w:color="000000"/>
                    <w:right w:val="single" w:sz="4" w:space="0" w:color="000000"/>
                  </w:tcBorders>
                </w:tcPr>
                <w:p w14:paraId="5DCF1ACE"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D444379" w14:textId="77777777" w:rsidR="0048384C" w:rsidRPr="00982B42" w:rsidRDefault="0048384C" w:rsidP="001133CC">
                  <w:pPr>
                    <w:spacing w:after="0" w:line="240" w:lineRule="auto"/>
                    <w:rPr>
                      <w:rFonts w:eastAsia="Cambria"/>
                      <w:b/>
                      <w:i/>
                      <w:sz w:val="20"/>
                      <w:szCs w:val="20"/>
                    </w:rPr>
                  </w:pPr>
                </w:p>
              </w:tc>
            </w:tr>
            <w:tr w:rsidR="00FB1CFB" w:rsidRPr="00982B42" w14:paraId="112FBF4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0F9B19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pere/dezinficira i suši ruke</w:t>
                  </w:r>
                </w:p>
              </w:tc>
              <w:tc>
                <w:tcPr>
                  <w:tcW w:w="854" w:type="pct"/>
                  <w:tcBorders>
                    <w:top w:val="single" w:sz="4" w:space="0" w:color="000000"/>
                    <w:left w:val="single" w:sz="4" w:space="0" w:color="000000"/>
                    <w:bottom w:val="single" w:sz="4" w:space="0" w:color="000000"/>
                    <w:right w:val="single" w:sz="4" w:space="0" w:color="000000"/>
                  </w:tcBorders>
                </w:tcPr>
                <w:p w14:paraId="461ECC0A"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68681D6" w14:textId="77777777" w:rsidR="0048384C" w:rsidRPr="00982B42" w:rsidRDefault="0048384C" w:rsidP="001133CC">
                  <w:pPr>
                    <w:spacing w:after="0" w:line="240" w:lineRule="auto"/>
                    <w:rPr>
                      <w:rFonts w:eastAsia="Cambria"/>
                      <w:i/>
                      <w:sz w:val="20"/>
                      <w:szCs w:val="20"/>
                    </w:rPr>
                  </w:pPr>
                </w:p>
              </w:tc>
            </w:tr>
            <w:tr w:rsidR="00FB1CFB" w:rsidRPr="00982B42" w14:paraId="0145917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FCA5DD6"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priprema zaštitnu ogradu</w:t>
                  </w:r>
                </w:p>
              </w:tc>
              <w:tc>
                <w:tcPr>
                  <w:tcW w:w="854" w:type="pct"/>
                  <w:tcBorders>
                    <w:top w:val="single" w:sz="4" w:space="0" w:color="000000"/>
                    <w:left w:val="single" w:sz="4" w:space="0" w:color="000000"/>
                    <w:bottom w:val="single" w:sz="4" w:space="0" w:color="000000"/>
                    <w:right w:val="single" w:sz="4" w:space="0" w:color="000000"/>
                  </w:tcBorders>
                </w:tcPr>
                <w:p w14:paraId="417EC06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6A8B571" w14:textId="77777777" w:rsidR="0048384C" w:rsidRPr="00982B42" w:rsidRDefault="0048384C" w:rsidP="001133CC">
                  <w:pPr>
                    <w:spacing w:after="0" w:line="240" w:lineRule="auto"/>
                    <w:rPr>
                      <w:rFonts w:eastAsia="Cambria"/>
                      <w:i/>
                      <w:sz w:val="20"/>
                      <w:szCs w:val="20"/>
                    </w:rPr>
                  </w:pPr>
                </w:p>
              </w:tc>
            </w:tr>
            <w:tr w:rsidR="00FB1CFB" w:rsidRPr="00982B42" w14:paraId="52416252"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4EA147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pozdravlja korisnika</w:t>
                  </w:r>
                </w:p>
              </w:tc>
              <w:tc>
                <w:tcPr>
                  <w:tcW w:w="854" w:type="pct"/>
                  <w:tcBorders>
                    <w:top w:val="single" w:sz="4" w:space="0" w:color="000000"/>
                    <w:left w:val="single" w:sz="4" w:space="0" w:color="000000"/>
                    <w:bottom w:val="single" w:sz="4" w:space="0" w:color="000000"/>
                    <w:right w:val="single" w:sz="4" w:space="0" w:color="000000"/>
                  </w:tcBorders>
                </w:tcPr>
                <w:p w14:paraId="031EEBDA"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44ABCFF" w14:textId="77777777" w:rsidR="0048384C" w:rsidRPr="00982B42" w:rsidRDefault="0048384C" w:rsidP="001133CC">
                  <w:pPr>
                    <w:spacing w:after="0" w:line="240" w:lineRule="auto"/>
                    <w:rPr>
                      <w:rFonts w:eastAsia="Cambria"/>
                      <w:i/>
                      <w:sz w:val="20"/>
                      <w:szCs w:val="20"/>
                    </w:rPr>
                  </w:pPr>
                </w:p>
              </w:tc>
            </w:tr>
            <w:tr w:rsidR="00FB1CFB" w:rsidRPr="00982B42" w14:paraId="49ABB15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65D2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se predstavlja korisniku </w:t>
                  </w:r>
                </w:p>
              </w:tc>
              <w:tc>
                <w:tcPr>
                  <w:tcW w:w="854" w:type="pct"/>
                  <w:tcBorders>
                    <w:top w:val="single" w:sz="4" w:space="0" w:color="000000"/>
                    <w:left w:val="single" w:sz="4" w:space="0" w:color="000000"/>
                    <w:bottom w:val="single" w:sz="4" w:space="0" w:color="000000"/>
                    <w:right w:val="single" w:sz="4" w:space="0" w:color="000000"/>
                  </w:tcBorders>
                </w:tcPr>
                <w:p w14:paraId="2A58F66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1F2C63C" w14:textId="77777777" w:rsidR="0048384C" w:rsidRPr="00982B42" w:rsidRDefault="0048384C" w:rsidP="001133CC">
                  <w:pPr>
                    <w:spacing w:after="0" w:line="240" w:lineRule="auto"/>
                    <w:rPr>
                      <w:rFonts w:eastAsia="Cambria"/>
                      <w:i/>
                      <w:sz w:val="20"/>
                      <w:szCs w:val="20"/>
                    </w:rPr>
                  </w:pPr>
                </w:p>
              </w:tc>
            </w:tr>
            <w:tr w:rsidR="00FB1CFB" w:rsidRPr="00982B42" w14:paraId="2BB140C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ABED2EF"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identificira korisnika</w:t>
                  </w:r>
                </w:p>
              </w:tc>
              <w:tc>
                <w:tcPr>
                  <w:tcW w:w="854" w:type="pct"/>
                  <w:tcBorders>
                    <w:top w:val="single" w:sz="4" w:space="0" w:color="000000"/>
                    <w:left w:val="single" w:sz="4" w:space="0" w:color="000000"/>
                    <w:bottom w:val="single" w:sz="4" w:space="0" w:color="000000"/>
                    <w:right w:val="single" w:sz="4" w:space="0" w:color="000000"/>
                  </w:tcBorders>
                </w:tcPr>
                <w:p w14:paraId="65AEF87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47F88D7" w14:textId="77777777" w:rsidR="0048384C" w:rsidRPr="00982B42" w:rsidRDefault="0048384C" w:rsidP="001133CC">
                  <w:pPr>
                    <w:spacing w:after="0" w:line="240" w:lineRule="auto"/>
                    <w:rPr>
                      <w:rFonts w:eastAsia="Cambria"/>
                      <w:i/>
                      <w:sz w:val="20"/>
                      <w:szCs w:val="20"/>
                    </w:rPr>
                  </w:pPr>
                </w:p>
              </w:tc>
            </w:tr>
            <w:tr w:rsidR="00FB1CFB" w:rsidRPr="00982B42" w14:paraId="5A2754B9"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A0ECD43"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podiže krevet na radnu visinu</w:t>
                  </w:r>
                </w:p>
              </w:tc>
              <w:tc>
                <w:tcPr>
                  <w:tcW w:w="854" w:type="pct"/>
                  <w:tcBorders>
                    <w:top w:val="single" w:sz="4" w:space="0" w:color="000000"/>
                    <w:left w:val="single" w:sz="4" w:space="0" w:color="000000"/>
                    <w:bottom w:val="single" w:sz="4" w:space="0" w:color="000000"/>
                    <w:right w:val="single" w:sz="4" w:space="0" w:color="000000"/>
                  </w:tcBorders>
                </w:tcPr>
                <w:p w14:paraId="34E55B4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DECA29D" w14:textId="77777777" w:rsidR="0048384C" w:rsidRPr="00982B42" w:rsidRDefault="0048384C" w:rsidP="001133CC">
                  <w:pPr>
                    <w:spacing w:after="0" w:line="240" w:lineRule="auto"/>
                    <w:rPr>
                      <w:rFonts w:eastAsia="Cambria"/>
                      <w:i/>
                      <w:sz w:val="20"/>
                      <w:szCs w:val="20"/>
                    </w:rPr>
                  </w:pPr>
                </w:p>
              </w:tc>
            </w:tr>
            <w:tr w:rsidR="00FB1CFB" w:rsidRPr="00982B42" w14:paraId="3DCDBDF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EA286E"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staje s lijeve strane kreveta</w:t>
                  </w:r>
                </w:p>
              </w:tc>
              <w:tc>
                <w:tcPr>
                  <w:tcW w:w="854" w:type="pct"/>
                  <w:tcBorders>
                    <w:top w:val="single" w:sz="4" w:space="0" w:color="000000"/>
                    <w:left w:val="single" w:sz="4" w:space="0" w:color="000000"/>
                    <w:bottom w:val="single" w:sz="4" w:space="0" w:color="000000"/>
                    <w:right w:val="single" w:sz="4" w:space="0" w:color="000000"/>
                  </w:tcBorders>
                </w:tcPr>
                <w:p w14:paraId="7F1DDB0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76877EE" w14:textId="77777777" w:rsidR="0048384C" w:rsidRPr="00982B42" w:rsidRDefault="0048384C" w:rsidP="001133CC">
                  <w:pPr>
                    <w:spacing w:after="0" w:line="240" w:lineRule="auto"/>
                    <w:rPr>
                      <w:rFonts w:eastAsia="Cambria"/>
                      <w:i/>
                      <w:sz w:val="20"/>
                      <w:szCs w:val="20"/>
                    </w:rPr>
                  </w:pPr>
                </w:p>
              </w:tc>
            </w:tr>
            <w:tr w:rsidR="00FB1CFB" w:rsidRPr="00982B42" w14:paraId="2E1652EC"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8FD00F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oblači rukavice</w:t>
                  </w:r>
                </w:p>
              </w:tc>
              <w:tc>
                <w:tcPr>
                  <w:tcW w:w="854" w:type="pct"/>
                  <w:tcBorders>
                    <w:top w:val="single" w:sz="4" w:space="0" w:color="000000"/>
                    <w:left w:val="single" w:sz="4" w:space="0" w:color="000000"/>
                    <w:bottom w:val="single" w:sz="4" w:space="0" w:color="000000"/>
                    <w:right w:val="single" w:sz="4" w:space="0" w:color="000000"/>
                  </w:tcBorders>
                </w:tcPr>
                <w:p w14:paraId="3D1B274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5BF7C74" w14:textId="77777777" w:rsidR="0048384C" w:rsidRPr="00982B42" w:rsidRDefault="0048384C" w:rsidP="001133CC">
                  <w:pPr>
                    <w:spacing w:after="0" w:line="240" w:lineRule="auto"/>
                    <w:rPr>
                      <w:rFonts w:eastAsia="Cambria"/>
                      <w:i/>
                      <w:sz w:val="20"/>
                      <w:szCs w:val="20"/>
                    </w:rPr>
                  </w:pPr>
                </w:p>
              </w:tc>
            </w:tr>
            <w:tr w:rsidR="00FB1CFB" w:rsidRPr="00982B42" w14:paraId="0415E3A5"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977E6F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pruža lijevu nogu korisnika</w:t>
                  </w:r>
                </w:p>
              </w:tc>
              <w:tc>
                <w:tcPr>
                  <w:tcW w:w="854" w:type="pct"/>
                  <w:tcBorders>
                    <w:top w:val="single" w:sz="4" w:space="0" w:color="000000"/>
                    <w:left w:val="single" w:sz="4" w:space="0" w:color="000000"/>
                    <w:bottom w:val="single" w:sz="4" w:space="0" w:color="000000"/>
                    <w:right w:val="single" w:sz="4" w:space="0" w:color="000000"/>
                  </w:tcBorders>
                </w:tcPr>
                <w:p w14:paraId="77E4C3FB"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1E3F791C" w14:textId="77777777" w:rsidR="0048384C" w:rsidRPr="00982B42" w:rsidRDefault="0048384C" w:rsidP="001133CC">
                  <w:pPr>
                    <w:spacing w:after="0" w:line="240" w:lineRule="auto"/>
                    <w:rPr>
                      <w:rFonts w:eastAsia="Cambria"/>
                      <w:i/>
                      <w:sz w:val="20"/>
                      <w:szCs w:val="20"/>
                    </w:rPr>
                  </w:pPr>
                </w:p>
              </w:tc>
            </w:tr>
            <w:tr w:rsidR="00FB1CFB" w:rsidRPr="00982B42" w14:paraId="14498E8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6CAD475"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savija u koljenu desnu korisnikovu nogu i prebacuje je preko lijeve noge</w:t>
                  </w:r>
                </w:p>
              </w:tc>
              <w:tc>
                <w:tcPr>
                  <w:tcW w:w="854" w:type="pct"/>
                  <w:tcBorders>
                    <w:top w:val="single" w:sz="4" w:space="0" w:color="000000"/>
                    <w:left w:val="single" w:sz="4" w:space="0" w:color="000000"/>
                    <w:bottom w:val="single" w:sz="4" w:space="0" w:color="000000"/>
                    <w:right w:val="single" w:sz="4" w:space="0" w:color="000000"/>
                  </w:tcBorders>
                </w:tcPr>
                <w:p w14:paraId="3E456A17"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803C92E" w14:textId="77777777" w:rsidR="0048384C" w:rsidRPr="00982B42" w:rsidRDefault="0048384C" w:rsidP="001133CC">
                  <w:pPr>
                    <w:spacing w:after="0" w:line="240" w:lineRule="auto"/>
                    <w:rPr>
                      <w:rFonts w:eastAsia="Cambria"/>
                      <w:i/>
                      <w:sz w:val="20"/>
                      <w:szCs w:val="20"/>
                    </w:rPr>
                  </w:pPr>
                </w:p>
              </w:tc>
            </w:tr>
            <w:tr w:rsidR="00FB1CFB" w:rsidRPr="00982B42" w14:paraId="79870E8F"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4ECA575"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obje korisnikove ruke stavlja na prsa</w:t>
                  </w:r>
                </w:p>
              </w:tc>
              <w:tc>
                <w:tcPr>
                  <w:tcW w:w="854" w:type="pct"/>
                  <w:tcBorders>
                    <w:top w:val="single" w:sz="4" w:space="0" w:color="000000"/>
                    <w:left w:val="single" w:sz="4" w:space="0" w:color="000000"/>
                    <w:bottom w:val="single" w:sz="4" w:space="0" w:color="000000"/>
                    <w:right w:val="single" w:sz="4" w:space="0" w:color="000000"/>
                  </w:tcBorders>
                </w:tcPr>
                <w:p w14:paraId="659454F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68D65CD" w14:textId="77777777" w:rsidR="0048384C" w:rsidRPr="00982B42" w:rsidRDefault="0048384C" w:rsidP="001133CC">
                  <w:pPr>
                    <w:spacing w:after="0" w:line="240" w:lineRule="auto"/>
                    <w:rPr>
                      <w:rFonts w:eastAsia="Cambria"/>
                      <w:i/>
                      <w:sz w:val="20"/>
                      <w:szCs w:val="20"/>
                    </w:rPr>
                  </w:pPr>
                </w:p>
              </w:tc>
            </w:tr>
            <w:tr w:rsidR="00FB1CFB" w:rsidRPr="00982B42" w14:paraId="7814030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D4680C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prihvaća korisnika lijevom rukom za desni bok</w:t>
                  </w:r>
                </w:p>
              </w:tc>
              <w:tc>
                <w:tcPr>
                  <w:tcW w:w="854" w:type="pct"/>
                  <w:tcBorders>
                    <w:top w:val="single" w:sz="4" w:space="0" w:color="000000"/>
                    <w:left w:val="single" w:sz="4" w:space="0" w:color="000000"/>
                    <w:bottom w:val="single" w:sz="4" w:space="0" w:color="000000"/>
                    <w:right w:val="single" w:sz="4" w:space="0" w:color="000000"/>
                  </w:tcBorders>
                </w:tcPr>
                <w:p w14:paraId="24C743D0"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B813D29" w14:textId="77777777" w:rsidR="0048384C" w:rsidRPr="00982B42" w:rsidRDefault="0048384C" w:rsidP="001133CC">
                  <w:pPr>
                    <w:spacing w:after="0" w:line="240" w:lineRule="auto"/>
                    <w:rPr>
                      <w:rFonts w:eastAsia="Cambria"/>
                      <w:i/>
                      <w:sz w:val="20"/>
                      <w:szCs w:val="20"/>
                    </w:rPr>
                  </w:pPr>
                </w:p>
              </w:tc>
            </w:tr>
            <w:tr w:rsidR="00FB1CFB" w:rsidRPr="00982B42" w14:paraId="0A69286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2C4A85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desnom rukom prihvaća korisnika za desno rame</w:t>
                  </w:r>
                </w:p>
              </w:tc>
              <w:tc>
                <w:tcPr>
                  <w:tcW w:w="854" w:type="pct"/>
                  <w:tcBorders>
                    <w:top w:val="single" w:sz="4" w:space="0" w:color="000000"/>
                    <w:left w:val="single" w:sz="4" w:space="0" w:color="000000"/>
                    <w:bottom w:val="single" w:sz="4" w:space="0" w:color="000000"/>
                    <w:right w:val="single" w:sz="4" w:space="0" w:color="000000"/>
                  </w:tcBorders>
                </w:tcPr>
                <w:p w14:paraId="3D7ADD0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D7F5EEB" w14:textId="77777777" w:rsidR="0048384C" w:rsidRPr="00982B42" w:rsidRDefault="0048384C" w:rsidP="001133CC">
                  <w:pPr>
                    <w:spacing w:after="0" w:line="240" w:lineRule="auto"/>
                    <w:rPr>
                      <w:rFonts w:eastAsia="Cambria"/>
                      <w:i/>
                      <w:sz w:val="20"/>
                      <w:szCs w:val="20"/>
                    </w:rPr>
                  </w:pPr>
                </w:p>
              </w:tc>
            </w:tr>
            <w:tr w:rsidR="00FB1CFB" w:rsidRPr="00982B42" w14:paraId="66CD689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F3EBDE4" w14:textId="77777777" w:rsidR="0048384C" w:rsidRPr="00982B42" w:rsidRDefault="0048384C" w:rsidP="001133CC">
                  <w:pPr>
                    <w:spacing w:after="0" w:line="240" w:lineRule="auto"/>
                    <w:rPr>
                      <w:rFonts w:eastAsia="Cambria"/>
                      <w:sz w:val="20"/>
                      <w:szCs w:val="20"/>
                    </w:rPr>
                  </w:pPr>
                  <w:r w:rsidRPr="00982B42">
                    <w:rPr>
                      <w:rFonts w:eastAsia="Cambria"/>
                      <w:sz w:val="20"/>
                      <w:szCs w:val="20"/>
                    </w:rPr>
                    <w:t>Istovremeno polaznik okreće korisnika na lijevi bok</w:t>
                  </w:r>
                </w:p>
              </w:tc>
              <w:tc>
                <w:tcPr>
                  <w:tcW w:w="854" w:type="pct"/>
                  <w:tcBorders>
                    <w:top w:val="single" w:sz="4" w:space="0" w:color="000000"/>
                    <w:left w:val="single" w:sz="4" w:space="0" w:color="000000"/>
                    <w:bottom w:val="single" w:sz="4" w:space="0" w:color="000000"/>
                    <w:right w:val="single" w:sz="4" w:space="0" w:color="000000"/>
                  </w:tcBorders>
                </w:tcPr>
                <w:p w14:paraId="2507DDE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9D97795" w14:textId="77777777" w:rsidR="0048384C" w:rsidRPr="00982B42" w:rsidRDefault="0048384C" w:rsidP="001133CC">
                  <w:pPr>
                    <w:spacing w:after="0" w:line="240" w:lineRule="auto"/>
                    <w:rPr>
                      <w:rFonts w:eastAsia="Cambria"/>
                      <w:i/>
                      <w:sz w:val="20"/>
                      <w:szCs w:val="20"/>
                    </w:rPr>
                  </w:pPr>
                </w:p>
              </w:tc>
            </w:tr>
            <w:tr w:rsidR="00FB1CFB" w:rsidRPr="00982B42" w14:paraId="6D1E9452"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1326469"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namješta lijevu korisnikovu ruku na krevet uz glavu (desna ruka može biti ispružena uz prsa korisnika u laganoj fleksiji)</w:t>
                  </w:r>
                </w:p>
              </w:tc>
              <w:tc>
                <w:tcPr>
                  <w:tcW w:w="854" w:type="pct"/>
                  <w:tcBorders>
                    <w:top w:val="single" w:sz="4" w:space="0" w:color="000000"/>
                    <w:left w:val="single" w:sz="4" w:space="0" w:color="000000"/>
                    <w:bottom w:val="single" w:sz="4" w:space="0" w:color="000000"/>
                    <w:right w:val="single" w:sz="4" w:space="0" w:color="000000"/>
                  </w:tcBorders>
                </w:tcPr>
                <w:p w14:paraId="3542FE2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61C776E" w14:textId="77777777" w:rsidR="0048384C" w:rsidRPr="00982B42" w:rsidRDefault="0048384C" w:rsidP="001133CC">
                  <w:pPr>
                    <w:spacing w:after="0" w:line="240" w:lineRule="auto"/>
                    <w:rPr>
                      <w:rFonts w:eastAsia="Cambria"/>
                      <w:i/>
                      <w:sz w:val="20"/>
                      <w:szCs w:val="20"/>
                    </w:rPr>
                  </w:pPr>
                </w:p>
              </w:tc>
            </w:tr>
            <w:tr w:rsidR="00FB1CFB" w:rsidRPr="00982B42" w14:paraId="6078F54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92CF411"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namješta jastuk pod glavu korisnika i provjerava sigurnost disanja</w:t>
                  </w:r>
                </w:p>
              </w:tc>
              <w:tc>
                <w:tcPr>
                  <w:tcW w:w="854" w:type="pct"/>
                  <w:tcBorders>
                    <w:top w:val="single" w:sz="4" w:space="0" w:color="000000"/>
                    <w:left w:val="single" w:sz="4" w:space="0" w:color="000000"/>
                    <w:bottom w:val="single" w:sz="4" w:space="0" w:color="000000"/>
                    <w:right w:val="single" w:sz="4" w:space="0" w:color="000000"/>
                  </w:tcBorders>
                </w:tcPr>
                <w:p w14:paraId="5C9C07C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8E2D101" w14:textId="77777777" w:rsidR="0048384C" w:rsidRPr="00982B42" w:rsidRDefault="0048384C" w:rsidP="001133CC">
                  <w:pPr>
                    <w:spacing w:after="0" w:line="240" w:lineRule="auto"/>
                    <w:rPr>
                      <w:rFonts w:eastAsia="Cambria"/>
                      <w:i/>
                      <w:sz w:val="20"/>
                      <w:szCs w:val="20"/>
                    </w:rPr>
                  </w:pPr>
                </w:p>
              </w:tc>
            </w:tr>
            <w:tr w:rsidR="00FB1CFB" w:rsidRPr="00982B42" w14:paraId="76D8BE00"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B67279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stavlja jastuk odgovarajuće debljine (ne predebeli, po mogućnosti silikonski)između korisnikovih nogu </w:t>
                  </w:r>
                </w:p>
              </w:tc>
              <w:tc>
                <w:tcPr>
                  <w:tcW w:w="854" w:type="pct"/>
                  <w:tcBorders>
                    <w:top w:val="single" w:sz="4" w:space="0" w:color="000000"/>
                    <w:left w:val="single" w:sz="4" w:space="0" w:color="000000"/>
                    <w:bottom w:val="single" w:sz="4" w:space="0" w:color="000000"/>
                    <w:right w:val="single" w:sz="4" w:space="0" w:color="000000"/>
                  </w:tcBorders>
                </w:tcPr>
                <w:p w14:paraId="5F66DAE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7E85385" w14:textId="77777777" w:rsidR="0048384C" w:rsidRPr="00982B42" w:rsidRDefault="0048384C" w:rsidP="001133CC">
                  <w:pPr>
                    <w:spacing w:after="0" w:line="240" w:lineRule="auto"/>
                    <w:rPr>
                      <w:rFonts w:eastAsia="Cambria"/>
                      <w:i/>
                      <w:sz w:val="20"/>
                      <w:szCs w:val="20"/>
                    </w:rPr>
                  </w:pPr>
                </w:p>
              </w:tc>
            </w:tr>
            <w:tr w:rsidR="00FB1CFB" w:rsidRPr="00982B42" w14:paraId="0910780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3FDF80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stopala korisnika oslobađa od pritiska</w:t>
                  </w:r>
                </w:p>
              </w:tc>
              <w:tc>
                <w:tcPr>
                  <w:tcW w:w="854" w:type="pct"/>
                  <w:tcBorders>
                    <w:top w:val="single" w:sz="4" w:space="0" w:color="000000"/>
                    <w:left w:val="single" w:sz="4" w:space="0" w:color="000000"/>
                    <w:bottom w:val="single" w:sz="4" w:space="0" w:color="000000"/>
                    <w:right w:val="single" w:sz="4" w:space="0" w:color="000000"/>
                  </w:tcBorders>
                </w:tcPr>
                <w:p w14:paraId="71218327"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DB1622F" w14:textId="77777777" w:rsidR="0048384C" w:rsidRPr="00982B42" w:rsidRDefault="0048384C" w:rsidP="001133CC">
                  <w:pPr>
                    <w:spacing w:after="0" w:line="240" w:lineRule="auto"/>
                    <w:rPr>
                      <w:rFonts w:eastAsia="Cambria"/>
                      <w:i/>
                      <w:sz w:val="20"/>
                      <w:szCs w:val="20"/>
                    </w:rPr>
                  </w:pPr>
                </w:p>
              </w:tc>
            </w:tr>
            <w:tr w:rsidR="00FB1CFB" w:rsidRPr="00982B42" w14:paraId="0A4EABC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7D93494"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postavlja jastuk za stabilizaciju položaja uz leđa korisnika </w:t>
                  </w:r>
                </w:p>
              </w:tc>
              <w:tc>
                <w:tcPr>
                  <w:tcW w:w="854" w:type="pct"/>
                  <w:tcBorders>
                    <w:top w:val="single" w:sz="4" w:space="0" w:color="000000"/>
                    <w:left w:val="single" w:sz="4" w:space="0" w:color="000000"/>
                    <w:bottom w:val="single" w:sz="4" w:space="0" w:color="000000"/>
                    <w:right w:val="single" w:sz="4" w:space="0" w:color="000000"/>
                  </w:tcBorders>
                </w:tcPr>
                <w:p w14:paraId="42C2E6A9"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A17B384" w14:textId="77777777" w:rsidR="0048384C" w:rsidRPr="00982B42" w:rsidRDefault="0048384C" w:rsidP="001133CC">
                  <w:pPr>
                    <w:spacing w:after="0" w:line="240" w:lineRule="auto"/>
                    <w:rPr>
                      <w:rFonts w:eastAsia="Cambria"/>
                      <w:i/>
                      <w:sz w:val="20"/>
                      <w:szCs w:val="20"/>
                    </w:rPr>
                  </w:pPr>
                </w:p>
              </w:tc>
            </w:tr>
            <w:tr w:rsidR="00FB1CFB" w:rsidRPr="00982B42" w14:paraId="40777030"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0721404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provjerava udobnost korisnika</w:t>
                  </w:r>
                </w:p>
              </w:tc>
              <w:tc>
                <w:tcPr>
                  <w:tcW w:w="854" w:type="pct"/>
                  <w:tcBorders>
                    <w:top w:val="single" w:sz="4" w:space="0" w:color="000000"/>
                    <w:left w:val="single" w:sz="4" w:space="0" w:color="000000"/>
                    <w:bottom w:val="single" w:sz="4" w:space="0" w:color="000000"/>
                    <w:right w:val="single" w:sz="4" w:space="0" w:color="000000"/>
                  </w:tcBorders>
                </w:tcPr>
                <w:p w14:paraId="21AA7EE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4D2A7AD" w14:textId="77777777" w:rsidR="0048384C" w:rsidRPr="00982B42" w:rsidRDefault="0048384C" w:rsidP="001133CC">
                  <w:pPr>
                    <w:spacing w:after="0" w:line="240" w:lineRule="auto"/>
                    <w:rPr>
                      <w:rFonts w:eastAsia="Cambria"/>
                      <w:i/>
                      <w:sz w:val="20"/>
                      <w:szCs w:val="20"/>
                    </w:rPr>
                  </w:pPr>
                </w:p>
              </w:tc>
            </w:tr>
            <w:tr w:rsidR="00FB1CFB" w:rsidRPr="00982B42" w14:paraId="5A051C0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117C132"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postavlja zaštitnu ogradu na krevet korisnika</w:t>
                  </w:r>
                </w:p>
              </w:tc>
              <w:tc>
                <w:tcPr>
                  <w:tcW w:w="854" w:type="pct"/>
                  <w:tcBorders>
                    <w:top w:val="single" w:sz="4" w:space="0" w:color="000000"/>
                    <w:left w:val="single" w:sz="4" w:space="0" w:color="000000"/>
                    <w:bottom w:val="single" w:sz="4" w:space="0" w:color="000000"/>
                    <w:right w:val="single" w:sz="4" w:space="0" w:color="000000"/>
                  </w:tcBorders>
                </w:tcPr>
                <w:p w14:paraId="475B7A3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1B6DAFFC" w14:textId="77777777" w:rsidR="0048384C" w:rsidRPr="00982B42" w:rsidRDefault="0048384C" w:rsidP="001133CC">
                  <w:pPr>
                    <w:spacing w:after="0" w:line="240" w:lineRule="auto"/>
                    <w:rPr>
                      <w:rFonts w:eastAsia="Cambria"/>
                      <w:i/>
                      <w:sz w:val="20"/>
                      <w:szCs w:val="20"/>
                    </w:rPr>
                  </w:pPr>
                </w:p>
              </w:tc>
            </w:tr>
            <w:tr w:rsidR="00FB1CFB" w:rsidRPr="00982B42" w14:paraId="3003D028"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1103AD1"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postavlja zvono na dohvat ruke korisnika</w:t>
                  </w:r>
                </w:p>
              </w:tc>
              <w:tc>
                <w:tcPr>
                  <w:tcW w:w="854" w:type="pct"/>
                  <w:tcBorders>
                    <w:top w:val="single" w:sz="4" w:space="0" w:color="000000"/>
                    <w:left w:val="single" w:sz="4" w:space="0" w:color="000000"/>
                    <w:bottom w:val="single" w:sz="4" w:space="0" w:color="000000"/>
                    <w:right w:val="single" w:sz="4" w:space="0" w:color="000000"/>
                  </w:tcBorders>
                </w:tcPr>
                <w:p w14:paraId="36AD1F58"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A984E62" w14:textId="77777777" w:rsidR="0048384C" w:rsidRPr="00982B42" w:rsidRDefault="0048384C" w:rsidP="001133CC">
                  <w:pPr>
                    <w:spacing w:after="0" w:line="240" w:lineRule="auto"/>
                    <w:rPr>
                      <w:rFonts w:eastAsia="Cambria"/>
                      <w:i/>
                      <w:sz w:val="20"/>
                      <w:szCs w:val="20"/>
                    </w:rPr>
                  </w:pPr>
                </w:p>
              </w:tc>
            </w:tr>
            <w:tr w:rsidR="00FB1CFB" w:rsidRPr="00982B42" w14:paraId="58D891AD"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D555E1C"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skida rukavice</w:t>
                  </w:r>
                </w:p>
              </w:tc>
              <w:tc>
                <w:tcPr>
                  <w:tcW w:w="854" w:type="pct"/>
                  <w:tcBorders>
                    <w:top w:val="single" w:sz="4" w:space="0" w:color="000000"/>
                    <w:left w:val="single" w:sz="4" w:space="0" w:color="000000"/>
                    <w:bottom w:val="single" w:sz="4" w:space="0" w:color="000000"/>
                    <w:right w:val="single" w:sz="4" w:space="0" w:color="000000"/>
                  </w:tcBorders>
                </w:tcPr>
                <w:p w14:paraId="6F0807E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223F772" w14:textId="77777777" w:rsidR="0048384C" w:rsidRPr="00982B42" w:rsidRDefault="0048384C" w:rsidP="001133CC">
                  <w:pPr>
                    <w:spacing w:after="0" w:line="240" w:lineRule="auto"/>
                    <w:rPr>
                      <w:rFonts w:eastAsia="Cambria"/>
                      <w:i/>
                      <w:sz w:val="20"/>
                      <w:szCs w:val="20"/>
                    </w:rPr>
                  </w:pPr>
                </w:p>
              </w:tc>
            </w:tr>
            <w:tr w:rsidR="00FB1CFB" w:rsidRPr="00982B42" w14:paraId="584383BC"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07597BB5"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odlaže rukavice u spremnik za infektivni otpad</w:t>
                  </w:r>
                </w:p>
              </w:tc>
              <w:tc>
                <w:tcPr>
                  <w:tcW w:w="854" w:type="pct"/>
                  <w:tcBorders>
                    <w:top w:val="single" w:sz="4" w:space="0" w:color="000000"/>
                    <w:left w:val="single" w:sz="4" w:space="0" w:color="000000"/>
                    <w:bottom w:val="single" w:sz="4" w:space="0" w:color="000000"/>
                    <w:right w:val="single" w:sz="4" w:space="0" w:color="000000"/>
                  </w:tcBorders>
                </w:tcPr>
                <w:p w14:paraId="0EEB8AC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7D37945C" w14:textId="77777777" w:rsidR="0048384C" w:rsidRPr="00982B42" w:rsidRDefault="0048384C" w:rsidP="001133CC">
                  <w:pPr>
                    <w:spacing w:after="0" w:line="240" w:lineRule="auto"/>
                    <w:rPr>
                      <w:rFonts w:eastAsia="Cambria"/>
                      <w:i/>
                      <w:sz w:val="20"/>
                      <w:szCs w:val="20"/>
                    </w:rPr>
                  </w:pPr>
                </w:p>
              </w:tc>
            </w:tr>
            <w:tr w:rsidR="00FB1CFB" w:rsidRPr="00982B42" w14:paraId="79D391E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2195F2"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pere/dezinficira i suši ruke</w:t>
                  </w:r>
                </w:p>
              </w:tc>
              <w:tc>
                <w:tcPr>
                  <w:tcW w:w="854" w:type="pct"/>
                  <w:tcBorders>
                    <w:top w:val="single" w:sz="4" w:space="0" w:color="000000"/>
                    <w:left w:val="single" w:sz="4" w:space="0" w:color="000000"/>
                    <w:bottom w:val="single" w:sz="4" w:space="0" w:color="000000"/>
                    <w:right w:val="single" w:sz="4" w:space="0" w:color="000000"/>
                  </w:tcBorders>
                </w:tcPr>
                <w:p w14:paraId="708225C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BF10EDA" w14:textId="77777777" w:rsidR="0048384C" w:rsidRPr="00982B42" w:rsidRDefault="0048384C" w:rsidP="001133CC">
                  <w:pPr>
                    <w:spacing w:after="0" w:line="240" w:lineRule="auto"/>
                    <w:rPr>
                      <w:rFonts w:eastAsia="Cambria"/>
                      <w:i/>
                      <w:sz w:val="20"/>
                      <w:szCs w:val="20"/>
                    </w:rPr>
                  </w:pPr>
                </w:p>
              </w:tc>
            </w:tr>
          </w:tbl>
          <w:p w14:paraId="4490C9B8" w14:textId="77777777" w:rsidR="0048384C" w:rsidRPr="00FB1CFB" w:rsidRDefault="0048384C" w:rsidP="001133CC">
            <w:pPr>
              <w:spacing w:after="0" w:line="240" w:lineRule="auto"/>
              <w:rPr>
                <w:rFonts w:eastAsia="Cambria"/>
                <w:sz w:val="20"/>
                <w:szCs w:val="20"/>
              </w:rPr>
            </w:pPr>
          </w:p>
        </w:tc>
      </w:tr>
      <w:tr w:rsidR="00FB1CFB" w:rsidRPr="00FB1CFB" w14:paraId="4E6FDD07" w14:textId="77777777" w:rsidTr="00111C86">
        <w:trPr>
          <w:trHeight w:val="422"/>
        </w:trPr>
        <w:tc>
          <w:tcPr>
            <w:tcW w:w="5000" w:type="pct"/>
            <w:gridSpan w:val="3"/>
            <w:shd w:val="clear" w:color="auto" w:fill="BDD7EE"/>
            <w:tcMar>
              <w:left w:w="57" w:type="dxa"/>
              <w:right w:w="57" w:type="dxa"/>
            </w:tcMar>
            <w:vAlign w:val="center"/>
          </w:tcPr>
          <w:p w14:paraId="2A7B120A"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lastRenderedPageBreak/>
              <w:t>Prijedlog prilagodbe za polaznike s posebnim odgojno-obrazovnim potrebama</w:t>
            </w:r>
          </w:p>
        </w:tc>
      </w:tr>
      <w:tr w:rsidR="00FB1CFB" w:rsidRPr="00FB1CFB" w14:paraId="10F72565" w14:textId="77777777" w:rsidTr="00111C86">
        <w:tc>
          <w:tcPr>
            <w:tcW w:w="5000" w:type="pct"/>
            <w:gridSpan w:val="3"/>
            <w:shd w:val="clear" w:color="auto" w:fill="auto"/>
            <w:tcMar>
              <w:left w:w="57" w:type="dxa"/>
              <w:right w:w="57" w:type="dxa"/>
            </w:tcMar>
          </w:tcPr>
          <w:p w14:paraId="347F4141"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tc>
      </w:tr>
    </w:tbl>
    <w:p w14:paraId="746251CE" w14:textId="77777777" w:rsidR="0048384C" w:rsidRDefault="0048384C"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FB1CFB" w:rsidRPr="00FB1CFB" w14:paraId="6477B44E" w14:textId="77777777" w:rsidTr="00111C86">
        <w:trPr>
          <w:trHeight w:val="409"/>
        </w:trPr>
        <w:tc>
          <w:tcPr>
            <w:tcW w:w="1784" w:type="pct"/>
            <w:gridSpan w:val="2"/>
            <w:tcBorders>
              <w:top w:val="single" w:sz="12" w:space="0" w:color="000000"/>
              <w:left w:val="single" w:sz="12" w:space="0" w:color="000000"/>
              <w:bottom w:val="single" w:sz="4" w:space="0" w:color="000000"/>
              <w:right w:val="single" w:sz="4" w:space="0" w:color="000000"/>
            </w:tcBorders>
            <w:shd w:val="clear" w:color="auto" w:fill="9CC3E5"/>
            <w:tcMar>
              <w:top w:w="0" w:type="dxa"/>
              <w:left w:w="57" w:type="dxa"/>
              <w:bottom w:w="0" w:type="dxa"/>
              <w:right w:w="57" w:type="dxa"/>
            </w:tcMar>
            <w:vAlign w:val="center"/>
          </w:tcPr>
          <w:p w14:paraId="7AE93BED" w14:textId="7FED0C09"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Skup ishoda učenja iz SK-a, obujam</w:t>
            </w:r>
            <w:r w:rsidR="0018684A">
              <w:rPr>
                <w:rFonts w:eastAsia="Cambria"/>
                <w:b/>
                <w:bCs/>
                <w:sz w:val="20"/>
                <w:szCs w:val="20"/>
              </w:rPr>
              <w:t>:</w:t>
            </w:r>
          </w:p>
        </w:tc>
        <w:tc>
          <w:tcPr>
            <w:tcW w:w="3216" w:type="pct"/>
            <w:tcBorders>
              <w:top w:val="single" w:sz="12" w:space="0" w:color="000000"/>
              <w:left w:val="single" w:sz="4" w:space="0" w:color="000000"/>
              <w:bottom w:val="single" w:sz="4" w:space="0" w:color="000000"/>
              <w:right w:val="single" w:sz="12" w:space="0" w:color="000000"/>
            </w:tcBorders>
            <w:vAlign w:val="center"/>
          </w:tcPr>
          <w:p w14:paraId="60ACE91C"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Pomoć korisniku pri održavanju tjelesne temperature, 1 CSVET</w:t>
            </w:r>
          </w:p>
        </w:tc>
      </w:tr>
      <w:tr w:rsidR="00FB1CFB" w:rsidRPr="00FB1CFB" w14:paraId="29D4F26C"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F4D0C12"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Ishodi učenja</w:t>
            </w:r>
          </w:p>
        </w:tc>
      </w:tr>
      <w:tr w:rsidR="00FB1CFB" w:rsidRPr="00FB1CFB" w14:paraId="5BC90B62" w14:textId="77777777" w:rsidTr="00111C86">
        <w:trPr>
          <w:trHeight w:val="393"/>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964D194"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Prepoznati znakove promjene tjelesne temperature korisnika</w:t>
            </w:r>
          </w:p>
        </w:tc>
      </w:tr>
      <w:tr w:rsidR="00FB1CFB" w:rsidRPr="00FB1CFB" w14:paraId="3D75C856"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AC688AA"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Objasniti metode održavanja tjelesne temperature korisnika</w:t>
            </w:r>
          </w:p>
        </w:tc>
      </w:tr>
      <w:tr w:rsidR="00FB1CFB" w:rsidRPr="00FB1CFB" w14:paraId="31AE1E6B"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A935844"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Provesti mjere za fizikalno snižavanje tjelesne temperature prema uputi medicinske sestre</w:t>
            </w:r>
          </w:p>
        </w:tc>
      </w:tr>
      <w:tr w:rsidR="00FB1CFB" w:rsidRPr="00FB1CFB" w14:paraId="2A5C0A57" w14:textId="77777777" w:rsidTr="00111C86">
        <w:trPr>
          <w:trHeight w:val="427"/>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7FD1B00E"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Dominantni nastavni sustav i opis načina ostvarivanja SIU</w:t>
            </w:r>
          </w:p>
        </w:tc>
      </w:tr>
      <w:tr w:rsidR="00FB1CFB" w:rsidRPr="00FB1CFB" w14:paraId="4DAC06C6" w14:textId="77777777" w:rsidTr="00111C86">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8056BD2" w14:textId="516B5A9C" w:rsidR="0048384C" w:rsidRPr="00FB1CFB" w:rsidRDefault="0048384C" w:rsidP="001133CC">
            <w:pPr>
              <w:spacing w:after="0" w:line="240" w:lineRule="auto"/>
              <w:rPr>
                <w:sz w:val="20"/>
                <w:szCs w:val="20"/>
              </w:rPr>
            </w:pPr>
            <w:r w:rsidRPr="00FB1CFB">
              <w:rPr>
                <w:sz w:val="20"/>
                <w:szCs w:val="20"/>
              </w:rPr>
              <w:lastRenderedPageBreak/>
              <w:t>Nastavnik će polaznicima na početku obrazovnog procesa izlaganjem i demonstracijom ukazati na znakove</w:t>
            </w:r>
            <w:r w:rsidR="0008698A">
              <w:rPr>
                <w:sz w:val="20"/>
                <w:szCs w:val="20"/>
              </w:rPr>
              <w:t xml:space="preserve"> </w:t>
            </w:r>
            <w:r w:rsidRPr="00FB1CFB">
              <w:rPr>
                <w:sz w:val="20"/>
                <w:szCs w:val="20"/>
              </w:rPr>
              <w:t>promjene tjelesne temperature korisnika kao i mjere održavanja tjelesne temperature.</w:t>
            </w:r>
            <w:r w:rsidRPr="00FB1CFB">
              <w:rPr>
                <w:sz w:val="20"/>
                <w:szCs w:val="20"/>
              </w:rPr>
              <w:br/>
              <w:t xml:space="preserve">Nakon toga polaznici u </w:t>
            </w:r>
            <w:r w:rsidR="0008698A">
              <w:rPr>
                <w:sz w:val="20"/>
                <w:szCs w:val="20"/>
              </w:rPr>
              <w:t>specijaliziranim prostorijama</w:t>
            </w:r>
            <w:r w:rsidR="002B4D4C">
              <w:rPr>
                <w:sz w:val="20"/>
                <w:szCs w:val="20"/>
              </w:rPr>
              <w:t xml:space="preserve"> ustanove</w:t>
            </w:r>
            <w:r w:rsidR="0008698A">
              <w:rPr>
                <w:sz w:val="20"/>
                <w:szCs w:val="20"/>
              </w:rPr>
              <w:t xml:space="preserve"> ili kod poslodavca</w:t>
            </w:r>
            <w:r w:rsidRPr="00FB1CFB">
              <w:rPr>
                <w:sz w:val="20"/>
                <w:szCs w:val="20"/>
              </w:rPr>
              <w:t>, kroz učenje temeljeno na radu u kontroliranim uvjetima uz nadzor nastavnika/mentora</w:t>
            </w:r>
            <w:r w:rsidR="00353FB5">
              <w:rPr>
                <w:sz w:val="20"/>
                <w:szCs w:val="20"/>
              </w:rPr>
              <w:t>,</w:t>
            </w:r>
            <w:r w:rsidRPr="00FB1CFB">
              <w:rPr>
                <w:sz w:val="20"/>
                <w:szCs w:val="20"/>
              </w:rPr>
              <w:t xml:space="preserve"> postupno </w:t>
            </w:r>
            <w:r w:rsidR="00F47F29">
              <w:rPr>
                <w:sz w:val="20"/>
                <w:szCs w:val="20"/>
              </w:rPr>
              <w:t>stječu</w:t>
            </w:r>
            <w:r w:rsidRPr="00FB1CFB">
              <w:rPr>
                <w:sz w:val="20"/>
                <w:szCs w:val="20"/>
              </w:rPr>
              <w:t xml:space="preserve"> ishode učenja. Nastavnik u ulozi mentora organizira i usmjerava aktivnosti polaznika, objašnjava metode održavanja tjelesne temperature korisnika. Polaznici će imati priliku samostalno prema uputi medicinske sestre primijeniti </w:t>
            </w:r>
            <w:r w:rsidR="00F47F29">
              <w:rPr>
                <w:sz w:val="20"/>
                <w:szCs w:val="20"/>
              </w:rPr>
              <w:t>stečena</w:t>
            </w:r>
            <w:r w:rsidRPr="00FB1CFB">
              <w:rPr>
                <w:sz w:val="20"/>
                <w:szCs w:val="20"/>
              </w:rPr>
              <w:t xml:space="preserve"> znanja i vještine te provesti mjere za fizikalno snižavanje tjelesne temperature korisnika.</w:t>
            </w:r>
          </w:p>
          <w:p w14:paraId="73062450"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Samostalne aktivnosti polaznika uključuju dodatno istraživanje literature, proučavanje uputa za rad i protokola i slično.</w:t>
            </w:r>
          </w:p>
        </w:tc>
      </w:tr>
      <w:tr w:rsidR="00FB1CFB" w:rsidRPr="00FB1CFB" w14:paraId="1142216E" w14:textId="77777777" w:rsidTr="00111C86">
        <w:tc>
          <w:tcPr>
            <w:tcW w:w="96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B8CC18E"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Nastavne cjeline/teme</w:t>
            </w:r>
          </w:p>
        </w:tc>
        <w:tc>
          <w:tcPr>
            <w:tcW w:w="4032" w:type="pct"/>
            <w:gridSpan w:val="2"/>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1EA4671"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Tjelesna temperature i znakovi promijenjene tjelesne temperature</w:t>
            </w:r>
          </w:p>
          <w:p w14:paraId="539D3F6E"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Metode održavanja tjelesne temperature</w:t>
            </w:r>
          </w:p>
          <w:p w14:paraId="52974BC2"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 xml:space="preserve">Mjere za fizikalno snižavanje tjelesne temperature </w:t>
            </w:r>
          </w:p>
        </w:tc>
      </w:tr>
      <w:tr w:rsidR="00FB1CFB" w:rsidRPr="00FB1CFB" w14:paraId="46E3C2E7" w14:textId="77777777" w:rsidTr="00111C86">
        <w:trPr>
          <w:trHeight w:val="486"/>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109252B"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Načini i primjer vrednovanja</w:t>
            </w:r>
          </w:p>
        </w:tc>
      </w:tr>
      <w:tr w:rsidR="00FB1CFB" w:rsidRPr="00FB1CFB" w14:paraId="5E80AD41" w14:textId="77777777" w:rsidTr="00111C86">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AB9016B" w14:textId="77777777" w:rsidR="0048384C" w:rsidRPr="00FB1CFB" w:rsidRDefault="0048384C" w:rsidP="001133CC">
            <w:pPr>
              <w:spacing w:after="0" w:line="240" w:lineRule="auto"/>
              <w:rPr>
                <w:rFonts w:eastAsia="Cambria"/>
                <w:sz w:val="20"/>
                <w:szCs w:val="20"/>
              </w:rPr>
            </w:pPr>
            <w:r w:rsidRPr="00FB1CFB">
              <w:rPr>
                <w:rFonts w:eastAsia="Cambria"/>
                <w:sz w:val="20"/>
                <w:szCs w:val="20"/>
              </w:rPr>
              <w:t>Ishodi učenja provjeravaju se pisano i/ili usmeno  i/ili vježbom i/ili problemskim zadatkom i/ili projektnom temom i/ili projektnim zadatkom i/ili radnom situacijom.</w:t>
            </w:r>
          </w:p>
          <w:p w14:paraId="1678361F" w14:textId="77777777" w:rsidR="0048384C" w:rsidRPr="00FB1CFB" w:rsidRDefault="0048384C" w:rsidP="001133CC">
            <w:pPr>
              <w:spacing w:after="0" w:line="240" w:lineRule="auto"/>
              <w:rPr>
                <w:rFonts w:eastAsia="Cambria"/>
                <w:sz w:val="20"/>
                <w:szCs w:val="20"/>
              </w:rPr>
            </w:pPr>
          </w:p>
          <w:p w14:paraId="1CC10B58" w14:textId="77777777" w:rsidR="0048384C" w:rsidRPr="00FB1CFB" w:rsidRDefault="0048384C" w:rsidP="001133CC">
            <w:pPr>
              <w:spacing w:after="0" w:line="240" w:lineRule="auto"/>
              <w:rPr>
                <w:rFonts w:eastAsia="Cambria"/>
                <w:b/>
                <w:bCs/>
                <w:sz w:val="20"/>
                <w:szCs w:val="20"/>
              </w:rPr>
            </w:pPr>
            <w:r w:rsidRPr="00FB1CFB">
              <w:rPr>
                <w:rFonts w:eastAsia="Cambria"/>
                <w:b/>
                <w:bCs/>
                <w:sz w:val="20"/>
                <w:szCs w:val="20"/>
              </w:rPr>
              <w:t>Primjer zadatka za vrednovanje:</w:t>
            </w:r>
          </w:p>
          <w:p w14:paraId="1D269034" w14:textId="55D3075B" w:rsidR="0048384C" w:rsidRPr="00FB1CFB" w:rsidRDefault="0048384C" w:rsidP="001133CC">
            <w:pPr>
              <w:spacing w:after="0" w:line="240" w:lineRule="auto"/>
              <w:rPr>
                <w:rFonts w:eastAsia="Cambria"/>
                <w:sz w:val="20"/>
                <w:szCs w:val="20"/>
              </w:rPr>
            </w:pPr>
            <w:r w:rsidRPr="00FB1CFB">
              <w:rPr>
                <w:rFonts w:eastAsia="Cambria"/>
                <w:sz w:val="20"/>
                <w:szCs w:val="20"/>
              </w:rPr>
              <w:t xml:space="preserve">Korisniku Doma umirovljenika Ž. M., 65 godina, izmjerena je tjelesna temperatura 39 </w:t>
            </w:r>
            <w:r w:rsidRPr="00FB1CFB">
              <w:rPr>
                <w:rFonts w:eastAsia="Cambria"/>
                <w:sz w:val="20"/>
                <w:szCs w:val="20"/>
                <w:vertAlign w:val="superscript"/>
              </w:rPr>
              <w:t xml:space="preserve">o </w:t>
            </w:r>
            <w:r w:rsidRPr="00FB1CFB">
              <w:rPr>
                <w:rFonts w:eastAsia="Cambria"/>
                <w:sz w:val="20"/>
                <w:szCs w:val="20"/>
              </w:rPr>
              <w:t>C. Medicinska sestra dala je uputu za primjenu fizikalne metode za snižavanje visoke tjelesne temperature.</w:t>
            </w:r>
            <w:r w:rsidRPr="00FB1CFB">
              <w:rPr>
                <w:rFonts w:eastAsia="Cambria"/>
                <w:sz w:val="20"/>
                <w:szCs w:val="20"/>
              </w:rPr>
              <w:br/>
              <w:t xml:space="preserve">1. Primijenite obloge. </w:t>
            </w:r>
          </w:p>
          <w:p w14:paraId="0066C10C" w14:textId="036AABC4" w:rsidR="005D2D73" w:rsidRDefault="0048384C" w:rsidP="001133CC">
            <w:pPr>
              <w:tabs>
                <w:tab w:val="left" w:pos="2820"/>
              </w:tabs>
              <w:spacing w:after="0" w:line="240" w:lineRule="auto"/>
              <w:rPr>
                <w:rFonts w:eastAsia="Cambria"/>
                <w:sz w:val="20"/>
                <w:szCs w:val="20"/>
              </w:rPr>
            </w:pPr>
            <w:r w:rsidRPr="00FB1CFB">
              <w:rPr>
                <w:rFonts w:eastAsia="Cambria"/>
                <w:sz w:val="20"/>
                <w:szCs w:val="20"/>
              </w:rPr>
              <w:t>2. Dokumentirajte postupak uz nadzor medicinske sestre</w:t>
            </w:r>
          </w:p>
          <w:p w14:paraId="3CFAE7CC" w14:textId="77777777" w:rsidR="005D2D73" w:rsidRPr="005D2D73" w:rsidRDefault="005D2D73" w:rsidP="001133CC">
            <w:pPr>
              <w:tabs>
                <w:tab w:val="left" w:pos="2820"/>
              </w:tabs>
              <w:spacing w:after="0" w:line="240" w:lineRule="auto"/>
              <w:rPr>
                <w:rFonts w:eastAsia="Cambria"/>
                <w:sz w:val="10"/>
                <w:szCs w:val="10"/>
              </w:rPr>
            </w:pPr>
          </w:p>
          <w:p w14:paraId="46A5DAEB" w14:textId="13473C13" w:rsidR="0048384C" w:rsidRPr="005D2D73" w:rsidRDefault="0048384C" w:rsidP="001133CC">
            <w:pPr>
              <w:tabs>
                <w:tab w:val="left" w:pos="2820"/>
              </w:tabs>
              <w:spacing w:after="0" w:line="240" w:lineRule="auto"/>
              <w:rPr>
                <w:rFonts w:eastAsia="Cambria"/>
                <w:b/>
                <w:bCs/>
                <w:sz w:val="20"/>
                <w:szCs w:val="20"/>
              </w:rPr>
            </w:pPr>
            <w:r w:rsidRPr="00FB1CFB">
              <w:rPr>
                <w:rFonts w:eastAsia="Cambria"/>
                <w:b/>
                <w:bCs/>
                <w:sz w:val="20"/>
                <w:szCs w:val="20"/>
              </w:rPr>
              <w:t>KRITERIJI VREDNOVANJA</w:t>
            </w:r>
          </w:p>
          <w:tbl>
            <w:tblPr>
              <w:tblW w:w="5000" w:type="pct"/>
              <w:tblLook w:val="0400" w:firstRow="0" w:lastRow="0" w:firstColumn="0" w:lastColumn="0" w:noHBand="0" w:noVBand="1"/>
            </w:tblPr>
            <w:tblGrid>
              <w:gridCol w:w="7639"/>
              <w:gridCol w:w="653"/>
              <w:gridCol w:w="626"/>
            </w:tblGrid>
            <w:tr w:rsidR="00FB1CFB" w:rsidRPr="00982B42" w14:paraId="1A2B07DC"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C538B"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E419"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45C71"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NE</w:t>
                  </w:r>
                </w:p>
              </w:tc>
            </w:tr>
            <w:tr w:rsidR="00FB1CFB" w:rsidRPr="00982B42" w14:paraId="3EC89C13"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94E39"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CF9A" w14:textId="77777777" w:rsidR="0048384C" w:rsidRPr="00982B42" w:rsidRDefault="0048384C" w:rsidP="001133CC">
                  <w:pPr>
                    <w:spacing w:after="0" w:line="240" w:lineRule="auto"/>
                    <w:rPr>
                      <w:rFonts w:eastAsia="Cambria"/>
                      <w:b/>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B1A31" w14:textId="77777777" w:rsidR="0048384C" w:rsidRPr="00982B42" w:rsidRDefault="0048384C" w:rsidP="001133CC">
                  <w:pPr>
                    <w:spacing w:after="0" w:line="240" w:lineRule="auto"/>
                    <w:rPr>
                      <w:rFonts w:eastAsia="Cambria"/>
                      <w:b/>
                      <w:sz w:val="20"/>
                      <w:szCs w:val="20"/>
                    </w:rPr>
                  </w:pPr>
                </w:p>
              </w:tc>
            </w:tr>
            <w:tr w:rsidR="00FB1CFB" w:rsidRPr="00982B42" w14:paraId="2503EB52"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8495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155B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0E954" w14:textId="77777777" w:rsidR="0048384C" w:rsidRPr="00982B42" w:rsidRDefault="0048384C" w:rsidP="001133CC">
                  <w:pPr>
                    <w:spacing w:after="0" w:line="240" w:lineRule="auto"/>
                    <w:rPr>
                      <w:rFonts w:eastAsia="Cambria"/>
                      <w:sz w:val="20"/>
                      <w:szCs w:val="20"/>
                    </w:rPr>
                  </w:pPr>
                </w:p>
              </w:tc>
            </w:tr>
            <w:tr w:rsidR="00FB1CFB" w:rsidRPr="00982B42" w14:paraId="57A9650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77E49" w14:textId="77777777" w:rsidR="0048384C" w:rsidRPr="00982B42" w:rsidRDefault="0048384C" w:rsidP="001133CC">
                  <w:pPr>
                    <w:spacing w:after="0" w:line="240" w:lineRule="auto"/>
                    <w:rPr>
                      <w:rFonts w:eastAsia="Cambria"/>
                      <w:sz w:val="20"/>
                      <w:szCs w:val="20"/>
                    </w:rPr>
                  </w:pPr>
                  <w:r w:rsidRPr="00982B42">
                    <w:rPr>
                      <w:rFonts w:eastAsia="Cambria"/>
                      <w:sz w:val="20"/>
                      <w:szCs w:val="20"/>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473A8"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FCA0" w14:textId="77777777" w:rsidR="0048384C" w:rsidRPr="00982B42" w:rsidRDefault="0048384C" w:rsidP="001133CC">
                  <w:pPr>
                    <w:spacing w:after="0" w:line="240" w:lineRule="auto"/>
                    <w:rPr>
                      <w:rFonts w:eastAsia="Cambria"/>
                      <w:sz w:val="20"/>
                      <w:szCs w:val="20"/>
                    </w:rPr>
                  </w:pPr>
                </w:p>
              </w:tc>
            </w:tr>
            <w:tr w:rsidR="00FB1CFB" w:rsidRPr="00982B42" w14:paraId="3C513D7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CF9C" w14:textId="77777777" w:rsidR="0048384C" w:rsidRPr="00982B42" w:rsidRDefault="0048384C" w:rsidP="001133CC">
                  <w:pPr>
                    <w:spacing w:after="0" w:line="240" w:lineRule="auto"/>
                    <w:rPr>
                      <w:rFonts w:eastAsia="Cambria"/>
                      <w:sz w:val="20"/>
                      <w:szCs w:val="20"/>
                    </w:rPr>
                  </w:pPr>
                  <w:r w:rsidRPr="00982B42">
                    <w:rPr>
                      <w:rFonts w:eastAsia="Cambria"/>
                      <w:sz w:val="20"/>
                      <w:szCs w:val="20"/>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615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F6136" w14:textId="77777777" w:rsidR="0048384C" w:rsidRPr="00982B42" w:rsidRDefault="0048384C" w:rsidP="001133CC">
                  <w:pPr>
                    <w:spacing w:after="0" w:line="240" w:lineRule="auto"/>
                    <w:rPr>
                      <w:rFonts w:eastAsia="Cambria"/>
                      <w:sz w:val="20"/>
                      <w:szCs w:val="20"/>
                    </w:rPr>
                  </w:pPr>
                </w:p>
              </w:tc>
            </w:tr>
            <w:tr w:rsidR="00FB1CFB" w:rsidRPr="00982B42" w14:paraId="31ACFFFB"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EF663" w14:textId="77777777" w:rsidR="0048384C" w:rsidRPr="00982B42" w:rsidRDefault="0048384C" w:rsidP="001133CC">
                  <w:pPr>
                    <w:spacing w:after="0" w:line="240" w:lineRule="auto"/>
                    <w:rPr>
                      <w:rFonts w:eastAsia="Cambria"/>
                      <w:sz w:val="20"/>
                      <w:szCs w:val="20"/>
                    </w:rPr>
                  </w:pPr>
                  <w:r w:rsidRPr="00982B42">
                    <w:rPr>
                      <w:rFonts w:eastAsia="Cambria"/>
                      <w:sz w:val="20"/>
                      <w:szCs w:val="20"/>
                    </w:rPr>
                    <w:t>Duga kosa je podvezana da ne smeta pri radu</w:t>
                  </w:r>
                </w:p>
                <w:p w14:paraId="3A2F01BE"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29E5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0E138" w14:textId="77777777" w:rsidR="0048384C" w:rsidRPr="00982B42" w:rsidRDefault="0048384C" w:rsidP="001133CC">
                  <w:pPr>
                    <w:spacing w:after="0" w:line="240" w:lineRule="auto"/>
                    <w:rPr>
                      <w:rFonts w:eastAsia="Cambria"/>
                      <w:sz w:val="20"/>
                      <w:szCs w:val="20"/>
                    </w:rPr>
                  </w:pPr>
                </w:p>
              </w:tc>
            </w:tr>
            <w:tr w:rsidR="00FB1CFB" w:rsidRPr="00982B42" w14:paraId="553320A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50378" w14:textId="77777777" w:rsidR="0048384C" w:rsidRPr="00982B42" w:rsidRDefault="0048384C" w:rsidP="001133CC">
                  <w:pPr>
                    <w:spacing w:after="0" w:line="240" w:lineRule="auto"/>
                    <w:rPr>
                      <w:rFonts w:eastAsia="Cambria"/>
                      <w:sz w:val="20"/>
                      <w:szCs w:val="20"/>
                    </w:rPr>
                  </w:pPr>
                  <w:r w:rsidRPr="00982B42">
                    <w:rPr>
                      <w:rFonts w:eastAsia="Cambria"/>
                      <w:sz w:val="20"/>
                      <w:szCs w:val="20"/>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2F0C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BE880" w14:textId="77777777" w:rsidR="0048384C" w:rsidRPr="00982B42" w:rsidRDefault="0048384C" w:rsidP="001133CC">
                  <w:pPr>
                    <w:spacing w:after="0" w:line="240" w:lineRule="auto"/>
                    <w:rPr>
                      <w:rFonts w:eastAsia="Cambria"/>
                      <w:sz w:val="20"/>
                      <w:szCs w:val="20"/>
                    </w:rPr>
                  </w:pPr>
                </w:p>
              </w:tc>
            </w:tr>
            <w:tr w:rsidR="00FB1CFB" w:rsidRPr="00982B42" w14:paraId="236A215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9BD88"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D52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7508E" w14:textId="77777777" w:rsidR="0048384C" w:rsidRPr="00982B42" w:rsidRDefault="0048384C" w:rsidP="001133CC">
                  <w:pPr>
                    <w:spacing w:after="0" w:line="240" w:lineRule="auto"/>
                    <w:rPr>
                      <w:rFonts w:eastAsia="Cambria"/>
                      <w:sz w:val="20"/>
                      <w:szCs w:val="20"/>
                    </w:rPr>
                  </w:pPr>
                </w:p>
              </w:tc>
            </w:tr>
            <w:tr w:rsidR="00FB1CFB" w:rsidRPr="00982B42" w14:paraId="4EF4A36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CF013" w14:textId="77777777" w:rsidR="0048384C" w:rsidRPr="00982B42" w:rsidRDefault="0048384C" w:rsidP="001133CC">
                  <w:pPr>
                    <w:spacing w:after="0" w:line="240" w:lineRule="auto"/>
                    <w:rPr>
                      <w:rFonts w:eastAsia="Cambria"/>
                      <w:sz w:val="20"/>
                      <w:szCs w:val="20"/>
                    </w:rPr>
                  </w:pPr>
                  <w:r w:rsidRPr="00982B42">
                    <w:rPr>
                      <w:rFonts w:eastAsia="Cambria"/>
                      <w:sz w:val="20"/>
                      <w:szCs w:val="20"/>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2E5F6"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CFF23" w14:textId="77777777" w:rsidR="0048384C" w:rsidRPr="00982B42" w:rsidRDefault="0048384C" w:rsidP="001133CC">
                  <w:pPr>
                    <w:spacing w:after="0" w:line="240" w:lineRule="auto"/>
                    <w:rPr>
                      <w:rFonts w:eastAsia="Cambria"/>
                      <w:sz w:val="20"/>
                      <w:szCs w:val="20"/>
                    </w:rPr>
                  </w:pPr>
                </w:p>
              </w:tc>
            </w:tr>
            <w:tr w:rsidR="00FB1CFB" w:rsidRPr="00982B42" w14:paraId="4008AAD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71E7" w14:textId="77777777" w:rsidR="0048384C" w:rsidRPr="00982B42" w:rsidRDefault="0048384C" w:rsidP="001133CC">
                  <w:pPr>
                    <w:spacing w:after="0" w:line="240" w:lineRule="auto"/>
                    <w:rPr>
                      <w:rFonts w:eastAsia="Cambria"/>
                      <w:sz w:val="20"/>
                      <w:szCs w:val="20"/>
                    </w:rPr>
                  </w:pPr>
                  <w:r w:rsidRPr="00982B42">
                    <w:rPr>
                      <w:rFonts w:eastAsia="Cambria"/>
                      <w:sz w:val="20"/>
                      <w:szCs w:val="20"/>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4749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8F416" w14:textId="77777777" w:rsidR="0048384C" w:rsidRPr="00982B42" w:rsidRDefault="0048384C" w:rsidP="001133CC">
                  <w:pPr>
                    <w:spacing w:after="0" w:line="240" w:lineRule="auto"/>
                    <w:rPr>
                      <w:rFonts w:eastAsia="Cambria"/>
                      <w:sz w:val="20"/>
                      <w:szCs w:val="20"/>
                    </w:rPr>
                  </w:pPr>
                </w:p>
              </w:tc>
            </w:tr>
            <w:tr w:rsidR="00FB1CFB" w:rsidRPr="00982B42" w14:paraId="4A3DAC1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DCE9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Zatvoreni prozori i vrata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B7FA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DDD40" w14:textId="77777777" w:rsidR="0048384C" w:rsidRPr="00982B42" w:rsidRDefault="0048384C" w:rsidP="001133CC">
                  <w:pPr>
                    <w:spacing w:after="0" w:line="240" w:lineRule="auto"/>
                    <w:rPr>
                      <w:rFonts w:eastAsia="Cambria"/>
                      <w:sz w:val="20"/>
                      <w:szCs w:val="20"/>
                    </w:rPr>
                  </w:pPr>
                </w:p>
              </w:tc>
            </w:tr>
            <w:tr w:rsidR="00FB1CFB" w:rsidRPr="00982B42" w14:paraId="317B2A8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F4E36" w14:textId="77777777" w:rsidR="0048384C" w:rsidRPr="00982B42" w:rsidRDefault="0048384C" w:rsidP="001133CC">
                  <w:pPr>
                    <w:spacing w:after="0" w:line="240" w:lineRule="auto"/>
                    <w:rPr>
                      <w:rFonts w:eastAsia="Cambria"/>
                      <w:sz w:val="20"/>
                      <w:szCs w:val="20"/>
                    </w:rPr>
                  </w:pPr>
                  <w:r w:rsidRPr="00982B42">
                    <w:rPr>
                      <w:rFonts w:eastAsia="Cambria"/>
                      <w:sz w:val="20"/>
                      <w:szCs w:val="20"/>
                    </w:rPr>
                    <w:t>Paravan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84A6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A4023" w14:textId="77777777" w:rsidR="0048384C" w:rsidRPr="00982B42" w:rsidRDefault="0048384C" w:rsidP="001133CC">
                  <w:pPr>
                    <w:spacing w:after="0" w:line="240" w:lineRule="auto"/>
                    <w:rPr>
                      <w:rFonts w:eastAsia="Cambria"/>
                      <w:sz w:val="20"/>
                      <w:szCs w:val="20"/>
                    </w:rPr>
                  </w:pPr>
                </w:p>
              </w:tc>
            </w:tr>
            <w:tr w:rsidR="00FB1CFB" w:rsidRPr="00982B42" w14:paraId="69A4301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C20AA"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DF18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689DF" w14:textId="77777777" w:rsidR="0048384C" w:rsidRPr="00982B42" w:rsidRDefault="0048384C" w:rsidP="001133CC">
                  <w:pPr>
                    <w:spacing w:after="0" w:line="240" w:lineRule="auto"/>
                    <w:rPr>
                      <w:rFonts w:eastAsia="Cambria"/>
                      <w:sz w:val="20"/>
                      <w:szCs w:val="20"/>
                    </w:rPr>
                  </w:pPr>
                </w:p>
              </w:tc>
            </w:tr>
            <w:tr w:rsidR="00FB1CFB" w:rsidRPr="00982B42" w14:paraId="2BE41DD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4BF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Oblog od mlake vode (vrč s vodom, trljačica)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32F4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98444" w14:textId="77777777" w:rsidR="0048384C" w:rsidRPr="00982B42" w:rsidRDefault="0048384C" w:rsidP="001133CC">
                  <w:pPr>
                    <w:spacing w:after="0" w:line="240" w:lineRule="auto"/>
                    <w:rPr>
                      <w:rFonts w:eastAsia="Cambria"/>
                      <w:sz w:val="20"/>
                      <w:szCs w:val="20"/>
                    </w:rPr>
                  </w:pPr>
                </w:p>
              </w:tc>
            </w:tr>
            <w:tr w:rsidR="00FB1CFB" w:rsidRPr="00982B42" w14:paraId="25AD03A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A762F" w14:textId="77777777" w:rsidR="0048384C" w:rsidRPr="00982B42" w:rsidRDefault="0048384C" w:rsidP="001133CC">
                  <w:pPr>
                    <w:spacing w:after="0" w:line="240" w:lineRule="auto"/>
                    <w:rPr>
                      <w:rFonts w:eastAsia="Cambria"/>
                      <w:sz w:val="20"/>
                      <w:szCs w:val="20"/>
                    </w:rPr>
                  </w:pPr>
                  <w:r w:rsidRPr="00982B42">
                    <w:rPr>
                      <w:rFonts w:eastAsia="Cambria"/>
                      <w:sz w:val="20"/>
                      <w:szCs w:val="20"/>
                    </w:rPr>
                    <w:t>Lavor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4CD2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02AF6" w14:textId="77777777" w:rsidR="0048384C" w:rsidRPr="00982B42" w:rsidRDefault="0048384C" w:rsidP="001133CC">
                  <w:pPr>
                    <w:spacing w:after="0" w:line="240" w:lineRule="auto"/>
                    <w:rPr>
                      <w:rFonts w:eastAsia="Cambria"/>
                      <w:sz w:val="20"/>
                      <w:szCs w:val="20"/>
                    </w:rPr>
                  </w:pPr>
                </w:p>
              </w:tc>
            </w:tr>
            <w:tr w:rsidR="00FB1CFB" w:rsidRPr="00982B42" w14:paraId="53E3667B"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C619" w14:textId="77777777" w:rsidR="0048384C" w:rsidRPr="00982B42" w:rsidRDefault="0048384C" w:rsidP="001133CC">
                  <w:pPr>
                    <w:spacing w:after="0" w:line="240" w:lineRule="auto"/>
                    <w:rPr>
                      <w:rFonts w:eastAsia="Cambria"/>
                      <w:sz w:val="20"/>
                      <w:szCs w:val="20"/>
                    </w:rPr>
                  </w:pPr>
                  <w:r w:rsidRPr="00982B42">
                    <w:rPr>
                      <w:rFonts w:eastAsia="Cambria"/>
                      <w:sz w:val="20"/>
                      <w:szCs w:val="20"/>
                    </w:rPr>
                    <w:t>Bubrežastu posudu za odlaganje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970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AE1C0" w14:textId="77777777" w:rsidR="0048384C" w:rsidRPr="00982B42" w:rsidRDefault="0048384C" w:rsidP="001133CC">
                  <w:pPr>
                    <w:spacing w:after="0" w:line="240" w:lineRule="auto"/>
                    <w:rPr>
                      <w:rFonts w:eastAsia="Cambria"/>
                      <w:sz w:val="20"/>
                      <w:szCs w:val="20"/>
                    </w:rPr>
                  </w:pPr>
                </w:p>
              </w:tc>
            </w:tr>
            <w:tr w:rsidR="00FB1CFB" w:rsidRPr="00982B42" w14:paraId="0882B3B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4D7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B53F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25D51" w14:textId="77777777" w:rsidR="0048384C" w:rsidRPr="00982B42" w:rsidRDefault="0048384C" w:rsidP="001133CC">
                  <w:pPr>
                    <w:spacing w:after="0" w:line="240" w:lineRule="auto"/>
                    <w:rPr>
                      <w:rFonts w:eastAsia="Cambria"/>
                      <w:sz w:val="20"/>
                      <w:szCs w:val="20"/>
                    </w:rPr>
                  </w:pPr>
                </w:p>
              </w:tc>
            </w:tr>
            <w:tr w:rsidR="00FB1CFB" w:rsidRPr="00982B42" w14:paraId="0F8CE4B5"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41073" w14:textId="77777777" w:rsidR="0048384C" w:rsidRPr="00982B42" w:rsidRDefault="0048384C" w:rsidP="001133CC">
                  <w:pPr>
                    <w:spacing w:after="0" w:line="240" w:lineRule="auto"/>
                    <w:rPr>
                      <w:rFonts w:eastAsia="Cambria"/>
                      <w:sz w:val="20"/>
                      <w:szCs w:val="20"/>
                    </w:rPr>
                  </w:pPr>
                  <w:r w:rsidRPr="00982B42">
                    <w:rPr>
                      <w:rFonts w:eastAsia="Cambria"/>
                      <w:sz w:val="20"/>
                      <w:szCs w:val="20"/>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D76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88A5" w14:textId="77777777" w:rsidR="0048384C" w:rsidRPr="00982B42" w:rsidRDefault="0048384C" w:rsidP="001133CC">
                  <w:pPr>
                    <w:spacing w:after="0" w:line="240" w:lineRule="auto"/>
                    <w:rPr>
                      <w:rFonts w:eastAsia="Cambria"/>
                      <w:sz w:val="20"/>
                      <w:szCs w:val="20"/>
                    </w:rPr>
                  </w:pPr>
                </w:p>
              </w:tc>
            </w:tr>
            <w:tr w:rsidR="00FB1CFB" w:rsidRPr="00982B42" w14:paraId="2F38375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EA129" w14:textId="77777777" w:rsidR="0048384C" w:rsidRPr="00982B42" w:rsidRDefault="0048384C" w:rsidP="001133CC">
                  <w:pPr>
                    <w:spacing w:after="0" w:line="240" w:lineRule="auto"/>
                    <w:rPr>
                      <w:rFonts w:eastAsia="Cambria"/>
                      <w:sz w:val="20"/>
                      <w:szCs w:val="20"/>
                    </w:rPr>
                  </w:pPr>
                  <w:r w:rsidRPr="00982B42">
                    <w:rPr>
                      <w:rFonts w:eastAsia="Cambria"/>
                      <w:sz w:val="20"/>
                      <w:szCs w:val="20"/>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97E95"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E80E" w14:textId="77777777" w:rsidR="0048384C" w:rsidRPr="00982B42" w:rsidRDefault="0048384C" w:rsidP="001133CC">
                  <w:pPr>
                    <w:spacing w:after="0" w:line="240" w:lineRule="auto"/>
                    <w:rPr>
                      <w:rFonts w:eastAsia="Cambria"/>
                      <w:sz w:val="20"/>
                      <w:szCs w:val="20"/>
                    </w:rPr>
                  </w:pPr>
                </w:p>
              </w:tc>
            </w:tr>
            <w:tr w:rsidR="00FB1CFB" w:rsidRPr="00982B42" w14:paraId="1AE9637A"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6DFB"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dezinfekciju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EF3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7807F" w14:textId="77777777" w:rsidR="0048384C" w:rsidRPr="00982B42" w:rsidRDefault="0048384C" w:rsidP="001133CC">
                  <w:pPr>
                    <w:spacing w:after="0" w:line="240" w:lineRule="auto"/>
                    <w:rPr>
                      <w:rFonts w:eastAsia="Cambria"/>
                      <w:sz w:val="20"/>
                      <w:szCs w:val="20"/>
                    </w:rPr>
                  </w:pPr>
                </w:p>
              </w:tc>
            </w:tr>
            <w:tr w:rsidR="00FB1CFB" w:rsidRPr="00982B42" w14:paraId="3019B52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A02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Toplomjer i pribor za mjerenje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E51F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B989" w14:textId="77777777" w:rsidR="0048384C" w:rsidRPr="00982B42" w:rsidRDefault="0048384C" w:rsidP="001133CC">
                  <w:pPr>
                    <w:spacing w:after="0" w:line="240" w:lineRule="auto"/>
                    <w:rPr>
                      <w:rFonts w:eastAsia="Cambria"/>
                      <w:sz w:val="20"/>
                      <w:szCs w:val="20"/>
                    </w:rPr>
                  </w:pPr>
                </w:p>
              </w:tc>
            </w:tr>
            <w:tr w:rsidR="00FB1CFB" w:rsidRPr="00982B42" w14:paraId="05F496D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7BA7"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C9C9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14944" w14:textId="77777777" w:rsidR="0048384C" w:rsidRPr="00982B42" w:rsidRDefault="0048384C" w:rsidP="001133CC">
                  <w:pPr>
                    <w:spacing w:after="0" w:line="240" w:lineRule="auto"/>
                    <w:rPr>
                      <w:rFonts w:eastAsia="Cambria"/>
                      <w:sz w:val="20"/>
                      <w:szCs w:val="20"/>
                    </w:rPr>
                  </w:pPr>
                </w:p>
              </w:tc>
            </w:tr>
            <w:tr w:rsidR="00FB1CFB" w:rsidRPr="00982B42" w14:paraId="249006F9"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A6CA0"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5FF68"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404FC" w14:textId="77777777" w:rsidR="0048384C" w:rsidRPr="00982B42" w:rsidRDefault="0048384C" w:rsidP="001133CC">
                  <w:pPr>
                    <w:spacing w:after="0" w:line="240" w:lineRule="auto"/>
                    <w:rPr>
                      <w:rFonts w:eastAsia="Cambria"/>
                      <w:sz w:val="20"/>
                      <w:szCs w:val="20"/>
                    </w:rPr>
                  </w:pPr>
                </w:p>
              </w:tc>
            </w:tr>
            <w:tr w:rsidR="00FB1CFB" w:rsidRPr="00982B42" w14:paraId="7D7C654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8469D"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9CBCD"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5E59" w14:textId="77777777" w:rsidR="0048384C" w:rsidRPr="00982B42" w:rsidRDefault="0048384C" w:rsidP="001133CC">
                  <w:pPr>
                    <w:spacing w:after="0" w:line="240" w:lineRule="auto"/>
                    <w:rPr>
                      <w:rFonts w:eastAsia="Cambria"/>
                      <w:sz w:val="20"/>
                      <w:szCs w:val="20"/>
                    </w:rPr>
                  </w:pPr>
                </w:p>
              </w:tc>
            </w:tr>
            <w:tr w:rsidR="00FB1CFB" w:rsidRPr="00982B42" w14:paraId="4FEC4D28"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74D89" w14:textId="77777777" w:rsidR="0048384C" w:rsidRPr="00982B42" w:rsidRDefault="0048384C" w:rsidP="001133CC">
                  <w:pPr>
                    <w:spacing w:after="0" w:line="240" w:lineRule="auto"/>
                    <w:rPr>
                      <w:rFonts w:eastAsia="Cambria"/>
                      <w:sz w:val="20"/>
                      <w:szCs w:val="20"/>
                    </w:rPr>
                  </w:pPr>
                  <w:r w:rsidRPr="00982B42">
                    <w:rPr>
                      <w:rFonts w:eastAsia="Cambria"/>
                      <w:sz w:val="20"/>
                      <w:szCs w:val="20"/>
                    </w:rPr>
                    <w:t>Predstaviti se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3F55"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8936C" w14:textId="77777777" w:rsidR="0048384C" w:rsidRPr="00982B42" w:rsidRDefault="0048384C" w:rsidP="001133CC">
                  <w:pPr>
                    <w:spacing w:after="0" w:line="240" w:lineRule="auto"/>
                    <w:rPr>
                      <w:rFonts w:eastAsia="Cambria"/>
                      <w:sz w:val="20"/>
                      <w:szCs w:val="20"/>
                    </w:rPr>
                  </w:pPr>
                </w:p>
              </w:tc>
            </w:tr>
            <w:tr w:rsidR="00FB1CFB" w:rsidRPr="00982B42" w14:paraId="448B6942"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8D6D7" w14:textId="77777777" w:rsidR="0048384C" w:rsidRPr="00982B42" w:rsidRDefault="0048384C" w:rsidP="001133CC">
                  <w:pPr>
                    <w:spacing w:after="0" w:line="240" w:lineRule="auto"/>
                    <w:rPr>
                      <w:rFonts w:eastAsia="Cambria"/>
                      <w:sz w:val="20"/>
                      <w:szCs w:val="20"/>
                    </w:rPr>
                  </w:pPr>
                  <w:r w:rsidRPr="00982B42">
                    <w:rPr>
                      <w:rFonts w:eastAsia="Cambria"/>
                      <w:sz w:val="20"/>
                      <w:szCs w:val="20"/>
                    </w:rPr>
                    <w:lastRenderedPageBreak/>
                    <w:t xml:space="preserve">Identificirati korisnika Ž.M. kojemu je izmjerena tj. temperature 39 </w:t>
                  </w:r>
                  <w:r w:rsidRPr="00982B42">
                    <w:rPr>
                      <w:rFonts w:eastAsia="Cambria"/>
                      <w:sz w:val="20"/>
                      <w:szCs w:val="20"/>
                      <w:vertAlign w:val="superscript"/>
                    </w:rPr>
                    <w:t xml:space="preserve">o </w:t>
                  </w:r>
                  <w:r w:rsidRPr="00982B42">
                    <w:rPr>
                      <w:rFonts w:eastAsia="Cambria"/>
                      <w:sz w:val="20"/>
                      <w:szCs w:val="20"/>
                    </w:rPr>
                    <w:t>C.</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6D1B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457B" w14:textId="77777777" w:rsidR="0048384C" w:rsidRPr="00982B42" w:rsidRDefault="0048384C" w:rsidP="001133CC">
                  <w:pPr>
                    <w:spacing w:after="0" w:line="240" w:lineRule="auto"/>
                    <w:rPr>
                      <w:rFonts w:eastAsia="Cambria"/>
                      <w:sz w:val="20"/>
                      <w:szCs w:val="20"/>
                    </w:rPr>
                  </w:pPr>
                </w:p>
              </w:tc>
            </w:tr>
            <w:tr w:rsidR="00FB1CFB" w:rsidRPr="00982B42" w14:paraId="1ACDFA9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1E032"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Objasniti korisniku važnost snižavanja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2A21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275CC" w14:textId="77777777" w:rsidR="0048384C" w:rsidRPr="00982B42" w:rsidRDefault="0048384C" w:rsidP="001133CC">
                  <w:pPr>
                    <w:spacing w:after="0" w:line="240" w:lineRule="auto"/>
                    <w:rPr>
                      <w:rFonts w:eastAsia="Cambria"/>
                      <w:sz w:val="20"/>
                      <w:szCs w:val="20"/>
                    </w:rPr>
                  </w:pPr>
                </w:p>
              </w:tc>
            </w:tr>
            <w:tr w:rsidR="00FB1CFB" w:rsidRPr="00982B42" w14:paraId="7304831C"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32069" w14:textId="77777777" w:rsidR="0048384C" w:rsidRPr="00982B42" w:rsidRDefault="0048384C" w:rsidP="001133CC">
                  <w:pPr>
                    <w:spacing w:after="0" w:line="240" w:lineRule="auto"/>
                    <w:rPr>
                      <w:rFonts w:eastAsia="Cambria"/>
                      <w:sz w:val="20"/>
                      <w:szCs w:val="20"/>
                    </w:rPr>
                  </w:pPr>
                  <w:r w:rsidRPr="00982B42">
                    <w:rPr>
                      <w:rFonts w:eastAsia="Cambria"/>
                      <w:sz w:val="20"/>
                      <w:szCs w:val="20"/>
                    </w:rPr>
                    <w:t>Staviti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F46C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B953" w14:textId="77777777" w:rsidR="0048384C" w:rsidRPr="00982B42" w:rsidRDefault="0048384C" w:rsidP="001133CC">
                  <w:pPr>
                    <w:spacing w:after="0" w:line="240" w:lineRule="auto"/>
                    <w:rPr>
                      <w:rFonts w:eastAsia="Cambria"/>
                      <w:sz w:val="20"/>
                      <w:szCs w:val="20"/>
                    </w:rPr>
                  </w:pPr>
                </w:p>
              </w:tc>
            </w:tr>
            <w:tr w:rsidR="00FB1CFB" w:rsidRPr="00982B42" w14:paraId="5FACDD4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C0D6"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Obući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0885D"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4195" w14:textId="77777777" w:rsidR="0048384C" w:rsidRPr="00982B42" w:rsidRDefault="0048384C" w:rsidP="001133CC">
                  <w:pPr>
                    <w:spacing w:after="0" w:line="240" w:lineRule="auto"/>
                    <w:rPr>
                      <w:rFonts w:eastAsia="Cambria"/>
                      <w:sz w:val="20"/>
                      <w:szCs w:val="20"/>
                    </w:rPr>
                  </w:pPr>
                </w:p>
              </w:tc>
            </w:tr>
            <w:tr w:rsidR="00FB1CFB" w:rsidRPr="00982B42" w14:paraId="2E5D113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0BE37"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Primijeniti obloge od mlake vode na dlanovima i stopalima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DEEE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363EB" w14:textId="77777777" w:rsidR="0048384C" w:rsidRPr="00982B42" w:rsidRDefault="0048384C" w:rsidP="001133CC">
                  <w:pPr>
                    <w:spacing w:after="0" w:line="240" w:lineRule="auto"/>
                    <w:rPr>
                      <w:rFonts w:eastAsia="Cambria"/>
                      <w:sz w:val="20"/>
                      <w:szCs w:val="20"/>
                    </w:rPr>
                  </w:pPr>
                </w:p>
              </w:tc>
            </w:tr>
            <w:tr w:rsidR="00FB1CFB" w:rsidRPr="00982B42" w14:paraId="35BAB11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C1C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Skinuti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B802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2CFD" w14:textId="77777777" w:rsidR="0048384C" w:rsidRPr="00982B42" w:rsidRDefault="0048384C" w:rsidP="001133CC">
                  <w:pPr>
                    <w:spacing w:after="0" w:line="240" w:lineRule="auto"/>
                    <w:rPr>
                      <w:rFonts w:eastAsia="Cambria"/>
                      <w:sz w:val="20"/>
                      <w:szCs w:val="20"/>
                    </w:rPr>
                  </w:pPr>
                </w:p>
              </w:tc>
            </w:tr>
            <w:tr w:rsidR="00FB1CFB" w:rsidRPr="00982B42" w14:paraId="65CC361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793C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Skinuti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CC80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3929C" w14:textId="77777777" w:rsidR="0048384C" w:rsidRPr="00982B42" w:rsidRDefault="0048384C" w:rsidP="001133CC">
                  <w:pPr>
                    <w:spacing w:after="0" w:line="240" w:lineRule="auto"/>
                    <w:rPr>
                      <w:rFonts w:eastAsia="Cambria"/>
                      <w:sz w:val="20"/>
                      <w:szCs w:val="20"/>
                    </w:rPr>
                  </w:pPr>
                </w:p>
              </w:tc>
            </w:tr>
            <w:tr w:rsidR="00FB1CFB" w:rsidRPr="00982B42" w14:paraId="0CE76BC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54017"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8A3B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DC33B" w14:textId="77777777" w:rsidR="0048384C" w:rsidRPr="00982B42" w:rsidRDefault="0048384C" w:rsidP="001133CC">
                  <w:pPr>
                    <w:spacing w:after="0" w:line="240" w:lineRule="auto"/>
                    <w:rPr>
                      <w:rFonts w:eastAsia="Cambria"/>
                      <w:sz w:val="20"/>
                      <w:szCs w:val="20"/>
                    </w:rPr>
                  </w:pPr>
                </w:p>
              </w:tc>
            </w:tr>
            <w:tr w:rsidR="00FB1CFB" w:rsidRPr="00982B42" w14:paraId="362F09A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F683F" w14:textId="77777777" w:rsidR="0048384C" w:rsidRPr="00982B42" w:rsidRDefault="0048384C" w:rsidP="001133CC">
                  <w:pPr>
                    <w:spacing w:after="0" w:line="240" w:lineRule="auto"/>
                    <w:rPr>
                      <w:rFonts w:eastAsia="Cambria"/>
                      <w:sz w:val="20"/>
                      <w:szCs w:val="20"/>
                    </w:rPr>
                  </w:pPr>
                  <w:r w:rsidRPr="00982B42">
                    <w:rPr>
                      <w:rFonts w:eastAsia="Cambria"/>
                      <w:sz w:val="20"/>
                      <w:szCs w:val="20"/>
                    </w:rPr>
                    <w:t>Provjetriti prostoriju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F0B62"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87EB" w14:textId="77777777" w:rsidR="0048384C" w:rsidRPr="00982B42" w:rsidRDefault="0048384C" w:rsidP="001133CC">
                  <w:pPr>
                    <w:spacing w:after="0" w:line="240" w:lineRule="auto"/>
                    <w:rPr>
                      <w:rFonts w:eastAsia="Cambria"/>
                      <w:sz w:val="20"/>
                      <w:szCs w:val="20"/>
                    </w:rPr>
                  </w:pPr>
                </w:p>
              </w:tc>
            </w:tr>
            <w:tr w:rsidR="00FB1CFB" w:rsidRPr="00982B42" w14:paraId="17136D4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1355D" w14:textId="77777777" w:rsidR="0048384C" w:rsidRPr="00982B42" w:rsidRDefault="0048384C" w:rsidP="001133CC">
                  <w:pPr>
                    <w:spacing w:after="0" w:line="240" w:lineRule="auto"/>
                    <w:rPr>
                      <w:rFonts w:eastAsia="Cambria"/>
                      <w:sz w:val="20"/>
                      <w:szCs w:val="20"/>
                    </w:rPr>
                  </w:pPr>
                  <w:r w:rsidRPr="00982B42">
                    <w:rPr>
                      <w:rFonts w:eastAsia="Cambria"/>
                      <w:sz w:val="20"/>
                      <w:szCs w:val="20"/>
                    </w:rPr>
                    <w:t>Izmjeriti tjelesnu temperaturu korisniku nakon primjene obloga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8FC63"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465E" w14:textId="77777777" w:rsidR="0048384C" w:rsidRPr="00982B42" w:rsidRDefault="0048384C" w:rsidP="001133CC">
                  <w:pPr>
                    <w:spacing w:after="0" w:line="240" w:lineRule="auto"/>
                    <w:rPr>
                      <w:rFonts w:eastAsia="Cambria"/>
                      <w:sz w:val="20"/>
                      <w:szCs w:val="20"/>
                    </w:rPr>
                  </w:pPr>
                </w:p>
              </w:tc>
            </w:tr>
            <w:tr w:rsidR="00FB1CFB" w:rsidRPr="00982B42" w14:paraId="0040748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3EA33" w14:textId="77777777" w:rsidR="0048384C" w:rsidRPr="00982B42" w:rsidRDefault="0048384C" w:rsidP="001133CC">
                  <w:pPr>
                    <w:spacing w:after="0" w:line="240" w:lineRule="auto"/>
                    <w:rPr>
                      <w:rFonts w:eastAsia="Cambria"/>
                      <w:sz w:val="20"/>
                      <w:szCs w:val="20"/>
                    </w:rPr>
                  </w:pPr>
                  <w:r w:rsidRPr="00982B42">
                    <w:rPr>
                      <w:rFonts w:eastAsia="Cambria"/>
                      <w:sz w:val="20"/>
                      <w:szCs w:val="20"/>
                    </w:rPr>
                    <w:t>Raspremiti pribor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C833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A2E8" w14:textId="77777777" w:rsidR="0048384C" w:rsidRPr="00982B42" w:rsidRDefault="0048384C" w:rsidP="001133CC">
                  <w:pPr>
                    <w:spacing w:after="0" w:line="240" w:lineRule="auto"/>
                    <w:rPr>
                      <w:rFonts w:eastAsia="Cambria"/>
                      <w:sz w:val="20"/>
                      <w:szCs w:val="20"/>
                    </w:rPr>
                  </w:pPr>
                </w:p>
              </w:tc>
            </w:tr>
            <w:tr w:rsidR="00FB1CFB" w:rsidRPr="00982B42" w14:paraId="04AA5E78"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1524" w14:textId="77777777" w:rsidR="0048384C" w:rsidRPr="00982B42" w:rsidRDefault="0048384C" w:rsidP="001133CC">
                  <w:pPr>
                    <w:spacing w:after="0" w:line="240" w:lineRule="auto"/>
                    <w:rPr>
                      <w:rFonts w:eastAsia="Cambria"/>
                      <w:sz w:val="20"/>
                      <w:szCs w:val="20"/>
                    </w:rPr>
                  </w:pPr>
                  <w:r w:rsidRPr="00982B42">
                    <w:rPr>
                      <w:rFonts w:eastAsia="Cambria"/>
                      <w:sz w:val="20"/>
                      <w:szCs w:val="20"/>
                    </w:rPr>
                    <w:t>Zbrinuti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E57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5D0DD" w14:textId="77777777" w:rsidR="0048384C" w:rsidRPr="00982B42" w:rsidRDefault="0048384C" w:rsidP="001133CC">
                  <w:pPr>
                    <w:spacing w:after="0" w:line="240" w:lineRule="auto"/>
                    <w:rPr>
                      <w:rFonts w:eastAsia="Cambria"/>
                      <w:sz w:val="20"/>
                      <w:szCs w:val="20"/>
                    </w:rPr>
                  </w:pPr>
                </w:p>
              </w:tc>
            </w:tr>
            <w:tr w:rsidR="00FB1CFB" w:rsidRPr="00982B42" w14:paraId="3AFE8FA9"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6CD34"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12CB"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B37D" w14:textId="77777777" w:rsidR="0048384C" w:rsidRPr="00982B42" w:rsidRDefault="0048384C" w:rsidP="001133CC">
                  <w:pPr>
                    <w:spacing w:after="0" w:line="240" w:lineRule="auto"/>
                    <w:rPr>
                      <w:rFonts w:eastAsia="Cambria"/>
                      <w:sz w:val="20"/>
                      <w:szCs w:val="20"/>
                    </w:rPr>
                  </w:pPr>
                </w:p>
              </w:tc>
            </w:tr>
            <w:tr w:rsidR="00FB1CFB" w:rsidRPr="00982B42" w14:paraId="098248F6"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A2AA6"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Objasniti provedene intervencije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FD7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3A6CA" w14:textId="77777777" w:rsidR="0048384C" w:rsidRPr="00982B42" w:rsidRDefault="0048384C" w:rsidP="001133CC">
                  <w:pPr>
                    <w:spacing w:after="0" w:line="240" w:lineRule="auto"/>
                    <w:rPr>
                      <w:rFonts w:eastAsia="Cambria"/>
                      <w:sz w:val="20"/>
                      <w:szCs w:val="20"/>
                    </w:rPr>
                  </w:pPr>
                </w:p>
              </w:tc>
            </w:tr>
            <w:tr w:rsidR="00FB1CFB" w:rsidRPr="00982B42" w14:paraId="714A3AA3"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B3F8" w14:textId="77777777" w:rsidR="0048384C" w:rsidRPr="00982B42" w:rsidRDefault="0048384C" w:rsidP="001133CC">
                  <w:pPr>
                    <w:spacing w:after="0" w:line="240" w:lineRule="auto"/>
                    <w:rPr>
                      <w:rFonts w:eastAsia="Cambria"/>
                      <w:sz w:val="20"/>
                      <w:szCs w:val="20"/>
                    </w:rPr>
                  </w:pPr>
                  <w:r w:rsidRPr="00982B42">
                    <w:rPr>
                      <w:rFonts w:eastAsia="Cambria"/>
                      <w:sz w:val="20"/>
                      <w:szCs w:val="20"/>
                    </w:rPr>
                    <w:t>Evidentirati postupak uz nadzor medicinske sestre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08C"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4393" w14:textId="77777777" w:rsidR="0048384C" w:rsidRPr="00982B42" w:rsidRDefault="0048384C" w:rsidP="001133CC">
                  <w:pPr>
                    <w:spacing w:after="0" w:line="240" w:lineRule="auto"/>
                    <w:rPr>
                      <w:rFonts w:eastAsia="Cambria"/>
                      <w:sz w:val="20"/>
                      <w:szCs w:val="20"/>
                    </w:rPr>
                  </w:pPr>
                </w:p>
              </w:tc>
            </w:tr>
          </w:tbl>
          <w:p w14:paraId="09AFB835" w14:textId="77777777" w:rsidR="0048384C" w:rsidRPr="00FB1CFB" w:rsidRDefault="0048384C" w:rsidP="001133CC">
            <w:pPr>
              <w:tabs>
                <w:tab w:val="left" w:pos="2820"/>
              </w:tabs>
              <w:spacing w:after="0" w:line="240" w:lineRule="auto"/>
              <w:jc w:val="both"/>
              <w:rPr>
                <w:rFonts w:eastAsia="Cambria"/>
                <w:b/>
                <w:sz w:val="20"/>
                <w:szCs w:val="20"/>
              </w:rPr>
            </w:pPr>
            <w:r w:rsidRPr="00FB1CFB">
              <w:rPr>
                <w:rFonts w:eastAsia="Cambria"/>
                <w:b/>
                <w:sz w:val="20"/>
                <w:szCs w:val="20"/>
              </w:rPr>
              <w:t>Bodovi: ukupno 35</w:t>
            </w:r>
          </w:p>
          <w:p w14:paraId="353A8B0B"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Svaki pravilno izvedeni korak je 1 bod, nepravilno izveden korak 0 bodova, izostavljen korak 0 bodova.</w:t>
            </w:r>
          </w:p>
          <w:p w14:paraId="4BE48BD0" w14:textId="34ED5B46"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Odličan: Svaki korak je pravilno izveden; Vrlo dobar: Jedan korak je nepravilno izveden;  Dobar: Dva koraka su nepravilno izvedena,  Dovoljan; Tri koraka su nepravilno izvedena.   Nedovoljan: Četiri i više nepravilno izvedenih koraka, te sve što ugrožava korisnika.</w:t>
            </w:r>
          </w:p>
          <w:p w14:paraId="19D499FC" w14:textId="77777777" w:rsidR="0048384C" w:rsidRPr="00FB1CFB" w:rsidRDefault="0048384C" w:rsidP="001133CC">
            <w:pPr>
              <w:spacing w:after="0" w:line="240" w:lineRule="auto"/>
              <w:jc w:val="both"/>
              <w:rPr>
                <w:rFonts w:eastAsia="Cambria"/>
                <w:sz w:val="20"/>
                <w:szCs w:val="20"/>
              </w:rPr>
            </w:pPr>
            <w:r w:rsidRPr="00FB1CFB">
              <w:rPr>
                <w:rFonts w:eastAsia="Cambria"/>
                <w:b/>
                <w:sz w:val="20"/>
                <w:szCs w:val="20"/>
              </w:rPr>
              <w:t>Vrednovanje za učenje:</w:t>
            </w:r>
            <w:r w:rsidRPr="00FB1CFB">
              <w:rPr>
                <w:rFonts w:eastAsia="Cambria"/>
                <w:sz w:val="20"/>
                <w:szCs w:val="20"/>
              </w:rPr>
              <w:t xml:space="preserve"> Polaznik izvodi vještinu snižavanja tjelesne temperature pomoću obloga. Nastavnik simulira problemsku situaciju. Polaznik nakon izvođenja vještine na modelu zna objasniti što dobro izvodi a što treba poboljšati (npr. potrebno je poraditi na pripremi prostora ). Nastavnik daje povratnu informaciju polazniku o primjeni nastavnog sadržaja nakon izvođenja. Nadopunjuje informacije koje polaznik nije naveo, objasnio. Upisuje povratnu informaciju u bilješke o polazniku a u Modul Temperatura okoline i tjelesna temperatura korisnika (e-dnevnik).</w:t>
            </w:r>
          </w:p>
          <w:p w14:paraId="0C240FD9" w14:textId="77777777" w:rsidR="0048384C" w:rsidRPr="00FB1CFB" w:rsidRDefault="0048384C" w:rsidP="001133CC">
            <w:pPr>
              <w:spacing w:after="0" w:line="240" w:lineRule="auto"/>
              <w:jc w:val="both"/>
              <w:rPr>
                <w:rFonts w:eastAsia="Cambria"/>
                <w:sz w:val="20"/>
                <w:szCs w:val="20"/>
              </w:rPr>
            </w:pPr>
            <w:r w:rsidRPr="00FB1CFB">
              <w:rPr>
                <w:rFonts w:eastAsia="Cambria"/>
                <w:b/>
                <w:sz w:val="20"/>
                <w:szCs w:val="20"/>
              </w:rPr>
              <w:t xml:space="preserve">Vrednovanje kao učenje: </w:t>
            </w:r>
            <w:r w:rsidRPr="00FB1CFB">
              <w:rPr>
                <w:rFonts w:eastAsia="Cambria"/>
                <w:sz w:val="20"/>
                <w:szCs w:val="20"/>
              </w:rPr>
              <w:t>Polaznici pokazuje plakat na temu Fizikalne metode snižavanja tjelesne temperature. Polaznici analiziraju plakat na zadanu temu te uočavaju eventualne pogreške. Nastavnik potiče na ispravljanje grešaka. Nakon toga svaki polaznik ispunjava evaluacijski listić samovrednovanja.</w:t>
            </w:r>
          </w:p>
        </w:tc>
      </w:tr>
      <w:tr w:rsidR="00FB1CFB" w:rsidRPr="00FB1CFB" w14:paraId="156C2210" w14:textId="77777777" w:rsidTr="00111C86">
        <w:trPr>
          <w:trHeight w:val="422"/>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09838403"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lastRenderedPageBreak/>
              <w:t>Prijedlog prilagodbe za polaznike s posebnim odgojno-obrazovnim potrebama</w:t>
            </w:r>
          </w:p>
        </w:tc>
      </w:tr>
      <w:tr w:rsidR="00FB1CFB" w:rsidRPr="00FB1CFB" w14:paraId="315D5CC9" w14:textId="77777777" w:rsidTr="00111C86">
        <w:tc>
          <w:tcPr>
            <w:tcW w:w="5000" w:type="pct"/>
            <w:gridSpan w:val="3"/>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7063716A"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p w14:paraId="3202D2CA" w14:textId="77777777" w:rsidR="0048384C" w:rsidRPr="00FB1CFB" w:rsidRDefault="0048384C" w:rsidP="001133CC">
            <w:pPr>
              <w:tabs>
                <w:tab w:val="left" w:pos="2820"/>
              </w:tabs>
              <w:spacing w:after="0" w:line="240" w:lineRule="auto"/>
              <w:rPr>
                <w:rFonts w:eastAsia="Cambria"/>
                <w:sz w:val="20"/>
                <w:szCs w:val="20"/>
              </w:rPr>
            </w:pPr>
          </w:p>
        </w:tc>
      </w:tr>
    </w:tbl>
    <w:p w14:paraId="4D09A78C" w14:textId="77777777" w:rsidR="00467A6F" w:rsidRDefault="00467A6F" w:rsidP="001133CC">
      <w:pPr>
        <w:keepNext/>
        <w:keepLines/>
        <w:spacing w:after="0" w:line="240" w:lineRule="auto"/>
        <w:outlineLvl w:val="0"/>
        <w:rPr>
          <w:rFonts w:asciiTheme="minorHAnsi" w:hAnsiTheme="minorHAnsi" w:cstheme="minorHAnsi"/>
          <w:b/>
          <w:sz w:val="20"/>
          <w:szCs w:val="20"/>
          <w:lang w:val="hr-HR" w:eastAsia="en-US"/>
        </w:rPr>
      </w:pPr>
    </w:p>
    <w:p w14:paraId="7143B8B7" w14:textId="77777777" w:rsidR="00D379F6" w:rsidRDefault="00D379F6"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42"/>
        <w:gridCol w:w="2342"/>
        <w:gridCol w:w="2429"/>
        <w:gridCol w:w="2429"/>
      </w:tblGrid>
      <w:tr w:rsidR="00B56812" w:rsidRPr="00B56812" w14:paraId="75CBF18A" w14:textId="77777777" w:rsidTr="00111C86">
        <w:trPr>
          <w:trHeight w:val="558"/>
        </w:trPr>
        <w:tc>
          <w:tcPr>
            <w:tcW w:w="1019" w:type="pct"/>
            <w:shd w:val="clear" w:color="auto" w:fill="9CC3E5"/>
            <w:tcMar>
              <w:left w:w="57" w:type="dxa"/>
              <w:right w:w="57" w:type="dxa"/>
            </w:tcMar>
            <w:vAlign w:val="center"/>
          </w:tcPr>
          <w:p w14:paraId="7B44CB5C"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NAZIV MODULA</w:t>
            </w:r>
          </w:p>
        </w:tc>
        <w:tc>
          <w:tcPr>
            <w:tcW w:w="3981" w:type="pct"/>
            <w:gridSpan w:val="3"/>
            <w:shd w:val="clear" w:color="auto" w:fill="auto"/>
            <w:vAlign w:val="center"/>
          </w:tcPr>
          <w:p w14:paraId="193A89FA" w14:textId="68CDB5AC" w:rsidR="00B56812" w:rsidRPr="00111C86" w:rsidRDefault="00B56812" w:rsidP="00111C86">
            <w:pPr>
              <w:spacing w:after="0" w:line="240" w:lineRule="auto"/>
              <w:rPr>
                <w:rFonts w:eastAsia="Cambria" w:cstheme="minorHAnsi"/>
                <w:b/>
                <w:sz w:val="20"/>
                <w:szCs w:val="20"/>
              </w:rPr>
            </w:pPr>
            <w:r w:rsidRPr="00111C86">
              <w:rPr>
                <w:rFonts w:eastAsia="Cambria" w:cstheme="minorHAnsi"/>
                <w:b/>
                <w:sz w:val="20"/>
                <w:szCs w:val="20"/>
              </w:rPr>
              <w:t>UNOS HRANE I TEKUĆINE, ELIMINACIJA, ODIJEVANJE I KRETANJE KORISNIKA</w:t>
            </w:r>
          </w:p>
        </w:tc>
      </w:tr>
      <w:tr w:rsidR="00B56812" w:rsidRPr="00B56812" w14:paraId="24B1AE2B" w14:textId="77777777" w:rsidTr="00111C86">
        <w:trPr>
          <w:trHeight w:val="558"/>
        </w:trPr>
        <w:tc>
          <w:tcPr>
            <w:tcW w:w="1019" w:type="pct"/>
            <w:shd w:val="clear" w:color="auto" w:fill="BDD7EE"/>
            <w:tcMar>
              <w:left w:w="57" w:type="dxa"/>
              <w:right w:w="57" w:type="dxa"/>
            </w:tcMar>
            <w:vAlign w:val="center"/>
          </w:tcPr>
          <w:p w14:paraId="2BFE4467"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Šifra modula</w:t>
            </w:r>
          </w:p>
        </w:tc>
        <w:tc>
          <w:tcPr>
            <w:tcW w:w="3981" w:type="pct"/>
            <w:gridSpan w:val="3"/>
            <w:shd w:val="clear" w:color="auto" w:fill="auto"/>
            <w:vAlign w:val="center"/>
          </w:tcPr>
          <w:p w14:paraId="5492F444"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p>
        </w:tc>
      </w:tr>
      <w:tr w:rsidR="00B56812" w:rsidRPr="00B56812" w14:paraId="42920331" w14:textId="77777777" w:rsidTr="00111C86">
        <w:trPr>
          <w:trHeight w:val="558"/>
        </w:trPr>
        <w:tc>
          <w:tcPr>
            <w:tcW w:w="1019" w:type="pct"/>
            <w:shd w:val="clear" w:color="auto" w:fill="BDD7EE"/>
            <w:tcMar>
              <w:left w:w="57" w:type="dxa"/>
              <w:right w:w="57" w:type="dxa"/>
            </w:tcMar>
            <w:vAlign w:val="center"/>
          </w:tcPr>
          <w:p w14:paraId="4F737CD0"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Kvalifikacije nastavnika koji sudjeluju u realizaciji modula</w:t>
            </w:r>
          </w:p>
        </w:tc>
        <w:tc>
          <w:tcPr>
            <w:tcW w:w="3981" w:type="pct"/>
            <w:gridSpan w:val="3"/>
            <w:shd w:val="clear" w:color="auto" w:fill="auto"/>
          </w:tcPr>
          <w:p w14:paraId="2AB25FF2" w14:textId="77777777" w:rsidR="00026906" w:rsidRPr="00962533" w:rsidRDefault="00026906" w:rsidP="001133CC">
            <w:pPr>
              <w:spacing w:after="0" w:line="240" w:lineRule="auto"/>
              <w:rPr>
                <w:rFonts w:asciiTheme="minorHAnsi" w:hAnsiTheme="minorHAnsi" w:cstheme="minorHAnsi"/>
                <w:noProof/>
                <w:sz w:val="20"/>
                <w:szCs w:val="20"/>
                <w:lang w:val="hr-HR"/>
              </w:rPr>
            </w:pPr>
            <w:hyperlink r:id="rId69" w:history="1">
              <w:r w:rsidRPr="00962533">
                <w:rPr>
                  <w:rStyle w:val="Hyperlink"/>
                  <w:rFonts w:asciiTheme="minorHAnsi" w:hAnsiTheme="minorHAnsi" w:cstheme="minorHAnsi"/>
                  <w:noProof/>
                  <w:sz w:val="20"/>
                  <w:szCs w:val="20"/>
                  <w:lang w:val="hr-HR"/>
                </w:rPr>
                <w:t>https://hko.srce.hr/registar/skup-ishoda-ucenja/detalji/8770</w:t>
              </w:r>
            </w:hyperlink>
            <w:r w:rsidRPr="00962533">
              <w:rPr>
                <w:rFonts w:asciiTheme="minorHAnsi" w:hAnsiTheme="minorHAnsi" w:cstheme="minorHAnsi"/>
                <w:noProof/>
                <w:sz w:val="20"/>
                <w:szCs w:val="20"/>
                <w:lang w:val="hr-HR"/>
              </w:rPr>
              <w:t xml:space="preserve"> </w:t>
            </w:r>
          </w:p>
          <w:p w14:paraId="58BEF47D" w14:textId="77777777" w:rsidR="00026906" w:rsidRDefault="00026906" w:rsidP="001133CC">
            <w:pPr>
              <w:spacing w:after="0" w:line="240" w:lineRule="auto"/>
              <w:rPr>
                <w:rStyle w:val="Hyperlink"/>
                <w:sz w:val="20"/>
                <w:szCs w:val="20"/>
              </w:rPr>
            </w:pPr>
            <w:hyperlink r:id="rId70" w:history="1">
              <w:r w:rsidRPr="00962533">
                <w:rPr>
                  <w:rStyle w:val="Hyperlink"/>
                  <w:rFonts w:asciiTheme="minorHAnsi" w:hAnsiTheme="minorHAnsi" w:cstheme="minorHAnsi"/>
                  <w:noProof/>
                  <w:sz w:val="20"/>
                  <w:szCs w:val="20"/>
                  <w:lang w:val="hr-HR"/>
                </w:rPr>
                <w:t>https://hko.srce.hr/registar/skup-ishoda-ucenja/detalji/8772</w:t>
              </w:r>
            </w:hyperlink>
          </w:p>
          <w:p w14:paraId="5C34A199" w14:textId="77777777" w:rsidR="00026906" w:rsidRPr="00962533" w:rsidRDefault="00026906" w:rsidP="001133CC">
            <w:pPr>
              <w:spacing w:after="0" w:line="240" w:lineRule="auto"/>
              <w:rPr>
                <w:rFonts w:asciiTheme="minorHAnsi" w:hAnsiTheme="minorHAnsi" w:cstheme="minorHAnsi"/>
                <w:noProof/>
                <w:sz w:val="20"/>
                <w:szCs w:val="20"/>
                <w:lang w:val="hr-HR"/>
              </w:rPr>
            </w:pPr>
            <w:hyperlink r:id="rId71" w:history="1">
              <w:r w:rsidRPr="00962533">
                <w:rPr>
                  <w:rStyle w:val="Hyperlink"/>
                  <w:rFonts w:asciiTheme="minorHAnsi" w:hAnsiTheme="minorHAnsi" w:cstheme="minorHAnsi"/>
                  <w:noProof/>
                  <w:sz w:val="20"/>
                  <w:szCs w:val="20"/>
                  <w:lang w:val="hr-HR"/>
                </w:rPr>
                <w:t>https://hko.srce.hr/registar/skup-ishoda-ucenja/detalji/8766</w:t>
              </w:r>
            </w:hyperlink>
            <w:r w:rsidRPr="00962533">
              <w:rPr>
                <w:rFonts w:asciiTheme="minorHAnsi" w:hAnsiTheme="minorHAnsi" w:cstheme="minorHAnsi"/>
                <w:noProof/>
                <w:sz w:val="20"/>
                <w:szCs w:val="20"/>
                <w:lang w:val="hr-HR"/>
              </w:rPr>
              <w:t xml:space="preserve"> </w:t>
            </w:r>
          </w:p>
          <w:p w14:paraId="699A9495" w14:textId="77777777" w:rsidR="00B56812" w:rsidRDefault="00026906" w:rsidP="001133CC">
            <w:pPr>
              <w:spacing w:after="0" w:line="240" w:lineRule="auto"/>
              <w:rPr>
                <w:rFonts w:asciiTheme="minorHAnsi" w:hAnsiTheme="minorHAnsi" w:cstheme="minorHAnsi"/>
                <w:noProof/>
                <w:sz w:val="20"/>
                <w:szCs w:val="20"/>
                <w:lang w:val="hr-HR"/>
              </w:rPr>
            </w:pPr>
            <w:hyperlink r:id="rId72" w:history="1">
              <w:r w:rsidRPr="00962533">
                <w:rPr>
                  <w:rStyle w:val="Hyperlink"/>
                  <w:rFonts w:asciiTheme="minorHAnsi" w:hAnsiTheme="minorHAnsi" w:cstheme="minorHAnsi"/>
                  <w:noProof/>
                  <w:sz w:val="20"/>
                  <w:szCs w:val="20"/>
                  <w:lang w:val="hr-HR"/>
                </w:rPr>
                <w:t>https://hko.srce.hr/registar/skup-ishoda-ucenja/detalji/8775</w:t>
              </w:r>
            </w:hyperlink>
            <w:r w:rsidRPr="00962533">
              <w:rPr>
                <w:rFonts w:asciiTheme="minorHAnsi" w:hAnsiTheme="minorHAnsi" w:cstheme="minorHAnsi"/>
                <w:noProof/>
                <w:sz w:val="20"/>
                <w:szCs w:val="20"/>
                <w:lang w:val="hr-HR"/>
              </w:rPr>
              <w:t xml:space="preserve"> </w:t>
            </w:r>
          </w:p>
          <w:p w14:paraId="2563C3FD" w14:textId="77777777" w:rsidR="00CF43F3" w:rsidRPr="00CF43F3" w:rsidRDefault="00CF43F3" w:rsidP="00CF43F3">
            <w:pPr>
              <w:spacing w:before="120" w:after="120"/>
              <w:rPr>
                <w:b/>
                <w:bCs/>
                <w:sz w:val="20"/>
                <w:szCs w:val="20"/>
              </w:rPr>
            </w:pPr>
            <w:r w:rsidRPr="00CF43F3">
              <w:rPr>
                <w:b/>
                <w:bCs/>
                <w:sz w:val="20"/>
                <w:szCs w:val="20"/>
              </w:rPr>
              <w:t>Vođeno učenje i poučavanje</w:t>
            </w:r>
          </w:p>
          <w:p w14:paraId="7F62968D" w14:textId="77777777" w:rsidR="00CF43F3" w:rsidRPr="00CF43F3" w:rsidRDefault="00CF43F3" w:rsidP="00CF43F3">
            <w:pPr>
              <w:spacing w:before="120" w:after="120"/>
              <w:rPr>
                <w:sz w:val="20"/>
                <w:szCs w:val="20"/>
              </w:rPr>
            </w:pPr>
            <w:r w:rsidRPr="00CF43F3">
              <w:rPr>
                <w:sz w:val="20"/>
                <w:szCs w:val="20"/>
              </w:rPr>
              <w:t>Najmanje razina 6.sv ili 6.st HKO-a, prvostupnik/prvostupnica (baccalaureus/baccalaurea) sestrinstva</w:t>
            </w:r>
          </w:p>
          <w:p w14:paraId="043690AB" w14:textId="77777777" w:rsidR="00CF43F3" w:rsidRPr="00CF43F3" w:rsidRDefault="00CF43F3" w:rsidP="00CF43F3">
            <w:pPr>
              <w:spacing w:before="120" w:after="120"/>
              <w:rPr>
                <w:b/>
                <w:bCs/>
                <w:sz w:val="20"/>
                <w:szCs w:val="20"/>
              </w:rPr>
            </w:pPr>
            <w:r w:rsidRPr="00CF43F3">
              <w:rPr>
                <w:b/>
                <w:bCs/>
                <w:sz w:val="20"/>
                <w:szCs w:val="20"/>
              </w:rPr>
              <w:t>Učenje temeljeno na radu</w:t>
            </w:r>
          </w:p>
          <w:p w14:paraId="29CD430D" w14:textId="503F0A06" w:rsidR="00437406" w:rsidRPr="00D56FFB" w:rsidRDefault="00CF43F3" w:rsidP="00CF43F3">
            <w:pPr>
              <w:spacing w:before="120" w:after="120"/>
              <w:rPr>
                <w:rFonts w:asciiTheme="minorHAnsi" w:hAnsiTheme="minorHAnsi" w:cstheme="minorHAnsi"/>
                <w:noProof/>
                <w:sz w:val="20"/>
                <w:szCs w:val="20"/>
                <w:lang w:val="hr-HR"/>
              </w:rPr>
            </w:pPr>
            <w:r w:rsidRPr="00CF43F3">
              <w:rPr>
                <w:sz w:val="20"/>
                <w:szCs w:val="20"/>
              </w:rPr>
              <w:t>Najmanje razina 4.2 HKO-a, medicinska sestra opće njege/medicinski tehničar opće njege</w:t>
            </w:r>
          </w:p>
        </w:tc>
      </w:tr>
      <w:tr w:rsidR="00B56812" w:rsidRPr="00B56812" w14:paraId="4DB915E4" w14:textId="77777777" w:rsidTr="00111C86">
        <w:trPr>
          <w:trHeight w:val="558"/>
        </w:trPr>
        <w:tc>
          <w:tcPr>
            <w:tcW w:w="1019" w:type="pct"/>
            <w:shd w:val="clear" w:color="auto" w:fill="BDD7EE"/>
            <w:tcMar>
              <w:left w:w="57" w:type="dxa"/>
              <w:right w:w="57" w:type="dxa"/>
            </w:tcMar>
            <w:vAlign w:val="center"/>
          </w:tcPr>
          <w:p w14:paraId="769154DA"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Obujam modula (CSVET)</w:t>
            </w:r>
          </w:p>
        </w:tc>
        <w:tc>
          <w:tcPr>
            <w:tcW w:w="3981" w:type="pct"/>
            <w:gridSpan w:val="3"/>
            <w:shd w:val="clear" w:color="auto" w:fill="auto"/>
            <w:vAlign w:val="center"/>
          </w:tcPr>
          <w:p w14:paraId="64E9AD0C" w14:textId="77777777" w:rsidR="00B56812" w:rsidRDefault="00B56812" w:rsidP="001133CC">
            <w:pPr>
              <w:spacing w:after="0" w:line="240" w:lineRule="auto"/>
              <w:ind w:left="397" w:hanging="397"/>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8</w:t>
            </w:r>
            <w:r w:rsidR="00111C86">
              <w:rPr>
                <w:rFonts w:asciiTheme="minorHAnsi" w:eastAsia="Cambria" w:hAnsiTheme="minorHAnsi" w:cstheme="minorHAnsi"/>
                <w:b/>
                <w:bCs/>
                <w:sz w:val="20"/>
                <w:szCs w:val="20"/>
                <w:lang w:val="hr-HR" w:eastAsia="en-US"/>
              </w:rPr>
              <w:t xml:space="preserve"> CSVET-a</w:t>
            </w:r>
          </w:p>
          <w:p w14:paraId="6BDDC4A9" w14:textId="76A0F7FF"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11</w:t>
            </w:r>
            <w:r w:rsidRPr="00962533">
              <w:rPr>
                <w:rFonts w:asciiTheme="minorHAnsi" w:hAnsiTheme="minorHAnsi" w:cstheme="minorHAnsi"/>
                <w:noProof/>
                <w:sz w:val="20"/>
                <w:szCs w:val="20"/>
                <w:lang w:val="hr-HR"/>
              </w:rPr>
              <w:t>: Pomoć korisniku pri unosu hrane i tekućine</w:t>
            </w:r>
            <w:r>
              <w:rPr>
                <w:rFonts w:asciiTheme="minorHAnsi" w:hAnsiTheme="minorHAnsi" w:cstheme="minorHAnsi"/>
                <w:noProof/>
                <w:sz w:val="20"/>
                <w:szCs w:val="20"/>
                <w:lang w:val="hr-HR"/>
              </w:rPr>
              <w:t xml:space="preserve"> </w:t>
            </w:r>
            <w:r w:rsidRPr="00111C86">
              <w:rPr>
                <w:noProof/>
                <w:sz w:val="20"/>
                <w:szCs w:val="20"/>
                <w:lang w:val="hr-HR"/>
              </w:rPr>
              <w:t>(2 CSVET-a)</w:t>
            </w:r>
          </w:p>
          <w:p w14:paraId="6B61312B" w14:textId="54720747"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12</w:t>
            </w:r>
            <w:r w:rsidRPr="00962533">
              <w:rPr>
                <w:rFonts w:asciiTheme="minorHAnsi" w:hAnsiTheme="minorHAnsi" w:cstheme="minorHAnsi"/>
                <w:noProof/>
                <w:sz w:val="20"/>
                <w:szCs w:val="20"/>
                <w:lang w:val="hr-HR"/>
              </w:rPr>
              <w:t>:  Pomoć korisniku pri eliminaciji</w:t>
            </w:r>
            <w:r>
              <w:rPr>
                <w:rFonts w:asciiTheme="minorHAnsi" w:hAnsiTheme="minorHAnsi" w:cstheme="minorHAnsi"/>
                <w:noProof/>
                <w:sz w:val="20"/>
                <w:szCs w:val="20"/>
                <w:lang w:val="hr-HR"/>
              </w:rPr>
              <w:t xml:space="preserve"> </w:t>
            </w:r>
            <w:r w:rsidRPr="00111C86">
              <w:rPr>
                <w:noProof/>
                <w:sz w:val="20"/>
                <w:szCs w:val="20"/>
                <w:lang w:val="hr-HR"/>
              </w:rPr>
              <w:t>(2 CSVET-a)</w:t>
            </w:r>
          </w:p>
          <w:p w14:paraId="3423F198" w14:textId="22A5632E" w:rsidR="00111C86" w:rsidRPr="00962533" w:rsidRDefault="00111C86" w:rsidP="00111C86">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13: </w:t>
            </w:r>
            <w:r w:rsidRPr="00962533">
              <w:rPr>
                <w:rFonts w:asciiTheme="minorHAnsi" w:hAnsiTheme="minorHAnsi" w:cstheme="minorHAnsi"/>
                <w:noProof/>
                <w:sz w:val="20"/>
                <w:szCs w:val="20"/>
                <w:lang w:val="hr-HR"/>
              </w:rPr>
              <w:t>Pomoć korisniku pri odijevanju</w:t>
            </w:r>
            <w:r>
              <w:rPr>
                <w:rFonts w:asciiTheme="minorHAnsi" w:hAnsiTheme="minorHAnsi" w:cstheme="minorHAnsi"/>
                <w:noProof/>
                <w:sz w:val="20"/>
                <w:szCs w:val="20"/>
                <w:lang w:val="hr-HR"/>
              </w:rPr>
              <w:t xml:space="preserve"> </w:t>
            </w:r>
            <w:r w:rsidRPr="00111C86">
              <w:rPr>
                <w:noProof/>
                <w:sz w:val="20"/>
                <w:szCs w:val="20"/>
                <w:lang w:val="hr-HR"/>
              </w:rPr>
              <w:t>(</w:t>
            </w:r>
            <w:r>
              <w:rPr>
                <w:noProof/>
                <w:sz w:val="20"/>
                <w:szCs w:val="20"/>
                <w:lang w:val="hr-HR"/>
              </w:rPr>
              <w:t>1</w:t>
            </w:r>
            <w:r w:rsidRPr="00111C86">
              <w:rPr>
                <w:noProof/>
                <w:sz w:val="20"/>
                <w:szCs w:val="20"/>
                <w:lang w:val="hr-HR"/>
              </w:rPr>
              <w:t xml:space="preserve"> CSVET)</w:t>
            </w:r>
          </w:p>
          <w:p w14:paraId="3612889A" w14:textId="0668E275"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SIU 1</w:t>
            </w:r>
            <w:r>
              <w:rPr>
                <w:rFonts w:asciiTheme="minorHAnsi" w:hAnsiTheme="minorHAnsi" w:cstheme="minorHAnsi"/>
                <w:noProof/>
                <w:sz w:val="20"/>
                <w:szCs w:val="20"/>
                <w:lang w:val="hr-HR"/>
              </w:rPr>
              <w:t>4</w:t>
            </w:r>
            <w:r w:rsidRPr="00962533">
              <w:rPr>
                <w:rFonts w:asciiTheme="minorHAnsi" w:hAnsiTheme="minorHAnsi" w:cstheme="minorHAnsi"/>
                <w:noProof/>
                <w:sz w:val="20"/>
                <w:szCs w:val="20"/>
                <w:lang w:val="hr-HR"/>
              </w:rPr>
              <w:t>: Pomoć pri kretanju korisnika</w:t>
            </w:r>
            <w:r>
              <w:rPr>
                <w:rFonts w:asciiTheme="minorHAnsi" w:hAnsiTheme="minorHAnsi" w:cstheme="minorHAnsi"/>
                <w:noProof/>
                <w:sz w:val="20"/>
                <w:szCs w:val="20"/>
                <w:lang w:val="hr-HR"/>
              </w:rPr>
              <w:t xml:space="preserve"> </w:t>
            </w:r>
            <w:r w:rsidRPr="00111C86">
              <w:rPr>
                <w:noProof/>
                <w:sz w:val="20"/>
                <w:szCs w:val="20"/>
                <w:lang w:val="hr-HR"/>
              </w:rPr>
              <w:t>(</w:t>
            </w:r>
            <w:r>
              <w:rPr>
                <w:noProof/>
                <w:sz w:val="20"/>
                <w:szCs w:val="20"/>
                <w:lang w:val="hr-HR"/>
              </w:rPr>
              <w:t>3</w:t>
            </w:r>
            <w:r w:rsidRPr="00111C86">
              <w:rPr>
                <w:noProof/>
                <w:sz w:val="20"/>
                <w:szCs w:val="20"/>
                <w:lang w:val="hr-HR"/>
              </w:rPr>
              <w:t xml:space="preserve"> CSVET-a)</w:t>
            </w:r>
          </w:p>
          <w:p w14:paraId="4071182C" w14:textId="5DC6DD79" w:rsidR="00111C86" w:rsidRPr="00B56812" w:rsidRDefault="00111C86" w:rsidP="001133CC">
            <w:pPr>
              <w:spacing w:after="0" w:line="240" w:lineRule="auto"/>
              <w:ind w:left="397" w:hanging="397"/>
              <w:rPr>
                <w:rFonts w:asciiTheme="minorHAnsi" w:eastAsia="Cambria" w:hAnsiTheme="minorHAnsi" w:cstheme="minorHAnsi"/>
                <w:b/>
                <w:bCs/>
                <w:sz w:val="20"/>
                <w:szCs w:val="20"/>
                <w:lang w:val="hr-HR" w:eastAsia="en-US"/>
              </w:rPr>
            </w:pPr>
          </w:p>
        </w:tc>
      </w:tr>
      <w:tr w:rsidR="00B56812" w:rsidRPr="00B56812" w14:paraId="2FF5C4A3" w14:textId="77777777" w:rsidTr="00111C86">
        <w:tc>
          <w:tcPr>
            <w:tcW w:w="1019" w:type="pct"/>
            <w:vMerge w:val="restart"/>
            <w:shd w:val="clear" w:color="auto" w:fill="9CC3E5"/>
            <w:tcMar>
              <w:left w:w="57" w:type="dxa"/>
              <w:right w:w="57" w:type="dxa"/>
            </w:tcMar>
            <w:vAlign w:val="center"/>
          </w:tcPr>
          <w:p w14:paraId="5089B7B9"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stjecanja skupova ishoda učenja</w:t>
            </w:r>
          </w:p>
          <w:p w14:paraId="4E5A23A0"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(od – do, postotak)</w:t>
            </w:r>
          </w:p>
        </w:tc>
        <w:tc>
          <w:tcPr>
            <w:tcW w:w="1295" w:type="pct"/>
            <w:shd w:val="clear" w:color="auto" w:fill="9CC3E5"/>
            <w:tcMar>
              <w:left w:w="57" w:type="dxa"/>
              <w:right w:w="57" w:type="dxa"/>
            </w:tcMar>
            <w:vAlign w:val="center"/>
          </w:tcPr>
          <w:p w14:paraId="73158EC8"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Vođeni proces učenja i poučavanja</w:t>
            </w:r>
          </w:p>
        </w:tc>
        <w:tc>
          <w:tcPr>
            <w:tcW w:w="1343" w:type="pct"/>
            <w:shd w:val="clear" w:color="auto" w:fill="9CC3E5"/>
            <w:vAlign w:val="center"/>
          </w:tcPr>
          <w:p w14:paraId="1D1390CF"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Oblici učenja temeljenog na radu</w:t>
            </w:r>
          </w:p>
        </w:tc>
        <w:tc>
          <w:tcPr>
            <w:tcW w:w="1343" w:type="pct"/>
            <w:shd w:val="clear" w:color="auto" w:fill="9CC3E5"/>
            <w:vAlign w:val="center"/>
          </w:tcPr>
          <w:p w14:paraId="12A71C4F"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Samostalne aktivnosti polaznika/polaznika</w:t>
            </w:r>
          </w:p>
        </w:tc>
      </w:tr>
      <w:tr w:rsidR="00B56812" w:rsidRPr="00B56812" w14:paraId="0DBF91FC" w14:textId="77777777" w:rsidTr="00111C86">
        <w:trPr>
          <w:trHeight w:val="540"/>
        </w:trPr>
        <w:tc>
          <w:tcPr>
            <w:tcW w:w="1019" w:type="pct"/>
            <w:vMerge/>
            <w:shd w:val="clear" w:color="auto" w:fill="9CC3E5"/>
            <w:tcMar>
              <w:left w:w="57" w:type="dxa"/>
              <w:right w:w="57" w:type="dxa"/>
            </w:tcMar>
            <w:vAlign w:val="center"/>
          </w:tcPr>
          <w:p w14:paraId="02857510" w14:textId="77777777" w:rsidR="00B56812" w:rsidRPr="00B56812" w:rsidRDefault="00B56812"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29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4E8A41A" w14:textId="7777777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28 sati (14 %)</w:t>
            </w:r>
          </w:p>
        </w:tc>
        <w:tc>
          <w:tcPr>
            <w:tcW w:w="1343" w:type="pct"/>
            <w:tcBorders>
              <w:top w:val="single" w:sz="4" w:space="0" w:color="000000"/>
              <w:left w:val="single" w:sz="4" w:space="0" w:color="000000"/>
              <w:bottom w:val="single" w:sz="4" w:space="0" w:color="000000"/>
              <w:right w:val="single" w:sz="4" w:space="0" w:color="000000"/>
            </w:tcBorders>
            <w:vAlign w:val="center"/>
          </w:tcPr>
          <w:p w14:paraId="7BEC699D" w14:textId="7777777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132 sata (66 %)</w:t>
            </w:r>
          </w:p>
        </w:tc>
        <w:tc>
          <w:tcPr>
            <w:tcW w:w="1343" w:type="pct"/>
            <w:tcBorders>
              <w:top w:val="single" w:sz="4" w:space="0" w:color="000000"/>
              <w:left w:val="single" w:sz="4" w:space="0" w:color="000000"/>
              <w:bottom w:val="single" w:sz="4" w:space="0" w:color="000000"/>
              <w:right w:val="single" w:sz="12" w:space="0" w:color="000000"/>
            </w:tcBorders>
            <w:vAlign w:val="center"/>
          </w:tcPr>
          <w:p w14:paraId="379C99A8" w14:textId="604512C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40 sati (20</w:t>
            </w:r>
            <w:r w:rsidR="00EA2F75">
              <w:rPr>
                <w:rFonts w:asciiTheme="minorHAnsi" w:eastAsia="Cambria" w:hAnsiTheme="minorHAnsi" w:cstheme="minorHAnsi"/>
                <w:sz w:val="20"/>
                <w:szCs w:val="20"/>
                <w:lang w:val="hr-HR" w:eastAsia="en-US"/>
              </w:rPr>
              <w:t xml:space="preserve"> </w:t>
            </w:r>
            <w:r w:rsidRPr="00B56812">
              <w:rPr>
                <w:rFonts w:asciiTheme="minorHAnsi" w:eastAsia="Cambria" w:hAnsiTheme="minorHAnsi" w:cstheme="minorHAnsi"/>
                <w:sz w:val="20"/>
                <w:szCs w:val="20"/>
                <w:lang w:val="hr-HR" w:eastAsia="en-US"/>
              </w:rPr>
              <w:t>%)</w:t>
            </w:r>
          </w:p>
        </w:tc>
      </w:tr>
      <w:tr w:rsidR="00B56812" w:rsidRPr="00B56812" w14:paraId="59EA3C0C" w14:textId="77777777" w:rsidTr="00111C86">
        <w:trPr>
          <w:trHeight w:val="554"/>
        </w:trPr>
        <w:tc>
          <w:tcPr>
            <w:tcW w:w="1019" w:type="pct"/>
            <w:shd w:val="clear" w:color="auto" w:fill="BDD7EE"/>
            <w:tcMar>
              <w:left w:w="57" w:type="dxa"/>
              <w:right w:w="57" w:type="dxa"/>
            </w:tcMar>
            <w:vAlign w:val="center"/>
          </w:tcPr>
          <w:p w14:paraId="09501CC2"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Status modula</w:t>
            </w:r>
          </w:p>
          <w:p w14:paraId="616BF865"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(obvezni/izborni)</w:t>
            </w:r>
          </w:p>
        </w:tc>
        <w:tc>
          <w:tcPr>
            <w:tcW w:w="3981" w:type="pct"/>
            <w:gridSpan w:val="3"/>
            <w:tcMar>
              <w:left w:w="57" w:type="dxa"/>
              <w:right w:w="57" w:type="dxa"/>
            </w:tcMar>
            <w:vAlign w:val="center"/>
          </w:tcPr>
          <w:p w14:paraId="06252432" w14:textId="77777777" w:rsidR="00B56812" w:rsidRPr="00B56812" w:rsidRDefault="00B56812" w:rsidP="001133CC">
            <w:pPr>
              <w:spacing w:after="0" w:line="240" w:lineRule="auto"/>
              <w:rPr>
                <w:rFonts w:asciiTheme="minorHAnsi" w:eastAsia="Cambria" w:hAnsiTheme="minorHAnsi" w:cstheme="minorHAnsi"/>
                <w:b/>
                <w:bCs/>
                <w:sz w:val="20"/>
                <w:szCs w:val="20"/>
                <w:highlight w:val="yellow"/>
                <w:lang w:val="hr-HR" w:eastAsia="en-US"/>
              </w:rPr>
            </w:pPr>
            <w:r w:rsidRPr="00B56812">
              <w:rPr>
                <w:rFonts w:asciiTheme="minorHAnsi" w:eastAsia="Cambria" w:hAnsiTheme="minorHAnsi" w:cstheme="minorHAnsi"/>
                <w:b/>
                <w:bCs/>
                <w:sz w:val="20"/>
                <w:szCs w:val="20"/>
                <w:lang w:val="hr-HR" w:eastAsia="en-US"/>
              </w:rPr>
              <w:t>OBVEZNI</w:t>
            </w:r>
          </w:p>
        </w:tc>
      </w:tr>
      <w:tr w:rsidR="00B56812" w:rsidRPr="00B56812" w14:paraId="201D017E" w14:textId="77777777" w:rsidTr="00111C86">
        <w:trPr>
          <w:trHeight w:val="626"/>
        </w:trPr>
        <w:tc>
          <w:tcPr>
            <w:tcW w:w="1019" w:type="pct"/>
            <w:shd w:val="clear" w:color="auto" w:fill="BDD7EE"/>
            <w:tcMar>
              <w:left w:w="57" w:type="dxa"/>
              <w:right w:w="57" w:type="dxa"/>
            </w:tcMar>
            <w:vAlign w:val="center"/>
          </w:tcPr>
          <w:p w14:paraId="0A0E86CF"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 xml:space="preserve">Cilj (opis) modula </w:t>
            </w:r>
          </w:p>
        </w:tc>
        <w:tc>
          <w:tcPr>
            <w:tcW w:w="3981" w:type="pct"/>
            <w:gridSpan w:val="3"/>
            <w:tcMar>
              <w:left w:w="57" w:type="dxa"/>
              <w:right w:w="57" w:type="dxa"/>
            </w:tcMar>
            <w:vAlign w:val="center"/>
          </w:tcPr>
          <w:p w14:paraId="6A565CA2" w14:textId="77777777" w:rsidR="00B56812" w:rsidRPr="00B56812"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B56812">
              <w:rPr>
                <w:rFonts w:asciiTheme="minorHAnsi" w:hAnsiTheme="minorHAnsi" w:cstheme="minorHAnsi"/>
                <w:iCs/>
                <w:noProof/>
                <w:sz w:val="20"/>
                <w:szCs w:val="20"/>
              </w:rPr>
              <w:t xml:space="preserve">Cilj modula je omogućiti polaznicima stjecanje znanja i vještina kako bi mogli korisnicima pružiti primjerenu potporu prilikom unosa hrane i tekućine, eliminacije, odijevanja i kretanja. </w:t>
            </w:r>
          </w:p>
          <w:p w14:paraId="0E2C9DDA" w14:textId="77777777" w:rsidR="00B56812" w:rsidRPr="00B56812"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Završetkom modula polaznici će moći u stvarnim situacijama, dijeliti hranu korisnicima prema planu prehrane, moći će obavijestiti odgovornu osobu o eliminaciji i promjenama pri eliminaciji otpadnih tvari. Također, naučit će kako koristiti prikladna pomagala za inkontinenciju, pomagala za premještanje korisnika, njihov prijevoz i kretanje. </w:t>
            </w:r>
          </w:p>
          <w:p w14:paraId="6CB969CE" w14:textId="607BC438" w:rsidR="00B56812" w:rsidRPr="00B56812" w:rsidRDefault="00420AD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hAnsiTheme="minorHAnsi" w:cstheme="minorHAnsi"/>
                <w:iCs/>
                <w:noProof/>
                <w:sz w:val="20"/>
                <w:szCs w:val="20"/>
              </w:rPr>
              <w:t xml:space="preserve">Polaznici će </w:t>
            </w:r>
            <w:r w:rsidR="00BC28C0">
              <w:rPr>
                <w:rFonts w:asciiTheme="minorHAnsi" w:hAnsiTheme="minorHAnsi" w:cstheme="minorHAnsi"/>
                <w:iCs/>
                <w:noProof/>
                <w:sz w:val="20"/>
                <w:szCs w:val="20"/>
              </w:rPr>
              <w:t xml:space="preserve">moći pružiti pomoć </w:t>
            </w:r>
            <w:r w:rsidR="00B56812" w:rsidRPr="00B56812">
              <w:rPr>
                <w:rFonts w:asciiTheme="minorHAnsi" w:hAnsiTheme="minorHAnsi" w:cstheme="minorHAnsi"/>
                <w:iCs/>
                <w:noProof/>
                <w:sz w:val="20"/>
                <w:szCs w:val="20"/>
              </w:rPr>
              <w:t xml:space="preserve">korisniku </w:t>
            </w:r>
            <w:r w:rsidR="003B1624">
              <w:rPr>
                <w:rFonts w:asciiTheme="minorHAnsi" w:hAnsiTheme="minorHAnsi" w:cstheme="minorHAnsi"/>
                <w:iCs/>
                <w:noProof/>
                <w:sz w:val="20"/>
                <w:szCs w:val="20"/>
              </w:rPr>
              <w:t xml:space="preserve">prilikom </w:t>
            </w:r>
            <w:r w:rsidR="00F713BE">
              <w:rPr>
                <w:rFonts w:asciiTheme="minorHAnsi" w:hAnsiTheme="minorHAnsi" w:cstheme="minorHAnsi"/>
                <w:iCs/>
                <w:noProof/>
                <w:sz w:val="20"/>
                <w:szCs w:val="20"/>
              </w:rPr>
              <w:t xml:space="preserve">odijevanja, kretanja, objedovanja i </w:t>
            </w:r>
            <w:r w:rsidR="00040AE8">
              <w:rPr>
                <w:rFonts w:asciiTheme="minorHAnsi" w:hAnsiTheme="minorHAnsi" w:cstheme="minorHAnsi"/>
                <w:iCs/>
                <w:noProof/>
                <w:sz w:val="20"/>
                <w:szCs w:val="20"/>
              </w:rPr>
              <w:t>eliminacije</w:t>
            </w:r>
            <w:r w:rsidR="00B56812" w:rsidRPr="00B56812">
              <w:rPr>
                <w:rFonts w:asciiTheme="minorHAnsi" w:hAnsiTheme="minorHAnsi" w:cstheme="minorHAnsi"/>
                <w:iCs/>
                <w:noProof/>
                <w:sz w:val="20"/>
                <w:szCs w:val="20"/>
              </w:rPr>
              <w:t>.</w:t>
            </w:r>
          </w:p>
        </w:tc>
      </w:tr>
      <w:tr w:rsidR="00B56812" w:rsidRPr="00B56812" w14:paraId="6C47E2CA" w14:textId="77777777" w:rsidTr="00111C86">
        <w:tc>
          <w:tcPr>
            <w:tcW w:w="1019" w:type="pct"/>
            <w:shd w:val="clear" w:color="auto" w:fill="BDD7EE"/>
            <w:tcMar>
              <w:left w:w="57" w:type="dxa"/>
              <w:right w:w="57" w:type="dxa"/>
            </w:tcMar>
            <w:vAlign w:val="center"/>
          </w:tcPr>
          <w:p w14:paraId="13CF09C8"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Ključni pojmovi</w:t>
            </w:r>
          </w:p>
        </w:tc>
        <w:tc>
          <w:tcPr>
            <w:tcW w:w="3981" w:type="pct"/>
            <w:gridSpan w:val="3"/>
            <w:tcMar>
              <w:left w:w="57" w:type="dxa"/>
              <w:right w:w="57" w:type="dxa"/>
            </w:tcMar>
            <w:vAlign w:val="center"/>
          </w:tcPr>
          <w:p w14:paraId="08B6EA51" w14:textId="7EA4F846" w:rsidR="00B56812" w:rsidRPr="00B56812" w:rsidRDefault="00B56812" w:rsidP="001133CC">
            <w:pPr>
              <w:tabs>
                <w:tab w:val="left" w:pos="2820"/>
              </w:tabs>
              <w:spacing w:after="0" w:line="240" w:lineRule="auto"/>
              <w:rPr>
                <w:rFonts w:asciiTheme="minorHAnsi" w:eastAsia="Cambria" w:hAnsiTheme="minorHAnsi" w:cstheme="minorHAnsi"/>
                <w:i/>
                <w:iCs/>
                <w:sz w:val="20"/>
                <w:szCs w:val="20"/>
                <w:lang w:val="hr-HR" w:eastAsia="en-US"/>
              </w:rPr>
            </w:pPr>
            <w:r w:rsidRPr="00B56812">
              <w:rPr>
                <w:rFonts w:asciiTheme="minorHAnsi" w:eastAsia="Cambria" w:hAnsiTheme="minorHAnsi" w:cstheme="minorHAnsi"/>
                <w:i/>
                <w:iCs/>
                <w:sz w:val="20"/>
                <w:szCs w:val="20"/>
                <w:lang w:val="hr-HR" w:eastAsia="en-US"/>
              </w:rPr>
              <w:t xml:space="preserve">Hranjenje, </w:t>
            </w:r>
            <w:r w:rsidR="006435CF">
              <w:rPr>
                <w:rFonts w:asciiTheme="minorHAnsi" w:eastAsia="Cambria" w:hAnsiTheme="minorHAnsi" w:cstheme="minorHAnsi"/>
                <w:i/>
                <w:iCs/>
                <w:sz w:val="20"/>
                <w:szCs w:val="20"/>
                <w:lang w:val="hr-HR" w:eastAsia="en-US"/>
              </w:rPr>
              <w:t xml:space="preserve">unos hrane i tekućine, </w:t>
            </w:r>
            <w:r w:rsidRPr="00B56812">
              <w:rPr>
                <w:rFonts w:asciiTheme="minorHAnsi" w:eastAsia="Cambria" w:hAnsiTheme="minorHAnsi" w:cstheme="minorHAnsi"/>
                <w:i/>
                <w:iCs/>
                <w:sz w:val="20"/>
                <w:szCs w:val="20"/>
                <w:lang w:val="hr-HR" w:eastAsia="en-US"/>
              </w:rPr>
              <w:t>eliminacija, pomoć korisniku</w:t>
            </w:r>
            <w:r w:rsidR="00A76874">
              <w:rPr>
                <w:rFonts w:asciiTheme="minorHAnsi" w:eastAsia="Cambria" w:hAnsiTheme="minorHAnsi" w:cstheme="minorHAnsi"/>
                <w:i/>
                <w:iCs/>
                <w:sz w:val="20"/>
                <w:szCs w:val="20"/>
                <w:lang w:val="hr-HR" w:eastAsia="en-US"/>
              </w:rPr>
              <w:t>, odijevanje i kretanje korisnika</w:t>
            </w:r>
          </w:p>
        </w:tc>
      </w:tr>
      <w:tr w:rsidR="00B56812" w:rsidRPr="00B56812" w14:paraId="62CD0A9E" w14:textId="77777777" w:rsidTr="00111C86">
        <w:tc>
          <w:tcPr>
            <w:tcW w:w="1019" w:type="pct"/>
            <w:shd w:val="clear" w:color="auto" w:fill="BDD7EE"/>
            <w:tcMar>
              <w:left w:w="57" w:type="dxa"/>
              <w:right w:w="57" w:type="dxa"/>
            </w:tcMar>
            <w:vAlign w:val="center"/>
          </w:tcPr>
          <w:p w14:paraId="1CD45685"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hAnsiTheme="minorHAnsi" w:cstheme="minorHAnsi"/>
                <w:b/>
                <w:sz w:val="20"/>
                <w:szCs w:val="20"/>
                <w:lang w:val="hr-HR" w:eastAsia="en-US"/>
              </w:rPr>
              <w:t>Oblici učenja temeljenog na radu</w:t>
            </w:r>
          </w:p>
        </w:tc>
        <w:tc>
          <w:tcPr>
            <w:tcW w:w="3981" w:type="pct"/>
            <w:gridSpan w:val="3"/>
            <w:tcMar>
              <w:left w:w="57" w:type="dxa"/>
              <w:right w:w="57" w:type="dxa"/>
            </w:tcMar>
            <w:vAlign w:val="center"/>
          </w:tcPr>
          <w:p w14:paraId="3CAAB62A" w14:textId="77777777" w:rsidR="00987979" w:rsidRPr="005B2979" w:rsidRDefault="00987979"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4D4511E4" w14:textId="77777777" w:rsid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1907FEF7" w14:textId="2A7B0A40" w:rsidR="00B56812" w:rsidRP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87979">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B56812" w:rsidRPr="00B56812" w14:paraId="670AA9EE" w14:textId="77777777" w:rsidTr="00111C86">
        <w:tc>
          <w:tcPr>
            <w:tcW w:w="1019" w:type="pct"/>
            <w:shd w:val="clear" w:color="auto" w:fill="BDD7EE"/>
            <w:tcMar>
              <w:left w:w="57" w:type="dxa"/>
              <w:right w:w="57" w:type="dxa"/>
            </w:tcMar>
            <w:vAlign w:val="center"/>
          </w:tcPr>
          <w:p w14:paraId="6F1D34C6" w14:textId="77777777" w:rsidR="00B56812" w:rsidRPr="00B56812" w:rsidRDefault="00B56812" w:rsidP="001133CC">
            <w:pPr>
              <w:tabs>
                <w:tab w:val="left" w:pos="567"/>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Specifični materijalni uvjeti i okruženje za učenje, potrebni za realizaciju modula</w:t>
            </w:r>
          </w:p>
        </w:tc>
        <w:tc>
          <w:tcPr>
            <w:tcW w:w="3981" w:type="pct"/>
            <w:gridSpan w:val="3"/>
            <w:tcMar>
              <w:left w:w="57" w:type="dxa"/>
              <w:right w:w="57" w:type="dxa"/>
            </w:tcMar>
          </w:tcPr>
          <w:p w14:paraId="3304016C" w14:textId="77777777" w:rsidR="002030E4" w:rsidRPr="00962533" w:rsidRDefault="002030E4" w:rsidP="001133CC">
            <w:pPr>
              <w:spacing w:after="0" w:line="240" w:lineRule="auto"/>
              <w:rPr>
                <w:rFonts w:asciiTheme="minorHAnsi" w:hAnsiTheme="minorHAnsi" w:cstheme="minorHAnsi"/>
                <w:noProof/>
                <w:sz w:val="20"/>
                <w:szCs w:val="20"/>
                <w:lang w:val="hr-HR"/>
              </w:rPr>
            </w:pPr>
            <w:hyperlink r:id="rId73" w:history="1">
              <w:r w:rsidRPr="00962533">
                <w:rPr>
                  <w:rStyle w:val="Hyperlink"/>
                  <w:rFonts w:asciiTheme="minorHAnsi" w:hAnsiTheme="minorHAnsi" w:cstheme="minorHAnsi"/>
                  <w:noProof/>
                  <w:sz w:val="20"/>
                  <w:szCs w:val="20"/>
                  <w:lang w:val="hr-HR"/>
                </w:rPr>
                <w:t>https://hko.srce.hr/registar/skup-ishoda-ucenja/detalji/8770</w:t>
              </w:r>
            </w:hyperlink>
            <w:r w:rsidRPr="00962533">
              <w:rPr>
                <w:rFonts w:asciiTheme="minorHAnsi" w:hAnsiTheme="minorHAnsi" w:cstheme="minorHAnsi"/>
                <w:noProof/>
                <w:sz w:val="20"/>
                <w:szCs w:val="20"/>
                <w:lang w:val="hr-HR"/>
              </w:rPr>
              <w:t xml:space="preserve"> </w:t>
            </w:r>
          </w:p>
          <w:p w14:paraId="02EB3A13" w14:textId="77777777" w:rsidR="002030E4" w:rsidRDefault="002030E4" w:rsidP="001133CC">
            <w:pPr>
              <w:spacing w:after="0" w:line="240" w:lineRule="auto"/>
              <w:rPr>
                <w:rStyle w:val="Hyperlink"/>
                <w:sz w:val="20"/>
                <w:szCs w:val="20"/>
              </w:rPr>
            </w:pPr>
            <w:hyperlink r:id="rId74" w:history="1">
              <w:r w:rsidRPr="00962533">
                <w:rPr>
                  <w:rStyle w:val="Hyperlink"/>
                  <w:rFonts w:asciiTheme="minorHAnsi" w:hAnsiTheme="minorHAnsi" w:cstheme="minorHAnsi"/>
                  <w:noProof/>
                  <w:sz w:val="20"/>
                  <w:szCs w:val="20"/>
                  <w:lang w:val="hr-HR"/>
                </w:rPr>
                <w:t>https://hko.srce.hr/registar/skup-ishoda-ucenja/detalji/8772</w:t>
              </w:r>
            </w:hyperlink>
          </w:p>
          <w:p w14:paraId="60399754" w14:textId="2AC594AE" w:rsidR="0031590A" w:rsidRDefault="002030E4" w:rsidP="001133CC">
            <w:pPr>
              <w:spacing w:after="0" w:line="240" w:lineRule="auto"/>
            </w:pPr>
            <w:hyperlink r:id="rId75" w:history="1">
              <w:r w:rsidRPr="00962533">
                <w:rPr>
                  <w:rStyle w:val="Hyperlink"/>
                  <w:rFonts w:asciiTheme="minorHAnsi" w:hAnsiTheme="minorHAnsi" w:cstheme="minorHAnsi"/>
                  <w:noProof/>
                  <w:sz w:val="20"/>
                  <w:szCs w:val="20"/>
                  <w:lang w:val="hr-HR"/>
                </w:rPr>
                <w:t>https://hko.srce.hr/registar/skup-ishoda-ucenja/detalji/8766</w:t>
              </w:r>
            </w:hyperlink>
            <w:r w:rsidRPr="00962533">
              <w:rPr>
                <w:rFonts w:asciiTheme="minorHAnsi" w:hAnsiTheme="minorHAnsi" w:cstheme="minorHAnsi"/>
                <w:noProof/>
                <w:sz w:val="20"/>
                <w:szCs w:val="20"/>
                <w:lang w:val="hr-HR"/>
              </w:rPr>
              <w:t xml:space="preserve"> </w:t>
            </w:r>
            <w:hyperlink r:id="rId76" w:history="1">
              <w:r w:rsidRPr="00962533">
                <w:rPr>
                  <w:rStyle w:val="Hyperlink"/>
                  <w:rFonts w:asciiTheme="minorHAnsi" w:hAnsiTheme="minorHAnsi" w:cstheme="minorHAnsi"/>
                  <w:noProof/>
                  <w:sz w:val="20"/>
                  <w:szCs w:val="20"/>
                  <w:lang w:val="hr-HR"/>
                </w:rPr>
                <w:t>https://hko.srce.hr/registar/skup-ishoda-ucenja/detalji/8775</w:t>
              </w:r>
            </w:hyperlink>
          </w:p>
          <w:p w14:paraId="3979AE0D" w14:textId="11BB79BA" w:rsidR="00C95BCF" w:rsidRPr="00C95BCF" w:rsidRDefault="00C95BCF" w:rsidP="001133CC">
            <w:pPr>
              <w:spacing w:after="0" w:line="240" w:lineRule="auto"/>
              <w:jc w:val="both"/>
              <w:rPr>
                <w:rFonts w:asciiTheme="minorHAnsi" w:eastAsia="Cambria" w:hAnsiTheme="minorHAnsi" w:cstheme="minorHAnsi"/>
                <w:sz w:val="20"/>
                <w:szCs w:val="20"/>
                <w:lang w:val="hr-HR" w:eastAsia="en-US"/>
              </w:rPr>
            </w:pPr>
            <w:r w:rsidRPr="00C95BCF">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4E7E86EA" w14:textId="0C16F9A6" w:rsidR="00B56812" w:rsidRPr="00B56812" w:rsidRDefault="00C95BCF" w:rsidP="001133CC">
            <w:pPr>
              <w:spacing w:after="0" w:line="240" w:lineRule="auto"/>
              <w:jc w:val="both"/>
              <w:rPr>
                <w:rFonts w:asciiTheme="minorHAnsi" w:eastAsia="Cambria" w:hAnsiTheme="minorHAnsi" w:cstheme="minorHAnsi"/>
                <w:sz w:val="20"/>
                <w:szCs w:val="20"/>
                <w:lang w:val="hr-HR" w:eastAsia="en-US"/>
              </w:rPr>
            </w:pPr>
            <w:r w:rsidRPr="00C95BCF">
              <w:rPr>
                <w:rFonts w:asciiTheme="minorHAnsi" w:eastAsia="Cambria" w:hAnsiTheme="minorHAnsi" w:cstheme="minorHAnsi"/>
                <w:sz w:val="20"/>
                <w:szCs w:val="20"/>
                <w:lang w:val="hr-HR" w:eastAsia="en-US"/>
              </w:rPr>
              <w:t>Zaštitna odjeća, obuća i oprema, spremnici za odlaganje otpada, ergonomska pomagala.</w:t>
            </w:r>
          </w:p>
        </w:tc>
      </w:tr>
      <w:tr w:rsidR="00B56812" w:rsidRPr="00B56812" w14:paraId="6FC46FE7" w14:textId="77777777" w:rsidTr="00111C86">
        <w:tc>
          <w:tcPr>
            <w:tcW w:w="1019" w:type="pct"/>
            <w:shd w:val="clear" w:color="auto" w:fill="BDD7EE"/>
            <w:tcMar>
              <w:left w:w="57" w:type="dxa"/>
              <w:right w:w="57" w:type="dxa"/>
            </w:tcMar>
            <w:vAlign w:val="center"/>
          </w:tcPr>
          <w:p w14:paraId="1F25F105" w14:textId="77777777" w:rsidR="00B56812" w:rsidRPr="00B56812" w:rsidRDefault="00B56812" w:rsidP="001133CC">
            <w:pPr>
              <w:tabs>
                <w:tab w:val="left" w:pos="567"/>
              </w:tabs>
              <w:spacing w:after="0" w:line="240" w:lineRule="auto"/>
              <w:rPr>
                <w:rFonts w:asciiTheme="minorHAnsi" w:eastAsia="Cambria" w:hAnsiTheme="minorHAnsi" w:cstheme="minorHAnsi"/>
                <w:b/>
                <w:sz w:val="20"/>
                <w:szCs w:val="20"/>
                <w:lang w:val="hr-HR" w:eastAsia="en-US"/>
              </w:rPr>
            </w:pPr>
            <w:r w:rsidRPr="00B56812">
              <w:rPr>
                <w:rFonts w:asciiTheme="minorHAnsi" w:hAnsiTheme="minorHAnsi" w:cstheme="minorHAnsi"/>
                <w:b/>
                <w:bCs/>
                <w:noProof/>
                <w:sz w:val="20"/>
                <w:szCs w:val="20"/>
                <w:lang w:val="hr-HR"/>
              </w:rPr>
              <w:t>Literatura i specifična nastavna sredstva potrebna za realizaciju modula</w:t>
            </w:r>
          </w:p>
        </w:tc>
        <w:tc>
          <w:tcPr>
            <w:tcW w:w="3981" w:type="pct"/>
            <w:gridSpan w:val="3"/>
            <w:tcMar>
              <w:left w:w="57" w:type="dxa"/>
              <w:right w:w="57" w:type="dxa"/>
            </w:tcMar>
          </w:tcPr>
          <w:p w14:paraId="0D9C1354"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Lončar V.,</w:t>
            </w:r>
            <w:proofErr w:type="spellStart"/>
            <w:r w:rsidRPr="00B56812">
              <w:rPr>
                <w:rFonts w:asciiTheme="minorHAnsi" w:eastAsia="Cambria" w:hAnsiTheme="minorHAnsi" w:cstheme="minorHAnsi"/>
                <w:sz w:val="20"/>
                <w:szCs w:val="20"/>
                <w:lang w:val="hr-HR" w:eastAsia="en-US"/>
              </w:rPr>
              <w:t>Vinduška</w:t>
            </w:r>
            <w:proofErr w:type="spellEnd"/>
            <w:r w:rsidRPr="00B56812">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379E2E12"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Maretić M., Filipušić I, </w:t>
            </w:r>
            <w:proofErr w:type="spellStart"/>
            <w:r w:rsidRPr="00B56812">
              <w:rPr>
                <w:rFonts w:asciiTheme="minorHAnsi" w:eastAsia="Cambria" w:hAnsiTheme="minorHAnsi" w:cstheme="minorHAnsi"/>
                <w:sz w:val="20"/>
                <w:szCs w:val="20"/>
                <w:lang w:val="hr-HR" w:eastAsia="en-US"/>
              </w:rPr>
              <w:t>Vidoša</w:t>
            </w:r>
            <w:proofErr w:type="spellEnd"/>
            <w:r w:rsidRPr="00B56812">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4A5A36FD"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B56812">
              <w:rPr>
                <w:rFonts w:asciiTheme="minorHAnsi" w:eastAsia="Cambria" w:hAnsiTheme="minorHAnsi" w:cstheme="minorHAnsi"/>
                <w:sz w:val="20"/>
                <w:szCs w:val="20"/>
                <w:lang w:val="hr-HR" w:eastAsia="en-US"/>
              </w:rPr>
              <w:t>Medix</w:t>
            </w:r>
            <w:proofErr w:type="spellEnd"/>
            <w:r w:rsidRPr="00B56812">
              <w:rPr>
                <w:rFonts w:asciiTheme="minorHAnsi" w:eastAsia="Cambria" w:hAnsiTheme="minorHAnsi" w:cstheme="minorHAnsi"/>
                <w:sz w:val="20"/>
                <w:szCs w:val="20"/>
                <w:lang w:val="hr-HR" w:eastAsia="en-US"/>
              </w:rPr>
              <w:t xml:space="preserve"> 2016; XXII (119/120): 179-83</w:t>
            </w:r>
          </w:p>
          <w:p w14:paraId="01FC6892"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M. Kušan Jukić i sur. Komunikacija s osobama oboljelim od Alzheimerove bolesti i drugih demencija: priručnik za formalne njegovatelje, NZJZ „Dr. Andrija Štampar“</w:t>
            </w:r>
          </w:p>
          <w:p w14:paraId="4B4468A7"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1A6FB0A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49D9BDC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lastRenderedPageBreak/>
              <w:t xml:space="preserve">Kozina </w:t>
            </w:r>
            <w:proofErr w:type="spellStart"/>
            <w:r w:rsidRPr="00B56812">
              <w:rPr>
                <w:rFonts w:asciiTheme="minorHAnsi" w:eastAsia="Cambria" w:hAnsiTheme="minorHAnsi" w:cstheme="minorHAnsi"/>
                <w:sz w:val="20"/>
                <w:szCs w:val="20"/>
                <w:lang w:val="hr-HR" w:eastAsia="en-US"/>
              </w:rPr>
              <w:t>M.,Lukšić</w:t>
            </w:r>
            <w:proofErr w:type="spellEnd"/>
            <w:r w:rsidRPr="00B56812">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41536353"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Ropac</w:t>
            </w:r>
            <w:proofErr w:type="spellEnd"/>
            <w:r w:rsidRPr="00B56812">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371638AD"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Kostović-Vranješ</w:t>
            </w:r>
            <w:proofErr w:type="spellEnd"/>
            <w:r w:rsidRPr="00B56812">
              <w:rPr>
                <w:rFonts w:asciiTheme="minorHAnsi" w:eastAsia="Cambria" w:hAnsiTheme="minorHAnsi" w:cstheme="minorHAnsi"/>
                <w:sz w:val="20"/>
                <w:szCs w:val="20"/>
                <w:lang w:val="hr-HR" w:eastAsia="en-US"/>
              </w:rPr>
              <w:t xml:space="preserve"> V., </w:t>
            </w:r>
            <w:proofErr w:type="spellStart"/>
            <w:r w:rsidRPr="00B56812">
              <w:rPr>
                <w:rFonts w:asciiTheme="minorHAnsi" w:eastAsia="Cambria" w:hAnsiTheme="minorHAnsi" w:cstheme="minorHAnsi"/>
                <w:sz w:val="20"/>
                <w:szCs w:val="20"/>
                <w:lang w:val="hr-HR" w:eastAsia="en-US"/>
              </w:rPr>
              <w:t>Ruščić</w:t>
            </w:r>
            <w:proofErr w:type="spellEnd"/>
            <w:r w:rsidRPr="00B56812">
              <w:rPr>
                <w:rFonts w:asciiTheme="minorHAnsi" w:eastAsia="Cambria" w:hAnsiTheme="minorHAnsi" w:cstheme="minorHAnsi"/>
                <w:sz w:val="20"/>
                <w:szCs w:val="20"/>
                <w:lang w:val="hr-HR" w:eastAsia="en-US"/>
              </w:rPr>
              <w:t xml:space="preserve"> M. Higijena, Udžbenik za trogodišnje strukovne škole. Školska knjiga; Zagreb 2009. </w:t>
            </w:r>
          </w:p>
          <w:p w14:paraId="6A89104C"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Kozina </w:t>
            </w:r>
            <w:proofErr w:type="spellStart"/>
            <w:r w:rsidRPr="00B56812">
              <w:rPr>
                <w:rFonts w:asciiTheme="minorHAnsi" w:eastAsia="Cambria" w:hAnsiTheme="minorHAnsi" w:cstheme="minorHAnsi"/>
                <w:sz w:val="20"/>
                <w:szCs w:val="20"/>
                <w:lang w:val="hr-HR" w:eastAsia="en-US"/>
              </w:rPr>
              <w:t>M.,Lukšić</w:t>
            </w:r>
            <w:proofErr w:type="spellEnd"/>
            <w:r w:rsidRPr="00B56812">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27433071"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Ropac</w:t>
            </w:r>
            <w:proofErr w:type="spellEnd"/>
            <w:r w:rsidRPr="00B56812">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57A62A0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Lončar V.,</w:t>
            </w:r>
            <w:proofErr w:type="spellStart"/>
            <w:r w:rsidRPr="00B56812">
              <w:rPr>
                <w:rFonts w:asciiTheme="minorHAnsi" w:eastAsia="Cambria" w:hAnsiTheme="minorHAnsi" w:cstheme="minorHAnsi"/>
                <w:sz w:val="20"/>
                <w:szCs w:val="20"/>
                <w:lang w:val="hr-HR" w:eastAsia="en-US"/>
              </w:rPr>
              <w:t>Vinduška</w:t>
            </w:r>
            <w:proofErr w:type="spellEnd"/>
            <w:r w:rsidRPr="00B56812">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1CA82E1C"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Maretić M., Filipušić I, </w:t>
            </w:r>
            <w:proofErr w:type="spellStart"/>
            <w:r w:rsidRPr="00B56812">
              <w:rPr>
                <w:rFonts w:asciiTheme="minorHAnsi" w:eastAsia="Cambria" w:hAnsiTheme="minorHAnsi" w:cstheme="minorHAnsi"/>
                <w:sz w:val="20"/>
                <w:szCs w:val="20"/>
                <w:lang w:val="hr-HR" w:eastAsia="en-US"/>
              </w:rPr>
              <w:t>Vidoša</w:t>
            </w:r>
            <w:proofErr w:type="spellEnd"/>
            <w:r w:rsidRPr="00B56812">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7AFDA589" w14:textId="77777777" w:rsidR="00B56812" w:rsidRPr="00B56812" w:rsidRDefault="00B56812" w:rsidP="001133CC">
            <w:pPr>
              <w:spacing w:after="0" w:line="240" w:lineRule="auto"/>
              <w:ind w:left="360"/>
              <w:jc w:val="both"/>
              <w:rPr>
                <w:rFonts w:eastAsia="Cambria" w:cstheme="minorHAnsi"/>
                <w:sz w:val="20"/>
                <w:szCs w:val="20"/>
              </w:rPr>
            </w:pPr>
          </w:p>
        </w:tc>
      </w:tr>
    </w:tbl>
    <w:p w14:paraId="20766F1E" w14:textId="77777777" w:rsidR="00455082" w:rsidRPr="00B56812" w:rsidRDefault="00455082"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14"/>
        <w:gridCol w:w="1459"/>
        <w:gridCol w:w="5769"/>
      </w:tblGrid>
      <w:tr w:rsidR="00B56812" w:rsidRPr="00B56812" w14:paraId="32E07FA2" w14:textId="77777777" w:rsidTr="00111C86">
        <w:trPr>
          <w:trHeight w:val="409"/>
        </w:trPr>
        <w:tc>
          <w:tcPr>
            <w:tcW w:w="1810" w:type="pct"/>
            <w:gridSpan w:val="2"/>
            <w:shd w:val="clear" w:color="auto" w:fill="9CC3E5"/>
            <w:tcMar>
              <w:left w:w="57" w:type="dxa"/>
              <w:right w:w="57" w:type="dxa"/>
            </w:tcMar>
            <w:vAlign w:val="center"/>
          </w:tcPr>
          <w:p w14:paraId="23EC106D" w14:textId="43F3AA62"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190" w:type="pct"/>
            <w:shd w:val="clear" w:color="auto" w:fill="auto"/>
            <w:vAlign w:val="center"/>
          </w:tcPr>
          <w:p w14:paraId="323EEB95" w14:textId="052F265D" w:rsidR="00B56812" w:rsidRPr="00B56812" w:rsidRDefault="00B56812" w:rsidP="001133CC">
            <w:pPr>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Pomoć korisniku pri unosu hrane i tekućine, 2 CSVET</w:t>
            </w:r>
            <w:r w:rsidR="00111C86">
              <w:rPr>
                <w:rFonts w:asciiTheme="minorHAnsi" w:eastAsia="Cambria" w:hAnsiTheme="minorHAnsi" w:cstheme="minorHAnsi"/>
                <w:b/>
                <w:bCs/>
                <w:sz w:val="20"/>
                <w:szCs w:val="20"/>
                <w:lang w:val="hr-HR" w:eastAsia="en-US"/>
              </w:rPr>
              <w:t>-a</w:t>
            </w:r>
          </w:p>
        </w:tc>
      </w:tr>
      <w:tr w:rsidR="00B56812" w:rsidRPr="00B56812" w14:paraId="6848B30D" w14:textId="77777777" w:rsidTr="00111C86">
        <w:tc>
          <w:tcPr>
            <w:tcW w:w="5000" w:type="pct"/>
            <w:gridSpan w:val="3"/>
            <w:shd w:val="clear" w:color="auto" w:fill="BDD7EE"/>
            <w:tcMar>
              <w:left w:w="57" w:type="dxa"/>
              <w:right w:w="57" w:type="dxa"/>
            </w:tcMar>
            <w:vAlign w:val="center"/>
          </w:tcPr>
          <w:p w14:paraId="698D2EC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41896D7C" w14:textId="77777777" w:rsidTr="00111C86">
        <w:trPr>
          <w:trHeight w:val="393"/>
        </w:trPr>
        <w:tc>
          <w:tcPr>
            <w:tcW w:w="5000" w:type="pct"/>
            <w:gridSpan w:val="3"/>
            <w:shd w:val="clear" w:color="auto" w:fill="auto"/>
            <w:tcMar>
              <w:left w:w="57" w:type="dxa"/>
              <w:right w:w="57" w:type="dxa"/>
            </w:tcMar>
            <w:vAlign w:val="center"/>
          </w:tcPr>
          <w:p w14:paraId="4809F85A" w14:textId="59022955" w:rsidR="00B56812" w:rsidRPr="00B56812" w:rsidRDefault="00B56812" w:rsidP="00403EB3">
            <w:pPr>
              <w:numPr>
                <w:ilvl w:val="0"/>
                <w:numId w:val="23"/>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pri unosu hrane i tekućine osobama s normalnim refleksom gutanja</w:t>
            </w:r>
          </w:p>
        </w:tc>
      </w:tr>
      <w:tr w:rsidR="00B56812" w:rsidRPr="00B56812" w14:paraId="5EB4B0F8" w14:textId="77777777" w:rsidTr="00111C86">
        <w:tc>
          <w:tcPr>
            <w:tcW w:w="5000" w:type="pct"/>
            <w:gridSpan w:val="3"/>
            <w:shd w:val="clear" w:color="auto" w:fill="auto"/>
            <w:tcMar>
              <w:left w:w="57" w:type="dxa"/>
              <w:right w:w="57" w:type="dxa"/>
            </w:tcMar>
            <w:vAlign w:val="center"/>
          </w:tcPr>
          <w:p w14:paraId="503A1140" w14:textId="42F88A54" w:rsidR="00B56812" w:rsidRPr="00B56812" w:rsidRDefault="00B56812" w:rsidP="00403EB3">
            <w:pPr>
              <w:numPr>
                <w:ilvl w:val="0"/>
                <w:numId w:val="23"/>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Dijeliti hranu prema planu prehrane</w:t>
            </w:r>
          </w:p>
        </w:tc>
      </w:tr>
      <w:tr w:rsidR="00B56812" w:rsidRPr="00B56812" w14:paraId="7DD4E460" w14:textId="77777777" w:rsidTr="00111C86">
        <w:trPr>
          <w:trHeight w:val="427"/>
        </w:trPr>
        <w:tc>
          <w:tcPr>
            <w:tcW w:w="5000" w:type="pct"/>
            <w:gridSpan w:val="3"/>
            <w:shd w:val="clear" w:color="auto" w:fill="BDD7EE"/>
            <w:tcMar>
              <w:left w:w="57" w:type="dxa"/>
              <w:right w:w="57" w:type="dxa"/>
            </w:tcMar>
            <w:vAlign w:val="center"/>
          </w:tcPr>
          <w:p w14:paraId="54F60970"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bCs/>
                <w:sz w:val="20"/>
                <w:szCs w:val="20"/>
                <w:lang w:val="hr-HR" w:eastAsia="en-US"/>
              </w:rPr>
              <w:t xml:space="preserve">Dominantni </w:t>
            </w:r>
            <w:r w:rsidRPr="00B56812">
              <w:rPr>
                <w:rFonts w:asciiTheme="minorHAnsi" w:eastAsia="Cambria" w:hAnsiTheme="minorHAnsi" w:cstheme="minorHAnsi"/>
                <w:b/>
                <w:sz w:val="20"/>
                <w:szCs w:val="20"/>
                <w:lang w:val="hr-HR" w:eastAsia="en-US"/>
              </w:rPr>
              <w:t>nastavni sustav i opis načina ostvarivanja SIU</w:t>
            </w:r>
          </w:p>
        </w:tc>
      </w:tr>
      <w:tr w:rsidR="00B56812" w:rsidRPr="00B56812" w14:paraId="3DF710CC" w14:textId="77777777" w:rsidTr="00111C86">
        <w:trPr>
          <w:trHeight w:val="572"/>
        </w:trPr>
        <w:tc>
          <w:tcPr>
            <w:tcW w:w="5000" w:type="pct"/>
            <w:gridSpan w:val="3"/>
            <w:shd w:val="clear" w:color="auto" w:fill="auto"/>
            <w:tcMar>
              <w:left w:w="57" w:type="dxa"/>
              <w:right w:w="57" w:type="dxa"/>
            </w:tcMar>
          </w:tcPr>
          <w:p w14:paraId="1289EE85" w14:textId="4C6BE939" w:rsidR="003B76B9" w:rsidRPr="007B21F7" w:rsidRDefault="007B21F7"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N</w:t>
            </w:r>
            <w:r w:rsidR="00787165" w:rsidRPr="007B21F7">
              <w:rPr>
                <w:rFonts w:asciiTheme="minorHAnsi" w:eastAsia="Cambria" w:hAnsiTheme="minorHAnsi" w:cstheme="minorHAnsi"/>
                <w:sz w:val="20"/>
                <w:szCs w:val="20"/>
                <w:lang w:val="hr-HR" w:eastAsia="en-US"/>
              </w:rPr>
              <w:t>astavnik će demonstrirati postupke</w:t>
            </w:r>
            <w:r w:rsidR="00711840" w:rsidRPr="007B21F7">
              <w:rPr>
                <w:rFonts w:asciiTheme="minorHAnsi" w:eastAsia="Cambria" w:hAnsiTheme="minorHAnsi" w:cstheme="minorHAnsi"/>
                <w:sz w:val="20"/>
                <w:szCs w:val="20"/>
                <w:lang w:val="hr-HR" w:eastAsia="en-US"/>
              </w:rPr>
              <w:t xml:space="preserve"> i tehnike pružanja pomoći korisniku pri unosu hrane i tekućine</w:t>
            </w:r>
            <w:r w:rsidR="00787165" w:rsidRPr="007B21F7">
              <w:rPr>
                <w:rFonts w:asciiTheme="minorHAnsi" w:eastAsia="Cambria" w:hAnsiTheme="minorHAnsi" w:cstheme="minorHAnsi"/>
                <w:sz w:val="20"/>
                <w:szCs w:val="20"/>
                <w:lang w:val="hr-HR" w:eastAsia="en-US"/>
              </w:rPr>
              <w:t xml:space="preserve">, dati jasne smjernice za provođenje postupaka te poticati pojačani samostalni rad polaznika </w:t>
            </w:r>
            <w:r w:rsidR="00647441" w:rsidRPr="007B21F7">
              <w:rPr>
                <w:rFonts w:asciiTheme="minorHAnsi" w:eastAsia="Cambria" w:hAnsiTheme="minorHAnsi" w:cstheme="minorHAnsi"/>
                <w:sz w:val="20"/>
                <w:szCs w:val="20"/>
                <w:lang w:val="hr-HR" w:eastAsia="en-US"/>
              </w:rPr>
              <w:t>tijekom različitih vje</w:t>
            </w:r>
            <w:r w:rsidR="009A4F7C" w:rsidRPr="007B21F7">
              <w:rPr>
                <w:rFonts w:asciiTheme="minorHAnsi" w:eastAsia="Cambria" w:hAnsiTheme="minorHAnsi" w:cstheme="minorHAnsi"/>
                <w:sz w:val="20"/>
                <w:szCs w:val="20"/>
                <w:lang w:val="hr-HR" w:eastAsia="en-US"/>
              </w:rPr>
              <w:t xml:space="preserve">žbi, a </w:t>
            </w:r>
            <w:r w:rsidR="00787165" w:rsidRPr="007B21F7">
              <w:rPr>
                <w:rFonts w:asciiTheme="minorHAnsi" w:eastAsia="Cambria" w:hAnsiTheme="minorHAnsi" w:cstheme="minorHAnsi"/>
                <w:sz w:val="20"/>
                <w:szCs w:val="20"/>
                <w:lang w:val="hr-HR" w:eastAsia="en-US"/>
              </w:rPr>
              <w:t>pod vodstvom i nadzorom.</w:t>
            </w:r>
          </w:p>
          <w:p w14:paraId="6B4A3D25" w14:textId="5C2BE6C8" w:rsidR="00B56812" w:rsidRPr="007B21F7"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21F7">
              <w:rPr>
                <w:rFonts w:asciiTheme="minorHAnsi" w:eastAsia="Cambria" w:hAnsiTheme="minorHAnsi" w:cstheme="minorHAnsi"/>
                <w:sz w:val="20"/>
                <w:szCs w:val="20"/>
                <w:lang w:val="hr-HR" w:eastAsia="en-US"/>
              </w:rPr>
              <w:t xml:space="preserve">Nakon provedenog vođenog procesa učenja i poučavanja, polaznici će se u specijaliziranoj </w:t>
            </w:r>
            <w:r w:rsidR="00E61EE9">
              <w:rPr>
                <w:rFonts w:asciiTheme="minorHAnsi" w:eastAsia="Cambria" w:hAnsiTheme="minorHAnsi" w:cstheme="minorHAnsi"/>
                <w:sz w:val="20"/>
                <w:szCs w:val="20"/>
                <w:lang w:val="hr-HR" w:eastAsia="en-US"/>
              </w:rPr>
              <w:t>prostoriji</w:t>
            </w:r>
            <w:r w:rsidR="0063727A" w:rsidRPr="007B21F7">
              <w:rPr>
                <w:rFonts w:asciiTheme="minorHAnsi" w:eastAsia="Cambria" w:hAnsiTheme="minorHAnsi" w:cstheme="minorHAnsi"/>
                <w:sz w:val="20"/>
                <w:szCs w:val="20"/>
                <w:lang w:val="hr-HR" w:eastAsia="en-US"/>
              </w:rPr>
              <w:t xml:space="preserve"> ustanove</w:t>
            </w:r>
            <w:r w:rsidRPr="007B21F7">
              <w:rPr>
                <w:rFonts w:asciiTheme="minorHAnsi" w:eastAsia="Cambria" w:hAnsiTheme="minorHAnsi" w:cstheme="minorHAnsi"/>
                <w:sz w:val="20"/>
                <w:szCs w:val="20"/>
                <w:lang w:val="hr-HR" w:eastAsia="en-US"/>
              </w:rPr>
              <w:t xml:space="preserve"> i/ili kod poslodavca u kontroliranim uvjetima post</w:t>
            </w:r>
            <w:r w:rsidR="00EF7AFC">
              <w:rPr>
                <w:rFonts w:asciiTheme="minorHAnsi" w:eastAsia="Cambria" w:hAnsiTheme="minorHAnsi" w:cstheme="minorHAnsi"/>
                <w:sz w:val="20"/>
                <w:szCs w:val="20"/>
                <w:lang w:val="hr-HR" w:eastAsia="en-US"/>
              </w:rPr>
              <w:t>u</w:t>
            </w:r>
            <w:r w:rsidRPr="007B21F7">
              <w:rPr>
                <w:rFonts w:asciiTheme="minorHAnsi" w:eastAsia="Cambria" w:hAnsiTheme="minorHAnsi" w:cstheme="minorHAnsi"/>
                <w:sz w:val="20"/>
                <w:szCs w:val="20"/>
                <w:lang w:val="hr-HR" w:eastAsia="en-US"/>
              </w:rPr>
              <w:t>pno uvoditi u postupke pružanja pomoći korisniku pri unosu hrane i tekućina osobama s normalnim refleksom gutanja te vještine podjele hrane prema planu prehrane. Polaznici će imati priliku promatrati i sudjelovati u simuliranim</w:t>
            </w:r>
            <w:r w:rsidR="00313F94">
              <w:rPr>
                <w:rFonts w:asciiTheme="minorHAnsi" w:eastAsia="Cambria" w:hAnsiTheme="minorHAnsi" w:cstheme="minorHAnsi"/>
                <w:sz w:val="20"/>
                <w:szCs w:val="20"/>
                <w:lang w:val="hr-HR" w:eastAsia="en-US"/>
              </w:rPr>
              <w:t xml:space="preserve"> i/ili stvarnim</w:t>
            </w:r>
            <w:r w:rsidRPr="007B21F7">
              <w:rPr>
                <w:rFonts w:asciiTheme="minorHAnsi" w:eastAsia="Cambria" w:hAnsiTheme="minorHAnsi" w:cstheme="minorHAnsi"/>
                <w:sz w:val="20"/>
                <w:szCs w:val="20"/>
                <w:lang w:val="hr-HR" w:eastAsia="en-US"/>
              </w:rPr>
              <w:t xml:space="preserve"> situacijama koristeći prikladna pomagala i materijale. Potom će nastavnik</w:t>
            </w:r>
            <w:r w:rsidR="00025C17">
              <w:rPr>
                <w:rFonts w:asciiTheme="minorHAnsi" w:eastAsia="Cambria" w:hAnsiTheme="minorHAnsi" w:cstheme="minorHAnsi"/>
                <w:sz w:val="20"/>
                <w:szCs w:val="20"/>
                <w:lang w:val="hr-HR" w:eastAsia="en-US"/>
              </w:rPr>
              <w:t>/mentor</w:t>
            </w:r>
            <w:r w:rsidRPr="007B21F7">
              <w:rPr>
                <w:rFonts w:asciiTheme="minorHAnsi" w:eastAsia="Cambria" w:hAnsiTheme="minorHAnsi" w:cstheme="minorHAnsi"/>
                <w:sz w:val="20"/>
                <w:szCs w:val="20"/>
                <w:lang w:val="hr-HR" w:eastAsia="en-US"/>
              </w:rPr>
              <w:t xml:space="preserve"> poticati pojačani samostalni rad polaznika u stvarnim situacijama kod poslodavca. </w:t>
            </w:r>
          </w:p>
          <w:p w14:paraId="1A18A177" w14:textId="71C33569" w:rsidR="00B56812" w:rsidRPr="00B56812" w:rsidRDefault="009A4F7C"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21F7">
              <w:rPr>
                <w:rFonts w:asciiTheme="minorHAnsi" w:eastAsia="Cambria" w:hAnsiTheme="minorHAnsi" w:cstheme="minorHAnsi"/>
                <w:sz w:val="20"/>
                <w:szCs w:val="20"/>
                <w:lang w:val="hr-HR" w:eastAsia="en-US"/>
              </w:rPr>
              <w:t xml:space="preserve">Samostalne aktivnosti </w:t>
            </w:r>
            <w:r w:rsidR="002311CA" w:rsidRPr="007B21F7">
              <w:rPr>
                <w:rFonts w:asciiTheme="minorHAnsi" w:eastAsia="Cambria" w:hAnsiTheme="minorHAnsi" w:cstheme="minorHAnsi"/>
                <w:sz w:val="20"/>
                <w:szCs w:val="20"/>
                <w:lang w:val="hr-HR" w:eastAsia="en-US"/>
              </w:rPr>
              <w:t xml:space="preserve">polaznika uključuju istraživanje različitih planova prehrane, obzirom na </w:t>
            </w:r>
            <w:r w:rsidR="00344762" w:rsidRPr="007B21F7">
              <w:rPr>
                <w:rFonts w:asciiTheme="minorHAnsi" w:eastAsia="Cambria" w:hAnsiTheme="minorHAnsi" w:cstheme="minorHAnsi"/>
                <w:sz w:val="20"/>
                <w:szCs w:val="20"/>
                <w:lang w:val="hr-HR" w:eastAsia="en-US"/>
              </w:rPr>
              <w:t>potrebe korisnika.</w:t>
            </w:r>
          </w:p>
        </w:tc>
      </w:tr>
      <w:tr w:rsidR="00B56812" w:rsidRPr="00B56812" w14:paraId="78684D13" w14:textId="77777777" w:rsidTr="00111C86">
        <w:tc>
          <w:tcPr>
            <w:tcW w:w="1003" w:type="pct"/>
            <w:shd w:val="clear" w:color="auto" w:fill="BDD7EE"/>
            <w:tcMar>
              <w:left w:w="57" w:type="dxa"/>
              <w:right w:w="57" w:type="dxa"/>
            </w:tcMar>
            <w:vAlign w:val="center"/>
          </w:tcPr>
          <w:p w14:paraId="4A4C2F4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Nastavne cjeline/teme</w:t>
            </w:r>
          </w:p>
        </w:tc>
        <w:tc>
          <w:tcPr>
            <w:tcW w:w="3997" w:type="pct"/>
            <w:gridSpan w:val="2"/>
            <w:tcMar>
              <w:left w:w="57" w:type="dxa"/>
              <w:right w:w="57" w:type="dxa"/>
            </w:tcMar>
            <w:vAlign w:val="center"/>
          </w:tcPr>
          <w:p w14:paraId="67BEE0CE" w14:textId="77777777" w:rsidR="00B56812" w:rsidRPr="00B56812" w:rsidRDefault="00B56812" w:rsidP="00111C86">
            <w:pPr>
              <w:pBdr>
                <w:top w:val="nil"/>
                <w:left w:val="nil"/>
                <w:bottom w:val="nil"/>
                <w:right w:val="nil"/>
                <w:between w:val="nil"/>
              </w:pBdr>
              <w:tabs>
                <w:tab w:val="left" w:pos="2487"/>
              </w:tabs>
              <w:spacing w:after="0" w:line="240" w:lineRule="auto"/>
              <w:ind w:left="360"/>
              <w:rPr>
                <w:rFonts w:asciiTheme="minorHAnsi" w:eastAsia="Cambria" w:hAnsiTheme="minorHAnsi" w:cstheme="minorHAnsi"/>
                <w:i/>
                <w:sz w:val="20"/>
                <w:szCs w:val="20"/>
                <w:lang w:val="hr-HR" w:eastAsia="en-US"/>
              </w:rPr>
            </w:pPr>
            <w:r w:rsidRPr="00B56812">
              <w:rPr>
                <w:rFonts w:asciiTheme="minorHAnsi" w:eastAsia="Cambria" w:hAnsiTheme="minorHAnsi" w:cstheme="minorHAnsi"/>
                <w:sz w:val="20"/>
                <w:szCs w:val="20"/>
                <w:lang w:val="hr-HR" w:eastAsia="en-US"/>
              </w:rPr>
              <w:t>Organizacija prehrane korisnika u ustanovi</w:t>
            </w:r>
          </w:p>
          <w:p w14:paraId="20C31E26" w14:textId="77777777" w:rsidR="00B56812" w:rsidRPr="00B56812" w:rsidRDefault="00B56812" w:rsidP="00111C86">
            <w:pPr>
              <w:pBdr>
                <w:top w:val="nil"/>
                <w:left w:val="nil"/>
                <w:bottom w:val="nil"/>
                <w:right w:val="nil"/>
                <w:between w:val="nil"/>
              </w:pBdr>
              <w:tabs>
                <w:tab w:val="left" w:pos="2820"/>
              </w:tabs>
              <w:spacing w:after="0" w:line="240" w:lineRule="auto"/>
              <w:ind w:left="360"/>
              <w:rPr>
                <w:rFonts w:asciiTheme="minorHAnsi" w:eastAsia="Cambria" w:hAnsiTheme="minorHAnsi" w:cstheme="minorHAnsi"/>
                <w:i/>
                <w:sz w:val="20"/>
                <w:szCs w:val="20"/>
                <w:lang w:val="hr-HR" w:eastAsia="en-US"/>
              </w:rPr>
            </w:pPr>
            <w:r w:rsidRPr="00B56812">
              <w:rPr>
                <w:rFonts w:asciiTheme="minorHAnsi" w:eastAsia="Cambria" w:hAnsiTheme="minorHAnsi" w:cstheme="minorHAnsi"/>
                <w:sz w:val="20"/>
                <w:szCs w:val="20"/>
                <w:lang w:val="hr-HR" w:eastAsia="en-US"/>
              </w:rPr>
              <w:t xml:space="preserve">Hranjenje korisnika </w:t>
            </w:r>
          </w:p>
        </w:tc>
      </w:tr>
      <w:tr w:rsidR="00B56812" w:rsidRPr="00B56812" w14:paraId="489DBDEE" w14:textId="77777777" w:rsidTr="00111C86">
        <w:trPr>
          <w:trHeight w:val="486"/>
        </w:trPr>
        <w:tc>
          <w:tcPr>
            <w:tcW w:w="5000" w:type="pct"/>
            <w:gridSpan w:val="3"/>
            <w:shd w:val="clear" w:color="auto" w:fill="BDD7EE"/>
            <w:tcMar>
              <w:left w:w="57" w:type="dxa"/>
              <w:right w:w="57" w:type="dxa"/>
            </w:tcMar>
            <w:vAlign w:val="center"/>
          </w:tcPr>
          <w:p w14:paraId="5461D7B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706FB4D8" w14:textId="77777777" w:rsidTr="00111C86">
        <w:trPr>
          <w:trHeight w:val="572"/>
        </w:trPr>
        <w:tc>
          <w:tcPr>
            <w:tcW w:w="5000" w:type="pct"/>
            <w:gridSpan w:val="3"/>
            <w:shd w:val="clear" w:color="auto" w:fill="auto"/>
            <w:tcMar>
              <w:left w:w="57" w:type="dxa"/>
              <w:right w:w="57" w:type="dxa"/>
            </w:tcMar>
          </w:tcPr>
          <w:p w14:paraId="668C389D" w14:textId="77777777" w:rsid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1808BD01" w14:textId="77777777" w:rsidR="00EC49B9" w:rsidRPr="00B56812" w:rsidRDefault="00EC49B9" w:rsidP="001133CC">
            <w:pPr>
              <w:tabs>
                <w:tab w:val="left" w:pos="2820"/>
              </w:tabs>
              <w:spacing w:after="0" w:line="240" w:lineRule="auto"/>
              <w:rPr>
                <w:rFonts w:asciiTheme="minorHAnsi" w:eastAsia="Cambria" w:hAnsiTheme="minorHAnsi" w:cstheme="minorHAnsi"/>
                <w:sz w:val="20"/>
                <w:szCs w:val="20"/>
                <w:lang w:val="hr-HR" w:eastAsia="en-US"/>
              </w:rPr>
            </w:pPr>
          </w:p>
          <w:p w14:paraId="6E447ACB" w14:textId="77777777" w:rsidR="00E2605D"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Korisnik Doma umirovljenika R. F., 65 godina, svaki drugi dan ide na hemodijalizu, teško pokretan i slabovidan, hrani se u krevetu.</w:t>
            </w:r>
          </w:p>
          <w:p w14:paraId="73375BED" w14:textId="77777777" w:rsidR="00E2605D"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b/>
                <w:bCs/>
                <w:sz w:val="20"/>
                <w:szCs w:val="20"/>
                <w:lang w:val="hr-HR" w:eastAsia="en-US"/>
              </w:rPr>
              <w:t>Zadatak:</w:t>
            </w:r>
            <w:r w:rsidRPr="00B56812">
              <w:rPr>
                <w:rFonts w:asciiTheme="minorHAnsi" w:eastAsia="Cambria" w:hAnsiTheme="minorHAnsi" w:cstheme="minorHAnsi"/>
                <w:sz w:val="20"/>
                <w:szCs w:val="20"/>
                <w:lang w:val="hr-HR" w:eastAsia="en-US"/>
              </w:rPr>
              <w:t xml:space="preserve"> Zadatak polaznika je nahraniti korisnika te dokumentirati unesenu količinu hrane i tekućine.</w:t>
            </w:r>
          </w:p>
          <w:p w14:paraId="3EC894B9" w14:textId="0B205A5D"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Zadatak uključuje sljedeće:</w:t>
            </w:r>
          </w:p>
          <w:p w14:paraId="2FFE4E48" w14:textId="77777777" w:rsidR="00B56812" w:rsidRPr="00B56812" w:rsidRDefault="00B56812" w:rsidP="001133CC">
            <w:pP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        1.       Pripremu osoblja</w:t>
            </w:r>
          </w:p>
          <w:p w14:paraId="4A0DE829" w14:textId="77777777" w:rsidR="00B56812" w:rsidRPr="00B56812" w:rsidRDefault="00B56812" w:rsidP="001133CC">
            <w:pPr>
              <w:tabs>
                <w:tab w:val="left" w:pos="2820"/>
              </w:tabs>
              <w:spacing w:after="0" w:line="240" w:lineRule="auto"/>
              <w:ind w:left="72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2.       Pripremu korisnika</w:t>
            </w:r>
          </w:p>
          <w:p w14:paraId="12905C17"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3.       Pripremu pribora</w:t>
            </w:r>
          </w:p>
          <w:p w14:paraId="4729A71C"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4.       Pripremu prostora</w:t>
            </w:r>
          </w:p>
          <w:p w14:paraId="23FCC55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       Postupak (hranjenje korisnika)</w:t>
            </w:r>
          </w:p>
          <w:p w14:paraId="0B237659" w14:textId="0AEBD45E"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lastRenderedPageBreak/>
              <w:t>6.       Evidentiranje unesene hrane i tekućine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8"/>
              <w:gridCol w:w="237"/>
              <w:gridCol w:w="316"/>
              <w:gridCol w:w="7175"/>
              <w:gridCol w:w="485"/>
              <w:gridCol w:w="467"/>
            </w:tblGrid>
            <w:tr w:rsidR="00B56812" w:rsidRPr="00B007B2" w14:paraId="513DB50A" w14:textId="77777777" w:rsidTr="0046026D">
              <w:trPr>
                <w:trHeight w:val="20"/>
              </w:trPr>
              <w:tc>
                <w:tcPr>
                  <w:tcW w:w="4466" w:type="pct"/>
                  <w:gridSpan w:val="4"/>
                  <w:tcMar>
                    <w:top w:w="0" w:type="dxa"/>
                    <w:left w:w="100" w:type="dxa"/>
                    <w:bottom w:w="0" w:type="dxa"/>
                    <w:right w:w="100" w:type="dxa"/>
                  </w:tcMar>
                </w:tcPr>
                <w:p w14:paraId="6A7FFD6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Kriterij vrednovanja</w:t>
                  </w:r>
                </w:p>
              </w:tc>
              <w:tc>
                <w:tcPr>
                  <w:tcW w:w="272" w:type="pct"/>
                  <w:shd w:val="clear" w:color="auto" w:fill="auto"/>
                  <w:tcMar>
                    <w:top w:w="0" w:type="dxa"/>
                    <w:left w:w="100" w:type="dxa"/>
                    <w:bottom w:w="0" w:type="dxa"/>
                    <w:right w:w="100" w:type="dxa"/>
                  </w:tcMar>
                </w:tcPr>
                <w:p w14:paraId="4B289CA0" w14:textId="77777777" w:rsidR="00B56812" w:rsidRPr="00B007B2" w:rsidRDefault="00B56812" w:rsidP="001133CC">
                  <w:pPr>
                    <w:tabs>
                      <w:tab w:val="left" w:pos="2820"/>
                    </w:tabs>
                    <w:spacing w:after="0" w:line="240" w:lineRule="auto"/>
                    <w:jc w:val="both"/>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262" w:type="pct"/>
                  <w:shd w:val="clear" w:color="auto" w:fill="auto"/>
                  <w:tcMar>
                    <w:top w:w="0" w:type="dxa"/>
                    <w:left w:w="100" w:type="dxa"/>
                    <w:bottom w:w="0" w:type="dxa"/>
                    <w:right w:w="100" w:type="dxa"/>
                  </w:tcMar>
                </w:tcPr>
                <w:p w14:paraId="700D81E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74BED8B2" w14:textId="77777777" w:rsidTr="0046026D">
              <w:trPr>
                <w:trHeight w:val="20"/>
              </w:trPr>
              <w:tc>
                <w:tcPr>
                  <w:tcW w:w="5000" w:type="pct"/>
                  <w:gridSpan w:val="6"/>
                  <w:shd w:val="clear" w:color="auto" w:fill="auto"/>
                  <w:tcMar>
                    <w:top w:w="0" w:type="dxa"/>
                    <w:left w:w="100" w:type="dxa"/>
                    <w:bottom w:w="0" w:type="dxa"/>
                    <w:right w:w="100" w:type="dxa"/>
                  </w:tcMar>
                </w:tcPr>
                <w:p w14:paraId="475721F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osoblja</w:t>
                  </w:r>
                </w:p>
              </w:tc>
            </w:tr>
            <w:tr w:rsidR="00B56812" w:rsidRPr="00B007B2" w14:paraId="2D1B4DB6" w14:textId="77777777" w:rsidTr="0046026D">
              <w:trPr>
                <w:trHeight w:val="20"/>
              </w:trPr>
              <w:tc>
                <w:tcPr>
                  <w:tcW w:w="133" w:type="pct"/>
                  <w:shd w:val="clear" w:color="auto" w:fill="auto"/>
                  <w:tcMar>
                    <w:top w:w="0" w:type="dxa"/>
                    <w:left w:w="100" w:type="dxa"/>
                    <w:bottom w:w="0" w:type="dxa"/>
                    <w:right w:w="100" w:type="dxa"/>
                  </w:tcMar>
                </w:tcPr>
                <w:p w14:paraId="588C07F1"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0F199C5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je odjeven u zaštitnu radnu odjeću</w:t>
                  </w:r>
                </w:p>
              </w:tc>
              <w:tc>
                <w:tcPr>
                  <w:tcW w:w="272" w:type="pct"/>
                  <w:shd w:val="clear" w:color="auto" w:fill="auto"/>
                  <w:tcMar>
                    <w:top w:w="0" w:type="dxa"/>
                    <w:left w:w="100" w:type="dxa"/>
                    <w:bottom w:w="0" w:type="dxa"/>
                    <w:right w:w="100" w:type="dxa"/>
                  </w:tcMar>
                </w:tcPr>
                <w:p w14:paraId="648E9B4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4DE6DF8F"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16F9B3C" w14:textId="77777777" w:rsidTr="0046026D">
              <w:trPr>
                <w:trHeight w:val="20"/>
              </w:trPr>
              <w:tc>
                <w:tcPr>
                  <w:tcW w:w="133" w:type="pct"/>
                  <w:shd w:val="clear" w:color="auto" w:fill="auto"/>
                  <w:tcMar>
                    <w:top w:w="0" w:type="dxa"/>
                    <w:left w:w="100" w:type="dxa"/>
                    <w:bottom w:w="0" w:type="dxa"/>
                    <w:right w:w="100" w:type="dxa"/>
                  </w:tcMar>
                </w:tcPr>
                <w:p w14:paraId="0B811404"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71E989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nosi zaštitnu radnu obuću</w:t>
                  </w:r>
                </w:p>
              </w:tc>
              <w:tc>
                <w:tcPr>
                  <w:tcW w:w="272" w:type="pct"/>
                  <w:shd w:val="clear" w:color="auto" w:fill="auto"/>
                  <w:tcMar>
                    <w:top w:w="0" w:type="dxa"/>
                    <w:left w:w="100" w:type="dxa"/>
                    <w:bottom w:w="0" w:type="dxa"/>
                    <w:right w:w="100" w:type="dxa"/>
                  </w:tcMar>
                </w:tcPr>
                <w:p w14:paraId="2741B97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1F74731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06AA0516" w14:textId="77777777" w:rsidTr="0046026D">
              <w:trPr>
                <w:trHeight w:val="20"/>
              </w:trPr>
              <w:tc>
                <w:tcPr>
                  <w:tcW w:w="133" w:type="pct"/>
                  <w:shd w:val="clear" w:color="auto" w:fill="auto"/>
                  <w:tcMar>
                    <w:top w:w="0" w:type="dxa"/>
                    <w:left w:w="100" w:type="dxa"/>
                    <w:bottom w:w="0" w:type="dxa"/>
                    <w:right w:w="100" w:type="dxa"/>
                  </w:tcMar>
                </w:tcPr>
                <w:p w14:paraId="41A325E3"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2AF14E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Nokti su podrezani u visini jagodica prstiju</w:t>
                  </w:r>
                </w:p>
              </w:tc>
              <w:tc>
                <w:tcPr>
                  <w:tcW w:w="272" w:type="pct"/>
                  <w:shd w:val="clear" w:color="auto" w:fill="auto"/>
                  <w:tcMar>
                    <w:top w:w="0" w:type="dxa"/>
                    <w:left w:w="100" w:type="dxa"/>
                    <w:bottom w:w="0" w:type="dxa"/>
                    <w:right w:w="100" w:type="dxa"/>
                  </w:tcMar>
                </w:tcPr>
                <w:p w14:paraId="065116F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6FEA32C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10FFA10B" w14:textId="77777777" w:rsidTr="0046026D">
              <w:trPr>
                <w:trHeight w:val="20"/>
              </w:trPr>
              <w:tc>
                <w:tcPr>
                  <w:tcW w:w="133" w:type="pct"/>
                  <w:shd w:val="clear" w:color="auto" w:fill="auto"/>
                  <w:tcMar>
                    <w:top w:w="0" w:type="dxa"/>
                    <w:left w:w="100" w:type="dxa"/>
                    <w:bottom w:w="0" w:type="dxa"/>
                    <w:right w:w="100" w:type="dxa"/>
                  </w:tcMar>
                </w:tcPr>
                <w:p w14:paraId="4391D0EB"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p w14:paraId="4C089C7D" w14:textId="77777777" w:rsidR="00B56812" w:rsidRPr="00B007B2" w:rsidRDefault="00B56812" w:rsidP="001133CC">
                  <w:pPr>
                    <w:tabs>
                      <w:tab w:val="left" w:pos="2820"/>
                    </w:tabs>
                    <w:spacing w:after="0" w:line="240" w:lineRule="auto"/>
                    <w:rPr>
                      <w:rFonts w:asciiTheme="minorHAnsi" w:eastAsia="Cambria" w:hAnsiTheme="minorHAnsi" w:cstheme="minorHAnsi"/>
                      <w:b/>
                      <w:strike/>
                      <w:sz w:val="20"/>
                      <w:szCs w:val="20"/>
                      <w:highlight w:val="yellow"/>
                      <w:lang w:val="hr-HR" w:eastAsia="en-US"/>
                    </w:rPr>
                  </w:pPr>
                  <w:r w:rsidRPr="00B007B2">
                    <w:rPr>
                      <w:rFonts w:asciiTheme="minorHAnsi" w:eastAsia="Cambria" w:hAnsiTheme="minorHAnsi" w:cstheme="minorHAnsi"/>
                      <w:b/>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01684E7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Duga kosa je podvezana da ne smeta pri radu</w:t>
                  </w:r>
                </w:p>
                <w:p w14:paraId="1995EF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Polazniku je uredna brada</w:t>
                  </w:r>
                </w:p>
              </w:tc>
              <w:tc>
                <w:tcPr>
                  <w:tcW w:w="272" w:type="pct"/>
                  <w:shd w:val="clear" w:color="auto" w:fill="auto"/>
                  <w:tcMar>
                    <w:top w:w="0" w:type="dxa"/>
                    <w:left w:w="100" w:type="dxa"/>
                    <w:bottom w:w="0" w:type="dxa"/>
                    <w:right w:w="100" w:type="dxa"/>
                  </w:tcMar>
                </w:tcPr>
                <w:p w14:paraId="2804D4E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5C67B10A"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9E267FE" w14:textId="77777777" w:rsidTr="0046026D">
              <w:trPr>
                <w:trHeight w:val="20"/>
              </w:trPr>
              <w:tc>
                <w:tcPr>
                  <w:tcW w:w="133" w:type="pct"/>
                  <w:shd w:val="clear" w:color="auto" w:fill="auto"/>
                  <w:tcMar>
                    <w:top w:w="0" w:type="dxa"/>
                    <w:left w:w="100" w:type="dxa"/>
                    <w:bottom w:w="0" w:type="dxa"/>
                    <w:right w:w="100" w:type="dxa"/>
                  </w:tcMar>
                </w:tcPr>
                <w:p w14:paraId="39D1DB0B" w14:textId="77777777" w:rsidR="00B56812" w:rsidRPr="00B007B2" w:rsidRDefault="00B56812" w:rsidP="001133CC">
                  <w:pPr>
                    <w:tabs>
                      <w:tab w:val="left" w:pos="2820"/>
                    </w:tabs>
                    <w:spacing w:after="0" w:line="240" w:lineRule="auto"/>
                    <w:rPr>
                      <w:rFonts w:asciiTheme="minorHAnsi" w:eastAsia="Cambria" w:hAnsiTheme="minorHAnsi" w:cstheme="minorHAnsi"/>
                      <w:b/>
                      <w:strike/>
                      <w:sz w:val="20"/>
                      <w:szCs w:val="20"/>
                      <w:highlight w:val="yellow"/>
                      <w:lang w:val="hr-HR" w:eastAsia="en-US"/>
                    </w:rPr>
                  </w:pPr>
                  <w:r w:rsidRPr="00B007B2">
                    <w:rPr>
                      <w:rFonts w:asciiTheme="minorHAnsi" w:eastAsia="Cambria" w:hAnsiTheme="minorHAnsi" w:cstheme="minorHAnsi"/>
                      <w:b/>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42CD09B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Bez nakita i napadne šminke</w:t>
                  </w:r>
                </w:p>
              </w:tc>
              <w:tc>
                <w:tcPr>
                  <w:tcW w:w="272" w:type="pct"/>
                  <w:shd w:val="clear" w:color="auto" w:fill="auto"/>
                  <w:tcMar>
                    <w:top w:w="0" w:type="dxa"/>
                    <w:left w:w="100" w:type="dxa"/>
                    <w:bottom w:w="0" w:type="dxa"/>
                    <w:right w:w="100" w:type="dxa"/>
                  </w:tcMar>
                </w:tcPr>
                <w:p w14:paraId="4EFB823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21BF105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7C62137B" w14:textId="77777777" w:rsidTr="0046026D">
              <w:trPr>
                <w:trHeight w:val="20"/>
              </w:trPr>
              <w:tc>
                <w:tcPr>
                  <w:tcW w:w="5000" w:type="pct"/>
                  <w:gridSpan w:val="6"/>
                  <w:shd w:val="clear" w:color="auto" w:fill="auto"/>
                  <w:tcMar>
                    <w:top w:w="0" w:type="dxa"/>
                    <w:left w:w="100" w:type="dxa"/>
                    <w:bottom w:w="0" w:type="dxa"/>
                    <w:right w:w="100" w:type="dxa"/>
                  </w:tcMar>
                </w:tcPr>
                <w:p w14:paraId="3DBC505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korisnika</w:t>
                  </w:r>
                </w:p>
              </w:tc>
            </w:tr>
            <w:tr w:rsidR="00B56812" w:rsidRPr="00B007B2" w14:paraId="4A8C2E65" w14:textId="77777777" w:rsidTr="0046026D">
              <w:trPr>
                <w:trHeight w:val="20"/>
              </w:trPr>
              <w:tc>
                <w:tcPr>
                  <w:tcW w:w="443" w:type="pct"/>
                  <w:gridSpan w:val="3"/>
                  <w:vMerge w:val="restart"/>
                  <w:shd w:val="clear" w:color="auto" w:fill="auto"/>
                  <w:tcMar>
                    <w:top w:w="0" w:type="dxa"/>
                    <w:left w:w="100" w:type="dxa"/>
                    <w:bottom w:w="0" w:type="dxa"/>
                    <w:right w:w="100" w:type="dxa"/>
                  </w:tcMar>
                </w:tcPr>
                <w:p w14:paraId="599250A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4023" w:type="pct"/>
                  <w:shd w:val="clear" w:color="auto" w:fill="auto"/>
                  <w:tcMar>
                    <w:top w:w="0" w:type="dxa"/>
                    <w:left w:w="100" w:type="dxa"/>
                    <w:bottom w:w="0" w:type="dxa"/>
                    <w:right w:w="100" w:type="dxa"/>
                  </w:tcMar>
                </w:tcPr>
                <w:p w14:paraId="5D2C8043" w14:textId="77777777" w:rsidR="00B56812" w:rsidRPr="00B007B2" w:rsidRDefault="00B56812" w:rsidP="001133CC">
                  <w:pPr>
                    <w:tabs>
                      <w:tab w:val="left" w:pos="2820"/>
                    </w:tabs>
                    <w:spacing w:after="0" w:line="240" w:lineRule="auto"/>
                    <w:ind w:left="20"/>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se predstavlja korisniku</w:t>
                  </w:r>
                </w:p>
              </w:tc>
              <w:tc>
                <w:tcPr>
                  <w:tcW w:w="272" w:type="pct"/>
                  <w:shd w:val="clear" w:color="auto" w:fill="auto"/>
                  <w:tcMar>
                    <w:top w:w="0" w:type="dxa"/>
                    <w:left w:w="100" w:type="dxa"/>
                    <w:bottom w:w="0" w:type="dxa"/>
                    <w:right w:w="100" w:type="dxa"/>
                  </w:tcMar>
                </w:tcPr>
                <w:p w14:paraId="0F417EA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5EA3BCB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DD7E8E8" w14:textId="77777777" w:rsidTr="0046026D">
              <w:trPr>
                <w:trHeight w:val="20"/>
              </w:trPr>
              <w:tc>
                <w:tcPr>
                  <w:tcW w:w="443" w:type="pct"/>
                  <w:gridSpan w:val="3"/>
                  <w:vMerge/>
                  <w:shd w:val="clear" w:color="auto" w:fill="auto"/>
                  <w:tcMar>
                    <w:top w:w="100" w:type="dxa"/>
                    <w:left w:w="100" w:type="dxa"/>
                    <w:bottom w:w="100" w:type="dxa"/>
                    <w:right w:w="100" w:type="dxa"/>
                  </w:tcMar>
                </w:tcPr>
                <w:p w14:paraId="7EDCB81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023" w:type="pct"/>
                  <w:shd w:val="clear" w:color="auto" w:fill="auto"/>
                  <w:tcMar>
                    <w:top w:w="0" w:type="dxa"/>
                    <w:left w:w="100" w:type="dxa"/>
                    <w:bottom w:w="0" w:type="dxa"/>
                    <w:right w:w="100" w:type="dxa"/>
                  </w:tcMar>
                </w:tcPr>
                <w:p w14:paraId="748E938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provodi postupak utvrđivanja identiteta korisnika</w:t>
                  </w:r>
                </w:p>
              </w:tc>
              <w:tc>
                <w:tcPr>
                  <w:tcW w:w="272" w:type="pct"/>
                  <w:shd w:val="clear" w:color="auto" w:fill="auto"/>
                  <w:tcMar>
                    <w:top w:w="0" w:type="dxa"/>
                    <w:left w:w="100" w:type="dxa"/>
                    <w:bottom w:w="0" w:type="dxa"/>
                    <w:right w:w="100" w:type="dxa"/>
                  </w:tcMar>
                </w:tcPr>
                <w:p w14:paraId="1CBDBD9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361E275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C581C6A" w14:textId="77777777" w:rsidTr="0046026D">
              <w:trPr>
                <w:trHeight w:val="20"/>
              </w:trPr>
              <w:tc>
                <w:tcPr>
                  <w:tcW w:w="443" w:type="pct"/>
                  <w:gridSpan w:val="3"/>
                  <w:vMerge/>
                  <w:shd w:val="clear" w:color="auto" w:fill="auto"/>
                  <w:tcMar>
                    <w:top w:w="100" w:type="dxa"/>
                    <w:left w:w="100" w:type="dxa"/>
                    <w:bottom w:w="100" w:type="dxa"/>
                    <w:right w:w="100" w:type="dxa"/>
                  </w:tcMar>
                </w:tcPr>
                <w:p w14:paraId="1F0EDD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023" w:type="pct"/>
                  <w:shd w:val="clear" w:color="auto" w:fill="auto"/>
                  <w:tcMar>
                    <w:top w:w="0" w:type="dxa"/>
                    <w:left w:w="100" w:type="dxa"/>
                    <w:bottom w:w="0" w:type="dxa"/>
                    <w:right w:w="100" w:type="dxa"/>
                  </w:tcMar>
                </w:tcPr>
                <w:p w14:paraId="1862D3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objašnjava važnost provođenja postupka</w:t>
                  </w:r>
                </w:p>
              </w:tc>
              <w:tc>
                <w:tcPr>
                  <w:tcW w:w="272" w:type="pct"/>
                  <w:shd w:val="clear" w:color="auto" w:fill="auto"/>
                  <w:tcMar>
                    <w:top w:w="0" w:type="dxa"/>
                    <w:left w:w="100" w:type="dxa"/>
                    <w:bottom w:w="0" w:type="dxa"/>
                    <w:right w:w="100" w:type="dxa"/>
                  </w:tcMar>
                </w:tcPr>
                <w:p w14:paraId="224B9E3E"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4A027BE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E712049" w14:textId="77777777" w:rsidTr="0046026D">
              <w:trPr>
                <w:trHeight w:val="20"/>
              </w:trPr>
              <w:tc>
                <w:tcPr>
                  <w:tcW w:w="5000" w:type="pct"/>
                  <w:gridSpan w:val="6"/>
                  <w:shd w:val="clear" w:color="auto" w:fill="auto"/>
                  <w:tcMar>
                    <w:top w:w="0" w:type="dxa"/>
                    <w:left w:w="100" w:type="dxa"/>
                    <w:bottom w:w="0" w:type="dxa"/>
                    <w:right w:w="100" w:type="dxa"/>
                  </w:tcMar>
                </w:tcPr>
                <w:p w14:paraId="3B4703FF"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pribora</w:t>
                  </w:r>
                </w:p>
              </w:tc>
            </w:tr>
            <w:tr w:rsidR="00B56812" w:rsidRPr="00B007B2" w14:paraId="1DAE01EF"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44F0516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526FE82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poslužavnik</w:t>
                  </w:r>
                  <w:proofErr w:type="spellEnd"/>
                  <w:r w:rsidRPr="00B007B2">
                    <w:rPr>
                      <w:rFonts w:asciiTheme="minorHAnsi" w:eastAsia="Cambria" w:hAnsiTheme="minorHAnsi" w:cstheme="minorHAnsi"/>
                      <w:sz w:val="20"/>
                      <w:szCs w:val="20"/>
                      <w:lang w:val="hr-HR" w:eastAsia="en-US"/>
                    </w:rPr>
                    <w:t xml:space="preserve"> sa hranom</w:t>
                  </w:r>
                </w:p>
              </w:tc>
              <w:tc>
                <w:tcPr>
                  <w:tcW w:w="272" w:type="pct"/>
                  <w:shd w:val="clear" w:color="auto" w:fill="auto"/>
                  <w:tcMar>
                    <w:top w:w="0" w:type="dxa"/>
                    <w:left w:w="100" w:type="dxa"/>
                    <w:bottom w:w="0" w:type="dxa"/>
                    <w:right w:w="100" w:type="dxa"/>
                  </w:tcMar>
                </w:tcPr>
                <w:p w14:paraId="2A2A3D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186DB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4B3E970" w14:textId="77777777" w:rsidTr="0046026D">
              <w:trPr>
                <w:trHeight w:val="20"/>
              </w:trPr>
              <w:tc>
                <w:tcPr>
                  <w:tcW w:w="266" w:type="pct"/>
                  <w:gridSpan w:val="2"/>
                  <w:vMerge/>
                  <w:shd w:val="clear" w:color="auto" w:fill="auto"/>
                  <w:tcMar>
                    <w:top w:w="100" w:type="dxa"/>
                    <w:left w:w="100" w:type="dxa"/>
                    <w:bottom w:w="100" w:type="dxa"/>
                    <w:right w:w="100" w:type="dxa"/>
                  </w:tcMar>
                </w:tcPr>
                <w:p w14:paraId="378CF45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58637C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staničevinu</w:t>
                  </w:r>
                </w:p>
              </w:tc>
              <w:tc>
                <w:tcPr>
                  <w:tcW w:w="272" w:type="pct"/>
                  <w:shd w:val="clear" w:color="auto" w:fill="auto"/>
                  <w:tcMar>
                    <w:top w:w="0" w:type="dxa"/>
                    <w:left w:w="100" w:type="dxa"/>
                    <w:bottom w:w="0" w:type="dxa"/>
                    <w:right w:w="100" w:type="dxa"/>
                  </w:tcMar>
                </w:tcPr>
                <w:p w14:paraId="79175B8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0205D9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59E75D7" w14:textId="77777777" w:rsidTr="0046026D">
              <w:trPr>
                <w:trHeight w:val="20"/>
              </w:trPr>
              <w:tc>
                <w:tcPr>
                  <w:tcW w:w="266" w:type="pct"/>
                  <w:gridSpan w:val="2"/>
                  <w:vMerge/>
                  <w:shd w:val="clear" w:color="auto" w:fill="auto"/>
                  <w:tcMar>
                    <w:top w:w="100" w:type="dxa"/>
                    <w:left w:w="100" w:type="dxa"/>
                    <w:bottom w:w="100" w:type="dxa"/>
                    <w:right w:w="100" w:type="dxa"/>
                  </w:tcMar>
                </w:tcPr>
                <w:p w14:paraId="450F374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73C813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vrč s vodom</w:t>
                  </w:r>
                </w:p>
              </w:tc>
              <w:tc>
                <w:tcPr>
                  <w:tcW w:w="272" w:type="pct"/>
                  <w:shd w:val="clear" w:color="auto" w:fill="auto"/>
                  <w:tcMar>
                    <w:top w:w="0" w:type="dxa"/>
                    <w:left w:w="100" w:type="dxa"/>
                    <w:bottom w:w="0" w:type="dxa"/>
                    <w:right w:w="100" w:type="dxa"/>
                  </w:tcMar>
                </w:tcPr>
                <w:p w14:paraId="5DAB9E9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BF01D3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AC91694" w14:textId="77777777" w:rsidTr="0046026D">
              <w:trPr>
                <w:trHeight w:val="20"/>
              </w:trPr>
              <w:tc>
                <w:tcPr>
                  <w:tcW w:w="266" w:type="pct"/>
                  <w:gridSpan w:val="2"/>
                  <w:vMerge/>
                  <w:shd w:val="clear" w:color="auto" w:fill="auto"/>
                  <w:tcMar>
                    <w:top w:w="100" w:type="dxa"/>
                    <w:left w:w="100" w:type="dxa"/>
                    <w:bottom w:w="100" w:type="dxa"/>
                    <w:right w:w="100" w:type="dxa"/>
                  </w:tcMar>
                </w:tcPr>
                <w:p w14:paraId="0B1B9A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CFAD2E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četkicu i pastu za pranje zubi</w:t>
                  </w:r>
                </w:p>
              </w:tc>
              <w:tc>
                <w:tcPr>
                  <w:tcW w:w="272" w:type="pct"/>
                  <w:shd w:val="clear" w:color="auto" w:fill="auto"/>
                  <w:tcMar>
                    <w:top w:w="0" w:type="dxa"/>
                    <w:left w:w="100" w:type="dxa"/>
                    <w:bottom w:w="0" w:type="dxa"/>
                    <w:right w:w="100" w:type="dxa"/>
                  </w:tcMar>
                </w:tcPr>
                <w:p w14:paraId="7D7A20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130DE3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AF1FB23" w14:textId="77777777" w:rsidTr="0046026D">
              <w:trPr>
                <w:trHeight w:val="20"/>
              </w:trPr>
              <w:tc>
                <w:tcPr>
                  <w:tcW w:w="266" w:type="pct"/>
                  <w:gridSpan w:val="2"/>
                  <w:vMerge/>
                  <w:shd w:val="clear" w:color="auto" w:fill="auto"/>
                  <w:tcMar>
                    <w:top w:w="100" w:type="dxa"/>
                    <w:left w:w="100" w:type="dxa"/>
                    <w:bottom w:w="100" w:type="dxa"/>
                    <w:right w:w="100" w:type="dxa"/>
                  </w:tcMar>
                </w:tcPr>
                <w:p w14:paraId="6F74139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32164C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trljačice</w:t>
                  </w:r>
                  <w:proofErr w:type="spellEnd"/>
                </w:p>
              </w:tc>
              <w:tc>
                <w:tcPr>
                  <w:tcW w:w="272" w:type="pct"/>
                  <w:shd w:val="clear" w:color="auto" w:fill="auto"/>
                  <w:tcMar>
                    <w:top w:w="0" w:type="dxa"/>
                    <w:left w:w="100" w:type="dxa"/>
                    <w:bottom w:w="0" w:type="dxa"/>
                    <w:right w:w="100" w:type="dxa"/>
                  </w:tcMar>
                </w:tcPr>
                <w:p w14:paraId="4324BC3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354E56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540FA8D" w14:textId="77777777" w:rsidTr="0046026D">
              <w:trPr>
                <w:trHeight w:val="20"/>
              </w:trPr>
              <w:tc>
                <w:tcPr>
                  <w:tcW w:w="266" w:type="pct"/>
                  <w:gridSpan w:val="2"/>
                  <w:vMerge/>
                  <w:shd w:val="clear" w:color="auto" w:fill="auto"/>
                  <w:tcMar>
                    <w:top w:w="100" w:type="dxa"/>
                    <w:left w:w="100" w:type="dxa"/>
                    <w:bottom w:w="100" w:type="dxa"/>
                    <w:right w:w="100" w:type="dxa"/>
                  </w:tcMar>
                </w:tcPr>
                <w:p w14:paraId="503C294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2F08988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ručnik</w:t>
                  </w:r>
                </w:p>
              </w:tc>
              <w:tc>
                <w:tcPr>
                  <w:tcW w:w="272" w:type="pct"/>
                  <w:shd w:val="clear" w:color="auto" w:fill="auto"/>
                  <w:tcMar>
                    <w:top w:w="0" w:type="dxa"/>
                    <w:left w:w="100" w:type="dxa"/>
                    <w:bottom w:w="0" w:type="dxa"/>
                    <w:right w:w="100" w:type="dxa"/>
                  </w:tcMar>
                </w:tcPr>
                <w:p w14:paraId="77CF758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6CDCFF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4B20C84" w14:textId="77777777" w:rsidTr="0046026D">
              <w:trPr>
                <w:trHeight w:val="20"/>
              </w:trPr>
              <w:tc>
                <w:tcPr>
                  <w:tcW w:w="266" w:type="pct"/>
                  <w:gridSpan w:val="2"/>
                  <w:vMerge/>
                  <w:shd w:val="clear" w:color="auto" w:fill="auto"/>
                  <w:tcMar>
                    <w:top w:w="100" w:type="dxa"/>
                    <w:left w:w="100" w:type="dxa"/>
                    <w:bottom w:w="100" w:type="dxa"/>
                    <w:right w:w="100" w:type="dxa"/>
                  </w:tcMar>
                </w:tcPr>
                <w:p w14:paraId="58D8E55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13E306A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nepropusno platno</w:t>
                  </w:r>
                </w:p>
              </w:tc>
              <w:tc>
                <w:tcPr>
                  <w:tcW w:w="272" w:type="pct"/>
                  <w:shd w:val="clear" w:color="auto" w:fill="auto"/>
                  <w:tcMar>
                    <w:top w:w="0" w:type="dxa"/>
                    <w:left w:w="100" w:type="dxa"/>
                    <w:bottom w:w="0" w:type="dxa"/>
                    <w:right w:w="100" w:type="dxa"/>
                  </w:tcMar>
                </w:tcPr>
                <w:p w14:paraId="078342E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1A9A88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18A5F69" w14:textId="77777777" w:rsidTr="0046026D">
              <w:trPr>
                <w:trHeight w:val="20"/>
              </w:trPr>
              <w:tc>
                <w:tcPr>
                  <w:tcW w:w="266" w:type="pct"/>
                  <w:gridSpan w:val="2"/>
                  <w:vMerge/>
                  <w:shd w:val="clear" w:color="auto" w:fill="auto"/>
                  <w:tcMar>
                    <w:top w:w="100" w:type="dxa"/>
                    <w:left w:w="100" w:type="dxa"/>
                    <w:bottom w:w="100" w:type="dxa"/>
                    <w:right w:w="100" w:type="dxa"/>
                  </w:tcMar>
                </w:tcPr>
                <w:p w14:paraId="6D9711D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79583D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cjevčicu za uzimanje tekućine</w:t>
                  </w:r>
                </w:p>
              </w:tc>
              <w:tc>
                <w:tcPr>
                  <w:tcW w:w="272" w:type="pct"/>
                  <w:shd w:val="clear" w:color="auto" w:fill="auto"/>
                  <w:tcMar>
                    <w:top w:w="0" w:type="dxa"/>
                    <w:left w:w="100" w:type="dxa"/>
                    <w:bottom w:w="0" w:type="dxa"/>
                    <w:right w:w="100" w:type="dxa"/>
                  </w:tcMar>
                </w:tcPr>
                <w:p w14:paraId="1DEF6AE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4E508A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FE04BD" w14:textId="77777777" w:rsidTr="0046026D">
              <w:trPr>
                <w:trHeight w:val="20"/>
              </w:trPr>
              <w:tc>
                <w:tcPr>
                  <w:tcW w:w="5000" w:type="pct"/>
                  <w:gridSpan w:val="6"/>
                  <w:shd w:val="clear" w:color="auto" w:fill="auto"/>
                  <w:tcMar>
                    <w:top w:w="0" w:type="dxa"/>
                    <w:left w:w="100" w:type="dxa"/>
                    <w:bottom w:w="0" w:type="dxa"/>
                    <w:right w:w="100" w:type="dxa"/>
                  </w:tcMar>
                </w:tcPr>
                <w:p w14:paraId="147B307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prostora</w:t>
                  </w:r>
                </w:p>
              </w:tc>
            </w:tr>
            <w:tr w:rsidR="00B56812" w:rsidRPr="00B007B2" w14:paraId="77702932"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3008AE8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581BA7F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dovozi pokretni stolić sa pripremljenim obrokom</w:t>
                  </w:r>
                </w:p>
              </w:tc>
              <w:tc>
                <w:tcPr>
                  <w:tcW w:w="272" w:type="pct"/>
                  <w:shd w:val="clear" w:color="auto" w:fill="auto"/>
                  <w:tcMar>
                    <w:top w:w="0" w:type="dxa"/>
                    <w:left w:w="100" w:type="dxa"/>
                    <w:bottom w:w="0" w:type="dxa"/>
                    <w:right w:w="100" w:type="dxa"/>
                  </w:tcMar>
                </w:tcPr>
                <w:p w14:paraId="38086A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5FAF40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BFB6048" w14:textId="77777777" w:rsidTr="0046026D">
              <w:trPr>
                <w:trHeight w:val="20"/>
              </w:trPr>
              <w:tc>
                <w:tcPr>
                  <w:tcW w:w="266" w:type="pct"/>
                  <w:gridSpan w:val="2"/>
                  <w:vMerge/>
                  <w:shd w:val="clear" w:color="auto" w:fill="auto"/>
                  <w:tcMar>
                    <w:top w:w="100" w:type="dxa"/>
                    <w:left w:w="100" w:type="dxa"/>
                    <w:bottom w:w="100" w:type="dxa"/>
                    <w:right w:w="100" w:type="dxa"/>
                  </w:tcMar>
                </w:tcPr>
                <w:p w14:paraId="24E96B0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29BB11B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čistu i urednu sobu</w:t>
                  </w:r>
                </w:p>
              </w:tc>
              <w:tc>
                <w:tcPr>
                  <w:tcW w:w="272" w:type="pct"/>
                  <w:shd w:val="clear" w:color="auto" w:fill="auto"/>
                  <w:tcMar>
                    <w:top w:w="0" w:type="dxa"/>
                    <w:left w:w="100" w:type="dxa"/>
                    <w:bottom w:w="0" w:type="dxa"/>
                    <w:right w:w="100" w:type="dxa"/>
                  </w:tcMar>
                </w:tcPr>
                <w:p w14:paraId="08A3086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185FB0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1E0AED4" w14:textId="77777777" w:rsidTr="0046026D">
              <w:trPr>
                <w:trHeight w:val="20"/>
              </w:trPr>
              <w:tc>
                <w:tcPr>
                  <w:tcW w:w="5000" w:type="pct"/>
                  <w:gridSpan w:val="6"/>
                  <w:shd w:val="clear" w:color="auto" w:fill="auto"/>
                  <w:tcMar>
                    <w:top w:w="0" w:type="dxa"/>
                    <w:left w:w="100" w:type="dxa"/>
                    <w:bottom w:w="0" w:type="dxa"/>
                    <w:right w:w="100" w:type="dxa"/>
                  </w:tcMar>
                </w:tcPr>
                <w:p w14:paraId="35A97B0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Postupak</w:t>
                  </w:r>
                </w:p>
              </w:tc>
            </w:tr>
            <w:tr w:rsidR="00B56812" w:rsidRPr="00B007B2" w14:paraId="3A6109C3"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639FD0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05036F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odmor prije jela</w:t>
                  </w:r>
                </w:p>
              </w:tc>
              <w:tc>
                <w:tcPr>
                  <w:tcW w:w="272" w:type="pct"/>
                  <w:shd w:val="clear" w:color="auto" w:fill="auto"/>
                  <w:tcMar>
                    <w:top w:w="0" w:type="dxa"/>
                    <w:left w:w="100" w:type="dxa"/>
                    <w:bottom w:w="0" w:type="dxa"/>
                    <w:right w:w="100" w:type="dxa"/>
                  </w:tcMar>
                </w:tcPr>
                <w:p w14:paraId="6FCFB6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E9D0F4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7C54BF3" w14:textId="77777777" w:rsidTr="0046026D">
              <w:trPr>
                <w:trHeight w:val="20"/>
              </w:trPr>
              <w:tc>
                <w:tcPr>
                  <w:tcW w:w="266" w:type="pct"/>
                  <w:gridSpan w:val="2"/>
                  <w:vMerge/>
                  <w:shd w:val="clear" w:color="auto" w:fill="auto"/>
                  <w:tcMar>
                    <w:top w:w="100" w:type="dxa"/>
                    <w:left w:w="100" w:type="dxa"/>
                    <w:bottom w:w="100" w:type="dxa"/>
                    <w:right w:w="100" w:type="dxa"/>
                  </w:tcMar>
                </w:tcPr>
                <w:p w14:paraId="37C063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6AAE0BD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smještava korisnika u njemu najudobniji položaj (gornji dio tijela podignut)</w:t>
                  </w:r>
                </w:p>
              </w:tc>
              <w:tc>
                <w:tcPr>
                  <w:tcW w:w="272" w:type="pct"/>
                  <w:shd w:val="clear" w:color="auto" w:fill="auto"/>
                  <w:tcMar>
                    <w:top w:w="0" w:type="dxa"/>
                    <w:left w:w="100" w:type="dxa"/>
                    <w:bottom w:w="0" w:type="dxa"/>
                    <w:right w:w="100" w:type="dxa"/>
                  </w:tcMar>
                </w:tcPr>
                <w:p w14:paraId="3208F78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D0D716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627427A" w14:textId="77777777" w:rsidTr="0046026D">
              <w:trPr>
                <w:trHeight w:val="20"/>
              </w:trPr>
              <w:tc>
                <w:tcPr>
                  <w:tcW w:w="266" w:type="pct"/>
                  <w:gridSpan w:val="2"/>
                  <w:vMerge/>
                  <w:shd w:val="clear" w:color="auto" w:fill="auto"/>
                  <w:tcMar>
                    <w:top w:w="100" w:type="dxa"/>
                    <w:left w:w="100" w:type="dxa"/>
                    <w:bottom w:w="100" w:type="dxa"/>
                    <w:right w:w="100" w:type="dxa"/>
                  </w:tcMar>
                </w:tcPr>
                <w:p w14:paraId="56FF6B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1FCF50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omogućava pranje ruku i usta prije jela</w:t>
                  </w:r>
                </w:p>
              </w:tc>
              <w:tc>
                <w:tcPr>
                  <w:tcW w:w="272" w:type="pct"/>
                  <w:shd w:val="clear" w:color="auto" w:fill="auto"/>
                  <w:tcMar>
                    <w:top w:w="0" w:type="dxa"/>
                    <w:left w:w="100" w:type="dxa"/>
                    <w:bottom w:w="0" w:type="dxa"/>
                    <w:right w:w="100" w:type="dxa"/>
                  </w:tcMar>
                </w:tcPr>
                <w:p w14:paraId="6F43C3C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5B9DB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8FF4CC1" w14:textId="77777777" w:rsidTr="0046026D">
              <w:trPr>
                <w:trHeight w:val="20"/>
              </w:trPr>
              <w:tc>
                <w:tcPr>
                  <w:tcW w:w="266" w:type="pct"/>
                  <w:gridSpan w:val="2"/>
                  <w:vMerge/>
                  <w:shd w:val="clear" w:color="auto" w:fill="auto"/>
                  <w:tcMar>
                    <w:top w:w="100" w:type="dxa"/>
                    <w:left w:w="100" w:type="dxa"/>
                    <w:bottom w:w="100" w:type="dxa"/>
                    <w:right w:w="100" w:type="dxa"/>
                  </w:tcMar>
                </w:tcPr>
                <w:p w14:paraId="7B2E0EE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0FE597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zaštićuje korisnika od prljanja hranom</w:t>
                  </w:r>
                </w:p>
              </w:tc>
              <w:tc>
                <w:tcPr>
                  <w:tcW w:w="272" w:type="pct"/>
                  <w:shd w:val="clear" w:color="auto" w:fill="auto"/>
                  <w:tcMar>
                    <w:top w:w="0" w:type="dxa"/>
                    <w:left w:w="100" w:type="dxa"/>
                    <w:bottom w:w="0" w:type="dxa"/>
                    <w:right w:w="100" w:type="dxa"/>
                  </w:tcMar>
                </w:tcPr>
                <w:p w14:paraId="28BAB77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E1E3C6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9F4B979" w14:textId="77777777" w:rsidTr="0046026D">
              <w:trPr>
                <w:trHeight w:val="20"/>
              </w:trPr>
              <w:tc>
                <w:tcPr>
                  <w:tcW w:w="266" w:type="pct"/>
                  <w:gridSpan w:val="2"/>
                  <w:vMerge/>
                  <w:shd w:val="clear" w:color="auto" w:fill="auto"/>
                  <w:tcMar>
                    <w:top w:w="100" w:type="dxa"/>
                    <w:left w:w="100" w:type="dxa"/>
                    <w:bottom w:w="100" w:type="dxa"/>
                    <w:right w:w="100" w:type="dxa"/>
                  </w:tcMar>
                </w:tcPr>
                <w:p w14:paraId="453030B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64CA144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potiče korisnika da pojede predviđeni obrok hrane</w:t>
                  </w:r>
                </w:p>
              </w:tc>
              <w:tc>
                <w:tcPr>
                  <w:tcW w:w="272" w:type="pct"/>
                  <w:shd w:val="clear" w:color="auto" w:fill="auto"/>
                  <w:tcMar>
                    <w:top w:w="0" w:type="dxa"/>
                    <w:left w:w="100" w:type="dxa"/>
                    <w:bottom w:w="0" w:type="dxa"/>
                    <w:right w:w="100" w:type="dxa"/>
                  </w:tcMar>
                </w:tcPr>
                <w:p w14:paraId="3778D74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1E7F02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A4B4479" w14:textId="77777777" w:rsidTr="0046026D">
              <w:trPr>
                <w:trHeight w:val="20"/>
              </w:trPr>
              <w:tc>
                <w:tcPr>
                  <w:tcW w:w="266" w:type="pct"/>
                  <w:gridSpan w:val="2"/>
                  <w:vMerge/>
                  <w:shd w:val="clear" w:color="auto" w:fill="auto"/>
                  <w:tcMar>
                    <w:top w:w="100" w:type="dxa"/>
                    <w:left w:w="100" w:type="dxa"/>
                    <w:bottom w:w="100" w:type="dxa"/>
                    <w:right w:w="100" w:type="dxa"/>
                  </w:tcMar>
                </w:tcPr>
                <w:p w14:paraId="2C7C1E5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0A5B3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omogućava korisniku uzimanje tekućine</w:t>
                  </w:r>
                </w:p>
              </w:tc>
              <w:tc>
                <w:tcPr>
                  <w:tcW w:w="272" w:type="pct"/>
                  <w:shd w:val="clear" w:color="auto" w:fill="auto"/>
                  <w:tcMar>
                    <w:top w:w="0" w:type="dxa"/>
                    <w:left w:w="100" w:type="dxa"/>
                    <w:bottom w:w="0" w:type="dxa"/>
                    <w:right w:w="100" w:type="dxa"/>
                  </w:tcMar>
                </w:tcPr>
                <w:p w14:paraId="5FE7B7F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7887DB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C48CB55" w14:textId="77777777" w:rsidTr="0046026D">
              <w:trPr>
                <w:trHeight w:val="20"/>
              </w:trPr>
              <w:tc>
                <w:tcPr>
                  <w:tcW w:w="266" w:type="pct"/>
                  <w:gridSpan w:val="2"/>
                  <w:vMerge/>
                  <w:shd w:val="clear" w:color="auto" w:fill="auto"/>
                  <w:tcMar>
                    <w:top w:w="100" w:type="dxa"/>
                    <w:left w:w="100" w:type="dxa"/>
                    <w:bottom w:w="100" w:type="dxa"/>
                    <w:right w:w="100" w:type="dxa"/>
                  </w:tcMar>
                </w:tcPr>
                <w:p w14:paraId="248EA6E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0FA4E62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provjerava guta li korisnik hranu ili je zadržava u ustima</w:t>
                  </w:r>
                </w:p>
              </w:tc>
              <w:tc>
                <w:tcPr>
                  <w:tcW w:w="272" w:type="pct"/>
                  <w:shd w:val="clear" w:color="auto" w:fill="auto"/>
                  <w:tcMar>
                    <w:top w:w="0" w:type="dxa"/>
                    <w:left w:w="100" w:type="dxa"/>
                    <w:bottom w:w="0" w:type="dxa"/>
                    <w:right w:w="100" w:type="dxa"/>
                  </w:tcMar>
                </w:tcPr>
                <w:p w14:paraId="441EF7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2F8C2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7C33EB6" w14:textId="77777777" w:rsidTr="0046026D">
              <w:trPr>
                <w:trHeight w:val="20"/>
              </w:trPr>
              <w:tc>
                <w:tcPr>
                  <w:tcW w:w="266" w:type="pct"/>
                  <w:gridSpan w:val="2"/>
                  <w:vMerge/>
                  <w:shd w:val="clear" w:color="auto" w:fill="auto"/>
                  <w:tcMar>
                    <w:top w:w="100" w:type="dxa"/>
                    <w:left w:w="100" w:type="dxa"/>
                    <w:bottom w:w="100" w:type="dxa"/>
                    <w:right w:w="100" w:type="dxa"/>
                  </w:tcMar>
                </w:tcPr>
                <w:p w14:paraId="1FAD6B0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AEEA0C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razgovara s korisnikom tijekom obroka o ugodnim stvarima</w:t>
                  </w:r>
                </w:p>
              </w:tc>
              <w:tc>
                <w:tcPr>
                  <w:tcW w:w="272" w:type="pct"/>
                  <w:shd w:val="clear" w:color="auto" w:fill="auto"/>
                  <w:tcMar>
                    <w:top w:w="0" w:type="dxa"/>
                    <w:left w:w="100" w:type="dxa"/>
                    <w:bottom w:w="0" w:type="dxa"/>
                    <w:right w:w="100" w:type="dxa"/>
                  </w:tcMar>
                </w:tcPr>
                <w:p w14:paraId="0F9B2B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4ED8A1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9654689" w14:textId="77777777" w:rsidTr="0046026D">
              <w:trPr>
                <w:trHeight w:val="20"/>
              </w:trPr>
              <w:tc>
                <w:tcPr>
                  <w:tcW w:w="266" w:type="pct"/>
                  <w:gridSpan w:val="2"/>
                  <w:vMerge/>
                  <w:shd w:val="clear" w:color="auto" w:fill="auto"/>
                  <w:tcMar>
                    <w:top w:w="100" w:type="dxa"/>
                    <w:left w:w="100" w:type="dxa"/>
                    <w:bottom w:w="100" w:type="dxa"/>
                    <w:right w:w="100" w:type="dxa"/>
                  </w:tcMar>
                </w:tcPr>
                <w:p w14:paraId="4849A9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4D0313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daje korisniku dovoljno vremena za žvakanje i gutanje</w:t>
                  </w:r>
                </w:p>
              </w:tc>
              <w:tc>
                <w:tcPr>
                  <w:tcW w:w="272" w:type="pct"/>
                  <w:shd w:val="clear" w:color="auto" w:fill="auto"/>
                  <w:tcMar>
                    <w:top w:w="0" w:type="dxa"/>
                    <w:left w:w="100" w:type="dxa"/>
                    <w:bottom w:w="0" w:type="dxa"/>
                    <w:right w:w="100" w:type="dxa"/>
                  </w:tcMar>
                </w:tcPr>
                <w:p w14:paraId="09FFD3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667DB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FAE918C" w14:textId="77777777" w:rsidTr="0046026D">
              <w:trPr>
                <w:trHeight w:val="20"/>
              </w:trPr>
              <w:tc>
                <w:tcPr>
                  <w:tcW w:w="266" w:type="pct"/>
                  <w:gridSpan w:val="2"/>
                  <w:vMerge/>
                  <w:shd w:val="clear" w:color="auto" w:fill="auto"/>
                  <w:tcMar>
                    <w:top w:w="100" w:type="dxa"/>
                    <w:left w:w="100" w:type="dxa"/>
                    <w:bottom w:w="100" w:type="dxa"/>
                    <w:right w:w="100" w:type="dxa"/>
                  </w:tcMar>
                </w:tcPr>
                <w:p w14:paraId="4D4FD90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0B46950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 vrijeme trajanja obroka boravi uz korisnika i pri tom izbjegava žurbu</w:t>
                  </w:r>
                </w:p>
              </w:tc>
              <w:tc>
                <w:tcPr>
                  <w:tcW w:w="272" w:type="pct"/>
                  <w:shd w:val="clear" w:color="auto" w:fill="auto"/>
                  <w:tcMar>
                    <w:top w:w="0" w:type="dxa"/>
                    <w:left w:w="100" w:type="dxa"/>
                    <w:bottom w:w="0" w:type="dxa"/>
                    <w:right w:w="100" w:type="dxa"/>
                  </w:tcMar>
                </w:tcPr>
                <w:p w14:paraId="2DD0D89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4011A33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3DF7C0" w14:textId="77777777" w:rsidTr="0046026D">
              <w:trPr>
                <w:trHeight w:val="20"/>
              </w:trPr>
              <w:tc>
                <w:tcPr>
                  <w:tcW w:w="266" w:type="pct"/>
                  <w:gridSpan w:val="2"/>
                  <w:vMerge/>
                  <w:shd w:val="clear" w:color="auto" w:fill="auto"/>
                  <w:tcMar>
                    <w:top w:w="100" w:type="dxa"/>
                    <w:left w:w="100" w:type="dxa"/>
                    <w:bottom w:w="100" w:type="dxa"/>
                    <w:right w:w="100" w:type="dxa"/>
                  </w:tcMar>
                </w:tcPr>
                <w:p w14:paraId="6712A6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18FA1F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nakon pojedenog obroka uklanja </w:t>
                  </w:r>
                  <w:proofErr w:type="spellStart"/>
                  <w:r w:rsidRPr="00B007B2">
                    <w:rPr>
                      <w:rFonts w:asciiTheme="minorHAnsi" w:eastAsia="Cambria" w:hAnsiTheme="minorHAnsi" w:cstheme="minorHAnsi"/>
                      <w:sz w:val="20"/>
                      <w:szCs w:val="20"/>
                      <w:lang w:val="hr-HR" w:eastAsia="en-US"/>
                    </w:rPr>
                    <w:t>poslužavnik</w:t>
                  </w:r>
                  <w:proofErr w:type="spellEnd"/>
                  <w:r w:rsidRPr="00B007B2">
                    <w:rPr>
                      <w:rFonts w:asciiTheme="minorHAnsi" w:eastAsia="Cambria" w:hAnsiTheme="minorHAnsi" w:cstheme="minorHAnsi"/>
                      <w:sz w:val="20"/>
                      <w:szCs w:val="20"/>
                      <w:lang w:val="hr-HR" w:eastAsia="en-US"/>
                    </w:rPr>
                    <w:t xml:space="preserve"> s posuđem</w:t>
                  </w:r>
                </w:p>
              </w:tc>
              <w:tc>
                <w:tcPr>
                  <w:tcW w:w="272" w:type="pct"/>
                  <w:shd w:val="clear" w:color="auto" w:fill="auto"/>
                  <w:tcMar>
                    <w:top w:w="0" w:type="dxa"/>
                    <w:left w:w="100" w:type="dxa"/>
                    <w:bottom w:w="0" w:type="dxa"/>
                    <w:right w:w="100" w:type="dxa"/>
                  </w:tcMar>
                </w:tcPr>
                <w:p w14:paraId="0E44758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35D10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163B775" w14:textId="77777777" w:rsidTr="0046026D">
              <w:trPr>
                <w:trHeight w:val="20"/>
              </w:trPr>
              <w:tc>
                <w:tcPr>
                  <w:tcW w:w="266" w:type="pct"/>
                  <w:gridSpan w:val="2"/>
                  <w:vMerge/>
                  <w:shd w:val="clear" w:color="auto" w:fill="auto"/>
                  <w:tcMar>
                    <w:top w:w="100" w:type="dxa"/>
                    <w:left w:w="100" w:type="dxa"/>
                    <w:bottom w:w="100" w:type="dxa"/>
                    <w:right w:w="100" w:type="dxa"/>
                  </w:tcMar>
                </w:tcPr>
                <w:p w14:paraId="6856549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2F82ED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pranje zubi i usne šupljine</w:t>
                  </w:r>
                </w:p>
              </w:tc>
              <w:tc>
                <w:tcPr>
                  <w:tcW w:w="272" w:type="pct"/>
                  <w:shd w:val="clear" w:color="auto" w:fill="auto"/>
                  <w:tcMar>
                    <w:top w:w="0" w:type="dxa"/>
                    <w:left w:w="100" w:type="dxa"/>
                    <w:bottom w:w="0" w:type="dxa"/>
                    <w:right w:w="100" w:type="dxa"/>
                  </w:tcMar>
                </w:tcPr>
                <w:p w14:paraId="162B112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D3EE85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61F5260" w14:textId="77777777" w:rsidTr="0046026D">
              <w:trPr>
                <w:trHeight w:val="20"/>
              </w:trPr>
              <w:tc>
                <w:tcPr>
                  <w:tcW w:w="266" w:type="pct"/>
                  <w:gridSpan w:val="2"/>
                  <w:vMerge/>
                  <w:shd w:val="clear" w:color="auto" w:fill="auto"/>
                  <w:tcMar>
                    <w:top w:w="100" w:type="dxa"/>
                    <w:left w:w="100" w:type="dxa"/>
                    <w:bottom w:w="100" w:type="dxa"/>
                    <w:right w:w="100" w:type="dxa"/>
                  </w:tcMar>
                </w:tcPr>
                <w:p w14:paraId="2981CE4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73D384A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smještava korisnika  željeni položaj</w:t>
                  </w:r>
                </w:p>
              </w:tc>
              <w:tc>
                <w:tcPr>
                  <w:tcW w:w="272" w:type="pct"/>
                  <w:shd w:val="clear" w:color="auto" w:fill="auto"/>
                  <w:tcMar>
                    <w:top w:w="0" w:type="dxa"/>
                    <w:left w:w="100" w:type="dxa"/>
                    <w:bottom w:w="0" w:type="dxa"/>
                    <w:right w:w="100" w:type="dxa"/>
                  </w:tcMar>
                </w:tcPr>
                <w:p w14:paraId="14942AF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340559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3281D17" w14:textId="77777777" w:rsidTr="0046026D">
              <w:trPr>
                <w:trHeight w:val="20"/>
              </w:trPr>
              <w:tc>
                <w:tcPr>
                  <w:tcW w:w="4466" w:type="pct"/>
                  <w:gridSpan w:val="4"/>
                  <w:shd w:val="clear" w:color="auto" w:fill="auto"/>
                  <w:tcMar>
                    <w:top w:w="0" w:type="dxa"/>
                    <w:left w:w="100" w:type="dxa"/>
                    <w:bottom w:w="0" w:type="dxa"/>
                    <w:right w:w="100" w:type="dxa"/>
                  </w:tcMar>
                </w:tcPr>
                <w:p w14:paraId="1AA7F74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Evidentiranje </w:t>
                  </w:r>
                  <w:proofErr w:type="spellStart"/>
                  <w:r w:rsidRPr="00B007B2">
                    <w:rPr>
                      <w:rFonts w:asciiTheme="minorHAnsi" w:eastAsia="Cambria" w:hAnsiTheme="minorHAnsi" w:cstheme="minorHAnsi"/>
                      <w:b/>
                      <w:sz w:val="20"/>
                      <w:szCs w:val="20"/>
                      <w:lang w:val="hr-HR" w:eastAsia="en-US"/>
                    </w:rPr>
                    <w:t>unešene</w:t>
                  </w:r>
                  <w:proofErr w:type="spellEnd"/>
                  <w:r w:rsidRPr="00B007B2">
                    <w:rPr>
                      <w:rFonts w:asciiTheme="minorHAnsi" w:eastAsia="Cambria" w:hAnsiTheme="minorHAnsi" w:cstheme="minorHAnsi"/>
                      <w:b/>
                      <w:sz w:val="20"/>
                      <w:szCs w:val="20"/>
                      <w:lang w:val="hr-HR" w:eastAsia="en-US"/>
                    </w:rPr>
                    <w:t xml:space="preserve"> hrane i tekućine</w:t>
                  </w:r>
                </w:p>
                <w:p w14:paraId="38C646C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72" w:type="pct"/>
                  <w:shd w:val="clear" w:color="auto" w:fill="auto"/>
                  <w:tcMar>
                    <w:top w:w="0" w:type="dxa"/>
                    <w:left w:w="100" w:type="dxa"/>
                    <w:bottom w:w="0" w:type="dxa"/>
                    <w:right w:w="100" w:type="dxa"/>
                  </w:tcMar>
                </w:tcPr>
                <w:p w14:paraId="2996B81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1620CB6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bl>
          <w:p w14:paraId="55AB2DBF"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Ukupan broj bodova: 32</w:t>
            </w:r>
          </w:p>
          <w:p w14:paraId="2306E7C5"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Svaki pravilno izvedeni korak je 1 bod, nepravilno izveden korak 0 bodova, izostavljen korak 0 bodova.</w:t>
            </w:r>
          </w:p>
          <w:p w14:paraId="5AF6379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90-100 % bodova – odličan (5)</w:t>
            </w:r>
          </w:p>
          <w:p w14:paraId="32BFC9EA"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77-89 % bodova – vrlo dobar (4)</w:t>
            </w:r>
          </w:p>
          <w:p w14:paraId="02B1EDFA"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64-76 % bodova – dobar (3)</w:t>
            </w:r>
          </w:p>
          <w:p w14:paraId="6F2A28BF" w14:textId="77777777" w:rsidR="004334B3"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51-63 % bodova – dovoljan (2)</w:t>
            </w:r>
          </w:p>
          <w:p w14:paraId="3CA3BBFD" w14:textId="4C5B8C82"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0-50 % bodova – nedovoljan (1)</w:t>
            </w:r>
          </w:p>
        </w:tc>
      </w:tr>
      <w:tr w:rsidR="00B56812" w:rsidRPr="00B56812" w14:paraId="41733AB6" w14:textId="77777777" w:rsidTr="00111C86">
        <w:trPr>
          <w:trHeight w:val="422"/>
        </w:trPr>
        <w:tc>
          <w:tcPr>
            <w:tcW w:w="5000" w:type="pct"/>
            <w:gridSpan w:val="3"/>
            <w:shd w:val="clear" w:color="auto" w:fill="BDD7EE"/>
            <w:tcMar>
              <w:left w:w="57" w:type="dxa"/>
              <w:right w:w="57" w:type="dxa"/>
            </w:tcMar>
            <w:vAlign w:val="center"/>
          </w:tcPr>
          <w:p w14:paraId="0879BDC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Prijedlog prilagodbe za polaznike s posebnim odgojno-obrazovnim potrebama</w:t>
            </w:r>
          </w:p>
        </w:tc>
      </w:tr>
      <w:tr w:rsidR="00B56812" w:rsidRPr="00B56812" w14:paraId="2A94DF90" w14:textId="77777777" w:rsidTr="00111C86">
        <w:tc>
          <w:tcPr>
            <w:tcW w:w="5000" w:type="pct"/>
            <w:gridSpan w:val="3"/>
            <w:shd w:val="clear" w:color="auto" w:fill="auto"/>
            <w:tcMar>
              <w:left w:w="57" w:type="dxa"/>
              <w:right w:w="57" w:type="dxa"/>
            </w:tcMar>
          </w:tcPr>
          <w:p w14:paraId="7CA03EC4" w14:textId="634B70E8" w:rsidR="00B56812"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455B66E" w14:textId="77777777" w:rsidR="004334B3" w:rsidRPr="00B56812" w:rsidRDefault="004334B3"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B56812" w:rsidRPr="00B56812" w14:paraId="6B7B2206" w14:textId="77777777" w:rsidTr="00111C86">
        <w:trPr>
          <w:trHeight w:val="409"/>
        </w:trPr>
        <w:tc>
          <w:tcPr>
            <w:tcW w:w="1784" w:type="pct"/>
            <w:gridSpan w:val="2"/>
            <w:shd w:val="clear" w:color="auto" w:fill="9CC3E5"/>
            <w:tcMar>
              <w:left w:w="57" w:type="dxa"/>
              <w:right w:w="57" w:type="dxa"/>
            </w:tcMar>
            <w:vAlign w:val="center"/>
          </w:tcPr>
          <w:p w14:paraId="49410FEE" w14:textId="75DC47D7"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shd w:val="clear" w:color="auto" w:fill="auto"/>
            <w:vAlign w:val="center"/>
          </w:tcPr>
          <w:p w14:paraId="600CF0B4" w14:textId="77777777" w:rsidR="00B56812" w:rsidRPr="00B56812" w:rsidRDefault="00B56812" w:rsidP="001133CC">
            <w:pPr>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Pomoć korisniku pri eliminaciji, 2 CSVET</w:t>
            </w:r>
          </w:p>
        </w:tc>
      </w:tr>
      <w:tr w:rsidR="00B56812" w:rsidRPr="00B56812" w14:paraId="25DDA656" w14:textId="77777777" w:rsidTr="00111C86">
        <w:tc>
          <w:tcPr>
            <w:tcW w:w="5000" w:type="pct"/>
            <w:gridSpan w:val="3"/>
            <w:shd w:val="clear" w:color="auto" w:fill="BDD7EE"/>
            <w:tcMar>
              <w:left w:w="57" w:type="dxa"/>
              <w:right w:w="57" w:type="dxa"/>
            </w:tcMar>
            <w:vAlign w:val="center"/>
          </w:tcPr>
          <w:p w14:paraId="6DD52AF3"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7D71BD48" w14:textId="77777777" w:rsidTr="00111C86">
        <w:trPr>
          <w:trHeight w:val="393"/>
        </w:trPr>
        <w:tc>
          <w:tcPr>
            <w:tcW w:w="5000" w:type="pct"/>
            <w:gridSpan w:val="3"/>
            <w:shd w:val="clear" w:color="auto" w:fill="auto"/>
            <w:tcMar>
              <w:left w:w="57" w:type="dxa"/>
              <w:right w:w="57" w:type="dxa"/>
            </w:tcMar>
            <w:vAlign w:val="center"/>
          </w:tcPr>
          <w:p w14:paraId="43430709" w14:textId="159F513E" w:rsidR="00B56812" w:rsidRPr="00B56812" w:rsidRDefault="00B56812" w:rsidP="00403EB3">
            <w:pPr>
              <w:numPr>
                <w:ilvl w:val="0"/>
                <w:numId w:val="22"/>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Obavijestiti odgovornu osobu o eliminaciji i promjenama pri eliminaciji otpadnih tvari</w:t>
            </w:r>
          </w:p>
        </w:tc>
      </w:tr>
      <w:tr w:rsidR="00B56812" w:rsidRPr="00B56812" w14:paraId="735AF022" w14:textId="77777777" w:rsidTr="00111C86">
        <w:tc>
          <w:tcPr>
            <w:tcW w:w="5000" w:type="pct"/>
            <w:gridSpan w:val="3"/>
            <w:shd w:val="clear" w:color="auto" w:fill="auto"/>
            <w:tcMar>
              <w:left w:w="57" w:type="dxa"/>
              <w:right w:w="57" w:type="dxa"/>
            </w:tcMar>
            <w:vAlign w:val="center"/>
          </w:tcPr>
          <w:p w14:paraId="0F776B45" w14:textId="1BFC751E"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Primijeniti pomagala za inkontinenciju</w:t>
            </w:r>
          </w:p>
        </w:tc>
      </w:tr>
      <w:tr w:rsidR="00B56812" w:rsidRPr="00B56812" w14:paraId="648AF089" w14:textId="77777777" w:rsidTr="00111C86">
        <w:tc>
          <w:tcPr>
            <w:tcW w:w="5000" w:type="pct"/>
            <w:gridSpan w:val="3"/>
            <w:shd w:val="clear" w:color="auto" w:fill="auto"/>
            <w:tcMar>
              <w:left w:w="57" w:type="dxa"/>
              <w:right w:w="57" w:type="dxa"/>
            </w:tcMar>
            <w:vAlign w:val="center"/>
          </w:tcPr>
          <w:p w14:paraId="02BB3FCB" w14:textId="2625671E"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Zbrinuti sadržaj eliminacije prema smjernicama nadređenog</w:t>
            </w:r>
          </w:p>
        </w:tc>
      </w:tr>
      <w:tr w:rsidR="00B56812" w:rsidRPr="00B56812" w14:paraId="043AD970" w14:textId="77777777" w:rsidTr="00111C86">
        <w:tc>
          <w:tcPr>
            <w:tcW w:w="5000" w:type="pct"/>
            <w:gridSpan w:val="3"/>
            <w:shd w:val="clear" w:color="auto" w:fill="auto"/>
            <w:tcMar>
              <w:left w:w="57" w:type="dxa"/>
              <w:right w:w="57" w:type="dxa"/>
            </w:tcMar>
            <w:vAlign w:val="center"/>
          </w:tcPr>
          <w:p w14:paraId="413AB4E7" w14:textId="03F19DFA"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Provesti higijenu </w:t>
            </w:r>
            <w:proofErr w:type="spellStart"/>
            <w:r w:rsidRPr="00B56812">
              <w:rPr>
                <w:rFonts w:asciiTheme="minorHAnsi" w:eastAsia="Cambria" w:hAnsiTheme="minorHAnsi" w:cstheme="minorHAnsi"/>
                <w:sz w:val="20"/>
                <w:szCs w:val="20"/>
                <w:lang w:val="hr-HR" w:eastAsia="en-US"/>
              </w:rPr>
              <w:t>anogenitalnog</w:t>
            </w:r>
            <w:proofErr w:type="spellEnd"/>
            <w:r w:rsidRPr="00B56812">
              <w:rPr>
                <w:rFonts w:asciiTheme="minorHAnsi" w:eastAsia="Cambria" w:hAnsiTheme="minorHAnsi" w:cstheme="minorHAnsi"/>
                <w:sz w:val="20"/>
                <w:szCs w:val="20"/>
                <w:lang w:val="hr-HR" w:eastAsia="en-US"/>
              </w:rPr>
              <w:t xml:space="preserve"> područja</w:t>
            </w:r>
          </w:p>
        </w:tc>
      </w:tr>
      <w:tr w:rsidR="00B56812" w:rsidRPr="00B56812" w14:paraId="01807F96" w14:textId="77777777" w:rsidTr="00111C86">
        <w:trPr>
          <w:trHeight w:val="427"/>
        </w:trPr>
        <w:tc>
          <w:tcPr>
            <w:tcW w:w="5000" w:type="pct"/>
            <w:gridSpan w:val="3"/>
            <w:shd w:val="clear" w:color="auto" w:fill="BDD7EE"/>
            <w:tcMar>
              <w:left w:w="57" w:type="dxa"/>
              <w:right w:w="57" w:type="dxa"/>
            </w:tcMar>
            <w:vAlign w:val="center"/>
          </w:tcPr>
          <w:p w14:paraId="60B45728"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Dominantni nastavni sustav i opis načina ostvarivanja SIU</w:t>
            </w:r>
          </w:p>
        </w:tc>
      </w:tr>
      <w:tr w:rsidR="00B56812" w:rsidRPr="00B56812" w14:paraId="5CB5D0F8" w14:textId="77777777" w:rsidTr="00111C86">
        <w:trPr>
          <w:trHeight w:val="572"/>
        </w:trPr>
        <w:tc>
          <w:tcPr>
            <w:tcW w:w="5000" w:type="pct"/>
            <w:gridSpan w:val="3"/>
            <w:shd w:val="clear" w:color="auto" w:fill="auto"/>
            <w:tcMar>
              <w:left w:w="57" w:type="dxa"/>
              <w:right w:w="57" w:type="dxa"/>
            </w:tcMar>
          </w:tcPr>
          <w:p w14:paraId="24BCD336" w14:textId="56E5599A" w:rsidR="004F318C" w:rsidRPr="003E4211" w:rsidRDefault="003E421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N</w:t>
            </w:r>
            <w:r w:rsidR="004F318C" w:rsidRPr="003E4211">
              <w:rPr>
                <w:rFonts w:asciiTheme="minorHAnsi" w:eastAsia="Cambria" w:hAnsiTheme="minorHAnsi" w:cstheme="minorHAnsi"/>
                <w:sz w:val="20"/>
                <w:szCs w:val="20"/>
                <w:lang w:val="hr-HR" w:eastAsia="en-US"/>
              </w:rPr>
              <w:t xml:space="preserve">astavnik će demonstrirati postupke, dati jasne smjernice za provođenje postupaka </w:t>
            </w:r>
            <w:r w:rsidR="00B55C26" w:rsidRPr="003E4211">
              <w:rPr>
                <w:rFonts w:asciiTheme="minorHAnsi" w:eastAsia="Cambria" w:hAnsiTheme="minorHAnsi" w:cstheme="minorHAnsi"/>
                <w:sz w:val="20"/>
                <w:szCs w:val="20"/>
                <w:lang w:val="hr-HR" w:eastAsia="en-US"/>
              </w:rPr>
              <w:t xml:space="preserve">i tehnike pružanja pomoći korisniku pri eliminaciji </w:t>
            </w:r>
            <w:r w:rsidR="004F318C" w:rsidRPr="003E4211">
              <w:rPr>
                <w:rFonts w:asciiTheme="minorHAnsi" w:eastAsia="Cambria" w:hAnsiTheme="minorHAnsi" w:cstheme="minorHAnsi"/>
                <w:sz w:val="20"/>
                <w:szCs w:val="20"/>
                <w:lang w:val="hr-HR" w:eastAsia="en-US"/>
              </w:rPr>
              <w:t xml:space="preserve">te poticati pojačani samostalni rad polaznika </w:t>
            </w:r>
            <w:r w:rsidR="00B55C26" w:rsidRPr="003E4211">
              <w:rPr>
                <w:rFonts w:asciiTheme="minorHAnsi" w:eastAsia="Cambria" w:hAnsiTheme="minorHAnsi" w:cstheme="minorHAnsi"/>
                <w:sz w:val="20"/>
                <w:szCs w:val="20"/>
                <w:lang w:val="hr-HR" w:eastAsia="en-US"/>
              </w:rPr>
              <w:t xml:space="preserve">u različitim vježbama </w:t>
            </w:r>
            <w:r w:rsidR="004F318C" w:rsidRPr="003E4211">
              <w:rPr>
                <w:rFonts w:asciiTheme="minorHAnsi" w:eastAsia="Cambria" w:hAnsiTheme="minorHAnsi" w:cstheme="minorHAnsi"/>
                <w:sz w:val="20"/>
                <w:szCs w:val="20"/>
                <w:lang w:val="hr-HR" w:eastAsia="en-US"/>
              </w:rPr>
              <w:t xml:space="preserve">pod vodstvom i nadzorom. </w:t>
            </w:r>
          </w:p>
          <w:p w14:paraId="0E41BF04" w14:textId="17F8C03E" w:rsidR="00B56812" w:rsidRPr="003E4211"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3E4211">
              <w:rPr>
                <w:rFonts w:asciiTheme="minorHAnsi" w:eastAsia="Cambria" w:hAnsiTheme="minorHAnsi" w:cstheme="minorHAnsi"/>
                <w:sz w:val="20"/>
                <w:szCs w:val="20"/>
                <w:lang w:val="hr-HR" w:eastAsia="en-US"/>
              </w:rPr>
              <w:t>Nakon provedenog vođenog procesa učenja i poučavanja, polaznici će se u specijaliziran</w:t>
            </w:r>
            <w:r w:rsidR="004008C5">
              <w:rPr>
                <w:rFonts w:asciiTheme="minorHAnsi" w:eastAsia="Cambria" w:hAnsiTheme="minorHAnsi" w:cstheme="minorHAnsi"/>
                <w:sz w:val="20"/>
                <w:szCs w:val="20"/>
                <w:lang w:val="hr-HR" w:eastAsia="en-US"/>
              </w:rPr>
              <w:t xml:space="preserve">im prostorijama </w:t>
            </w:r>
            <w:r w:rsidR="001F691C">
              <w:rPr>
                <w:rFonts w:asciiTheme="minorHAnsi" w:eastAsia="Cambria" w:hAnsiTheme="minorHAnsi" w:cstheme="minorHAnsi"/>
                <w:sz w:val="20"/>
                <w:szCs w:val="20"/>
                <w:lang w:val="hr-HR" w:eastAsia="en-US"/>
              </w:rPr>
              <w:t>ustanove</w:t>
            </w:r>
            <w:r w:rsidRPr="003E4211">
              <w:rPr>
                <w:rFonts w:asciiTheme="minorHAnsi" w:eastAsia="Cambria" w:hAnsiTheme="minorHAnsi" w:cstheme="minorHAnsi"/>
                <w:sz w:val="20"/>
                <w:szCs w:val="20"/>
                <w:lang w:val="hr-HR" w:eastAsia="en-US"/>
              </w:rPr>
              <w:t xml:space="preserve"> i/ili kod poslodavca u kontroliranim uvjetima post</w:t>
            </w:r>
            <w:r w:rsidR="00EF7AFC">
              <w:rPr>
                <w:rFonts w:asciiTheme="minorHAnsi" w:eastAsia="Cambria" w:hAnsiTheme="minorHAnsi" w:cstheme="minorHAnsi"/>
                <w:sz w:val="20"/>
                <w:szCs w:val="20"/>
                <w:lang w:val="hr-HR" w:eastAsia="en-US"/>
              </w:rPr>
              <w:t>u</w:t>
            </w:r>
            <w:r w:rsidRPr="003E4211">
              <w:rPr>
                <w:rFonts w:asciiTheme="minorHAnsi" w:eastAsia="Cambria" w:hAnsiTheme="minorHAnsi" w:cstheme="minorHAnsi"/>
                <w:sz w:val="20"/>
                <w:szCs w:val="20"/>
                <w:lang w:val="hr-HR" w:eastAsia="en-US"/>
              </w:rPr>
              <w:t xml:space="preserve">pno uvoditi u postupke pružanja pomoći korisniku pri eliminaciji. Polaznici će imati priliku promatrati i sudjelovati u simuliranim </w:t>
            </w:r>
            <w:r w:rsidR="00EC71D2">
              <w:rPr>
                <w:rFonts w:asciiTheme="minorHAnsi" w:eastAsia="Cambria" w:hAnsiTheme="minorHAnsi" w:cstheme="minorHAnsi"/>
                <w:sz w:val="20"/>
                <w:szCs w:val="20"/>
                <w:lang w:val="hr-HR" w:eastAsia="en-US"/>
              </w:rPr>
              <w:t xml:space="preserve">i/ili stvarnim </w:t>
            </w:r>
            <w:r w:rsidRPr="003E4211">
              <w:rPr>
                <w:rFonts w:asciiTheme="minorHAnsi" w:eastAsia="Cambria" w:hAnsiTheme="minorHAnsi" w:cstheme="minorHAnsi"/>
                <w:sz w:val="20"/>
                <w:szCs w:val="20"/>
                <w:lang w:val="hr-HR" w:eastAsia="en-US"/>
              </w:rPr>
              <w:t xml:space="preserve">situacijama koristeći prikladna pomagala i materijale. </w:t>
            </w:r>
            <w:r w:rsidR="004F318C" w:rsidRPr="003E4211">
              <w:rPr>
                <w:rFonts w:asciiTheme="minorHAnsi" w:eastAsia="Cambria" w:hAnsiTheme="minorHAnsi" w:cstheme="minorHAnsi"/>
                <w:sz w:val="20"/>
                <w:szCs w:val="20"/>
                <w:lang w:val="hr-HR" w:eastAsia="en-US"/>
              </w:rPr>
              <w:t xml:space="preserve">U stvarnim situacijama kod poslodavca </w:t>
            </w:r>
            <w:r w:rsidR="00F47A97">
              <w:rPr>
                <w:rFonts w:asciiTheme="minorHAnsi" w:eastAsia="Cambria" w:hAnsiTheme="minorHAnsi" w:cstheme="minorHAnsi"/>
                <w:sz w:val="20"/>
                <w:szCs w:val="20"/>
                <w:lang w:val="hr-HR" w:eastAsia="en-US"/>
              </w:rPr>
              <w:t>nastavnik/</w:t>
            </w:r>
            <w:r w:rsidR="004F318C" w:rsidRPr="003E4211">
              <w:rPr>
                <w:rFonts w:asciiTheme="minorHAnsi" w:eastAsia="Cambria" w:hAnsiTheme="minorHAnsi" w:cstheme="minorHAnsi"/>
                <w:sz w:val="20"/>
                <w:szCs w:val="20"/>
                <w:lang w:val="hr-HR" w:eastAsia="en-US"/>
              </w:rPr>
              <w:t>mentor će</w:t>
            </w:r>
            <w:r w:rsidRPr="003E4211">
              <w:rPr>
                <w:rFonts w:asciiTheme="minorHAnsi" w:eastAsia="Cambria" w:hAnsiTheme="minorHAnsi" w:cstheme="minorHAnsi"/>
                <w:sz w:val="20"/>
                <w:szCs w:val="20"/>
                <w:lang w:val="hr-HR" w:eastAsia="en-US"/>
              </w:rPr>
              <w:t xml:space="preserve"> poticati pojačani samostalni rad polaznika. </w:t>
            </w:r>
          </w:p>
          <w:p w14:paraId="7E92B1A4" w14:textId="2940A6A9" w:rsidR="004F318C" w:rsidRPr="00B56812" w:rsidRDefault="00EA5684" w:rsidP="001133CC">
            <w:pPr>
              <w:tabs>
                <w:tab w:val="left" w:pos="2820"/>
              </w:tabs>
              <w:spacing w:after="0" w:line="240" w:lineRule="auto"/>
              <w:jc w:val="both"/>
              <w:rPr>
                <w:rFonts w:asciiTheme="minorHAnsi" w:eastAsia="Cambria" w:hAnsiTheme="minorHAnsi" w:cstheme="minorHAnsi"/>
                <w:sz w:val="20"/>
                <w:szCs w:val="20"/>
                <w:lang w:val="hr-HR" w:eastAsia="en-US"/>
              </w:rPr>
            </w:pPr>
            <w:r w:rsidRPr="003E4211">
              <w:rPr>
                <w:rFonts w:asciiTheme="minorHAnsi" w:eastAsia="Cambria" w:hAnsiTheme="minorHAnsi" w:cstheme="minorHAnsi"/>
                <w:sz w:val="20"/>
                <w:szCs w:val="20"/>
                <w:lang w:val="hr-HR" w:eastAsia="en-US"/>
              </w:rPr>
              <w:t>Samostalne aktivnosti polaznika uključuju istraživanje različitih p</w:t>
            </w:r>
            <w:r w:rsidR="00D33D38" w:rsidRPr="003E4211">
              <w:rPr>
                <w:rFonts w:asciiTheme="minorHAnsi" w:eastAsia="Cambria" w:hAnsiTheme="minorHAnsi" w:cstheme="minorHAnsi"/>
                <w:sz w:val="20"/>
                <w:szCs w:val="20"/>
                <w:lang w:val="hr-HR" w:eastAsia="en-US"/>
              </w:rPr>
              <w:t>omagala za inkontinenciju i uputa za njihovo korištenje.</w:t>
            </w:r>
          </w:p>
        </w:tc>
      </w:tr>
      <w:tr w:rsidR="00B56812" w:rsidRPr="00B56812" w14:paraId="7B0C7ADC" w14:textId="77777777" w:rsidTr="00111C86">
        <w:tc>
          <w:tcPr>
            <w:tcW w:w="968" w:type="pct"/>
            <w:shd w:val="clear" w:color="auto" w:fill="BDD7EE"/>
            <w:tcMar>
              <w:left w:w="57" w:type="dxa"/>
              <w:right w:w="57" w:type="dxa"/>
            </w:tcMar>
            <w:vAlign w:val="center"/>
          </w:tcPr>
          <w:p w14:paraId="461EA59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Nastavne cjeline/teme</w:t>
            </w:r>
          </w:p>
        </w:tc>
        <w:tc>
          <w:tcPr>
            <w:tcW w:w="4032" w:type="pct"/>
            <w:gridSpan w:val="2"/>
            <w:tcMar>
              <w:left w:w="57" w:type="dxa"/>
              <w:right w:w="57" w:type="dxa"/>
            </w:tcMar>
            <w:vAlign w:val="center"/>
          </w:tcPr>
          <w:p w14:paraId="20C46AFA"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Eliminacija otpadnih tvari</w:t>
            </w:r>
          </w:p>
          <w:p w14:paraId="2A48C4B9"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Obilježja mokraće zdrave odrasle osobe</w:t>
            </w:r>
          </w:p>
          <w:p w14:paraId="44AFC71F"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Obilježja stolice u zdrave odrasle osobe</w:t>
            </w:r>
          </w:p>
          <w:p w14:paraId="2676C8E7"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Pružanje pomoći korisniku pri eliminaciji</w:t>
            </w:r>
          </w:p>
          <w:p w14:paraId="36061B30"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Pomagala za inkontinenciju</w:t>
            </w:r>
          </w:p>
          <w:p w14:paraId="234DCF0A"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Provođenje higijene</w:t>
            </w:r>
          </w:p>
        </w:tc>
      </w:tr>
      <w:tr w:rsidR="00B56812" w:rsidRPr="00B56812" w14:paraId="2707F8A6" w14:textId="77777777" w:rsidTr="00111C86">
        <w:trPr>
          <w:trHeight w:val="486"/>
        </w:trPr>
        <w:tc>
          <w:tcPr>
            <w:tcW w:w="5000" w:type="pct"/>
            <w:gridSpan w:val="3"/>
            <w:shd w:val="clear" w:color="auto" w:fill="BDD7EE"/>
            <w:tcMar>
              <w:left w:w="57" w:type="dxa"/>
              <w:right w:w="57" w:type="dxa"/>
            </w:tcMar>
            <w:vAlign w:val="center"/>
          </w:tcPr>
          <w:p w14:paraId="28D24E0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727D595A" w14:textId="77777777" w:rsidTr="00111C86">
        <w:trPr>
          <w:trHeight w:val="572"/>
        </w:trPr>
        <w:tc>
          <w:tcPr>
            <w:tcW w:w="5000" w:type="pct"/>
            <w:gridSpan w:val="3"/>
            <w:shd w:val="clear" w:color="auto" w:fill="auto"/>
            <w:tcMar>
              <w:left w:w="57" w:type="dxa"/>
              <w:right w:w="57" w:type="dxa"/>
            </w:tcMar>
          </w:tcPr>
          <w:p w14:paraId="77DAC22E"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1E5862A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Korisnik Doma umirovljenika R. F., 65 godina, teško je pokretan i inkontinentan. Potrebno je korisniku promijeniti pelenu.</w:t>
            </w:r>
          </w:p>
          <w:p w14:paraId="3CF8E7F9" w14:textId="77777777" w:rsidR="009F2545"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b/>
                <w:bCs/>
                <w:sz w:val="20"/>
                <w:szCs w:val="20"/>
                <w:lang w:val="hr-HR" w:eastAsia="en-US"/>
              </w:rPr>
              <w:t>Zadatak:</w:t>
            </w:r>
            <w:r w:rsidRPr="00B56812">
              <w:rPr>
                <w:rFonts w:asciiTheme="minorHAnsi" w:eastAsia="Cambria" w:hAnsiTheme="minorHAnsi" w:cstheme="minorHAnsi"/>
                <w:sz w:val="20"/>
                <w:szCs w:val="20"/>
                <w:lang w:val="hr-HR" w:eastAsia="en-US"/>
              </w:rPr>
              <w:t xml:space="preserve"> Promijeniti pelenu korisniku i obavijestiti odgovornu osobu o eliminaciji.</w:t>
            </w:r>
          </w:p>
          <w:p w14:paraId="53A36301" w14:textId="097DDFA1"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Zadatak uključuje slijedeće:</w:t>
            </w:r>
          </w:p>
          <w:p w14:paraId="3E19FA3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1.       Pripremu osoblja</w:t>
            </w:r>
          </w:p>
          <w:p w14:paraId="05A05265"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2.       Pripremu korisnika</w:t>
            </w:r>
          </w:p>
          <w:p w14:paraId="7285945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3.       Pripremu pribora</w:t>
            </w:r>
          </w:p>
          <w:p w14:paraId="099837BB"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4.       Pripremu prostora</w:t>
            </w:r>
          </w:p>
          <w:p w14:paraId="2F9EB2E9"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       Postupak (promjena pelene)</w:t>
            </w:r>
          </w:p>
          <w:p w14:paraId="76427466"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       Obavještavanje odgovorne osobe o eliminaciji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18"/>
              <w:gridCol w:w="241"/>
              <w:gridCol w:w="243"/>
              <w:gridCol w:w="5914"/>
              <w:gridCol w:w="951"/>
              <w:gridCol w:w="951"/>
            </w:tblGrid>
            <w:tr w:rsidR="00B56812" w:rsidRPr="00B007B2" w14:paraId="0E7025D9" w14:textId="77777777" w:rsidTr="00111C86">
              <w:trPr>
                <w:trHeight w:val="215"/>
              </w:trPr>
              <w:tc>
                <w:tcPr>
                  <w:tcW w:w="3934" w:type="pct"/>
                  <w:gridSpan w:val="4"/>
                  <w:tcMar>
                    <w:top w:w="0" w:type="dxa"/>
                    <w:left w:w="100" w:type="dxa"/>
                    <w:bottom w:w="0" w:type="dxa"/>
                    <w:right w:w="100" w:type="dxa"/>
                  </w:tcMar>
                </w:tcPr>
                <w:p w14:paraId="6E78728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Kriterij vrednovanja</w:t>
                  </w:r>
                </w:p>
              </w:tc>
              <w:tc>
                <w:tcPr>
                  <w:tcW w:w="533" w:type="pct"/>
                  <w:shd w:val="clear" w:color="auto" w:fill="auto"/>
                  <w:tcMar>
                    <w:top w:w="0" w:type="dxa"/>
                    <w:left w:w="100" w:type="dxa"/>
                    <w:bottom w:w="0" w:type="dxa"/>
                    <w:right w:w="100" w:type="dxa"/>
                  </w:tcMar>
                </w:tcPr>
                <w:p w14:paraId="1DCD85AC" w14:textId="77777777" w:rsidR="00B56812" w:rsidRPr="00B007B2" w:rsidRDefault="00B56812" w:rsidP="001133CC">
                  <w:pPr>
                    <w:tabs>
                      <w:tab w:val="left" w:pos="2820"/>
                    </w:tabs>
                    <w:spacing w:after="0" w:line="240" w:lineRule="auto"/>
                    <w:jc w:val="both"/>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533" w:type="pct"/>
                  <w:shd w:val="clear" w:color="auto" w:fill="auto"/>
                  <w:tcMar>
                    <w:top w:w="0" w:type="dxa"/>
                    <w:left w:w="100" w:type="dxa"/>
                    <w:bottom w:w="0" w:type="dxa"/>
                    <w:right w:w="100" w:type="dxa"/>
                  </w:tcMar>
                </w:tcPr>
                <w:p w14:paraId="708DE3FC"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6DD50620" w14:textId="77777777" w:rsidTr="00111C86">
              <w:trPr>
                <w:trHeight w:val="235"/>
              </w:trPr>
              <w:tc>
                <w:tcPr>
                  <w:tcW w:w="5000" w:type="pct"/>
                  <w:gridSpan w:val="6"/>
                  <w:shd w:val="clear" w:color="auto" w:fill="auto"/>
                  <w:tcMar>
                    <w:top w:w="0" w:type="dxa"/>
                    <w:left w:w="100" w:type="dxa"/>
                    <w:bottom w:w="0" w:type="dxa"/>
                    <w:right w:w="100" w:type="dxa"/>
                  </w:tcMar>
                </w:tcPr>
                <w:p w14:paraId="7F68AD8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osoblja</w:t>
                  </w:r>
                </w:p>
              </w:tc>
            </w:tr>
            <w:tr w:rsidR="00B56812" w:rsidRPr="00B007B2" w14:paraId="0DBEC88E" w14:textId="77777777" w:rsidTr="00111C86">
              <w:trPr>
                <w:trHeight w:val="293"/>
              </w:trPr>
              <w:tc>
                <w:tcPr>
                  <w:tcW w:w="347" w:type="pct"/>
                  <w:shd w:val="clear" w:color="auto" w:fill="auto"/>
                  <w:tcMar>
                    <w:top w:w="0" w:type="dxa"/>
                    <w:left w:w="100" w:type="dxa"/>
                    <w:bottom w:w="0" w:type="dxa"/>
                    <w:right w:w="100" w:type="dxa"/>
                  </w:tcMar>
                </w:tcPr>
                <w:p w14:paraId="2058F8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lastRenderedPageBreak/>
                    <w:t xml:space="preserve"> </w:t>
                  </w:r>
                </w:p>
              </w:tc>
              <w:tc>
                <w:tcPr>
                  <w:tcW w:w="3587" w:type="pct"/>
                  <w:gridSpan w:val="3"/>
                  <w:shd w:val="clear" w:color="auto" w:fill="auto"/>
                  <w:tcMar>
                    <w:top w:w="0" w:type="dxa"/>
                    <w:left w:w="100" w:type="dxa"/>
                    <w:bottom w:w="0" w:type="dxa"/>
                    <w:right w:w="100" w:type="dxa"/>
                  </w:tcMar>
                </w:tcPr>
                <w:p w14:paraId="10528D5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je odjeven u zaštitnu radnu odjeću</w:t>
                  </w:r>
                </w:p>
              </w:tc>
              <w:tc>
                <w:tcPr>
                  <w:tcW w:w="533" w:type="pct"/>
                  <w:shd w:val="clear" w:color="auto" w:fill="auto"/>
                  <w:tcMar>
                    <w:top w:w="0" w:type="dxa"/>
                    <w:left w:w="100" w:type="dxa"/>
                    <w:bottom w:w="0" w:type="dxa"/>
                    <w:right w:w="100" w:type="dxa"/>
                  </w:tcMar>
                </w:tcPr>
                <w:p w14:paraId="4A04218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1B86643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639E5510" w14:textId="77777777" w:rsidTr="00111C86">
              <w:trPr>
                <w:trHeight w:val="390"/>
              </w:trPr>
              <w:tc>
                <w:tcPr>
                  <w:tcW w:w="347" w:type="pct"/>
                  <w:shd w:val="clear" w:color="auto" w:fill="auto"/>
                  <w:tcMar>
                    <w:top w:w="0" w:type="dxa"/>
                    <w:left w:w="100" w:type="dxa"/>
                    <w:bottom w:w="0" w:type="dxa"/>
                    <w:right w:w="100" w:type="dxa"/>
                  </w:tcMar>
                </w:tcPr>
                <w:p w14:paraId="6B20A2C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5E10EF0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nosi zaštitnu radnu obuću</w:t>
                  </w:r>
                </w:p>
              </w:tc>
              <w:tc>
                <w:tcPr>
                  <w:tcW w:w="533" w:type="pct"/>
                  <w:shd w:val="clear" w:color="auto" w:fill="auto"/>
                  <w:tcMar>
                    <w:top w:w="0" w:type="dxa"/>
                    <w:left w:w="100" w:type="dxa"/>
                    <w:bottom w:w="0" w:type="dxa"/>
                    <w:right w:w="100" w:type="dxa"/>
                  </w:tcMar>
                </w:tcPr>
                <w:p w14:paraId="4AADBD0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63969D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423F9B6F" w14:textId="77777777" w:rsidTr="00111C86">
              <w:trPr>
                <w:trHeight w:val="236"/>
              </w:trPr>
              <w:tc>
                <w:tcPr>
                  <w:tcW w:w="347" w:type="pct"/>
                  <w:shd w:val="clear" w:color="auto" w:fill="auto"/>
                  <w:tcMar>
                    <w:top w:w="0" w:type="dxa"/>
                    <w:left w:w="100" w:type="dxa"/>
                    <w:bottom w:w="0" w:type="dxa"/>
                    <w:right w:w="100" w:type="dxa"/>
                  </w:tcMar>
                </w:tcPr>
                <w:p w14:paraId="4C323F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3EBEA2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Nokti su podrezani u visini jagodica prstiju</w:t>
                  </w:r>
                </w:p>
              </w:tc>
              <w:tc>
                <w:tcPr>
                  <w:tcW w:w="533" w:type="pct"/>
                  <w:shd w:val="clear" w:color="auto" w:fill="auto"/>
                  <w:tcMar>
                    <w:top w:w="0" w:type="dxa"/>
                    <w:left w:w="100" w:type="dxa"/>
                    <w:bottom w:w="0" w:type="dxa"/>
                    <w:right w:w="100" w:type="dxa"/>
                  </w:tcMar>
                </w:tcPr>
                <w:p w14:paraId="327D4FD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C6CBA9C"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BF940B9" w14:textId="77777777" w:rsidTr="00111C86">
              <w:trPr>
                <w:trHeight w:val="565"/>
              </w:trPr>
              <w:tc>
                <w:tcPr>
                  <w:tcW w:w="347" w:type="pct"/>
                  <w:shd w:val="clear" w:color="auto" w:fill="auto"/>
                  <w:tcMar>
                    <w:top w:w="0" w:type="dxa"/>
                    <w:left w:w="100" w:type="dxa"/>
                    <w:bottom w:w="0" w:type="dxa"/>
                    <w:right w:w="100" w:type="dxa"/>
                  </w:tcMar>
                </w:tcPr>
                <w:p w14:paraId="1D3AC3F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p w14:paraId="727CE85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3CEA5D5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Duga kosa je podvezana da ne smeta pri radu</w:t>
                  </w:r>
                </w:p>
                <w:p w14:paraId="060BF00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Polazniku je uredna brada</w:t>
                  </w:r>
                </w:p>
              </w:tc>
              <w:tc>
                <w:tcPr>
                  <w:tcW w:w="533" w:type="pct"/>
                  <w:shd w:val="clear" w:color="auto" w:fill="auto"/>
                  <w:tcMar>
                    <w:top w:w="0" w:type="dxa"/>
                    <w:left w:w="100" w:type="dxa"/>
                    <w:bottom w:w="0" w:type="dxa"/>
                    <w:right w:w="100" w:type="dxa"/>
                  </w:tcMar>
                </w:tcPr>
                <w:p w14:paraId="13042E7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227635C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DD615C3" w14:textId="77777777" w:rsidTr="00111C86">
              <w:trPr>
                <w:trHeight w:val="276"/>
              </w:trPr>
              <w:tc>
                <w:tcPr>
                  <w:tcW w:w="347" w:type="pct"/>
                  <w:shd w:val="clear" w:color="auto" w:fill="auto"/>
                  <w:tcMar>
                    <w:top w:w="0" w:type="dxa"/>
                    <w:left w:w="100" w:type="dxa"/>
                    <w:bottom w:w="0" w:type="dxa"/>
                    <w:right w:w="100" w:type="dxa"/>
                  </w:tcMar>
                </w:tcPr>
                <w:p w14:paraId="1434CC9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489A102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Bez nakita i napadne šminke</w:t>
                  </w:r>
                </w:p>
              </w:tc>
              <w:tc>
                <w:tcPr>
                  <w:tcW w:w="533" w:type="pct"/>
                  <w:shd w:val="clear" w:color="auto" w:fill="auto"/>
                  <w:tcMar>
                    <w:top w:w="0" w:type="dxa"/>
                    <w:left w:w="100" w:type="dxa"/>
                    <w:bottom w:w="0" w:type="dxa"/>
                    <w:right w:w="100" w:type="dxa"/>
                  </w:tcMar>
                </w:tcPr>
                <w:p w14:paraId="596A8AB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6757C96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6CB8D722" w14:textId="77777777" w:rsidTr="00111C86">
              <w:trPr>
                <w:trHeight w:val="390"/>
              </w:trPr>
              <w:tc>
                <w:tcPr>
                  <w:tcW w:w="5000" w:type="pct"/>
                  <w:gridSpan w:val="6"/>
                  <w:shd w:val="clear" w:color="auto" w:fill="auto"/>
                  <w:tcMar>
                    <w:top w:w="0" w:type="dxa"/>
                    <w:left w:w="100" w:type="dxa"/>
                    <w:bottom w:w="0" w:type="dxa"/>
                    <w:right w:w="100" w:type="dxa"/>
                  </w:tcMar>
                </w:tcPr>
                <w:p w14:paraId="090DAD2A"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korisnika</w:t>
                  </w:r>
                </w:p>
              </w:tc>
            </w:tr>
            <w:tr w:rsidR="00B56812" w:rsidRPr="00B007B2" w14:paraId="64184734" w14:textId="77777777" w:rsidTr="00111C86">
              <w:trPr>
                <w:trHeight w:val="390"/>
              </w:trPr>
              <w:tc>
                <w:tcPr>
                  <w:tcW w:w="618" w:type="pct"/>
                  <w:gridSpan w:val="3"/>
                  <w:vMerge w:val="restart"/>
                  <w:shd w:val="clear" w:color="auto" w:fill="auto"/>
                  <w:tcMar>
                    <w:top w:w="0" w:type="dxa"/>
                    <w:left w:w="100" w:type="dxa"/>
                    <w:bottom w:w="0" w:type="dxa"/>
                    <w:right w:w="100" w:type="dxa"/>
                  </w:tcMar>
                </w:tcPr>
                <w:p w14:paraId="0A221A0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316" w:type="pct"/>
                  <w:shd w:val="clear" w:color="auto" w:fill="auto"/>
                  <w:tcMar>
                    <w:top w:w="0" w:type="dxa"/>
                    <w:left w:w="100" w:type="dxa"/>
                    <w:bottom w:w="0" w:type="dxa"/>
                    <w:right w:w="100" w:type="dxa"/>
                  </w:tcMar>
                </w:tcPr>
                <w:p w14:paraId="594C6C82" w14:textId="77777777" w:rsidR="00B56812" w:rsidRPr="00B007B2" w:rsidRDefault="00B56812" w:rsidP="001133CC">
                  <w:pPr>
                    <w:tabs>
                      <w:tab w:val="left" w:pos="2820"/>
                    </w:tabs>
                    <w:spacing w:after="0" w:line="240" w:lineRule="auto"/>
                    <w:ind w:left="20"/>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se predstavlja korisniku</w:t>
                  </w:r>
                </w:p>
              </w:tc>
              <w:tc>
                <w:tcPr>
                  <w:tcW w:w="533" w:type="pct"/>
                  <w:shd w:val="clear" w:color="auto" w:fill="auto"/>
                  <w:tcMar>
                    <w:top w:w="0" w:type="dxa"/>
                    <w:left w:w="100" w:type="dxa"/>
                    <w:bottom w:w="0" w:type="dxa"/>
                    <w:right w:w="100" w:type="dxa"/>
                  </w:tcMar>
                </w:tcPr>
                <w:p w14:paraId="63EB906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5F0F2C0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BFA557E" w14:textId="77777777" w:rsidTr="00111C86">
              <w:trPr>
                <w:trHeight w:val="220"/>
              </w:trPr>
              <w:tc>
                <w:tcPr>
                  <w:tcW w:w="618" w:type="pct"/>
                  <w:gridSpan w:val="3"/>
                  <w:vMerge/>
                  <w:shd w:val="clear" w:color="auto" w:fill="auto"/>
                  <w:tcMar>
                    <w:top w:w="100" w:type="dxa"/>
                    <w:left w:w="100" w:type="dxa"/>
                    <w:bottom w:w="100" w:type="dxa"/>
                    <w:right w:w="100" w:type="dxa"/>
                  </w:tcMar>
                </w:tcPr>
                <w:p w14:paraId="1270871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316" w:type="pct"/>
                  <w:shd w:val="clear" w:color="auto" w:fill="auto"/>
                  <w:tcMar>
                    <w:top w:w="0" w:type="dxa"/>
                    <w:left w:w="100" w:type="dxa"/>
                    <w:bottom w:w="0" w:type="dxa"/>
                    <w:right w:w="100" w:type="dxa"/>
                  </w:tcMar>
                </w:tcPr>
                <w:p w14:paraId="01FC024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provodi postupak utvrđivanja identiteta korisnika</w:t>
                  </w:r>
                </w:p>
              </w:tc>
              <w:tc>
                <w:tcPr>
                  <w:tcW w:w="533" w:type="pct"/>
                  <w:shd w:val="clear" w:color="auto" w:fill="auto"/>
                  <w:tcMar>
                    <w:top w:w="0" w:type="dxa"/>
                    <w:left w:w="100" w:type="dxa"/>
                    <w:bottom w:w="0" w:type="dxa"/>
                    <w:right w:w="100" w:type="dxa"/>
                  </w:tcMar>
                </w:tcPr>
                <w:p w14:paraId="3BEF639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69CC418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4285B97" w14:textId="77777777" w:rsidTr="00111C86">
              <w:trPr>
                <w:trHeight w:val="199"/>
              </w:trPr>
              <w:tc>
                <w:tcPr>
                  <w:tcW w:w="618" w:type="pct"/>
                  <w:gridSpan w:val="3"/>
                  <w:vMerge/>
                  <w:shd w:val="clear" w:color="auto" w:fill="auto"/>
                  <w:tcMar>
                    <w:top w:w="100" w:type="dxa"/>
                    <w:left w:w="100" w:type="dxa"/>
                    <w:bottom w:w="100" w:type="dxa"/>
                    <w:right w:w="100" w:type="dxa"/>
                  </w:tcMar>
                </w:tcPr>
                <w:p w14:paraId="2DAEBC3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316" w:type="pct"/>
                  <w:shd w:val="clear" w:color="auto" w:fill="auto"/>
                  <w:tcMar>
                    <w:top w:w="0" w:type="dxa"/>
                    <w:left w:w="100" w:type="dxa"/>
                    <w:bottom w:w="0" w:type="dxa"/>
                    <w:right w:w="100" w:type="dxa"/>
                  </w:tcMar>
                </w:tcPr>
                <w:p w14:paraId="23780E2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objašnjava važnost provođenja postupka</w:t>
                  </w:r>
                </w:p>
              </w:tc>
              <w:tc>
                <w:tcPr>
                  <w:tcW w:w="533" w:type="pct"/>
                  <w:shd w:val="clear" w:color="auto" w:fill="auto"/>
                  <w:tcMar>
                    <w:top w:w="0" w:type="dxa"/>
                    <w:left w:w="100" w:type="dxa"/>
                    <w:bottom w:w="0" w:type="dxa"/>
                    <w:right w:w="100" w:type="dxa"/>
                  </w:tcMar>
                </w:tcPr>
                <w:p w14:paraId="4FC2FB0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624283D"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EE5A4C2" w14:textId="77777777" w:rsidTr="00111C86">
              <w:trPr>
                <w:trHeight w:val="390"/>
              </w:trPr>
              <w:tc>
                <w:tcPr>
                  <w:tcW w:w="5000" w:type="pct"/>
                  <w:gridSpan w:val="6"/>
                  <w:shd w:val="clear" w:color="auto" w:fill="auto"/>
                  <w:tcMar>
                    <w:top w:w="0" w:type="dxa"/>
                    <w:left w:w="100" w:type="dxa"/>
                    <w:bottom w:w="0" w:type="dxa"/>
                    <w:right w:w="100" w:type="dxa"/>
                  </w:tcMar>
                </w:tcPr>
                <w:p w14:paraId="0B4E88E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pribora</w:t>
                  </w:r>
                </w:p>
              </w:tc>
            </w:tr>
            <w:tr w:rsidR="00B56812" w:rsidRPr="00B007B2" w14:paraId="2DF4D901" w14:textId="77777777" w:rsidTr="00111C86">
              <w:trPr>
                <w:trHeight w:val="195"/>
              </w:trPr>
              <w:tc>
                <w:tcPr>
                  <w:tcW w:w="482" w:type="pct"/>
                  <w:gridSpan w:val="2"/>
                  <w:vMerge w:val="restart"/>
                  <w:shd w:val="clear" w:color="auto" w:fill="auto"/>
                  <w:tcMar>
                    <w:top w:w="0" w:type="dxa"/>
                    <w:left w:w="100" w:type="dxa"/>
                    <w:bottom w:w="0" w:type="dxa"/>
                    <w:right w:w="100" w:type="dxa"/>
                  </w:tcMar>
                </w:tcPr>
                <w:p w14:paraId="2AEE86D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1BB789D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posudu s poklopcem za rublje uprljano grubom nečistoćom</w:t>
                  </w:r>
                </w:p>
              </w:tc>
              <w:tc>
                <w:tcPr>
                  <w:tcW w:w="533" w:type="pct"/>
                  <w:shd w:val="clear" w:color="auto" w:fill="auto"/>
                  <w:tcMar>
                    <w:top w:w="0" w:type="dxa"/>
                    <w:left w:w="100" w:type="dxa"/>
                    <w:bottom w:w="0" w:type="dxa"/>
                    <w:right w:w="100" w:type="dxa"/>
                  </w:tcMar>
                </w:tcPr>
                <w:p w14:paraId="6B3015F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EC746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216D47F" w14:textId="77777777" w:rsidTr="00111C86">
              <w:trPr>
                <w:trHeight w:val="255"/>
              </w:trPr>
              <w:tc>
                <w:tcPr>
                  <w:tcW w:w="482" w:type="pct"/>
                  <w:gridSpan w:val="2"/>
                  <w:vMerge/>
                  <w:shd w:val="clear" w:color="auto" w:fill="auto"/>
                  <w:tcMar>
                    <w:top w:w="100" w:type="dxa"/>
                    <w:left w:w="100" w:type="dxa"/>
                    <w:bottom w:w="100" w:type="dxa"/>
                    <w:right w:w="100" w:type="dxa"/>
                  </w:tcMar>
                </w:tcPr>
                <w:p w14:paraId="2535D8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DC8177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staničevinu</w:t>
                  </w:r>
                </w:p>
              </w:tc>
              <w:tc>
                <w:tcPr>
                  <w:tcW w:w="533" w:type="pct"/>
                  <w:shd w:val="clear" w:color="auto" w:fill="auto"/>
                  <w:tcMar>
                    <w:top w:w="0" w:type="dxa"/>
                    <w:left w:w="100" w:type="dxa"/>
                    <w:bottom w:w="0" w:type="dxa"/>
                    <w:right w:w="100" w:type="dxa"/>
                  </w:tcMar>
                </w:tcPr>
                <w:p w14:paraId="2039C79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3A9BF2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805D5D8" w14:textId="77777777" w:rsidTr="00111C86">
              <w:trPr>
                <w:trHeight w:val="255"/>
              </w:trPr>
              <w:tc>
                <w:tcPr>
                  <w:tcW w:w="482" w:type="pct"/>
                  <w:gridSpan w:val="2"/>
                  <w:vMerge/>
                  <w:shd w:val="clear" w:color="auto" w:fill="auto"/>
                  <w:tcMar>
                    <w:top w:w="100" w:type="dxa"/>
                    <w:left w:w="100" w:type="dxa"/>
                    <w:bottom w:w="100" w:type="dxa"/>
                    <w:right w:w="100" w:type="dxa"/>
                  </w:tcMar>
                </w:tcPr>
                <w:p w14:paraId="40E2CEC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82261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posudu za pranje spolovila</w:t>
                  </w:r>
                </w:p>
              </w:tc>
              <w:tc>
                <w:tcPr>
                  <w:tcW w:w="533" w:type="pct"/>
                  <w:shd w:val="clear" w:color="auto" w:fill="auto"/>
                  <w:tcMar>
                    <w:top w:w="0" w:type="dxa"/>
                    <w:left w:w="100" w:type="dxa"/>
                    <w:bottom w:w="0" w:type="dxa"/>
                    <w:right w:w="100" w:type="dxa"/>
                  </w:tcMar>
                </w:tcPr>
                <w:p w14:paraId="3A068D1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85E62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458B3A2" w14:textId="77777777" w:rsidTr="00111C86">
              <w:trPr>
                <w:trHeight w:val="255"/>
              </w:trPr>
              <w:tc>
                <w:tcPr>
                  <w:tcW w:w="482" w:type="pct"/>
                  <w:gridSpan w:val="2"/>
                  <w:vMerge/>
                  <w:shd w:val="clear" w:color="auto" w:fill="auto"/>
                  <w:tcMar>
                    <w:top w:w="100" w:type="dxa"/>
                    <w:left w:w="100" w:type="dxa"/>
                    <w:bottom w:w="100" w:type="dxa"/>
                    <w:right w:w="100" w:type="dxa"/>
                  </w:tcMar>
                </w:tcPr>
                <w:p w14:paraId="22E99EB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77A340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vrč s vodom</w:t>
                  </w:r>
                </w:p>
              </w:tc>
              <w:tc>
                <w:tcPr>
                  <w:tcW w:w="533" w:type="pct"/>
                  <w:shd w:val="clear" w:color="auto" w:fill="auto"/>
                  <w:tcMar>
                    <w:top w:w="0" w:type="dxa"/>
                    <w:left w:w="100" w:type="dxa"/>
                    <w:bottom w:w="0" w:type="dxa"/>
                    <w:right w:w="100" w:type="dxa"/>
                  </w:tcMar>
                </w:tcPr>
                <w:p w14:paraId="262C07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21680D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B4488E3" w14:textId="77777777" w:rsidTr="00111C86">
              <w:trPr>
                <w:trHeight w:val="255"/>
              </w:trPr>
              <w:tc>
                <w:tcPr>
                  <w:tcW w:w="482" w:type="pct"/>
                  <w:gridSpan w:val="2"/>
                  <w:vMerge/>
                  <w:shd w:val="clear" w:color="auto" w:fill="auto"/>
                  <w:tcMar>
                    <w:top w:w="100" w:type="dxa"/>
                    <w:left w:w="100" w:type="dxa"/>
                    <w:bottom w:w="100" w:type="dxa"/>
                    <w:right w:w="100" w:type="dxa"/>
                  </w:tcMar>
                </w:tcPr>
                <w:p w14:paraId="49F0224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C60A34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trljačice</w:t>
                  </w:r>
                  <w:proofErr w:type="spellEnd"/>
                </w:p>
              </w:tc>
              <w:tc>
                <w:tcPr>
                  <w:tcW w:w="533" w:type="pct"/>
                  <w:shd w:val="clear" w:color="auto" w:fill="auto"/>
                  <w:tcMar>
                    <w:top w:w="0" w:type="dxa"/>
                    <w:left w:w="100" w:type="dxa"/>
                    <w:bottom w:w="0" w:type="dxa"/>
                    <w:right w:w="100" w:type="dxa"/>
                  </w:tcMar>
                </w:tcPr>
                <w:p w14:paraId="4265140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ABDB7E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3E3DFCE" w14:textId="77777777" w:rsidTr="00111C86">
              <w:trPr>
                <w:trHeight w:val="255"/>
              </w:trPr>
              <w:tc>
                <w:tcPr>
                  <w:tcW w:w="482" w:type="pct"/>
                  <w:gridSpan w:val="2"/>
                  <w:vMerge/>
                  <w:shd w:val="clear" w:color="auto" w:fill="auto"/>
                  <w:tcMar>
                    <w:top w:w="100" w:type="dxa"/>
                    <w:left w:w="100" w:type="dxa"/>
                    <w:bottom w:w="100" w:type="dxa"/>
                    <w:right w:w="100" w:type="dxa"/>
                  </w:tcMar>
                </w:tcPr>
                <w:p w14:paraId="2F4424E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447E9A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ručnik</w:t>
                  </w:r>
                </w:p>
              </w:tc>
              <w:tc>
                <w:tcPr>
                  <w:tcW w:w="533" w:type="pct"/>
                  <w:shd w:val="clear" w:color="auto" w:fill="auto"/>
                  <w:tcMar>
                    <w:top w:w="0" w:type="dxa"/>
                    <w:left w:w="100" w:type="dxa"/>
                    <w:bottom w:w="0" w:type="dxa"/>
                    <w:right w:w="100" w:type="dxa"/>
                  </w:tcMar>
                </w:tcPr>
                <w:p w14:paraId="35DCDAE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4C5D0B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7BFAB19" w14:textId="77777777" w:rsidTr="00111C86">
              <w:trPr>
                <w:trHeight w:val="255"/>
              </w:trPr>
              <w:tc>
                <w:tcPr>
                  <w:tcW w:w="482" w:type="pct"/>
                  <w:gridSpan w:val="2"/>
                  <w:vMerge/>
                  <w:shd w:val="clear" w:color="auto" w:fill="auto"/>
                  <w:tcMar>
                    <w:top w:w="100" w:type="dxa"/>
                    <w:left w:w="100" w:type="dxa"/>
                    <w:bottom w:w="100" w:type="dxa"/>
                    <w:right w:w="100" w:type="dxa"/>
                  </w:tcMar>
                </w:tcPr>
                <w:p w14:paraId="380DC30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2FF60D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sredstvo za masažu</w:t>
                  </w:r>
                </w:p>
              </w:tc>
              <w:tc>
                <w:tcPr>
                  <w:tcW w:w="533" w:type="pct"/>
                  <w:shd w:val="clear" w:color="auto" w:fill="auto"/>
                  <w:tcMar>
                    <w:top w:w="0" w:type="dxa"/>
                    <w:left w:w="100" w:type="dxa"/>
                    <w:bottom w:w="0" w:type="dxa"/>
                    <w:right w:w="100" w:type="dxa"/>
                  </w:tcMar>
                </w:tcPr>
                <w:p w14:paraId="1A3329F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7DEC1D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B83834C" w14:textId="77777777" w:rsidTr="00111C86">
              <w:trPr>
                <w:trHeight w:val="255"/>
              </w:trPr>
              <w:tc>
                <w:tcPr>
                  <w:tcW w:w="482" w:type="pct"/>
                  <w:gridSpan w:val="2"/>
                  <w:vMerge/>
                  <w:shd w:val="clear" w:color="auto" w:fill="auto"/>
                  <w:tcMar>
                    <w:top w:w="100" w:type="dxa"/>
                    <w:left w:w="100" w:type="dxa"/>
                    <w:bottom w:w="100" w:type="dxa"/>
                    <w:right w:w="100" w:type="dxa"/>
                  </w:tcMar>
                </w:tcPr>
                <w:p w14:paraId="0F13D54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6EA77C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poprečnu  plahtu i nepropusno platno</w:t>
                  </w:r>
                </w:p>
              </w:tc>
              <w:tc>
                <w:tcPr>
                  <w:tcW w:w="533" w:type="pct"/>
                  <w:shd w:val="clear" w:color="auto" w:fill="auto"/>
                  <w:tcMar>
                    <w:top w:w="0" w:type="dxa"/>
                    <w:left w:w="100" w:type="dxa"/>
                    <w:bottom w:w="0" w:type="dxa"/>
                    <w:right w:w="100" w:type="dxa"/>
                  </w:tcMar>
                </w:tcPr>
                <w:p w14:paraId="6C0236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BE56C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D7145B7" w14:textId="77777777" w:rsidTr="00111C86">
              <w:trPr>
                <w:trHeight w:val="255"/>
              </w:trPr>
              <w:tc>
                <w:tcPr>
                  <w:tcW w:w="482" w:type="pct"/>
                  <w:gridSpan w:val="2"/>
                  <w:vMerge/>
                  <w:shd w:val="clear" w:color="auto" w:fill="auto"/>
                  <w:tcMar>
                    <w:top w:w="100" w:type="dxa"/>
                    <w:left w:w="100" w:type="dxa"/>
                    <w:bottom w:w="100" w:type="dxa"/>
                    <w:right w:w="100" w:type="dxa"/>
                  </w:tcMar>
                </w:tcPr>
                <w:p w14:paraId="1F50B50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63EA7A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čistu spavaćicu ili pidžamu</w:t>
                  </w:r>
                </w:p>
              </w:tc>
              <w:tc>
                <w:tcPr>
                  <w:tcW w:w="533" w:type="pct"/>
                  <w:shd w:val="clear" w:color="auto" w:fill="auto"/>
                  <w:tcMar>
                    <w:top w:w="0" w:type="dxa"/>
                    <w:left w:w="100" w:type="dxa"/>
                    <w:bottom w:w="0" w:type="dxa"/>
                    <w:right w:w="100" w:type="dxa"/>
                  </w:tcMar>
                </w:tcPr>
                <w:p w14:paraId="5CB1F1F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19CF50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1A17E24" w14:textId="77777777" w:rsidTr="00111C86">
              <w:trPr>
                <w:trHeight w:val="255"/>
              </w:trPr>
              <w:tc>
                <w:tcPr>
                  <w:tcW w:w="482" w:type="pct"/>
                  <w:gridSpan w:val="2"/>
                  <w:vMerge/>
                  <w:shd w:val="clear" w:color="auto" w:fill="auto"/>
                  <w:tcMar>
                    <w:top w:w="100" w:type="dxa"/>
                    <w:left w:w="100" w:type="dxa"/>
                    <w:bottom w:w="100" w:type="dxa"/>
                    <w:right w:w="100" w:type="dxa"/>
                  </w:tcMar>
                </w:tcPr>
                <w:p w14:paraId="2D8C69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EB6573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zaštitne rukavice</w:t>
                  </w:r>
                </w:p>
              </w:tc>
              <w:tc>
                <w:tcPr>
                  <w:tcW w:w="533" w:type="pct"/>
                  <w:shd w:val="clear" w:color="auto" w:fill="auto"/>
                  <w:tcMar>
                    <w:top w:w="0" w:type="dxa"/>
                    <w:left w:w="100" w:type="dxa"/>
                    <w:bottom w:w="0" w:type="dxa"/>
                    <w:right w:w="100" w:type="dxa"/>
                  </w:tcMar>
                </w:tcPr>
                <w:p w14:paraId="343D9FA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B233B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D181789" w14:textId="77777777" w:rsidTr="00111C86">
              <w:trPr>
                <w:trHeight w:val="390"/>
              </w:trPr>
              <w:tc>
                <w:tcPr>
                  <w:tcW w:w="5000" w:type="pct"/>
                  <w:gridSpan w:val="6"/>
                  <w:shd w:val="clear" w:color="auto" w:fill="auto"/>
                  <w:tcMar>
                    <w:top w:w="0" w:type="dxa"/>
                    <w:left w:w="100" w:type="dxa"/>
                    <w:bottom w:w="0" w:type="dxa"/>
                    <w:right w:w="100" w:type="dxa"/>
                  </w:tcMar>
                </w:tcPr>
                <w:p w14:paraId="3B711AA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prostora</w:t>
                  </w:r>
                </w:p>
              </w:tc>
            </w:tr>
            <w:tr w:rsidR="00B56812" w:rsidRPr="00B007B2" w14:paraId="10C07031" w14:textId="77777777" w:rsidTr="00111C86">
              <w:trPr>
                <w:trHeight w:val="255"/>
              </w:trPr>
              <w:tc>
                <w:tcPr>
                  <w:tcW w:w="482" w:type="pct"/>
                  <w:gridSpan w:val="2"/>
                  <w:vMerge w:val="restart"/>
                  <w:shd w:val="clear" w:color="auto" w:fill="auto"/>
                  <w:tcMar>
                    <w:top w:w="0" w:type="dxa"/>
                    <w:left w:w="100" w:type="dxa"/>
                    <w:bottom w:w="0" w:type="dxa"/>
                    <w:right w:w="100" w:type="dxa"/>
                  </w:tcMar>
                </w:tcPr>
                <w:p w14:paraId="204BDCA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195DC71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dovozi pokretni stolić sa složenim priborom</w:t>
                  </w:r>
                </w:p>
              </w:tc>
              <w:tc>
                <w:tcPr>
                  <w:tcW w:w="533" w:type="pct"/>
                  <w:shd w:val="clear" w:color="auto" w:fill="auto"/>
                  <w:tcMar>
                    <w:top w:w="0" w:type="dxa"/>
                    <w:left w:w="100" w:type="dxa"/>
                    <w:bottom w:w="0" w:type="dxa"/>
                    <w:right w:w="100" w:type="dxa"/>
                  </w:tcMar>
                </w:tcPr>
                <w:p w14:paraId="3DAAB86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9724B5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2A0CE1F" w14:textId="77777777" w:rsidTr="00111C86">
              <w:trPr>
                <w:trHeight w:val="255"/>
              </w:trPr>
              <w:tc>
                <w:tcPr>
                  <w:tcW w:w="482" w:type="pct"/>
                  <w:gridSpan w:val="2"/>
                  <w:vMerge/>
                  <w:shd w:val="clear" w:color="auto" w:fill="auto"/>
                  <w:tcMar>
                    <w:top w:w="100" w:type="dxa"/>
                    <w:left w:w="100" w:type="dxa"/>
                    <w:bottom w:w="100" w:type="dxa"/>
                    <w:right w:w="100" w:type="dxa"/>
                  </w:tcMar>
                </w:tcPr>
                <w:p w14:paraId="419CD4C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89AB87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zatvora prozor</w:t>
                  </w:r>
                </w:p>
              </w:tc>
              <w:tc>
                <w:tcPr>
                  <w:tcW w:w="533" w:type="pct"/>
                  <w:shd w:val="clear" w:color="auto" w:fill="auto"/>
                  <w:tcMar>
                    <w:top w:w="0" w:type="dxa"/>
                    <w:left w:w="100" w:type="dxa"/>
                    <w:bottom w:w="0" w:type="dxa"/>
                    <w:right w:w="100" w:type="dxa"/>
                  </w:tcMar>
                </w:tcPr>
                <w:p w14:paraId="22A4A57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16BE0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7107FFC" w14:textId="77777777" w:rsidTr="00111C86">
              <w:trPr>
                <w:trHeight w:val="174"/>
              </w:trPr>
              <w:tc>
                <w:tcPr>
                  <w:tcW w:w="482" w:type="pct"/>
                  <w:gridSpan w:val="2"/>
                  <w:vMerge/>
                  <w:shd w:val="clear" w:color="auto" w:fill="auto"/>
                  <w:tcMar>
                    <w:top w:w="100" w:type="dxa"/>
                    <w:left w:w="100" w:type="dxa"/>
                    <w:bottom w:w="100" w:type="dxa"/>
                    <w:right w:w="100" w:type="dxa"/>
                  </w:tcMar>
                </w:tcPr>
                <w:p w14:paraId="2E1055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3BD36B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izvlači držač za posteljinu ili staviti stolice kod podnožja kreveta</w:t>
                  </w:r>
                </w:p>
              </w:tc>
              <w:tc>
                <w:tcPr>
                  <w:tcW w:w="533" w:type="pct"/>
                  <w:shd w:val="clear" w:color="auto" w:fill="auto"/>
                  <w:tcMar>
                    <w:top w:w="0" w:type="dxa"/>
                    <w:left w:w="100" w:type="dxa"/>
                    <w:bottom w:w="0" w:type="dxa"/>
                    <w:right w:w="100" w:type="dxa"/>
                  </w:tcMar>
                </w:tcPr>
                <w:p w14:paraId="4CE81D1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FB0A75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BF0CA57" w14:textId="77777777" w:rsidTr="00111C86">
              <w:trPr>
                <w:trHeight w:val="255"/>
              </w:trPr>
              <w:tc>
                <w:tcPr>
                  <w:tcW w:w="482" w:type="pct"/>
                  <w:gridSpan w:val="2"/>
                  <w:vMerge/>
                  <w:shd w:val="clear" w:color="auto" w:fill="auto"/>
                  <w:tcMar>
                    <w:top w:w="100" w:type="dxa"/>
                    <w:left w:w="100" w:type="dxa"/>
                    <w:bottom w:w="100" w:type="dxa"/>
                    <w:right w:w="100" w:type="dxa"/>
                  </w:tcMar>
                </w:tcPr>
                <w:p w14:paraId="0F0AB63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8FC793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postavlja paravan</w:t>
                  </w:r>
                </w:p>
              </w:tc>
              <w:tc>
                <w:tcPr>
                  <w:tcW w:w="533" w:type="pct"/>
                  <w:shd w:val="clear" w:color="auto" w:fill="auto"/>
                  <w:tcMar>
                    <w:top w:w="0" w:type="dxa"/>
                    <w:left w:w="100" w:type="dxa"/>
                    <w:bottom w:w="0" w:type="dxa"/>
                    <w:right w:w="100" w:type="dxa"/>
                  </w:tcMar>
                </w:tcPr>
                <w:p w14:paraId="78C3707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CBEB9F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9C0CC7" w14:textId="77777777" w:rsidTr="00111C86">
              <w:trPr>
                <w:trHeight w:val="390"/>
              </w:trPr>
              <w:tc>
                <w:tcPr>
                  <w:tcW w:w="5000" w:type="pct"/>
                  <w:gridSpan w:val="6"/>
                  <w:shd w:val="clear" w:color="auto" w:fill="auto"/>
                  <w:tcMar>
                    <w:top w:w="0" w:type="dxa"/>
                    <w:left w:w="100" w:type="dxa"/>
                    <w:bottom w:w="0" w:type="dxa"/>
                    <w:right w:w="100" w:type="dxa"/>
                  </w:tcMar>
                </w:tcPr>
                <w:p w14:paraId="1F8F397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Postupak</w:t>
                  </w:r>
                </w:p>
              </w:tc>
            </w:tr>
            <w:tr w:rsidR="00B56812" w:rsidRPr="00B007B2" w14:paraId="2A3723F4" w14:textId="77777777" w:rsidTr="00111C86">
              <w:trPr>
                <w:trHeight w:val="390"/>
              </w:trPr>
              <w:tc>
                <w:tcPr>
                  <w:tcW w:w="482" w:type="pct"/>
                  <w:gridSpan w:val="2"/>
                  <w:vMerge w:val="restart"/>
                  <w:shd w:val="clear" w:color="auto" w:fill="auto"/>
                  <w:tcMar>
                    <w:top w:w="0" w:type="dxa"/>
                    <w:left w:w="100" w:type="dxa"/>
                    <w:bottom w:w="0" w:type="dxa"/>
                    <w:right w:w="100" w:type="dxa"/>
                  </w:tcMar>
                </w:tcPr>
                <w:p w14:paraId="01A30E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677E866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oblači zaštitne rukavice</w:t>
                  </w:r>
                </w:p>
              </w:tc>
              <w:tc>
                <w:tcPr>
                  <w:tcW w:w="533" w:type="pct"/>
                  <w:shd w:val="clear" w:color="auto" w:fill="auto"/>
                  <w:tcMar>
                    <w:top w:w="0" w:type="dxa"/>
                    <w:left w:w="100" w:type="dxa"/>
                    <w:bottom w:w="0" w:type="dxa"/>
                    <w:right w:w="100" w:type="dxa"/>
                  </w:tcMar>
                </w:tcPr>
                <w:p w14:paraId="7BF643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19131F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F967A9A" w14:textId="77777777" w:rsidTr="00111C86">
              <w:trPr>
                <w:trHeight w:val="255"/>
              </w:trPr>
              <w:tc>
                <w:tcPr>
                  <w:tcW w:w="482" w:type="pct"/>
                  <w:gridSpan w:val="2"/>
                  <w:vMerge/>
                  <w:shd w:val="clear" w:color="auto" w:fill="auto"/>
                  <w:tcMar>
                    <w:top w:w="100" w:type="dxa"/>
                    <w:left w:w="100" w:type="dxa"/>
                    <w:bottom w:w="100" w:type="dxa"/>
                    <w:right w:w="100" w:type="dxa"/>
                  </w:tcMar>
                </w:tcPr>
                <w:p w14:paraId="206B23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9325A6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oslobađa posteljinu od podnožja do uzglavlja</w:t>
                  </w:r>
                </w:p>
              </w:tc>
              <w:tc>
                <w:tcPr>
                  <w:tcW w:w="533" w:type="pct"/>
                  <w:shd w:val="clear" w:color="auto" w:fill="auto"/>
                  <w:tcMar>
                    <w:top w:w="0" w:type="dxa"/>
                    <w:left w:w="100" w:type="dxa"/>
                    <w:bottom w:w="0" w:type="dxa"/>
                    <w:right w:w="100" w:type="dxa"/>
                  </w:tcMar>
                </w:tcPr>
                <w:p w14:paraId="2BC228E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2A92F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69714AB" w14:textId="77777777" w:rsidTr="00111C86">
              <w:trPr>
                <w:trHeight w:val="162"/>
              </w:trPr>
              <w:tc>
                <w:tcPr>
                  <w:tcW w:w="482" w:type="pct"/>
                  <w:gridSpan w:val="2"/>
                  <w:vMerge/>
                  <w:shd w:val="clear" w:color="auto" w:fill="auto"/>
                  <w:tcMar>
                    <w:top w:w="100" w:type="dxa"/>
                    <w:left w:w="100" w:type="dxa"/>
                    <w:bottom w:w="100" w:type="dxa"/>
                    <w:right w:w="100" w:type="dxa"/>
                  </w:tcMar>
                </w:tcPr>
                <w:p w14:paraId="0AEA4A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94180C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uklanja pokrivače  i odlaže na držač za posteljinu/stolice</w:t>
                  </w:r>
                </w:p>
              </w:tc>
              <w:tc>
                <w:tcPr>
                  <w:tcW w:w="533" w:type="pct"/>
                  <w:shd w:val="clear" w:color="auto" w:fill="auto"/>
                  <w:tcMar>
                    <w:top w:w="0" w:type="dxa"/>
                    <w:left w:w="100" w:type="dxa"/>
                    <w:bottom w:w="0" w:type="dxa"/>
                    <w:right w:w="100" w:type="dxa"/>
                  </w:tcMar>
                </w:tcPr>
                <w:p w14:paraId="40F76A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EC640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7BD4699" w14:textId="77777777" w:rsidTr="00111C86">
              <w:trPr>
                <w:trHeight w:val="255"/>
              </w:trPr>
              <w:tc>
                <w:tcPr>
                  <w:tcW w:w="482" w:type="pct"/>
                  <w:gridSpan w:val="2"/>
                  <w:vMerge/>
                  <w:shd w:val="clear" w:color="auto" w:fill="auto"/>
                  <w:tcMar>
                    <w:top w:w="100" w:type="dxa"/>
                    <w:left w:w="100" w:type="dxa"/>
                    <w:bottom w:w="100" w:type="dxa"/>
                    <w:right w:w="100" w:type="dxa"/>
                  </w:tcMar>
                </w:tcPr>
                <w:p w14:paraId="2D00C68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1CC094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skida pidžamu</w:t>
                  </w:r>
                </w:p>
              </w:tc>
              <w:tc>
                <w:tcPr>
                  <w:tcW w:w="533" w:type="pct"/>
                  <w:shd w:val="clear" w:color="auto" w:fill="auto"/>
                  <w:tcMar>
                    <w:top w:w="0" w:type="dxa"/>
                    <w:left w:w="100" w:type="dxa"/>
                    <w:bottom w:w="0" w:type="dxa"/>
                    <w:right w:w="100" w:type="dxa"/>
                  </w:tcMar>
                </w:tcPr>
                <w:p w14:paraId="5B8D788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D56D8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83833FD" w14:textId="77777777" w:rsidTr="00111C86">
              <w:trPr>
                <w:trHeight w:val="255"/>
              </w:trPr>
              <w:tc>
                <w:tcPr>
                  <w:tcW w:w="482" w:type="pct"/>
                  <w:gridSpan w:val="2"/>
                  <w:vMerge/>
                  <w:shd w:val="clear" w:color="auto" w:fill="auto"/>
                  <w:tcMar>
                    <w:top w:w="100" w:type="dxa"/>
                    <w:left w:w="100" w:type="dxa"/>
                    <w:bottom w:w="100" w:type="dxa"/>
                    <w:right w:w="100" w:type="dxa"/>
                  </w:tcMar>
                </w:tcPr>
                <w:p w14:paraId="634A45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34906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okreće korisnika na bok</w:t>
                  </w:r>
                </w:p>
              </w:tc>
              <w:tc>
                <w:tcPr>
                  <w:tcW w:w="533" w:type="pct"/>
                  <w:shd w:val="clear" w:color="auto" w:fill="auto"/>
                  <w:tcMar>
                    <w:top w:w="0" w:type="dxa"/>
                    <w:left w:w="100" w:type="dxa"/>
                    <w:bottom w:w="0" w:type="dxa"/>
                    <w:right w:w="100" w:type="dxa"/>
                  </w:tcMar>
                </w:tcPr>
                <w:p w14:paraId="1399AD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9AE211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B7A89B6" w14:textId="77777777" w:rsidTr="00111C86">
              <w:trPr>
                <w:trHeight w:val="255"/>
              </w:trPr>
              <w:tc>
                <w:tcPr>
                  <w:tcW w:w="482" w:type="pct"/>
                  <w:gridSpan w:val="2"/>
                  <w:vMerge/>
                  <w:shd w:val="clear" w:color="auto" w:fill="auto"/>
                  <w:tcMar>
                    <w:top w:w="100" w:type="dxa"/>
                    <w:left w:w="100" w:type="dxa"/>
                    <w:bottom w:w="100" w:type="dxa"/>
                    <w:right w:w="100" w:type="dxa"/>
                  </w:tcMar>
                </w:tcPr>
                <w:p w14:paraId="1F2F597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686E02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 korisnika i posteljine uklanja grubu nečistoću</w:t>
                  </w:r>
                </w:p>
              </w:tc>
              <w:tc>
                <w:tcPr>
                  <w:tcW w:w="533" w:type="pct"/>
                  <w:shd w:val="clear" w:color="auto" w:fill="auto"/>
                  <w:tcMar>
                    <w:top w:w="0" w:type="dxa"/>
                    <w:left w:w="100" w:type="dxa"/>
                    <w:bottom w:w="0" w:type="dxa"/>
                    <w:right w:w="100" w:type="dxa"/>
                  </w:tcMar>
                </w:tcPr>
                <w:p w14:paraId="2F51F01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57383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634C6BB" w14:textId="77777777" w:rsidTr="00111C86">
              <w:trPr>
                <w:trHeight w:val="255"/>
              </w:trPr>
              <w:tc>
                <w:tcPr>
                  <w:tcW w:w="482" w:type="pct"/>
                  <w:gridSpan w:val="2"/>
                  <w:vMerge/>
                  <w:shd w:val="clear" w:color="auto" w:fill="auto"/>
                  <w:tcMar>
                    <w:top w:w="100" w:type="dxa"/>
                    <w:left w:w="100" w:type="dxa"/>
                    <w:bottom w:w="100" w:type="dxa"/>
                    <w:right w:w="100" w:type="dxa"/>
                  </w:tcMar>
                </w:tcPr>
                <w:p w14:paraId="57020DB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4D5166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izvlači poprečnu plahtu, čisti dio stavlja pod korisnika</w:t>
                  </w:r>
                </w:p>
              </w:tc>
              <w:tc>
                <w:tcPr>
                  <w:tcW w:w="533" w:type="pct"/>
                  <w:shd w:val="clear" w:color="auto" w:fill="auto"/>
                  <w:tcMar>
                    <w:top w:w="0" w:type="dxa"/>
                    <w:left w:w="100" w:type="dxa"/>
                    <w:bottom w:w="0" w:type="dxa"/>
                    <w:right w:w="100" w:type="dxa"/>
                  </w:tcMar>
                </w:tcPr>
                <w:p w14:paraId="7DC916A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675F49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C8BBBED" w14:textId="77777777" w:rsidTr="00111C86">
              <w:trPr>
                <w:trHeight w:val="255"/>
              </w:trPr>
              <w:tc>
                <w:tcPr>
                  <w:tcW w:w="482" w:type="pct"/>
                  <w:gridSpan w:val="2"/>
                  <w:vMerge/>
                  <w:shd w:val="clear" w:color="auto" w:fill="auto"/>
                  <w:tcMar>
                    <w:top w:w="100" w:type="dxa"/>
                    <w:left w:w="100" w:type="dxa"/>
                    <w:bottom w:w="100" w:type="dxa"/>
                    <w:right w:w="100" w:type="dxa"/>
                  </w:tcMar>
                </w:tcPr>
                <w:p w14:paraId="01B8BC2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71774F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w:t>
                  </w:r>
                  <w:proofErr w:type="spellStart"/>
                  <w:r w:rsidRPr="00B007B2">
                    <w:rPr>
                      <w:rFonts w:asciiTheme="minorHAnsi" w:eastAsia="Cambria" w:hAnsiTheme="minorHAnsi" w:cstheme="minorHAnsi"/>
                      <w:sz w:val="20"/>
                      <w:szCs w:val="20"/>
                      <w:lang w:val="hr-HR" w:eastAsia="en-US"/>
                    </w:rPr>
                    <w:t>gluteuse</w:t>
                  </w:r>
                  <w:proofErr w:type="spellEnd"/>
                  <w:r w:rsidRPr="00B007B2">
                    <w:rPr>
                      <w:rFonts w:asciiTheme="minorHAnsi" w:eastAsia="Cambria" w:hAnsiTheme="minorHAnsi" w:cstheme="minorHAnsi"/>
                      <w:sz w:val="20"/>
                      <w:szCs w:val="20"/>
                      <w:lang w:val="hr-HR" w:eastAsia="en-US"/>
                    </w:rPr>
                    <w:t xml:space="preserve"> i spolovilo</w:t>
                  </w:r>
                </w:p>
              </w:tc>
              <w:tc>
                <w:tcPr>
                  <w:tcW w:w="533" w:type="pct"/>
                  <w:shd w:val="clear" w:color="auto" w:fill="auto"/>
                  <w:tcMar>
                    <w:top w:w="0" w:type="dxa"/>
                    <w:left w:w="100" w:type="dxa"/>
                    <w:bottom w:w="0" w:type="dxa"/>
                    <w:right w:w="100" w:type="dxa"/>
                  </w:tcMar>
                </w:tcPr>
                <w:p w14:paraId="49F017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1AB067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740BA75" w14:textId="77777777" w:rsidTr="00111C86">
              <w:trPr>
                <w:trHeight w:val="255"/>
              </w:trPr>
              <w:tc>
                <w:tcPr>
                  <w:tcW w:w="482" w:type="pct"/>
                  <w:gridSpan w:val="2"/>
                  <w:vMerge/>
                  <w:shd w:val="clear" w:color="auto" w:fill="auto"/>
                  <w:tcMar>
                    <w:top w:w="100" w:type="dxa"/>
                    <w:left w:w="100" w:type="dxa"/>
                    <w:bottom w:w="100" w:type="dxa"/>
                    <w:right w:w="100" w:type="dxa"/>
                  </w:tcMar>
                </w:tcPr>
                <w:p w14:paraId="17B56EB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665CAA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suši </w:t>
                  </w:r>
                  <w:proofErr w:type="spellStart"/>
                  <w:r w:rsidRPr="00B007B2">
                    <w:rPr>
                      <w:rFonts w:asciiTheme="minorHAnsi" w:eastAsia="Cambria" w:hAnsiTheme="minorHAnsi" w:cstheme="minorHAnsi"/>
                      <w:sz w:val="20"/>
                      <w:szCs w:val="20"/>
                      <w:lang w:val="hr-HR" w:eastAsia="en-US"/>
                    </w:rPr>
                    <w:t>gluteuse</w:t>
                  </w:r>
                  <w:proofErr w:type="spellEnd"/>
                  <w:r w:rsidRPr="00B007B2">
                    <w:rPr>
                      <w:rFonts w:asciiTheme="minorHAnsi" w:eastAsia="Cambria" w:hAnsiTheme="minorHAnsi" w:cstheme="minorHAnsi"/>
                      <w:sz w:val="20"/>
                      <w:szCs w:val="20"/>
                      <w:lang w:val="hr-HR" w:eastAsia="en-US"/>
                    </w:rPr>
                    <w:t xml:space="preserve"> i spolovilo</w:t>
                  </w:r>
                </w:p>
              </w:tc>
              <w:tc>
                <w:tcPr>
                  <w:tcW w:w="533" w:type="pct"/>
                  <w:shd w:val="clear" w:color="auto" w:fill="auto"/>
                  <w:tcMar>
                    <w:top w:w="0" w:type="dxa"/>
                    <w:left w:w="100" w:type="dxa"/>
                    <w:bottom w:w="0" w:type="dxa"/>
                    <w:right w:w="100" w:type="dxa"/>
                  </w:tcMar>
                </w:tcPr>
                <w:p w14:paraId="2A1D71B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46A15B8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6966BDF" w14:textId="77777777" w:rsidTr="00111C86">
              <w:trPr>
                <w:trHeight w:val="255"/>
              </w:trPr>
              <w:tc>
                <w:tcPr>
                  <w:tcW w:w="482" w:type="pct"/>
                  <w:gridSpan w:val="2"/>
                  <w:vMerge/>
                  <w:shd w:val="clear" w:color="auto" w:fill="auto"/>
                  <w:tcMar>
                    <w:top w:w="100" w:type="dxa"/>
                    <w:left w:w="100" w:type="dxa"/>
                    <w:bottom w:w="100" w:type="dxa"/>
                    <w:right w:w="100" w:type="dxa"/>
                  </w:tcMar>
                </w:tcPr>
                <w:p w14:paraId="493DFCB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A15972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primjenjuje postupke sprječavanja dekubitusa (masira)</w:t>
                  </w:r>
                </w:p>
              </w:tc>
              <w:tc>
                <w:tcPr>
                  <w:tcW w:w="533" w:type="pct"/>
                  <w:shd w:val="clear" w:color="auto" w:fill="auto"/>
                  <w:tcMar>
                    <w:top w:w="0" w:type="dxa"/>
                    <w:left w:w="100" w:type="dxa"/>
                    <w:bottom w:w="0" w:type="dxa"/>
                    <w:right w:w="100" w:type="dxa"/>
                  </w:tcMar>
                </w:tcPr>
                <w:p w14:paraId="5954B1B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132D8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46458E4" w14:textId="77777777" w:rsidTr="00111C86">
              <w:trPr>
                <w:trHeight w:val="495"/>
              </w:trPr>
              <w:tc>
                <w:tcPr>
                  <w:tcW w:w="482" w:type="pct"/>
                  <w:gridSpan w:val="2"/>
                  <w:vMerge/>
                  <w:shd w:val="clear" w:color="auto" w:fill="auto"/>
                  <w:tcMar>
                    <w:top w:w="100" w:type="dxa"/>
                    <w:left w:w="100" w:type="dxa"/>
                    <w:bottom w:w="100" w:type="dxa"/>
                    <w:right w:w="100" w:type="dxa"/>
                  </w:tcMar>
                </w:tcPr>
                <w:p w14:paraId="43B50FF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433762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uklanja nečistu poprečnu plahtu i nepropusno platno (ubaciti u posudu za nečisto i poklopiti)</w:t>
                  </w:r>
                </w:p>
              </w:tc>
              <w:tc>
                <w:tcPr>
                  <w:tcW w:w="533" w:type="pct"/>
                  <w:shd w:val="clear" w:color="auto" w:fill="auto"/>
                  <w:tcMar>
                    <w:top w:w="0" w:type="dxa"/>
                    <w:left w:w="100" w:type="dxa"/>
                    <w:bottom w:w="0" w:type="dxa"/>
                    <w:right w:w="100" w:type="dxa"/>
                  </w:tcMar>
                </w:tcPr>
                <w:p w14:paraId="1548080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76839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4319C4A" w14:textId="77777777" w:rsidTr="00111C86">
              <w:trPr>
                <w:trHeight w:val="255"/>
              </w:trPr>
              <w:tc>
                <w:tcPr>
                  <w:tcW w:w="482" w:type="pct"/>
                  <w:gridSpan w:val="2"/>
                  <w:vMerge/>
                  <w:shd w:val="clear" w:color="auto" w:fill="auto"/>
                  <w:tcMar>
                    <w:top w:w="100" w:type="dxa"/>
                    <w:left w:w="100" w:type="dxa"/>
                    <w:bottom w:w="100" w:type="dxa"/>
                    <w:right w:w="100" w:type="dxa"/>
                  </w:tcMar>
                </w:tcPr>
                <w:p w14:paraId="58B2FB9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56BBF9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skida rukavice</w:t>
                  </w:r>
                </w:p>
              </w:tc>
              <w:tc>
                <w:tcPr>
                  <w:tcW w:w="533" w:type="pct"/>
                  <w:shd w:val="clear" w:color="auto" w:fill="auto"/>
                  <w:tcMar>
                    <w:top w:w="0" w:type="dxa"/>
                    <w:left w:w="100" w:type="dxa"/>
                    <w:bottom w:w="0" w:type="dxa"/>
                    <w:right w:w="100" w:type="dxa"/>
                  </w:tcMar>
                </w:tcPr>
                <w:p w14:paraId="71A263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DD6601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38D4AA5" w14:textId="77777777" w:rsidTr="00111C86">
              <w:trPr>
                <w:trHeight w:val="255"/>
              </w:trPr>
              <w:tc>
                <w:tcPr>
                  <w:tcW w:w="482" w:type="pct"/>
                  <w:gridSpan w:val="2"/>
                  <w:vMerge/>
                  <w:shd w:val="clear" w:color="auto" w:fill="auto"/>
                  <w:tcMar>
                    <w:top w:w="100" w:type="dxa"/>
                    <w:left w:w="100" w:type="dxa"/>
                    <w:bottom w:w="100" w:type="dxa"/>
                    <w:right w:w="100" w:type="dxa"/>
                  </w:tcMar>
                </w:tcPr>
                <w:p w14:paraId="1E458A7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CDCD66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ruke</w:t>
                  </w:r>
                </w:p>
              </w:tc>
              <w:tc>
                <w:tcPr>
                  <w:tcW w:w="533" w:type="pct"/>
                  <w:shd w:val="clear" w:color="auto" w:fill="auto"/>
                  <w:tcMar>
                    <w:top w:w="0" w:type="dxa"/>
                    <w:left w:w="100" w:type="dxa"/>
                    <w:bottom w:w="0" w:type="dxa"/>
                    <w:right w:w="100" w:type="dxa"/>
                  </w:tcMar>
                </w:tcPr>
                <w:p w14:paraId="6F1B41C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3B861D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71F3BF6" w14:textId="77777777" w:rsidTr="00111C86">
              <w:trPr>
                <w:trHeight w:val="255"/>
              </w:trPr>
              <w:tc>
                <w:tcPr>
                  <w:tcW w:w="482" w:type="pct"/>
                  <w:gridSpan w:val="2"/>
                  <w:vMerge/>
                  <w:shd w:val="clear" w:color="auto" w:fill="auto"/>
                  <w:tcMar>
                    <w:top w:w="100" w:type="dxa"/>
                    <w:left w:w="100" w:type="dxa"/>
                    <w:bottom w:w="100" w:type="dxa"/>
                    <w:right w:w="100" w:type="dxa"/>
                  </w:tcMar>
                </w:tcPr>
                <w:p w14:paraId="6E756CD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9DE3AB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stavlja čistu poprečnu plahtu i nepropusno platno</w:t>
                  </w:r>
                </w:p>
              </w:tc>
              <w:tc>
                <w:tcPr>
                  <w:tcW w:w="533" w:type="pct"/>
                  <w:shd w:val="clear" w:color="auto" w:fill="auto"/>
                  <w:tcMar>
                    <w:top w:w="0" w:type="dxa"/>
                    <w:left w:w="100" w:type="dxa"/>
                    <w:bottom w:w="0" w:type="dxa"/>
                    <w:right w:w="100" w:type="dxa"/>
                  </w:tcMar>
                </w:tcPr>
                <w:p w14:paraId="4D7F75F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DDE604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8E337C1" w14:textId="77777777" w:rsidTr="00111C86">
              <w:trPr>
                <w:trHeight w:val="255"/>
              </w:trPr>
              <w:tc>
                <w:tcPr>
                  <w:tcW w:w="482" w:type="pct"/>
                  <w:gridSpan w:val="2"/>
                  <w:vMerge/>
                  <w:shd w:val="clear" w:color="auto" w:fill="auto"/>
                  <w:tcMar>
                    <w:top w:w="100" w:type="dxa"/>
                    <w:left w:w="100" w:type="dxa"/>
                    <w:bottom w:w="100" w:type="dxa"/>
                    <w:right w:w="100" w:type="dxa"/>
                  </w:tcMar>
                </w:tcPr>
                <w:p w14:paraId="144C158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5E18DC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korisniku oblači spavaćicu/pidžamu</w:t>
                  </w:r>
                </w:p>
              </w:tc>
              <w:tc>
                <w:tcPr>
                  <w:tcW w:w="533" w:type="pct"/>
                  <w:shd w:val="clear" w:color="auto" w:fill="auto"/>
                  <w:tcMar>
                    <w:top w:w="0" w:type="dxa"/>
                    <w:left w:w="100" w:type="dxa"/>
                    <w:bottom w:w="0" w:type="dxa"/>
                    <w:right w:w="100" w:type="dxa"/>
                  </w:tcMar>
                </w:tcPr>
                <w:p w14:paraId="79086FD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3B8856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1390355" w14:textId="77777777" w:rsidTr="00111C86">
              <w:trPr>
                <w:trHeight w:val="255"/>
              </w:trPr>
              <w:tc>
                <w:tcPr>
                  <w:tcW w:w="482" w:type="pct"/>
                  <w:gridSpan w:val="2"/>
                  <w:vMerge/>
                  <w:shd w:val="clear" w:color="auto" w:fill="auto"/>
                  <w:tcMar>
                    <w:top w:w="100" w:type="dxa"/>
                    <w:left w:w="100" w:type="dxa"/>
                    <w:bottom w:w="100" w:type="dxa"/>
                    <w:right w:w="100" w:type="dxa"/>
                  </w:tcMar>
                </w:tcPr>
                <w:p w14:paraId="6FDED7C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309DAD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namješta krevet</w:t>
                  </w:r>
                </w:p>
              </w:tc>
              <w:tc>
                <w:tcPr>
                  <w:tcW w:w="533" w:type="pct"/>
                  <w:shd w:val="clear" w:color="auto" w:fill="auto"/>
                  <w:tcMar>
                    <w:top w:w="0" w:type="dxa"/>
                    <w:left w:w="100" w:type="dxa"/>
                    <w:bottom w:w="0" w:type="dxa"/>
                    <w:right w:w="100" w:type="dxa"/>
                  </w:tcMar>
                </w:tcPr>
                <w:p w14:paraId="3C1E59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3500E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0816D0D" w14:textId="77777777" w:rsidTr="00111C86">
              <w:trPr>
                <w:trHeight w:val="255"/>
              </w:trPr>
              <w:tc>
                <w:tcPr>
                  <w:tcW w:w="482" w:type="pct"/>
                  <w:gridSpan w:val="2"/>
                  <w:vMerge/>
                  <w:shd w:val="clear" w:color="auto" w:fill="auto"/>
                  <w:tcMar>
                    <w:top w:w="100" w:type="dxa"/>
                    <w:left w:w="100" w:type="dxa"/>
                    <w:bottom w:w="100" w:type="dxa"/>
                    <w:right w:w="100" w:type="dxa"/>
                  </w:tcMar>
                </w:tcPr>
                <w:p w14:paraId="6341CD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E7AC66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prozračuje prostoriju</w:t>
                  </w:r>
                </w:p>
              </w:tc>
              <w:tc>
                <w:tcPr>
                  <w:tcW w:w="533" w:type="pct"/>
                  <w:shd w:val="clear" w:color="auto" w:fill="auto"/>
                  <w:tcMar>
                    <w:top w:w="0" w:type="dxa"/>
                    <w:left w:w="100" w:type="dxa"/>
                    <w:bottom w:w="0" w:type="dxa"/>
                    <w:right w:w="100" w:type="dxa"/>
                  </w:tcMar>
                </w:tcPr>
                <w:p w14:paraId="771AFFC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1D2D6A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3134D83" w14:textId="77777777" w:rsidTr="00111C86">
              <w:trPr>
                <w:trHeight w:val="255"/>
              </w:trPr>
              <w:tc>
                <w:tcPr>
                  <w:tcW w:w="482" w:type="pct"/>
                  <w:gridSpan w:val="2"/>
                  <w:vMerge/>
                  <w:shd w:val="clear" w:color="auto" w:fill="auto"/>
                  <w:tcMar>
                    <w:top w:w="100" w:type="dxa"/>
                    <w:left w:w="100" w:type="dxa"/>
                    <w:bottom w:w="100" w:type="dxa"/>
                    <w:right w:w="100" w:type="dxa"/>
                  </w:tcMar>
                </w:tcPr>
                <w:p w14:paraId="304188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D14FB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odvozi upotrijebljeni pribor iz sobe korisnika</w:t>
                  </w:r>
                </w:p>
              </w:tc>
              <w:tc>
                <w:tcPr>
                  <w:tcW w:w="533" w:type="pct"/>
                  <w:shd w:val="clear" w:color="auto" w:fill="auto"/>
                  <w:tcMar>
                    <w:top w:w="0" w:type="dxa"/>
                    <w:left w:w="100" w:type="dxa"/>
                    <w:bottom w:w="0" w:type="dxa"/>
                    <w:right w:w="100" w:type="dxa"/>
                  </w:tcMar>
                </w:tcPr>
                <w:p w14:paraId="08F7DE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80E99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6CB07B3" w14:textId="77777777" w:rsidTr="00111C86">
              <w:trPr>
                <w:trHeight w:val="255"/>
              </w:trPr>
              <w:tc>
                <w:tcPr>
                  <w:tcW w:w="482" w:type="pct"/>
                  <w:gridSpan w:val="2"/>
                  <w:vMerge/>
                  <w:shd w:val="clear" w:color="auto" w:fill="auto"/>
                  <w:tcMar>
                    <w:top w:w="100" w:type="dxa"/>
                    <w:left w:w="100" w:type="dxa"/>
                    <w:bottom w:w="100" w:type="dxa"/>
                    <w:right w:w="100" w:type="dxa"/>
                  </w:tcMar>
                </w:tcPr>
                <w:p w14:paraId="26916BB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3DF00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rasprema pribor</w:t>
                  </w:r>
                </w:p>
              </w:tc>
              <w:tc>
                <w:tcPr>
                  <w:tcW w:w="533" w:type="pct"/>
                  <w:shd w:val="clear" w:color="auto" w:fill="auto"/>
                  <w:tcMar>
                    <w:top w:w="0" w:type="dxa"/>
                    <w:left w:w="100" w:type="dxa"/>
                    <w:bottom w:w="0" w:type="dxa"/>
                    <w:right w:w="100" w:type="dxa"/>
                  </w:tcMar>
                </w:tcPr>
                <w:p w14:paraId="0D2831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A101A3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1E6D73D" w14:textId="77777777" w:rsidTr="00111C86">
              <w:trPr>
                <w:trHeight w:val="255"/>
              </w:trPr>
              <w:tc>
                <w:tcPr>
                  <w:tcW w:w="482" w:type="pct"/>
                  <w:gridSpan w:val="2"/>
                  <w:vMerge/>
                  <w:shd w:val="clear" w:color="auto" w:fill="auto"/>
                  <w:tcMar>
                    <w:top w:w="100" w:type="dxa"/>
                    <w:left w:w="100" w:type="dxa"/>
                    <w:bottom w:w="100" w:type="dxa"/>
                    <w:right w:w="100" w:type="dxa"/>
                  </w:tcMar>
                </w:tcPr>
                <w:p w14:paraId="25F335B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E5FB51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ruke</w:t>
                  </w:r>
                </w:p>
              </w:tc>
              <w:tc>
                <w:tcPr>
                  <w:tcW w:w="533" w:type="pct"/>
                  <w:shd w:val="clear" w:color="auto" w:fill="auto"/>
                  <w:tcMar>
                    <w:top w:w="0" w:type="dxa"/>
                    <w:left w:w="100" w:type="dxa"/>
                    <w:bottom w:w="0" w:type="dxa"/>
                    <w:right w:w="100" w:type="dxa"/>
                  </w:tcMar>
                </w:tcPr>
                <w:p w14:paraId="38B2515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BE7AD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D1298CB" w14:textId="77777777" w:rsidTr="00111C86">
              <w:trPr>
                <w:trHeight w:val="420"/>
              </w:trPr>
              <w:tc>
                <w:tcPr>
                  <w:tcW w:w="3934" w:type="pct"/>
                  <w:gridSpan w:val="4"/>
                  <w:shd w:val="clear" w:color="auto" w:fill="auto"/>
                  <w:tcMar>
                    <w:top w:w="0" w:type="dxa"/>
                    <w:left w:w="100" w:type="dxa"/>
                    <w:bottom w:w="0" w:type="dxa"/>
                    <w:right w:w="100" w:type="dxa"/>
                  </w:tcMar>
                </w:tcPr>
                <w:p w14:paraId="3FDC213E"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Obavještavanje odgovorne osobe o eliminaciji</w:t>
                  </w:r>
                </w:p>
              </w:tc>
              <w:tc>
                <w:tcPr>
                  <w:tcW w:w="533" w:type="pct"/>
                  <w:shd w:val="clear" w:color="auto" w:fill="auto"/>
                  <w:tcMar>
                    <w:top w:w="0" w:type="dxa"/>
                    <w:left w:w="100" w:type="dxa"/>
                    <w:bottom w:w="0" w:type="dxa"/>
                    <w:right w:w="100" w:type="dxa"/>
                  </w:tcMar>
                </w:tcPr>
                <w:p w14:paraId="7AF4188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15D8DB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bl>
          <w:p w14:paraId="4978D20B"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Ukupan broj bodova: 43</w:t>
            </w:r>
          </w:p>
          <w:p w14:paraId="3B1EC783"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Svaki pravilno izvedeni korak je 1 bod, nepravilno izveden korak 0 bodova, izostavljen korak 0 bodova.</w:t>
            </w:r>
          </w:p>
          <w:p w14:paraId="26D8CC6D"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90-100 % bodova – odličan (5)</w:t>
            </w:r>
          </w:p>
          <w:p w14:paraId="6627314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77-89 % bodova – vrlo dobar (4)</w:t>
            </w:r>
          </w:p>
          <w:p w14:paraId="25C2A462" w14:textId="77777777" w:rsidR="00C664D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64-76 % bodova – dobar (3)</w:t>
            </w:r>
          </w:p>
          <w:p w14:paraId="51013468" w14:textId="77777777" w:rsidR="00C664D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51-63 % bodova – dovoljan (2)</w:t>
            </w:r>
          </w:p>
          <w:p w14:paraId="7627DE05" w14:textId="28FB6FEA"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0-50 % bodova – nedovoljan (1)</w:t>
            </w:r>
          </w:p>
        </w:tc>
      </w:tr>
      <w:tr w:rsidR="00B56812" w:rsidRPr="00B56812" w14:paraId="38E03018" w14:textId="77777777" w:rsidTr="00111C86">
        <w:trPr>
          <w:trHeight w:val="422"/>
        </w:trPr>
        <w:tc>
          <w:tcPr>
            <w:tcW w:w="5000" w:type="pct"/>
            <w:gridSpan w:val="3"/>
            <w:shd w:val="clear" w:color="auto" w:fill="BDD7EE"/>
            <w:tcMar>
              <w:left w:w="57" w:type="dxa"/>
              <w:right w:w="57" w:type="dxa"/>
            </w:tcMar>
            <w:vAlign w:val="center"/>
          </w:tcPr>
          <w:p w14:paraId="4DD9D57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Prijedlog prilagodbe za polaznike s posebnim odgojno-obrazovnim potrebama</w:t>
            </w:r>
          </w:p>
        </w:tc>
      </w:tr>
      <w:tr w:rsidR="00B56812" w:rsidRPr="00B56812" w14:paraId="5C9178B7" w14:textId="77777777" w:rsidTr="00111C86">
        <w:tc>
          <w:tcPr>
            <w:tcW w:w="5000" w:type="pct"/>
            <w:gridSpan w:val="3"/>
            <w:shd w:val="clear" w:color="auto" w:fill="auto"/>
            <w:tcMar>
              <w:left w:w="57" w:type="dxa"/>
              <w:right w:w="57" w:type="dxa"/>
            </w:tcMar>
          </w:tcPr>
          <w:p w14:paraId="0BA1E316" w14:textId="1DF91C50" w:rsidR="00B56812"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07B6C413" w14:textId="77777777" w:rsidR="00E134EC" w:rsidRDefault="00E134EC" w:rsidP="001133CC">
      <w:pPr>
        <w:spacing w:after="0" w:line="240" w:lineRule="auto"/>
        <w:rPr>
          <w:rFonts w:asciiTheme="minorHAnsi" w:eastAsia="Cambria" w:hAnsiTheme="minorHAnsi" w:cstheme="minorHAnsi"/>
          <w:sz w:val="20"/>
          <w:szCs w:val="20"/>
          <w:lang w:val="hr-HR" w:eastAsia="en-US"/>
        </w:rPr>
      </w:pPr>
    </w:p>
    <w:p w14:paraId="0C8C4C61" w14:textId="77777777" w:rsidR="004F7B2B" w:rsidRPr="00B56812" w:rsidRDefault="004F7B2B"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5"/>
        <w:gridCol w:w="7027"/>
      </w:tblGrid>
      <w:tr w:rsidR="00B56812" w:rsidRPr="00B56812" w14:paraId="4B998BBC" w14:textId="77777777" w:rsidTr="003E01EC">
        <w:trPr>
          <w:trHeight w:val="409"/>
        </w:trPr>
        <w:tc>
          <w:tcPr>
            <w:tcW w:w="1114"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04991D1" w14:textId="7B9DAE0A"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w:t>
            </w:r>
            <w:r w:rsidR="00C91356">
              <w:rPr>
                <w:rFonts w:asciiTheme="minorHAnsi" w:eastAsia="Cambria" w:hAnsiTheme="minorHAnsi" w:cstheme="minorHAnsi"/>
                <w:b/>
                <w:sz w:val="20"/>
                <w:szCs w:val="20"/>
                <w:lang w:val="hr-HR" w:eastAsia="en-US"/>
              </w:rPr>
              <w:t>, obujam</w:t>
            </w:r>
            <w:r w:rsidRPr="00B56812">
              <w:rPr>
                <w:rFonts w:asciiTheme="minorHAnsi" w:eastAsia="Cambria" w:hAnsiTheme="minorHAnsi" w:cstheme="minorHAnsi"/>
                <w:b/>
                <w:sz w:val="20"/>
                <w:szCs w:val="20"/>
                <w:lang w:val="hr-HR" w:eastAsia="en-US"/>
              </w:rPr>
              <w:t>:</w:t>
            </w:r>
            <w:r w:rsidRPr="00B56812">
              <w:rPr>
                <w:rFonts w:asciiTheme="minorHAnsi" w:eastAsia="Cambria" w:hAnsiTheme="minorHAnsi" w:cstheme="minorHAnsi"/>
                <w:sz w:val="20"/>
                <w:szCs w:val="20"/>
                <w:lang w:val="hr-HR" w:eastAsia="en-US"/>
              </w:rPr>
              <w:t xml:space="preserve"> </w:t>
            </w:r>
          </w:p>
        </w:tc>
        <w:tc>
          <w:tcPr>
            <w:tcW w:w="3886" w:type="pct"/>
            <w:tcBorders>
              <w:top w:val="single" w:sz="12" w:space="0" w:color="000000"/>
              <w:left w:val="single" w:sz="4" w:space="0" w:color="000000"/>
              <w:bottom w:val="single" w:sz="4" w:space="0" w:color="000000"/>
              <w:right w:val="single" w:sz="12" w:space="0" w:color="000000"/>
            </w:tcBorders>
            <w:vAlign w:val="center"/>
          </w:tcPr>
          <w:p w14:paraId="716BB20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Pomoć korisniku pri odijevanju, 1 CSVET</w:t>
            </w:r>
          </w:p>
        </w:tc>
      </w:tr>
      <w:tr w:rsidR="00B56812" w:rsidRPr="00B56812" w14:paraId="7F127E77"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C92995D"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7762C41A" w14:textId="77777777" w:rsidTr="003E01E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38A9AD6" w14:textId="77777777" w:rsidR="00B56812" w:rsidRPr="00B56812" w:rsidRDefault="00B56812" w:rsidP="00403EB3">
            <w:pPr>
              <w:numPr>
                <w:ilvl w:val="0"/>
                <w:numId w:val="17"/>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odijevanju pokretnog korisnika</w:t>
            </w:r>
            <w:r w:rsidRPr="00B56812">
              <w:rPr>
                <w:rFonts w:asciiTheme="minorHAnsi" w:eastAsia="Cambria" w:hAnsiTheme="minorHAnsi" w:cstheme="minorHAnsi"/>
                <w:sz w:val="20"/>
                <w:szCs w:val="20"/>
                <w:lang w:val="hr-HR" w:eastAsia="en-US"/>
              </w:rPr>
              <w:tab/>
            </w:r>
            <w:r w:rsidRPr="00B56812">
              <w:rPr>
                <w:rFonts w:asciiTheme="minorHAnsi" w:eastAsia="Cambria" w:hAnsiTheme="minorHAnsi" w:cstheme="minorHAnsi"/>
                <w:sz w:val="20"/>
                <w:szCs w:val="20"/>
                <w:lang w:val="hr-HR" w:eastAsia="en-US"/>
              </w:rPr>
              <w:tab/>
            </w:r>
          </w:p>
        </w:tc>
      </w:tr>
      <w:tr w:rsidR="00B56812" w:rsidRPr="00B56812" w14:paraId="55B1E52F"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30A1AC6"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odijevanju nepokretnog korisnika</w:t>
            </w:r>
          </w:p>
        </w:tc>
      </w:tr>
      <w:tr w:rsidR="00B56812" w:rsidRPr="00B56812" w14:paraId="6340F2AA" w14:textId="77777777" w:rsidTr="003E01EC">
        <w:trPr>
          <w:trHeight w:val="236"/>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4B23250"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svlačenju pokretnog korisnika</w:t>
            </w:r>
          </w:p>
        </w:tc>
      </w:tr>
      <w:tr w:rsidR="00B56812" w:rsidRPr="00B56812" w14:paraId="189F3606"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DAA4829"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svlačenju nepokretnog korisnika</w:t>
            </w:r>
          </w:p>
        </w:tc>
      </w:tr>
      <w:tr w:rsidR="00B56812" w:rsidRPr="00B56812" w14:paraId="1CC3242E" w14:textId="77777777" w:rsidTr="003E01E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EE8319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Dominantan nastavni sustav i opis načina ostvarivanja SIU</w:t>
            </w:r>
          </w:p>
        </w:tc>
      </w:tr>
      <w:tr w:rsidR="00B56812" w:rsidRPr="00B56812" w14:paraId="4A6A31F7" w14:textId="77777777" w:rsidTr="003E01E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C49D592" w14:textId="7BD50B4C" w:rsidR="003D6323" w:rsidRPr="003C434E" w:rsidRDefault="00FF0C84"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Nastavnik će polaznicima prikazati </w:t>
            </w:r>
            <w:r>
              <w:rPr>
                <w:rFonts w:asciiTheme="minorHAnsi" w:eastAsia="Cambria" w:hAnsiTheme="minorHAnsi" w:cstheme="minorHAnsi"/>
                <w:sz w:val="20"/>
                <w:szCs w:val="20"/>
                <w:lang w:val="hr-HR" w:eastAsia="en-US"/>
              </w:rPr>
              <w:t>postupke</w:t>
            </w:r>
            <w:r w:rsidRPr="003C434E">
              <w:rPr>
                <w:rFonts w:asciiTheme="minorHAnsi" w:eastAsia="Cambria" w:hAnsiTheme="minorHAnsi" w:cstheme="minorHAnsi"/>
                <w:sz w:val="20"/>
                <w:szCs w:val="20"/>
                <w:lang w:val="hr-HR" w:eastAsia="en-US"/>
              </w:rPr>
              <w:t xml:space="preserve"> odijevanja i svlačenja pokretnog i nepokretnog korisnika. </w:t>
            </w:r>
            <w:r w:rsidR="00AB22E4" w:rsidRPr="003C434E">
              <w:rPr>
                <w:rFonts w:asciiTheme="minorHAnsi" w:eastAsia="Cambria" w:hAnsiTheme="minorHAnsi" w:cstheme="minorHAnsi"/>
                <w:sz w:val="20"/>
                <w:szCs w:val="20"/>
                <w:lang w:val="hr-HR" w:eastAsia="en-US"/>
              </w:rPr>
              <w:t>N</w:t>
            </w:r>
            <w:r w:rsidR="00F26966" w:rsidRPr="003C434E">
              <w:rPr>
                <w:rFonts w:asciiTheme="minorHAnsi" w:eastAsia="Cambria" w:hAnsiTheme="minorHAnsi" w:cstheme="minorHAnsi"/>
                <w:sz w:val="20"/>
                <w:szCs w:val="20"/>
                <w:lang w:val="hr-HR" w:eastAsia="en-US"/>
              </w:rPr>
              <w:t xml:space="preserve">astavnici će koristiti kombinaciju </w:t>
            </w:r>
            <w:r>
              <w:rPr>
                <w:rFonts w:asciiTheme="minorHAnsi" w:eastAsia="Cambria" w:hAnsiTheme="minorHAnsi" w:cstheme="minorHAnsi"/>
                <w:sz w:val="20"/>
                <w:szCs w:val="20"/>
                <w:lang w:val="hr-HR" w:eastAsia="en-US"/>
              </w:rPr>
              <w:t>metod</w:t>
            </w:r>
            <w:r w:rsidR="00AE6B05">
              <w:rPr>
                <w:rFonts w:asciiTheme="minorHAnsi" w:eastAsia="Cambria" w:hAnsiTheme="minorHAnsi" w:cstheme="minorHAnsi"/>
                <w:sz w:val="20"/>
                <w:szCs w:val="20"/>
                <w:lang w:val="hr-HR" w:eastAsia="en-US"/>
              </w:rPr>
              <w:t>a</w:t>
            </w:r>
            <w:r>
              <w:rPr>
                <w:rFonts w:asciiTheme="minorHAnsi" w:eastAsia="Cambria" w:hAnsiTheme="minorHAnsi" w:cstheme="minorHAnsi"/>
                <w:sz w:val="20"/>
                <w:szCs w:val="20"/>
                <w:lang w:val="hr-HR" w:eastAsia="en-US"/>
              </w:rPr>
              <w:t xml:space="preserve"> </w:t>
            </w:r>
            <w:r w:rsidR="00487DD2">
              <w:rPr>
                <w:rFonts w:asciiTheme="minorHAnsi" w:eastAsia="Cambria" w:hAnsiTheme="minorHAnsi" w:cstheme="minorHAnsi"/>
                <w:sz w:val="20"/>
                <w:szCs w:val="20"/>
                <w:lang w:val="hr-HR" w:eastAsia="en-US"/>
              </w:rPr>
              <w:t xml:space="preserve">prezentacije i </w:t>
            </w:r>
            <w:r w:rsidR="00F26966" w:rsidRPr="003C434E">
              <w:rPr>
                <w:rFonts w:asciiTheme="minorHAnsi" w:eastAsia="Cambria" w:hAnsiTheme="minorHAnsi" w:cstheme="minorHAnsi"/>
                <w:sz w:val="20"/>
                <w:szCs w:val="20"/>
                <w:lang w:val="hr-HR" w:eastAsia="en-US"/>
              </w:rPr>
              <w:t>demonstracij</w:t>
            </w:r>
            <w:r>
              <w:rPr>
                <w:rFonts w:asciiTheme="minorHAnsi" w:eastAsia="Cambria" w:hAnsiTheme="minorHAnsi" w:cstheme="minorHAnsi"/>
                <w:sz w:val="20"/>
                <w:szCs w:val="20"/>
                <w:lang w:val="hr-HR" w:eastAsia="en-US"/>
              </w:rPr>
              <w:t>e</w:t>
            </w:r>
            <w:r w:rsidR="00AE6B05">
              <w:rPr>
                <w:rFonts w:asciiTheme="minorHAnsi" w:eastAsia="Cambria" w:hAnsiTheme="minorHAnsi" w:cstheme="minorHAnsi"/>
                <w:sz w:val="20"/>
                <w:szCs w:val="20"/>
                <w:lang w:val="hr-HR" w:eastAsia="en-US"/>
              </w:rPr>
              <w:t>.</w:t>
            </w:r>
            <w:r w:rsidR="00F26966" w:rsidRPr="003C434E">
              <w:rPr>
                <w:rFonts w:asciiTheme="minorHAnsi" w:eastAsia="Cambria" w:hAnsiTheme="minorHAnsi" w:cstheme="minorHAnsi"/>
                <w:sz w:val="20"/>
                <w:szCs w:val="20"/>
                <w:lang w:val="hr-HR" w:eastAsia="en-US"/>
              </w:rPr>
              <w:t xml:space="preserve"> </w:t>
            </w:r>
            <w:r w:rsidR="00B56812" w:rsidRPr="003C434E">
              <w:rPr>
                <w:rFonts w:asciiTheme="minorHAnsi" w:eastAsia="Cambria" w:hAnsiTheme="minorHAnsi" w:cstheme="minorHAnsi"/>
                <w:sz w:val="20"/>
                <w:szCs w:val="20"/>
                <w:lang w:val="hr-HR" w:eastAsia="en-US"/>
              </w:rPr>
              <w:t xml:space="preserve">Polaznik će </w:t>
            </w:r>
            <w:r w:rsidR="00913FCD" w:rsidRPr="003C434E">
              <w:rPr>
                <w:rFonts w:asciiTheme="minorHAnsi" w:eastAsia="Cambria" w:hAnsiTheme="minorHAnsi" w:cstheme="minorHAnsi"/>
                <w:sz w:val="20"/>
                <w:szCs w:val="20"/>
                <w:lang w:val="hr-HR" w:eastAsia="en-US"/>
              </w:rPr>
              <w:t xml:space="preserve">aktivnim sudjelovanjem u </w:t>
            </w:r>
            <w:r w:rsidR="00913FCD" w:rsidRPr="003C434E">
              <w:rPr>
                <w:rFonts w:asciiTheme="minorHAnsi" w:eastAsia="Cambria" w:hAnsiTheme="minorHAnsi" w:cstheme="minorHAnsi"/>
                <w:sz w:val="20"/>
                <w:szCs w:val="20"/>
                <w:lang w:val="hr-HR" w:eastAsia="en-US"/>
              </w:rPr>
              <w:lastRenderedPageBreak/>
              <w:t xml:space="preserve">različitim vježbama </w:t>
            </w:r>
            <w:r w:rsidR="00B56812" w:rsidRPr="003C434E">
              <w:rPr>
                <w:rFonts w:asciiTheme="minorHAnsi" w:eastAsia="Cambria" w:hAnsiTheme="minorHAnsi" w:cstheme="minorHAnsi"/>
                <w:sz w:val="20"/>
                <w:szCs w:val="20"/>
                <w:lang w:val="hr-HR" w:eastAsia="en-US"/>
              </w:rPr>
              <w:t xml:space="preserve">steći vještine </w:t>
            </w:r>
            <w:r w:rsidR="003D6323" w:rsidRPr="003C434E">
              <w:rPr>
                <w:rFonts w:asciiTheme="minorHAnsi" w:eastAsia="Cambria" w:hAnsiTheme="minorHAnsi" w:cstheme="minorHAnsi"/>
                <w:sz w:val="20"/>
                <w:szCs w:val="20"/>
                <w:lang w:val="hr-HR" w:eastAsia="en-US"/>
              </w:rPr>
              <w:t>potrebne</w:t>
            </w:r>
            <w:r w:rsidR="00B56812" w:rsidRPr="003C434E">
              <w:rPr>
                <w:rFonts w:asciiTheme="minorHAnsi" w:eastAsia="Cambria" w:hAnsiTheme="minorHAnsi" w:cstheme="minorHAnsi"/>
                <w:sz w:val="20"/>
                <w:szCs w:val="20"/>
                <w:lang w:val="hr-HR" w:eastAsia="en-US"/>
              </w:rPr>
              <w:t xml:space="preserve"> za pomoć u odijevanju i svlačenju pokretnog i nepokretnog korisnika. </w:t>
            </w:r>
          </w:p>
          <w:p w14:paraId="054FC6A4" w14:textId="36CA2D3E" w:rsidR="00B56812" w:rsidRPr="003C434E"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Nakon provedenog vođenog procesa učenja i poučavanja, polaznici će se u specijaliziranoj </w:t>
            </w:r>
            <w:r w:rsidR="00AE6B05">
              <w:rPr>
                <w:rFonts w:asciiTheme="minorHAnsi" w:eastAsia="Cambria" w:hAnsiTheme="minorHAnsi" w:cstheme="minorHAnsi"/>
                <w:sz w:val="20"/>
                <w:szCs w:val="20"/>
                <w:lang w:val="hr-HR" w:eastAsia="en-US"/>
              </w:rPr>
              <w:t>prostoriji</w:t>
            </w:r>
            <w:r w:rsidR="001F691C">
              <w:rPr>
                <w:rFonts w:asciiTheme="minorHAnsi" w:eastAsia="Cambria" w:hAnsiTheme="minorHAnsi" w:cstheme="minorHAnsi"/>
                <w:sz w:val="20"/>
                <w:szCs w:val="20"/>
                <w:lang w:val="hr-HR" w:eastAsia="en-US"/>
              </w:rPr>
              <w:t xml:space="preserve"> ustanove</w:t>
            </w:r>
            <w:r w:rsidRPr="003C434E">
              <w:rPr>
                <w:rFonts w:asciiTheme="minorHAnsi" w:eastAsia="Cambria" w:hAnsiTheme="minorHAnsi" w:cstheme="minorHAnsi"/>
                <w:sz w:val="20"/>
                <w:szCs w:val="20"/>
                <w:lang w:val="hr-HR" w:eastAsia="en-US"/>
              </w:rPr>
              <w:t xml:space="preserve"> i/ili kod poslodavca u kontroliranim uvjetima </w:t>
            </w:r>
            <w:r w:rsidR="00F47F29">
              <w:rPr>
                <w:rFonts w:asciiTheme="minorHAnsi" w:eastAsia="Cambria" w:hAnsiTheme="minorHAnsi" w:cstheme="minorHAnsi"/>
                <w:sz w:val="20"/>
                <w:szCs w:val="20"/>
                <w:lang w:val="hr-HR" w:eastAsia="en-US"/>
              </w:rPr>
              <w:t>postupno</w:t>
            </w:r>
            <w:r w:rsidRPr="003C434E">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stječu</w:t>
            </w:r>
            <w:r w:rsidRPr="003C434E">
              <w:rPr>
                <w:rFonts w:asciiTheme="minorHAnsi" w:eastAsia="Cambria" w:hAnsiTheme="minorHAnsi" w:cstheme="minorHAnsi"/>
                <w:sz w:val="20"/>
                <w:szCs w:val="20"/>
                <w:lang w:val="hr-HR" w:eastAsia="en-US"/>
              </w:rPr>
              <w:t xml:space="preserve"> ishode učenja. Polaznici će imati priliku promatrati i sudjelovati u simuliranim</w:t>
            </w:r>
            <w:r w:rsidR="00CC14D3">
              <w:rPr>
                <w:rFonts w:asciiTheme="minorHAnsi" w:eastAsia="Cambria" w:hAnsiTheme="minorHAnsi" w:cstheme="minorHAnsi"/>
                <w:sz w:val="20"/>
                <w:szCs w:val="20"/>
                <w:lang w:val="hr-HR" w:eastAsia="en-US"/>
              </w:rPr>
              <w:t xml:space="preserve"> i</w:t>
            </w:r>
            <w:r w:rsidR="00AE6B05">
              <w:rPr>
                <w:rFonts w:asciiTheme="minorHAnsi" w:eastAsia="Cambria" w:hAnsiTheme="minorHAnsi" w:cstheme="minorHAnsi"/>
                <w:sz w:val="20"/>
                <w:szCs w:val="20"/>
                <w:lang w:val="hr-HR" w:eastAsia="en-US"/>
              </w:rPr>
              <w:t>/ili</w:t>
            </w:r>
            <w:r w:rsidR="00CC14D3">
              <w:rPr>
                <w:rFonts w:asciiTheme="minorHAnsi" w:eastAsia="Cambria" w:hAnsiTheme="minorHAnsi" w:cstheme="minorHAnsi"/>
                <w:sz w:val="20"/>
                <w:szCs w:val="20"/>
                <w:lang w:val="hr-HR" w:eastAsia="en-US"/>
              </w:rPr>
              <w:t xml:space="preserve"> stvarnim</w:t>
            </w:r>
            <w:r w:rsidRPr="003C434E">
              <w:rPr>
                <w:rFonts w:asciiTheme="minorHAnsi" w:eastAsia="Cambria" w:hAnsiTheme="minorHAnsi" w:cstheme="minorHAnsi"/>
                <w:sz w:val="20"/>
                <w:szCs w:val="20"/>
                <w:lang w:val="hr-HR" w:eastAsia="en-US"/>
              </w:rPr>
              <w:t xml:space="preserve"> situacijama odijevanja i svlačenja, koristeći prikladne pomagala i materijale. </w:t>
            </w:r>
            <w:r w:rsidR="0063789E" w:rsidRPr="003C434E">
              <w:rPr>
                <w:rFonts w:asciiTheme="minorHAnsi" w:eastAsia="Cambria" w:hAnsiTheme="minorHAnsi" w:cstheme="minorHAnsi"/>
                <w:sz w:val="20"/>
                <w:szCs w:val="20"/>
                <w:lang w:val="hr-HR" w:eastAsia="en-US"/>
              </w:rPr>
              <w:t>Nastavnik</w:t>
            </w:r>
            <w:r w:rsidR="00AE6B05">
              <w:rPr>
                <w:rFonts w:asciiTheme="minorHAnsi" w:eastAsia="Cambria" w:hAnsiTheme="minorHAnsi" w:cstheme="minorHAnsi"/>
                <w:sz w:val="20"/>
                <w:szCs w:val="20"/>
                <w:lang w:val="hr-HR" w:eastAsia="en-US"/>
              </w:rPr>
              <w:t>/</w:t>
            </w:r>
            <w:r w:rsidR="0063789E" w:rsidRPr="003C434E">
              <w:rPr>
                <w:rFonts w:asciiTheme="minorHAnsi" w:eastAsia="Cambria" w:hAnsiTheme="minorHAnsi" w:cstheme="minorHAnsi"/>
                <w:sz w:val="20"/>
                <w:szCs w:val="20"/>
                <w:lang w:val="hr-HR" w:eastAsia="en-US"/>
              </w:rPr>
              <w:t>m</w:t>
            </w:r>
            <w:r w:rsidR="00C060BE" w:rsidRPr="003C434E">
              <w:rPr>
                <w:rFonts w:asciiTheme="minorHAnsi" w:eastAsia="Cambria" w:hAnsiTheme="minorHAnsi" w:cstheme="minorHAnsi"/>
                <w:sz w:val="20"/>
                <w:szCs w:val="20"/>
                <w:lang w:val="hr-HR" w:eastAsia="en-US"/>
              </w:rPr>
              <w:t>entor će nadzirati polaznike te</w:t>
            </w:r>
            <w:r w:rsidRPr="003C434E">
              <w:rPr>
                <w:rFonts w:asciiTheme="minorHAnsi" w:eastAsia="Cambria" w:hAnsiTheme="minorHAnsi" w:cstheme="minorHAnsi"/>
                <w:sz w:val="20"/>
                <w:szCs w:val="20"/>
                <w:lang w:val="hr-HR" w:eastAsia="en-US"/>
              </w:rPr>
              <w:t xml:space="preserve"> pružiti jasna uputstva i smjernice o tome kako olakšati odijevanje pokretnog korisnika, </w:t>
            </w:r>
            <w:r w:rsidR="00935B34" w:rsidRPr="003C434E">
              <w:rPr>
                <w:rFonts w:asciiTheme="minorHAnsi" w:eastAsia="Cambria" w:hAnsiTheme="minorHAnsi" w:cstheme="minorHAnsi"/>
                <w:sz w:val="20"/>
                <w:szCs w:val="20"/>
                <w:lang w:val="hr-HR" w:eastAsia="en-US"/>
              </w:rPr>
              <w:t>uz stvaranje</w:t>
            </w:r>
            <w:r w:rsidR="00540886" w:rsidRPr="003C434E">
              <w:rPr>
                <w:rFonts w:asciiTheme="minorHAnsi" w:eastAsia="Cambria" w:hAnsiTheme="minorHAnsi" w:cstheme="minorHAnsi"/>
                <w:sz w:val="20"/>
                <w:szCs w:val="20"/>
                <w:lang w:val="hr-HR" w:eastAsia="en-US"/>
              </w:rPr>
              <w:t xml:space="preserve"> osjećaj</w:t>
            </w:r>
            <w:r w:rsidR="00935B34" w:rsidRPr="003C434E">
              <w:rPr>
                <w:rFonts w:asciiTheme="minorHAnsi" w:eastAsia="Cambria" w:hAnsiTheme="minorHAnsi" w:cstheme="minorHAnsi"/>
                <w:sz w:val="20"/>
                <w:szCs w:val="20"/>
                <w:lang w:val="hr-HR" w:eastAsia="en-US"/>
              </w:rPr>
              <w:t>a</w:t>
            </w:r>
            <w:r w:rsidR="00540886" w:rsidRPr="003C434E">
              <w:rPr>
                <w:rFonts w:asciiTheme="minorHAnsi" w:eastAsia="Cambria" w:hAnsiTheme="minorHAnsi" w:cstheme="minorHAnsi"/>
                <w:sz w:val="20"/>
                <w:szCs w:val="20"/>
                <w:lang w:val="hr-HR" w:eastAsia="en-US"/>
              </w:rPr>
              <w:t xml:space="preserve"> sigurnosti i udobnosti</w:t>
            </w:r>
            <w:r w:rsidR="00935B34" w:rsidRPr="003C434E">
              <w:rPr>
                <w:rFonts w:asciiTheme="minorHAnsi" w:eastAsia="Cambria" w:hAnsiTheme="minorHAnsi" w:cstheme="minorHAnsi"/>
                <w:sz w:val="20"/>
                <w:szCs w:val="20"/>
                <w:lang w:val="hr-HR" w:eastAsia="en-US"/>
              </w:rPr>
              <w:t xml:space="preserve"> kod korisnika</w:t>
            </w:r>
            <w:r w:rsidR="00540886" w:rsidRPr="003C434E">
              <w:rPr>
                <w:rFonts w:asciiTheme="minorHAnsi" w:eastAsia="Cambria" w:hAnsiTheme="minorHAnsi" w:cstheme="minorHAnsi"/>
                <w:sz w:val="20"/>
                <w:szCs w:val="20"/>
                <w:lang w:val="hr-HR" w:eastAsia="en-US"/>
              </w:rPr>
              <w:t xml:space="preserve"> te </w:t>
            </w:r>
            <w:r w:rsidR="00935B34" w:rsidRPr="003C434E">
              <w:rPr>
                <w:rFonts w:asciiTheme="minorHAnsi" w:eastAsia="Cambria" w:hAnsiTheme="minorHAnsi" w:cstheme="minorHAnsi"/>
                <w:sz w:val="20"/>
                <w:szCs w:val="20"/>
                <w:lang w:val="hr-HR" w:eastAsia="en-US"/>
              </w:rPr>
              <w:t>prilag</w:t>
            </w:r>
            <w:r w:rsidR="00AB22E4" w:rsidRPr="003C434E">
              <w:rPr>
                <w:rFonts w:asciiTheme="minorHAnsi" w:eastAsia="Cambria" w:hAnsiTheme="minorHAnsi" w:cstheme="minorHAnsi"/>
                <w:sz w:val="20"/>
                <w:szCs w:val="20"/>
                <w:lang w:val="hr-HR" w:eastAsia="en-US"/>
              </w:rPr>
              <w:t>ođavanje</w:t>
            </w:r>
            <w:r w:rsidR="00935B34" w:rsidRPr="003C434E">
              <w:rPr>
                <w:rFonts w:asciiTheme="minorHAnsi" w:eastAsia="Cambria" w:hAnsiTheme="minorHAnsi" w:cstheme="minorHAnsi"/>
                <w:sz w:val="20"/>
                <w:szCs w:val="20"/>
                <w:lang w:val="hr-HR" w:eastAsia="en-US"/>
              </w:rPr>
              <w:t xml:space="preserve"> </w:t>
            </w:r>
            <w:r w:rsidRPr="003C434E">
              <w:rPr>
                <w:rFonts w:asciiTheme="minorHAnsi" w:eastAsia="Cambria" w:hAnsiTheme="minorHAnsi" w:cstheme="minorHAnsi"/>
                <w:sz w:val="20"/>
                <w:szCs w:val="20"/>
                <w:lang w:val="hr-HR" w:eastAsia="en-US"/>
              </w:rPr>
              <w:t>individualn</w:t>
            </w:r>
            <w:r w:rsidR="00935B34" w:rsidRPr="003C434E">
              <w:rPr>
                <w:rFonts w:asciiTheme="minorHAnsi" w:eastAsia="Cambria" w:hAnsiTheme="minorHAnsi" w:cstheme="minorHAnsi"/>
                <w:sz w:val="20"/>
                <w:szCs w:val="20"/>
                <w:lang w:val="hr-HR" w:eastAsia="en-US"/>
              </w:rPr>
              <w:t>im</w:t>
            </w:r>
            <w:r w:rsidRPr="003C434E">
              <w:rPr>
                <w:rFonts w:asciiTheme="minorHAnsi" w:eastAsia="Cambria" w:hAnsiTheme="minorHAnsi" w:cstheme="minorHAnsi"/>
                <w:sz w:val="20"/>
                <w:szCs w:val="20"/>
                <w:lang w:val="hr-HR" w:eastAsia="en-US"/>
              </w:rPr>
              <w:t xml:space="preserve"> potreb</w:t>
            </w:r>
            <w:r w:rsidR="00935B34" w:rsidRPr="003C434E">
              <w:rPr>
                <w:rFonts w:asciiTheme="minorHAnsi" w:eastAsia="Cambria" w:hAnsiTheme="minorHAnsi" w:cstheme="minorHAnsi"/>
                <w:sz w:val="20"/>
                <w:szCs w:val="20"/>
                <w:lang w:val="hr-HR" w:eastAsia="en-US"/>
              </w:rPr>
              <w:t>ama</w:t>
            </w:r>
            <w:r w:rsidRPr="003C434E">
              <w:rPr>
                <w:rFonts w:asciiTheme="minorHAnsi" w:eastAsia="Cambria" w:hAnsiTheme="minorHAnsi" w:cstheme="minorHAnsi"/>
                <w:sz w:val="20"/>
                <w:szCs w:val="20"/>
                <w:lang w:val="hr-HR" w:eastAsia="en-US"/>
              </w:rPr>
              <w:t xml:space="preserve"> i mogućnosti</w:t>
            </w:r>
            <w:r w:rsidR="00935B34" w:rsidRPr="003C434E">
              <w:rPr>
                <w:rFonts w:asciiTheme="minorHAnsi" w:eastAsia="Cambria" w:hAnsiTheme="minorHAnsi" w:cstheme="minorHAnsi"/>
                <w:sz w:val="20"/>
                <w:szCs w:val="20"/>
                <w:lang w:val="hr-HR" w:eastAsia="en-US"/>
              </w:rPr>
              <w:t>ma</w:t>
            </w:r>
            <w:r w:rsidRPr="003C434E">
              <w:rPr>
                <w:rFonts w:asciiTheme="minorHAnsi" w:eastAsia="Cambria" w:hAnsiTheme="minorHAnsi" w:cstheme="minorHAnsi"/>
                <w:sz w:val="20"/>
                <w:szCs w:val="20"/>
                <w:lang w:val="hr-HR" w:eastAsia="en-US"/>
              </w:rPr>
              <w:t xml:space="preserve"> korisnika.</w:t>
            </w:r>
          </w:p>
          <w:p w14:paraId="60843175" w14:textId="63B58E46" w:rsidR="00B56812" w:rsidRPr="003C434E" w:rsidRDefault="00EE6461"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Samostalne aktivnosti polaznika uključuju istraživanje različitih uputa za rad te video materijala s prikazom </w:t>
            </w:r>
            <w:r w:rsidR="00E77F17" w:rsidRPr="003C434E">
              <w:rPr>
                <w:rFonts w:asciiTheme="minorHAnsi" w:eastAsia="Cambria" w:hAnsiTheme="minorHAnsi" w:cstheme="minorHAnsi"/>
                <w:sz w:val="20"/>
                <w:szCs w:val="20"/>
                <w:lang w:val="hr-HR" w:eastAsia="en-US"/>
              </w:rPr>
              <w:t>oblačenja i svlačenja korisnika.</w:t>
            </w:r>
          </w:p>
        </w:tc>
      </w:tr>
      <w:tr w:rsidR="00B56812" w:rsidRPr="00B56812" w14:paraId="4066DBEF" w14:textId="77777777" w:rsidTr="003E01EC">
        <w:trPr>
          <w:trHeight w:val="300"/>
        </w:trPr>
        <w:tc>
          <w:tcPr>
            <w:tcW w:w="1114"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70BB01D"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Nastavne cjeline/teme</w:t>
            </w:r>
          </w:p>
        </w:tc>
        <w:tc>
          <w:tcPr>
            <w:tcW w:w="3886"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6702B24"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Odijevanje pokretnog korisnika</w:t>
            </w:r>
          </w:p>
          <w:p w14:paraId="5833DF6A"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Odijevanje nepokretnog korisnika </w:t>
            </w:r>
          </w:p>
          <w:p w14:paraId="590ECF75"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Svlačenje pokretnog korisnika</w:t>
            </w:r>
          </w:p>
          <w:p w14:paraId="43376D3F" w14:textId="45C1A1B1" w:rsidR="00B56812" w:rsidRPr="00C664D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Svlačenje nepokretnog korisnika</w:t>
            </w:r>
          </w:p>
        </w:tc>
      </w:tr>
      <w:tr w:rsidR="00B56812" w:rsidRPr="00B56812" w14:paraId="19E8A749" w14:textId="77777777" w:rsidTr="003E01E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51035B1"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0A714389" w14:textId="77777777" w:rsidTr="003E01E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D666926"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24BA31EF" w14:textId="77777777" w:rsidR="00B56812" w:rsidRPr="00B56812" w:rsidRDefault="00B56812" w:rsidP="001133CC">
            <w:pPr>
              <w:tabs>
                <w:tab w:val="left" w:pos="2820"/>
              </w:tabs>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ZADATAK:</w:t>
            </w:r>
          </w:p>
          <w:p w14:paraId="0B4901AA" w14:textId="56E4CDCB"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Korisnik I.M, 83 godine, stanje nakon moždanog udara, lijeva ruka ograničeno pokretna. Korisnik leži u krevetu, ima pelenu, febrilan je i preznojen. Potrebno je presvući pidžamu (gornji dio) koja je mokra od znoja.  </w:t>
            </w:r>
          </w:p>
          <w:p w14:paraId="0AD1916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sz w:val="20"/>
                <w:szCs w:val="20"/>
                <w:lang w:val="hr-HR" w:eastAsia="en-US"/>
              </w:rPr>
              <w:t xml:space="preserve"> </w:t>
            </w:r>
            <w:r w:rsidRPr="00B56812">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B56812" w:rsidRPr="00B007B2" w14:paraId="19FE159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C4E50E"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p>
                <w:p w14:paraId="3094177D"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3C55E23D" w14:textId="77777777" w:rsidR="00B56812" w:rsidRPr="00B007B2" w:rsidRDefault="00B56812"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45D5111B" w14:textId="77777777" w:rsidR="00B56812" w:rsidRPr="00B007B2" w:rsidRDefault="00B56812"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4C83219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38E56EF"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46A9E0F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2780B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906315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DAD522F"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5D36C03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8791AC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9DCEA9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D9FD502"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77BB980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C4FAF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DCC619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B215FE0"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4A68023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2A034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6789EAA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4C95498"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2ABF2A8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CF58A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2C09E6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0FC8BB3"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638819E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755D45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59F1DC0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28A5659"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301F684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FEF49E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9DD3E6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E940271"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7F2E7E7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B69E2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B067EA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7B04DF5"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41ABADF5"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3D76E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84322B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335187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26F7901A"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60024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3F3979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296F185"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paravan</w:t>
                  </w:r>
                </w:p>
              </w:tc>
              <w:tc>
                <w:tcPr>
                  <w:tcW w:w="848" w:type="pct"/>
                  <w:tcBorders>
                    <w:top w:val="single" w:sz="4" w:space="0" w:color="000000"/>
                    <w:left w:val="single" w:sz="4" w:space="0" w:color="000000"/>
                    <w:bottom w:val="single" w:sz="4" w:space="0" w:color="000000"/>
                    <w:right w:val="single" w:sz="4" w:space="0" w:color="000000"/>
                  </w:tcBorders>
                </w:tcPr>
                <w:p w14:paraId="73BC202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2B6CA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24C3723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30B1E53"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rukavice</w:t>
                  </w:r>
                </w:p>
              </w:tc>
              <w:tc>
                <w:tcPr>
                  <w:tcW w:w="848" w:type="pct"/>
                  <w:tcBorders>
                    <w:top w:val="single" w:sz="4" w:space="0" w:color="000000"/>
                    <w:left w:val="single" w:sz="4" w:space="0" w:color="000000"/>
                    <w:bottom w:val="single" w:sz="4" w:space="0" w:color="000000"/>
                    <w:right w:val="single" w:sz="4" w:space="0" w:color="000000"/>
                  </w:tcBorders>
                </w:tcPr>
                <w:p w14:paraId="4C971EE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C89926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612D4B5"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9022D54"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dezinficijens za ruke</w:t>
                  </w:r>
                </w:p>
              </w:tc>
              <w:tc>
                <w:tcPr>
                  <w:tcW w:w="848" w:type="pct"/>
                  <w:tcBorders>
                    <w:top w:val="single" w:sz="4" w:space="0" w:color="000000"/>
                    <w:left w:val="single" w:sz="4" w:space="0" w:color="000000"/>
                    <w:bottom w:val="single" w:sz="4" w:space="0" w:color="000000"/>
                    <w:right w:val="single" w:sz="4" w:space="0" w:color="000000"/>
                  </w:tcBorders>
                </w:tcPr>
                <w:p w14:paraId="6391DEE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E22548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F47B201"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B76E6D1"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Svlačenje gornjeg dijela pidžame:</w:t>
                  </w:r>
                </w:p>
              </w:tc>
              <w:tc>
                <w:tcPr>
                  <w:tcW w:w="848" w:type="pct"/>
                  <w:tcBorders>
                    <w:top w:val="single" w:sz="4" w:space="0" w:color="000000"/>
                    <w:left w:val="single" w:sz="4" w:space="0" w:color="000000"/>
                    <w:bottom w:val="single" w:sz="4" w:space="0" w:color="000000"/>
                    <w:right w:val="single" w:sz="4" w:space="0" w:color="000000"/>
                  </w:tcBorders>
                </w:tcPr>
                <w:p w14:paraId="6B81A93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845227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F861A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C849F7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otkopčati dugmad (zatvarače)</w:t>
                  </w:r>
                </w:p>
              </w:tc>
              <w:tc>
                <w:tcPr>
                  <w:tcW w:w="848" w:type="pct"/>
                  <w:tcBorders>
                    <w:top w:val="single" w:sz="4" w:space="0" w:color="000000"/>
                    <w:left w:val="single" w:sz="4" w:space="0" w:color="000000"/>
                    <w:bottom w:val="single" w:sz="4" w:space="0" w:color="000000"/>
                    <w:right w:val="single" w:sz="4" w:space="0" w:color="000000"/>
                  </w:tcBorders>
                </w:tcPr>
                <w:p w14:paraId="46E7510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31D6D5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199778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5C5E16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pidžamu sa zdrave ruke i ramena</w:t>
                  </w:r>
                </w:p>
              </w:tc>
              <w:tc>
                <w:tcPr>
                  <w:tcW w:w="848" w:type="pct"/>
                  <w:tcBorders>
                    <w:top w:val="single" w:sz="4" w:space="0" w:color="000000"/>
                    <w:left w:val="single" w:sz="4" w:space="0" w:color="000000"/>
                    <w:bottom w:val="single" w:sz="4" w:space="0" w:color="000000"/>
                    <w:right w:val="single" w:sz="4" w:space="0" w:color="000000"/>
                  </w:tcBorders>
                </w:tcPr>
                <w:p w14:paraId="4364578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7E914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C08BFC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78BBC14"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pidžamu sa ruke i ramena koje je ograničeno pokretno</w:t>
                  </w:r>
                </w:p>
              </w:tc>
              <w:tc>
                <w:tcPr>
                  <w:tcW w:w="848" w:type="pct"/>
                  <w:tcBorders>
                    <w:top w:val="single" w:sz="4" w:space="0" w:color="000000"/>
                    <w:left w:val="single" w:sz="4" w:space="0" w:color="000000"/>
                    <w:bottom w:val="single" w:sz="4" w:space="0" w:color="000000"/>
                    <w:right w:val="single" w:sz="4" w:space="0" w:color="000000"/>
                  </w:tcBorders>
                </w:tcPr>
                <w:p w14:paraId="06BB280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4FB697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6D6FDDE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B3450A"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 xml:space="preserve">odložiti korisnikovu pidžamu u vrećicu sa upotrijebljenim rubljem </w:t>
                  </w:r>
                </w:p>
              </w:tc>
              <w:tc>
                <w:tcPr>
                  <w:tcW w:w="848" w:type="pct"/>
                  <w:tcBorders>
                    <w:top w:val="single" w:sz="4" w:space="0" w:color="000000"/>
                    <w:left w:val="single" w:sz="4" w:space="0" w:color="000000"/>
                    <w:bottom w:val="single" w:sz="4" w:space="0" w:color="000000"/>
                    <w:right w:val="single" w:sz="4" w:space="0" w:color="000000"/>
                  </w:tcBorders>
                </w:tcPr>
                <w:p w14:paraId="266C462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CB545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FC1FCF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7A0E59E"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dezinficirati ruke</w:t>
                  </w:r>
                </w:p>
              </w:tc>
              <w:tc>
                <w:tcPr>
                  <w:tcW w:w="848" w:type="pct"/>
                  <w:tcBorders>
                    <w:top w:val="single" w:sz="4" w:space="0" w:color="000000"/>
                    <w:left w:val="single" w:sz="4" w:space="0" w:color="000000"/>
                    <w:bottom w:val="single" w:sz="4" w:space="0" w:color="000000"/>
                    <w:right w:val="single" w:sz="4" w:space="0" w:color="000000"/>
                  </w:tcBorders>
                </w:tcPr>
                <w:p w14:paraId="7295E49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6F815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66AC60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0133EAA"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Odijevanje gornjeg dijela pidžame:</w:t>
                  </w:r>
                </w:p>
              </w:tc>
              <w:tc>
                <w:tcPr>
                  <w:tcW w:w="848" w:type="pct"/>
                  <w:tcBorders>
                    <w:top w:val="single" w:sz="4" w:space="0" w:color="000000"/>
                    <w:left w:val="single" w:sz="4" w:space="0" w:color="000000"/>
                    <w:bottom w:val="single" w:sz="4" w:space="0" w:color="000000"/>
                    <w:right w:val="single" w:sz="4" w:space="0" w:color="000000"/>
                  </w:tcBorders>
                </w:tcPr>
                <w:p w14:paraId="0D57E7FD"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6B7B6D"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55FF1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93B2A85"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odjenuti gornji dio pidžame na ograničeno pokretnu ruku i rame</w:t>
                  </w:r>
                </w:p>
              </w:tc>
              <w:tc>
                <w:tcPr>
                  <w:tcW w:w="848" w:type="pct"/>
                  <w:tcBorders>
                    <w:top w:val="single" w:sz="4" w:space="0" w:color="000000"/>
                    <w:left w:val="single" w:sz="4" w:space="0" w:color="000000"/>
                    <w:bottom w:val="single" w:sz="4" w:space="0" w:color="000000"/>
                    <w:right w:val="single" w:sz="4" w:space="0" w:color="000000"/>
                  </w:tcBorders>
                </w:tcPr>
                <w:p w14:paraId="2DDB15E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8E4BDE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0F95E6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028DE38"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prebaciti pidžamu preko leđa</w:t>
                  </w:r>
                </w:p>
              </w:tc>
              <w:tc>
                <w:tcPr>
                  <w:tcW w:w="848" w:type="pct"/>
                  <w:tcBorders>
                    <w:top w:val="single" w:sz="4" w:space="0" w:color="000000"/>
                    <w:left w:val="single" w:sz="4" w:space="0" w:color="000000"/>
                    <w:bottom w:val="single" w:sz="4" w:space="0" w:color="000000"/>
                    <w:right w:val="single" w:sz="4" w:space="0" w:color="000000"/>
                  </w:tcBorders>
                </w:tcPr>
                <w:p w14:paraId="5AE1C64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80C45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05C0335"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9A7679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navući rukav na zdravu ruku i rame</w:t>
                  </w:r>
                </w:p>
              </w:tc>
              <w:tc>
                <w:tcPr>
                  <w:tcW w:w="848" w:type="pct"/>
                  <w:tcBorders>
                    <w:top w:val="single" w:sz="4" w:space="0" w:color="000000"/>
                    <w:left w:val="single" w:sz="4" w:space="0" w:color="000000"/>
                    <w:bottom w:val="single" w:sz="4" w:space="0" w:color="000000"/>
                    <w:right w:val="single" w:sz="4" w:space="0" w:color="000000"/>
                  </w:tcBorders>
                </w:tcPr>
                <w:p w14:paraId="663ED5D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9E70D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C2C5A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F3E1F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zakopčati gornji dio pidžame</w:t>
                  </w:r>
                </w:p>
              </w:tc>
              <w:tc>
                <w:tcPr>
                  <w:tcW w:w="848" w:type="pct"/>
                  <w:tcBorders>
                    <w:top w:val="single" w:sz="4" w:space="0" w:color="000000"/>
                    <w:left w:val="single" w:sz="4" w:space="0" w:color="000000"/>
                    <w:bottom w:val="single" w:sz="4" w:space="0" w:color="000000"/>
                    <w:right w:val="single" w:sz="4" w:space="0" w:color="000000"/>
                  </w:tcBorders>
                </w:tcPr>
                <w:p w14:paraId="3B2FC4A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297F5F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297C78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D25DD8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smjestiti korisnika u odgovarajući položaj</w:t>
                  </w:r>
                </w:p>
              </w:tc>
              <w:tc>
                <w:tcPr>
                  <w:tcW w:w="848" w:type="pct"/>
                  <w:tcBorders>
                    <w:top w:val="single" w:sz="4" w:space="0" w:color="000000"/>
                    <w:left w:val="single" w:sz="4" w:space="0" w:color="000000"/>
                    <w:bottom w:val="single" w:sz="4" w:space="0" w:color="000000"/>
                    <w:right w:val="single" w:sz="4" w:space="0" w:color="000000"/>
                  </w:tcBorders>
                </w:tcPr>
                <w:p w14:paraId="60B15F6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A61C4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2B9C1014"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3CE69EC"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rukavice</w:t>
                  </w:r>
                </w:p>
              </w:tc>
              <w:tc>
                <w:tcPr>
                  <w:tcW w:w="848" w:type="pct"/>
                  <w:tcBorders>
                    <w:top w:val="single" w:sz="4" w:space="0" w:color="000000"/>
                    <w:left w:val="single" w:sz="4" w:space="0" w:color="000000"/>
                    <w:bottom w:val="single" w:sz="4" w:space="0" w:color="000000"/>
                    <w:right w:val="single" w:sz="4" w:space="0" w:color="000000"/>
                  </w:tcBorders>
                </w:tcPr>
                <w:p w14:paraId="60C2618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23FC8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1BE0CC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D218FDB"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lastRenderedPageBreak/>
                    <w:t>dezinficirati ruke</w:t>
                  </w:r>
                </w:p>
              </w:tc>
              <w:tc>
                <w:tcPr>
                  <w:tcW w:w="848" w:type="pct"/>
                  <w:tcBorders>
                    <w:top w:val="single" w:sz="4" w:space="0" w:color="000000"/>
                    <w:left w:val="single" w:sz="4" w:space="0" w:color="000000"/>
                    <w:bottom w:val="single" w:sz="4" w:space="0" w:color="000000"/>
                    <w:right w:val="single" w:sz="4" w:space="0" w:color="000000"/>
                  </w:tcBorders>
                </w:tcPr>
                <w:p w14:paraId="2B988E1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8EDCE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bl>
          <w:p w14:paraId="72FDB763" w14:textId="77777777" w:rsidR="00B56812" w:rsidRPr="00B5681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56812" w14:paraId="353236D5"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6389ED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Prilagodba iskustava učenja za polaznike s posebnim odgojno-obrazovnim potrebama</w:t>
            </w:r>
          </w:p>
        </w:tc>
      </w:tr>
      <w:tr w:rsidR="00EC6BFD" w:rsidRPr="00B56812" w14:paraId="0CADECDC"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0A056986" w14:textId="42F8E97B" w:rsidR="00EC6BFD" w:rsidRPr="00EC6BFD" w:rsidRDefault="00EC6BFD" w:rsidP="001133CC">
            <w:pPr>
              <w:tabs>
                <w:tab w:val="left" w:pos="2820"/>
              </w:tabs>
              <w:spacing w:after="0" w:line="240" w:lineRule="auto"/>
              <w:rPr>
                <w:i/>
                <w:sz w:val="16"/>
                <w:szCs w:val="16"/>
              </w:rPr>
            </w:pPr>
            <w:r w:rsidRPr="00EC6BFD">
              <w:rPr>
                <w:i/>
                <w:sz w:val="16"/>
                <w:szCs w:val="16"/>
              </w:rPr>
              <w:t>(Izraditi način i primjer vrednovanja skupa ishoda učenja za polaznike/osobe s invaliditetom ako je primjenjivo)</w:t>
            </w:r>
          </w:p>
        </w:tc>
      </w:tr>
    </w:tbl>
    <w:p w14:paraId="78DFE352" w14:textId="77777777" w:rsidR="000C431B" w:rsidRDefault="000C431B" w:rsidP="001133CC">
      <w:pPr>
        <w:spacing w:after="0" w:line="240" w:lineRule="auto"/>
      </w:pPr>
    </w:p>
    <w:p w14:paraId="4D9AC807" w14:textId="77777777" w:rsidR="00DC28A1" w:rsidRDefault="00DC28A1"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0C431B" w:rsidRPr="00E7068F" w14:paraId="7AD08FD1" w14:textId="77777777" w:rsidTr="001133CC">
        <w:trPr>
          <w:trHeight w:val="409"/>
        </w:trPr>
        <w:tc>
          <w:tcPr>
            <w:tcW w:w="1784" w:type="pct"/>
            <w:gridSpan w:val="2"/>
            <w:shd w:val="clear" w:color="auto" w:fill="9CC3E5"/>
            <w:tcMar>
              <w:left w:w="57" w:type="dxa"/>
              <w:right w:w="57" w:type="dxa"/>
            </w:tcMar>
            <w:vAlign w:val="center"/>
          </w:tcPr>
          <w:p w14:paraId="4020C410" w14:textId="1EBD05EF" w:rsidR="000C431B" w:rsidRPr="00E7068F" w:rsidRDefault="000C431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shd w:val="clear" w:color="auto" w:fill="auto"/>
            <w:vAlign w:val="center"/>
          </w:tcPr>
          <w:p w14:paraId="440E7CA5" w14:textId="63C84EB6" w:rsidR="000C431B" w:rsidRPr="009A0891" w:rsidRDefault="000C431B" w:rsidP="001133CC">
            <w:pPr>
              <w:tabs>
                <w:tab w:val="left" w:pos="2820"/>
              </w:tabs>
              <w:spacing w:after="0" w:line="240" w:lineRule="auto"/>
              <w:rPr>
                <w:rFonts w:asciiTheme="minorHAnsi" w:eastAsia="Cambria" w:hAnsiTheme="minorHAnsi" w:cstheme="minorHAnsi"/>
                <w:b/>
                <w:bCs/>
                <w:sz w:val="20"/>
                <w:szCs w:val="20"/>
                <w:lang w:val="hr-HR" w:eastAsia="en-US"/>
              </w:rPr>
            </w:pPr>
            <w:r w:rsidRPr="009A0891">
              <w:rPr>
                <w:rFonts w:asciiTheme="minorHAnsi" w:eastAsia="Cambria" w:hAnsiTheme="minorHAnsi" w:cstheme="minorHAnsi"/>
                <w:b/>
                <w:bCs/>
                <w:sz w:val="20"/>
                <w:szCs w:val="20"/>
                <w:lang w:val="hr-HR" w:eastAsia="en-US"/>
              </w:rPr>
              <w:t>Pomoć pri kretanju korisnika, 3 CSVET</w:t>
            </w:r>
            <w:r w:rsidR="001133CC">
              <w:rPr>
                <w:rFonts w:asciiTheme="minorHAnsi" w:eastAsia="Cambria" w:hAnsiTheme="minorHAnsi" w:cstheme="minorHAnsi"/>
                <w:b/>
                <w:bCs/>
                <w:sz w:val="20"/>
                <w:szCs w:val="20"/>
                <w:lang w:val="hr-HR" w:eastAsia="en-US"/>
              </w:rPr>
              <w:t>-a</w:t>
            </w:r>
          </w:p>
        </w:tc>
      </w:tr>
      <w:tr w:rsidR="000C431B" w:rsidRPr="00E7068F" w14:paraId="273A8E45" w14:textId="77777777" w:rsidTr="001133CC">
        <w:tc>
          <w:tcPr>
            <w:tcW w:w="5000" w:type="pct"/>
            <w:gridSpan w:val="3"/>
            <w:shd w:val="clear" w:color="auto" w:fill="BDD7EE"/>
            <w:tcMar>
              <w:left w:w="57" w:type="dxa"/>
              <w:right w:w="57" w:type="dxa"/>
            </w:tcMar>
            <w:vAlign w:val="center"/>
          </w:tcPr>
          <w:p w14:paraId="2E2A48E0"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0C431B" w:rsidRPr="00E7068F" w14:paraId="5C637146" w14:textId="77777777" w:rsidTr="001133CC">
        <w:trPr>
          <w:trHeight w:val="393"/>
        </w:trPr>
        <w:tc>
          <w:tcPr>
            <w:tcW w:w="5000" w:type="pct"/>
            <w:gridSpan w:val="3"/>
            <w:shd w:val="clear" w:color="auto" w:fill="auto"/>
            <w:tcMar>
              <w:left w:w="57" w:type="dxa"/>
              <w:right w:w="57" w:type="dxa"/>
            </w:tcMar>
            <w:vAlign w:val="center"/>
          </w:tcPr>
          <w:p w14:paraId="0C70BF31" w14:textId="77777777" w:rsidR="000C431B" w:rsidRPr="009A0891" w:rsidRDefault="000C431B" w:rsidP="00403EB3">
            <w:pPr>
              <w:pStyle w:val="ListParagraph"/>
              <w:numPr>
                <w:ilvl w:val="0"/>
                <w:numId w:val="19"/>
              </w:numPr>
              <w:tabs>
                <w:tab w:val="left" w:pos="2820"/>
              </w:tabs>
              <w:spacing w:after="0" w:line="240" w:lineRule="auto"/>
              <w:jc w:val="both"/>
              <w:rPr>
                <w:rFonts w:eastAsia="Cambria" w:cstheme="minorHAnsi"/>
                <w:sz w:val="20"/>
                <w:szCs w:val="20"/>
              </w:rPr>
            </w:pPr>
            <w:r w:rsidRPr="009A0891">
              <w:rPr>
                <w:rFonts w:eastAsia="Arial" w:cstheme="minorHAnsi"/>
                <w:color w:val="000000"/>
                <w:sz w:val="20"/>
                <w:szCs w:val="20"/>
              </w:rPr>
              <w:t>Pomoći korisnicima pri kretanju</w:t>
            </w:r>
          </w:p>
        </w:tc>
      </w:tr>
      <w:tr w:rsidR="000C431B" w:rsidRPr="00E7068F" w14:paraId="2D4A193F" w14:textId="77777777" w:rsidTr="001133CC">
        <w:tc>
          <w:tcPr>
            <w:tcW w:w="5000" w:type="pct"/>
            <w:gridSpan w:val="3"/>
            <w:shd w:val="clear" w:color="auto" w:fill="auto"/>
            <w:tcMar>
              <w:left w:w="57" w:type="dxa"/>
              <w:right w:w="57" w:type="dxa"/>
            </w:tcMar>
            <w:vAlign w:val="center"/>
          </w:tcPr>
          <w:p w14:paraId="6DFD664A"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premještanje korisnika</w:t>
            </w:r>
          </w:p>
        </w:tc>
      </w:tr>
      <w:tr w:rsidR="000C431B" w:rsidRPr="00E7068F" w14:paraId="2C646E4B" w14:textId="77777777" w:rsidTr="001133CC">
        <w:tc>
          <w:tcPr>
            <w:tcW w:w="5000" w:type="pct"/>
            <w:gridSpan w:val="3"/>
            <w:shd w:val="clear" w:color="auto" w:fill="auto"/>
            <w:tcMar>
              <w:left w:w="57" w:type="dxa"/>
              <w:right w:w="57" w:type="dxa"/>
            </w:tcMar>
            <w:vAlign w:val="center"/>
          </w:tcPr>
          <w:p w14:paraId="0EB7632D"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prijevoz korisnika</w:t>
            </w:r>
          </w:p>
        </w:tc>
      </w:tr>
      <w:tr w:rsidR="000C431B" w:rsidRPr="00E7068F" w14:paraId="188FD390" w14:textId="77777777" w:rsidTr="001133CC">
        <w:tc>
          <w:tcPr>
            <w:tcW w:w="5000" w:type="pct"/>
            <w:gridSpan w:val="3"/>
            <w:shd w:val="clear" w:color="auto" w:fill="auto"/>
            <w:tcMar>
              <w:left w:w="57" w:type="dxa"/>
              <w:right w:w="57" w:type="dxa"/>
            </w:tcMar>
            <w:vAlign w:val="center"/>
          </w:tcPr>
          <w:p w14:paraId="23E80EE3"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kretanje korisnika</w:t>
            </w:r>
          </w:p>
        </w:tc>
      </w:tr>
      <w:tr w:rsidR="000C431B" w:rsidRPr="00E7068F" w14:paraId="743831E5" w14:textId="77777777" w:rsidTr="001133CC">
        <w:trPr>
          <w:trHeight w:val="427"/>
        </w:trPr>
        <w:tc>
          <w:tcPr>
            <w:tcW w:w="5000" w:type="pct"/>
            <w:gridSpan w:val="3"/>
            <w:shd w:val="clear" w:color="auto" w:fill="BDD7EE"/>
            <w:tcMar>
              <w:left w:w="57" w:type="dxa"/>
              <w:right w:w="57" w:type="dxa"/>
            </w:tcMar>
            <w:vAlign w:val="center"/>
          </w:tcPr>
          <w:p w14:paraId="60B3FE86"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Dominantan nastavni sustav i opis načina ostvarivanja SIU</w:t>
            </w:r>
          </w:p>
        </w:tc>
      </w:tr>
      <w:tr w:rsidR="000C431B" w:rsidRPr="00E7068F" w14:paraId="49568033" w14:textId="77777777" w:rsidTr="001133CC">
        <w:trPr>
          <w:trHeight w:val="572"/>
        </w:trPr>
        <w:tc>
          <w:tcPr>
            <w:tcW w:w="5000" w:type="pct"/>
            <w:gridSpan w:val="3"/>
            <w:shd w:val="clear" w:color="auto" w:fill="auto"/>
            <w:tcMar>
              <w:left w:w="57" w:type="dxa"/>
              <w:right w:w="57" w:type="dxa"/>
            </w:tcMar>
          </w:tcPr>
          <w:p w14:paraId="0BBE492E" w14:textId="18773775" w:rsidR="0002129A" w:rsidRDefault="00A358E2"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t xml:space="preserve">Nastavnik </w:t>
            </w:r>
            <w:r w:rsidR="000B4453" w:rsidRPr="00D65DE8">
              <w:rPr>
                <w:rFonts w:asciiTheme="minorHAnsi" w:eastAsia="Cambria" w:hAnsiTheme="minorHAnsi" w:cstheme="minorHAnsi"/>
                <w:iCs/>
                <w:sz w:val="20"/>
                <w:szCs w:val="20"/>
                <w:lang w:val="hr-HR" w:eastAsia="en-US"/>
              </w:rPr>
              <w:t xml:space="preserve">tijekom interaktivnog predavanja </w:t>
            </w:r>
            <w:r w:rsidRPr="00D65DE8">
              <w:rPr>
                <w:rFonts w:asciiTheme="minorHAnsi" w:eastAsia="Cambria" w:hAnsiTheme="minorHAnsi" w:cstheme="minorHAnsi"/>
                <w:iCs/>
                <w:sz w:val="20"/>
                <w:szCs w:val="20"/>
                <w:lang w:val="hr-HR" w:eastAsia="en-US"/>
              </w:rPr>
              <w:t>polaznike upoznaje</w:t>
            </w:r>
            <w:r w:rsidR="000B4453" w:rsidRPr="00D65DE8">
              <w:rPr>
                <w:rFonts w:asciiTheme="minorHAnsi" w:eastAsia="Cambria" w:hAnsiTheme="minorHAnsi" w:cstheme="minorHAnsi"/>
                <w:iCs/>
                <w:sz w:val="20"/>
                <w:szCs w:val="20"/>
                <w:lang w:val="hr-HR" w:eastAsia="en-US"/>
              </w:rPr>
              <w:t xml:space="preserve"> s </w:t>
            </w:r>
            <w:r w:rsidR="00E54105">
              <w:rPr>
                <w:rFonts w:asciiTheme="minorHAnsi" w:eastAsia="Cambria" w:hAnsiTheme="minorHAnsi" w:cstheme="minorHAnsi"/>
                <w:iCs/>
                <w:sz w:val="20"/>
                <w:szCs w:val="20"/>
                <w:lang w:val="hr-HR" w:eastAsia="en-US"/>
              </w:rPr>
              <w:t>način</w:t>
            </w:r>
            <w:r w:rsidR="00486892">
              <w:rPr>
                <w:rFonts w:asciiTheme="minorHAnsi" w:eastAsia="Cambria" w:hAnsiTheme="minorHAnsi" w:cstheme="minorHAnsi"/>
                <w:iCs/>
                <w:sz w:val="20"/>
                <w:szCs w:val="20"/>
                <w:lang w:val="hr-HR" w:eastAsia="en-US"/>
              </w:rPr>
              <w:t>om</w:t>
            </w:r>
            <w:r w:rsidR="00E54105">
              <w:rPr>
                <w:rFonts w:asciiTheme="minorHAnsi" w:eastAsia="Cambria" w:hAnsiTheme="minorHAnsi" w:cstheme="minorHAnsi"/>
                <w:iCs/>
                <w:sz w:val="20"/>
                <w:szCs w:val="20"/>
                <w:lang w:val="hr-HR" w:eastAsia="en-US"/>
              </w:rPr>
              <w:t xml:space="preserve"> </w:t>
            </w:r>
            <w:r w:rsidR="00C13D9C">
              <w:rPr>
                <w:rFonts w:asciiTheme="minorHAnsi" w:eastAsia="Cambria" w:hAnsiTheme="minorHAnsi" w:cstheme="minorHAnsi"/>
                <w:iCs/>
                <w:sz w:val="20"/>
                <w:szCs w:val="20"/>
                <w:lang w:val="hr-HR" w:eastAsia="en-US"/>
              </w:rPr>
              <w:t>kretanja</w:t>
            </w:r>
            <w:r w:rsidR="00E54105">
              <w:rPr>
                <w:rFonts w:asciiTheme="minorHAnsi" w:eastAsia="Cambria" w:hAnsiTheme="minorHAnsi" w:cstheme="minorHAnsi"/>
                <w:iCs/>
                <w:sz w:val="20"/>
                <w:szCs w:val="20"/>
                <w:lang w:val="hr-HR" w:eastAsia="en-US"/>
              </w:rPr>
              <w:t xml:space="preserve"> starijih i nemoćnih osoba</w:t>
            </w:r>
            <w:r w:rsidR="00B93F83">
              <w:rPr>
                <w:rFonts w:asciiTheme="minorHAnsi" w:eastAsia="Cambria" w:hAnsiTheme="minorHAnsi" w:cstheme="minorHAnsi"/>
                <w:iCs/>
                <w:sz w:val="20"/>
                <w:szCs w:val="20"/>
                <w:lang w:val="hr-HR" w:eastAsia="en-US"/>
              </w:rPr>
              <w:t xml:space="preserve">, </w:t>
            </w:r>
            <w:r w:rsidR="00493773">
              <w:rPr>
                <w:rFonts w:asciiTheme="minorHAnsi" w:eastAsia="Cambria" w:hAnsiTheme="minorHAnsi" w:cstheme="minorHAnsi"/>
                <w:iCs/>
                <w:sz w:val="20"/>
                <w:szCs w:val="20"/>
                <w:lang w:val="hr-HR" w:eastAsia="en-US"/>
              </w:rPr>
              <w:t xml:space="preserve">važnosti kretanja za zdravlje te </w:t>
            </w:r>
            <w:r w:rsidR="000B4453" w:rsidRPr="00D65DE8">
              <w:rPr>
                <w:rFonts w:asciiTheme="minorHAnsi" w:eastAsia="Cambria" w:hAnsiTheme="minorHAnsi" w:cstheme="minorHAnsi"/>
                <w:iCs/>
                <w:sz w:val="20"/>
                <w:szCs w:val="20"/>
                <w:lang w:val="hr-HR" w:eastAsia="en-US"/>
              </w:rPr>
              <w:t>različitim pomagalima za kretanje</w:t>
            </w:r>
            <w:r w:rsidR="00053FB1" w:rsidRPr="00D65DE8">
              <w:rPr>
                <w:rFonts w:asciiTheme="minorHAnsi" w:eastAsia="Cambria" w:hAnsiTheme="minorHAnsi" w:cstheme="minorHAnsi"/>
                <w:iCs/>
                <w:sz w:val="20"/>
                <w:szCs w:val="20"/>
                <w:lang w:val="hr-HR" w:eastAsia="en-US"/>
              </w:rPr>
              <w:t xml:space="preserve"> i načinima </w:t>
            </w:r>
            <w:r w:rsidR="00493773">
              <w:rPr>
                <w:rFonts w:asciiTheme="minorHAnsi" w:eastAsia="Cambria" w:hAnsiTheme="minorHAnsi" w:cstheme="minorHAnsi"/>
                <w:iCs/>
                <w:sz w:val="20"/>
                <w:szCs w:val="20"/>
                <w:lang w:val="hr-HR" w:eastAsia="en-US"/>
              </w:rPr>
              <w:t xml:space="preserve">njihova </w:t>
            </w:r>
            <w:r w:rsidR="00053FB1" w:rsidRPr="00D65DE8">
              <w:rPr>
                <w:rFonts w:asciiTheme="minorHAnsi" w:eastAsia="Cambria" w:hAnsiTheme="minorHAnsi" w:cstheme="minorHAnsi"/>
                <w:iCs/>
                <w:sz w:val="20"/>
                <w:szCs w:val="20"/>
                <w:lang w:val="hr-HR" w:eastAsia="en-US"/>
              </w:rPr>
              <w:t>korištenja</w:t>
            </w:r>
            <w:r w:rsidR="00493773">
              <w:rPr>
                <w:rFonts w:asciiTheme="minorHAnsi" w:eastAsia="Cambria" w:hAnsiTheme="minorHAnsi" w:cstheme="minorHAnsi"/>
                <w:iCs/>
                <w:sz w:val="20"/>
                <w:szCs w:val="20"/>
                <w:lang w:val="hr-HR" w:eastAsia="en-US"/>
              </w:rPr>
              <w:t xml:space="preserve">. Demonstrira </w:t>
            </w:r>
            <w:r w:rsidR="00053FB1" w:rsidRPr="00D65DE8">
              <w:rPr>
                <w:rFonts w:asciiTheme="minorHAnsi" w:eastAsia="Cambria" w:hAnsiTheme="minorHAnsi" w:cstheme="minorHAnsi"/>
                <w:iCs/>
                <w:sz w:val="20"/>
                <w:szCs w:val="20"/>
                <w:lang w:val="hr-HR" w:eastAsia="en-US"/>
              </w:rPr>
              <w:t xml:space="preserve">postupke </w:t>
            </w:r>
            <w:r w:rsidR="00CC39F9" w:rsidRPr="00D65DE8">
              <w:rPr>
                <w:rFonts w:asciiTheme="minorHAnsi" w:eastAsia="Cambria" w:hAnsiTheme="minorHAnsi" w:cstheme="minorHAnsi"/>
                <w:iCs/>
                <w:sz w:val="20"/>
                <w:szCs w:val="20"/>
                <w:lang w:val="hr-HR" w:eastAsia="en-US"/>
              </w:rPr>
              <w:t>pomoći korisnicima pri kretanju.</w:t>
            </w:r>
            <w:r w:rsidRPr="00D65DE8">
              <w:rPr>
                <w:rFonts w:asciiTheme="minorHAnsi" w:eastAsia="Cambria" w:hAnsiTheme="minorHAnsi" w:cstheme="minorHAnsi"/>
                <w:iCs/>
                <w:sz w:val="20"/>
                <w:szCs w:val="20"/>
                <w:lang w:val="hr-HR" w:eastAsia="en-US"/>
              </w:rPr>
              <w:t xml:space="preserve"> </w:t>
            </w:r>
            <w:r w:rsidR="0088289F">
              <w:rPr>
                <w:rFonts w:asciiTheme="minorHAnsi" w:eastAsia="Cambria" w:hAnsiTheme="minorHAnsi" w:cstheme="minorHAnsi"/>
                <w:iCs/>
                <w:sz w:val="20"/>
                <w:szCs w:val="20"/>
                <w:lang w:val="hr-HR" w:eastAsia="en-US"/>
              </w:rPr>
              <w:t>Preporuka je koristiti metod</w:t>
            </w:r>
            <w:r w:rsidR="00DC046F">
              <w:rPr>
                <w:rFonts w:asciiTheme="minorHAnsi" w:eastAsia="Cambria" w:hAnsiTheme="minorHAnsi" w:cstheme="minorHAnsi"/>
                <w:iCs/>
                <w:sz w:val="20"/>
                <w:szCs w:val="20"/>
                <w:lang w:val="hr-HR" w:eastAsia="en-US"/>
              </w:rPr>
              <w:t>u</w:t>
            </w:r>
            <w:r w:rsidR="00033A82" w:rsidRPr="00D65DE8">
              <w:rPr>
                <w:rFonts w:asciiTheme="minorHAnsi" w:eastAsia="Cambria" w:hAnsiTheme="minorHAnsi" w:cstheme="minorHAnsi"/>
                <w:iCs/>
                <w:sz w:val="20"/>
                <w:szCs w:val="20"/>
                <w:lang w:val="hr-HR" w:eastAsia="en-US"/>
              </w:rPr>
              <w:t xml:space="preserve"> demonstracij</w:t>
            </w:r>
            <w:r w:rsidR="00E12D40">
              <w:rPr>
                <w:rFonts w:asciiTheme="minorHAnsi" w:eastAsia="Cambria" w:hAnsiTheme="minorHAnsi" w:cstheme="minorHAnsi"/>
                <w:iCs/>
                <w:sz w:val="20"/>
                <w:szCs w:val="20"/>
                <w:lang w:val="hr-HR" w:eastAsia="en-US"/>
              </w:rPr>
              <w:t>e</w:t>
            </w:r>
            <w:r w:rsidR="00D44D14">
              <w:rPr>
                <w:rFonts w:asciiTheme="minorHAnsi" w:eastAsia="Cambria" w:hAnsiTheme="minorHAnsi" w:cstheme="minorHAnsi"/>
                <w:iCs/>
                <w:sz w:val="20"/>
                <w:szCs w:val="20"/>
                <w:lang w:val="hr-HR" w:eastAsia="en-US"/>
              </w:rPr>
              <w:t xml:space="preserve"> i </w:t>
            </w:r>
            <w:r w:rsidR="00DC046F">
              <w:rPr>
                <w:rFonts w:asciiTheme="minorHAnsi" w:eastAsia="Cambria" w:hAnsiTheme="minorHAnsi" w:cstheme="minorHAnsi"/>
                <w:iCs/>
                <w:sz w:val="20"/>
                <w:szCs w:val="20"/>
                <w:lang w:val="hr-HR" w:eastAsia="en-US"/>
              </w:rPr>
              <w:t xml:space="preserve">oblike </w:t>
            </w:r>
            <w:r w:rsidR="00D44D14">
              <w:rPr>
                <w:rFonts w:asciiTheme="minorHAnsi" w:eastAsia="Cambria" w:hAnsiTheme="minorHAnsi" w:cstheme="minorHAnsi"/>
                <w:iCs/>
                <w:sz w:val="20"/>
                <w:szCs w:val="20"/>
                <w:lang w:val="hr-HR" w:eastAsia="en-US"/>
              </w:rPr>
              <w:t>grupn</w:t>
            </w:r>
            <w:r w:rsidR="00DC046F">
              <w:rPr>
                <w:rFonts w:asciiTheme="minorHAnsi" w:eastAsia="Cambria" w:hAnsiTheme="minorHAnsi" w:cstheme="minorHAnsi"/>
                <w:iCs/>
                <w:sz w:val="20"/>
                <w:szCs w:val="20"/>
                <w:lang w:val="hr-HR" w:eastAsia="en-US"/>
              </w:rPr>
              <w:t>og</w:t>
            </w:r>
            <w:r w:rsidR="00D44D14">
              <w:rPr>
                <w:rFonts w:asciiTheme="minorHAnsi" w:eastAsia="Cambria" w:hAnsiTheme="minorHAnsi" w:cstheme="minorHAnsi"/>
                <w:iCs/>
                <w:sz w:val="20"/>
                <w:szCs w:val="20"/>
                <w:lang w:val="hr-HR" w:eastAsia="en-US"/>
              </w:rPr>
              <w:t xml:space="preserve"> rad</w:t>
            </w:r>
            <w:r w:rsidR="00DC046F">
              <w:rPr>
                <w:rFonts w:asciiTheme="minorHAnsi" w:eastAsia="Cambria" w:hAnsiTheme="minorHAnsi" w:cstheme="minorHAnsi"/>
                <w:iCs/>
                <w:sz w:val="20"/>
                <w:szCs w:val="20"/>
                <w:lang w:val="hr-HR" w:eastAsia="en-US"/>
              </w:rPr>
              <w:t>a ili rada u paru</w:t>
            </w:r>
            <w:r w:rsidR="00E12D40">
              <w:rPr>
                <w:rFonts w:asciiTheme="minorHAnsi" w:eastAsia="Cambria" w:hAnsiTheme="minorHAnsi" w:cstheme="minorHAnsi"/>
                <w:iCs/>
                <w:sz w:val="20"/>
                <w:szCs w:val="20"/>
                <w:lang w:val="hr-HR" w:eastAsia="en-US"/>
              </w:rPr>
              <w:t xml:space="preserve"> </w:t>
            </w:r>
            <w:r w:rsidR="00033A82" w:rsidRPr="00D65DE8">
              <w:rPr>
                <w:rFonts w:asciiTheme="minorHAnsi" w:eastAsia="Cambria" w:hAnsiTheme="minorHAnsi" w:cstheme="minorHAnsi"/>
                <w:iCs/>
                <w:sz w:val="20"/>
                <w:szCs w:val="20"/>
                <w:lang w:val="hr-HR" w:eastAsia="en-US"/>
              </w:rPr>
              <w:t xml:space="preserve">kako bi </w:t>
            </w:r>
            <w:r w:rsidR="00DC046F">
              <w:rPr>
                <w:rFonts w:asciiTheme="minorHAnsi" w:eastAsia="Cambria" w:hAnsiTheme="minorHAnsi" w:cstheme="minorHAnsi"/>
                <w:iCs/>
                <w:sz w:val="20"/>
                <w:szCs w:val="20"/>
                <w:lang w:val="hr-HR" w:eastAsia="en-US"/>
              </w:rPr>
              <w:t xml:space="preserve">se </w:t>
            </w:r>
            <w:r w:rsidR="00033A82" w:rsidRPr="00D65DE8">
              <w:rPr>
                <w:rFonts w:asciiTheme="minorHAnsi" w:eastAsia="Cambria" w:hAnsiTheme="minorHAnsi" w:cstheme="minorHAnsi"/>
                <w:iCs/>
                <w:sz w:val="20"/>
                <w:szCs w:val="20"/>
                <w:lang w:val="hr-HR" w:eastAsia="en-US"/>
              </w:rPr>
              <w:t>polazni</w:t>
            </w:r>
            <w:r w:rsidR="00D97D59">
              <w:rPr>
                <w:rFonts w:asciiTheme="minorHAnsi" w:eastAsia="Cambria" w:hAnsiTheme="minorHAnsi" w:cstheme="minorHAnsi"/>
                <w:iCs/>
                <w:sz w:val="20"/>
                <w:szCs w:val="20"/>
                <w:lang w:val="hr-HR" w:eastAsia="en-US"/>
              </w:rPr>
              <w:t>ci</w:t>
            </w:r>
            <w:r w:rsidR="00033A82" w:rsidRPr="00D65DE8">
              <w:rPr>
                <w:rFonts w:asciiTheme="minorHAnsi" w:eastAsia="Cambria" w:hAnsiTheme="minorHAnsi" w:cstheme="minorHAnsi"/>
                <w:iCs/>
                <w:sz w:val="20"/>
                <w:szCs w:val="20"/>
                <w:lang w:val="hr-HR" w:eastAsia="en-US"/>
              </w:rPr>
              <w:t xml:space="preserve"> osposobili za uspješno pružanje pomoći pri kretanju korisnika te primjene pomagala za premještanje korisnika. </w:t>
            </w:r>
            <w:r w:rsidR="00F94525">
              <w:rPr>
                <w:rFonts w:asciiTheme="minorHAnsi" w:eastAsia="Cambria" w:hAnsiTheme="minorHAnsi" w:cstheme="minorHAnsi"/>
                <w:iCs/>
                <w:sz w:val="20"/>
                <w:szCs w:val="20"/>
                <w:lang w:val="hr-HR" w:eastAsia="en-US"/>
              </w:rPr>
              <w:t>P</w:t>
            </w:r>
            <w:r w:rsidR="00F94525" w:rsidRPr="00D65DE8">
              <w:rPr>
                <w:rFonts w:asciiTheme="minorHAnsi" w:eastAsia="Cambria" w:hAnsiTheme="minorHAnsi" w:cstheme="minorHAnsi"/>
                <w:iCs/>
                <w:sz w:val="20"/>
                <w:szCs w:val="20"/>
                <w:lang w:val="hr-HR" w:eastAsia="en-US"/>
              </w:rPr>
              <w:t xml:space="preserve">olaznici u </w:t>
            </w:r>
            <w:r w:rsidR="0004583A">
              <w:rPr>
                <w:rFonts w:asciiTheme="minorHAnsi" w:eastAsia="Cambria" w:hAnsiTheme="minorHAnsi" w:cstheme="minorHAnsi"/>
                <w:iCs/>
                <w:sz w:val="20"/>
                <w:szCs w:val="20"/>
                <w:lang w:val="hr-HR" w:eastAsia="en-US"/>
              </w:rPr>
              <w:t>simuliranim</w:t>
            </w:r>
            <w:r w:rsidR="00F94525" w:rsidRPr="00D65DE8">
              <w:rPr>
                <w:rFonts w:asciiTheme="minorHAnsi" w:eastAsia="Cambria" w:hAnsiTheme="minorHAnsi" w:cstheme="minorHAnsi"/>
                <w:iCs/>
                <w:sz w:val="20"/>
                <w:szCs w:val="20"/>
                <w:lang w:val="hr-HR" w:eastAsia="en-US"/>
              </w:rPr>
              <w:t xml:space="preserve"> uvjetima izvode zadane vježbe.</w:t>
            </w:r>
          </w:p>
          <w:p w14:paraId="5ED9BAC2" w14:textId="3A72DCA9" w:rsidR="000C431B" w:rsidRPr="00D65DE8" w:rsidRDefault="00925CA5"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t xml:space="preserve">Tijekom učenja temeljenog na radu </w:t>
            </w:r>
            <w:r w:rsidR="00BD1784" w:rsidRPr="00D65DE8">
              <w:rPr>
                <w:rFonts w:asciiTheme="minorHAnsi" w:eastAsia="Cambria" w:hAnsiTheme="minorHAnsi" w:cstheme="minorHAnsi"/>
                <w:iCs/>
                <w:sz w:val="20"/>
                <w:szCs w:val="20"/>
                <w:lang w:val="hr-HR" w:eastAsia="en-US"/>
              </w:rPr>
              <w:t>polaznici će imati priliku promatrati</w:t>
            </w:r>
            <w:r w:rsidR="00CE4BDE">
              <w:rPr>
                <w:rFonts w:asciiTheme="minorHAnsi" w:eastAsia="Cambria" w:hAnsiTheme="minorHAnsi" w:cstheme="minorHAnsi"/>
                <w:iCs/>
                <w:sz w:val="20"/>
                <w:szCs w:val="20"/>
                <w:lang w:val="hr-HR" w:eastAsia="en-US"/>
              </w:rPr>
              <w:t xml:space="preserve"> postupke</w:t>
            </w:r>
            <w:r w:rsidR="00BD1784" w:rsidRPr="00D65DE8">
              <w:rPr>
                <w:rFonts w:asciiTheme="minorHAnsi" w:eastAsia="Cambria" w:hAnsiTheme="minorHAnsi" w:cstheme="minorHAnsi"/>
                <w:iCs/>
                <w:sz w:val="20"/>
                <w:szCs w:val="20"/>
                <w:lang w:val="hr-HR" w:eastAsia="en-US"/>
              </w:rPr>
              <w:t xml:space="preserve"> i sudjelovat</w:t>
            </w:r>
            <w:r w:rsidR="00F26271">
              <w:rPr>
                <w:rFonts w:asciiTheme="minorHAnsi" w:eastAsia="Cambria" w:hAnsiTheme="minorHAnsi" w:cstheme="minorHAnsi"/>
                <w:iCs/>
                <w:sz w:val="20"/>
                <w:szCs w:val="20"/>
                <w:lang w:val="hr-HR" w:eastAsia="en-US"/>
              </w:rPr>
              <w:t>i u različitim</w:t>
            </w:r>
            <w:r w:rsidR="00BD1784" w:rsidRPr="00D65DE8">
              <w:rPr>
                <w:rFonts w:asciiTheme="minorHAnsi" w:eastAsia="Cambria" w:hAnsiTheme="minorHAnsi" w:cstheme="minorHAnsi"/>
                <w:iCs/>
                <w:sz w:val="20"/>
                <w:szCs w:val="20"/>
                <w:lang w:val="hr-HR" w:eastAsia="en-US"/>
              </w:rPr>
              <w:t xml:space="preserve"> </w:t>
            </w:r>
            <w:r w:rsidR="00D97D59">
              <w:rPr>
                <w:rFonts w:asciiTheme="minorHAnsi" w:eastAsia="Cambria" w:hAnsiTheme="minorHAnsi" w:cstheme="minorHAnsi"/>
                <w:iCs/>
                <w:sz w:val="20"/>
                <w:szCs w:val="20"/>
                <w:lang w:val="hr-HR" w:eastAsia="en-US"/>
              </w:rPr>
              <w:t xml:space="preserve">simuliranim i/ili stvarnim </w:t>
            </w:r>
            <w:r w:rsidR="00BD1784" w:rsidRPr="00D65DE8">
              <w:rPr>
                <w:rFonts w:asciiTheme="minorHAnsi" w:eastAsia="Cambria" w:hAnsiTheme="minorHAnsi" w:cstheme="minorHAnsi"/>
                <w:iCs/>
                <w:sz w:val="20"/>
                <w:szCs w:val="20"/>
                <w:lang w:val="hr-HR" w:eastAsia="en-US"/>
              </w:rPr>
              <w:t>situacijama pr</w:t>
            </w:r>
            <w:r w:rsidR="00434182">
              <w:rPr>
                <w:rFonts w:asciiTheme="minorHAnsi" w:eastAsia="Cambria" w:hAnsiTheme="minorHAnsi" w:cstheme="minorHAnsi"/>
                <w:iCs/>
                <w:sz w:val="20"/>
                <w:szCs w:val="20"/>
                <w:lang w:val="hr-HR" w:eastAsia="en-US"/>
              </w:rPr>
              <w:t xml:space="preserve">užanja </w:t>
            </w:r>
            <w:r w:rsidR="00BD1784" w:rsidRPr="00D65DE8">
              <w:rPr>
                <w:rFonts w:asciiTheme="minorHAnsi" w:eastAsia="Cambria" w:hAnsiTheme="minorHAnsi" w:cstheme="minorHAnsi"/>
                <w:iCs/>
                <w:sz w:val="20"/>
                <w:szCs w:val="20"/>
                <w:lang w:val="hr-HR" w:eastAsia="en-US"/>
              </w:rPr>
              <w:t xml:space="preserve">pomoći </w:t>
            </w:r>
            <w:r w:rsidR="00434182">
              <w:rPr>
                <w:rFonts w:asciiTheme="minorHAnsi" w:eastAsia="Cambria" w:hAnsiTheme="minorHAnsi" w:cstheme="minorHAnsi"/>
                <w:iCs/>
                <w:sz w:val="20"/>
                <w:szCs w:val="20"/>
                <w:lang w:val="hr-HR" w:eastAsia="en-US"/>
              </w:rPr>
              <w:t xml:space="preserve">korisniku </w:t>
            </w:r>
            <w:r w:rsidR="00BD1784" w:rsidRPr="00D65DE8">
              <w:rPr>
                <w:rFonts w:asciiTheme="minorHAnsi" w:eastAsia="Cambria" w:hAnsiTheme="minorHAnsi" w:cstheme="minorHAnsi"/>
                <w:iCs/>
                <w:sz w:val="20"/>
                <w:szCs w:val="20"/>
                <w:lang w:val="hr-HR" w:eastAsia="en-US"/>
              </w:rPr>
              <w:t>pri kretanju i premještanj</w:t>
            </w:r>
            <w:r w:rsidR="00434182">
              <w:rPr>
                <w:rFonts w:asciiTheme="minorHAnsi" w:eastAsia="Cambria" w:hAnsiTheme="minorHAnsi" w:cstheme="minorHAnsi"/>
                <w:iCs/>
                <w:sz w:val="20"/>
                <w:szCs w:val="20"/>
                <w:lang w:val="hr-HR" w:eastAsia="en-US"/>
              </w:rPr>
              <w:t>u</w:t>
            </w:r>
            <w:r w:rsidR="00BD1784" w:rsidRPr="00D65DE8">
              <w:rPr>
                <w:rFonts w:asciiTheme="minorHAnsi" w:eastAsia="Cambria" w:hAnsiTheme="minorHAnsi" w:cstheme="minorHAnsi"/>
                <w:iCs/>
                <w:sz w:val="20"/>
                <w:szCs w:val="20"/>
                <w:lang w:val="hr-HR" w:eastAsia="en-US"/>
              </w:rPr>
              <w:t xml:space="preserve">. </w:t>
            </w:r>
            <w:r w:rsidR="00F3159E" w:rsidRPr="00D65DE8">
              <w:rPr>
                <w:rFonts w:asciiTheme="minorHAnsi" w:eastAsia="Cambria" w:hAnsiTheme="minorHAnsi" w:cstheme="minorHAnsi"/>
                <w:iCs/>
                <w:sz w:val="20"/>
                <w:szCs w:val="20"/>
                <w:lang w:val="hr-HR" w:eastAsia="en-US"/>
              </w:rPr>
              <w:t xml:space="preserve">Uz vodstvo </w:t>
            </w:r>
            <w:r w:rsidR="00E91055">
              <w:rPr>
                <w:rFonts w:asciiTheme="minorHAnsi" w:eastAsia="Cambria" w:hAnsiTheme="minorHAnsi" w:cstheme="minorHAnsi"/>
                <w:iCs/>
                <w:sz w:val="20"/>
                <w:szCs w:val="20"/>
                <w:lang w:val="hr-HR" w:eastAsia="en-US"/>
              </w:rPr>
              <w:t>nastavnika/</w:t>
            </w:r>
            <w:r w:rsidR="00F3159E" w:rsidRPr="00D65DE8">
              <w:rPr>
                <w:rFonts w:asciiTheme="minorHAnsi" w:eastAsia="Cambria" w:hAnsiTheme="minorHAnsi" w:cstheme="minorHAnsi"/>
                <w:iCs/>
                <w:sz w:val="20"/>
                <w:szCs w:val="20"/>
                <w:lang w:val="hr-HR" w:eastAsia="en-US"/>
              </w:rPr>
              <w:t xml:space="preserve">mentora, polaznici </w:t>
            </w:r>
            <w:r w:rsidR="00F47F29">
              <w:rPr>
                <w:rFonts w:asciiTheme="minorHAnsi" w:eastAsia="Cambria" w:hAnsiTheme="minorHAnsi" w:cstheme="minorHAnsi"/>
                <w:iCs/>
                <w:sz w:val="20"/>
                <w:szCs w:val="20"/>
                <w:lang w:val="hr-HR" w:eastAsia="en-US"/>
              </w:rPr>
              <w:t>postupno</w:t>
            </w:r>
            <w:r w:rsidR="002F09E6" w:rsidRPr="00D65DE8">
              <w:rPr>
                <w:rFonts w:asciiTheme="minorHAnsi" w:eastAsia="Cambria" w:hAnsiTheme="minorHAnsi" w:cstheme="minorHAnsi"/>
                <w:iCs/>
                <w:sz w:val="20"/>
                <w:szCs w:val="20"/>
                <w:lang w:val="hr-HR" w:eastAsia="en-US"/>
              </w:rPr>
              <w:t xml:space="preserve"> </w:t>
            </w:r>
            <w:r w:rsidR="00F47F29">
              <w:rPr>
                <w:rFonts w:asciiTheme="minorHAnsi" w:eastAsia="Cambria" w:hAnsiTheme="minorHAnsi" w:cstheme="minorHAnsi"/>
                <w:iCs/>
                <w:sz w:val="20"/>
                <w:szCs w:val="20"/>
                <w:lang w:val="hr-HR" w:eastAsia="en-US"/>
              </w:rPr>
              <w:t>stječu</w:t>
            </w:r>
            <w:r w:rsidR="00BD1784" w:rsidRPr="00D65DE8">
              <w:rPr>
                <w:rFonts w:asciiTheme="minorHAnsi" w:eastAsia="Cambria" w:hAnsiTheme="minorHAnsi" w:cstheme="minorHAnsi"/>
                <w:iCs/>
                <w:sz w:val="20"/>
                <w:szCs w:val="20"/>
                <w:lang w:val="hr-HR" w:eastAsia="en-US"/>
              </w:rPr>
              <w:t xml:space="preserve"> vještine vođenja korisnika, sprečavanja padova korisnika i primjene pomagala za premještanje i kretanje korisnika.</w:t>
            </w:r>
          </w:p>
          <w:p w14:paraId="2ADF0884" w14:textId="641A5365" w:rsidR="00BD1784" w:rsidRPr="00435F1D" w:rsidRDefault="00BD1784"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t xml:space="preserve">Samostalne aktivnosti polaznika uključuju dublje istraživanje </w:t>
            </w:r>
            <w:r w:rsidR="00D65DE8" w:rsidRPr="00D65DE8">
              <w:rPr>
                <w:rFonts w:asciiTheme="minorHAnsi" w:eastAsia="Cambria" w:hAnsiTheme="minorHAnsi" w:cstheme="minorHAnsi"/>
                <w:iCs/>
                <w:sz w:val="20"/>
                <w:szCs w:val="20"/>
                <w:lang w:val="hr-HR" w:eastAsia="en-US"/>
              </w:rPr>
              <w:t>sadržaja,</w:t>
            </w:r>
            <w:r w:rsidRPr="00D65DE8">
              <w:rPr>
                <w:rFonts w:asciiTheme="minorHAnsi" w:eastAsia="Cambria" w:hAnsiTheme="minorHAnsi" w:cstheme="minorHAnsi"/>
                <w:iCs/>
                <w:sz w:val="20"/>
                <w:szCs w:val="20"/>
                <w:lang w:val="hr-HR" w:eastAsia="en-US"/>
              </w:rPr>
              <w:t xml:space="preserve"> rad na tekstu</w:t>
            </w:r>
            <w:r w:rsidR="00D65DE8" w:rsidRPr="00D65DE8">
              <w:rPr>
                <w:rFonts w:asciiTheme="minorHAnsi" w:eastAsia="Cambria" w:hAnsiTheme="minorHAnsi" w:cstheme="minorHAnsi"/>
                <w:iCs/>
                <w:sz w:val="20"/>
                <w:szCs w:val="20"/>
                <w:lang w:val="hr-HR" w:eastAsia="en-US"/>
              </w:rPr>
              <w:t>, izradu prezentacija ili plakata i slično.</w:t>
            </w:r>
          </w:p>
        </w:tc>
      </w:tr>
      <w:tr w:rsidR="000C431B" w:rsidRPr="00E7068F" w14:paraId="7552594C" w14:textId="77777777" w:rsidTr="001133CC">
        <w:tc>
          <w:tcPr>
            <w:tcW w:w="968" w:type="pct"/>
            <w:shd w:val="clear" w:color="auto" w:fill="BDD7EE"/>
            <w:tcMar>
              <w:left w:w="57" w:type="dxa"/>
              <w:right w:w="57" w:type="dxa"/>
            </w:tcMar>
            <w:vAlign w:val="center"/>
          </w:tcPr>
          <w:p w14:paraId="168112F9"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4032" w:type="pct"/>
            <w:gridSpan w:val="2"/>
            <w:tcMar>
              <w:left w:w="57" w:type="dxa"/>
              <w:right w:w="57" w:type="dxa"/>
            </w:tcMar>
            <w:vAlign w:val="center"/>
          </w:tcPr>
          <w:p w14:paraId="70C1AA41"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Kretanje i zdravlje</w:t>
            </w:r>
          </w:p>
          <w:p w14:paraId="50AD6A9C"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 xml:space="preserve">Transfer korisnika </w:t>
            </w:r>
          </w:p>
          <w:p w14:paraId="27DFCB33"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 xml:space="preserve">Pomagala za kretanje </w:t>
            </w:r>
          </w:p>
          <w:p w14:paraId="4F8325EA"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Prijevoz korisnika</w:t>
            </w:r>
          </w:p>
        </w:tc>
      </w:tr>
      <w:tr w:rsidR="000C431B" w:rsidRPr="00E7068F" w14:paraId="5FDACEF8" w14:textId="77777777" w:rsidTr="001133CC">
        <w:trPr>
          <w:trHeight w:val="486"/>
        </w:trPr>
        <w:tc>
          <w:tcPr>
            <w:tcW w:w="5000" w:type="pct"/>
            <w:gridSpan w:val="3"/>
            <w:shd w:val="clear" w:color="auto" w:fill="BDD7EE"/>
            <w:tcMar>
              <w:left w:w="57" w:type="dxa"/>
              <w:right w:w="57" w:type="dxa"/>
            </w:tcMar>
            <w:vAlign w:val="center"/>
          </w:tcPr>
          <w:p w14:paraId="7338A9E6"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0C431B" w:rsidRPr="00E7068F" w14:paraId="77873907" w14:textId="77777777" w:rsidTr="001133CC">
        <w:trPr>
          <w:trHeight w:val="572"/>
        </w:trPr>
        <w:tc>
          <w:tcPr>
            <w:tcW w:w="5000" w:type="pct"/>
            <w:gridSpan w:val="3"/>
            <w:shd w:val="clear" w:color="auto" w:fill="auto"/>
            <w:tcMar>
              <w:left w:w="57" w:type="dxa"/>
              <w:right w:w="57" w:type="dxa"/>
            </w:tcMar>
          </w:tcPr>
          <w:p w14:paraId="6842E804"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69CBDF2E"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ZADATAK</w:t>
            </w:r>
            <w:r w:rsidRPr="00E7068F">
              <w:rPr>
                <w:rFonts w:asciiTheme="minorHAnsi" w:eastAsia="Cambria" w:hAnsiTheme="minorHAnsi" w:cstheme="minorHAnsi"/>
                <w:sz w:val="20"/>
                <w:szCs w:val="20"/>
                <w:lang w:val="hr-HR" w:eastAsia="en-US"/>
              </w:rPr>
              <w:t xml:space="preserve">: </w:t>
            </w:r>
          </w:p>
          <w:p w14:paraId="4D3DDFF8" w14:textId="4F6968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Arial" w:hAnsiTheme="minorHAnsi" w:cstheme="minorHAnsi"/>
                <w:color w:val="000000"/>
                <w:sz w:val="20"/>
                <w:szCs w:val="20"/>
                <w:lang w:val="hr-HR" w:eastAsia="en-US"/>
              </w:rPr>
              <w:t>Korisnika S. C., 73 godine, potrebno je premjestiti s kreveta na sjedeća kolica za prijevoz.</w:t>
            </w:r>
            <w:r w:rsidRPr="00E7068F">
              <w:rPr>
                <w:rFonts w:asciiTheme="minorHAnsi" w:eastAsia="Arial" w:hAnsiTheme="minorHAnsi" w:cstheme="minorHAnsi"/>
                <w:color w:val="000000"/>
                <w:sz w:val="20"/>
                <w:szCs w:val="20"/>
                <w:lang w:val="hr-HR" w:eastAsia="en-US"/>
              </w:rPr>
              <w:br/>
              <w:t>1. Premjestite korisnika s kreveta na sjedeća kolica.</w:t>
            </w:r>
          </w:p>
          <w:p w14:paraId="20158D31" w14:textId="68AE1133"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0C431B" w:rsidRPr="00B007B2" w14:paraId="014A1D99"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5D65DAD" w14:textId="77777777" w:rsidR="000C431B" w:rsidRPr="00B007B2" w:rsidRDefault="000C431B"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3BD49DA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66AFCCA1"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0C431B" w:rsidRPr="00B007B2" w14:paraId="55F72C3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35E39A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20D6383A"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537BA6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128BB7A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6828E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64F4EC9E"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326620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6DCC6B2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51261D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7D3FF72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9F8832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1C82B5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638686D"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4D0AF7BC"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8CED4D8"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547332C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734D19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3059BE9D"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F2535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99BCC0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270BD5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1A1D58ED"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E94227"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3F06CF3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8EE035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0E027394"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18A1E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00ED1E5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34742D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5FDC5393"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7F18F4"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4D7E8F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3B28178"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121DAE7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7BAD05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CCD99E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A11533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5B3250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9F42A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161A53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94F49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1B7883B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961360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5A88C80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A0D367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27EFE94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9D5CF9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532B310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C6F03B8"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lastRenderedPageBreak/>
                    <w:t>Polaznik pozicionira kolica pored kreveta</w:t>
                  </w:r>
                </w:p>
              </w:tc>
              <w:tc>
                <w:tcPr>
                  <w:tcW w:w="848" w:type="pct"/>
                  <w:tcBorders>
                    <w:top w:val="single" w:sz="4" w:space="0" w:color="000000"/>
                    <w:left w:val="single" w:sz="4" w:space="0" w:color="000000"/>
                    <w:bottom w:val="single" w:sz="4" w:space="0" w:color="000000"/>
                    <w:right w:val="single" w:sz="4" w:space="0" w:color="000000"/>
                  </w:tcBorders>
                </w:tcPr>
                <w:p w14:paraId="59EE8CB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F9A7299"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9D5E70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B056E8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je zakočio kolica</w:t>
                  </w:r>
                </w:p>
              </w:tc>
              <w:tc>
                <w:tcPr>
                  <w:tcW w:w="848" w:type="pct"/>
                  <w:tcBorders>
                    <w:top w:val="single" w:sz="4" w:space="0" w:color="000000"/>
                    <w:left w:val="single" w:sz="4" w:space="0" w:color="000000"/>
                    <w:bottom w:val="single" w:sz="4" w:space="0" w:color="000000"/>
                    <w:right w:val="single" w:sz="4" w:space="0" w:color="000000"/>
                  </w:tcBorders>
                </w:tcPr>
                <w:p w14:paraId="5A6F053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02801B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7D3C1CC2"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E0CB79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uklanja bočnu stranicu kolica</w:t>
                  </w:r>
                </w:p>
              </w:tc>
              <w:tc>
                <w:tcPr>
                  <w:tcW w:w="848" w:type="pct"/>
                  <w:tcBorders>
                    <w:top w:val="single" w:sz="4" w:space="0" w:color="000000"/>
                    <w:left w:val="single" w:sz="4" w:space="0" w:color="000000"/>
                    <w:bottom w:val="single" w:sz="4" w:space="0" w:color="000000"/>
                    <w:right w:val="single" w:sz="4" w:space="0" w:color="000000"/>
                  </w:tcBorders>
                </w:tcPr>
                <w:p w14:paraId="38EC9AC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7FA026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09D0A4C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2846C6"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pozicionira dasku za transfer</w:t>
                  </w:r>
                </w:p>
              </w:tc>
              <w:tc>
                <w:tcPr>
                  <w:tcW w:w="848" w:type="pct"/>
                  <w:tcBorders>
                    <w:top w:val="single" w:sz="4" w:space="0" w:color="000000"/>
                    <w:left w:val="single" w:sz="4" w:space="0" w:color="000000"/>
                    <w:bottom w:val="single" w:sz="4" w:space="0" w:color="000000"/>
                    <w:right w:val="single" w:sz="4" w:space="0" w:color="000000"/>
                  </w:tcBorders>
                </w:tcPr>
                <w:p w14:paraId="522FDCFD"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13DC58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146B7A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4EA8C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pomaže korisniku prilikom transfera na kolica</w:t>
                  </w:r>
                </w:p>
              </w:tc>
              <w:tc>
                <w:tcPr>
                  <w:tcW w:w="848" w:type="pct"/>
                  <w:tcBorders>
                    <w:top w:val="single" w:sz="4" w:space="0" w:color="000000"/>
                    <w:left w:val="single" w:sz="4" w:space="0" w:color="000000"/>
                    <w:bottom w:val="single" w:sz="4" w:space="0" w:color="000000"/>
                    <w:right w:val="single" w:sz="4" w:space="0" w:color="000000"/>
                  </w:tcBorders>
                </w:tcPr>
                <w:p w14:paraId="78AED55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63BDAD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6F2428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1015EA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vraća bočnu stranicu kolica</w:t>
                  </w:r>
                </w:p>
              </w:tc>
              <w:tc>
                <w:tcPr>
                  <w:tcW w:w="848" w:type="pct"/>
                  <w:tcBorders>
                    <w:top w:val="single" w:sz="4" w:space="0" w:color="000000"/>
                    <w:left w:val="single" w:sz="4" w:space="0" w:color="000000"/>
                    <w:bottom w:val="single" w:sz="4" w:space="0" w:color="000000"/>
                    <w:right w:val="single" w:sz="4" w:space="0" w:color="000000"/>
                  </w:tcBorders>
                </w:tcPr>
                <w:p w14:paraId="1C9A3C9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1223B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3024A1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6EE533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otpušta kočnicu kolica</w:t>
                  </w:r>
                </w:p>
              </w:tc>
              <w:tc>
                <w:tcPr>
                  <w:tcW w:w="848" w:type="pct"/>
                  <w:tcBorders>
                    <w:top w:val="single" w:sz="4" w:space="0" w:color="000000"/>
                    <w:left w:val="single" w:sz="4" w:space="0" w:color="000000"/>
                    <w:bottom w:val="single" w:sz="4" w:space="0" w:color="000000"/>
                    <w:right w:val="single" w:sz="4" w:space="0" w:color="000000"/>
                  </w:tcBorders>
                </w:tcPr>
                <w:p w14:paraId="6FFA29B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B1FEE3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B0D5FC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9E0F7F2"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694E37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8E7434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bl>
          <w:p w14:paraId="5B200C5D"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p>
        </w:tc>
      </w:tr>
      <w:tr w:rsidR="000C431B" w:rsidRPr="00E7068F" w14:paraId="39555942" w14:textId="77777777" w:rsidTr="001133CC">
        <w:trPr>
          <w:trHeight w:val="422"/>
        </w:trPr>
        <w:tc>
          <w:tcPr>
            <w:tcW w:w="5000" w:type="pct"/>
            <w:gridSpan w:val="3"/>
            <w:shd w:val="clear" w:color="auto" w:fill="BDD7EE"/>
            <w:tcMar>
              <w:left w:w="57" w:type="dxa"/>
              <w:right w:w="57" w:type="dxa"/>
            </w:tcMar>
            <w:vAlign w:val="center"/>
          </w:tcPr>
          <w:p w14:paraId="19A3BB4E"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0C431B" w:rsidRPr="00E7068F" w14:paraId="3CCDB4C9" w14:textId="77777777" w:rsidTr="001133CC">
        <w:tc>
          <w:tcPr>
            <w:tcW w:w="5000" w:type="pct"/>
            <w:gridSpan w:val="3"/>
            <w:shd w:val="clear" w:color="auto" w:fill="auto"/>
            <w:tcMar>
              <w:left w:w="57" w:type="dxa"/>
              <w:right w:w="57" w:type="dxa"/>
            </w:tcMar>
          </w:tcPr>
          <w:p w14:paraId="1A4DFC1D" w14:textId="12DE0609" w:rsidR="000C431B"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20CF44FF" w14:textId="77777777" w:rsidR="005E6BB2" w:rsidRDefault="005E6BB2" w:rsidP="001133CC">
      <w:pPr>
        <w:keepNext/>
        <w:keepLines/>
        <w:spacing w:after="0" w:line="240" w:lineRule="auto"/>
        <w:outlineLvl w:val="2"/>
        <w:rPr>
          <w:rFonts w:asciiTheme="minorHAnsi" w:eastAsia="Cambria" w:hAnsiTheme="minorHAnsi" w:cstheme="minorHAnsi"/>
          <w:bCs/>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3"/>
        <w:gridCol w:w="2430"/>
        <w:gridCol w:w="2430"/>
        <w:gridCol w:w="2429"/>
      </w:tblGrid>
      <w:tr w:rsidR="00EF5260" w:rsidRPr="00E7068F" w14:paraId="5D94E4F1" w14:textId="77777777" w:rsidTr="003E01EC">
        <w:trPr>
          <w:trHeight w:val="558"/>
        </w:trPr>
        <w:tc>
          <w:tcPr>
            <w:tcW w:w="969" w:type="pct"/>
            <w:shd w:val="clear" w:color="auto" w:fill="9CC3E5"/>
            <w:tcMar>
              <w:left w:w="57" w:type="dxa"/>
              <w:right w:w="57" w:type="dxa"/>
            </w:tcMar>
            <w:vAlign w:val="center"/>
          </w:tcPr>
          <w:p w14:paraId="581917A3"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NAZIV MODULA</w:t>
            </w:r>
          </w:p>
        </w:tc>
        <w:tc>
          <w:tcPr>
            <w:tcW w:w="4031" w:type="pct"/>
            <w:gridSpan w:val="3"/>
            <w:shd w:val="clear" w:color="auto" w:fill="auto"/>
            <w:vAlign w:val="center"/>
          </w:tcPr>
          <w:p w14:paraId="55ACB47C" w14:textId="7A060F5C" w:rsidR="00EF5260" w:rsidRPr="001133CC" w:rsidRDefault="00EF5260" w:rsidP="001133CC">
            <w:pPr>
              <w:spacing w:after="0" w:line="240" w:lineRule="auto"/>
              <w:rPr>
                <w:b/>
                <w:bCs/>
                <w:color w:val="000000"/>
              </w:rPr>
            </w:pPr>
            <w:bookmarkStart w:id="9" w:name="_Toc146479159"/>
            <w:r w:rsidRPr="001133CC">
              <w:rPr>
                <w:b/>
                <w:bCs/>
              </w:rPr>
              <w:t>KOMUNIKACIJSKE VJEŠTINE NJEGOVATELJA</w:t>
            </w:r>
            <w:bookmarkEnd w:id="9"/>
          </w:p>
        </w:tc>
      </w:tr>
      <w:tr w:rsidR="00EF5260" w:rsidRPr="00E7068F" w14:paraId="7EC732E6" w14:textId="77777777" w:rsidTr="003E01EC">
        <w:trPr>
          <w:trHeight w:val="107"/>
        </w:trPr>
        <w:tc>
          <w:tcPr>
            <w:tcW w:w="969" w:type="pct"/>
            <w:shd w:val="clear" w:color="auto" w:fill="BDD7EE"/>
            <w:tcMar>
              <w:left w:w="57" w:type="dxa"/>
              <w:right w:w="57" w:type="dxa"/>
            </w:tcMar>
            <w:vAlign w:val="center"/>
          </w:tcPr>
          <w:p w14:paraId="341FE0F8"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Šifra modula</w:t>
            </w:r>
          </w:p>
        </w:tc>
        <w:tc>
          <w:tcPr>
            <w:tcW w:w="4031" w:type="pct"/>
            <w:gridSpan w:val="3"/>
            <w:shd w:val="clear" w:color="auto" w:fill="auto"/>
            <w:vAlign w:val="center"/>
          </w:tcPr>
          <w:p w14:paraId="460667C1"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p>
        </w:tc>
      </w:tr>
      <w:tr w:rsidR="00EF5260" w:rsidRPr="00E7068F" w14:paraId="17F80235" w14:textId="77777777" w:rsidTr="003E01EC">
        <w:trPr>
          <w:trHeight w:val="750"/>
        </w:trPr>
        <w:tc>
          <w:tcPr>
            <w:tcW w:w="969" w:type="pct"/>
            <w:shd w:val="clear" w:color="auto" w:fill="BDD7EE"/>
            <w:tcMar>
              <w:left w:w="57" w:type="dxa"/>
              <w:right w:w="57" w:type="dxa"/>
            </w:tcMar>
            <w:vAlign w:val="center"/>
          </w:tcPr>
          <w:p w14:paraId="3AF88EF3"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Kvalifikacije nastavnika koji sudjeluju u realizaciji modula</w:t>
            </w:r>
          </w:p>
        </w:tc>
        <w:tc>
          <w:tcPr>
            <w:tcW w:w="4031" w:type="pct"/>
            <w:gridSpan w:val="3"/>
            <w:shd w:val="clear" w:color="auto" w:fill="auto"/>
          </w:tcPr>
          <w:p w14:paraId="47DDC887" w14:textId="77777777" w:rsidR="00EF5260" w:rsidRDefault="001D6050" w:rsidP="001133CC">
            <w:pPr>
              <w:spacing w:after="0" w:line="240" w:lineRule="auto"/>
              <w:rPr>
                <w:rFonts w:asciiTheme="minorHAnsi" w:hAnsiTheme="minorHAnsi" w:cstheme="minorHAnsi"/>
                <w:noProof/>
                <w:sz w:val="20"/>
                <w:szCs w:val="20"/>
                <w:lang w:val="hr-HR"/>
              </w:rPr>
            </w:pPr>
            <w:hyperlink r:id="rId77" w:history="1">
              <w:r w:rsidRPr="00962533">
                <w:rPr>
                  <w:rStyle w:val="Hyperlink"/>
                  <w:rFonts w:asciiTheme="minorHAnsi" w:hAnsiTheme="minorHAnsi" w:cstheme="minorHAnsi"/>
                  <w:noProof/>
                  <w:sz w:val="20"/>
                  <w:szCs w:val="20"/>
                  <w:lang w:val="hr-HR"/>
                </w:rPr>
                <w:t>https://hko.srce.hr/registar/skup-ishoda-ucenja/detalji/8782</w:t>
              </w:r>
            </w:hyperlink>
            <w:r w:rsidR="00EF5260">
              <w:rPr>
                <w:rFonts w:asciiTheme="minorHAnsi" w:hAnsiTheme="minorHAnsi" w:cstheme="minorHAnsi"/>
                <w:noProof/>
                <w:sz w:val="20"/>
                <w:szCs w:val="20"/>
                <w:lang w:val="hr-HR"/>
              </w:rPr>
              <w:t xml:space="preserve"> </w:t>
            </w:r>
          </w:p>
          <w:p w14:paraId="2262C02E" w14:textId="77777777" w:rsidR="00403EB3" w:rsidRPr="00403EB3" w:rsidRDefault="00403EB3" w:rsidP="00403EB3">
            <w:pPr>
              <w:spacing w:before="120" w:after="120"/>
              <w:rPr>
                <w:b/>
                <w:bCs/>
                <w:sz w:val="20"/>
                <w:szCs w:val="20"/>
              </w:rPr>
            </w:pPr>
            <w:r w:rsidRPr="00403EB3">
              <w:rPr>
                <w:b/>
                <w:bCs/>
                <w:sz w:val="20"/>
                <w:szCs w:val="20"/>
              </w:rPr>
              <w:t>Vođeno učenje i poučavanje</w:t>
            </w:r>
          </w:p>
          <w:p w14:paraId="41737615" w14:textId="77777777" w:rsidR="00403EB3" w:rsidRPr="00403EB3" w:rsidRDefault="00403EB3" w:rsidP="00403EB3">
            <w:pPr>
              <w:spacing w:before="120" w:after="120"/>
              <w:rPr>
                <w:sz w:val="20"/>
                <w:szCs w:val="20"/>
              </w:rPr>
            </w:pPr>
            <w:r w:rsidRPr="00403EB3">
              <w:rPr>
                <w:sz w:val="20"/>
                <w:szCs w:val="20"/>
              </w:rPr>
              <w:t>Najmanje razina 6.sv ili 6.st HKO-a, prvostupnik/prvostupnica (baccalaureus/baccalaurea) sestrinstva</w:t>
            </w:r>
          </w:p>
          <w:p w14:paraId="0585E783" w14:textId="77777777" w:rsidR="00403EB3" w:rsidRPr="00403EB3" w:rsidRDefault="00403EB3" w:rsidP="00403EB3">
            <w:pPr>
              <w:spacing w:before="120" w:after="120"/>
              <w:rPr>
                <w:b/>
                <w:bCs/>
                <w:sz w:val="20"/>
                <w:szCs w:val="20"/>
              </w:rPr>
            </w:pPr>
            <w:r w:rsidRPr="00403EB3">
              <w:rPr>
                <w:b/>
                <w:bCs/>
                <w:sz w:val="20"/>
                <w:szCs w:val="20"/>
              </w:rPr>
              <w:t>Učenje temeljeno na radu</w:t>
            </w:r>
          </w:p>
          <w:p w14:paraId="7D0F44EF" w14:textId="52BFE6AA" w:rsidR="00403EB3" w:rsidRPr="00403EB3" w:rsidRDefault="00403EB3" w:rsidP="00403EB3">
            <w:pPr>
              <w:spacing w:before="120" w:after="120"/>
              <w:rPr>
                <w:sz w:val="20"/>
                <w:szCs w:val="20"/>
              </w:rPr>
            </w:pPr>
            <w:r w:rsidRPr="00403EB3">
              <w:rPr>
                <w:sz w:val="20"/>
                <w:szCs w:val="20"/>
              </w:rPr>
              <w:t>Najmanje razina 4.2 HKO-a, medicinska sestra opće njege/medicinski tehničar opće njege</w:t>
            </w:r>
          </w:p>
          <w:p w14:paraId="6A7B51A4" w14:textId="570D0800" w:rsidR="00403EB3" w:rsidRPr="00564052" w:rsidRDefault="00403EB3" w:rsidP="001133CC">
            <w:pPr>
              <w:spacing w:after="0" w:line="240" w:lineRule="auto"/>
              <w:rPr>
                <w:rFonts w:asciiTheme="minorHAnsi" w:hAnsiTheme="minorHAnsi" w:cstheme="minorHAnsi"/>
                <w:noProof/>
                <w:sz w:val="20"/>
                <w:szCs w:val="20"/>
                <w:lang w:val="hr-HR"/>
              </w:rPr>
            </w:pPr>
          </w:p>
        </w:tc>
      </w:tr>
      <w:tr w:rsidR="00EF5260" w:rsidRPr="00E7068F" w14:paraId="5223735C" w14:textId="77777777" w:rsidTr="003E01EC">
        <w:trPr>
          <w:trHeight w:val="558"/>
        </w:trPr>
        <w:tc>
          <w:tcPr>
            <w:tcW w:w="969" w:type="pct"/>
            <w:shd w:val="clear" w:color="auto" w:fill="BDD7EE"/>
            <w:tcMar>
              <w:left w:w="57" w:type="dxa"/>
              <w:right w:w="57" w:type="dxa"/>
            </w:tcMar>
            <w:vAlign w:val="center"/>
          </w:tcPr>
          <w:p w14:paraId="207967E0"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Obujam modula (CSVET)</w:t>
            </w:r>
          </w:p>
        </w:tc>
        <w:tc>
          <w:tcPr>
            <w:tcW w:w="4031" w:type="pct"/>
            <w:gridSpan w:val="3"/>
            <w:shd w:val="clear" w:color="auto" w:fill="auto"/>
            <w:vAlign w:val="center"/>
          </w:tcPr>
          <w:p w14:paraId="03849750" w14:textId="0511CC7C" w:rsidR="001133CC" w:rsidRDefault="00A905FF" w:rsidP="001133CC">
            <w:pPr>
              <w:spacing w:after="0" w:line="240" w:lineRule="auto"/>
              <w:rPr>
                <w:rFonts w:asciiTheme="minorHAnsi" w:hAnsiTheme="minorHAnsi" w:cstheme="minorHAnsi"/>
                <w:noProof/>
                <w:sz w:val="20"/>
                <w:szCs w:val="20"/>
                <w:lang w:val="hr-HR"/>
              </w:rPr>
            </w:pPr>
            <w:r>
              <w:rPr>
                <w:rFonts w:asciiTheme="minorHAnsi" w:eastAsia="Cambria" w:hAnsiTheme="minorHAnsi" w:cstheme="minorHAnsi"/>
                <w:b/>
                <w:bCs/>
                <w:sz w:val="20"/>
                <w:szCs w:val="20"/>
                <w:lang w:val="hr-HR" w:eastAsia="en-US"/>
              </w:rPr>
              <w:t>2</w:t>
            </w:r>
            <w:r w:rsidR="001133CC" w:rsidRPr="00962533">
              <w:rPr>
                <w:rFonts w:asciiTheme="minorHAnsi" w:hAnsiTheme="minorHAnsi" w:cstheme="minorHAnsi"/>
                <w:noProof/>
                <w:sz w:val="20"/>
                <w:szCs w:val="20"/>
                <w:lang w:val="hr-HR"/>
              </w:rPr>
              <w:t xml:space="preserve"> </w:t>
            </w:r>
            <w:r w:rsidR="001133CC" w:rsidRPr="001133CC">
              <w:rPr>
                <w:rFonts w:asciiTheme="minorHAnsi" w:hAnsiTheme="minorHAnsi" w:cstheme="minorHAnsi"/>
                <w:b/>
                <w:bCs/>
                <w:noProof/>
                <w:sz w:val="20"/>
                <w:szCs w:val="20"/>
                <w:lang w:val="hr-HR"/>
              </w:rPr>
              <w:t>CSVET-a</w:t>
            </w:r>
          </w:p>
          <w:p w14:paraId="6C92ADD3" w14:textId="55DBA36D" w:rsidR="00EF5260" w:rsidRPr="001133CC" w:rsidRDefault="001133CC"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15</w:t>
            </w:r>
            <w:r w:rsidRPr="00962533">
              <w:rPr>
                <w:rFonts w:asciiTheme="minorHAnsi" w:hAnsiTheme="minorHAnsi" w:cstheme="minorHAnsi"/>
                <w:noProof/>
                <w:sz w:val="20"/>
                <w:szCs w:val="20"/>
                <w:lang w:val="hr-HR"/>
              </w:rPr>
              <w:t>: Komunikacijske vještine njegovatelja u radu s korisnicima</w:t>
            </w:r>
            <w:r>
              <w:rPr>
                <w:rFonts w:asciiTheme="minorHAnsi" w:hAnsiTheme="minorHAnsi" w:cstheme="minorHAnsi"/>
                <w:noProof/>
                <w:sz w:val="20"/>
                <w:szCs w:val="20"/>
                <w:lang w:val="hr-HR"/>
              </w:rPr>
              <w:t xml:space="preserve"> </w:t>
            </w:r>
            <w:r w:rsidRPr="001133CC">
              <w:rPr>
                <w:noProof/>
                <w:sz w:val="20"/>
                <w:szCs w:val="20"/>
                <w:lang w:val="hr-HR"/>
              </w:rPr>
              <w:t>(2 CSVET-a)</w:t>
            </w:r>
          </w:p>
        </w:tc>
      </w:tr>
      <w:tr w:rsidR="00EF5260" w:rsidRPr="00E7068F" w14:paraId="3AFBE646" w14:textId="77777777" w:rsidTr="003E01EC">
        <w:tc>
          <w:tcPr>
            <w:tcW w:w="969" w:type="pct"/>
            <w:vMerge w:val="restart"/>
            <w:shd w:val="clear" w:color="auto" w:fill="9CC3E5"/>
            <w:tcMar>
              <w:left w:w="57" w:type="dxa"/>
              <w:right w:w="57" w:type="dxa"/>
            </w:tcMar>
            <w:vAlign w:val="center"/>
          </w:tcPr>
          <w:p w14:paraId="350D6611"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stjecanja skupova ishoda učenja</w:t>
            </w:r>
          </w:p>
          <w:p w14:paraId="5E116541"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(od – do, postotak)</w:t>
            </w:r>
          </w:p>
        </w:tc>
        <w:tc>
          <w:tcPr>
            <w:tcW w:w="1344" w:type="pct"/>
            <w:shd w:val="clear" w:color="auto" w:fill="9CC3E5"/>
            <w:tcMar>
              <w:left w:w="57" w:type="dxa"/>
              <w:right w:w="57" w:type="dxa"/>
            </w:tcMar>
            <w:vAlign w:val="center"/>
          </w:tcPr>
          <w:p w14:paraId="5C66489A"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shd w:val="clear" w:color="auto" w:fill="9CC3E5"/>
            <w:vAlign w:val="center"/>
          </w:tcPr>
          <w:p w14:paraId="5AFC1B8D"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3" w:type="pct"/>
            <w:shd w:val="clear" w:color="auto" w:fill="9CC3E5"/>
            <w:vAlign w:val="center"/>
          </w:tcPr>
          <w:p w14:paraId="14B9E7BC"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EF5260" w:rsidRPr="00E7068F" w14:paraId="448E00F9" w14:textId="77777777" w:rsidTr="003E01EC">
        <w:trPr>
          <w:trHeight w:val="540"/>
        </w:trPr>
        <w:tc>
          <w:tcPr>
            <w:tcW w:w="969" w:type="pct"/>
            <w:vMerge/>
            <w:shd w:val="clear" w:color="auto" w:fill="9CC3E5"/>
            <w:tcMar>
              <w:left w:w="57" w:type="dxa"/>
              <w:right w:w="57" w:type="dxa"/>
            </w:tcMar>
            <w:vAlign w:val="center"/>
          </w:tcPr>
          <w:p w14:paraId="6CBDD023" w14:textId="77777777" w:rsidR="00EF5260" w:rsidRPr="00E7068F" w:rsidRDefault="00EF5260"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34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E6BE35" w14:textId="24DC2063"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 xml:space="preserve"> 10 sati</w:t>
            </w:r>
            <w:r w:rsidR="00DE3776">
              <w:rPr>
                <w:rFonts w:asciiTheme="minorHAnsi" w:eastAsia="Cambria" w:hAnsiTheme="minorHAnsi" w:cstheme="minorHAnsi"/>
                <w:sz w:val="20"/>
                <w:szCs w:val="20"/>
                <w:lang w:val="hr-HR" w:eastAsia="en-US"/>
              </w:rPr>
              <w:t xml:space="preserve"> (20 %)</w:t>
            </w:r>
          </w:p>
        </w:tc>
        <w:tc>
          <w:tcPr>
            <w:tcW w:w="1344" w:type="pct"/>
            <w:tcBorders>
              <w:top w:val="single" w:sz="4" w:space="0" w:color="000000"/>
              <w:left w:val="single" w:sz="4" w:space="0" w:color="000000"/>
              <w:bottom w:val="single" w:sz="4" w:space="0" w:color="000000"/>
              <w:right w:val="single" w:sz="4" w:space="0" w:color="000000"/>
            </w:tcBorders>
            <w:vAlign w:val="center"/>
          </w:tcPr>
          <w:p w14:paraId="571BDBE2" w14:textId="5ADD3F1D"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30 sati</w:t>
            </w:r>
            <w:r w:rsidR="00DE3776">
              <w:rPr>
                <w:rFonts w:asciiTheme="minorHAnsi" w:eastAsia="Cambria" w:hAnsiTheme="minorHAnsi" w:cstheme="minorHAnsi"/>
                <w:sz w:val="20"/>
                <w:szCs w:val="20"/>
                <w:lang w:val="hr-HR" w:eastAsia="en-US"/>
              </w:rPr>
              <w:t xml:space="preserve"> (60%)</w:t>
            </w:r>
          </w:p>
        </w:tc>
        <w:tc>
          <w:tcPr>
            <w:tcW w:w="1343" w:type="pct"/>
            <w:tcBorders>
              <w:top w:val="single" w:sz="4" w:space="0" w:color="000000"/>
              <w:left w:val="single" w:sz="4" w:space="0" w:color="000000"/>
              <w:bottom w:val="single" w:sz="4" w:space="0" w:color="000000"/>
              <w:right w:val="single" w:sz="12" w:space="0" w:color="000000"/>
            </w:tcBorders>
            <w:vAlign w:val="center"/>
          </w:tcPr>
          <w:p w14:paraId="62CF44C4" w14:textId="6752491C"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 xml:space="preserve"> 10 sati</w:t>
            </w:r>
            <w:r w:rsidR="00DE3776">
              <w:rPr>
                <w:rFonts w:asciiTheme="minorHAnsi" w:eastAsia="Cambria" w:hAnsiTheme="minorHAnsi" w:cstheme="minorHAnsi"/>
                <w:sz w:val="20"/>
                <w:szCs w:val="20"/>
                <w:lang w:val="hr-HR" w:eastAsia="en-US"/>
              </w:rPr>
              <w:t xml:space="preserve"> (20 %)</w:t>
            </w:r>
          </w:p>
        </w:tc>
      </w:tr>
      <w:tr w:rsidR="00EF5260" w:rsidRPr="00E7068F" w14:paraId="449209D5" w14:textId="77777777" w:rsidTr="003E01EC">
        <w:trPr>
          <w:trHeight w:val="392"/>
        </w:trPr>
        <w:tc>
          <w:tcPr>
            <w:tcW w:w="969" w:type="pct"/>
            <w:shd w:val="clear" w:color="auto" w:fill="BDD7EE"/>
            <w:tcMar>
              <w:left w:w="57" w:type="dxa"/>
              <w:right w:w="57" w:type="dxa"/>
            </w:tcMar>
            <w:vAlign w:val="center"/>
          </w:tcPr>
          <w:p w14:paraId="16C82E45"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Status modula</w:t>
            </w:r>
          </w:p>
          <w:p w14:paraId="18A3D06E"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(obvezni/izborni)</w:t>
            </w:r>
          </w:p>
        </w:tc>
        <w:tc>
          <w:tcPr>
            <w:tcW w:w="4031" w:type="pct"/>
            <w:gridSpan w:val="3"/>
            <w:tcMar>
              <w:left w:w="57" w:type="dxa"/>
              <w:right w:w="57" w:type="dxa"/>
            </w:tcMar>
            <w:vAlign w:val="center"/>
          </w:tcPr>
          <w:p w14:paraId="5F7FCAC0" w14:textId="69E91B33" w:rsidR="00EF5260" w:rsidRPr="001133CC" w:rsidRDefault="001133CC" w:rsidP="001133CC">
            <w:pPr>
              <w:spacing w:after="0" w:line="240" w:lineRule="auto"/>
              <w:rPr>
                <w:rFonts w:asciiTheme="minorHAnsi" w:eastAsia="Cambria" w:hAnsiTheme="minorHAnsi" w:cstheme="minorHAnsi"/>
                <w:sz w:val="20"/>
                <w:szCs w:val="20"/>
                <w:lang w:val="hr-HR" w:eastAsia="en-US"/>
              </w:rPr>
            </w:pPr>
            <w:r w:rsidRPr="001133CC">
              <w:rPr>
                <w:rFonts w:asciiTheme="minorHAnsi" w:eastAsia="Cambria" w:hAnsiTheme="minorHAnsi" w:cstheme="minorHAnsi"/>
                <w:sz w:val="20"/>
                <w:szCs w:val="20"/>
                <w:lang w:val="hr-HR" w:eastAsia="en-US"/>
              </w:rPr>
              <w:t>obvezni</w:t>
            </w:r>
          </w:p>
        </w:tc>
      </w:tr>
      <w:tr w:rsidR="00EF5260" w:rsidRPr="00E7068F" w14:paraId="194AD140" w14:textId="77777777" w:rsidTr="003E01EC">
        <w:trPr>
          <w:trHeight w:val="2215"/>
        </w:trPr>
        <w:tc>
          <w:tcPr>
            <w:tcW w:w="969" w:type="pct"/>
            <w:shd w:val="clear" w:color="auto" w:fill="BDD7EE"/>
            <w:tcMar>
              <w:left w:w="57" w:type="dxa"/>
              <w:right w:w="57" w:type="dxa"/>
            </w:tcMar>
            <w:vAlign w:val="center"/>
          </w:tcPr>
          <w:p w14:paraId="3190014D"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 xml:space="preserve">Cilj (opis) modula </w:t>
            </w:r>
          </w:p>
        </w:tc>
        <w:tc>
          <w:tcPr>
            <w:tcW w:w="4031" w:type="pct"/>
            <w:gridSpan w:val="3"/>
            <w:tcMar>
              <w:left w:w="57" w:type="dxa"/>
              <w:right w:w="57" w:type="dxa"/>
            </w:tcMar>
            <w:vAlign w:val="center"/>
          </w:tcPr>
          <w:p w14:paraId="7C8EC767" w14:textId="003D7C61" w:rsidR="00EF5260" w:rsidRPr="00E7068F" w:rsidRDefault="000560EA"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Cilj modula je</w:t>
            </w:r>
            <w:r w:rsidR="00EF5260" w:rsidRPr="00E7068F">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stjecanje</w:t>
            </w:r>
            <w:r w:rsidR="00EF5260" w:rsidRPr="00E7068F">
              <w:rPr>
                <w:rFonts w:asciiTheme="minorHAnsi" w:eastAsia="Cambria" w:hAnsiTheme="minorHAnsi" w:cstheme="minorHAnsi"/>
                <w:sz w:val="20"/>
                <w:szCs w:val="20"/>
                <w:lang w:val="hr-HR" w:eastAsia="en-US"/>
              </w:rPr>
              <w:t xml:space="preserve"> </w:t>
            </w:r>
            <w:r w:rsidR="00C33505">
              <w:rPr>
                <w:rFonts w:asciiTheme="minorHAnsi" w:eastAsia="Cambria" w:hAnsiTheme="minorHAnsi" w:cstheme="minorHAnsi"/>
                <w:sz w:val="20"/>
                <w:szCs w:val="20"/>
                <w:lang w:val="hr-HR" w:eastAsia="en-US"/>
              </w:rPr>
              <w:t xml:space="preserve">osnovnih </w:t>
            </w:r>
            <w:r w:rsidR="00EF5260" w:rsidRPr="00E7068F">
              <w:rPr>
                <w:rFonts w:asciiTheme="minorHAnsi" w:eastAsia="Cambria" w:hAnsiTheme="minorHAnsi" w:cstheme="minorHAnsi"/>
                <w:sz w:val="20"/>
                <w:szCs w:val="20"/>
                <w:lang w:val="hr-HR" w:eastAsia="en-US"/>
              </w:rPr>
              <w:t>znanja o komunikacijskom procesu</w:t>
            </w:r>
            <w:r w:rsidR="00C33505">
              <w:rPr>
                <w:rFonts w:asciiTheme="minorHAnsi" w:eastAsia="Cambria" w:hAnsiTheme="minorHAnsi" w:cstheme="minorHAnsi"/>
                <w:sz w:val="20"/>
                <w:szCs w:val="20"/>
                <w:lang w:val="hr-HR" w:eastAsia="en-US"/>
              </w:rPr>
              <w:t xml:space="preserve"> u radu njegovatelja</w:t>
            </w:r>
            <w:r w:rsidR="00EF5260" w:rsidRPr="00E7068F">
              <w:rPr>
                <w:rFonts w:asciiTheme="minorHAnsi" w:eastAsia="Cambria" w:hAnsiTheme="minorHAnsi" w:cstheme="minorHAnsi"/>
                <w:sz w:val="20"/>
                <w:szCs w:val="20"/>
                <w:lang w:val="hr-HR" w:eastAsia="en-US"/>
              </w:rPr>
              <w:t>, specifičnostima komunikacije</w:t>
            </w:r>
            <w:r>
              <w:rPr>
                <w:rFonts w:asciiTheme="minorHAnsi" w:eastAsia="Cambria" w:hAnsiTheme="minorHAnsi" w:cstheme="minorHAnsi"/>
                <w:sz w:val="20"/>
                <w:szCs w:val="20"/>
                <w:lang w:val="hr-HR" w:eastAsia="en-US"/>
              </w:rPr>
              <w:t xml:space="preserve"> </w:t>
            </w:r>
            <w:r w:rsidR="00EF5260" w:rsidRPr="00E7068F">
              <w:rPr>
                <w:rFonts w:asciiTheme="minorHAnsi" w:eastAsia="Cambria" w:hAnsiTheme="minorHAnsi" w:cstheme="minorHAnsi"/>
                <w:sz w:val="20"/>
                <w:szCs w:val="20"/>
                <w:lang w:val="hr-HR" w:eastAsia="en-US"/>
              </w:rPr>
              <w:t xml:space="preserve">u timu i u radnom okruženju koji uključuje komunikaciju s korisnikom i suradnicima. Osim navedenih znanja, </w:t>
            </w:r>
            <w:r w:rsidR="00EF5260">
              <w:rPr>
                <w:rFonts w:asciiTheme="minorHAnsi" w:eastAsia="Cambria" w:hAnsiTheme="minorHAnsi" w:cstheme="minorHAnsi"/>
                <w:sz w:val="20"/>
                <w:szCs w:val="20"/>
                <w:lang w:val="hr-HR" w:eastAsia="en-US"/>
              </w:rPr>
              <w:t>polaznici</w:t>
            </w:r>
            <w:r w:rsidR="00EF5260" w:rsidRPr="00E7068F">
              <w:rPr>
                <w:rFonts w:asciiTheme="minorHAnsi" w:eastAsia="Cambria" w:hAnsiTheme="minorHAnsi" w:cstheme="minorHAnsi"/>
                <w:sz w:val="20"/>
                <w:szCs w:val="20"/>
                <w:lang w:val="hr-HR" w:eastAsia="en-US"/>
              </w:rPr>
              <w:t>ma se omogućuje stjecanje komunikacijskih vještina potreb</w:t>
            </w:r>
            <w:r w:rsidR="00922312">
              <w:rPr>
                <w:rFonts w:asciiTheme="minorHAnsi" w:eastAsia="Cambria" w:hAnsiTheme="minorHAnsi" w:cstheme="minorHAnsi"/>
                <w:sz w:val="20"/>
                <w:szCs w:val="20"/>
                <w:lang w:val="hr-HR" w:eastAsia="en-US"/>
              </w:rPr>
              <w:t>nih</w:t>
            </w:r>
            <w:r w:rsidR="00EF5260" w:rsidRPr="00E7068F">
              <w:rPr>
                <w:rFonts w:asciiTheme="minorHAnsi" w:eastAsia="Cambria" w:hAnsiTheme="minorHAnsi" w:cstheme="minorHAnsi"/>
                <w:sz w:val="20"/>
                <w:szCs w:val="20"/>
                <w:lang w:val="hr-HR" w:eastAsia="en-US"/>
              </w:rPr>
              <w:t xml:space="preserve"> u rad</w:t>
            </w:r>
            <w:r w:rsidR="00922312">
              <w:rPr>
                <w:rFonts w:asciiTheme="minorHAnsi" w:eastAsia="Cambria" w:hAnsiTheme="minorHAnsi" w:cstheme="minorHAnsi"/>
                <w:sz w:val="20"/>
                <w:szCs w:val="20"/>
                <w:lang w:val="hr-HR" w:eastAsia="en-US"/>
              </w:rPr>
              <w:t>u</w:t>
            </w:r>
            <w:r w:rsidR="00EF5260" w:rsidRPr="00E7068F">
              <w:rPr>
                <w:rFonts w:asciiTheme="minorHAnsi" w:eastAsia="Cambria" w:hAnsiTheme="minorHAnsi" w:cstheme="minorHAnsi"/>
                <w:sz w:val="20"/>
                <w:szCs w:val="20"/>
                <w:lang w:val="hr-HR" w:eastAsia="en-US"/>
              </w:rPr>
              <w:t xml:space="preserve"> sa suradnicima i korisnicima te za provođenje profesionalne komunikacije u stresnim situacijama.</w:t>
            </w:r>
          </w:p>
          <w:p w14:paraId="59A7E6B7" w14:textId="5AD09128" w:rsidR="00EF5260" w:rsidRPr="006333AD" w:rsidRDefault="00EF5260"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Polaznic</w:t>
            </w:r>
            <w:r w:rsidR="00F22A8A">
              <w:rPr>
                <w:rFonts w:asciiTheme="minorHAnsi" w:eastAsia="Cambria" w:hAnsiTheme="minorHAnsi" w:cstheme="minorHAnsi"/>
                <w:sz w:val="20"/>
                <w:szCs w:val="20"/>
                <w:lang w:val="hr-HR" w:eastAsia="en-US"/>
              </w:rPr>
              <w:t xml:space="preserve">i </w:t>
            </w:r>
            <w:r w:rsidR="00C0302D">
              <w:rPr>
                <w:rFonts w:asciiTheme="minorHAnsi" w:eastAsia="Cambria" w:hAnsiTheme="minorHAnsi" w:cstheme="minorHAnsi"/>
                <w:sz w:val="20"/>
                <w:szCs w:val="20"/>
                <w:lang w:val="hr-HR" w:eastAsia="en-US"/>
              </w:rPr>
              <w:t xml:space="preserve">su sposobni </w:t>
            </w:r>
            <w:r w:rsidR="00015863">
              <w:rPr>
                <w:rFonts w:asciiTheme="minorHAnsi" w:eastAsia="Cambria" w:hAnsiTheme="minorHAnsi" w:cstheme="minorHAnsi"/>
                <w:sz w:val="20"/>
                <w:szCs w:val="20"/>
                <w:lang w:val="hr-HR" w:eastAsia="en-US"/>
              </w:rPr>
              <w:t xml:space="preserve">vlastite </w:t>
            </w:r>
            <w:r w:rsidR="00F22A8A">
              <w:rPr>
                <w:rFonts w:asciiTheme="minorHAnsi" w:eastAsia="Cambria" w:hAnsiTheme="minorHAnsi" w:cstheme="minorHAnsi"/>
                <w:sz w:val="20"/>
                <w:szCs w:val="20"/>
                <w:lang w:val="hr-HR" w:eastAsia="en-US"/>
              </w:rPr>
              <w:t>komunikacijske vještine</w:t>
            </w:r>
            <w:r w:rsidR="00914D94">
              <w:rPr>
                <w:rFonts w:asciiTheme="minorHAnsi" w:eastAsia="Cambria" w:hAnsiTheme="minorHAnsi" w:cstheme="minorHAnsi"/>
                <w:sz w:val="20"/>
                <w:szCs w:val="20"/>
                <w:lang w:val="hr-HR" w:eastAsia="en-US"/>
              </w:rPr>
              <w:t xml:space="preserve"> </w:t>
            </w:r>
            <w:r w:rsidR="001F7D6E">
              <w:rPr>
                <w:rFonts w:asciiTheme="minorHAnsi" w:eastAsia="Cambria" w:hAnsiTheme="minorHAnsi" w:cstheme="minorHAnsi"/>
                <w:sz w:val="20"/>
                <w:szCs w:val="20"/>
                <w:lang w:val="hr-HR" w:eastAsia="en-US"/>
              </w:rPr>
              <w:t>i</w:t>
            </w:r>
            <w:r w:rsidR="00914D94">
              <w:rPr>
                <w:rFonts w:asciiTheme="minorHAnsi" w:eastAsia="Cambria" w:hAnsiTheme="minorHAnsi" w:cstheme="minorHAnsi"/>
                <w:sz w:val="20"/>
                <w:szCs w:val="20"/>
                <w:lang w:val="hr-HR" w:eastAsia="en-US"/>
              </w:rPr>
              <w:t xml:space="preserve"> način komunikacije prilago</w:t>
            </w:r>
            <w:r w:rsidR="00C0302D">
              <w:rPr>
                <w:rFonts w:asciiTheme="minorHAnsi" w:eastAsia="Cambria" w:hAnsiTheme="minorHAnsi" w:cstheme="minorHAnsi"/>
                <w:sz w:val="20"/>
                <w:szCs w:val="20"/>
                <w:lang w:val="hr-HR" w:eastAsia="en-US"/>
              </w:rPr>
              <w:t>diti</w:t>
            </w:r>
            <w:r w:rsidR="00914D94">
              <w:rPr>
                <w:rFonts w:asciiTheme="minorHAnsi" w:eastAsia="Cambria" w:hAnsiTheme="minorHAnsi" w:cstheme="minorHAnsi"/>
                <w:sz w:val="20"/>
                <w:szCs w:val="20"/>
                <w:lang w:val="hr-HR" w:eastAsia="en-US"/>
              </w:rPr>
              <w:t xml:space="preserve"> </w:t>
            </w:r>
            <w:r w:rsidRPr="00E7068F">
              <w:rPr>
                <w:rFonts w:asciiTheme="minorHAnsi" w:eastAsia="Cambria" w:hAnsiTheme="minorHAnsi" w:cstheme="minorHAnsi"/>
                <w:sz w:val="20"/>
                <w:szCs w:val="20"/>
                <w:lang w:val="hr-HR" w:eastAsia="en-US"/>
              </w:rPr>
              <w:t>osobama ograničenih komunikacijskih sposobnosti (slijepim, nagluhim i gluhim osobama te osobama smanjenih kognitivnih sposobnosti</w:t>
            </w:r>
            <w:r w:rsidR="00225643">
              <w:rPr>
                <w:rFonts w:asciiTheme="minorHAnsi" w:eastAsia="Cambria" w:hAnsiTheme="minorHAnsi" w:cstheme="minorHAnsi"/>
                <w:sz w:val="20"/>
                <w:szCs w:val="20"/>
                <w:lang w:val="hr-HR" w:eastAsia="en-US"/>
              </w:rPr>
              <w:t xml:space="preserve"> i drugih teškoća u razvoju)</w:t>
            </w:r>
            <w:r w:rsidRPr="00E7068F">
              <w:rPr>
                <w:rFonts w:asciiTheme="minorHAnsi" w:eastAsia="Cambria" w:hAnsiTheme="minorHAnsi" w:cstheme="minorHAnsi"/>
                <w:sz w:val="20"/>
                <w:szCs w:val="20"/>
                <w:lang w:val="hr-HR" w:eastAsia="en-US"/>
              </w:rPr>
              <w:t xml:space="preserve">. </w:t>
            </w:r>
          </w:p>
        </w:tc>
      </w:tr>
      <w:tr w:rsidR="00EF5260" w:rsidRPr="00E7068F" w14:paraId="1AE098E4" w14:textId="77777777" w:rsidTr="003E01EC">
        <w:trPr>
          <w:trHeight w:val="981"/>
        </w:trPr>
        <w:tc>
          <w:tcPr>
            <w:tcW w:w="969" w:type="pct"/>
            <w:shd w:val="clear" w:color="auto" w:fill="BDD7EE"/>
            <w:tcMar>
              <w:left w:w="57" w:type="dxa"/>
              <w:right w:w="57" w:type="dxa"/>
            </w:tcMar>
            <w:vAlign w:val="center"/>
          </w:tcPr>
          <w:p w14:paraId="664A44C3"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Ključni pojmovi</w:t>
            </w:r>
          </w:p>
        </w:tc>
        <w:tc>
          <w:tcPr>
            <w:tcW w:w="4031" w:type="pct"/>
            <w:gridSpan w:val="3"/>
            <w:tcMar>
              <w:left w:w="57" w:type="dxa"/>
              <w:right w:w="57" w:type="dxa"/>
            </w:tcMar>
            <w:vAlign w:val="center"/>
          </w:tcPr>
          <w:p w14:paraId="4A3CD5BD" w14:textId="1B6CA0D9" w:rsidR="00EF5260" w:rsidRPr="00E10C47" w:rsidRDefault="00EF5260" w:rsidP="001133CC">
            <w:pPr>
              <w:tabs>
                <w:tab w:val="left" w:pos="2820"/>
              </w:tabs>
              <w:spacing w:after="0" w:line="240" w:lineRule="auto"/>
              <w:jc w:val="both"/>
              <w:rPr>
                <w:rFonts w:asciiTheme="minorHAnsi" w:eastAsia="Cambria" w:hAnsiTheme="minorHAnsi" w:cstheme="minorHAnsi"/>
                <w:i/>
                <w:sz w:val="20"/>
                <w:szCs w:val="20"/>
                <w:lang w:val="hr-HR" w:eastAsia="en-US"/>
              </w:rPr>
            </w:pPr>
            <w:r w:rsidRPr="00E10C47">
              <w:rPr>
                <w:rFonts w:asciiTheme="minorHAnsi" w:eastAsia="Cambria" w:hAnsiTheme="minorHAnsi" w:cstheme="minorHAnsi"/>
                <w:i/>
                <w:sz w:val="20"/>
                <w:szCs w:val="20"/>
                <w:lang w:val="hr-HR" w:eastAsia="en-US"/>
              </w:rPr>
              <w:t xml:space="preserve">Komunikacijski proces, komunikacijske vještine, </w:t>
            </w:r>
            <w:r w:rsidRPr="00E10C47">
              <w:rPr>
                <w:rFonts w:asciiTheme="minorHAnsi" w:eastAsia="Cambria" w:hAnsiTheme="minorHAnsi" w:cstheme="minorHAnsi"/>
                <w:i/>
                <w:color w:val="000000"/>
                <w:sz w:val="20"/>
                <w:szCs w:val="20"/>
                <w:lang w:val="hr-HR" w:eastAsia="en-US"/>
              </w:rPr>
              <w:t xml:space="preserve">komunikaciju u sustavu zdravstva i socijalne skrbi, profesionalna komunikacija u stresnim situacijama, </w:t>
            </w:r>
            <w:r w:rsidRPr="00E10C47">
              <w:rPr>
                <w:rFonts w:asciiTheme="minorHAnsi" w:eastAsia="Cambria" w:hAnsiTheme="minorHAnsi" w:cstheme="minorHAnsi"/>
                <w:i/>
                <w:sz w:val="20"/>
                <w:szCs w:val="20"/>
                <w:lang w:val="hr-HR" w:eastAsia="en-US"/>
              </w:rPr>
              <w:t>komunikacija s osobama ograničenih komunikacijskih sposobnosti, komunikacija s osobama s teškoćama</w:t>
            </w:r>
            <w:r w:rsidR="00736676">
              <w:rPr>
                <w:rFonts w:asciiTheme="minorHAnsi" w:eastAsia="Cambria" w:hAnsiTheme="minorHAnsi" w:cstheme="minorHAnsi"/>
                <w:i/>
                <w:sz w:val="20"/>
                <w:szCs w:val="20"/>
                <w:lang w:val="hr-HR" w:eastAsia="en-US"/>
              </w:rPr>
              <w:t>, komunikacija u timu, komunikacija s članovima obitelji</w:t>
            </w:r>
          </w:p>
        </w:tc>
      </w:tr>
      <w:tr w:rsidR="00EF5260" w:rsidRPr="00E7068F" w14:paraId="60EB9DEB" w14:textId="77777777" w:rsidTr="003E01EC">
        <w:tc>
          <w:tcPr>
            <w:tcW w:w="969" w:type="pct"/>
            <w:shd w:val="clear" w:color="auto" w:fill="BDD7EE"/>
            <w:tcMar>
              <w:left w:w="57" w:type="dxa"/>
              <w:right w:w="57" w:type="dxa"/>
            </w:tcMar>
            <w:vAlign w:val="center"/>
          </w:tcPr>
          <w:p w14:paraId="35562584"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DF6214">
              <w:rPr>
                <w:rFonts w:asciiTheme="minorHAnsi" w:hAnsiTheme="minorHAnsi" w:cstheme="minorHAnsi"/>
                <w:b/>
                <w:sz w:val="20"/>
                <w:szCs w:val="20"/>
                <w:lang w:val="hr-HR" w:eastAsia="en-US"/>
              </w:rPr>
              <w:t>Oblici učenja temeljenog na radu</w:t>
            </w:r>
          </w:p>
        </w:tc>
        <w:tc>
          <w:tcPr>
            <w:tcW w:w="4031" w:type="pct"/>
            <w:gridSpan w:val="3"/>
            <w:tcMar>
              <w:left w:w="57" w:type="dxa"/>
              <w:right w:w="57" w:type="dxa"/>
            </w:tcMar>
            <w:vAlign w:val="center"/>
          </w:tcPr>
          <w:p w14:paraId="4CEAE6AE" w14:textId="77777777" w:rsidR="00987979" w:rsidRPr="005B2979" w:rsidRDefault="00987979"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2F264BB0" w14:textId="77777777" w:rsid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44EA05C1" w14:textId="57D8B1B5" w:rsidR="00EF5260" w:rsidRP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87979">
              <w:rPr>
                <w:rFonts w:cstheme="minorHAnsi"/>
                <w:iCs/>
                <w:noProof/>
                <w:sz w:val="20"/>
                <w:szCs w:val="20"/>
              </w:rPr>
              <w:t xml:space="preserve">učenje na radnome mjestu gdje se polaznici postupno uvode u posao te u ograničenom obujmu sudjeluju u radnom procesu u kontroliranim uvjetima uz </w:t>
            </w:r>
            <w:r w:rsidRPr="00987979">
              <w:rPr>
                <w:rFonts w:cstheme="minorHAnsi"/>
                <w:iCs/>
                <w:noProof/>
                <w:sz w:val="20"/>
                <w:szCs w:val="20"/>
              </w:rPr>
              <w:lastRenderedPageBreak/>
              <w:t>nadzor mentora. Provodi se na radnom mjestu kod poslodavaca s kojim ustanova ima potpisan ugovor o suradnji.</w:t>
            </w:r>
          </w:p>
        </w:tc>
      </w:tr>
      <w:tr w:rsidR="00EF5260" w:rsidRPr="003E01EC" w14:paraId="568AF139" w14:textId="77777777" w:rsidTr="003E01EC">
        <w:tc>
          <w:tcPr>
            <w:tcW w:w="969" w:type="pct"/>
            <w:shd w:val="clear" w:color="auto" w:fill="BDD7EE"/>
            <w:tcMar>
              <w:left w:w="57" w:type="dxa"/>
              <w:right w:w="57" w:type="dxa"/>
            </w:tcMar>
            <w:vAlign w:val="center"/>
          </w:tcPr>
          <w:p w14:paraId="4A163449" w14:textId="77777777" w:rsidR="00EF5260" w:rsidRPr="003E01EC" w:rsidRDefault="00EF5260" w:rsidP="001133CC">
            <w:pPr>
              <w:tabs>
                <w:tab w:val="left" w:pos="567"/>
              </w:tabs>
              <w:spacing w:after="0" w:line="240" w:lineRule="auto"/>
              <w:rPr>
                <w:rFonts w:asciiTheme="minorHAnsi" w:eastAsia="Cambria" w:hAnsiTheme="minorHAnsi" w:cstheme="minorHAnsi"/>
                <w:b/>
                <w:sz w:val="20"/>
                <w:szCs w:val="20"/>
                <w:lang w:val="hr-HR" w:eastAsia="en-US"/>
              </w:rPr>
            </w:pPr>
            <w:r w:rsidRPr="003E01EC">
              <w:rPr>
                <w:rFonts w:asciiTheme="minorHAnsi" w:eastAsia="Cambria" w:hAnsiTheme="minorHAnsi" w:cstheme="minorHAnsi"/>
                <w:b/>
                <w:sz w:val="20"/>
                <w:szCs w:val="20"/>
                <w:lang w:val="hr-HR" w:eastAsia="en-US"/>
              </w:rPr>
              <w:lastRenderedPageBreak/>
              <w:t>Specifični materijalni uvjeti i okruženje za učenje, potrebni za realizaciju modula</w:t>
            </w:r>
          </w:p>
        </w:tc>
        <w:tc>
          <w:tcPr>
            <w:tcW w:w="4031" w:type="pct"/>
            <w:gridSpan w:val="3"/>
            <w:tcMar>
              <w:left w:w="57" w:type="dxa"/>
              <w:right w:w="57" w:type="dxa"/>
            </w:tcMar>
          </w:tcPr>
          <w:p w14:paraId="4056C406" w14:textId="77777777" w:rsidR="00593A9F" w:rsidRPr="003E01EC" w:rsidRDefault="00593A9F" w:rsidP="001133CC">
            <w:pPr>
              <w:spacing w:after="0" w:line="240" w:lineRule="auto"/>
            </w:pPr>
            <w:hyperlink r:id="rId78" w:history="1">
              <w:r w:rsidRPr="003E01EC">
                <w:rPr>
                  <w:rStyle w:val="Hyperlink"/>
                  <w:rFonts w:asciiTheme="minorHAnsi" w:hAnsiTheme="minorHAnsi" w:cstheme="minorHAnsi"/>
                  <w:noProof/>
                  <w:sz w:val="20"/>
                  <w:szCs w:val="20"/>
                  <w:lang w:val="hr-HR"/>
                </w:rPr>
                <w:t>https://hko.srce.hr/registar/skup-ishoda-ucenja/detalji/8782</w:t>
              </w:r>
            </w:hyperlink>
          </w:p>
          <w:p w14:paraId="516755EE" w14:textId="3545583C" w:rsidR="00C95BCF" w:rsidRPr="003E01EC" w:rsidRDefault="00C95BCF"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50E0AE48" w14:textId="04586BD3" w:rsidR="00EF5260" w:rsidRPr="003E01EC" w:rsidRDefault="00C95BCF"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EF5260" w:rsidRPr="00E7068F" w14:paraId="20C8D471" w14:textId="77777777" w:rsidTr="003E01EC">
        <w:tc>
          <w:tcPr>
            <w:tcW w:w="969" w:type="pct"/>
            <w:shd w:val="clear" w:color="auto" w:fill="BDD7EE"/>
            <w:tcMar>
              <w:left w:w="57" w:type="dxa"/>
              <w:right w:w="57" w:type="dxa"/>
            </w:tcMar>
            <w:vAlign w:val="center"/>
          </w:tcPr>
          <w:p w14:paraId="2B54F538" w14:textId="77777777" w:rsidR="00EF5260" w:rsidRPr="003E01EC" w:rsidRDefault="00EF5260" w:rsidP="001133CC">
            <w:pPr>
              <w:tabs>
                <w:tab w:val="left" w:pos="567"/>
              </w:tabs>
              <w:spacing w:after="0" w:line="240" w:lineRule="auto"/>
              <w:rPr>
                <w:rFonts w:asciiTheme="minorHAnsi" w:eastAsia="Cambria" w:hAnsiTheme="minorHAnsi" w:cstheme="minorHAnsi"/>
                <w:b/>
                <w:sz w:val="20"/>
                <w:szCs w:val="20"/>
                <w:lang w:val="hr-HR" w:eastAsia="en-US"/>
              </w:rPr>
            </w:pPr>
            <w:r w:rsidRPr="003E01EC">
              <w:rPr>
                <w:rFonts w:asciiTheme="minorHAnsi" w:eastAsia="Cambria" w:hAnsiTheme="minorHAnsi" w:cstheme="minorHAnsi"/>
                <w:b/>
                <w:sz w:val="20"/>
                <w:szCs w:val="20"/>
                <w:lang w:val="hr-HR" w:eastAsia="en-US"/>
              </w:rPr>
              <w:t>Literatura i specifična nastavna sredstva potrebna za realizaciju modula</w:t>
            </w:r>
          </w:p>
        </w:tc>
        <w:tc>
          <w:tcPr>
            <w:tcW w:w="4031" w:type="pct"/>
            <w:gridSpan w:val="3"/>
            <w:tcMar>
              <w:left w:w="57" w:type="dxa"/>
              <w:right w:w="57" w:type="dxa"/>
            </w:tcMar>
          </w:tcPr>
          <w:p w14:paraId="2444B91F"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Lončar V.,</w:t>
            </w:r>
            <w:proofErr w:type="spellStart"/>
            <w:r w:rsidRPr="003E01EC">
              <w:rPr>
                <w:rFonts w:asciiTheme="minorHAnsi" w:eastAsia="Cambria" w:hAnsiTheme="minorHAnsi" w:cstheme="minorHAnsi"/>
                <w:sz w:val="20"/>
                <w:szCs w:val="20"/>
                <w:lang w:val="hr-HR" w:eastAsia="en-US"/>
              </w:rPr>
              <w:t>Vinduška</w:t>
            </w:r>
            <w:proofErr w:type="spellEnd"/>
            <w:r w:rsidRPr="003E01EC">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7B7EA1F7" w14:textId="2D5289BA"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Leutar Z., </w:t>
            </w:r>
            <w:proofErr w:type="spellStart"/>
            <w:r w:rsidRPr="003E01EC">
              <w:rPr>
                <w:rFonts w:asciiTheme="minorHAnsi" w:eastAsia="Cambria" w:hAnsiTheme="minorHAnsi" w:cstheme="minorHAnsi"/>
                <w:sz w:val="20"/>
                <w:szCs w:val="20"/>
                <w:lang w:val="hr-HR" w:eastAsia="en-US"/>
              </w:rPr>
              <w:t>Buljevac</w:t>
            </w:r>
            <w:proofErr w:type="spellEnd"/>
            <w:r w:rsidRPr="003E01EC">
              <w:rPr>
                <w:rFonts w:asciiTheme="minorHAnsi" w:eastAsia="Cambria" w:hAnsiTheme="minorHAnsi" w:cstheme="minorHAnsi"/>
                <w:sz w:val="20"/>
                <w:szCs w:val="20"/>
                <w:lang w:val="hr-HR" w:eastAsia="en-US"/>
              </w:rPr>
              <w:t xml:space="preserve"> M.: Osobe s invaliditetom u društvu, udžbenik, Sveučilište u Zagrebu, 2020. </w:t>
            </w:r>
          </w:p>
          <w:p w14:paraId="44187A6A"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3E01EC">
              <w:rPr>
                <w:rFonts w:asciiTheme="minorHAnsi" w:eastAsia="Cambria" w:hAnsiTheme="minorHAnsi" w:cstheme="minorHAnsi"/>
                <w:sz w:val="20"/>
                <w:szCs w:val="20"/>
                <w:lang w:val="hr-HR" w:eastAsia="en-US"/>
              </w:rPr>
              <w:t>Medix</w:t>
            </w:r>
            <w:proofErr w:type="spellEnd"/>
            <w:r w:rsidRPr="003E01EC">
              <w:rPr>
                <w:rFonts w:asciiTheme="minorHAnsi" w:eastAsia="Cambria" w:hAnsiTheme="minorHAnsi" w:cstheme="minorHAnsi"/>
                <w:sz w:val="20"/>
                <w:szCs w:val="20"/>
                <w:lang w:val="hr-HR" w:eastAsia="en-US"/>
              </w:rPr>
              <w:t xml:space="preserve"> 2016; XXII (119/120): 179-83</w:t>
            </w:r>
          </w:p>
          <w:p w14:paraId="7A1D0DBF"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 M. Kušan Jukić i sur. Komunikacija s osobama oboljelim od Alzheimerove bolesti i drugih demencija: priručnik za formalne njegovatelje, NZJZ „Dr. Andrija Štampar“</w:t>
            </w:r>
          </w:p>
          <w:p w14:paraId="75503331" w14:textId="47A53F0A" w:rsidR="00EF5260" w:rsidRPr="00E7068F" w:rsidRDefault="00135C8A" w:rsidP="001133CC">
            <w:pPr>
              <w:spacing w:after="0" w:line="240" w:lineRule="auto"/>
              <w:rPr>
                <w:rFonts w:asciiTheme="minorHAnsi" w:eastAsia="Cambria" w:hAnsiTheme="minorHAnsi" w:cstheme="minorHAnsi"/>
                <w:sz w:val="20"/>
                <w:szCs w:val="20"/>
                <w:lang w:val="hr-HR" w:eastAsia="en-US"/>
              </w:rPr>
            </w:pPr>
            <w:proofErr w:type="spellStart"/>
            <w:r w:rsidRPr="003E01EC">
              <w:rPr>
                <w:rFonts w:asciiTheme="minorHAnsi" w:eastAsia="Cambria" w:hAnsiTheme="minorHAnsi" w:cstheme="minorHAnsi"/>
                <w:sz w:val="20"/>
                <w:szCs w:val="20"/>
                <w:lang w:val="hr-HR" w:eastAsia="en-US"/>
              </w:rPr>
              <w:t>Lučanin</w:t>
            </w:r>
            <w:proofErr w:type="spellEnd"/>
            <w:r w:rsidRPr="003E01EC">
              <w:rPr>
                <w:rFonts w:asciiTheme="minorHAnsi" w:eastAsia="Cambria" w:hAnsiTheme="minorHAnsi" w:cstheme="minorHAnsi"/>
                <w:sz w:val="20"/>
                <w:szCs w:val="20"/>
                <w:lang w:val="hr-HR" w:eastAsia="en-US"/>
              </w:rPr>
              <w:t xml:space="preserve"> D., Despot </w:t>
            </w:r>
            <w:proofErr w:type="spellStart"/>
            <w:r w:rsidRPr="003E01EC">
              <w:rPr>
                <w:rFonts w:asciiTheme="minorHAnsi" w:eastAsia="Cambria" w:hAnsiTheme="minorHAnsi" w:cstheme="minorHAnsi"/>
                <w:sz w:val="20"/>
                <w:szCs w:val="20"/>
                <w:lang w:val="hr-HR" w:eastAsia="en-US"/>
              </w:rPr>
              <w:t>Lučanin</w:t>
            </w:r>
            <w:proofErr w:type="spellEnd"/>
            <w:r w:rsidRPr="003E01EC">
              <w:rPr>
                <w:rFonts w:asciiTheme="minorHAnsi" w:eastAsia="Cambria" w:hAnsiTheme="minorHAnsi" w:cstheme="minorHAnsi"/>
                <w:sz w:val="20"/>
                <w:szCs w:val="20"/>
                <w:lang w:val="hr-HR" w:eastAsia="en-US"/>
              </w:rPr>
              <w:t xml:space="preserve"> J. Komunikacijske vještine u zdravstvu. Jastrebarsko: Naklada Slap;2010.</w:t>
            </w:r>
          </w:p>
        </w:tc>
      </w:tr>
    </w:tbl>
    <w:p w14:paraId="0A2BCED2" w14:textId="77777777" w:rsidR="00EF5260" w:rsidRDefault="00EF5260"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191"/>
        <w:gridCol w:w="1174"/>
        <w:gridCol w:w="5677"/>
      </w:tblGrid>
      <w:tr w:rsidR="00EF5260" w:rsidRPr="00E10C47" w14:paraId="3BB3F9DC" w14:textId="77777777" w:rsidTr="001E35D5">
        <w:trPr>
          <w:trHeight w:val="409"/>
        </w:trPr>
        <w:tc>
          <w:tcPr>
            <w:tcW w:w="1861" w:type="pct"/>
            <w:gridSpan w:val="2"/>
            <w:shd w:val="clear" w:color="auto" w:fill="9CC3E5"/>
            <w:tcMar>
              <w:left w:w="57" w:type="dxa"/>
              <w:right w:w="57" w:type="dxa"/>
            </w:tcMar>
            <w:vAlign w:val="center"/>
          </w:tcPr>
          <w:p w14:paraId="4DAA05CF" w14:textId="54995AFE" w:rsidR="00EF5260" w:rsidRPr="00E7068F" w:rsidRDefault="00EF5260"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139" w:type="pct"/>
            <w:shd w:val="clear" w:color="auto" w:fill="auto"/>
            <w:vAlign w:val="center"/>
          </w:tcPr>
          <w:p w14:paraId="0EADC6E5" w14:textId="53F7A0A6" w:rsidR="00EF5260" w:rsidRPr="00E10C47" w:rsidRDefault="00EF5260" w:rsidP="001133CC">
            <w:pPr>
              <w:tabs>
                <w:tab w:val="left" w:pos="2820"/>
              </w:tabs>
              <w:spacing w:after="0" w:line="240" w:lineRule="auto"/>
              <w:rPr>
                <w:rFonts w:asciiTheme="minorHAnsi" w:eastAsia="Cambria" w:hAnsiTheme="minorHAnsi" w:cstheme="minorHAnsi"/>
                <w:b/>
                <w:bCs/>
                <w:sz w:val="20"/>
                <w:szCs w:val="20"/>
                <w:lang w:val="hr-HR" w:eastAsia="en-US"/>
              </w:rPr>
            </w:pPr>
            <w:r w:rsidRPr="00E10C47">
              <w:rPr>
                <w:rFonts w:asciiTheme="minorHAnsi" w:eastAsia="Cambria" w:hAnsiTheme="minorHAnsi" w:cstheme="minorHAnsi"/>
                <w:b/>
                <w:bCs/>
                <w:color w:val="000000"/>
                <w:sz w:val="20"/>
                <w:szCs w:val="20"/>
                <w:lang w:val="hr-HR" w:eastAsia="en-US"/>
              </w:rPr>
              <w:t>Komunikacijske vještine njegovatelja u radu s korisnicima, 2 CSVET</w:t>
            </w:r>
            <w:r w:rsidR="001133CC">
              <w:rPr>
                <w:rFonts w:asciiTheme="minorHAnsi" w:eastAsia="Cambria" w:hAnsiTheme="minorHAnsi" w:cstheme="minorHAnsi"/>
                <w:b/>
                <w:bCs/>
                <w:color w:val="000000"/>
                <w:sz w:val="20"/>
                <w:szCs w:val="20"/>
                <w:lang w:val="hr-HR" w:eastAsia="en-US"/>
              </w:rPr>
              <w:t>-a</w:t>
            </w:r>
          </w:p>
        </w:tc>
      </w:tr>
      <w:tr w:rsidR="00EF5260" w:rsidRPr="00E7068F" w14:paraId="4F4309A3" w14:textId="77777777" w:rsidTr="001E35D5">
        <w:tc>
          <w:tcPr>
            <w:tcW w:w="5000" w:type="pct"/>
            <w:gridSpan w:val="3"/>
            <w:shd w:val="clear" w:color="auto" w:fill="BDD7EE"/>
            <w:tcMar>
              <w:left w:w="57" w:type="dxa"/>
              <w:right w:w="57" w:type="dxa"/>
            </w:tcMar>
            <w:vAlign w:val="center"/>
          </w:tcPr>
          <w:p w14:paraId="02854F62" w14:textId="7FCA7D69" w:rsidR="00EF5260" w:rsidRPr="00E7068F" w:rsidRDefault="00455082"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t>Ishodi učenja</w:t>
            </w:r>
          </w:p>
        </w:tc>
      </w:tr>
      <w:tr w:rsidR="00EF5260" w:rsidRPr="00E10C47" w14:paraId="741113BA" w14:textId="77777777" w:rsidTr="001E35D5">
        <w:trPr>
          <w:trHeight w:val="393"/>
        </w:trPr>
        <w:tc>
          <w:tcPr>
            <w:tcW w:w="5000" w:type="pct"/>
            <w:gridSpan w:val="3"/>
            <w:shd w:val="clear" w:color="auto" w:fill="auto"/>
            <w:tcMar>
              <w:left w:w="57" w:type="dxa"/>
              <w:right w:w="57" w:type="dxa"/>
            </w:tcMar>
            <w:vAlign w:val="center"/>
          </w:tcPr>
          <w:p w14:paraId="59D5A468" w14:textId="7B6BB36F" w:rsidR="00EF5260" w:rsidRPr="00E10C47" w:rsidRDefault="00EF5260" w:rsidP="00403EB3">
            <w:pPr>
              <w:pStyle w:val="ListParagraph"/>
              <w:numPr>
                <w:ilvl w:val="0"/>
                <w:numId w:val="24"/>
              </w:numPr>
              <w:tabs>
                <w:tab w:val="left" w:pos="2820"/>
              </w:tabs>
              <w:spacing w:after="0" w:line="240" w:lineRule="auto"/>
              <w:jc w:val="both"/>
              <w:rPr>
                <w:rFonts w:eastAsia="Cambria" w:cstheme="minorHAnsi"/>
                <w:sz w:val="20"/>
                <w:szCs w:val="20"/>
              </w:rPr>
            </w:pPr>
            <w:r w:rsidRPr="00E10C47">
              <w:rPr>
                <w:rFonts w:eastAsia="Cambria" w:cstheme="minorHAnsi"/>
                <w:sz w:val="20"/>
                <w:szCs w:val="20"/>
              </w:rPr>
              <w:t>Primijeniti komunikacijske vještine s korisnicima</w:t>
            </w:r>
          </w:p>
        </w:tc>
      </w:tr>
      <w:tr w:rsidR="00EF5260" w:rsidRPr="00E10C47" w14:paraId="72A0B647" w14:textId="77777777" w:rsidTr="001E35D5">
        <w:tc>
          <w:tcPr>
            <w:tcW w:w="5000" w:type="pct"/>
            <w:gridSpan w:val="3"/>
            <w:shd w:val="clear" w:color="auto" w:fill="auto"/>
            <w:tcMar>
              <w:left w:w="57" w:type="dxa"/>
              <w:right w:w="57" w:type="dxa"/>
            </w:tcMar>
            <w:vAlign w:val="center"/>
          </w:tcPr>
          <w:p w14:paraId="4E2EC0A1" w14:textId="6DCFA87A" w:rsidR="00EF5260" w:rsidRPr="00E10C47" w:rsidRDefault="00EF5260" w:rsidP="00403EB3">
            <w:pPr>
              <w:pStyle w:val="ListParagraph"/>
              <w:numPr>
                <w:ilvl w:val="0"/>
                <w:numId w:val="24"/>
              </w:numPr>
              <w:tabs>
                <w:tab w:val="left" w:pos="2820"/>
              </w:tabs>
              <w:spacing w:after="0" w:line="240" w:lineRule="auto"/>
              <w:rPr>
                <w:rFonts w:eastAsia="Cambria" w:cstheme="minorHAnsi"/>
                <w:sz w:val="20"/>
                <w:szCs w:val="20"/>
              </w:rPr>
            </w:pPr>
            <w:r w:rsidRPr="00E10C47">
              <w:rPr>
                <w:rFonts w:eastAsia="Cambria" w:cstheme="minorHAnsi"/>
                <w:sz w:val="20"/>
                <w:szCs w:val="20"/>
              </w:rPr>
              <w:t>Prilagoditi komunikaciju osobama ograničenih komunikacijskih sposobnosti: slijepim osobama, nagluhim i gluhim osobama te osoba smanjenih kognitivnih sposobnosti</w:t>
            </w:r>
          </w:p>
        </w:tc>
      </w:tr>
      <w:tr w:rsidR="00EF5260" w:rsidRPr="00E10C47" w14:paraId="656886BB" w14:textId="77777777" w:rsidTr="001E35D5">
        <w:tc>
          <w:tcPr>
            <w:tcW w:w="5000" w:type="pct"/>
            <w:gridSpan w:val="3"/>
            <w:shd w:val="clear" w:color="auto" w:fill="auto"/>
            <w:tcMar>
              <w:left w:w="57" w:type="dxa"/>
              <w:right w:w="57" w:type="dxa"/>
            </w:tcMar>
            <w:vAlign w:val="center"/>
          </w:tcPr>
          <w:p w14:paraId="1A7DC12C" w14:textId="527F3399" w:rsidR="00EF5260" w:rsidRPr="00E10C47" w:rsidRDefault="00EF5260" w:rsidP="00403EB3">
            <w:pPr>
              <w:pStyle w:val="ListParagraph"/>
              <w:numPr>
                <w:ilvl w:val="0"/>
                <w:numId w:val="24"/>
              </w:numPr>
              <w:tabs>
                <w:tab w:val="left" w:pos="2820"/>
              </w:tabs>
              <w:spacing w:after="0" w:line="240" w:lineRule="auto"/>
              <w:rPr>
                <w:rFonts w:eastAsia="Cambria" w:cstheme="minorHAnsi"/>
                <w:sz w:val="20"/>
                <w:szCs w:val="20"/>
              </w:rPr>
            </w:pPr>
            <w:r w:rsidRPr="00E10C47">
              <w:rPr>
                <w:rFonts w:eastAsia="Cambria" w:cstheme="minorHAnsi"/>
                <w:sz w:val="20"/>
                <w:szCs w:val="20"/>
              </w:rPr>
              <w:t>Primijeniti specifičnu komunikaciju kod osoba s različitim teškoćama</w:t>
            </w:r>
          </w:p>
        </w:tc>
      </w:tr>
      <w:tr w:rsidR="00EF5260" w:rsidRPr="00E7068F" w14:paraId="4F16CB59" w14:textId="77777777" w:rsidTr="001E35D5">
        <w:trPr>
          <w:trHeight w:val="427"/>
        </w:trPr>
        <w:tc>
          <w:tcPr>
            <w:tcW w:w="5000" w:type="pct"/>
            <w:gridSpan w:val="3"/>
            <w:shd w:val="clear" w:color="auto" w:fill="BDD7EE"/>
            <w:tcMar>
              <w:left w:w="57" w:type="dxa"/>
              <w:right w:w="57" w:type="dxa"/>
            </w:tcMar>
            <w:vAlign w:val="center"/>
          </w:tcPr>
          <w:p w14:paraId="7605944A"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t xml:space="preserve">Dominantni </w:t>
            </w:r>
            <w:r w:rsidRPr="00E7068F">
              <w:rPr>
                <w:rFonts w:asciiTheme="minorHAnsi" w:eastAsia="Cambria" w:hAnsiTheme="minorHAnsi" w:cstheme="minorHAnsi"/>
                <w:b/>
                <w:sz w:val="20"/>
                <w:szCs w:val="20"/>
                <w:lang w:val="hr-HR" w:eastAsia="en-US"/>
              </w:rPr>
              <w:t>nastavni sustav i opis načina ostvarivanja SIU</w:t>
            </w:r>
          </w:p>
        </w:tc>
      </w:tr>
      <w:tr w:rsidR="00EF5260" w:rsidRPr="00E7068F" w14:paraId="753EAA5F" w14:textId="77777777" w:rsidTr="001E35D5">
        <w:trPr>
          <w:trHeight w:val="572"/>
        </w:trPr>
        <w:tc>
          <w:tcPr>
            <w:tcW w:w="5000" w:type="pct"/>
            <w:gridSpan w:val="3"/>
            <w:shd w:val="clear" w:color="auto" w:fill="auto"/>
            <w:tcMar>
              <w:left w:w="57" w:type="dxa"/>
              <w:right w:w="57" w:type="dxa"/>
            </w:tcMar>
          </w:tcPr>
          <w:p w14:paraId="35C21047" w14:textId="3541ACAD" w:rsidR="00A05A25" w:rsidRPr="0011148C" w:rsidRDefault="00A05A25" w:rsidP="001133CC">
            <w:pPr>
              <w:tabs>
                <w:tab w:val="left" w:pos="2820"/>
              </w:tabs>
              <w:spacing w:after="0" w:line="240" w:lineRule="auto"/>
              <w:jc w:val="both"/>
              <w:rPr>
                <w:rFonts w:asciiTheme="minorHAnsi" w:eastAsia="Cambria" w:hAnsiTheme="minorHAnsi" w:cstheme="minorHAnsi"/>
                <w:sz w:val="20"/>
                <w:szCs w:val="20"/>
                <w:lang w:val="hr-HR" w:eastAsia="en-US"/>
              </w:rPr>
            </w:pPr>
            <w:r w:rsidRPr="0011148C">
              <w:rPr>
                <w:rFonts w:asciiTheme="minorHAnsi" w:eastAsia="Cambria" w:hAnsiTheme="minorHAnsi" w:cstheme="minorHAnsi"/>
                <w:sz w:val="20"/>
                <w:szCs w:val="20"/>
                <w:lang w:val="hr-HR" w:eastAsia="en-US"/>
              </w:rPr>
              <w:t xml:space="preserve">Nastavnik će vođenim procesom učenja i poučavanja </w:t>
            </w:r>
            <w:r w:rsidR="009818BE">
              <w:rPr>
                <w:rFonts w:asciiTheme="minorHAnsi" w:eastAsia="Cambria" w:hAnsiTheme="minorHAnsi" w:cstheme="minorHAnsi"/>
                <w:sz w:val="20"/>
                <w:szCs w:val="20"/>
                <w:lang w:val="hr-HR" w:eastAsia="en-US"/>
              </w:rPr>
              <w:t>polaznicima objasniti pojam</w:t>
            </w:r>
            <w:r w:rsidR="0011148C" w:rsidRPr="0011148C">
              <w:rPr>
                <w:rFonts w:asciiTheme="minorHAnsi" w:eastAsia="Cambria" w:hAnsiTheme="minorHAnsi" w:cstheme="minorHAnsi"/>
                <w:sz w:val="20"/>
                <w:szCs w:val="20"/>
                <w:lang w:val="hr-HR" w:eastAsia="en-US"/>
              </w:rPr>
              <w:t xml:space="preserve"> komunikacij</w:t>
            </w:r>
            <w:r w:rsidR="009818BE">
              <w:rPr>
                <w:rFonts w:asciiTheme="minorHAnsi" w:eastAsia="Cambria" w:hAnsiTheme="minorHAnsi" w:cstheme="minorHAnsi"/>
                <w:sz w:val="20"/>
                <w:szCs w:val="20"/>
                <w:lang w:val="hr-HR" w:eastAsia="en-US"/>
              </w:rPr>
              <w:t>e</w:t>
            </w:r>
            <w:r w:rsidR="0011148C" w:rsidRPr="0011148C">
              <w:rPr>
                <w:rFonts w:asciiTheme="minorHAnsi" w:eastAsia="Cambria" w:hAnsiTheme="minorHAnsi" w:cstheme="minorHAnsi"/>
                <w:sz w:val="20"/>
                <w:szCs w:val="20"/>
                <w:lang w:val="hr-HR" w:eastAsia="en-US"/>
              </w:rPr>
              <w:t xml:space="preserve"> i</w:t>
            </w:r>
            <w:r w:rsidR="00C46C8B" w:rsidRPr="0011148C">
              <w:rPr>
                <w:rFonts w:asciiTheme="minorHAnsi" w:eastAsia="Cambria" w:hAnsiTheme="minorHAnsi" w:cstheme="minorHAnsi"/>
                <w:sz w:val="20"/>
                <w:szCs w:val="20"/>
                <w:lang w:val="hr-HR" w:eastAsia="en-US"/>
              </w:rPr>
              <w:t xml:space="preserve"> komunikacijsko</w:t>
            </w:r>
            <w:r w:rsidR="009818BE">
              <w:rPr>
                <w:rFonts w:asciiTheme="minorHAnsi" w:eastAsia="Cambria" w:hAnsiTheme="minorHAnsi" w:cstheme="minorHAnsi"/>
                <w:sz w:val="20"/>
                <w:szCs w:val="20"/>
                <w:lang w:val="hr-HR" w:eastAsia="en-US"/>
              </w:rPr>
              <w:t>g</w:t>
            </w:r>
            <w:r w:rsidR="00C46C8B" w:rsidRPr="0011148C">
              <w:rPr>
                <w:rFonts w:asciiTheme="minorHAnsi" w:eastAsia="Cambria" w:hAnsiTheme="minorHAnsi" w:cstheme="minorHAnsi"/>
                <w:sz w:val="20"/>
                <w:szCs w:val="20"/>
                <w:lang w:val="hr-HR" w:eastAsia="en-US"/>
              </w:rPr>
              <w:t xml:space="preserve"> proces</w:t>
            </w:r>
            <w:r w:rsidR="009818BE">
              <w:rPr>
                <w:rFonts w:asciiTheme="minorHAnsi" w:eastAsia="Cambria" w:hAnsiTheme="minorHAnsi" w:cstheme="minorHAnsi"/>
                <w:sz w:val="20"/>
                <w:szCs w:val="20"/>
                <w:lang w:val="hr-HR" w:eastAsia="en-US"/>
              </w:rPr>
              <w:t>a</w:t>
            </w:r>
            <w:r w:rsidR="006E4EA6" w:rsidRPr="0011148C">
              <w:rPr>
                <w:rFonts w:asciiTheme="minorHAnsi" w:eastAsia="Cambria" w:hAnsiTheme="minorHAnsi" w:cstheme="minorHAnsi"/>
                <w:sz w:val="20"/>
                <w:szCs w:val="20"/>
                <w:lang w:val="hr-HR" w:eastAsia="en-US"/>
              </w:rPr>
              <w:t xml:space="preserve">, </w:t>
            </w:r>
            <w:r w:rsidR="00203478">
              <w:rPr>
                <w:rFonts w:asciiTheme="minorHAnsi" w:eastAsia="Cambria" w:hAnsiTheme="minorHAnsi" w:cstheme="minorHAnsi"/>
                <w:sz w:val="20"/>
                <w:szCs w:val="20"/>
                <w:lang w:val="hr-HR" w:eastAsia="en-US"/>
              </w:rPr>
              <w:t xml:space="preserve">opisati </w:t>
            </w:r>
            <w:r w:rsidR="006E4EA6" w:rsidRPr="0011148C">
              <w:rPr>
                <w:rFonts w:asciiTheme="minorHAnsi" w:eastAsia="Cambria" w:hAnsiTheme="minorHAnsi" w:cstheme="minorHAnsi"/>
                <w:sz w:val="20"/>
                <w:szCs w:val="20"/>
                <w:lang w:val="hr-HR" w:eastAsia="en-US"/>
              </w:rPr>
              <w:t>način</w:t>
            </w:r>
            <w:r w:rsidR="00203478">
              <w:rPr>
                <w:rFonts w:asciiTheme="minorHAnsi" w:eastAsia="Cambria" w:hAnsiTheme="minorHAnsi" w:cstheme="minorHAnsi"/>
                <w:sz w:val="20"/>
                <w:szCs w:val="20"/>
                <w:lang w:val="hr-HR" w:eastAsia="en-US"/>
              </w:rPr>
              <w:t>e</w:t>
            </w:r>
            <w:r w:rsidR="006E4EA6" w:rsidRPr="0011148C">
              <w:rPr>
                <w:rFonts w:asciiTheme="minorHAnsi" w:eastAsia="Cambria" w:hAnsiTheme="minorHAnsi" w:cstheme="minorHAnsi"/>
                <w:sz w:val="20"/>
                <w:szCs w:val="20"/>
                <w:lang w:val="hr-HR" w:eastAsia="en-US"/>
              </w:rPr>
              <w:t xml:space="preserve"> prilagodbe komunikacije osobama ograničenih sposobnosti (slijepim, nagluhim i gluhim osobama</w:t>
            </w:r>
            <w:r w:rsidR="00BD7F7B">
              <w:rPr>
                <w:rFonts w:asciiTheme="minorHAnsi" w:eastAsia="Cambria" w:hAnsiTheme="minorHAnsi" w:cstheme="minorHAnsi"/>
                <w:sz w:val="20"/>
                <w:szCs w:val="20"/>
                <w:lang w:val="hr-HR" w:eastAsia="en-US"/>
              </w:rPr>
              <w:t xml:space="preserve">, </w:t>
            </w:r>
            <w:r w:rsidR="006E4EA6" w:rsidRPr="0011148C">
              <w:rPr>
                <w:rFonts w:asciiTheme="minorHAnsi" w:eastAsia="Cambria" w:hAnsiTheme="minorHAnsi" w:cstheme="minorHAnsi"/>
                <w:sz w:val="20"/>
                <w:szCs w:val="20"/>
                <w:lang w:val="hr-HR" w:eastAsia="en-US"/>
              </w:rPr>
              <w:t>osobama smanjenih kognitivnih sposobnosti) te specifičnosti komunikacije kod osoba s različitim teškoćama.</w:t>
            </w:r>
            <w:r w:rsidR="00FE2B4B">
              <w:rPr>
                <w:rFonts w:asciiTheme="minorHAnsi" w:eastAsia="Cambria" w:hAnsiTheme="minorHAnsi" w:cstheme="minorHAnsi"/>
                <w:sz w:val="20"/>
                <w:szCs w:val="20"/>
                <w:lang w:val="hr-HR" w:eastAsia="en-US"/>
              </w:rPr>
              <w:t xml:space="preserve"> Polaznici se upoznaju s načinima komunikacije u timu, s članovima obitelji korisnika te načinima nošenja sa stre</w:t>
            </w:r>
            <w:r w:rsidR="00EF177E">
              <w:rPr>
                <w:rFonts w:asciiTheme="minorHAnsi" w:eastAsia="Cambria" w:hAnsiTheme="minorHAnsi" w:cstheme="minorHAnsi"/>
                <w:sz w:val="20"/>
                <w:szCs w:val="20"/>
                <w:lang w:val="hr-HR" w:eastAsia="en-US"/>
              </w:rPr>
              <w:t>s</w:t>
            </w:r>
            <w:r w:rsidR="00FE2B4B">
              <w:rPr>
                <w:rFonts w:asciiTheme="minorHAnsi" w:eastAsia="Cambria" w:hAnsiTheme="minorHAnsi" w:cstheme="minorHAnsi"/>
                <w:sz w:val="20"/>
                <w:szCs w:val="20"/>
                <w:lang w:val="hr-HR" w:eastAsia="en-US"/>
              </w:rPr>
              <w:t>om</w:t>
            </w:r>
            <w:r w:rsidR="00EF177E">
              <w:rPr>
                <w:rFonts w:asciiTheme="minorHAnsi" w:eastAsia="Cambria" w:hAnsiTheme="minorHAnsi" w:cstheme="minorHAnsi"/>
                <w:sz w:val="20"/>
                <w:szCs w:val="20"/>
                <w:lang w:val="hr-HR" w:eastAsia="en-US"/>
              </w:rPr>
              <w:t xml:space="preserve"> i prilagodbom načina </w:t>
            </w:r>
            <w:r w:rsidR="00FE2B4B">
              <w:rPr>
                <w:rFonts w:asciiTheme="minorHAnsi" w:eastAsia="Cambria" w:hAnsiTheme="minorHAnsi" w:cstheme="minorHAnsi"/>
                <w:sz w:val="20"/>
                <w:szCs w:val="20"/>
                <w:lang w:val="hr-HR" w:eastAsia="en-US"/>
              </w:rPr>
              <w:t>komunikacije</w:t>
            </w:r>
            <w:r w:rsidR="00EF177E">
              <w:rPr>
                <w:rFonts w:asciiTheme="minorHAnsi" w:eastAsia="Cambria" w:hAnsiTheme="minorHAnsi" w:cstheme="minorHAnsi"/>
                <w:sz w:val="20"/>
                <w:szCs w:val="20"/>
                <w:lang w:val="hr-HR" w:eastAsia="en-US"/>
              </w:rPr>
              <w:t xml:space="preserve"> u stresnim situacijama</w:t>
            </w:r>
            <w:r w:rsidR="00FE2B4B">
              <w:rPr>
                <w:rFonts w:asciiTheme="minorHAnsi" w:eastAsia="Cambria" w:hAnsiTheme="minorHAnsi" w:cstheme="minorHAnsi"/>
                <w:sz w:val="20"/>
                <w:szCs w:val="20"/>
                <w:lang w:val="hr-HR" w:eastAsia="en-US"/>
              </w:rPr>
              <w:t>.</w:t>
            </w:r>
            <w:r w:rsidR="006E4EA6" w:rsidRPr="0011148C">
              <w:rPr>
                <w:rFonts w:asciiTheme="minorHAnsi" w:eastAsia="Cambria" w:hAnsiTheme="minorHAnsi" w:cstheme="minorHAnsi"/>
                <w:sz w:val="20"/>
                <w:szCs w:val="20"/>
                <w:lang w:val="hr-HR" w:eastAsia="en-US"/>
              </w:rPr>
              <w:t xml:space="preserve"> </w:t>
            </w:r>
            <w:r w:rsidRPr="0011148C">
              <w:rPr>
                <w:rFonts w:asciiTheme="minorHAnsi" w:eastAsia="Cambria" w:hAnsiTheme="minorHAnsi" w:cstheme="minorHAnsi"/>
                <w:sz w:val="20"/>
                <w:szCs w:val="20"/>
                <w:lang w:val="hr-HR" w:eastAsia="en-US"/>
              </w:rPr>
              <w:t>Preporuka je koristiti metode prezentacije i demonstracije</w:t>
            </w:r>
            <w:r w:rsidR="00A473A4" w:rsidRPr="0011148C">
              <w:rPr>
                <w:rFonts w:asciiTheme="minorHAnsi" w:eastAsia="Cambria" w:hAnsiTheme="minorHAnsi" w:cstheme="minorHAnsi"/>
                <w:sz w:val="20"/>
                <w:szCs w:val="20"/>
                <w:lang w:val="hr-HR" w:eastAsia="en-US"/>
              </w:rPr>
              <w:t xml:space="preserve">, </w:t>
            </w:r>
            <w:r w:rsidR="002C472A" w:rsidRPr="0011148C">
              <w:rPr>
                <w:rFonts w:asciiTheme="minorHAnsi" w:eastAsia="Cambria" w:hAnsiTheme="minorHAnsi" w:cstheme="minorHAnsi"/>
                <w:sz w:val="20"/>
                <w:szCs w:val="20"/>
                <w:lang w:val="hr-HR" w:eastAsia="en-US"/>
              </w:rPr>
              <w:t xml:space="preserve">uz igranje uloga </w:t>
            </w:r>
            <w:r w:rsidR="00410542" w:rsidRPr="0011148C">
              <w:rPr>
                <w:rFonts w:asciiTheme="minorHAnsi" w:eastAsia="Cambria" w:hAnsiTheme="minorHAnsi" w:cstheme="minorHAnsi"/>
                <w:sz w:val="20"/>
                <w:szCs w:val="20"/>
                <w:lang w:val="hr-HR" w:eastAsia="en-US"/>
              </w:rPr>
              <w:t>kako bi</w:t>
            </w:r>
            <w:r w:rsidR="0064259D">
              <w:rPr>
                <w:rFonts w:asciiTheme="minorHAnsi" w:eastAsia="Cambria" w:hAnsiTheme="minorHAnsi" w:cstheme="minorHAnsi"/>
                <w:sz w:val="20"/>
                <w:szCs w:val="20"/>
                <w:lang w:val="hr-HR" w:eastAsia="en-US"/>
              </w:rPr>
              <w:t xml:space="preserve"> polaznici imali priliku vježb</w:t>
            </w:r>
            <w:r w:rsidR="00452B84">
              <w:rPr>
                <w:rFonts w:asciiTheme="minorHAnsi" w:eastAsia="Cambria" w:hAnsiTheme="minorHAnsi" w:cstheme="minorHAnsi"/>
                <w:sz w:val="20"/>
                <w:szCs w:val="20"/>
                <w:lang w:val="hr-HR" w:eastAsia="en-US"/>
              </w:rPr>
              <w:t>om</w:t>
            </w:r>
            <w:r w:rsidR="00410542" w:rsidRPr="0011148C">
              <w:rPr>
                <w:rFonts w:asciiTheme="minorHAnsi" w:eastAsia="Cambria" w:hAnsiTheme="minorHAnsi" w:cstheme="minorHAnsi"/>
                <w:sz w:val="20"/>
                <w:szCs w:val="20"/>
                <w:lang w:val="hr-HR" w:eastAsia="en-US"/>
              </w:rPr>
              <w:t xml:space="preserve"> razvi</w:t>
            </w:r>
            <w:r w:rsidR="0064259D">
              <w:rPr>
                <w:rFonts w:asciiTheme="minorHAnsi" w:eastAsia="Cambria" w:hAnsiTheme="minorHAnsi" w:cstheme="minorHAnsi"/>
                <w:sz w:val="20"/>
                <w:szCs w:val="20"/>
                <w:lang w:val="hr-HR" w:eastAsia="en-US"/>
              </w:rPr>
              <w:t>ti</w:t>
            </w:r>
            <w:r w:rsidR="00410542" w:rsidRPr="0011148C">
              <w:rPr>
                <w:rFonts w:asciiTheme="minorHAnsi" w:eastAsia="Cambria" w:hAnsiTheme="minorHAnsi" w:cstheme="minorHAnsi"/>
                <w:sz w:val="20"/>
                <w:szCs w:val="20"/>
                <w:lang w:val="hr-HR" w:eastAsia="en-US"/>
              </w:rPr>
              <w:t xml:space="preserve"> potrebne komunikacijske vještine</w:t>
            </w:r>
            <w:r w:rsidRPr="0011148C">
              <w:rPr>
                <w:rFonts w:asciiTheme="minorHAnsi" w:eastAsia="Cambria" w:hAnsiTheme="minorHAnsi" w:cstheme="minorHAnsi"/>
                <w:sz w:val="20"/>
                <w:szCs w:val="20"/>
                <w:lang w:val="hr-HR" w:eastAsia="en-US"/>
              </w:rPr>
              <w:t>.</w:t>
            </w:r>
          </w:p>
          <w:p w14:paraId="70F732F4" w14:textId="0D638E5F" w:rsidR="00A05A25" w:rsidRPr="001526E4" w:rsidRDefault="00A05A25" w:rsidP="001133CC">
            <w:pPr>
              <w:tabs>
                <w:tab w:val="left" w:pos="2820"/>
              </w:tabs>
              <w:spacing w:after="0" w:line="240" w:lineRule="auto"/>
              <w:jc w:val="both"/>
              <w:rPr>
                <w:rFonts w:asciiTheme="minorHAnsi" w:eastAsia="Cambria" w:hAnsiTheme="minorHAnsi" w:cstheme="minorHAnsi"/>
                <w:sz w:val="20"/>
                <w:szCs w:val="20"/>
                <w:lang w:val="hr-HR" w:eastAsia="en-US"/>
              </w:rPr>
            </w:pPr>
            <w:r w:rsidRPr="001526E4">
              <w:rPr>
                <w:rFonts w:asciiTheme="minorHAnsi" w:eastAsia="Cambria" w:hAnsiTheme="minorHAnsi" w:cstheme="minorHAnsi"/>
                <w:sz w:val="20"/>
                <w:szCs w:val="20"/>
                <w:lang w:val="hr-HR" w:eastAsia="en-US"/>
              </w:rPr>
              <w:t xml:space="preserve">Većim dijelom, ishodi učenja </w:t>
            </w:r>
            <w:r w:rsidR="00F47F29">
              <w:rPr>
                <w:rFonts w:asciiTheme="minorHAnsi" w:eastAsia="Cambria" w:hAnsiTheme="minorHAnsi" w:cstheme="minorHAnsi"/>
                <w:sz w:val="20"/>
                <w:szCs w:val="20"/>
                <w:lang w:val="hr-HR" w:eastAsia="en-US"/>
              </w:rPr>
              <w:t>stječu</w:t>
            </w:r>
            <w:r w:rsidRPr="001526E4">
              <w:rPr>
                <w:rFonts w:asciiTheme="minorHAnsi" w:eastAsia="Cambria" w:hAnsiTheme="minorHAnsi" w:cstheme="minorHAnsi"/>
                <w:sz w:val="20"/>
                <w:szCs w:val="20"/>
                <w:lang w:val="hr-HR" w:eastAsia="en-US"/>
              </w:rPr>
              <w:t xml:space="preserve"> se učenjem temeljenom na radu tijekom kojeg će polaznik aktivno sudjelovati u izvršavanju različitih zadataka u specijaliziranim prostorijama</w:t>
            </w:r>
            <w:r w:rsidR="002B4D4C">
              <w:rPr>
                <w:rFonts w:asciiTheme="minorHAnsi" w:eastAsia="Cambria" w:hAnsiTheme="minorHAnsi" w:cstheme="minorHAnsi"/>
                <w:sz w:val="20"/>
                <w:szCs w:val="20"/>
                <w:lang w:val="hr-HR" w:eastAsia="en-US"/>
              </w:rPr>
              <w:t xml:space="preserve"> ustanove</w:t>
            </w:r>
            <w:r w:rsidRPr="001526E4">
              <w:rPr>
                <w:rFonts w:asciiTheme="minorHAnsi" w:eastAsia="Cambria" w:hAnsiTheme="minorHAnsi" w:cstheme="minorHAnsi"/>
                <w:sz w:val="20"/>
                <w:szCs w:val="20"/>
                <w:lang w:val="hr-HR" w:eastAsia="en-US"/>
              </w:rPr>
              <w:t xml:space="preserve"> ili kod poslodavca, a s ciljem </w:t>
            </w:r>
            <w:r w:rsidR="001526E4" w:rsidRPr="001526E4">
              <w:rPr>
                <w:rFonts w:asciiTheme="minorHAnsi" w:eastAsia="Cambria" w:hAnsiTheme="minorHAnsi" w:cstheme="minorHAnsi"/>
                <w:sz w:val="20"/>
                <w:szCs w:val="20"/>
                <w:lang w:val="hr-HR" w:eastAsia="en-US"/>
              </w:rPr>
              <w:t>primjene</w:t>
            </w:r>
            <w:r w:rsidR="0005683A" w:rsidRPr="001526E4">
              <w:rPr>
                <w:rFonts w:asciiTheme="minorHAnsi" w:eastAsia="Cambria" w:hAnsiTheme="minorHAnsi" w:cstheme="minorHAnsi"/>
                <w:sz w:val="20"/>
                <w:szCs w:val="20"/>
                <w:lang w:val="hr-HR" w:eastAsia="en-US"/>
              </w:rPr>
              <w:t xml:space="preserve"> komunikacijskih</w:t>
            </w:r>
            <w:r w:rsidRPr="001526E4">
              <w:rPr>
                <w:rFonts w:asciiTheme="minorHAnsi" w:eastAsia="Cambria" w:hAnsiTheme="minorHAnsi" w:cstheme="minorHAnsi"/>
                <w:sz w:val="20"/>
                <w:szCs w:val="20"/>
                <w:lang w:val="hr-HR" w:eastAsia="en-US"/>
              </w:rPr>
              <w:t xml:space="preserve"> vještina </w:t>
            </w:r>
            <w:r w:rsidR="000163B4" w:rsidRPr="001526E4">
              <w:rPr>
                <w:rFonts w:asciiTheme="minorHAnsi" w:eastAsia="Cambria" w:hAnsiTheme="minorHAnsi" w:cstheme="minorHAnsi"/>
                <w:sz w:val="20"/>
                <w:szCs w:val="20"/>
                <w:lang w:val="hr-HR" w:eastAsia="en-US"/>
              </w:rPr>
              <w:t xml:space="preserve">u radu s korisnicima i </w:t>
            </w:r>
            <w:r w:rsidR="008A78E5">
              <w:rPr>
                <w:rFonts w:asciiTheme="minorHAnsi" w:eastAsia="Cambria" w:hAnsiTheme="minorHAnsi" w:cstheme="minorHAnsi"/>
                <w:sz w:val="20"/>
                <w:szCs w:val="20"/>
                <w:lang w:val="hr-HR" w:eastAsia="en-US"/>
              </w:rPr>
              <w:t>u timu</w:t>
            </w:r>
            <w:r w:rsidR="000163B4" w:rsidRPr="001526E4">
              <w:rPr>
                <w:rFonts w:asciiTheme="minorHAnsi" w:eastAsia="Cambria" w:hAnsiTheme="minorHAnsi" w:cstheme="minorHAnsi"/>
                <w:sz w:val="20"/>
                <w:szCs w:val="20"/>
                <w:lang w:val="hr-HR" w:eastAsia="en-US"/>
              </w:rPr>
              <w:t>.</w:t>
            </w:r>
            <w:r w:rsidR="00E16A8C">
              <w:rPr>
                <w:rFonts w:asciiTheme="minorHAnsi" w:eastAsia="Cambria" w:hAnsiTheme="minorHAnsi" w:cstheme="minorHAnsi"/>
                <w:sz w:val="20"/>
                <w:szCs w:val="20"/>
                <w:lang w:val="hr-HR" w:eastAsia="en-US"/>
              </w:rPr>
              <w:t xml:space="preserve"> </w:t>
            </w:r>
            <w:r w:rsidR="005E6769">
              <w:rPr>
                <w:rFonts w:asciiTheme="minorHAnsi" w:eastAsia="Cambria" w:hAnsiTheme="minorHAnsi" w:cstheme="minorHAnsi"/>
                <w:color w:val="000000"/>
                <w:sz w:val="20"/>
                <w:szCs w:val="20"/>
                <w:lang w:val="hr-HR" w:eastAsia="en-US"/>
              </w:rPr>
              <w:t>P</w:t>
            </w:r>
            <w:r w:rsidR="00E16A8C">
              <w:rPr>
                <w:rFonts w:asciiTheme="minorHAnsi" w:eastAsia="Cambria" w:hAnsiTheme="minorHAnsi" w:cstheme="minorHAnsi"/>
                <w:color w:val="000000"/>
                <w:sz w:val="20"/>
                <w:szCs w:val="20"/>
                <w:lang w:val="hr-HR" w:eastAsia="en-US"/>
              </w:rPr>
              <w:t>olaznici</w:t>
            </w:r>
            <w:r w:rsidR="00E16A8C" w:rsidRPr="00E7068F">
              <w:rPr>
                <w:rFonts w:asciiTheme="minorHAnsi" w:eastAsia="Cambria" w:hAnsiTheme="minorHAnsi" w:cstheme="minorHAnsi"/>
                <w:color w:val="000000"/>
                <w:sz w:val="20"/>
                <w:szCs w:val="20"/>
                <w:lang w:val="hr-HR" w:eastAsia="en-US"/>
              </w:rPr>
              <w:t xml:space="preserve"> će </w:t>
            </w:r>
            <w:r w:rsidR="00E16A8C" w:rsidRPr="00E7068F">
              <w:rPr>
                <w:rFonts w:asciiTheme="minorHAnsi" w:eastAsia="Cambria" w:hAnsiTheme="minorHAnsi" w:cstheme="minorHAnsi"/>
                <w:sz w:val="20"/>
                <w:szCs w:val="20"/>
                <w:lang w:val="hr-HR" w:eastAsia="en-US"/>
              </w:rPr>
              <w:t xml:space="preserve">promatrati </w:t>
            </w:r>
            <w:r w:rsidR="00D72F18">
              <w:rPr>
                <w:rFonts w:asciiTheme="minorHAnsi" w:eastAsia="Cambria" w:hAnsiTheme="minorHAnsi" w:cstheme="minorHAnsi"/>
                <w:sz w:val="20"/>
                <w:szCs w:val="20"/>
                <w:lang w:val="hr-HR" w:eastAsia="en-US"/>
              </w:rPr>
              <w:t xml:space="preserve">radni proces </w:t>
            </w:r>
            <w:r w:rsidR="00E16A8C" w:rsidRPr="00E7068F">
              <w:rPr>
                <w:rFonts w:asciiTheme="minorHAnsi" w:eastAsia="Cambria" w:hAnsiTheme="minorHAnsi" w:cstheme="minorHAnsi"/>
                <w:sz w:val="20"/>
                <w:szCs w:val="20"/>
                <w:lang w:val="hr-HR" w:eastAsia="en-US"/>
              </w:rPr>
              <w:t xml:space="preserve">i sudjelovati u </w:t>
            </w:r>
            <w:r w:rsidR="000E502B">
              <w:rPr>
                <w:rFonts w:asciiTheme="minorHAnsi" w:eastAsia="Cambria" w:hAnsiTheme="minorHAnsi" w:cstheme="minorHAnsi"/>
                <w:sz w:val="20"/>
                <w:szCs w:val="20"/>
                <w:lang w:val="hr-HR" w:eastAsia="en-US"/>
              </w:rPr>
              <w:t>ra</w:t>
            </w:r>
            <w:r w:rsidR="00D72F18">
              <w:rPr>
                <w:rFonts w:asciiTheme="minorHAnsi" w:eastAsia="Cambria" w:hAnsiTheme="minorHAnsi" w:cstheme="minorHAnsi"/>
                <w:sz w:val="20"/>
                <w:szCs w:val="20"/>
                <w:lang w:val="hr-HR" w:eastAsia="en-US"/>
              </w:rPr>
              <w:t>zličitim</w:t>
            </w:r>
            <w:r w:rsidR="00E16A8C" w:rsidRPr="00E7068F">
              <w:rPr>
                <w:rFonts w:asciiTheme="minorHAnsi" w:eastAsia="Cambria" w:hAnsiTheme="minorHAnsi" w:cstheme="minorHAnsi"/>
                <w:sz w:val="20"/>
                <w:szCs w:val="20"/>
                <w:lang w:val="hr-HR" w:eastAsia="en-US"/>
              </w:rPr>
              <w:t xml:space="preserve"> </w:t>
            </w:r>
            <w:r w:rsidR="00DE1DE5">
              <w:rPr>
                <w:rFonts w:asciiTheme="minorHAnsi" w:eastAsia="Cambria" w:hAnsiTheme="minorHAnsi" w:cstheme="minorHAnsi"/>
                <w:sz w:val="20"/>
                <w:szCs w:val="20"/>
                <w:lang w:val="hr-HR" w:eastAsia="en-US"/>
              </w:rPr>
              <w:t xml:space="preserve">simuliranim i/ili stvarnim </w:t>
            </w:r>
            <w:r w:rsidR="00E16A8C" w:rsidRPr="00E7068F">
              <w:rPr>
                <w:rFonts w:asciiTheme="minorHAnsi" w:eastAsia="Cambria" w:hAnsiTheme="minorHAnsi" w:cstheme="minorHAnsi"/>
                <w:sz w:val="20"/>
                <w:szCs w:val="20"/>
                <w:lang w:val="hr-HR" w:eastAsia="en-US"/>
              </w:rPr>
              <w:t xml:space="preserve">situacijama primjenjujući </w:t>
            </w:r>
            <w:r w:rsidR="00984F25" w:rsidRPr="00E7068F">
              <w:rPr>
                <w:rFonts w:asciiTheme="minorHAnsi" w:eastAsia="Cambria" w:hAnsiTheme="minorHAnsi" w:cstheme="minorHAnsi"/>
                <w:sz w:val="20"/>
                <w:szCs w:val="20"/>
                <w:lang w:val="hr-HR" w:eastAsia="en-US"/>
              </w:rPr>
              <w:t xml:space="preserve">potrebne </w:t>
            </w:r>
            <w:r w:rsidR="00E16A8C" w:rsidRPr="00E7068F">
              <w:rPr>
                <w:rFonts w:asciiTheme="minorHAnsi" w:eastAsia="Cambria" w:hAnsiTheme="minorHAnsi" w:cstheme="minorHAnsi"/>
                <w:sz w:val="20"/>
                <w:szCs w:val="20"/>
                <w:lang w:val="hr-HR" w:eastAsia="en-US"/>
              </w:rPr>
              <w:t>komunikacijske vještine s obzirom na osobitosti komunikacijskog procesa.</w:t>
            </w:r>
            <w:r w:rsidR="00933167">
              <w:rPr>
                <w:rFonts w:asciiTheme="minorHAnsi" w:eastAsia="Cambria" w:hAnsiTheme="minorHAnsi" w:cstheme="minorHAnsi"/>
                <w:color w:val="000000"/>
                <w:sz w:val="20"/>
                <w:szCs w:val="20"/>
                <w:lang w:val="hr-HR" w:eastAsia="en-US"/>
              </w:rPr>
              <w:t xml:space="preserve"> Polaznici</w:t>
            </w:r>
            <w:r w:rsidR="00933167" w:rsidRPr="00E7068F">
              <w:rPr>
                <w:rFonts w:asciiTheme="minorHAnsi" w:eastAsia="Cambria" w:hAnsiTheme="minorHAnsi" w:cstheme="minorHAnsi"/>
                <w:color w:val="000000"/>
                <w:sz w:val="20"/>
                <w:szCs w:val="20"/>
                <w:lang w:val="hr-HR" w:eastAsia="en-US"/>
              </w:rPr>
              <w:t xml:space="preserve"> preuzimaju odgovornost, razvijaju socijalne i komunikacijske vještine, suradnički uče i rade u timu</w:t>
            </w:r>
            <w:r w:rsidR="000560EA">
              <w:rPr>
                <w:rFonts w:asciiTheme="minorHAnsi" w:eastAsia="Cambria" w:hAnsiTheme="minorHAnsi" w:cstheme="minorHAnsi"/>
                <w:color w:val="000000"/>
                <w:sz w:val="20"/>
                <w:szCs w:val="20"/>
                <w:lang w:val="hr-HR" w:eastAsia="en-US"/>
              </w:rPr>
              <w:t>.</w:t>
            </w:r>
          </w:p>
          <w:p w14:paraId="11975258" w14:textId="190DFF2E" w:rsidR="00EF5260" w:rsidRPr="001526E4" w:rsidRDefault="00A05A25" w:rsidP="001133CC">
            <w:pPr>
              <w:tabs>
                <w:tab w:val="left" w:pos="2820"/>
              </w:tabs>
              <w:spacing w:after="0" w:line="240" w:lineRule="auto"/>
              <w:jc w:val="both"/>
              <w:rPr>
                <w:rFonts w:asciiTheme="minorHAnsi" w:eastAsia="Cambria" w:hAnsiTheme="minorHAnsi" w:cstheme="minorHAnsi"/>
                <w:color w:val="FF0000"/>
                <w:sz w:val="20"/>
                <w:szCs w:val="20"/>
                <w:lang w:val="hr-HR" w:eastAsia="en-US"/>
              </w:rPr>
            </w:pPr>
            <w:r w:rsidRPr="001526E4">
              <w:rPr>
                <w:rFonts w:asciiTheme="minorHAnsi" w:eastAsia="Cambria" w:hAnsiTheme="minorHAnsi" w:cstheme="minorHAnsi"/>
                <w:sz w:val="20"/>
                <w:szCs w:val="20"/>
                <w:lang w:val="hr-HR" w:eastAsia="en-US"/>
              </w:rPr>
              <w:t>Samostalne aktivnosti polaznika uključuju dodatno istraživanje tematike, rad na tekstu i slično.</w:t>
            </w:r>
          </w:p>
        </w:tc>
      </w:tr>
      <w:tr w:rsidR="00EF5260" w:rsidRPr="00E7068F" w14:paraId="06BA4DC0" w14:textId="77777777" w:rsidTr="001E35D5">
        <w:tc>
          <w:tcPr>
            <w:tcW w:w="1212" w:type="pct"/>
            <w:shd w:val="clear" w:color="auto" w:fill="BDD7EE"/>
            <w:tcMar>
              <w:left w:w="57" w:type="dxa"/>
              <w:right w:w="57" w:type="dxa"/>
            </w:tcMar>
            <w:vAlign w:val="center"/>
          </w:tcPr>
          <w:p w14:paraId="001AE564"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788" w:type="pct"/>
            <w:gridSpan w:val="2"/>
            <w:tcMar>
              <w:left w:w="57" w:type="dxa"/>
              <w:right w:w="57" w:type="dxa"/>
            </w:tcMar>
            <w:vAlign w:val="center"/>
          </w:tcPr>
          <w:p w14:paraId="22DEEFF1" w14:textId="6E9C5C8D" w:rsidR="00EF5260" w:rsidRPr="00E7068F" w:rsidRDefault="00EF5260" w:rsidP="001133CC">
            <w:pPr>
              <w:tabs>
                <w:tab w:val="left" w:pos="2820"/>
              </w:tabs>
              <w:spacing w:after="0" w:line="240" w:lineRule="auto"/>
              <w:ind w:left="357"/>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Komunikacijske vještine u radu s korisnicima</w:t>
            </w:r>
            <w:r w:rsidR="00F76510">
              <w:rPr>
                <w:rFonts w:asciiTheme="minorHAnsi" w:eastAsia="Cambria" w:hAnsiTheme="minorHAnsi" w:cstheme="minorHAnsi"/>
                <w:sz w:val="20"/>
                <w:szCs w:val="20"/>
                <w:lang w:val="hr-HR" w:eastAsia="en-US"/>
              </w:rPr>
              <w:t xml:space="preserve"> i radnom okruženju</w:t>
            </w:r>
          </w:p>
          <w:p w14:paraId="5DA7B662" w14:textId="6D53E665" w:rsidR="00EF5260" w:rsidRPr="00E7068F" w:rsidRDefault="00EF5260" w:rsidP="001133CC">
            <w:pPr>
              <w:tabs>
                <w:tab w:val="left" w:pos="2820"/>
              </w:tabs>
              <w:spacing w:after="0" w:line="240" w:lineRule="auto"/>
              <w:ind w:left="357"/>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Komunikacijski proces u radu s korisnicima</w:t>
            </w:r>
            <w:r w:rsidR="00F76510">
              <w:rPr>
                <w:rFonts w:asciiTheme="minorHAnsi" w:eastAsia="Cambria" w:hAnsiTheme="minorHAnsi" w:cstheme="minorHAnsi"/>
                <w:sz w:val="20"/>
                <w:szCs w:val="20"/>
                <w:lang w:val="hr-HR" w:eastAsia="en-US"/>
              </w:rPr>
              <w:t xml:space="preserve"> i radnom okruženju</w:t>
            </w:r>
          </w:p>
          <w:p w14:paraId="060CC0EC" w14:textId="77777777" w:rsidR="00EF5260" w:rsidRPr="00E7068F" w:rsidRDefault="00EF5260"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Komunikacija s osobama ograničenih komunikacijskih sposobnosti</w:t>
            </w:r>
          </w:p>
          <w:p w14:paraId="44ED5547" w14:textId="77777777" w:rsidR="00EF5260" w:rsidRDefault="00EF5260"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Specifičnosti komunikacije s osobama s različitim teškoćama</w:t>
            </w:r>
          </w:p>
          <w:p w14:paraId="1F69A7EA" w14:textId="2FF71A7E" w:rsidR="00685387" w:rsidRDefault="00685387"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u timu</w:t>
            </w:r>
          </w:p>
          <w:p w14:paraId="2580B5CA" w14:textId="0BAC422F" w:rsidR="00F857D4" w:rsidRDefault="00F857D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s članovima obitelji</w:t>
            </w:r>
          </w:p>
          <w:p w14:paraId="0536146D" w14:textId="3A1971C8" w:rsidR="00685387" w:rsidRPr="00DC09B9" w:rsidRDefault="00172D07"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u stresnim situacijama</w:t>
            </w:r>
          </w:p>
        </w:tc>
      </w:tr>
      <w:tr w:rsidR="00EF5260" w:rsidRPr="00E7068F" w14:paraId="69A8D0CE" w14:textId="77777777" w:rsidTr="001E35D5">
        <w:trPr>
          <w:trHeight w:val="486"/>
        </w:trPr>
        <w:tc>
          <w:tcPr>
            <w:tcW w:w="5000" w:type="pct"/>
            <w:gridSpan w:val="3"/>
            <w:shd w:val="clear" w:color="auto" w:fill="BDD7EE"/>
            <w:tcMar>
              <w:left w:w="57" w:type="dxa"/>
              <w:right w:w="57" w:type="dxa"/>
            </w:tcMar>
            <w:vAlign w:val="center"/>
          </w:tcPr>
          <w:p w14:paraId="34458269"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EF5260" w:rsidRPr="00E7068F" w14:paraId="2AAC1030" w14:textId="77777777" w:rsidTr="001E35D5">
        <w:trPr>
          <w:trHeight w:val="572"/>
        </w:trPr>
        <w:tc>
          <w:tcPr>
            <w:tcW w:w="5000" w:type="pct"/>
            <w:gridSpan w:val="3"/>
            <w:shd w:val="clear" w:color="auto" w:fill="auto"/>
            <w:tcMar>
              <w:left w:w="57" w:type="dxa"/>
              <w:right w:w="57" w:type="dxa"/>
            </w:tcMar>
          </w:tcPr>
          <w:p w14:paraId="42F77288" w14:textId="610EDCE0" w:rsidR="00EF5260" w:rsidRDefault="00EF5260" w:rsidP="001133CC">
            <w:pPr>
              <w:spacing w:after="0" w:line="240" w:lineRule="auto"/>
              <w:rPr>
                <w:rFonts w:asciiTheme="minorHAnsi" w:eastAsia="Cambria" w:hAnsiTheme="minorHAnsi" w:cstheme="minorHAnsi"/>
                <w:sz w:val="20"/>
                <w:szCs w:val="20"/>
                <w:lang w:val="hr-HR" w:eastAsia="en-US"/>
              </w:rPr>
            </w:pPr>
            <w:r w:rsidRPr="00695B60">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C0D4CDA" w14:textId="77777777" w:rsidR="007C2CAD" w:rsidRDefault="007C2CAD" w:rsidP="001133CC">
            <w:pPr>
              <w:spacing w:after="0" w:line="240" w:lineRule="auto"/>
              <w:rPr>
                <w:rFonts w:asciiTheme="minorHAnsi" w:eastAsia="Cambria" w:hAnsiTheme="minorHAnsi" w:cstheme="minorHAnsi"/>
                <w:sz w:val="20"/>
                <w:szCs w:val="20"/>
                <w:lang w:val="hr-HR" w:eastAsia="en-US"/>
              </w:rPr>
            </w:pPr>
          </w:p>
          <w:p w14:paraId="6763ADA1" w14:textId="77777777" w:rsidR="007C2CAD" w:rsidRPr="00D81210" w:rsidRDefault="007C2CAD" w:rsidP="001133CC">
            <w:pPr>
              <w:spacing w:after="0" w:line="240" w:lineRule="auto"/>
              <w:rPr>
                <w:rFonts w:asciiTheme="minorHAnsi" w:eastAsia="Cambria" w:hAnsiTheme="minorHAnsi" w:cstheme="minorHAnsi"/>
                <w:sz w:val="20"/>
                <w:szCs w:val="20"/>
                <w:lang w:val="hr-HR" w:eastAsia="en-US"/>
              </w:rPr>
            </w:pPr>
          </w:p>
          <w:p w14:paraId="29F19DC1" w14:textId="5DE055AB" w:rsidR="00EF5260" w:rsidRPr="00666536" w:rsidRDefault="00EF5260" w:rsidP="001133CC">
            <w:pPr>
              <w:spacing w:after="0" w:line="240" w:lineRule="auto"/>
              <w:rPr>
                <w:rFonts w:asciiTheme="minorHAnsi" w:eastAsia="Cambria" w:hAnsiTheme="minorHAnsi" w:cstheme="minorHAnsi"/>
                <w:sz w:val="20"/>
                <w:szCs w:val="20"/>
                <w:lang w:val="hr-HR" w:eastAsia="en-US"/>
              </w:rPr>
            </w:pPr>
            <w:r w:rsidRPr="00666536">
              <w:rPr>
                <w:rFonts w:asciiTheme="minorHAnsi" w:eastAsia="Cambria" w:hAnsiTheme="minorHAnsi" w:cstheme="minorHAnsi"/>
                <w:b/>
                <w:bCs/>
                <w:sz w:val="20"/>
                <w:szCs w:val="20"/>
                <w:lang w:val="hr-HR" w:eastAsia="en-US"/>
              </w:rPr>
              <w:lastRenderedPageBreak/>
              <w:t>Zadatak</w:t>
            </w:r>
            <w:r w:rsidR="00A35F76" w:rsidRPr="00666536">
              <w:rPr>
                <w:rFonts w:asciiTheme="minorHAnsi" w:eastAsia="Cambria" w:hAnsiTheme="minorHAnsi" w:cstheme="minorHAnsi"/>
                <w:b/>
                <w:bCs/>
                <w:sz w:val="20"/>
                <w:szCs w:val="20"/>
                <w:lang w:val="hr-HR" w:eastAsia="en-US"/>
              </w:rPr>
              <w:t xml:space="preserve"> 1</w:t>
            </w:r>
            <w:r w:rsidRPr="00666536">
              <w:rPr>
                <w:rFonts w:asciiTheme="minorHAnsi" w:eastAsia="Cambria" w:hAnsiTheme="minorHAnsi" w:cstheme="minorHAnsi"/>
                <w:sz w:val="20"/>
                <w:szCs w:val="20"/>
                <w:lang w:val="hr-HR" w:eastAsia="en-US"/>
              </w:rPr>
              <w:t>: Demonstrirati načela vođenja slijepe osobe.</w:t>
            </w:r>
            <w:r w:rsidR="00D81210" w:rsidRPr="00666536">
              <w:rPr>
                <w:rFonts w:asciiTheme="minorHAnsi" w:eastAsia="Cambria" w:hAnsiTheme="minorHAnsi" w:cstheme="minorHAnsi"/>
                <w:sz w:val="20"/>
                <w:szCs w:val="20"/>
                <w:lang w:val="hr-HR" w:eastAsia="en-US"/>
              </w:rPr>
              <w:t xml:space="preserve"> Slijep korisnik N. H., 83 godine, mora ići u laboratorij uz pratnju.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82"/>
              <w:gridCol w:w="221"/>
              <w:gridCol w:w="5845"/>
              <w:gridCol w:w="1086"/>
              <w:gridCol w:w="1084"/>
            </w:tblGrid>
            <w:tr w:rsidR="00D81210" w:rsidRPr="00B65B63" w14:paraId="30A46F3C" w14:textId="77777777" w:rsidTr="003E01EC">
              <w:trPr>
                <w:trHeight w:val="390"/>
              </w:trPr>
              <w:tc>
                <w:tcPr>
                  <w:tcW w:w="3783" w:type="pct"/>
                  <w:gridSpan w:val="3"/>
                  <w:tcMar>
                    <w:top w:w="0" w:type="dxa"/>
                    <w:left w:w="100" w:type="dxa"/>
                    <w:bottom w:w="0" w:type="dxa"/>
                    <w:right w:w="100" w:type="dxa"/>
                  </w:tcMar>
                </w:tcPr>
                <w:p w14:paraId="353DC07E"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Kriterij vrednovanja</w:t>
                  </w:r>
                </w:p>
              </w:tc>
              <w:tc>
                <w:tcPr>
                  <w:tcW w:w="609" w:type="pct"/>
                  <w:shd w:val="clear" w:color="auto" w:fill="auto"/>
                  <w:tcMar>
                    <w:top w:w="0" w:type="dxa"/>
                    <w:left w:w="100" w:type="dxa"/>
                    <w:bottom w:w="0" w:type="dxa"/>
                    <w:right w:w="100" w:type="dxa"/>
                  </w:tcMar>
                </w:tcPr>
                <w:p w14:paraId="1D0E7146" w14:textId="77777777" w:rsidR="00EF5260" w:rsidRPr="00B65B63" w:rsidRDefault="00EF5260" w:rsidP="001133CC">
                  <w:pPr>
                    <w:spacing w:after="0" w:line="240" w:lineRule="auto"/>
                    <w:jc w:val="both"/>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DA</w:t>
                  </w:r>
                </w:p>
              </w:tc>
              <w:tc>
                <w:tcPr>
                  <w:tcW w:w="609" w:type="pct"/>
                  <w:shd w:val="clear" w:color="auto" w:fill="auto"/>
                  <w:tcMar>
                    <w:top w:w="0" w:type="dxa"/>
                    <w:left w:w="100" w:type="dxa"/>
                    <w:bottom w:w="0" w:type="dxa"/>
                    <w:right w:w="100" w:type="dxa"/>
                  </w:tcMar>
                </w:tcPr>
                <w:p w14:paraId="4E1C598E"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NE</w:t>
                  </w:r>
                </w:p>
              </w:tc>
            </w:tr>
            <w:tr w:rsidR="00D81210" w:rsidRPr="00B65B63" w14:paraId="7CAABF65" w14:textId="77777777" w:rsidTr="003E01EC">
              <w:trPr>
                <w:trHeight w:val="390"/>
              </w:trPr>
              <w:tc>
                <w:tcPr>
                  <w:tcW w:w="5000" w:type="pct"/>
                  <w:gridSpan w:val="5"/>
                  <w:shd w:val="clear" w:color="auto" w:fill="auto"/>
                  <w:tcMar>
                    <w:top w:w="0" w:type="dxa"/>
                    <w:left w:w="100" w:type="dxa"/>
                    <w:bottom w:w="0" w:type="dxa"/>
                    <w:right w:w="100" w:type="dxa"/>
                  </w:tcMar>
                </w:tcPr>
                <w:p w14:paraId="6205340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Priprema korisnika</w:t>
                  </w:r>
                </w:p>
              </w:tc>
            </w:tr>
            <w:tr w:rsidR="00D81210" w:rsidRPr="00B65B63" w14:paraId="3202E9DE" w14:textId="77777777" w:rsidTr="003E01EC">
              <w:trPr>
                <w:trHeight w:val="297"/>
              </w:trPr>
              <w:tc>
                <w:tcPr>
                  <w:tcW w:w="382" w:type="pct"/>
                  <w:shd w:val="clear" w:color="auto" w:fill="auto"/>
                  <w:tcMar>
                    <w:top w:w="0" w:type="dxa"/>
                    <w:left w:w="100" w:type="dxa"/>
                    <w:bottom w:w="0" w:type="dxa"/>
                    <w:right w:w="100" w:type="dxa"/>
                  </w:tcMar>
                </w:tcPr>
                <w:p w14:paraId="3D7D7C6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401" w:type="pct"/>
                  <w:gridSpan w:val="2"/>
                  <w:shd w:val="clear" w:color="auto" w:fill="auto"/>
                  <w:tcMar>
                    <w:top w:w="0" w:type="dxa"/>
                    <w:left w:w="100" w:type="dxa"/>
                    <w:bottom w:w="0" w:type="dxa"/>
                    <w:right w:w="100" w:type="dxa"/>
                  </w:tcMar>
                </w:tcPr>
                <w:p w14:paraId="1219644A" w14:textId="77777777" w:rsidR="00EF5260" w:rsidRPr="00B65B63" w:rsidRDefault="00EF5260" w:rsidP="001133CC">
                  <w:pPr>
                    <w:spacing w:after="0" w:line="240" w:lineRule="auto"/>
                    <w:ind w:left="20"/>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se predstavlja korisniku</w:t>
                  </w:r>
                </w:p>
              </w:tc>
              <w:tc>
                <w:tcPr>
                  <w:tcW w:w="609" w:type="pct"/>
                  <w:shd w:val="clear" w:color="auto" w:fill="auto"/>
                  <w:tcMar>
                    <w:top w:w="0" w:type="dxa"/>
                    <w:left w:w="100" w:type="dxa"/>
                    <w:bottom w:w="0" w:type="dxa"/>
                    <w:right w:w="100" w:type="dxa"/>
                  </w:tcMar>
                </w:tcPr>
                <w:p w14:paraId="7329368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F1EF75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3DB8005" w14:textId="77777777" w:rsidTr="003E01EC">
              <w:trPr>
                <w:trHeight w:val="175"/>
              </w:trPr>
              <w:tc>
                <w:tcPr>
                  <w:tcW w:w="382" w:type="pct"/>
                  <w:shd w:val="clear" w:color="auto" w:fill="auto"/>
                  <w:tcMar>
                    <w:top w:w="0" w:type="dxa"/>
                    <w:left w:w="100" w:type="dxa"/>
                    <w:bottom w:w="0" w:type="dxa"/>
                    <w:right w:w="100" w:type="dxa"/>
                  </w:tcMar>
                </w:tcPr>
                <w:p w14:paraId="34D2C4C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401" w:type="pct"/>
                  <w:gridSpan w:val="2"/>
                  <w:shd w:val="clear" w:color="auto" w:fill="auto"/>
                  <w:tcMar>
                    <w:top w:w="0" w:type="dxa"/>
                    <w:left w:w="100" w:type="dxa"/>
                    <w:bottom w:w="0" w:type="dxa"/>
                    <w:right w:w="100" w:type="dxa"/>
                  </w:tcMar>
                </w:tcPr>
                <w:p w14:paraId="14D341E3"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provodi postupak utvrđivanja identiteta korisnika</w:t>
                  </w:r>
                </w:p>
              </w:tc>
              <w:tc>
                <w:tcPr>
                  <w:tcW w:w="609" w:type="pct"/>
                  <w:shd w:val="clear" w:color="auto" w:fill="auto"/>
                  <w:tcMar>
                    <w:top w:w="0" w:type="dxa"/>
                    <w:left w:w="100" w:type="dxa"/>
                    <w:bottom w:w="0" w:type="dxa"/>
                    <w:right w:w="100" w:type="dxa"/>
                  </w:tcMar>
                </w:tcPr>
                <w:p w14:paraId="07935B2A"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3B1D087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B8F7213" w14:textId="77777777" w:rsidTr="003E01EC">
              <w:trPr>
                <w:trHeight w:val="390"/>
              </w:trPr>
              <w:tc>
                <w:tcPr>
                  <w:tcW w:w="5000" w:type="pct"/>
                  <w:gridSpan w:val="5"/>
                  <w:shd w:val="clear" w:color="auto" w:fill="auto"/>
                  <w:tcMar>
                    <w:top w:w="0" w:type="dxa"/>
                    <w:left w:w="100" w:type="dxa"/>
                    <w:bottom w:w="0" w:type="dxa"/>
                    <w:right w:w="100" w:type="dxa"/>
                  </w:tcMar>
                </w:tcPr>
                <w:p w14:paraId="76CB2D2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Postupak</w:t>
                  </w:r>
                </w:p>
              </w:tc>
            </w:tr>
            <w:tr w:rsidR="00D81210" w:rsidRPr="00B65B63" w14:paraId="7EB09AA3" w14:textId="77777777" w:rsidTr="003E01EC">
              <w:trPr>
                <w:trHeight w:val="495"/>
              </w:trPr>
              <w:tc>
                <w:tcPr>
                  <w:tcW w:w="506" w:type="pct"/>
                  <w:gridSpan w:val="2"/>
                  <w:vMerge w:val="restart"/>
                  <w:shd w:val="clear" w:color="auto" w:fill="auto"/>
                  <w:tcMar>
                    <w:top w:w="0" w:type="dxa"/>
                    <w:left w:w="100" w:type="dxa"/>
                    <w:bottom w:w="0" w:type="dxa"/>
                    <w:right w:w="100" w:type="dxa"/>
                  </w:tcMar>
                </w:tcPr>
                <w:p w14:paraId="79184580"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277" w:type="pct"/>
                  <w:shd w:val="clear" w:color="auto" w:fill="auto"/>
                  <w:tcMar>
                    <w:top w:w="0" w:type="dxa"/>
                    <w:left w:w="100" w:type="dxa"/>
                    <w:bottom w:w="0" w:type="dxa"/>
                    <w:right w:w="100" w:type="dxa"/>
                  </w:tcMar>
                </w:tcPr>
                <w:p w14:paraId="332F306B"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pozdravlja korisnika i predstavlja se imenom i prezimenom prije ulaska u sobu i početka komunikacije</w:t>
                  </w:r>
                </w:p>
              </w:tc>
              <w:tc>
                <w:tcPr>
                  <w:tcW w:w="609" w:type="pct"/>
                  <w:shd w:val="clear" w:color="auto" w:fill="auto"/>
                  <w:tcMar>
                    <w:top w:w="0" w:type="dxa"/>
                    <w:left w:w="100" w:type="dxa"/>
                    <w:bottom w:w="0" w:type="dxa"/>
                    <w:right w:w="100" w:type="dxa"/>
                  </w:tcMar>
                </w:tcPr>
                <w:p w14:paraId="34614885"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1327F36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F1E42CB" w14:textId="77777777" w:rsidTr="003E01EC">
              <w:trPr>
                <w:trHeight w:val="20"/>
              </w:trPr>
              <w:tc>
                <w:tcPr>
                  <w:tcW w:w="506" w:type="pct"/>
                  <w:gridSpan w:val="2"/>
                  <w:vMerge/>
                  <w:shd w:val="clear" w:color="auto" w:fill="auto"/>
                  <w:tcMar>
                    <w:top w:w="100" w:type="dxa"/>
                    <w:left w:w="100" w:type="dxa"/>
                    <w:bottom w:w="100" w:type="dxa"/>
                    <w:right w:w="100" w:type="dxa"/>
                  </w:tcMar>
                </w:tcPr>
                <w:p w14:paraId="58296D94"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485DA51A"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osigurava da prostor bude primjereno osvijetljen</w:t>
                  </w:r>
                </w:p>
              </w:tc>
              <w:tc>
                <w:tcPr>
                  <w:tcW w:w="609" w:type="pct"/>
                  <w:shd w:val="clear" w:color="auto" w:fill="auto"/>
                  <w:tcMar>
                    <w:top w:w="0" w:type="dxa"/>
                    <w:left w:w="100" w:type="dxa"/>
                    <w:bottom w:w="0" w:type="dxa"/>
                    <w:right w:w="100" w:type="dxa"/>
                  </w:tcMar>
                </w:tcPr>
                <w:p w14:paraId="4B93A438"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7A0FE70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11869C6" w14:textId="77777777" w:rsidTr="003E01EC">
              <w:trPr>
                <w:trHeight w:val="126"/>
              </w:trPr>
              <w:tc>
                <w:tcPr>
                  <w:tcW w:w="506" w:type="pct"/>
                  <w:gridSpan w:val="2"/>
                  <w:vMerge/>
                  <w:shd w:val="clear" w:color="auto" w:fill="auto"/>
                  <w:tcMar>
                    <w:top w:w="100" w:type="dxa"/>
                    <w:left w:w="100" w:type="dxa"/>
                    <w:bottom w:w="100" w:type="dxa"/>
                    <w:right w:w="100" w:type="dxa"/>
                  </w:tcMar>
                </w:tcPr>
                <w:p w14:paraId="56F54461"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1A4D26E4"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stoji ispred osobe i koristiti pokrete glavom</w:t>
                  </w:r>
                </w:p>
              </w:tc>
              <w:tc>
                <w:tcPr>
                  <w:tcW w:w="609" w:type="pct"/>
                  <w:shd w:val="clear" w:color="auto" w:fill="auto"/>
                  <w:tcMar>
                    <w:top w:w="0" w:type="dxa"/>
                    <w:left w:w="100" w:type="dxa"/>
                    <w:bottom w:w="0" w:type="dxa"/>
                    <w:right w:w="100" w:type="dxa"/>
                  </w:tcMar>
                </w:tcPr>
                <w:p w14:paraId="1CD9B0A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665AB68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A848F59" w14:textId="77777777" w:rsidTr="003E01EC">
              <w:trPr>
                <w:trHeight w:val="235"/>
              </w:trPr>
              <w:tc>
                <w:tcPr>
                  <w:tcW w:w="506" w:type="pct"/>
                  <w:gridSpan w:val="2"/>
                  <w:vMerge/>
                  <w:shd w:val="clear" w:color="auto" w:fill="auto"/>
                  <w:tcMar>
                    <w:top w:w="100" w:type="dxa"/>
                    <w:left w:w="100" w:type="dxa"/>
                    <w:bottom w:w="100" w:type="dxa"/>
                    <w:right w:w="100" w:type="dxa"/>
                  </w:tcMar>
                </w:tcPr>
                <w:p w14:paraId="609EB4E2"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438E27C8"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svaku poruku koju druge osobe primaju vidom, objašnjava verbalno</w:t>
                  </w:r>
                </w:p>
              </w:tc>
              <w:tc>
                <w:tcPr>
                  <w:tcW w:w="609" w:type="pct"/>
                  <w:shd w:val="clear" w:color="auto" w:fill="auto"/>
                  <w:tcMar>
                    <w:top w:w="0" w:type="dxa"/>
                    <w:left w:w="100" w:type="dxa"/>
                    <w:bottom w:w="0" w:type="dxa"/>
                    <w:right w:w="100" w:type="dxa"/>
                  </w:tcMar>
                </w:tcPr>
                <w:p w14:paraId="3F98E9CA"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684DC4D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11C830C" w14:textId="77777777" w:rsidTr="003E01EC">
              <w:trPr>
                <w:trHeight w:val="244"/>
              </w:trPr>
              <w:tc>
                <w:tcPr>
                  <w:tcW w:w="506" w:type="pct"/>
                  <w:gridSpan w:val="2"/>
                  <w:vMerge/>
                  <w:shd w:val="clear" w:color="auto" w:fill="auto"/>
                  <w:tcMar>
                    <w:top w:w="100" w:type="dxa"/>
                    <w:left w:w="100" w:type="dxa"/>
                    <w:bottom w:w="100" w:type="dxa"/>
                    <w:right w:w="100" w:type="dxa"/>
                  </w:tcMar>
                </w:tcPr>
                <w:p w14:paraId="1A7C01C1"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225C1A56"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savjetuje osobu o korištenju naočala kao pomagala (držati ih pri ruci)</w:t>
                  </w:r>
                </w:p>
              </w:tc>
              <w:tc>
                <w:tcPr>
                  <w:tcW w:w="609" w:type="pct"/>
                  <w:shd w:val="clear" w:color="auto" w:fill="auto"/>
                  <w:tcMar>
                    <w:top w:w="0" w:type="dxa"/>
                    <w:left w:w="100" w:type="dxa"/>
                    <w:bottom w:w="0" w:type="dxa"/>
                    <w:right w:w="100" w:type="dxa"/>
                  </w:tcMar>
                </w:tcPr>
                <w:p w14:paraId="426B2B2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2464910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76D9CF04" w14:textId="77777777" w:rsidTr="003E01EC">
              <w:trPr>
                <w:trHeight w:val="422"/>
              </w:trPr>
              <w:tc>
                <w:tcPr>
                  <w:tcW w:w="506" w:type="pct"/>
                  <w:gridSpan w:val="2"/>
                  <w:vMerge/>
                  <w:shd w:val="clear" w:color="auto" w:fill="auto"/>
                  <w:tcMar>
                    <w:top w:w="100" w:type="dxa"/>
                    <w:left w:w="100" w:type="dxa"/>
                    <w:bottom w:w="100" w:type="dxa"/>
                    <w:right w:w="100" w:type="dxa"/>
                  </w:tcMar>
                </w:tcPr>
                <w:p w14:paraId="7DDC4477"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063B72A9"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uklanja sve prepreke na putu kao što su npr. bliještanje, razne prepreke i predmeti</w:t>
                  </w:r>
                </w:p>
              </w:tc>
              <w:tc>
                <w:tcPr>
                  <w:tcW w:w="609" w:type="pct"/>
                  <w:shd w:val="clear" w:color="auto" w:fill="auto"/>
                  <w:tcMar>
                    <w:top w:w="0" w:type="dxa"/>
                    <w:left w:w="100" w:type="dxa"/>
                    <w:bottom w:w="0" w:type="dxa"/>
                    <w:right w:w="100" w:type="dxa"/>
                  </w:tcMar>
                </w:tcPr>
                <w:p w14:paraId="31AA606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7040892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34B4D8B1" w14:textId="77777777" w:rsidTr="003E01EC">
              <w:trPr>
                <w:trHeight w:val="236"/>
              </w:trPr>
              <w:tc>
                <w:tcPr>
                  <w:tcW w:w="506" w:type="pct"/>
                  <w:gridSpan w:val="2"/>
                  <w:vMerge/>
                  <w:shd w:val="clear" w:color="auto" w:fill="auto"/>
                  <w:tcMar>
                    <w:top w:w="100" w:type="dxa"/>
                    <w:left w:w="100" w:type="dxa"/>
                    <w:bottom w:w="100" w:type="dxa"/>
                    <w:right w:w="100" w:type="dxa"/>
                  </w:tcMar>
                </w:tcPr>
                <w:p w14:paraId="1CE7BB6D"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010DF887"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korisnika ne vodi za ruku nego joj ponuditi da se primi za njega</w:t>
                  </w:r>
                </w:p>
              </w:tc>
              <w:tc>
                <w:tcPr>
                  <w:tcW w:w="609" w:type="pct"/>
                  <w:shd w:val="clear" w:color="auto" w:fill="auto"/>
                  <w:tcMar>
                    <w:top w:w="0" w:type="dxa"/>
                    <w:left w:w="100" w:type="dxa"/>
                    <w:bottom w:w="0" w:type="dxa"/>
                    <w:right w:w="100" w:type="dxa"/>
                  </w:tcMar>
                </w:tcPr>
                <w:p w14:paraId="100401C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4C5D624"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83EC13B" w14:textId="77777777" w:rsidTr="003E01EC">
              <w:trPr>
                <w:trHeight w:val="226"/>
              </w:trPr>
              <w:tc>
                <w:tcPr>
                  <w:tcW w:w="506" w:type="pct"/>
                  <w:gridSpan w:val="2"/>
                  <w:vMerge/>
                  <w:shd w:val="clear" w:color="auto" w:fill="auto"/>
                  <w:tcMar>
                    <w:top w:w="100" w:type="dxa"/>
                    <w:left w:w="100" w:type="dxa"/>
                    <w:bottom w:w="100" w:type="dxa"/>
                    <w:right w:w="100" w:type="dxa"/>
                  </w:tcMar>
                </w:tcPr>
                <w:p w14:paraId="18E9C393"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5B00A240"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riječima opisuje put, eventualne prepreke i kamo vodi korisnika</w:t>
                  </w:r>
                </w:p>
              </w:tc>
              <w:tc>
                <w:tcPr>
                  <w:tcW w:w="609" w:type="pct"/>
                  <w:shd w:val="clear" w:color="auto" w:fill="auto"/>
                  <w:tcMar>
                    <w:top w:w="0" w:type="dxa"/>
                    <w:left w:w="100" w:type="dxa"/>
                    <w:bottom w:w="0" w:type="dxa"/>
                    <w:right w:w="100" w:type="dxa"/>
                  </w:tcMar>
                </w:tcPr>
                <w:p w14:paraId="425D4A2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FF294A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bl>
          <w:p w14:paraId="30775D9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Ukupan broj bodova: 13</w:t>
            </w:r>
          </w:p>
          <w:p w14:paraId="6E4ECDDC"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Svaki pravilno izvedeni korak je 1 bod, nepravilno izveden korak 0 bodova, izostavljen korak 0 bodova.</w:t>
            </w:r>
          </w:p>
          <w:p w14:paraId="603C66D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90-100 % bodova – odličan (5)</w:t>
            </w:r>
          </w:p>
          <w:p w14:paraId="0842DC2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77-89 % bodova – vrlo dobar (4)</w:t>
            </w:r>
          </w:p>
          <w:p w14:paraId="080513B9"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64-76 % bodova – dobar (3)</w:t>
            </w:r>
          </w:p>
          <w:p w14:paraId="45D2593A"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51-63 % bodova – dovoljan (2)</w:t>
            </w:r>
          </w:p>
          <w:p w14:paraId="0E6B3091" w14:textId="77777777" w:rsidR="00A35F76"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0-50 % bodova – nedovoljan (1)</w:t>
            </w:r>
          </w:p>
          <w:p w14:paraId="3B0F6653" w14:textId="77777777" w:rsidR="007C2CAD" w:rsidRDefault="007C2CAD" w:rsidP="001133CC">
            <w:pPr>
              <w:spacing w:after="0" w:line="240" w:lineRule="auto"/>
              <w:rPr>
                <w:rFonts w:asciiTheme="minorHAnsi" w:eastAsia="Cambria" w:hAnsiTheme="minorHAnsi" w:cstheme="minorHAnsi"/>
                <w:sz w:val="20"/>
                <w:szCs w:val="20"/>
                <w:lang w:val="hr-HR" w:eastAsia="en-US"/>
              </w:rPr>
            </w:pPr>
          </w:p>
          <w:p w14:paraId="0A5B8B6F" w14:textId="77777777" w:rsidR="007C2CAD" w:rsidRPr="00D81210" w:rsidRDefault="007C2CAD" w:rsidP="001133CC">
            <w:pPr>
              <w:spacing w:after="0" w:line="240" w:lineRule="auto"/>
              <w:rPr>
                <w:rFonts w:asciiTheme="minorHAnsi" w:eastAsia="Cambria" w:hAnsiTheme="minorHAnsi" w:cstheme="minorHAnsi"/>
                <w:sz w:val="20"/>
                <w:szCs w:val="20"/>
                <w:lang w:val="hr-HR" w:eastAsia="en-US"/>
              </w:rPr>
            </w:pPr>
          </w:p>
          <w:p w14:paraId="4F86977E" w14:textId="77777777" w:rsidR="00D81210" w:rsidRPr="00711F10" w:rsidRDefault="00D81210" w:rsidP="001133CC">
            <w:pPr>
              <w:spacing w:after="0" w:line="240" w:lineRule="auto"/>
              <w:rPr>
                <w:rFonts w:asciiTheme="minorHAnsi" w:eastAsia="Cambria" w:hAnsiTheme="minorHAnsi" w:cstheme="minorHAnsi"/>
                <w:b/>
                <w:color w:val="FF0000"/>
                <w:sz w:val="20"/>
                <w:szCs w:val="20"/>
                <w:u w:val="single"/>
                <w:lang w:val="hr-HR" w:eastAsia="en-US"/>
              </w:rPr>
            </w:pPr>
            <w:r w:rsidRPr="00E10C47">
              <w:rPr>
                <w:rFonts w:asciiTheme="minorHAnsi" w:eastAsia="Cambria" w:hAnsiTheme="minorHAnsi" w:cstheme="minorHAnsi"/>
                <w:b/>
                <w:bCs/>
                <w:sz w:val="20"/>
                <w:szCs w:val="20"/>
                <w:lang w:val="hr-HR" w:eastAsia="en-US"/>
              </w:rPr>
              <w:t>Zadatak</w:t>
            </w:r>
            <w:r>
              <w:rPr>
                <w:rFonts w:asciiTheme="minorHAnsi" w:eastAsia="Cambria" w:hAnsiTheme="minorHAnsi" w:cstheme="minorHAnsi"/>
                <w:b/>
                <w:bCs/>
                <w:sz w:val="20"/>
                <w:szCs w:val="20"/>
                <w:lang w:val="hr-HR" w:eastAsia="en-US"/>
              </w:rPr>
              <w:t xml:space="preserve"> 2</w:t>
            </w:r>
            <w:r w:rsidRPr="00E10C47">
              <w:rPr>
                <w:rFonts w:asciiTheme="minorHAnsi" w:eastAsia="Cambria" w:hAnsiTheme="minorHAnsi" w:cstheme="minorHAnsi"/>
                <w:b/>
                <w:bCs/>
                <w:sz w:val="20"/>
                <w:szCs w:val="20"/>
                <w:lang w:val="hr-HR" w:eastAsia="en-US"/>
              </w:rPr>
              <w:t>:</w:t>
            </w:r>
            <w:r w:rsidRPr="00E7068F">
              <w:rPr>
                <w:rFonts w:asciiTheme="minorHAnsi" w:eastAsia="Cambria" w:hAnsiTheme="minorHAnsi" w:cstheme="minorHAnsi"/>
                <w:sz w:val="20"/>
                <w:szCs w:val="20"/>
                <w:lang w:val="hr-HR" w:eastAsia="en-US"/>
              </w:rPr>
              <w:t xml:space="preserve"> Primijeniti tehniku aktivnog slušanja.</w:t>
            </w:r>
            <w:r>
              <w:rPr>
                <w:rFonts w:asciiTheme="minorHAnsi" w:eastAsia="Cambria" w:hAnsiTheme="minorHAnsi" w:cstheme="minorHAnsi"/>
                <w:sz w:val="20"/>
                <w:szCs w:val="20"/>
                <w:lang w:val="hr-HR" w:eastAsia="en-US"/>
              </w:rPr>
              <w:t xml:space="preserve"> </w:t>
            </w:r>
            <w:r w:rsidRPr="00E7068F">
              <w:rPr>
                <w:rFonts w:asciiTheme="minorHAnsi" w:eastAsia="Cambria" w:hAnsiTheme="minorHAnsi" w:cstheme="minorHAnsi"/>
                <w:sz w:val="20"/>
                <w:szCs w:val="20"/>
                <w:lang w:val="hr-HR" w:eastAsia="en-US"/>
              </w:rPr>
              <w:t xml:space="preserve">Korisnica Doma umirovljenika M. M., 70 godina teško pokretna, vrijeme provodi uglavnom sama u sobi. Želi s nekim razgovarati.    </w:t>
            </w:r>
          </w:p>
          <w:tbl>
            <w:tblPr>
              <w:tblW w:w="5000" w:type="pct"/>
              <w:tblBorders>
                <w:top w:val="nil"/>
                <w:left w:val="nil"/>
                <w:bottom w:val="nil"/>
                <w:right w:val="nil"/>
                <w:insideH w:val="nil"/>
                <w:insideV w:val="nil"/>
              </w:tblBorders>
              <w:tblLook w:val="0600" w:firstRow="0" w:lastRow="0" w:firstColumn="0" w:lastColumn="0" w:noHBand="1" w:noVBand="1"/>
            </w:tblPr>
            <w:tblGrid>
              <w:gridCol w:w="1054"/>
              <w:gridCol w:w="5668"/>
              <w:gridCol w:w="1235"/>
              <w:gridCol w:w="955"/>
            </w:tblGrid>
            <w:tr w:rsidR="00D81210" w:rsidRPr="00B65B63" w14:paraId="58E96FBA" w14:textId="77777777" w:rsidTr="001E35D5">
              <w:trPr>
                <w:trHeight w:val="390"/>
              </w:trPr>
              <w:tc>
                <w:tcPr>
                  <w:tcW w:w="377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6EA69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Kriterij vrednovanja</w:t>
                  </w:r>
                </w:p>
              </w:tc>
              <w:tc>
                <w:tcPr>
                  <w:tcW w:w="693"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F91B2A" w14:textId="77777777" w:rsidR="00D81210" w:rsidRPr="00B65B63" w:rsidRDefault="00D81210" w:rsidP="001133CC">
                  <w:pPr>
                    <w:spacing w:after="0" w:line="240" w:lineRule="auto"/>
                    <w:jc w:val="both"/>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DA</w:t>
                  </w:r>
                </w:p>
              </w:tc>
              <w:tc>
                <w:tcPr>
                  <w:tcW w:w="536"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93D1EF"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NE</w:t>
                  </w:r>
                </w:p>
              </w:tc>
            </w:tr>
            <w:tr w:rsidR="00D81210" w:rsidRPr="00B65B63" w14:paraId="7B70ABA0" w14:textId="77777777" w:rsidTr="001E35D5">
              <w:trPr>
                <w:trHeight w:val="390"/>
              </w:trPr>
              <w:tc>
                <w:tcPr>
                  <w:tcW w:w="5000" w:type="pct"/>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700B5D"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Postupak</w:t>
                  </w:r>
                </w:p>
              </w:tc>
            </w:tr>
            <w:tr w:rsidR="00D81210" w:rsidRPr="00B65B63" w14:paraId="05905C8B" w14:textId="77777777" w:rsidTr="003E01EC">
              <w:trPr>
                <w:trHeight w:val="735"/>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C7505D9"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06E1EE4"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postavlja potpitanja i pitanja čime se pokazuje interes za sugovornika te usmjeravan  razgovor i/ili pomaže korisnici da izrazi svoje misli</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3BA3C820"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414F6A"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112CCE1" w14:textId="77777777" w:rsidTr="003E01EC">
              <w:trPr>
                <w:trHeight w:val="390"/>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3AFB78"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7CDDC33"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olakšava razgovor verbalnim i neverbalnim znakovima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7F854D71"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F8DBBE"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B122CCD" w14:textId="77777777" w:rsidTr="003E01EC">
              <w:trPr>
                <w:trHeight w:val="157"/>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4AD12C"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6473B02"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ostvaruje kontakt očima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65AF9424"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D30FCF"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FD55BC3" w14:textId="77777777" w:rsidTr="003E01EC">
              <w:trPr>
                <w:trHeight w:val="495"/>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4D7B94"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E8AC510"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pojašnjavanjem pomaže korisnici pri stjecanju više informacija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0CB6F106"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49307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C46A2E4" w14:textId="77777777" w:rsidTr="003E01EC">
              <w:trPr>
                <w:trHeight w:val="495"/>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2E1E75"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F534771"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prepoznaje neizrečeno (prepoznavanje neizrečenih misli, emocija i potreba)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48E8AB31"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FC5B4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0B2BE32" w14:textId="77777777" w:rsidTr="003E01EC">
              <w:trPr>
                <w:trHeight w:val="168"/>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E3AE1E"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59B6B99"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reflektiranja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067B96FD"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5C298C"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25D3022F" w14:textId="77777777" w:rsidTr="003E01EC">
              <w:trPr>
                <w:trHeight w:val="146"/>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3751F1"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94F52DA"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parafraziranja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732A804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8768F9"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3BED7D88" w14:textId="77777777" w:rsidTr="003E01EC">
              <w:trPr>
                <w:trHeight w:val="266"/>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783DE"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A5A975D"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sažimanja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606DC21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BB0CF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bl>
          <w:p w14:paraId="20F59290"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Ukupan broj bodova: 15</w:t>
            </w:r>
          </w:p>
          <w:p w14:paraId="08047515"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Svaki pravilno izvedeni korak je 1 bod, nepravilno izveden korak 0 bodova, izostavljen korak 0 bodova.</w:t>
            </w:r>
          </w:p>
          <w:p w14:paraId="2E0C6725"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90-100 % bodova – odličan (5)</w:t>
            </w:r>
          </w:p>
          <w:p w14:paraId="2CDDB8FB"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77-89 % bodova – vrlo dobar (4)</w:t>
            </w:r>
          </w:p>
          <w:p w14:paraId="510E340C"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64-76 % bodova – dobar (3)</w:t>
            </w:r>
          </w:p>
          <w:p w14:paraId="28EF9969"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51-63 % bodova – dovoljan (2)</w:t>
            </w:r>
          </w:p>
          <w:p w14:paraId="31B5E8AD" w14:textId="0ADD1DF3" w:rsidR="00D81210" w:rsidRPr="000A5867" w:rsidRDefault="00D81210" w:rsidP="001133CC">
            <w:pPr>
              <w:spacing w:after="0" w:line="240" w:lineRule="auto"/>
              <w:rPr>
                <w:rFonts w:asciiTheme="minorHAnsi" w:eastAsia="Cambria" w:hAnsiTheme="minorHAnsi" w:cstheme="minorHAnsi"/>
                <w:color w:val="FF0000"/>
                <w:sz w:val="20"/>
                <w:szCs w:val="20"/>
                <w:lang w:val="hr-HR" w:eastAsia="en-US"/>
              </w:rPr>
            </w:pPr>
            <w:r w:rsidRPr="00E7068F">
              <w:rPr>
                <w:rFonts w:asciiTheme="minorHAnsi" w:eastAsia="Cambria" w:hAnsiTheme="minorHAnsi" w:cstheme="minorHAnsi"/>
                <w:sz w:val="20"/>
                <w:szCs w:val="20"/>
                <w:lang w:val="hr-HR" w:eastAsia="en-US"/>
              </w:rPr>
              <w:t>0-50 % bodova – nedovoljan (1)</w:t>
            </w:r>
          </w:p>
        </w:tc>
      </w:tr>
      <w:tr w:rsidR="00EF5260" w:rsidRPr="00E7068F" w14:paraId="60944ADF" w14:textId="77777777" w:rsidTr="001E35D5">
        <w:trPr>
          <w:trHeight w:val="422"/>
        </w:trPr>
        <w:tc>
          <w:tcPr>
            <w:tcW w:w="5000" w:type="pct"/>
            <w:gridSpan w:val="3"/>
            <w:shd w:val="clear" w:color="auto" w:fill="BDD7EE"/>
            <w:tcMar>
              <w:left w:w="57" w:type="dxa"/>
              <w:right w:w="57" w:type="dxa"/>
            </w:tcMar>
            <w:vAlign w:val="center"/>
          </w:tcPr>
          <w:p w14:paraId="25F5C506"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EF5260" w:rsidRPr="00E7068F" w14:paraId="0D0C0813" w14:textId="77777777" w:rsidTr="001E35D5">
        <w:tc>
          <w:tcPr>
            <w:tcW w:w="5000" w:type="pct"/>
            <w:gridSpan w:val="3"/>
            <w:shd w:val="clear" w:color="auto" w:fill="auto"/>
            <w:tcMar>
              <w:left w:w="57" w:type="dxa"/>
              <w:right w:w="57" w:type="dxa"/>
            </w:tcMar>
          </w:tcPr>
          <w:p w14:paraId="6345EFC3" w14:textId="135D3335" w:rsidR="00EF5260"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primjenjivo)F</w:t>
            </w:r>
          </w:p>
        </w:tc>
      </w:tr>
    </w:tbl>
    <w:p w14:paraId="135C27D0" w14:textId="43636276" w:rsidR="00F47F29" w:rsidRDefault="00F47F29" w:rsidP="001133CC">
      <w:pPr>
        <w:spacing w:after="0" w:line="240" w:lineRule="auto"/>
        <w:rPr>
          <w:rFonts w:asciiTheme="minorHAnsi" w:eastAsiaTheme="minorHAnsi" w:hAnsiTheme="minorHAnsi" w:cstheme="minorHAnsi"/>
          <w:sz w:val="20"/>
          <w:szCs w:val="20"/>
          <w:lang w:val="hr-HR" w:eastAsia="en-US"/>
        </w:rPr>
      </w:pPr>
    </w:p>
    <w:p w14:paraId="4FBC1FDB" w14:textId="77777777" w:rsidR="007C2CAD" w:rsidRDefault="007C2CAD" w:rsidP="001133CC">
      <w:pPr>
        <w:spacing w:after="0" w:line="240" w:lineRule="auto"/>
        <w:rPr>
          <w:rFonts w:asciiTheme="minorHAnsi" w:eastAsiaTheme="minorHAnsi" w:hAnsiTheme="minorHAnsi" w:cstheme="minorHAnsi"/>
          <w:sz w:val="20"/>
          <w:szCs w:val="20"/>
          <w:lang w:val="hr-HR" w:eastAsia="en-US"/>
        </w:rPr>
      </w:pPr>
    </w:p>
    <w:p w14:paraId="5EC9A674" w14:textId="77777777" w:rsidR="007C2CAD" w:rsidRDefault="007C2CAD" w:rsidP="001133CC">
      <w:pPr>
        <w:spacing w:after="0" w:line="240" w:lineRule="auto"/>
        <w:rPr>
          <w:rFonts w:asciiTheme="minorHAnsi" w:eastAsiaTheme="minorHAnsi" w:hAnsiTheme="minorHAnsi" w:cstheme="minorHAnsi"/>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062"/>
      </w:tblGrid>
      <w:tr w:rsidR="00BF3559" w:rsidRPr="004713DC" w14:paraId="37AAB979" w14:textId="77777777" w:rsidTr="001E35D5">
        <w:tc>
          <w:tcPr>
            <w:tcW w:w="5000" w:type="pct"/>
            <w:shd w:val="clear" w:color="auto" w:fill="auto"/>
            <w:vAlign w:val="center"/>
          </w:tcPr>
          <w:p w14:paraId="5170040B" w14:textId="77777777" w:rsidR="00BF3559" w:rsidRPr="004713DC" w:rsidRDefault="00BF3559" w:rsidP="001133CC">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5157FDA6" w14:textId="77777777" w:rsidR="00BF3559" w:rsidRPr="00445D30" w:rsidRDefault="00BF3559" w:rsidP="001133CC">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5BA6F3D0" w14:textId="77777777" w:rsidR="00F47F29" w:rsidRDefault="00F47F2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1F5FC6F3" w14:textId="77777777" w:rsidR="00045C49" w:rsidRDefault="00045C4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5B6A11D9" w14:textId="77777777" w:rsidR="00045C49" w:rsidRDefault="00045C4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2B9A2D93" w14:textId="636CAFF3" w:rsidR="00BF3559" w:rsidRDefault="00BF355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p w14:paraId="068DB77D" w14:textId="77777777" w:rsidR="003E01EC" w:rsidRPr="004713DC" w:rsidRDefault="003E01EC"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97"/>
      </w:tblGrid>
      <w:tr w:rsidR="00BF3559" w:rsidRPr="004713DC" w14:paraId="60A216DD" w14:textId="77777777" w:rsidTr="003E01EC">
        <w:trPr>
          <w:trHeight w:val="406"/>
        </w:trPr>
        <w:tc>
          <w:tcPr>
            <w:tcW w:w="2433" w:type="pct"/>
            <w:hideMark/>
          </w:tcPr>
          <w:p w14:paraId="54D33957"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2567" w:type="pct"/>
          </w:tcPr>
          <w:p w14:paraId="464BAFBF" w14:textId="52D2437D"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BF3559" w:rsidRPr="004713DC" w14:paraId="73074586" w14:textId="77777777" w:rsidTr="003E01EC">
        <w:trPr>
          <w:trHeight w:val="406"/>
        </w:trPr>
        <w:tc>
          <w:tcPr>
            <w:tcW w:w="2433" w:type="pct"/>
            <w:hideMark/>
          </w:tcPr>
          <w:p w14:paraId="45540C61"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2567" w:type="pct"/>
          </w:tcPr>
          <w:p w14:paraId="446BB4E3" w14:textId="6773F40A"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BF3559" w:rsidRPr="004713DC" w14:paraId="1D3CCFCA" w14:textId="77777777" w:rsidTr="003E01EC">
        <w:trPr>
          <w:trHeight w:val="406"/>
        </w:trPr>
        <w:tc>
          <w:tcPr>
            <w:tcW w:w="2433" w:type="pct"/>
            <w:hideMark/>
          </w:tcPr>
          <w:p w14:paraId="79031672"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2567" w:type="pct"/>
          </w:tcPr>
          <w:p w14:paraId="0680FB7E" w14:textId="66661778"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bl>
    <w:p w14:paraId="476F0B79" w14:textId="54831F19" w:rsidR="008C670F" w:rsidRPr="008C670F" w:rsidRDefault="008C670F" w:rsidP="001133CC">
      <w:pPr>
        <w:spacing w:after="0" w:line="240" w:lineRule="auto"/>
      </w:pPr>
    </w:p>
    <w:sectPr w:rsidR="008C670F" w:rsidRPr="008C670F" w:rsidSect="005A43ED">
      <w:footerReference w:type="default" r:id="rId7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1B4A" w14:textId="77777777" w:rsidR="008C0B40" w:rsidRDefault="008C0B40" w:rsidP="00C759FB">
      <w:pPr>
        <w:spacing w:after="0" w:line="240" w:lineRule="auto"/>
      </w:pPr>
      <w:r>
        <w:separator/>
      </w:r>
    </w:p>
  </w:endnote>
  <w:endnote w:type="continuationSeparator" w:id="0">
    <w:p w14:paraId="03A4CDB2" w14:textId="77777777" w:rsidR="008C0B40" w:rsidRDefault="008C0B40" w:rsidP="00C759FB">
      <w:pPr>
        <w:spacing w:after="0" w:line="240" w:lineRule="auto"/>
      </w:pPr>
      <w:r>
        <w:continuationSeparator/>
      </w:r>
    </w:p>
  </w:endnote>
  <w:endnote w:type="continuationNotice" w:id="1">
    <w:p w14:paraId="4DBF7055" w14:textId="77777777" w:rsidR="008C0B40" w:rsidRDefault="008C0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58358"/>
      <w:docPartObj>
        <w:docPartGallery w:val="Page Numbers (Bottom of Page)"/>
        <w:docPartUnique/>
      </w:docPartObj>
    </w:sdtPr>
    <w:sdtContent>
      <w:p w14:paraId="4A70B984" w14:textId="509A9A8A" w:rsidR="00FA51B4" w:rsidRDefault="00FA51B4">
        <w:pPr>
          <w:pStyle w:val="Footer"/>
          <w:jc w:val="right"/>
        </w:pPr>
        <w:r>
          <w:fldChar w:fldCharType="begin"/>
        </w:r>
        <w:r>
          <w:instrText>PAGE   \* MERGEFORMAT</w:instrText>
        </w:r>
        <w:r>
          <w:fldChar w:fldCharType="separate"/>
        </w:r>
        <w:r w:rsidR="003D5095" w:rsidRPr="003D5095">
          <w:rPr>
            <w:noProof/>
            <w:lang w:val="hr-HR"/>
          </w:rPr>
          <w:t>16</w:t>
        </w:r>
        <w:r>
          <w:fldChar w:fldCharType="end"/>
        </w:r>
      </w:p>
    </w:sdtContent>
  </w:sdt>
  <w:p w14:paraId="2E0F2D90" w14:textId="77777777" w:rsidR="00FA51B4" w:rsidRDefault="00FA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744C6" w14:textId="77777777" w:rsidR="008C0B40" w:rsidRDefault="008C0B40" w:rsidP="00C759FB">
      <w:pPr>
        <w:spacing w:after="0" w:line="240" w:lineRule="auto"/>
      </w:pPr>
      <w:r>
        <w:separator/>
      </w:r>
    </w:p>
  </w:footnote>
  <w:footnote w:type="continuationSeparator" w:id="0">
    <w:p w14:paraId="7B6A9822" w14:textId="77777777" w:rsidR="008C0B40" w:rsidRDefault="008C0B40" w:rsidP="00C759FB">
      <w:pPr>
        <w:spacing w:after="0" w:line="240" w:lineRule="auto"/>
      </w:pPr>
      <w:r>
        <w:continuationSeparator/>
      </w:r>
    </w:p>
  </w:footnote>
  <w:footnote w:type="continuationNotice" w:id="1">
    <w:p w14:paraId="2076319D" w14:textId="77777777" w:rsidR="008C0B40" w:rsidRDefault="008C0B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D6B"/>
    <w:multiLevelType w:val="hybridMultilevel"/>
    <w:tmpl w:val="FEB887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25516C"/>
    <w:multiLevelType w:val="hybridMultilevel"/>
    <w:tmpl w:val="E9108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E37D8"/>
    <w:multiLevelType w:val="hybridMultilevel"/>
    <w:tmpl w:val="7988E5CE"/>
    <w:lvl w:ilvl="0" w:tplc="BAA009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F35F8"/>
    <w:multiLevelType w:val="hybridMultilevel"/>
    <w:tmpl w:val="453465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3BF0D73"/>
    <w:multiLevelType w:val="multilevel"/>
    <w:tmpl w:val="4EA4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D55C8B"/>
    <w:multiLevelType w:val="hybridMultilevel"/>
    <w:tmpl w:val="FCF265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03BBC"/>
    <w:multiLevelType w:val="hybridMultilevel"/>
    <w:tmpl w:val="0ADC0B3E"/>
    <w:lvl w:ilvl="0" w:tplc="91FC127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0A1C48"/>
    <w:multiLevelType w:val="hybridMultilevel"/>
    <w:tmpl w:val="4E08F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032A1C"/>
    <w:multiLevelType w:val="multilevel"/>
    <w:tmpl w:val="10283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556BDE"/>
    <w:multiLevelType w:val="multilevel"/>
    <w:tmpl w:val="C71E7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372B57"/>
    <w:multiLevelType w:val="hybridMultilevel"/>
    <w:tmpl w:val="A65E1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0F6947"/>
    <w:multiLevelType w:val="hybridMultilevel"/>
    <w:tmpl w:val="2544EE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125845"/>
    <w:multiLevelType w:val="multilevel"/>
    <w:tmpl w:val="2266F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DB639D"/>
    <w:multiLevelType w:val="hybridMultilevel"/>
    <w:tmpl w:val="722A0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3B682C"/>
    <w:multiLevelType w:val="hybridMultilevel"/>
    <w:tmpl w:val="62C0D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C24ACC"/>
    <w:multiLevelType w:val="hybridMultilevel"/>
    <w:tmpl w:val="849CBE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B06B16"/>
    <w:multiLevelType w:val="hybridMultilevel"/>
    <w:tmpl w:val="14229D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2556BB"/>
    <w:multiLevelType w:val="hybridMultilevel"/>
    <w:tmpl w:val="21AC31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AB05551"/>
    <w:multiLevelType w:val="hybridMultilevel"/>
    <w:tmpl w:val="8F66DB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837FF2"/>
    <w:multiLevelType w:val="hybridMultilevel"/>
    <w:tmpl w:val="55A4EC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EA65F02"/>
    <w:multiLevelType w:val="hybridMultilevel"/>
    <w:tmpl w:val="3CF88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8F07FD"/>
    <w:multiLevelType w:val="multilevel"/>
    <w:tmpl w:val="33D03C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2A824DC"/>
    <w:multiLevelType w:val="hybridMultilevel"/>
    <w:tmpl w:val="A214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CE7F39"/>
    <w:multiLevelType w:val="hybridMultilevel"/>
    <w:tmpl w:val="FF981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6B740D"/>
    <w:multiLevelType w:val="multilevel"/>
    <w:tmpl w:val="CBFE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FE7EEF"/>
    <w:multiLevelType w:val="hybridMultilevel"/>
    <w:tmpl w:val="CB0624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3D5542"/>
    <w:multiLevelType w:val="hybridMultilevel"/>
    <w:tmpl w:val="6A387BC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4073DB"/>
    <w:multiLevelType w:val="hybridMultilevel"/>
    <w:tmpl w:val="1924D1A4"/>
    <w:lvl w:ilvl="0" w:tplc="BAA009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7C4EF3"/>
    <w:multiLevelType w:val="multilevel"/>
    <w:tmpl w:val="09BCE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8C0A4D"/>
    <w:multiLevelType w:val="hybridMultilevel"/>
    <w:tmpl w:val="BC0472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8883E56"/>
    <w:multiLevelType w:val="hybridMultilevel"/>
    <w:tmpl w:val="BCB88CC8"/>
    <w:lvl w:ilvl="0" w:tplc="68B09DEA">
      <w:start w:val="1"/>
      <w:numFmt w:val="decimal"/>
      <w:lvlText w:val="%1."/>
      <w:lvlJc w:val="left"/>
      <w:pPr>
        <w:ind w:left="720" w:hanging="360"/>
      </w:pPr>
      <w:rPr>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FD5A45"/>
    <w:multiLevelType w:val="multilevel"/>
    <w:tmpl w:val="B7B42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A590AD7"/>
    <w:multiLevelType w:val="hybridMultilevel"/>
    <w:tmpl w:val="E7FAE112"/>
    <w:lvl w:ilvl="0" w:tplc="F6942F12">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FA40FC"/>
    <w:multiLevelType w:val="multilevel"/>
    <w:tmpl w:val="ACD28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6517663">
    <w:abstractNumId w:val="1"/>
  </w:num>
  <w:num w:numId="2" w16cid:durableId="1650982979">
    <w:abstractNumId w:val="9"/>
  </w:num>
  <w:num w:numId="3" w16cid:durableId="297419944">
    <w:abstractNumId w:val="32"/>
  </w:num>
  <w:num w:numId="4" w16cid:durableId="1302735168">
    <w:abstractNumId w:val="12"/>
  </w:num>
  <w:num w:numId="5" w16cid:durableId="905988724">
    <w:abstractNumId w:val="29"/>
  </w:num>
  <w:num w:numId="6" w16cid:durableId="1710687855">
    <w:abstractNumId w:val="22"/>
  </w:num>
  <w:num w:numId="7" w16cid:durableId="1300264489">
    <w:abstractNumId w:val="34"/>
  </w:num>
  <w:num w:numId="8" w16cid:durableId="1047142210">
    <w:abstractNumId w:val="4"/>
  </w:num>
  <w:num w:numId="9" w16cid:durableId="2013408623">
    <w:abstractNumId w:val="25"/>
  </w:num>
  <w:num w:numId="10" w16cid:durableId="164517837">
    <w:abstractNumId w:val="27"/>
  </w:num>
  <w:num w:numId="11" w16cid:durableId="27028453">
    <w:abstractNumId w:val="10"/>
  </w:num>
  <w:num w:numId="12" w16cid:durableId="796945351">
    <w:abstractNumId w:val="23"/>
  </w:num>
  <w:num w:numId="13" w16cid:durableId="1587227182">
    <w:abstractNumId w:val="14"/>
  </w:num>
  <w:num w:numId="14" w16cid:durableId="1412199436">
    <w:abstractNumId w:val="11"/>
  </w:num>
  <w:num w:numId="15" w16cid:durableId="1898281829">
    <w:abstractNumId w:val="19"/>
  </w:num>
  <w:num w:numId="16" w16cid:durableId="919294041">
    <w:abstractNumId w:val="33"/>
  </w:num>
  <w:num w:numId="17" w16cid:durableId="1300110594">
    <w:abstractNumId w:val="6"/>
  </w:num>
  <w:num w:numId="18" w16cid:durableId="1702391191">
    <w:abstractNumId w:val="26"/>
  </w:num>
  <w:num w:numId="19" w16cid:durableId="2109234114">
    <w:abstractNumId w:val="21"/>
  </w:num>
  <w:num w:numId="20" w16cid:durableId="1576351770">
    <w:abstractNumId w:val="0"/>
  </w:num>
  <w:num w:numId="21" w16cid:durableId="195167447">
    <w:abstractNumId w:val="13"/>
  </w:num>
  <w:num w:numId="22" w16cid:durableId="483162231">
    <w:abstractNumId w:val="15"/>
  </w:num>
  <w:num w:numId="23" w16cid:durableId="427696011">
    <w:abstractNumId w:val="16"/>
  </w:num>
  <w:num w:numId="24" w16cid:durableId="986395199">
    <w:abstractNumId w:val="5"/>
  </w:num>
  <w:num w:numId="25" w16cid:durableId="1411537480">
    <w:abstractNumId w:val="31"/>
  </w:num>
  <w:num w:numId="26" w16cid:durableId="276059504">
    <w:abstractNumId w:val="20"/>
  </w:num>
  <w:num w:numId="27" w16cid:durableId="1672369271">
    <w:abstractNumId w:val="7"/>
  </w:num>
  <w:num w:numId="28" w16cid:durableId="1934320921">
    <w:abstractNumId w:val="17"/>
  </w:num>
  <w:num w:numId="29" w16cid:durableId="1984116579">
    <w:abstractNumId w:val="3"/>
  </w:num>
  <w:num w:numId="30" w16cid:durableId="1645164546">
    <w:abstractNumId w:val="24"/>
  </w:num>
  <w:num w:numId="31" w16cid:durableId="403144430">
    <w:abstractNumId w:val="18"/>
  </w:num>
  <w:num w:numId="32" w16cid:durableId="1058749486">
    <w:abstractNumId w:val="30"/>
  </w:num>
  <w:num w:numId="33" w16cid:durableId="713037975">
    <w:abstractNumId w:val="8"/>
  </w:num>
  <w:num w:numId="34" w16cid:durableId="88702608">
    <w:abstractNumId w:val="2"/>
  </w:num>
  <w:num w:numId="35" w16cid:durableId="157535530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1EB9"/>
    <w:rsid w:val="00003115"/>
    <w:rsid w:val="00005D30"/>
    <w:rsid w:val="0000623E"/>
    <w:rsid w:val="000122C2"/>
    <w:rsid w:val="00012313"/>
    <w:rsid w:val="00013217"/>
    <w:rsid w:val="00013843"/>
    <w:rsid w:val="000141A8"/>
    <w:rsid w:val="00015863"/>
    <w:rsid w:val="000163B4"/>
    <w:rsid w:val="00016706"/>
    <w:rsid w:val="00017D12"/>
    <w:rsid w:val="000205CC"/>
    <w:rsid w:val="0002129A"/>
    <w:rsid w:val="00021522"/>
    <w:rsid w:val="00024E39"/>
    <w:rsid w:val="00025398"/>
    <w:rsid w:val="00025551"/>
    <w:rsid w:val="00025C17"/>
    <w:rsid w:val="00026906"/>
    <w:rsid w:val="00030D23"/>
    <w:rsid w:val="000315F6"/>
    <w:rsid w:val="00032004"/>
    <w:rsid w:val="00033A82"/>
    <w:rsid w:val="0003605E"/>
    <w:rsid w:val="00036487"/>
    <w:rsid w:val="00036871"/>
    <w:rsid w:val="00040AE8"/>
    <w:rsid w:val="0004175A"/>
    <w:rsid w:val="00041902"/>
    <w:rsid w:val="00042E24"/>
    <w:rsid w:val="000453B5"/>
    <w:rsid w:val="0004583A"/>
    <w:rsid w:val="00045C49"/>
    <w:rsid w:val="0004666E"/>
    <w:rsid w:val="000466A5"/>
    <w:rsid w:val="00047224"/>
    <w:rsid w:val="000529B1"/>
    <w:rsid w:val="00052A86"/>
    <w:rsid w:val="00053352"/>
    <w:rsid w:val="00053F6C"/>
    <w:rsid w:val="00053FB1"/>
    <w:rsid w:val="00054D58"/>
    <w:rsid w:val="0005598C"/>
    <w:rsid w:val="000560EA"/>
    <w:rsid w:val="00056390"/>
    <w:rsid w:val="000563A2"/>
    <w:rsid w:val="0005683A"/>
    <w:rsid w:val="000568C1"/>
    <w:rsid w:val="00060F1A"/>
    <w:rsid w:val="0006159A"/>
    <w:rsid w:val="00062FF8"/>
    <w:rsid w:val="000638F5"/>
    <w:rsid w:val="0006443B"/>
    <w:rsid w:val="00064ABD"/>
    <w:rsid w:val="00064FEF"/>
    <w:rsid w:val="00065326"/>
    <w:rsid w:val="000654D9"/>
    <w:rsid w:val="00066064"/>
    <w:rsid w:val="000664EA"/>
    <w:rsid w:val="00066B85"/>
    <w:rsid w:val="00066C91"/>
    <w:rsid w:val="000701E0"/>
    <w:rsid w:val="00070FE0"/>
    <w:rsid w:val="00074196"/>
    <w:rsid w:val="000773DA"/>
    <w:rsid w:val="0008068C"/>
    <w:rsid w:val="00081815"/>
    <w:rsid w:val="00084261"/>
    <w:rsid w:val="000850E7"/>
    <w:rsid w:val="000864EA"/>
    <w:rsid w:val="0008698A"/>
    <w:rsid w:val="00086CFB"/>
    <w:rsid w:val="00087814"/>
    <w:rsid w:val="0009069A"/>
    <w:rsid w:val="00092CD2"/>
    <w:rsid w:val="00095A04"/>
    <w:rsid w:val="00095F8B"/>
    <w:rsid w:val="000A0E71"/>
    <w:rsid w:val="000A1438"/>
    <w:rsid w:val="000A1D66"/>
    <w:rsid w:val="000A24DD"/>
    <w:rsid w:val="000A3427"/>
    <w:rsid w:val="000A3620"/>
    <w:rsid w:val="000A3C4D"/>
    <w:rsid w:val="000A480C"/>
    <w:rsid w:val="000A5867"/>
    <w:rsid w:val="000A58C0"/>
    <w:rsid w:val="000A6338"/>
    <w:rsid w:val="000A6A90"/>
    <w:rsid w:val="000A7451"/>
    <w:rsid w:val="000A7CE3"/>
    <w:rsid w:val="000B1DFE"/>
    <w:rsid w:val="000B2116"/>
    <w:rsid w:val="000B3D1D"/>
    <w:rsid w:val="000B4453"/>
    <w:rsid w:val="000B4F66"/>
    <w:rsid w:val="000B5034"/>
    <w:rsid w:val="000B5998"/>
    <w:rsid w:val="000B5C20"/>
    <w:rsid w:val="000B668F"/>
    <w:rsid w:val="000B6E79"/>
    <w:rsid w:val="000B7809"/>
    <w:rsid w:val="000B7A2D"/>
    <w:rsid w:val="000C069D"/>
    <w:rsid w:val="000C0D80"/>
    <w:rsid w:val="000C1A9B"/>
    <w:rsid w:val="000C2A13"/>
    <w:rsid w:val="000C3556"/>
    <w:rsid w:val="000C431B"/>
    <w:rsid w:val="000C6DB8"/>
    <w:rsid w:val="000C7492"/>
    <w:rsid w:val="000C77A9"/>
    <w:rsid w:val="000C7929"/>
    <w:rsid w:val="000D340A"/>
    <w:rsid w:val="000D3475"/>
    <w:rsid w:val="000D3CB3"/>
    <w:rsid w:val="000D5E5D"/>
    <w:rsid w:val="000D5EE4"/>
    <w:rsid w:val="000D65D2"/>
    <w:rsid w:val="000D6D5C"/>
    <w:rsid w:val="000D730E"/>
    <w:rsid w:val="000E28D4"/>
    <w:rsid w:val="000E3AE5"/>
    <w:rsid w:val="000E3F40"/>
    <w:rsid w:val="000E502B"/>
    <w:rsid w:val="000E51BE"/>
    <w:rsid w:val="000E6CC0"/>
    <w:rsid w:val="000F2685"/>
    <w:rsid w:val="000F3167"/>
    <w:rsid w:val="000F3BE5"/>
    <w:rsid w:val="000F5C8B"/>
    <w:rsid w:val="000F5CAD"/>
    <w:rsid w:val="000F6AB3"/>
    <w:rsid w:val="000F6D48"/>
    <w:rsid w:val="00100766"/>
    <w:rsid w:val="00101469"/>
    <w:rsid w:val="001020C5"/>
    <w:rsid w:val="001026D7"/>
    <w:rsid w:val="00103703"/>
    <w:rsid w:val="00103E97"/>
    <w:rsid w:val="00104AED"/>
    <w:rsid w:val="001050D1"/>
    <w:rsid w:val="001050DA"/>
    <w:rsid w:val="00106C98"/>
    <w:rsid w:val="001071E7"/>
    <w:rsid w:val="00107D34"/>
    <w:rsid w:val="00107E45"/>
    <w:rsid w:val="0011148C"/>
    <w:rsid w:val="00111C11"/>
    <w:rsid w:val="00111C86"/>
    <w:rsid w:val="001125A0"/>
    <w:rsid w:val="0011325D"/>
    <w:rsid w:val="001133CC"/>
    <w:rsid w:val="001138A0"/>
    <w:rsid w:val="00113C8F"/>
    <w:rsid w:val="00114D79"/>
    <w:rsid w:val="00116F2C"/>
    <w:rsid w:val="00116FF1"/>
    <w:rsid w:val="001202D6"/>
    <w:rsid w:val="001203E6"/>
    <w:rsid w:val="00120E74"/>
    <w:rsid w:val="00121E34"/>
    <w:rsid w:val="0012232B"/>
    <w:rsid w:val="001232BF"/>
    <w:rsid w:val="00123B38"/>
    <w:rsid w:val="00124B43"/>
    <w:rsid w:val="00126759"/>
    <w:rsid w:val="00127460"/>
    <w:rsid w:val="001338E6"/>
    <w:rsid w:val="00134FE9"/>
    <w:rsid w:val="00135C8A"/>
    <w:rsid w:val="00135CCA"/>
    <w:rsid w:val="0013662B"/>
    <w:rsid w:val="00136AF6"/>
    <w:rsid w:val="00137A12"/>
    <w:rsid w:val="00137EB9"/>
    <w:rsid w:val="00140D5D"/>
    <w:rsid w:val="0014222F"/>
    <w:rsid w:val="00143434"/>
    <w:rsid w:val="00143BD2"/>
    <w:rsid w:val="001465E1"/>
    <w:rsid w:val="001511C5"/>
    <w:rsid w:val="0015134B"/>
    <w:rsid w:val="00151892"/>
    <w:rsid w:val="001526E4"/>
    <w:rsid w:val="0015285E"/>
    <w:rsid w:val="00153384"/>
    <w:rsid w:val="00153842"/>
    <w:rsid w:val="0015554F"/>
    <w:rsid w:val="001561B9"/>
    <w:rsid w:val="0015723D"/>
    <w:rsid w:val="00160460"/>
    <w:rsid w:val="0016046B"/>
    <w:rsid w:val="00161C39"/>
    <w:rsid w:val="00161D54"/>
    <w:rsid w:val="0016290A"/>
    <w:rsid w:val="00162972"/>
    <w:rsid w:val="00163CE3"/>
    <w:rsid w:val="0016498E"/>
    <w:rsid w:val="0016529C"/>
    <w:rsid w:val="001657BC"/>
    <w:rsid w:val="00165C92"/>
    <w:rsid w:val="00166B39"/>
    <w:rsid w:val="00166B5A"/>
    <w:rsid w:val="0016778E"/>
    <w:rsid w:val="00172521"/>
    <w:rsid w:val="00172D07"/>
    <w:rsid w:val="00172ED7"/>
    <w:rsid w:val="00173006"/>
    <w:rsid w:val="001737D8"/>
    <w:rsid w:val="00177963"/>
    <w:rsid w:val="0018063C"/>
    <w:rsid w:val="00180F85"/>
    <w:rsid w:val="001812C3"/>
    <w:rsid w:val="0018510F"/>
    <w:rsid w:val="00185453"/>
    <w:rsid w:val="00185975"/>
    <w:rsid w:val="00185C36"/>
    <w:rsid w:val="0018684A"/>
    <w:rsid w:val="0019485A"/>
    <w:rsid w:val="001972E0"/>
    <w:rsid w:val="001A04AB"/>
    <w:rsid w:val="001A2664"/>
    <w:rsid w:val="001A407B"/>
    <w:rsid w:val="001A73FD"/>
    <w:rsid w:val="001B08C7"/>
    <w:rsid w:val="001B26A6"/>
    <w:rsid w:val="001B3910"/>
    <w:rsid w:val="001B581F"/>
    <w:rsid w:val="001B6A06"/>
    <w:rsid w:val="001B7227"/>
    <w:rsid w:val="001B79C2"/>
    <w:rsid w:val="001C0DDF"/>
    <w:rsid w:val="001C1A56"/>
    <w:rsid w:val="001C3D1D"/>
    <w:rsid w:val="001C5167"/>
    <w:rsid w:val="001C6F41"/>
    <w:rsid w:val="001D0C20"/>
    <w:rsid w:val="001D1496"/>
    <w:rsid w:val="001D2253"/>
    <w:rsid w:val="001D297F"/>
    <w:rsid w:val="001D5595"/>
    <w:rsid w:val="001D6050"/>
    <w:rsid w:val="001D65AE"/>
    <w:rsid w:val="001D6D2C"/>
    <w:rsid w:val="001D78EF"/>
    <w:rsid w:val="001E2412"/>
    <w:rsid w:val="001E35D5"/>
    <w:rsid w:val="001E40A4"/>
    <w:rsid w:val="001E556D"/>
    <w:rsid w:val="001E6233"/>
    <w:rsid w:val="001E67FD"/>
    <w:rsid w:val="001E6D42"/>
    <w:rsid w:val="001F0032"/>
    <w:rsid w:val="001F0B9F"/>
    <w:rsid w:val="001F156B"/>
    <w:rsid w:val="001F3D7C"/>
    <w:rsid w:val="001F59BD"/>
    <w:rsid w:val="001F6696"/>
    <w:rsid w:val="001F691C"/>
    <w:rsid w:val="001F6E62"/>
    <w:rsid w:val="001F7D6E"/>
    <w:rsid w:val="00201FB6"/>
    <w:rsid w:val="002027CC"/>
    <w:rsid w:val="00202EEA"/>
    <w:rsid w:val="002030E4"/>
    <w:rsid w:val="00203478"/>
    <w:rsid w:val="002034F4"/>
    <w:rsid w:val="00203EF0"/>
    <w:rsid w:val="002043B5"/>
    <w:rsid w:val="002078E9"/>
    <w:rsid w:val="0021074C"/>
    <w:rsid w:val="002107DA"/>
    <w:rsid w:val="0021251A"/>
    <w:rsid w:val="002125DE"/>
    <w:rsid w:val="00212776"/>
    <w:rsid w:val="00212B1A"/>
    <w:rsid w:val="002132BF"/>
    <w:rsid w:val="00213E1F"/>
    <w:rsid w:val="0021434C"/>
    <w:rsid w:val="00215198"/>
    <w:rsid w:val="0021531E"/>
    <w:rsid w:val="0021733B"/>
    <w:rsid w:val="00217D63"/>
    <w:rsid w:val="0022150D"/>
    <w:rsid w:val="00224D0A"/>
    <w:rsid w:val="002254A0"/>
    <w:rsid w:val="00225643"/>
    <w:rsid w:val="0022748F"/>
    <w:rsid w:val="002311CA"/>
    <w:rsid w:val="0023163E"/>
    <w:rsid w:val="00232A8E"/>
    <w:rsid w:val="002338FC"/>
    <w:rsid w:val="00233AC0"/>
    <w:rsid w:val="00235188"/>
    <w:rsid w:val="0023577F"/>
    <w:rsid w:val="00235954"/>
    <w:rsid w:val="00235C66"/>
    <w:rsid w:val="0023688A"/>
    <w:rsid w:val="0023771C"/>
    <w:rsid w:val="0024133E"/>
    <w:rsid w:val="00241B15"/>
    <w:rsid w:val="00241F03"/>
    <w:rsid w:val="002421C7"/>
    <w:rsid w:val="00242442"/>
    <w:rsid w:val="00242674"/>
    <w:rsid w:val="002441D7"/>
    <w:rsid w:val="00244BBC"/>
    <w:rsid w:val="002458F6"/>
    <w:rsid w:val="002462D7"/>
    <w:rsid w:val="00247A1A"/>
    <w:rsid w:val="00250532"/>
    <w:rsid w:val="00251A4B"/>
    <w:rsid w:val="00253DAA"/>
    <w:rsid w:val="002555F9"/>
    <w:rsid w:val="00256D00"/>
    <w:rsid w:val="0026058E"/>
    <w:rsid w:val="00260E7B"/>
    <w:rsid w:val="00262285"/>
    <w:rsid w:val="002654A5"/>
    <w:rsid w:val="002668CB"/>
    <w:rsid w:val="00267B04"/>
    <w:rsid w:val="00270421"/>
    <w:rsid w:val="0027087A"/>
    <w:rsid w:val="00270A29"/>
    <w:rsid w:val="002728E3"/>
    <w:rsid w:val="00273689"/>
    <w:rsid w:val="00274212"/>
    <w:rsid w:val="00276D50"/>
    <w:rsid w:val="002823A2"/>
    <w:rsid w:val="00284B76"/>
    <w:rsid w:val="00286118"/>
    <w:rsid w:val="00290668"/>
    <w:rsid w:val="00291107"/>
    <w:rsid w:val="00291B84"/>
    <w:rsid w:val="00292224"/>
    <w:rsid w:val="00293028"/>
    <w:rsid w:val="002941A5"/>
    <w:rsid w:val="00297E7A"/>
    <w:rsid w:val="002A1AAF"/>
    <w:rsid w:val="002A345B"/>
    <w:rsid w:val="002B2CD5"/>
    <w:rsid w:val="002B2E89"/>
    <w:rsid w:val="002B325B"/>
    <w:rsid w:val="002B4414"/>
    <w:rsid w:val="002B4D4C"/>
    <w:rsid w:val="002B506E"/>
    <w:rsid w:val="002C2759"/>
    <w:rsid w:val="002C472A"/>
    <w:rsid w:val="002C4CF2"/>
    <w:rsid w:val="002C555B"/>
    <w:rsid w:val="002C6FE3"/>
    <w:rsid w:val="002C7B69"/>
    <w:rsid w:val="002D0AF6"/>
    <w:rsid w:val="002D0D5D"/>
    <w:rsid w:val="002D1AD8"/>
    <w:rsid w:val="002D1B1F"/>
    <w:rsid w:val="002D1CAE"/>
    <w:rsid w:val="002D1D9C"/>
    <w:rsid w:val="002D2582"/>
    <w:rsid w:val="002D2F50"/>
    <w:rsid w:val="002D3DDB"/>
    <w:rsid w:val="002D790E"/>
    <w:rsid w:val="002E2CFC"/>
    <w:rsid w:val="002E531E"/>
    <w:rsid w:val="002E633E"/>
    <w:rsid w:val="002F09E6"/>
    <w:rsid w:val="002F12BF"/>
    <w:rsid w:val="002F1CC8"/>
    <w:rsid w:val="002F2113"/>
    <w:rsid w:val="002F596D"/>
    <w:rsid w:val="0030076E"/>
    <w:rsid w:val="00300B6A"/>
    <w:rsid w:val="0030365F"/>
    <w:rsid w:val="00305DDD"/>
    <w:rsid w:val="00306475"/>
    <w:rsid w:val="0030684B"/>
    <w:rsid w:val="003076C3"/>
    <w:rsid w:val="00307913"/>
    <w:rsid w:val="00312A86"/>
    <w:rsid w:val="00313F94"/>
    <w:rsid w:val="0031590A"/>
    <w:rsid w:val="00316D80"/>
    <w:rsid w:val="0031758E"/>
    <w:rsid w:val="003237F3"/>
    <w:rsid w:val="00325524"/>
    <w:rsid w:val="00325706"/>
    <w:rsid w:val="00326117"/>
    <w:rsid w:val="00326369"/>
    <w:rsid w:val="00327EDF"/>
    <w:rsid w:val="00330070"/>
    <w:rsid w:val="003334A1"/>
    <w:rsid w:val="00333D3A"/>
    <w:rsid w:val="0033450E"/>
    <w:rsid w:val="003351F6"/>
    <w:rsid w:val="00335ECF"/>
    <w:rsid w:val="00340A41"/>
    <w:rsid w:val="00340BAE"/>
    <w:rsid w:val="00341050"/>
    <w:rsid w:val="00341711"/>
    <w:rsid w:val="003418B1"/>
    <w:rsid w:val="00343223"/>
    <w:rsid w:val="00343228"/>
    <w:rsid w:val="00344762"/>
    <w:rsid w:val="00345000"/>
    <w:rsid w:val="0034613F"/>
    <w:rsid w:val="0034684B"/>
    <w:rsid w:val="003470DF"/>
    <w:rsid w:val="00351550"/>
    <w:rsid w:val="00352560"/>
    <w:rsid w:val="003536A6"/>
    <w:rsid w:val="00353FB5"/>
    <w:rsid w:val="003566AE"/>
    <w:rsid w:val="00357F3F"/>
    <w:rsid w:val="0036058C"/>
    <w:rsid w:val="003611C5"/>
    <w:rsid w:val="00362ED0"/>
    <w:rsid w:val="00363B20"/>
    <w:rsid w:val="003647F6"/>
    <w:rsid w:val="00366D05"/>
    <w:rsid w:val="0036755E"/>
    <w:rsid w:val="00372079"/>
    <w:rsid w:val="0037344C"/>
    <w:rsid w:val="0037374D"/>
    <w:rsid w:val="00374A4E"/>
    <w:rsid w:val="003758D4"/>
    <w:rsid w:val="00376226"/>
    <w:rsid w:val="0037741C"/>
    <w:rsid w:val="00380998"/>
    <w:rsid w:val="003815B3"/>
    <w:rsid w:val="0038242E"/>
    <w:rsid w:val="00382D6B"/>
    <w:rsid w:val="003835CA"/>
    <w:rsid w:val="003855B5"/>
    <w:rsid w:val="00387B14"/>
    <w:rsid w:val="00387BF9"/>
    <w:rsid w:val="003914BB"/>
    <w:rsid w:val="00391741"/>
    <w:rsid w:val="0039497A"/>
    <w:rsid w:val="00394F4C"/>
    <w:rsid w:val="003955D6"/>
    <w:rsid w:val="003957BC"/>
    <w:rsid w:val="00396139"/>
    <w:rsid w:val="003963FA"/>
    <w:rsid w:val="00396755"/>
    <w:rsid w:val="00396AFF"/>
    <w:rsid w:val="00397ED2"/>
    <w:rsid w:val="003A1E14"/>
    <w:rsid w:val="003A2608"/>
    <w:rsid w:val="003A498E"/>
    <w:rsid w:val="003A51BE"/>
    <w:rsid w:val="003A58B1"/>
    <w:rsid w:val="003A5960"/>
    <w:rsid w:val="003A5B7E"/>
    <w:rsid w:val="003A6136"/>
    <w:rsid w:val="003A6B63"/>
    <w:rsid w:val="003A6F13"/>
    <w:rsid w:val="003B1624"/>
    <w:rsid w:val="003B185D"/>
    <w:rsid w:val="003B43DF"/>
    <w:rsid w:val="003B517D"/>
    <w:rsid w:val="003B5D60"/>
    <w:rsid w:val="003B76B9"/>
    <w:rsid w:val="003B7D15"/>
    <w:rsid w:val="003B7FD0"/>
    <w:rsid w:val="003C0781"/>
    <w:rsid w:val="003C38C9"/>
    <w:rsid w:val="003C434E"/>
    <w:rsid w:val="003C49FB"/>
    <w:rsid w:val="003C4B7F"/>
    <w:rsid w:val="003C752F"/>
    <w:rsid w:val="003C7C29"/>
    <w:rsid w:val="003D0E46"/>
    <w:rsid w:val="003D1015"/>
    <w:rsid w:val="003D13E0"/>
    <w:rsid w:val="003D2F7D"/>
    <w:rsid w:val="003D328C"/>
    <w:rsid w:val="003D38BE"/>
    <w:rsid w:val="003D3EE6"/>
    <w:rsid w:val="003D3F82"/>
    <w:rsid w:val="003D4B14"/>
    <w:rsid w:val="003D5095"/>
    <w:rsid w:val="003D6323"/>
    <w:rsid w:val="003D698E"/>
    <w:rsid w:val="003E01EC"/>
    <w:rsid w:val="003E0DEC"/>
    <w:rsid w:val="003E14C8"/>
    <w:rsid w:val="003E1B07"/>
    <w:rsid w:val="003E4148"/>
    <w:rsid w:val="003E4211"/>
    <w:rsid w:val="003E478D"/>
    <w:rsid w:val="003E58F1"/>
    <w:rsid w:val="003E6872"/>
    <w:rsid w:val="003E6B6B"/>
    <w:rsid w:val="003E786B"/>
    <w:rsid w:val="003F0746"/>
    <w:rsid w:val="003F12E2"/>
    <w:rsid w:val="003F2A0A"/>
    <w:rsid w:val="003F3247"/>
    <w:rsid w:val="003F331D"/>
    <w:rsid w:val="003F5DE2"/>
    <w:rsid w:val="003F7BCA"/>
    <w:rsid w:val="004008C5"/>
    <w:rsid w:val="00401958"/>
    <w:rsid w:val="00402443"/>
    <w:rsid w:val="00403440"/>
    <w:rsid w:val="00403EB3"/>
    <w:rsid w:val="0040694E"/>
    <w:rsid w:val="00410542"/>
    <w:rsid w:val="00410F18"/>
    <w:rsid w:val="004119B4"/>
    <w:rsid w:val="00412694"/>
    <w:rsid w:val="0041290E"/>
    <w:rsid w:val="00413893"/>
    <w:rsid w:val="004141DF"/>
    <w:rsid w:val="00414B96"/>
    <w:rsid w:val="004154C6"/>
    <w:rsid w:val="004157E0"/>
    <w:rsid w:val="00416A2D"/>
    <w:rsid w:val="00416FE9"/>
    <w:rsid w:val="004173D3"/>
    <w:rsid w:val="00417782"/>
    <w:rsid w:val="00417A85"/>
    <w:rsid w:val="00417BDB"/>
    <w:rsid w:val="00417F22"/>
    <w:rsid w:val="00420AD1"/>
    <w:rsid w:val="0042128D"/>
    <w:rsid w:val="0042249E"/>
    <w:rsid w:val="00422EF6"/>
    <w:rsid w:val="00423193"/>
    <w:rsid w:val="00424C17"/>
    <w:rsid w:val="004253F3"/>
    <w:rsid w:val="00426247"/>
    <w:rsid w:val="00426295"/>
    <w:rsid w:val="00430593"/>
    <w:rsid w:val="00431176"/>
    <w:rsid w:val="004316AD"/>
    <w:rsid w:val="004334B3"/>
    <w:rsid w:val="00433B7C"/>
    <w:rsid w:val="00434182"/>
    <w:rsid w:val="00435F1D"/>
    <w:rsid w:val="00436F61"/>
    <w:rsid w:val="00437406"/>
    <w:rsid w:val="00437586"/>
    <w:rsid w:val="00442527"/>
    <w:rsid w:val="00442FE9"/>
    <w:rsid w:val="00444A35"/>
    <w:rsid w:val="00445D08"/>
    <w:rsid w:val="00445D30"/>
    <w:rsid w:val="0044662D"/>
    <w:rsid w:val="0044687B"/>
    <w:rsid w:val="00447CC4"/>
    <w:rsid w:val="00450AA2"/>
    <w:rsid w:val="00451866"/>
    <w:rsid w:val="0045232F"/>
    <w:rsid w:val="00452B84"/>
    <w:rsid w:val="00455082"/>
    <w:rsid w:val="0045668D"/>
    <w:rsid w:val="004579F0"/>
    <w:rsid w:val="0046026D"/>
    <w:rsid w:val="00462FFE"/>
    <w:rsid w:val="00463209"/>
    <w:rsid w:val="00464F09"/>
    <w:rsid w:val="00465DFD"/>
    <w:rsid w:val="00467A1E"/>
    <w:rsid w:val="00467A6F"/>
    <w:rsid w:val="004713DC"/>
    <w:rsid w:val="00471CF3"/>
    <w:rsid w:val="00473D72"/>
    <w:rsid w:val="00474E11"/>
    <w:rsid w:val="00475471"/>
    <w:rsid w:val="0047588C"/>
    <w:rsid w:val="004767E2"/>
    <w:rsid w:val="004801E3"/>
    <w:rsid w:val="00480528"/>
    <w:rsid w:val="00481630"/>
    <w:rsid w:val="004819C7"/>
    <w:rsid w:val="00481F67"/>
    <w:rsid w:val="004836ED"/>
    <w:rsid w:val="0048384C"/>
    <w:rsid w:val="00485F17"/>
    <w:rsid w:val="00486161"/>
    <w:rsid w:val="004861BF"/>
    <w:rsid w:val="00486892"/>
    <w:rsid w:val="00486C91"/>
    <w:rsid w:val="00487DD2"/>
    <w:rsid w:val="00490732"/>
    <w:rsid w:val="00490F78"/>
    <w:rsid w:val="00493773"/>
    <w:rsid w:val="00494CE2"/>
    <w:rsid w:val="00494F2F"/>
    <w:rsid w:val="0049586A"/>
    <w:rsid w:val="004962C4"/>
    <w:rsid w:val="00497025"/>
    <w:rsid w:val="0049786B"/>
    <w:rsid w:val="00497E64"/>
    <w:rsid w:val="004A17D9"/>
    <w:rsid w:val="004A5C09"/>
    <w:rsid w:val="004A6664"/>
    <w:rsid w:val="004A732D"/>
    <w:rsid w:val="004B1737"/>
    <w:rsid w:val="004B4D9D"/>
    <w:rsid w:val="004B4F18"/>
    <w:rsid w:val="004B5104"/>
    <w:rsid w:val="004B709D"/>
    <w:rsid w:val="004C3B01"/>
    <w:rsid w:val="004C604E"/>
    <w:rsid w:val="004D1EBA"/>
    <w:rsid w:val="004D22B8"/>
    <w:rsid w:val="004D245A"/>
    <w:rsid w:val="004D2906"/>
    <w:rsid w:val="004D33E5"/>
    <w:rsid w:val="004D434D"/>
    <w:rsid w:val="004E226F"/>
    <w:rsid w:val="004E2BFA"/>
    <w:rsid w:val="004E30AD"/>
    <w:rsid w:val="004E4269"/>
    <w:rsid w:val="004E459E"/>
    <w:rsid w:val="004E4D08"/>
    <w:rsid w:val="004E69CB"/>
    <w:rsid w:val="004E796B"/>
    <w:rsid w:val="004F0820"/>
    <w:rsid w:val="004F318C"/>
    <w:rsid w:val="004F39A1"/>
    <w:rsid w:val="004F40C5"/>
    <w:rsid w:val="004F4A18"/>
    <w:rsid w:val="004F4E40"/>
    <w:rsid w:val="004F4FE0"/>
    <w:rsid w:val="004F59FB"/>
    <w:rsid w:val="004F6035"/>
    <w:rsid w:val="004F603A"/>
    <w:rsid w:val="004F7B2B"/>
    <w:rsid w:val="00501D2B"/>
    <w:rsid w:val="00504126"/>
    <w:rsid w:val="005051DE"/>
    <w:rsid w:val="00505245"/>
    <w:rsid w:val="00505F70"/>
    <w:rsid w:val="00506419"/>
    <w:rsid w:val="00510FF4"/>
    <w:rsid w:val="00513925"/>
    <w:rsid w:val="00515229"/>
    <w:rsid w:val="00515DE7"/>
    <w:rsid w:val="00517572"/>
    <w:rsid w:val="00520275"/>
    <w:rsid w:val="005203BF"/>
    <w:rsid w:val="00522623"/>
    <w:rsid w:val="005234CF"/>
    <w:rsid w:val="005237A1"/>
    <w:rsid w:val="00523D05"/>
    <w:rsid w:val="00523DBB"/>
    <w:rsid w:val="00530159"/>
    <w:rsid w:val="005304BC"/>
    <w:rsid w:val="005319A1"/>
    <w:rsid w:val="00533B53"/>
    <w:rsid w:val="00540886"/>
    <w:rsid w:val="005418B3"/>
    <w:rsid w:val="00541A67"/>
    <w:rsid w:val="00541E07"/>
    <w:rsid w:val="00541FDC"/>
    <w:rsid w:val="0054409B"/>
    <w:rsid w:val="005447CE"/>
    <w:rsid w:val="00545B7E"/>
    <w:rsid w:val="00545F2E"/>
    <w:rsid w:val="005463D9"/>
    <w:rsid w:val="00547CD0"/>
    <w:rsid w:val="0055008F"/>
    <w:rsid w:val="005504EA"/>
    <w:rsid w:val="00550C5E"/>
    <w:rsid w:val="005526CB"/>
    <w:rsid w:val="00552898"/>
    <w:rsid w:val="005543EC"/>
    <w:rsid w:val="0055695D"/>
    <w:rsid w:val="00557C56"/>
    <w:rsid w:val="00557EDB"/>
    <w:rsid w:val="005613E1"/>
    <w:rsid w:val="00563F1E"/>
    <w:rsid w:val="00564052"/>
    <w:rsid w:val="005646C6"/>
    <w:rsid w:val="0056506C"/>
    <w:rsid w:val="00565747"/>
    <w:rsid w:val="00565A5A"/>
    <w:rsid w:val="005716C9"/>
    <w:rsid w:val="00571D19"/>
    <w:rsid w:val="00572990"/>
    <w:rsid w:val="00573008"/>
    <w:rsid w:val="00573082"/>
    <w:rsid w:val="00573681"/>
    <w:rsid w:val="00573692"/>
    <w:rsid w:val="00580413"/>
    <w:rsid w:val="00581BC3"/>
    <w:rsid w:val="005824AB"/>
    <w:rsid w:val="0058338C"/>
    <w:rsid w:val="005839F8"/>
    <w:rsid w:val="00583B4E"/>
    <w:rsid w:val="00586215"/>
    <w:rsid w:val="00586BEF"/>
    <w:rsid w:val="0058759F"/>
    <w:rsid w:val="00587CF1"/>
    <w:rsid w:val="00590762"/>
    <w:rsid w:val="0059120A"/>
    <w:rsid w:val="005933E2"/>
    <w:rsid w:val="00593A9F"/>
    <w:rsid w:val="00593C51"/>
    <w:rsid w:val="005953A9"/>
    <w:rsid w:val="00595415"/>
    <w:rsid w:val="00595DD0"/>
    <w:rsid w:val="00596ACB"/>
    <w:rsid w:val="00596BF4"/>
    <w:rsid w:val="00597AC6"/>
    <w:rsid w:val="005A0192"/>
    <w:rsid w:val="005A2952"/>
    <w:rsid w:val="005A3C75"/>
    <w:rsid w:val="005A43ED"/>
    <w:rsid w:val="005A4DDE"/>
    <w:rsid w:val="005A62D4"/>
    <w:rsid w:val="005A65F7"/>
    <w:rsid w:val="005B1651"/>
    <w:rsid w:val="005B1AB6"/>
    <w:rsid w:val="005B2133"/>
    <w:rsid w:val="005B3494"/>
    <w:rsid w:val="005B4327"/>
    <w:rsid w:val="005B5BA9"/>
    <w:rsid w:val="005B788B"/>
    <w:rsid w:val="005C2126"/>
    <w:rsid w:val="005C243C"/>
    <w:rsid w:val="005C36D1"/>
    <w:rsid w:val="005C52D5"/>
    <w:rsid w:val="005C568F"/>
    <w:rsid w:val="005D03BA"/>
    <w:rsid w:val="005D2018"/>
    <w:rsid w:val="005D2C08"/>
    <w:rsid w:val="005D2D73"/>
    <w:rsid w:val="005D3ECB"/>
    <w:rsid w:val="005D6FB7"/>
    <w:rsid w:val="005D77BD"/>
    <w:rsid w:val="005D79A2"/>
    <w:rsid w:val="005E094A"/>
    <w:rsid w:val="005E0E1A"/>
    <w:rsid w:val="005E1D29"/>
    <w:rsid w:val="005E220F"/>
    <w:rsid w:val="005E26CE"/>
    <w:rsid w:val="005E5080"/>
    <w:rsid w:val="005E6769"/>
    <w:rsid w:val="005E6BB2"/>
    <w:rsid w:val="005E7369"/>
    <w:rsid w:val="005F243A"/>
    <w:rsid w:val="005F3164"/>
    <w:rsid w:val="005F48BE"/>
    <w:rsid w:val="005F6E02"/>
    <w:rsid w:val="006013F2"/>
    <w:rsid w:val="006018E8"/>
    <w:rsid w:val="00602284"/>
    <w:rsid w:val="0060302F"/>
    <w:rsid w:val="00604352"/>
    <w:rsid w:val="00604D19"/>
    <w:rsid w:val="00604D6A"/>
    <w:rsid w:val="0060613E"/>
    <w:rsid w:val="006068E7"/>
    <w:rsid w:val="00606CBF"/>
    <w:rsid w:val="00606E35"/>
    <w:rsid w:val="00606E41"/>
    <w:rsid w:val="006103A8"/>
    <w:rsid w:val="00610840"/>
    <w:rsid w:val="00611FD0"/>
    <w:rsid w:val="0061214E"/>
    <w:rsid w:val="00614B89"/>
    <w:rsid w:val="0061581C"/>
    <w:rsid w:val="00617550"/>
    <w:rsid w:val="006235B5"/>
    <w:rsid w:val="00627A19"/>
    <w:rsid w:val="00630C64"/>
    <w:rsid w:val="00631618"/>
    <w:rsid w:val="00631D87"/>
    <w:rsid w:val="0063298C"/>
    <w:rsid w:val="00632E51"/>
    <w:rsid w:val="006333AD"/>
    <w:rsid w:val="00633470"/>
    <w:rsid w:val="0063727A"/>
    <w:rsid w:val="00637693"/>
    <w:rsid w:val="0063789E"/>
    <w:rsid w:val="006379BC"/>
    <w:rsid w:val="00640E33"/>
    <w:rsid w:val="0064161C"/>
    <w:rsid w:val="0064259D"/>
    <w:rsid w:val="006435CF"/>
    <w:rsid w:val="0064363B"/>
    <w:rsid w:val="00644771"/>
    <w:rsid w:val="00645757"/>
    <w:rsid w:val="00646971"/>
    <w:rsid w:val="00646B69"/>
    <w:rsid w:val="00647441"/>
    <w:rsid w:val="00650AD4"/>
    <w:rsid w:val="00651CBC"/>
    <w:rsid w:val="006526B2"/>
    <w:rsid w:val="00652C3D"/>
    <w:rsid w:val="006536F1"/>
    <w:rsid w:val="0065377B"/>
    <w:rsid w:val="006539DA"/>
    <w:rsid w:val="00653F4F"/>
    <w:rsid w:val="00655252"/>
    <w:rsid w:val="006574FB"/>
    <w:rsid w:val="00660D13"/>
    <w:rsid w:val="00660E3E"/>
    <w:rsid w:val="006622D3"/>
    <w:rsid w:val="006625AA"/>
    <w:rsid w:val="00663694"/>
    <w:rsid w:val="0066370E"/>
    <w:rsid w:val="00665199"/>
    <w:rsid w:val="00665417"/>
    <w:rsid w:val="00665E4F"/>
    <w:rsid w:val="00666536"/>
    <w:rsid w:val="00670284"/>
    <w:rsid w:val="006705C4"/>
    <w:rsid w:val="00671C14"/>
    <w:rsid w:val="00672ED5"/>
    <w:rsid w:val="00672F73"/>
    <w:rsid w:val="0067327C"/>
    <w:rsid w:val="0067353D"/>
    <w:rsid w:val="00673CE2"/>
    <w:rsid w:val="00674AC4"/>
    <w:rsid w:val="006752DC"/>
    <w:rsid w:val="00676DBA"/>
    <w:rsid w:val="006775A8"/>
    <w:rsid w:val="00677C0D"/>
    <w:rsid w:val="00682D50"/>
    <w:rsid w:val="006832BA"/>
    <w:rsid w:val="00683FA5"/>
    <w:rsid w:val="0068487F"/>
    <w:rsid w:val="00685387"/>
    <w:rsid w:val="00685F95"/>
    <w:rsid w:val="00687208"/>
    <w:rsid w:val="00690E5F"/>
    <w:rsid w:val="00691864"/>
    <w:rsid w:val="00695B60"/>
    <w:rsid w:val="00695E38"/>
    <w:rsid w:val="00696632"/>
    <w:rsid w:val="00697571"/>
    <w:rsid w:val="006A000D"/>
    <w:rsid w:val="006A00BA"/>
    <w:rsid w:val="006A0413"/>
    <w:rsid w:val="006A068C"/>
    <w:rsid w:val="006A1494"/>
    <w:rsid w:val="006A1643"/>
    <w:rsid w:val="006A439B"/>
    <w:rsid w:val="006A6539"/>
    <w:rsid w:val="006A7AE8"/>
    <w:rsid w:val="006B1396"/>
    <w:rsid w:val="006B163E"/>
    <w:rsid w:val="006B1E41"/>
    <w:rsid w:val="006B256F"/>
    <w:rsid w:val="006B38CB"/>
    <w:rsid w:val="006B3BF5"/>
    <w:rsid w:val="006B4365"/>
    <w:rsid w:val="006B4937"/>
    <w:rsid w:val="006B56A4"/>
    <w:rsid w:val="006B56B5"/>
    <w:rsid w:val="006B65F7"/>
    <w:rsid w:val="006C2532"/>
    <w:rsid w:val="006C27B1"/>
    <w:rsid w:val="006C623E"/>
    <w:rsid w:val="006C7AAA"/>
    <w:rsid w:val="006C7EB2"/>
    <w:rsid w:val="006D05E2"/>
    <w:rsid w:val="006D0E35"/>
    <w:rsid w:val="006D131F"/>
    <w:rsid w:val="006D4EB2"/>
    <w:rsid w:val="006D612B"/>
    <w:rsid w:val="006D7E01"/>
    <w:rsid w:val="006E4C59"/>
    <w:rsid w:val="006E4EA6"/>
    <w:rsid w:val="006E7613"/>
    <w:rsid w:val="006F1252"/>
    <w:rsid w:val="006F1667"/>
    <w:rsid w:val="006F26B0"/>
    <w:rsid w:val="006F344B"/>
    <w:rsid w:val="006F615F"/>
    <w:rsid w:val="00700652"/>
    <w:rsid w:val="007007F5"/>
    <w:rsid w:val="00703D97"/>
    <w:rsid w:val="007040F1"/>
    <w:rsid w:val="007058D1"/>
    <w:rsid w:val="00706DAF"/>
    <w:rsid w:val="00707423"/>
    <w:rsid w:val="00707836"/>
    <w:rsid w:val="00711840"/>
    <w:rsid w:val="00711F10"/>
    <w:rsid w:val="007145FA"/>
    <w:rsid w:val="0071522C"/>
    <w:rsid w:val="007152A8"/>
    <w:rsid w:val="007163C4"/>
    <w:rsid w:val="00716536"/>
    <w:rsid w:val="00716759"/>
    <w:rsid w:val="007203BD"/>
    <w:rsid w:val="00720D79"/>
    <w:rsid w:val="007230A9"/>
    <w:rsid w:val="00724FF4"/>
    <w:rsid w:val="0072552D"/>
    <w:rsid w:val="00726512"/>
    <w:rsid w:val="007269A9"/>
    <w:rsid w:val="00726C81"/>
    <w:rsid w:val="0072716B"/>
    <w:rsid w:val="00730163"/>
    <w:rsid w:val="007305BD"/>
    <w:rsid w:val="00731128"/>
    <w:rsid w:val="00732048"/>
    <w:rsid w:val="00732C81"/>
    <w:rsid w:val="0073343B"/>
    <w:rsid w:val="00733A60"/>
    <w:rsid w:val="007348A9"/>
    <w:rsid w:val="00735D89"/>
    <w:rsid w:val="00736676"/>
    <w:rsid w:val="0073751E"/>
    <w:rsid w:val="00740B0F"/>
    <w:rsid w:val="00743886"/>
    <w:rsid w:val="007449F1"/>
    <w:rsid w:val="00744B1F"/>
    <w:rsid w:val="00744EF5"/>
    <w:rsid w:val="007451C5"/>
    <w:rsid w:val="00745FBE"/>
    <w:rsid w:val="00747AD5"/>
    <w:rsid w:val="00751CA9"/>
    <w:rsid w:val="00753D6F"/>
    <w:rsid w:val="00753EE7"/>
    <w:rsid w:val="00754965"/>
    <w:rsid w:val="00754F9F"/>
    <w:rsid w:val="007560EA"/>
    <w:rsid w:val="00756C5A"/>
    <w:rsid w:val="00756FA6"/>
    <w:rsid w:val="0075789E"/>
    <w:rsid w:val="00760F13"/>
    <w:rsid w:val="00761D6A"/>
    <w:rsid w:val="00762EE1"/>
    <w:rsid w:val="0076380E"/>
    <w:rsid w:val="007640DE"/>
    <w:rsid w:val="007641B2"/>
    <w:rsid w:val="00764870"/>
    <w:rsid w:val="00765004"/>
    <w:rsid w:val="0076542F"/>
    <w:rsid w:val="00766925"/>
    <w:rsid w:val="007669D3"/>
    <w:rsid w:val="00770C4A"/>
    <w:rsid w:val="00771334"/>
    <w:rsid w:val="00771783"/>
    <w:rsid w:val="00773387"/>
    <w:rsid w:val="00774820"/>
    <w:rsid w:val="00774E5D"/>
    <w:rsid w:val="007757F7"/>
    <w:rsid w:val="007766AC"/>
    <w:rsid w:val="00783C5D"/>
    <w:rsid w:val="0078464A"/>
    <w:rsid w:val="007853DC"/>
    <w:rsid w:val="00787165"/>
    <w:rsid w:val="007879D9"/>
    <w:rsid w:val="00790132"/>
    <w:rsid w:val="00791617"/>
    <w:rsid w:val="00791BD2"/>
    <w:rsid w:val="007945C4"/>
    <w:rsid w:val="007956FF"/>
    <w:rsid w:val="00795912"/>
    <w:rsid w:val="00797B8B"/>
    <w:rsid w:val="007A00A8"/>
    <w:rsid w:val="007A03B5"/>
    <w:rsid w:val="007A043D"/>
    <w:rsid w:val="007A0DC2"/>
    <w:rsid w:val="007A1150"/>
    <w:rsid w:val="007A2F15"/>
    <w:rsid w:val="007A3BEF"/>
    <w:rsid w:val="007A50A0"/>
    <w:rsid w:val="007A5360"/>
    <w:rsid w:val="007A5568"/>
    <w:rsid w:val="007A58BD"/>
    <w:rsid w:val="007A6AB1"/>
    <w:rsid w:val="007B21F7"/>
    <w:rsid w:val="007B2807"/>
    <w:rsid w:val="007B62D4"/>
    <w:rsid w:val="007B6B58"/>
    <w:rsid w:val="007B74E2"/>
    <w:rsid w:val="007C07D4"/>
    <w:rsid w:val="007C0B18"/>
    <w:rsid w:val="007C0D70"/>
    <w:rsid w:val="007C0FA6"/>
    <w:rsid w:val="007C11F1"/>
    <w:rsid w:val="007C1AF5"/>
    <w:rsid w:val="007C1F9C"/>
    <w:rsid w:val="007C2CAD"/>
    <w:rsid w:val="007C36FE"/>
    <w:rsid w:val="007C46E4"/>
    <w:rsid w:val="007C4854"/>
    <w:rsid w:val="007C4AF7"/>
    <w:rsid w:val="007C5B8A"/>
    <w:rsid w:val="007C5E66"/>
    <w:rsid w:val="007C6ECB"/>
    <w:rsid w:val="007C7573"/>
    <w:rsid w:val="007D1497"/>
    <w:rsid w:val="007D1C8D"/>
    <w:rsid w:val="007D2EB4"/>
    <w:rsid w:val="007D4D75"/>
    <w:rsid w:val="007D504B"/>
    <w:rsid w:val="007D5F82"/>
    <w:rsid w:val="007D649F"/>
    <w:rsid w:val="007E053A"/>
    <w:rsid w:val="007E0634"/>
    <w:rsid w:val="007E1EEA"/>
    <w:rsid w:val="007E2BAF"/>
    <w:rsid w:val="007E3381"/>
    <w:rsid w:val="007E35BA"/>
    <w:rsid w:val="007E398C"/>
    <w:rsid w:val="007E5481"/>
    <w:rsid w:val="007E6833"/>
    <w:rsid w:val="007E70AA"/>
    <w:rsid w:val="007E75DC"/>
    <w:rsid w:val="007F1B3E"/>
    <w:rsid w:val="007F2EDA"/>
    <w:rsid w:val="007F5813"/>
    <w:rsid w:val="007F61DA"/>
    <w:rsid w:val="007F6859"/>
    <w:rsid w:val="007F68E0"/>
    <w:rsid w:val="007F76BA"/>
    <w:rsid w:val="00801EE0"/>
    <w:rsid w:val="008025E9"/>
    <w:rsid w:val="00802CA7"/>
    <w:rsid w:val="00802D30"/>
    <w:rsid w:val="00803889"/>
    <w:rsid w:val="0080499F"/>
    <w:rsid w:val="008060C5"/>
    <w:rsid w:val="008076DD"/>
    <w:rsid w:val="00807DEA"/>
    <w:rsid w:val="008106A0"/>
    <w:rsid w:val="00811026"/>
    <w:rsid w:val="00811E4D"/>
    <w:rsid w:val="00813F3C"/>
    <w:rsid w:val="008143CE"/>
    <w:rsid w:val="00814B06"/>
    <w:rsid w:val="0081605A"/>
    <w:rsid w:val="00816A65"/>
    <w:rsid w:val="00820C63"/>
    <w:rsid w:val="00821F14"/>
    <w:rsid w:val="00823930"/>
    <w:rsid w:val="008241A6"/>
    <w:rsid w:val="008244DC"/>
    <w:rsid w:val="00825787"/>
    <w:rsid w:val="00826225"/>
    <w:rsid w:val="00827E4E"/>
    <w:rsid w:val="008308BD"/>
    <w:rsid w:val="00831126"/>
    <w:rsid w:val="0083279C"/>
    <w:rsid w:val="00832975"/>
    <w:rsid w:val="0083578D"/>
    <w:rsid w:val="008374D1"/>
    <w:rsid w:val="008409BF"/>
    <w:rsid w:val="00840EDD"/>
    <w:rsid w:val="008411BC"/>
    <w:rsid w:val="008427D8"/>
    <w:rsid w:val="008428CC"/>
    <w:rsid w:val="0084347B"/>
    <w:rsid w:val="00844401"/>
    <w:rsid w:val="00846A7E"/>
    <w:rsid w:val="00847392"/>
    <w:rsid w:val="00850B89"/>
    <w:rsid w:val="00852B0F"/>
    <w:rsid w:val="00852F19"/>
    <w:rsid w:val="0085376F"/>
    <w:rsid w:val="00853B46"/>
    <w:rsid w:val="00854506"/>
    <w:rsid w:val="008549F3"/>
    <w:rsid w:val="0085516E"/>
    <w:rsid w:val="00855432"/>
    <w:rsid w:val="00855F7F"/>
    <w:rsid w:val="00856EB3"/>
    <w:rsid w:val="00857848"/>
    <w:rsid w:val="00860353"/>
    <w:rsid w:val="0086287C"/>
    <w:rsid w:val="00863155"/>
    <w:rsid w:val="00866BF5"/>
    <w:rsid w:val="00866D10"/>
    <w:rsid w:val="00871A06"/>
    <w:rsid w:val="00873138"/>
    <w:rsid w:val="00873379"/>
    <w:rsid w:val="00873519"/>
    <w:rsid w:val="00873C15"/>
    <w:rsid w:val="00874109"/>
    <w:rsid w:val="00876548"/>
    <w:rsid w:val="00877584"/>
    <w:rsid w:val="0088013A"/>
    <w:rsid w:val="00882881"/>
    <w:rsid w:val="0088289F"/>
    <w:rsid w:val="008828D2"/>
    <w:rsid w:val="00884A8B"/>
    <w:rsid w:val="00885E78"/>
    <w:rsid w:val="00886D3B"/>
    <w:rsid w:val="00887023"/>
    <w:rsid w:val="00887BF3"/>
    <w:rsid w:val="00896F56"/>
    <w:rsid w:val="00897578"/>
    <w:rsid w:val="00897658"/>
    <w:rsid w:val="00897AAE"/>
    <w:rsid w:val="008A047B"/>
    <w:rsid w:val="008A355A"/>
    <w:rsid w:val="008A78A6"/>
    <w:rsid w:val="008A78E5"/>
    <w:rsid w:val="008B0558"/>
    <w:rsid w:val="008B11EA"/>
    <w:rsid w:val="008B376A"/>
    <w:rsid w:val="008B4522"/>
    <w:rsid w:val="008B601A"/>
    <w:rsid w:val="008B6090"/>
    <w:rsid w:val="008B6C5D"/>
    <w:rsid w:val="008B7920"/>
    <w:rsid w:val="008C0611"/>
    <w:rsid w:val="008C0B40"/>
    <w:rsid w:val="008C5CBB"/>
    <w:rsid w:val="008C670F"/>
    <w:rsid w:val="008C6840"/>
    <w:rsid w:val="008C6B3C"/>
    <w:rsid w:val="008C6C6B"/>
    <w:rsid w:val="008D0005"/>
    <w:rsid w:val="008D0187"/>
    <w:rsid w:val="008D0D7D"/>
    <w:rsid w:val="008D2C4A"/>
    <w:rsid w:val="008D39CA"/>
    <w:rsid w:val="008D4E5A"/>
    <w:rsid w:val="008D581A"/>
    <w:rsid w:val="008D5EF0"/>
    <w:rsid w:val="008D6EE1"/>
    <w:rsid w:val="008D714E"/>
    <w:rsid w:val="008D7756"/>
    <w:rsid w:val="008E10C2"/>
    <w:rsid w:val="008E220D"/>
    <w:rsid w:val="008E36E8"/>
    <w:rsid w:val="008E424E"/>
    <w:rsid w:val="008E5D96"/>
    <w:rsid w:val="008E77EC"/>
    <w:rsid w:val="008E7B6D"/>
    <w:rsid w:val="008F1074"/>
    <w:rsid w:val="008F2004"/>
    <w:rsid w:val="008F592A"/>
    <w:rsid w:val="00901240"/>
    <w:rsid w:val="009017B4"/>
    <w:rsid w:val="009025CA"/>
    <w:rsid w:val="00902EDA"/>
    <w:rsid w:val="00903074"/>
    <w:rsid w:val="009075B2"/>
    <w:rsid w:val="0091133A"/>
    <w:rsid w:val="0091272B"/>
    <w:rsid w:val="00913FCD"/>
    <w:rsid w:val="00914D94"/>
    <w:rsid w:val="00915EA4"/>
    <w:rsid w:val="00917606"/>
    <w:rsid w:val="0092020D"/>
    <w:rsid w:val="009220AB"/>
    <w:rsid w:val="00922312"/>
    <w:rsid w:val="009235CB"/>
    <w:rsid w:val="00923B57"/>
    <w:rsid w:val="00923F49"/>
    <w:rsid w:val="0092499F"/>
    <w:rsid w:val="00924A56"/>
    <w:rsid w:val="00925126"/>
    <w:rsid w:val="00925CA5"/>
    <w:rsid w:val="00925E88"/>
    <w:rsid w:val="00926DD0"/>
    <w:rsid w:val="00926F99"/>
    <w:rsid w:val="00927F07"/>
    <w:rsid w:val="0093129C"/>
    <w:rsid w:val="00932AB2"/>
    <w:rsid w:val="00933167"/>
    <w:rsid w:val="009333C0"/>
    <w:rsid w:val="00933858"/>
    <w:rsid w:val="00935B34"/>
    <w:rsid w:val="0093627F"/>
    <w:rsid w:val="00936717"/>
    <w:rsid w:val="00941A12"/>
    <w:rsid w:val="00941B99"/>
    <w:rsid w:val="00942E76"/>
    <w:rsid w:val="0094448E"/>
    <w:rsid w:val="00945C83"/>
    <w:rsid w:val="00945DEB"/>
    <w:rsid w:val="00947BF3"/>
    <w:rsid w:val="0095032F"/>
    <w:rsid w:val="0095107B"/>
    <w:rsid w:val="009526B2"/>
    <w:rsid w:val="009555CE"/>
    <w:rsid w:val="00957728"/>
    <w:rsid w:val="009577F0"/>
    <w:rsid w:val="00960789"/>
    <w:rsid w:val="009607AF"/>
    <w:rsid w:val="009607DC"/>
    <w:rsid w:val="00962533"/>
    <w:rsid w:val="00962D9D"/>
    <w:rsid w:val="009637F8"/>
    <w:rsid w:val="00965CC1"/>
    <w:rsid w:val="009665EC"/>
    <w:rsid w:val="00966D11"/>
    <w:rsid w:val="009671A0"/>
    <w:rsid w:val="00970DDF"/>
    <w:rsid w:val="0097102A"/>
    <w:rsid w:val="00971720"/>
    <w:rsid w:val="00974B88"/>
    <w:rsid w:val="0097635D"/>
    <w:rsid w:val="009775FB"/>
    <w:rsid w:val="009818BE"/>
    <w:rsid w:val="00981BEB"/>
    <w:rsid w:val="009820A6"/>
    <w:rsid w:val="0098210F"/>
    <w:rsid w:val="00982B42"/>
    <w:rsid w:val="00983CCA"/>
    <w:rsid w:val="009846CC"/>
    <w:rsid w:val="00984F25"/>
    <w:rsid w:val="00985A2B"/>
    <w:rsid w:val="009860B1"/>
    <w:rsid w:val="00986586"/>
    <w:rsid w:val="00987979"/>
    <w:rsid w:val="00987E3E"/>
    <w:rsid w:val="00993789"/>
    <w:rsid w:val="00994196"/>
    <w:rsid w:val="00995538"/>
    <w:rsid w:val="00995E8B"/>
    <w:rsid w:val="009965BE"/>
    <w:rsid w:val="00996B4A"/>
    <w:rsid w:val="009970B6"/>
    <w:rsid w:val="009A0891"/>
    <w:rsid w:val="009A16AB"/>
    <w:rsid w:val="009A3619"/>
    <w:rsid w:val="009A468B"/>
    <w:rsid w:val="009A4D4F"/>
    <w:rsid w:val="009A4F7C"/>
    <w:rsid w:val="009B0513"/>
    <w:rsid w:val="009B2330"/>
    <w:rsid w:val="009B23C8"/>
    <w:rsid w:val="009B2B4E"/>
    <w:rsid w:val="009B4B57"/>
    <w:rsid w:val="009B6590"/>
    <w:rsid w:val="009B7C25"/>
    <w:rsid w:val="009C0836"/>
    <w:rsid w:val="009C09ED"/>
    <w:rsid w:val="009C0E77"/>
    <w:rsid w:val="009C1085"/>
    <w:rsid w:val="009C12F8"/>
    <w:rsid w:val="009C4B3E"/>
    <w:rsid w:val="009C4D72"/>
    <w:rsid w:val="009C5885"/>
    <w:rsid w:val="009C68B4"/>
    <w:rsid w:val="009C6AF8"/>
    <w:rsid w:val="009D1DF3"/>
    <w:rsid w:val="009D24E2"/>
    <w:rsid w:val="009D36E5"/>
    <w:rsid w:val="009D78E9"/>
    <w:rsid w:val="009E19F4"/>
    <w:rsid w:val="009E67D8"/>
    <w:rsid w:val="009E745E"/>
    <w:rsid w:val="009F067C"/>
    <w:rsid w:val="009F0BAC"/>
    <w:rsid w:val="009F2545"/>
    <w:rsid w:val="009F3682"/>
    <w:rsid w:val="009F3C0E"/>
    <w:rsid w:val="009F456C"/>
    <w:rsid w:val="009F4805"/>
    <w:rsid w:val="009F498B"/>
    <w:rsid w:val="009F50D2"/>
    <w:rsid w:val="009F70EC"/>
    <w:rsid w:val="00A03D1F"/>
    <w:rsid w:val="00A043D0"/>
    <w:rsid w:val="00A049BC"/>
    <w:rsid w:val="00A04FFC"/>
    <w:rsid w:val="00A05A25"/>
    <w:rsid w:val="00A06EBE"/>
    <w:rsid w:val="00A107C2"/>
    <w:rsid w:val="00A157C5"/>
    <w:rsid w:val="00A16BC1"/>
    <w:rsid w:val="00A17442"/>
    <w:rsid w:val="00A214CC"/>
    <w:rsid w:val="00A22F16"/>
    <w:rsid w:val="00A234F7"/>
    <w:rsid w:val="00A2369D"/>
    <w:rsid w:val="00A323C5"/>
    <w:rsid w:val="00A337B9"/>
    <w:rsid w:val="00A358E2"/>
    <w:rsid w:val="00A35F76"/>
    <w:rsid w:val="00A36E09"/>
    <w:rsid w:val="00A40C37"/>
    <w:rsid w:val="00A41486"/>
    <w:rsid w:val="00A4167B"/>
    <w:rsid w:val="00A41A7C"/>
    <w:rsid w:val="00A429BE"/>
    <w:rsid w:val="00A42B1E"/>
    <w:rsid w:val="00A42BA1"/>
    <w:rsid w:val="00A47076"/>
    <w:rsid w:val="00A473A4"/>
    <w:rsid w:val="00A47962"/>
    <w:rsid w:val="00A47C91"/>
    <w:rsid w:val="00A5230A"/>
    <w:rsid w:val="00A5236C"/>
    <w:rsid w:val="00A535AE"/>
    <w:rsid w:val="00A54038"/>
    <w:rsid w:val="00A5450D"/>
    <w:rsid w:val="00A5486C"/>
    <w:rsid w:val="00A56BAF"/>
    <w:rsid w:val="00A64B34"/>
    <w:rsid w:val="00A64BC2"/>
    <w:rsid w:val="00A64F22"/>
    <w:rsid w:val="00A656DD"/>
    <w:rsid w:val="00A6596A"/>
    <w:rsid w:val="00A65C25"/>
    <w:rsid w:val="00A667DE"/>
    <w:rsid w:val="00A669F3"/>
    <w:rsid w:val="00A70456"/>
    <w:rsid w:val="00A7085C"/>
    <w:rsid w:val="00A7191E"/>
    <w:rsid w:val="00A71EE3"/>
    <w:rsid w:val="00A72502"/>
    <w:rsid w:val="00A726A9"/>
    <w:rsid w:val="00A73175"/>
    <w:rsid w:val="00A731D5"/>
    <w:rsid w:val="00A73713"/>
    <w:rsid w:val="00A7507A"/>
    <w:rsid w:val="00A76874"/>
    <w:rsid w:val="00A76FAA"/>
    <w:rsid w:val="00A773FB"/>
    <w:rsid w:val="00A803D5"/>
    <w:rsid w:val="00A80BD0"/>
    <w:rsid w:val="00A81131"/>
    <w:rsid w:val="00A81D95"/>
    <w:rsid w:val="00A839AE"/>
    <w:rsid w:val="00A87BE1"/>
    <w:rsid w:val="00A905FF"/>
    <w:rsid w:val="00A90AA7"/>
    <w:rsid w:val="00A90FDF"/>
    <w:rsid w:val="00A91B47"/>
    <w:rsid w:val="00A9203B"/>
    <w:rsid w:val="00A92253"/>
    <w:rsid w:val="00A929A1"/>
    <w:rsid w:val="00A946CE"/>
    <w:rsid w:val="00A972EA"/>
    <w:rsid w:val="00A97358"/>
    <w:rsid w:val="00AA1B21"/>
    <w:rsid w:val="00AA3C9E"/>
    <w:rsid w:val="00AA4362"/>
    <w:rsid w:val="00AA5BC6"/>
    <w:rsid w:val="00AA7540"/>
    <w:rsid w:val="00AA7F45"/>
    <w:rsid w:val="00AB08E3"/>
    <w:rsid w:val="00AB0E1A"/>
    <w:rsid w:val="00AB2096"/>
    <w:rsid w:val="00AB22E4"/>
    <w:rsid w:val="00AB24F0"/>
    <w:rsid w:val="00AB3599"/>
    <w:rsid w:val="00AC0AA6"/>
    <w:rsid w:val="00AC1BE6"/>
    <w:rsid w:val="00AC3D4E"/>
    <w:rsid w:val="00AC7411"/>
    <w:rsid w:val="00AC7490"/>
    <w:rsid w:val="00AC7C43"/>
    <w:rsid w:val="00AD1547"/>
    <w:rsid w:val="00AD165A"/>
    <w:rsid w:val="00AD1698"/>
    <w:rsid w:val="00AD4E29"/>
    <w:rsid w:val="00AD77E4"/>
    <w:rsid w:val="00AD79E8"/>
    <w:rsid w:val="00AD7D76"/>
    <w:rsid w:val="00AE181E"/>
    <w:rsid w:val="00AE3EE2"/>
    <w:rsid w:val="00AE4258"/>
    <w:rsid w:val="00AE4955"/>
    <w:rsid w:val="00AE4AFF"/>
    <w:rsid w:val="00AE4F9E"/>
    <w:rsid w:val="00AE660D"/>
    <w:rsid w:val="00AE6649"/>
    <w:rsid w:val="00AE6A9B"/>
    <w:rsid w:val="00AE6B05"/>
    <w:rsid w:val="00AE6D2A"/>
    <w:rsid w:val="00AE72FB"/>
    <w:rsid w:val="00AF1B0E"/>
    <w:rsid w:val="00AF3619"/>
    <w:rsid w:val="00AF52DE"/>
    <w:rsid w:val="00AF68C9"/>
    <w:rsid w:val="00AF7720"/>
    <w:rsid w:val="00AF7BDF"/>
    <w:rsid w:val="00B007B2"/>
    <w:rsid w:val="00B01AA1"/>
    <w:rsid w:val="00B03105"/>
    <w:rsid w:val="00B05E55"/>
    <w:rsid w:val="00B06C9F"/>
    <w:rsid w:val="00B07526"/>
    <w:rsid w:val="00B07716"/>
    <w:rsid w:val="00B10477"/>
    <w:rsid w:val="00B13EED"/>
    <w:rsid w:val="00B13F02"/>
    <w:rsid w:val="00B14170"/>
    <w:rsid w:val="00B14831"/>
    <w:rsid w:val="00B151B8"/>
    <w:rsid w:val="00B15938"/>
    <w:rsid w:val="00B15F99"/>
    <w:rsid w:val="00B17046"/>
    <w:rsid w:val="00B21816"/>
    <w:rsid w:val="00B227BB"/>
    <w:rsid w:val="00B22B21"/>
    <w:rsid w:val="00B23052"/>
    <w:rsid w:val="00B24105"/>
    <w:rsid w:val="00B24A08"/>
    <w:rsid w:val="00B24AC1"/>
    <w:rsid w:val="00B26710"/>
    <w:rsid w:val="00B27B2F"/>
    <w:rsid w:val="00B34DF4"/>
    <w:rsid w:val="00B35FBD"/>
    <w:rsid w:val="00B36FD4"/>
    <w:rsid w:val="00B4273A"/>
    <w:rsid w:val="00B43CF1"/>
    <w:rsid w:val="00B44B6E"/>
    <w:rsid w:val="00B46527"/>
    <w:rsid w:val="00B46AFE"/>
    <w:rsid w:val="00B52B2B"/>
    <w:rsid w:val="00B554F7"/>
    <w:rsid w:val="00B55603"/>
    <w:rsid w:val="00B55C26"/>
    <w:rsid w:val="00B56812"/>
    <w:rsid w:val="00B56D1E"/>
    <w:rsid w:val="00B579BB"/>
    <w:rsid w:val="00B6033B"/>
    <w:rsid w:val="00B60462"/>
    <w:rsid w:val="00B62042"/>
    <w:rsid w:val="00B638DC"/>
    <w:rsid w:val="00B64335"/>
    <w:rsid w:val="00B65703"/>
    <w:rsid w:val="00B65B63"/>
    <w:rsid w:val="00B65C62"/>
    <w:rsid w:val="00B66121"/>
    <w:rsid w:val="00B66649"/>
    <w:rsid w:val="00B66C3C"/>
    <w:rsid w:val="00B70F92"/>
    <w:rsid w:val="00B714D2"/>
    <w:rsid w:val="00B7210E"/>
    <w:rsid w:val="00B73120"/>
    <w:rsid w:val="00B77069"/>
    <w:rsid w:val="00B81FDB"/>
    <w:rsid w:val="00B84D81"/>
    <w:rsid w:val="00B8525D"/>
    <w:rsid w:val="00B85664"/>
    <w:rsid w:val="00B85DF4"/>
    <w:rsid w:val="00B87787"/>
    <w:rsid w:val="00B91F79"/>
    <w:rsid w:val="00B9279D"/>
    <w:rsid w:val="00B92C9D"/>
    <w:rsid w:val="00B9375D"/>
    <w:rsid w:val="00B93F83"/>
    <w:rsid w:val="00B9623A"/>
    <w:rsid w:val="00B96620"/>
    <w:rsid w:val="00B97262"/>
    <w:rsid w:val="00B97D66"/>
    <w:rsid w:val="00BA0860"/>
    <w:rsid w:val="00BA1BEE"/>
    <w:rsid w:val="00BA33FC"/>
    <w:rsid w:val="00BA4D45"/>
    <w:rsid w:val="00BA4D66"/>
    <w:rsid w:val="00BA6018"/>
    <w:rsid w:val="00BA7280"/>
    <w:rsid w:val="00BA75BB"/>
    <w:rsid w:val="00BB5C9B"/>
    <w:rsid w:val="00BB7592"/>
    <w:rsid w:val="00BC097A"/>
    <w:rsid w:val="00BC0FE1"/>
    <w:rsid w:val="00BC2712"/>
    <w:rsid w:val="00BC28C0"/>
    <w:rsid w:val="00BC3088"/>
    <w:rsid w:val="00BC32D8"/>
    <w:rsid w:val="00BC3CDB"/>
    <w:rsid w:val="00BC3CDD"/>
    <w:rsid w:val="00BC51AD"/>
    <w:rsid w:val="00BC59BC"/>
    <w:rsid w:val="00BC68F4"/>
    <w:rsid w:val="00BD0F5B"/>
    <w:rsid w:val="00BD1784"/>
    <w:rsid w:val="00BD1B5F"/>
    <w:rsid w:val="00BD1B9E"/>
    <w:rsid w:val="00BD26B8"/>
    <w:rsid w:val="00BD28C6"/>
    <w:rsid w:val="00BD2CC8"/>
    <w:rsid w:val="00BD3936"/>
    <w:rsid w:val="00BD4C22"/>
    <w:rsid w:val="00BD7CD2"/>
    <w:rsid w:val="00BD7F7B"/>
    <w:rsid w:val="00BE1F76"/>
    <w:rsid w:val="00BE2951"/>
    <w:rsid w:val="00BE5366"/>
    <w:rsid w:val="00BE5DA2"/>
    <w:rsid w:val="00BE641D"/>
    <w:rsid w:val="00BE7EC3"/>
    <w:rsid w:val="00BF201B"/>
    <w:rsid w:val="00BF3009"/>
    <w:rsid w:val="00BF3559"/>
    <w:rsid w:val="00BF4F94"/>
    <w:rsid w:val="00BF72D1"/>
    <w:rsid w:val="00BF78BC"/>
    <w:rsid w:val="00C005EF"/>
    <w:rsid w:val="00C02043"/>
    <w:rsid w:val="00C02E28"/>
    <w:rsid w:val="00C0302D"/>
    <w:rsid w:val="00C060BE"/>
    <w:rsid w:val="00C06A82"/>
    <w:rsid w:val="00C06E9A"/>
    <w:rsid w:val="00C07C9D"/>
    <w:rsid w:val="00C07E85"/>
    <w:rsid w:val="00C10F74"/>
    <w:rsid w:val="00C118B5"/>
    <w:rsid w:val="00C11F74"/>
    <w:rsid w:val="00C13D9C"/>
    <w:rsid w:val="00C14436"/>
    <w:rsid w:val="00C2168F"/>
    <w:rsid w:val="00C218C5"/>
    <w:rsid w:val="00C231A2"/>
    <w:rsid w:val="00C238BF"/>
    <w:rsid w:val="00C240C2"/>
    <w:rsid w:val="00C24202"/>
    <w:rsid w:val="00C24B91"/>
    <w:rsid w:val="00C26091"/>
    <w:rsid w:val="00C30C9C"/>
    <w:rsid w:val="00C30FD2"/>
    <w:rsid w:val="00C33505"/>
    <w:rsid w:val="00C3391C"/>
    <w:rsid w:val="00C33C1B"/>
    <w:rsid w:val="00C33E05"/>
    <w:rsid w:val="00C345A1"/>
    <w:rsid w:val="00C3558D"/>
    <w:rsid w:val="00C36929"/>
    <w:rsid w:val="00C4051F"/>
    <w:rsid w:val="00C429F7"/>
    <w:rsid w:val="00C42C64"/>
    <w:rsid w:val="00C44D6F"/>
    <w:rsid w:val="00C45561"/>
    <w:rsid w:val="00C46BED"/>
    <w:rsid w:val="00C46C8B"/>
    <w:rsid w:val="00C476E4"/>
    <w:rsid w:val="00C501B3"/>
    <w:rsid w:val="00C508D1"/>
    <w:rsid w:val="00C50F6E"/>
    <w:rsid w:val="00C51ACC"/>
    <w:rsid w:val="00C526B8"/>
    <w:rsid w:val="00C52BB2"/>
    <w:rsid w:val="00C52C20"/>
    <w:rsid w:val="00C53043"/>
    <w:rsid w:val="00C53051"/>
    <w:rsid w:val="00C5313C"/>
    <w:rsid w:val="00C55443"/>
    <w:rsid w:val="00C5669B"/>
    <w:rsid w:val="00C56E9C"/>
    <w:rsid w:val="00C6110D"/>
    <w:rsid w:val="00C6167F"/>
    <w:rsid w:val="00C6190D"/>
    <w:rsid w:val="00C6406D"/>
    <w:rsid w:val="00C6485E"/>
    <w:rsid w:val="00C652CC"/>
    <w:rsid w:val="00C6565B"/>
    <w:rsid w:val="00C664D2"/>
    <w:rsid w:val="00C667A4"/>
    <w:rsid w:val="00C67ABE"/>
    <w:rsid w:val="00C711F5"/>
    <w:rsid w:val="00C71591"/>
    <w:rsid w:val="00C72142"/>
    <w:rsid w:val="00C7296E"/>
    <w:rsid w:val="00C759FB"/>
    <w:rsid w:val="00C75AF9"/>
    <w:rsid w:val="00C77D6A"/>
    <w:rsid w:val="00C814D2"/>
    <w:rsid w:val="00C8245A"/>
    <w:rsid w:val="00C8268A"/>
    <w:rsid w:val="00C828F9"/>
    <w:rsid w:val="00C82CCB"/>
    <w:rsid w:val="00C85D03"/>
    <w:rsid w:val="00C863CE"/>
    <w:rsid w:val="00C86593"/>
    <w:rsid w:val="00C90127"/>
    <w:rsid w:val="00C9034E"/>
    <w:rsid w:val="00C91356"/>
    <w:rsid w:val="00C91B77"/>
    <w:rsid w:val="00C93BD2"/>
    <w:rsid w:val="00C93F16"/>
    <w:rsid w:val="00C943FB"/>
    <w:rsid w:val="00C95BCF"/>
    <w:rsid w:val="00C9712F"/>
    <w:rsid w:val="00C972B3"/>
    <w:rsid w:val="00C97692"/>
    <w:rsid w:val="00CA23DC"/>
    <w:rsid w:val="00CA70E4"/>
    <w:rsid w:val="00CA79A1"/>
    <w:rsid w:val="00CB01AC"/>
    <w:rsid w:val="00CB26B5"/>
    <w:rsid w:val="00CB417B"/>
    <w:rsid w:val="00CB5467"/>
    <w:rsid w:val="00CB56D4"/>
    <w:rsid w:val="00CB67EA"/>
    <w:rsid w:val="00CC0D74"/>
    <w:rsid w:val="00CC14D3"/>
    <w:rsid w:val="00CC1CE7"/>
    <w:rsid w:val="00CC266C"/>
    <w:rsid w:val="00CC320E"/>
    <w:rsid w:val="00CC39F9"/>
    <w:rsid w:val="00CC3DF1"/>
    <w:rsid w:val="00CC4EA3"/>
    <w:rsid w:val="00CC5C4C"/>
    <w:rsid w:val="00CC61A9"/>
    <w:rsid w:val="00CC6409"/>
    <w:rsid w:val="00CC7075"/>
    <w:rsid w:val="00CD137D"/>
    <w:rsid w:val="00CD1A3D"/>
    <w:rsid w:val="00CD1F6E"/>
    <w:rsid w:val="00CD2BF9"/>
    <w:rsid w:val="00CD2C29"/>
    <w:rsid w:val="00CD3EE8"/>
    <w:rsid w:val="00CD4BA6"/>
    <w:rsid w:val="00CD57F9"/>
    <w:rsid w:val="00CE05CF"/>
    <w:rsid w:val="00CE18D8"/>
    <w:rsid w:val="00CE1DD2"/>
    <w:rsid w:val="00CE2A55"/>
    <w:rsid w:val="00CE2CAF"/>
    <w:rsid w:val="00CE3C5A"/>
    <w:rsid w:val="00CE4BDE"/>
    <w:rsid w:val="00CE4DB9"/>
    <w:rsid w:val="00CE67F9"/>
    <w:rsid w:val="00CE708B"/>
    <w:rsid w:val="00CE72D8"/>
    <w:rsid w:val="00CE79E5"/>
    <w:rsid w:val="00CF14F9"/>
    <w:rsid w:val="00CF2E4A"/>
    <w:rsid w:val="00CF327E"/>
    <w:rsid w:val="00CF43F3"/>
    <w:rsid w:val="00CF5736"/>
    <w:rsid w:val="00D032EC"/>
    <w:rsid w:val="00D03444"/>
    <w:rsid w:val="00D042DA"/>
    <w:rsid w:val="00D04C5F"/>
    <w:rsid w:val="00D055F7"/>
    <w:rsid w:val="00D06016"/>
    <w:rsid w:val="00D06021"/>
    <w:rsid w:val="00D068FA"/>
    <w:rsid w:val="00D07786"/>
    <w:rsid w:val="00D12857"/>
    <w:rsid w:val="00D13AAC"/>
    <w:rsid w:val="00D16029"/>
    <w:rsid w:val="00D207D6"/>
    <w:rsid w:val="00D22020"/>
    <w:rsid w:val="00D24D99"/>
    <w:rsid w:val="00D30B4E"/>
    <w:rsid w:val="00D317EA"/>
    <w:rsid w:val="00D328E2"/>
    <w:rsid w:val="00D32BE7"/>
    <w:rsid w:val="00D332F3"/>
    <w:rsid w:val="00D33D38"/>
    <w:rsid w:val="00D35241"/>
    <w:rsid w:val="00D3593B"/>
    <w:rsid w:val="00D35BB3"/>
    <w:rsid w:val="00D36DA1"/>
    <w:rsid w:val="00D379F6"/>
    <w:rsid w:val="00D41026"/>
    <w:rsid w:val="00D4228A"/>
    <w:rsid w:val="00D44743"/>
    <w:rsid w:val="00D4480E"/>
    <w:rsid w:val="00D44966"/>
    <w:rsid w:val="00D44D14"/>
    <w:rsid w:val="00D44D20"/>
    <w:rsid w:val="00D44DC4"/>
    <w:rsid w:val="00D4727F"/>
    <w:rsid w:val="00D47529"/>
    <w:rsid w:val="00D5167E"/>
    <w:rsid w:val="00D518D5"/>
    <w:rsid w:val="00D543EE"/>
    <w:rsid w:val="00D55403"/>
    <w:rsid w:val="00D56191"/>
    <w:rsid w:val="00D56FFB"/>
    <w:rsid w:val="00D60358"/>
    <w:rsid w:val="00D624BB"/>
    <w:rsid w:val="00D62EAA"/>
    <w:rsid w:val="00D62F3F"/>
    <w:rsid w:val="00D62F67"/>
    <w:rsid w:val="00D62F95"/>
    <w:rsid w:val="00D638B6"/>
    <w:rsid w:val="00D64034"/>
    <w:rsid w:val="00D6404D"/>
    <w:rsid w:val="00D64554"/>
    <w:rsid w:val="00D64BDC"/>
    <w:rsid w:val="00D6513A"/>
    <w:rsid w:val="00D65DE8"/>
    <w:rsid w:val="00D66B48"/>
    <w:rsid w:val="00D67485"/>
    <w:rsid w:val="00D67987"/>
    <w:rsid w:val="00D72038"/>
    <w:rsid w:val="00D72CA4"/>
    <w:rsid w:val="00D72F18"/>
    <w:rsid w:val="00D73F9A"/>
    <w:rsid w:val="00D74EBC"/>
    <w:rsid w:val="00D7607B"/>
    <w:rsid w:val="00D761EC"/>
    <w:rsid w:val="00D761F8"/>
    <w:rsid w:val="00D80D90"/>
    <w:rsid w:val="00D81069"/>
    <w:rsid w:val="00D81210"/>
    <w:rsid w:val="00D83720"/>
    <w:rsid w:val="00D83E39"/>
    <w:rsid w:val="00D863EF"/>
    <w:rsid w:val="00D871CF"/>
    <w:rsid w:val="00D914C5"/>
    <w:rsid w:val="00D91810"/>
    <w:rsid w:val="00D9433E"/>
    <w:rsid w:val="00D956C1"/>
    <w:rsid w:val="00D9773A"/>
    <w:rsid w:val="00D97D59"/>
    <w:rsid w:val="00DA03E0"/>
    <w:rsid w:val="00DA1122"/>
    <w:rsid w:val="00DA1CAF"/>
    <w:rsid w:val="00DA251B"/>
    <w:rsid w:val="00DA3731"/>
    <w:rsid w:val="00DA49B9"/>
    <w:rsid w:val="00DA60E6"/>
    <w:rsid w:val="00DA69D0"/>
    <w:rsid w:val="00DA6CE1"/>
    <w:rsid w:val="00DA767F"/>
    <w:rsid w:val="00DA7ABC"/>
    <w:rsid w:val="00DB0E83"/>
    <w:rsid w:val="00DB18B1"/>
    <w:rsid w:val="00DB1EEB"/>
    <w:rsid w:val="00DB2313"/>
    <w:rsid w:val="00DB25C5"/>
    <w:rsid w:val="00DB3A2E"/>
    <w:rsid w:val="00DB41D4"/>
    <w:rsid w:val="00DB6AAD"/>
    <w:rsid w:val="00DB7580"/>
    <w:rsid w:val="00DC046F"/>
    <w:rsid w:val="00DC09B9"/>
    <w:rsid w:val="00DC0B30"/>
    <w:rsid w:val="00DC111B"/>
    <w:rsid w:val="00DC20D9"/>
    <w:rsid w:val="00DC217B"/>
    <w:rsid w:val="00DC28A1"/>
    <w:rsid w:val="00DC2958"/>
    <w:rsid w:val="00DD0099"/>
    <w:rsid w:val="00DD075F"/>
    <w:rsid w:val="00DD1D26"/>
    <w:rsid w:val="00DD6738"/>
    <w:rsid w:val="00DD67E7"/>
    <w:rsid w:val="00DE168B"/>
    <w:rsid w:val="00DE1B97"/>
    <w:rsid w:val="00DE1D2A"/>
    <w:rsid w:val="00DE1DE5"/>
    <w:rsid w:val="00DE2646"/>
    <w:rsid w:val="00DE30DB"/>
    <w:rsid w:val="00DE3426"/>
    <w:rsid w:val="00DE36B8"/>
    <w:rsid w:val="00DE3776"/>
    <w:rsid w:val="00DE3A12"/>
    <w:rsid w:val="00DE5567"/>
    <w:rsid w:val="00DE6C12"/>
    <w:rsid w:val="00DE767B"/>
    <w:rsid w:val="00DF0CF4"/>
    <w:rsid w:val="00DF3D66"/>
    <w:rsid w:val="00DF6214"/>
    <w:rsid w:val="00DF7526"/>
    <w:rsid w:val="00DF7BA4"/>
    <w:rsid w:val="00E00086"/>
    <w:rsid w:val="00E0068D"/>
    <w:rsid w:val="00E0159E"/>
    <w:rsid w:val="00E01AAB"/>
    <w:rsid w:val="00E030A6"/>
    <w:rsid w:val="00E0338B"/>
    <w:rsid w:val="00E03D43"/>
    <w:rsid w:val="00E050A2"/>
    <w:rsid w:val="00E05315"/>
    <w:rsid w:val="00E06003"/>
    <w:rsid w:val="00E06A66"/>
    <w:rsid w:val="00E100DA"/>
    <w:rsid w:val="00E103A2"/>
    <w:rsid w:val="00E10C47"/>
    <w:rsid w:val="00E11131"/>
    <w:rsid w:val="00E11F75"/>
    <w:rsid w:val="00E1236B"/>
    <w:rsid w:val="00E12D40"/>
    <w:rsid w:val="00E134EC"/>
    <w:rsid w:val="00E136A3"/>
    <w:rsid w:val="00E14394"/>
    <w:rsid w:val="00E16569"/>
    <w:rsid w:val="00E16A8C"/>
    <w:rsid w:val="00E2034A"/>
    <w:rsid w:val="00E207CB"/>
    <w:rsid w:val="00E223A5"/>
    <w:rsid w:val="00E247D8"/>
    <w:rsid w:val="00E256F3"/>
    <w:rsid w:val="00E2605D"/>
    <w:rsid w:val="00E27AB4"/>
    <w:rsid w:val="00E303E9"/>
    <w:rsid w:val="00E304F6"/>
    <w:rsid w:val="00E33D75"/>
    <w:rsid w:val="00E34C95"/>
    <w:rsid w:val="00E36B5E"/>
    <w:rsid w:val="00E36FB2"/>
    <w:rsid w:val="00E37D3A"/>
    <w:rsid w:val="00E4060D"/>
    <w:rsid w:val="00E40D5A"/>
    <w:rsid w:val="00E41713"/>
    <w:rsid w:val="00E4211C"/>
    <w:rsid w:val="00E4436E"/>
    <w:rsid w:val="00E448A1"/>
    <w:rsid w:val="00E45669"/>
    <w:rsid w:val="00E46C29"/>
    <w:rsid w:val="00E46D1D"/>
    <w:rsid w:val="00E50A8A"/>
    <w:rsid w:val="00E52E98"/>
    <w:rsid w:val="00E53387"/>
    <w:rsid w:val="00E54105"/>
    <w:rsid w:val="00E54451"/>
    <w:rsid w:val="00E5476B"/>
    <w:rsid w:val="00E54E37"/>
    <w:rsid w:val="00E55875"/>
    <w:rsid w:val="00E57069"/>
    <w:rsid w:val="00E60C1F"/>
    <w:rsid w:val="00E611CE"/>
    <w:rsid w:val="00E61EE9"/>
    <w:rsid w:val="00E6248A"/>
    <w:rsid w:val="00E624E5"/>
    <w:rsid w:val="00E63C02"/>
    <w:rsid w:val="00E64F6F"/>
    <w:rsid w:val="00E67181"/>
    <w:rsid w:val="00E7068F"/>
    <w:rsid w:val="00E72110"/>
    <w:rsid w:val="00E734A8"/>
    <w:rsid w:val="00E73B06"/>
    <w:rsid w:val="00E75615"/>
    <w:rsid w:val="00E77804"/>
    <w:rsid w:val="00E77BE9"/>
    <w:rsid w:val="00E77F17"/>
    <w:rsid w:val="00E8170C"/>
    <w:rsid w:val="00E8587E"/>
    <w:rsid w:val="00E867E4"/>
    <w:rsid w:val="00E91055"/>
    <w:rsid w:val="00E91CE6"/>
    <w:rsid w:val="00E93E0B"/>
    <w:rsid w:val="00E94BEF"/>
    <w:rsid w:val="00E959DE"/>
    <w:rsid w:val="00E95E52"/>
    <w:rsid w:val="00EA0A6A"/>
    <w:rsid w:val="00EA0CC9"/>
    <w:rsid w:val="00EA10F6"/>
    <w:rsid w:val="00EA13BA"/>
    <w:rsid w:val="00EA231F"/>
    <w:rsid w:val="00EA2F75"/>
    <w:rsid w:val="00EA339C"/>
    <w:rsid w:val="00EA5684"/>
    <w:rsid w:val="00EA6394"/>
    <w:rsid w:val="00EB43D9"/>
    <w:rsid w:val="00EB66A0"/>
    <w:rsid w:val="00EB6E1B"/>
    <w:rsid w:val="00EC018F"/>
    <w:rsid w:val="00EC046F"/>
    <w:rsid w:val="00EC1239"/>
    <w:rsid w:val="00EC1884"/>
    <w:rsid w:val="00EC1CD5"/>
    <w:rsid w:val="00EC2D80"/>
    <w:rsid w:val="00EC365A"/>
    <w:rsid w:val="00EC49B9"/>
    <w:rsid w:val="00EC579E"/>
    <w:rsid w:val="00EC6BFD"/>
    <w:rsid w:val="00EC6EDF"/>
    <w:rsid w:val="00EC7047"/>
    <w:rsid w:val="00EC71D2"/>
    <w:rsid w:val="00EC7A6E"/>
    <w:rsid w:val="00ED0956"/>
    <w:rsid w:val="00ED0E91"/>
    <w:rsid w:val="00ED271B"/>
    <w:rsid w:val="00ED2A24"/>
    <w:rsid w:val="00ED3AED"/>
    <w:rsid w:val="00ED3CA8"/>
    <w:rsid w:val="00ED468E"/>
    <w:rsid w:val="00ED46A7"/>
    <w:rsid w:val="00ED6517"/>
    <w:rsid w:val="00ED68F9"/>
    <w:rsid w:val="00ED7D89"/>
    <w:rsid w:val="00EE0C69"/>
    <w:rsid w:val="00EE13EF"/>
    <w:rsid w:val="00EE4605"/>
    <w:rsid w:val="00EE4B30"/>
    <w:rsid w:val="00EE514D"/>
    <w:rsid w:val="00EE6461"/>
    <w:rsid w:val="00EE73B2"/>
    <w:rsid w:val="00EF177E"/>
    <w:rsid w:val="00EF1DAA"/>
    <w:rsid w:val="00EF43E3"/>
    <w:rsid w:val="00EF44A9"/>
    <w:rsid w:val="00EF5260"/>
    <w:rsid w:val="00EF7AFC"/>
    <w:rsid w:val="00F008EC"/>
    <w:rsid w:val="00F00B30"/>
    <w:rsid w:val="00F01A2F"/>
    <w:rsid w:val="00F031F8"/>
    <w:rsid w:val="00F05DCC"/>
    <w:rsid w:val="00F070E2"/>
    <w:rsid w:val="00F1046D"/>
    <w:rsid w:val="00F10A33"/>
    <w:rsid w:val="00F10E63"/>
    <w:rsid w:val="00F134DE"/>
    <w:rsid w:val="00F13B7A"/>
    <w:rsid w:val="00F143F9"/>
    <w:rsid w:val="00F15A42"/>
    <w:rsid w:val="00F17570"/>
    <w:rsid w:val="00F22A8A"/>
    <w:rsid w:val="00F2564A"/>
    <w:rsid w:val="00F26271"/>
    <w:rsid w:val="00F26966"/>
    <w:rsid w:val="00F269D8"/>
    <w:rsid w:val="00F26A73"/>
    <w:rsid w:val="00F26A8B"/>
    <w:rsid w:val="00F27A75"/>
    <w:rsid w:val="00F3159E"/>
    <w:rsid w:val="00F316B8"/>
    <w:rsid w:val="00F32A27"/>
    <w:rsid w:val="00F33AC2"/>
    <w:rsid w:val="00F34960"/>
    <w:rsid w:val="00F35324"/>
    <w:rsid w:val="00F35919"/>
    <w:rsid w:val="00F35F3B"/>
    <w:rsid w:val="00F36C2B"/>
    <w:rsid w:val="00F37338"/>
    <w:rsid w:val="00F40FCB"/>
    <w:rsid w:val="00F41FA4"/>
    <w:rsid w:val="00F42368"/>
    <w:rsid w:val="00F4288E"/>
    <w:rsid w:val="00F42DFC"/>
    <w:rsid w:val="00F456A0"/>
    <w:rsid w:val="00F459EB"/>
    <w:rsid w:val="00F464C0"/>
    <w:rsid w:val="00F47A97"/>
    <w:rsid w:val="00F47F29"/>
    <w:rsid w:val="00F51C26"/>
    <w:rsid w:val="00F53805"/>
    <w:rsid w:val="00F5469E"/>
    <w:rsid w:val="00F54A7E"/>
    <w:rsid w:val="00F5518B"/>
    <w:rsid w:val="00F60238"/>
    <w:rsid w:val="00F61454"/>
    <w:rsid w:val="00F61E82"/>
    <w:rsid w:val="00F62B87"/>
    <w:rsid w:val="00F634DD"/>
    <w:rsid w:val="00F63E4D"/>
    <w:rsid w:val="00F65530"/>
    <w:rsid w:val="00F666C2"/>
    <w:rsid w:val="00F6706A"/>
    <w:rsid w:val="00F6762F"/>
    <w:rsid w:val="00F67ABE"/>
    <w:rsid w:val="00F713BE"/>
    <w:rsid w:val="00F72002"/>
    <w:rsid w:val="00F722D1"/>
    <w:rsid w:val="00F74DF6"/>
    <w:rsid w:val="00F761C9"/>
    <w:rsid w:val="00F7627E"/>
    <w:rsid w:val="00F76360"/>
    <w:rsid w:val="00F76510"/>
    <w:rsid w:val="00F76595"/>
    <w:rsid w:val="00F76E06"/>
    <w:rsid w:val="00F7794D"/>
    <w:rsid w:val="00F80602"/>
    <w:rsid w:val="00F81097"/>
    <w:rsid w:val="00F82B9A"/>
    <w:rsid w:val="00F857D4"/>
    <w:rsid w:val="00F858D8"/>
    <w:rsid w:val="00F86009"/>
    <w:rsid w:val="00F866DA"/>
    <w:rsid w:val="00F868E7"/>
    <w:rsid w:val="00F86BD6"/>
    <w:rsid w:val="00F87A16"/>
    <w:rsid w:val="00F87F1E"/>
    <w:rsid w:val="00F90812"/>
    <w:rsid w:val="00F90B45"/>
    <w:rsid w:val="00F91355"/>
    <w:rsid w:val="00F91FA6"/>
    <w:rsid w:val="00F92080"/>
    <w:rsid w:val="00F92613"/>
    <w:rsid w:val="00F927F0"/>
    <w:rsid w:val="00F93781"/>
    <w:rsid w:val="00F94525"/>
    <w:rsid w:val="00F95F31"/>
    <w:rsid w:val="00F97FF8"/>
    <w:rsid w:val="00FA02F7"/>
    <w:rsid w:val="00FA2D32"/>
    <w:rsid w:val="00FA32DC"/>
    <w:rsid w:val="00FA418D"/>
    <w:rsid w:val="00FA49E0"/>
    <w:rsid w:val="00FA5034"/>
    <w:rsid w:val="00FA51B4"/>
    <w:rsid w:val="00FA5C1B"/>
    <w:rsid w:val="00FA5CFA"/>
    <w:rsid w:val="00FA5F42"/>
    <w:rsid w:val="00FA71F7"/>
    <w:rsid w:val="00FA7432"/>
    <w:rsid w:val="00FB062B"/>
    <w:rsid w:val="00FB085C"/>
    <w:rsid w:val="00FB0D00"/>
    <w:rsid w:val="00FB0D89"/>
    <w:rsid w:val="00FB1CFB"/>
    <w:rsid w:val="00FB36E1"/>
    <w:rsid w:val="00FB4670"/>
    <w:rsid w:val="00FB46E6"/>
    <w:rsid w:val="00FB6C02"/>
    <w:rsid w:val="00FB7E00"/>
    <w:rsid w:val="00FC055F"/>
    <w:rsid w:val="00FC1A63"/>
    <w:rsid w:val="00FC2DC4"/>
    <w:rsid w:val="00FC5E07"/>
    <w:rsid w:val="00FC6383"/>
    <w:rsid w:val="00FC7873"/>
    <w:rsid w:val="00FD1028"/>
    <w:rsid w:val="00FD26CA"/>
    <w:rsid w:val="00FD4FCA"/>
    <w:rsid w:val="00FD78F8"/>
    <w:rsid w:val="00FE00AB"/>
    <w:rsid w:val="00FE0FCD"/>
    <w:rsid w:val="00FE17FD"/>
    <w:rsid w:val="00FE2B4B"/>
    <w:rsid w:val="00FE34A0"/>
    <w:rsid w:val="00FE3B2D"/>
    <w:rsid w:val="00FE3C9D"/>
    <w:rsid w:val="00FE4644"/>
    <w:rsid w:val="00FE4F0A"/>
    <w:rsid w:val="00FE5ABE"/>
    <w:rsid w:val="00FE6FA4"/>
    <w:rsid w:val="00FE77BE"/>
    <w:rsid w:val="00FF0C84"/>
    <w:rsid w:val="00FF1C1E"/>
    <w:rsid w:val="00FF22E6"/>
    <w:rsid w:val="00FF2C6E"/>
    <w:rsid w:val="00FF3D90"/>
    <w:rsid w:val="00FF4153"/>
    <w:rsid w:val="00FF67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9F"/>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4119B4"/>
    <w:pPr>
      <w:keepNext/>
      <w:keepLines/>
      <w:spacing w:before="120" w:after="120" w:line="240" w:lineRule="auto"/>
      <w:outlineLvl w:val="0"/>
    </w:pPr>
    <w:rPr>
      <w:rFonts w:ascii="Cambria" w:hAnsi="Cambria"/>
      <w:b/>
      <w:sz w:val="24"/>
      <w:szCs w:val="32"/>
      <w:lang w:val="hr-HR" w:eastAsia="en-US"/>
    </w:rPr>
  </w:style>
  <w:style w:type="paragraph" w:styleId="Heading2">
    <w:name w:val="heading 2"/>
    <w:basedOn w:val="Normal"/>
    <w:next w:val="Normal"/>
    <w:link w:val="Heading2Char"/>
    <w:uiPriority w:val="9"/>
    <w:unhideWhenUsed/>
    <w:qFormat/>
    <w:rsid w:val="00411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19B4"/>
    <w:pPr>
      <w:keepNext/>
      <w:keepLines/>
      <w:spacing w:before="240" w:after="40" w:line="240" w:lineRule="auto"/>
      <w:outlineLvl w:val="3"/>
    </w:pPr>
    <w:rPr>
      <w:rFonts w:ascii="Cambria" w:eastAsia="Cambria" w:hAnsi="Cambria" w:cs="Cambria"/>
      <w:b/>
      <w:sz w:val="24"/>
      <w:szCs w:val="24"/>
      <w:lang w:val="hr-HR" w:eastAsia="en-US"/>
    </w:rPr>
  </w:style>
  <w:style w:type="paragraph" w:styleId="Heading5">
    <w:name w:val="heading 5"/>
    <w:basedOn w:val="Normal"/>
    <w:next w:val="Normal"/>
    <w:link w:val="Heading5Char"/>
    <w:uiPriority w:val="9"/>
    <w:semiHidden/>
    <w:unhideWhenUsed/>
    <w:qFormat/>
    <w:rsid w:val="004119B4"/>
    <w:pPr>
      <w:keepNext/>
      <w:keepLines/>
      <w:spacing w:before="220" w:after="40" w:line="240" w:lineRule="auto"/>
      <w:outlineLvl w:val="4"/>
    </w:pPr>
    <w:rPr>
      <w:rFonts w:ascii="Cambria" w:eastAsia="Cambria" w:hAnsi="Cambria" w:cs="Cambria"/>
      <w:b/>
      <w:lang w:val="hr-HR" w:eastAsia="en-US"/>
    </w:rPr>
  </w:style>
  <w:style w:type="paragraph" w:styleId="Heading6">
    <w:name w:val="heading 6"/>
    <w:basedOn w:val="Normal"/>
    <w:next w:val="Normal"/>
    <w:link w:val="Heading6Char"/>
    <w:uiPriority w:val="9"/>
    <w:semiHidden/>
    <w:unhideWhenUsed/>
    <w:qFormat/>
    <w:rsid w:val="004119B4"/>
    <w:pPr>
      <w:keepNext/>
      <w:keepLines/>
      <w:spacing w:before="200" w:after="40" w:line="240" w:lineRule="auto"/>
      <w:outlineLvl w:val="5"/>
    </w:pPr>
    <w:rPr>
      <w:rFonts w:ascii="Cambria" w:eastAsia="Cambria" w:hAnsi="Cambria" w:cs="Cambria"/>
      <w:b/>
      <w:sz w:val="20"/>
      <w:szCs w:val="20"/>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table" w:customStyle="1" w:styleId="Reetkatablice1">
    <w:name w:val="Rešetka tablice1"/>
    <w:basedOn w:val="TableNormal"/>
    <w:next w:val="TableGrid"/>
    <w:uiPriority w:val="59"/>
    <w:rsid w:val="00DB6AA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BC"/>
    <w:rPr>
      <w:color w:val="954F72" w:themeColor="followedHyperlink"/>
      <w:u w:val="single"/>
    </w:rPr>
  </w:style>
  <w:style w:type="paragraph" w:styleId="Header">
    <w:name w:val="header"/>
    <w:basedOn w:val="Normal"/>
    <w:link w:val="HeaderChar"/>
    <w:uiPriority w:val="99"/>
    <w:unhideWhenUsed/>
    <w:rsid w:val="00B96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20"/>
    <w:rPr>
      <w:rFonts w:ascii="Calibri" w:eastAsia="Calibri" w:hAnsi="Calibri" w:cs="Calibri"/>
      <w:lang w:val="bs-Latn-BA" w:eastAsia="bs-Latn-BA"/>
    </w:rPr>
  </w:style>
  <w:style w:type="paragraph" w:styleId="Footer">
    <w:name w:val="footer"/>
    <w:basedOn w:val="Normal"/>
    <w:link w:val="FooterChar"/>
    <w:uiPriority w:val="99"/>
    <w:unhideWhenUsed/>
    <w:rsid w:val="00B96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20"/>
    <w:rPr>
      <w:rFonts w:ascii="Calibri" w:eastAsia="Calibri" w:hAnsi="Calibri" w:cs="Calibri"/>
      <w:lang w:val="bs-Latn-BA" w:eastAsia="bs-Latn-BA"/>
    </w:rPr>
  </w:style>
  <w:style w:type="paragraph" w:styleId="NoSpacing">
    <w:name w:val="No Spacing"/>
    <w:uiPriority w:val="1"/>
    <w:qFormat/>
    <w:rsid w:val="00D62F3F"/>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136AF6"/>
    <w:rPr>
      <w:rFonts w:asciiTheme="majorHAnsi" w:eastAsiaTheme="majorEastAsia" w:hAnsiTheme="majorHAnsi" w:cstheme="majorBidi"/>
      <w:color w:val="1F3763" w:themeColor="accent1" w:themeShade="7F"/>
      <w:sz w:val="24"/>
      <w:szCs w:val="24"/>
      <w:lang w:val="bs-Latn-BA" w:eastAsia="bs-Latn-BA"/>
    </w:rPr>
  </w:style>
  <w:style w:type="character" w:styleId="Strong">
    <w:name w:val="Strong"/>
    <w:basedOn w:val="DefaultParagraphFont"/>
    <w:uiPriority w:val="22"/>
    <w:qFormat/>
    <w:rsid w:val="003D4B14"/>
    <w:rPr>
      <w:b/>
      <w:bCs/>
    </w:rPr>
  </w:style>
  <w:style w:type="character" w:styleId="CommentReference">
    <w:name w:val="annotation reference"/>
    <w:basedOn w:val="DefaultParagraphFont"/>
    <w:uiPriority w:val="99"/>
    <w:semiHidden/>
    <w:unhideWhenUsed/>
    <w:rsid w:val="00C2168F"/>
    <w:rPr>
      <w:sz w:val="16"/>
      <w:szCs w:val="16"/>
    </w:rPr>
  </w:style>
  <w:style w:type="paragraph" w:styleId="CommentText">
    <w:name w:val="annotation text"/>
    <w:basedOn w:val="Normal"/>
    <w:link w:val="CommentTextChar"/>
    <w:uiPriority w:val="99"/>
    <w:unhideWhenUsed/>
    <w:rsid w:val="00C2168F"/>
    <w:pPr>
      <w:spacing w:line="240" w:lineRule="auto"/>
    </w:pPr>
    <w:rPr>
      <w:sz w:val="20"/>
      <w:szCs w:val="20"/>
    </w:rPr>
  </w:style>
  <w:style w:type="character" w:customStyle="1" w:styleId="CommentTextChar">
    <w:name w:val="Comment Text Char"/>
    <w:basedOn w:val="DefaultParagraphFont"/>
    <w:link w:val="CommentText"/>
    <w:uiPriority w:val="99"/>
    <w:rsid w:val="00C2168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2168F"/>
    <w:rPr>
      <w:b/>
      <w:bCs/>
    </w:rPr>
  </w:style>
  <w:style w:type="character" w:customStyle="1" w:styleId="CommentSubjectChar">
    <w:name w:val="Comment Subject Char"/>
    <w:basedOn w:val="CommentTextChar"/>
    <w:link w:val="CommentSubject"/>
    <w:uiPriority w:val="99"/>
    <w:semiHidden/>
    <w:rsid w:val="00C2168F"/>
    <w:rPr>
      <w:rFonts w:ascii="Calibri" w:eastAsia="Calibri" w:hAnsi="Calibri" w:cs="Calibri"/>
      <w:b/>
      <w:bCs/>
      <w:sz w:val="20"/>
      <w:szCs w:val="20"/>
      <w:lang w:val="bs-Latn-BA" w:eastAsia="bs-Latn-BA"/>
    </w:rPr>
  </w:style>
  <w:style w:type="character" w:customStyle="1" w:styleId="Heading2Char">
    <w:name w:val="Heading 2 Char"/>
    <w:basedOn w:val="DefaultParagraphFont"/>
    <w:link w:val="Heading2"/>
    <w:uiPriority w:val="9"/>
    <w:rsid w:val="004119B4"/>
    <w:rPr>
      <w:rFonts w:asciiTheme="majorHAnsi" w:eastAsiaTheme="majorEastAsia" w:hAnsiTheme="majorHAnsi" w:cstheme="majorBidi"/>
      <w:color w:val="2F5496" w:themeColor="accent1" w:themeShade="BF"/>
      <w:sz w:val="26"/>
      <w:szCs w:val="26"/>
      <w:lang w:val="bs-Latn-BA" w:eastAsia="bs-Latn-BA"/>
    </w:rPr>
  </w:style>
  <w:style w:type="character" w:customStyle="1" w:styleId="Heading1Char">
    <w:name w:val="Heading 1 Char"/>
    <w:basedOn w:val="DefaultParagraphFont"/>
    <w:link w:val="Heading1"/>
    <w:uiPriority w:val="9"/>
    <w:rsid w:val="004119B4"/>
    <w:rPr>
      <w:rFonts w:ascii="Cambria" w:eastAsia="Calibri" w:hAnsi="Cambria" w:cs="Calibri"/>
      <w:b/>
      <w:sz w:val="24"/>
      <w:szCs w:val="32"/>
    </w:rPr>
  </w:style>
  <w:style w:type="character" w:customStyle="1" w:styleId="Heading4Char">
    <w:name w:val="Heading 4 Char"/>
    <w:basedOn w:val="DefaultParagraphFont"/>
    <w:link w:val="Heading4"/>
    <w:uiPriority w:val="9"/>
    <w:semiHidden/>
    <w:rsid w:val="004119B4"/>
    <w:rPr>
      <w:rFonts w:ascii="Cambria" w:eastAsia="Cambria" w:hAnsi="Cambria" w:cs="Cambria"/>
      <w:b/>
      <w:sz w:val="24"/>
      <w:szCs w:val="24"/>
    </w:rPr>
  </w:style>
  <w:style w:type="character" w:customStyle="1" w:styleId="Heading5Char">
    <w:name w:val="Heading 5 Char"/>
    <w:basedOn w:val="DefaultParagraphFont"/>
    <w:link w:val="Heading5"/>
    <w:uiPriority w:val="9"/>
    <w:semiHidden/>
    <w:rsid w:val="004119B4"/>
    <w:rPr>
      <w:rFonts w:ascii="Cambria" w:eastAsia="Cambria" w:hAnsi="Cambria" w:cs="Cambria"/>
      <w:b/>
    </w:rPr>
  </w:style>
  <w:style w:type="character" w:customStyle="1" w:styleId="Heading6Char">
    <w:name w:val="Heading 6 Char"/>
    <w:basedOn w:val="DefaultParagraphFont"/>
    <w:link w:val="Heading6"/>
    <w:uiPriority w:val="9"/>
    <w:semiHidden/>
    <w:rsid w:val="004119B4"/>
    <w:rPr>
      <w:rFonts w:ascii="Cambria" w:eastAsia="Cambria" w:hAnsi="Cambria" w:cs="Cambria"/>
      <w:b/>
      <w:sz w:val="20"/>
      <w:szCs w:val="20"/>
    </w:rPr>
  </w:style>
  <w:style w:type="numbering" w:customStyle="1" w:styleId="Bezpopisa1">
    <w:name w:val="Bez popisa1"/>
    <w:next w:val="NoList"/>
    <w:uiPriority w:val="99"/>
    <w:semiHidden/>
    <w:unhideWhenUsed/>
    <w:rsid w:val="004119B4"/>
  </w:style>
  <w:style w:type="paragraph" w:styleId="Title">
    <w:name w:val="Title"/>
    <w:basedOn w:val="Normal"/>
    <w:next w:val="Normal"/>
    <w:link w:val="TitleChar"/>
    <w:uiPriority w:val="10"/>
    <w:qFormat/>
    <w:rsid w:val="004119B4"/>
    <w:pPr>
      <w:keepNext/>
      <w:keepLines/>
      <w:spacing w:before="480" w:after="120" w:line="240" w:lineRule="auto"/>
    </w:pPr>
    <w:rPr>
      <w:rFonts w:ascii="Cambria" w:eastAsia="Cambria" w:hAnsi="Cambria" w:cs="Cambria"/>
      <w:b/>
      <w:sz w:val="72"/>
      <w:szCs w:val="72"/>
      <w:lang w:val="hr-HR" w:eastAsia="en-US"/>
    </w:rPr>
  </w:style>
  <w:style w:type="character" w:customStyle="1" w:styleId="TitleChar">
    <w:name w:val="Title Char"/>
    <w:basedOn w:val="DefaultParagraphFont"/>
    <w:link w:val="Title"/>
    <w:uiPriority w:val="10"/>
    <w:rsid w:val="004119B4"/>
    <w:rPr>
      <w:rFonts w:ascii="Cambria" w:eastAsia="Cambria" w:hAnsi="Cambria" w:cs="Cambria"/>
      <w:b/>
      <w:sz w:val="72"/>
      <w:szCs w:val="72"/>
    </w:rPr>
  </w:style>
  <w:style w:type="paragraph" w:styleId="Subtitle">
    <w:name w:val="Subtitle"/>
    <w:basedOn w:val="Normal"/>
    <w:next w:val="Normal"/>
    <w:link w:val="SubtitleChar"/>
    <w:uiPriority w:val="11"/>
    <w:qFormat/>
    <w:rsid w:val="004119B4"/>
    <w:pPr>
      <w:keepNext/>
      <w:keepLines/>
      <w:spacing w:before="360" w:after="80" w:line="240" w:lineRule="auto"/>
    </w:pPr>
    <w:rPr>
      <w:rFonts w:ascii="Georgia" w:eastAsia="Georgia" w:hAnsi="Georgia" w:cs="Georgia"/>
      <w:i/>
      <w:color w:val="666666"/>
      <w:sz w:val="48"/>
      <w:szCs w:val="48"/>
      <w:lang w:val="hr-HR" w:eastAsia="en-US"/>
    </w:rPr>
  </w:style>
  <w:style w:type="character" w:customStyle="1" w:styleId="SubtitleChar">
    <w:name w:val="Subtitle Char"/>
    <w:basedOn w:val="DefaultParagraphFont"/>
    <w:link w:val="Subtitle"/>
    <w:uiPriority w:val="11"/>
    <w:rsid w:val="004119B4"/>
    <w:rPr>
      <w:rFonts w:ascii="Georgia" w:eastAsia="Georgia" w:hAnsi="Georgia" w:cs="Georgia"/>
      <w:i/>
      <w:color w:val="666666"/>
      <w:sz w:val="48"/>
      <w:szCs w:val="48"/>
    </w:rPr>
  </w:style>
  <w:style w:type="paragraph" w:customStyle="1" w:styleId="TOCNaslov1">
    <w:name w:val="TOC Naslov1"/>
    <w:basedOn w:val="Heading1"/>
    <w:next w:val="Normal"/>
    <w:uiPriority w:val="39"/>
    <w:unhideWhenUsed/>
    <w:qFormat/>
    <w:rsid w:val="004119B4"/>
    <w:pPr>
      <w:outlineLvl w:val="9"/>
    </w:pPr>
    <w:rPr>
      <w:rFonts w:ascii="Calibri" w:eastAsia="Times New Roman" w:hAnsi="Calibri" w:cs="Times New Roman"/>
      <w:color w:val="365F91"/>
      <w:lang w:val="en-US"/>
    </w:rPr>
  </w:style>
  <w:style w:type="paragraph" w:styleId="TOC1">
    <w:name w:val="toc 1"/>
    <w:basedOn w:val="Normal"/>
    <w:next w:val="Normal"/>
    <w:autoRedefine/>
    <w:uiPriority w:val="39"/>
    <w:unhideWhenUsed/>
    <w:rsid w:val="004119B4"/>
    <w:pPr>
      <w:tabs>
        <w:tab w:val="right" w:leader="dot" w:pos="9628"/>
      </w:tabs>
      <w:spacing w:before="60" w:after="100" w:line="240" w:lineRule="auto"/>
    </w:pPr>
    <w:rPr>
      <w:rFonts w:ascii="Cambria" w:eastAsia="Cambria" w:hAnsi="Cambria" w:cs="Cambria"/>
      <w:sz w:val="20"/>
      <w:szCs w:val="20"/>
      <w:lang w:val="hr-HR" w:eastAsia="en-US"/>
    </w:rPr>
  </w:style>
  <w:style w:type="paragraph" w:styleId="TOC3">
    <w:name w:val="toc 3"/>
    <w:basedOn w:val="Normal"/>
    <w:next w:val="Normal"/>
    <w:autoRedefine/>
    <w:uiPriority w:val="39"/>
    <w:unhideWhenUsed/>
    <w:rsid w:val="004119B4"/>
    <w:pPr>
      <w:spacing w:before="60" w:after="100" w:line="240" w:lineRule="auto"/>
      <w:ind w:left="400"/>
    </w:pPr>
    <w:rPr>
      <w:rFonts w:ascii="Cambria" w:eastAsia="Cambria" w:hAnsi="Cambria" w:cs="Cambria"/>
      <w:sz w:val="20"/>
      <w:szCs w:val="20"/>
      <w:lang w:val="hr-HR" w:eastAsia="en-US"/>
    </w:rPr>
  </w:style>
  <w:style w:type="paragraph" w:styleId="TOC2">
    <w:name w:val="toc 2"/>
    <w:basedOn w:val="Normal"/>
    <w:next w:val="Normal"/>
    <w:autoRedefine/>
    <w:uiPriority w:val="39"/>
    <w:unhideWhenUsed/>
    <w:rsid w:val="004119B4"/>
    <w:pPr>
      <w:spacing w:before="60" w:after="100" w:line="240" w:lineRule="auto"/>
      <w:ind w:left="200"/>
    </w:pPr>
    <w:rPr>
      <w:rFonts w:ascii="Cambria" w:eastAsia="Cambria" w:hAnsi="Cambria" w:cs="Cambria"/>
      <w:sz w:val="20"/>
      <w:szCs w:val="20"/>
      <w:lang w:val="hr-HR" w:eastAsia="en-US"/>
    </w:rPr>
  </w:style>
  <w:style w:type="paragraph" w:styleId="NormalWeb">
    <w:name w:val="Normal (Web)"/>
    <w:basedOn w:val="Normal"/>
    <w:uiPriority w:val="99"/>
    <w:semiHidden/>
    <w:unhideWhenUsed/>
    <w:rsid w:val="004119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4119B4"/>
    <w:pPr>
      <w:spacing w:after="0" w:line="240" w:lineRule="auto"/>
    </w:pPr>
    <w:rPr>
      <w:rFonts w:ascii="Segoe UI" w:eastAsia="Cambria" w:hAnsi="Segoe UI" w:cs="Segoe UI"/>
      <w:sz w:val="18"/>
      <w:szCs w:val="18"/>
      <w:lang w:val="hr-HR" w:eastAsia="en-US"/>
    </w:rPr>
  </w:style>
  <w:style w:type="character" w:customStyle="1" w:styleId="BalloonTextChar">
    <w:name w:val="Balloon Text Char"/>
    <w:basedOn w:val="DefaultParagraphFont"/>
    <w:link w:val="BalloonText"/>
    <w:uiPriority w:val="99"/>
    <w:semiHidden/>
    <w:rsid w:val="004119B4"/>
    <w:rPr>
      <w:rFonts w:ascii="Segoe UI" w:eastAsia="Cambria" w:hAnsi="Segoe UI" w:cs="Segoe UI"/>
      <w:sz w:val="18"/>
      <w:szCs w:val="18"/>
    </w:rPr>
  </w:style>
  <w:style w:type="character" w:customStyle="1" w:styleId="Nerijeenospominjanje10">
    <w:name w:val="Neriješeno spominjanje1"/>
    <w:basedOn w:val="DefaultParagraphFont"/>
    <w:uiPriority w:val="99"/>
    <w:semiHidden/>
    <w:unhideWhenUsed/>
    <w:rsid w:val="00985A2B"/>
    <w:rPr>
      <w:color w:val="605E5C"/>
      <w:shd w:val="clear" w:color="auto" w:fill="E1DFDD"/>
    </w:rPr>
  </w:style>
  <w:style w:type="character" w:customStyle="1" w:styleId="cf01">
    <w:name w:val="cf01"/>
    <w:basedOn w:val="DefaultParagraphFont"/>
    <w:rsid w:val="003E478D"/>
    <w:rPr>
      <w:rFonts w:ascii="Segoe UI" w:hAnsi="Segoe UI" w:cs="Segoe UI" w:hint="default"/>
      <w:sz w:val="18"/>
      <w:szCs w:val="18"/>
    </w:rPr>
  </w:style>
  <w:style w:type="character" w:styleId="UnresolvedMention">
    <w:name w:val="Unresolved Mention"/>
    <w:basedOn w:val="DefaultParagraphFont"/>
    <w:uiPriority w:val="99"/>
    <w:semiHidden/>
    <w:unhideWhenUsed/>
    <w:rsid w:val="0087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5506">
      <w:bodyDiv w:val="1"/>
      <w:marLeft w:val="0"/>
      <w:marRight w:val="0"/>
      <w:marTop w:val="0"/>
      <w:marBottom w:val="0"/>
      <w:divBdr>
        <w:top w:val="none" w:sz="0" w:space="0" w:color="auto"/>
        <w:left w:val="none" w:sz="0" w:space="0" w:color="auto"/>
        <w:bottom w:val="none" w:sz="0" w:space="0" w:color="auto"/>
        <w:right w:val="none" w:sz="0" w:space="0" w:color="auto"/>
      </w:divBdr>
      <w:divsChild>
        <w:div w:id="93937086">
          <w:marLeft w:val="0"/>
          <w:marRight w:val="0"/>
          <w:marTop w:val="0"/>
          <w:marBottom w:val="0"/>
          <w:divBdr>
            <w:top w:val="none" w:sz="0" w:space="0" w:color="auto"/>
            <w:left w:val="none" w:sz="0" w:space="0" w:color="auto"/>
            <w:bottom w:val="none" w:sz="0" w:space="0" w:color="auto"/>
            <w:right w:val="none" w:sz="0" w:space="0" w:color="auto"/>
          </w:divBdr>
          <w:divsChild>
            <w:div w:id="10670723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16390368">
      <w:bodyDiv w:val="1"/>
      <w:marLeft w:val="0"/>
      <w:marRight w:val="0"/>
      <w:marTop w:val="0"/>
      <w:marBottom w:val="0"/>
      <w:divBdr>
        <w:top w:val="none" w:sz="0" w:space="0" w:color="auto"/>
        <w:left w:val="none" w:sz="0" w:space="0" w:color="auto"/>
        <w:bottom w:val="none" w:sz="0" w:space="0" w:color="auto"/>
        <w:right w:val="none" w:sz="0" w:space="0" w:color="auto"/>
      </w:divBdr>
    </w:div>
    <w:div w:id="663968381">
      <w:bodyDiv w:val="1"/>
      <w:marLeft w:val="0"/>
      <w:marRight w:val="0"/>
      <w:marTop w:val="0"/>
      <w:marBottom w:val="0"/>
      <w:divBdr>
        <w:top w:val="none" w:sz="0" w:space="0" w:color="auto"/>
        <w:left w:val="none" w:sz="0" w:space="0" w:color="auto"/>
        <w:bottom w:val="none" w:sz="0" w:space="0" w:color="auto"/>
        <w:right w:val="none" w:sz="0" w:space="0" w:color="auto"/>
      </w:divBdr>
    </w:div>
    <w:div w:id="668945289">
      <w:bodyDiv w:val="1"/>
      <w:marLeft w:val="0"/>
      <w:marRight w:val="0"/>
      <w:marTop w:val="0"/>
      <w:marBottom w:val="0"/>
      <w:divBdr>
        <w:top w:val="none" w:sz="0" w:space="0" w:color="auto"/>
        <w:left w:val="none" w:sz="0" w:space="0" w:color="auto"/>
        <w:bottom w:val="none" w:sz="0" w:space="0" w:color="auto"/>
        <w:right w:val="none" w:sz="0" w:space="0" w:color="auto"/>
      </w:divBdr>
    </w:div>
    <w:div w:id="1010570115">
      <w:bodyDiv w:val="1"/>
      <w:marLeft w:val="0"/>
      <w:marRight w:val="0"/>
      <w:marTop w:val="0"/>
      <w:marBottom w:val="0"/>
      <w:divBdr>
        <w:top w:val="none" w:sz="0" w:space="0" w:color="auto"/>
        <w:left w:val="none" w:sz="0" w:space="0" w:color="auto"/>
        <w:bottom w:val="none" w:sz="0" w:space="0" w:color="auto"/>
        <w:right w:val="none" w:sz="0" w:space="0" w:color="auto"/>
      </w:divBdr>
    </w:div>
    <w:div w:id="1219828758">
      <w:bodyDiv w:val="1"/>
      <w:marLeft w:val="0"/>
      <w:marRight w:val="0"/>
      <w:marTop w:val="0"/>
      <w:marBottom w:val="0"/>
      <w:divBdr>
        <w:top w:val="none" w:sz="0" w:space="0" w:color="auto"/>
        <w:left w:val="none" w:sz="0" w:space="0" w:color="auto"/>
        <w:bottom w:val="none" w:sz="0" w:space="0" w:color="auto"/>
        <w:right w:val="none" w:sz="0" w:space="0" w:color="auto"/>
      </w:divBdr>
    </w:div>
    <w:div w:id="1313681490">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3">
          <w:marLeft w:val="0"/>
          <w:marRight w:val="0"/>
          <w:marTop w:val="0"/>
          <w:marBottom w:val="0"/>
          <w:divBdr>
            <w:top w:val="single" w:sz="2" w:space="0" w:color="auto"/>
            <w:left w:val="single" w:sz="2" w:space="0" w:color="auto"/>
            <w:bottom w:val="single" w:sz="6" w:space="0" w:color="auto"/>
            <w:right w:val="single" w:sz="2" w:space="0" w:color="auto"/>
          </w:divBdr>
          <w:divsChild>
            <w:div w:id="72745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2313385">
                  <w:marLeft w:val="0"/>
                  <w:marRight w:val="0"/>
                  <w:marTop w:val="0"/>
                  <w:marBottom w:val="0"/>
                  <w:divBdr>
                    <w:top w:val="single" w:sz="2" w:space="0" w:color="D9D9E3"/>
                    <w:left w:val="single" w:sz="2" w:space="0" w:color="D9D9E3"/>
                    <w:bottom w:val="single" w:sz="2" w:space="0" w:color="D9D9E3"/>
                    <w:right w:val="single" w:sz="2" w:space="0" w:color="D9D9E3"/>
                  </w:divBdr>
                  <w:divsChild>
                    <w:div w:id="1448041290">
                      <w:marLeft w:val="0"/>
                      <w:marRight w:val="0"/>
                      <w:marTop w:val="0"/>
                      <w:marBottom w:val="0"/>
                      <w:divBdr>
                        <w:top w:val="single" w:sz="2" w:space="0" w:color="D9D9E3"/>
                        <w:left w:val="single" w:sz="2" w:space="0" w:color="D9D9E3"/>
                        <w:bottom w:val="single" w:sz="2" w:space="0" w:color="D9D9E3"/>
                        <w:right w:val="single" w:sz="2" w:space="0" w:color="D9D9E3"/>
                      </w:divBdr>
                      <w:divsChild>
                        <w:div w:id="1313366055">
                          <w:marLeft w:val="0"/>
                          <w:marRight w:val="0"/>
                          <w:marTop w:val="0"/>
                          <w:marBottom w:val="0"/>
                          <w:divBdr>
                            <w:top w:val="single" w:sz="2" w:space="0" w:color="D9D9E3"/>
                            <w:left w:val="single" w:sz="2" w:space="0" w:color="D9D9E3"/>
                            <w:bottom w:val="single" w:sz="2" w:space="0" w:color="D9D9E3"/>
                            <w:right w:val="single" w:sz="2" w:space="0" w:color="D9D9E3"/>
                          </w:divBdr>
                          <w:divsChild>
                            <w:div w:id="2045328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6373403">
      <w:bodyDiv w:val="1"/>
      <w:marLeft w:val="0"/>
      <w:marRight w:val="0"/>
      <w:marTop w:val="0"/>
      <w:marBottom w:val="0"/>
      <w:divBdr>
        <w:top w:val="none" w:sz="0" w:space="0" w:color="auto"/>
        <w:left w:val="none" w:sz="0" w:space="0" w:color="auto"/>
        <w:bottom w:val="none" w:sz="0" w:space="0" w:color="auto"/>
        <w:right w:val="none" w:sz="0" w:space="0" w:color="auto"/>
      </w:divBdr>
      <w:divsChild>
        <w:div w:id="1619993236">
          <w:marLeft w:val="0"/>
          <w:marRight w:val="0"/>
          <w:marTop w:val="0"/>
          <w:marBottom w:val="0"/>
          <w:divBdr>
            <w:top w:val="none" w:sz="0" w:space="0" w:color="auto"/>
            <w:left w:val="none" w:sz="0" w:space="0" w:color="auto"/>
            <w:bottom w:val="none" w:sz="0" w:space="0" w:color="auto"/>
            <w:right w:val="none" w:sz="0" w:space="0" w:color="auto"/>
          </w:divBdr>
          <w:divsChild>
            <w:div w:id="14193261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400401">
      <w:bodyDiv w:val="1"/>
      <w:marLeft w:val="0"/>
      <w:marRight w:val="0"/>
      <w:marTop w:val="0"/>
      <w:marBottom w:val="0"/>
      <w:divBdr>
        <w:top w:val="none" w:sz="0" w:space="0" w:color="auto"/>
        <w:left w:val="none" w:sz="0" w:space="0" w:color="auto"/>
        <w:bottom w:val="none" w:sz="0" w:space="0" w:color="auto"/>
        <w:right w:val="none" w:sz="0" w:space="0" w:color="auto"/>
      </w:divBdr>
    </w:div>
    <w:div w:id="1754624501">
      <w:bodyDiv w:val="1"/>
      <w:marLeft w:val="0"/>
      <w:marRight w:val="0"/>
      <w:marTop w:val="0"/>
      <w:marBottom w:val="0"/>
      <w:divBdr>
        <w:top w:val="none" w:sz="0" w:space="0" w:color="auto"/>
        <w:left w:val="none" w:sz="0" w:space="0" w:color="auto"/>
        <w:bottom w:val="none" w:sz="0" w:space="0" w:color="auto"/>
        <w:right w:val="none" w:sz="0" w:space="0" w:color="auto"/>
      </w:divBdr>
    </w:div>
    <w:div w:id="19096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ko.srce.hr/registar/skup-ishoda-ucenja/detalji/8774" TargetMode="External"/><Relationship Id="rId21" Type="http://schemas.openxmlformats.org/officeDocument/2006/relationships/hyperlink" Target="https://hko.srce.hr/registar/skup-ishoda-ucenja/detalji/8769" TargetMode="External"/><Relationship Id="rId42" Type="http://schemas.openxmlformats.org/officeDocument/2006/relationships/hyperlink" Target="https://hko.srce.hr/registar/skup-ishoda-ucenja/detalji/8771" TargetMode="External"/><Relationship Id="rId47" Type="http://schemas.openxmlformats.org/officeDocument/2006/relationships/hyperlink" Target="https://hko.srce.hr/registar/skup-ishoda-ucenja/detalji/8782" TargetMode="External"/><Relationship Id="rId63" Type="http://schemas.openxmlformats.org/officeDocument/2006/relationships/hyperlink" Target="https://hko.srce.hr/registar/skup-ishoda-ucenja/detalji/8764" TargetMode="External"/><Relationship Id="rId68" Type="http://schemas.openxmlformats.org/officeDocument/2006/relationships/hyperlink" Target="https://hko.srce.hr/registar/skup-ishoda-ucenja/detalji/8771" TargetMode="External"/><Relationship Id="rId16" Type="http://schemas.openxmlformats.org/officeDocument/2006/relationships/hyperlink" Target="https://hko.srce.hr/registar/skup-kompetencija/detalji/2476" TargetMode="External"/><Relationship Id="rId11" Type="http://schemas.openxmlformats.org/officeDocument/2006/relationships/hyperlink" Target="https://hko.srce.hr/registar/standard-zanimanja/detalji/297" TargetMode="External"/><Relationship Id="rId32" Type="http://schemas.openxmlformats.org/officeDocument/2006/relationships/hyperlink" Target="https://hko.srce.hr/registar/skup-ishoda-ucenja/detalji/8782" TargetMode="External"/><Relationship Id="rId37" Type="http://schemas.openxmlformats.org/officeDocument/2006/relationships/hyperlink" Target="https://hko.srce.hr/registar/skup-ishoda-ucenja/detalji/8767" TargetMode="External"/><Relationship Id="rId53" Type="http://schemas.openxmlformats.org/officeDocument/2006/relationships/hyperlink" Target="https://hko.srce.hr/registar/skup-ishoda-ucenja/detalji/8760" TargetMode="External"/><Relationship Id="rId58" Type="http://schemas.openxmlformats.org/officeDocument/2006/relationships/hyperlink" Target="https://hko.srce.hr/registar/skup-ishoda-ucenja/detalji/8767" TargetMode="External"/><Relationship Id="rId74" Type="http://schemas.openxmlformats.org/officeDocument/2006/relationships/hyperlink" Target="https://hko.srce.hr/registar/skup-ishoda-ucenja/detalji/8772"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hko.srce.hr/registar/skup-ishoda-ucenja/detalji/8784" TargetMode="External"/><Relationship Id="rId19" Type="http://schemas.openxmlformats.org/officeDocument/2006/relationships/hyperlink" Target="https://hko.srce.hr/registar/skup-ishoda-ucenja/detalji/8760" TargetMode="External"/><Relationship Id="rId14" Type="http://schemas.openxmlformats.org/officeDocument/2006/relationships/hyperlink" Target="https://hko.srce.hr/registar/skup-kompetencija/detalji/2474" TargetMode="External"/><Relationship Id="rId22" Type="http://schemas.openxmlformats.org/officeDocument/2006/relationships/hyperlink" Target="https://hko.srce.hr/registar/skup-ishoda-ucenja/detalji/8767" TargetMode="External"/><Relationship Id="rId27" Type="http://schemas.openxmlformats.org/officeDocument/2006/relationships/hyperlink" Target="https://hko.srce.hr/registar/skup-ishoda-ucenja/detalji/8771" TargetMode="External"/><Relationship Id="rId30" Type="http://schemas.openxmlformats.org/officeDocument/2006/relationships/hyperlink" Target="https://hko.srce.hr/registar/skup-ishoda-ucenja/detalji/8766" TargetMode="External"/><Relationship Id="rId35" Type="http://schemas.openxmlformats.org/officeDocument/2006/relationships/hyperlink" Target="https://hko.srce.hr/registar/skup-ishoda-ucenja/detalji/8779" TargetMode="External"/><Relationship Id="rId43" Type="http://schemas.openxmlformats.org/officeDocument/2006/relationships/hyperlink" Target="https://hko.srce.hr/registar/skup-ishoda-ucenja/detalji/8770" TargetMode="External"/><Relationship Id="rId48" Type="http://schemas.openxmlformats.org/officeDocument/2006/relationships/hyperlink" Target="https://hko.srce.hr/registar/skup-ishoda-ucenja/detalji/8780" TargetMode="External"/><Relationship Id="rId56" Type="http://schemas.openxmlformats.org/officeDocument/2006/relationships/hyperlink" Target="https://hko.srce.hr/registar/skup-ishoda-ucenja/detalji/8767" TargetMode="External"/><Relationship Id="rId64" Type="http://schemas.openxmlformats.org/officeDocument/2006/relationships/hyperlink" Target="https://hko.srce.hr/registar/skup-ishoda-ucenja/detalji/8774" TargetMode="External"/><Relationship Id="rId69" Type="http://schemas.openxmlformats.org/officeDocument/2006/relationships/hyperlink" Target="https://hko.srce.hr/registar/skup-ishoda-ucenja/detalji/8770" TargetMode="External"/><Relationship Id="rId77" Type="http://schemas.openxmlformats.org/officeDocument/2006/relationships/hyperlink" Target="https://hko.srce.hr/registar/skup-ishoda-ucenja/detalji/8782" TargetMode="External"/><Relationship Id="rId8" Type="http://schemas.openxmlformats.org/officeDocument/2006/relationships/webSettings" Target="webSettings.xml"/><Relationship Id="rId51" Type="http://schemas.openxmlformats.org/officeDocument/2006/relationships/hyperlink" Target="https://hko.srce.hr/registar/skup-ishoda-ucenja/detalji/8760" TargetMode="External"/><Relationship Id="rId72" Type="http://schemas.openxmlformats.org/officeDocument/2006/relationships/hyperlink" Target="https://hko.srce.hr/registar/skup-ishoda-ucenja/detalji/8775"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ko.srce.hr/registar/skup-kompetencija/detalji/2472" TargetMode="External"/><Relationship Id="rId17" Type="http://schemas.openxmlformats.org/officeDocument/2006/relationships/hyperlink" Target="https://hko.srce.hr/registar/standard-kvalifikacije/detalji/286" TargetMode="External"/><Relationship Id="rId25" Type="http://schemas.openxmlformats.org/officeDocument/2006/relationships/hyperlink" Target="https://hko.srce.hr/registar/skup-ishoda-ucenja/detalji/8764" TargetMode="External"/><Relationship Id="rId33" Type="http://schemas.openxmlformats.org/officeDocument/2006/relationships/hyperlink" Target="https://hko.srce.hr/registar/skup-ishoda-ucenja/detalji/8780" TargetMode="External"/><Relationship Id="rId38" Type="http://schemas.openxmlformats.org/officeDocument/2006/relationships/hyperlink" Target="https://hko.srce.hr/registar/skup-ishoda-ucenja/detalji/8784" TargetMode="External"/><Relationship Id="rId46" Type="http://schemas.openxmlformats.org/officeDocument/2006/relationships/hyperlink" Target="https://hko.srce.hr/registar/skup-ishoda-ucenja/detalji/8775" TargetMode="External"/><Relationship Id="rId59" Type="http://schemas.openxmlformats.org/officeDocument/2006/relationships/hyperlink" Target="https://hko.srce.hr/registar/skup-ishoda-ucenja/detalji/8784" TargetMode="External"/><Relationship Id="rId67" Type="http://schemas.openxmlformats.org/officeDocument/2006/relationships/hyperlink" Target="https://hko.srce.hr/registar/skup-ishoda-ucenja/detalji/8774" TargetMode="External"/><Relationship Id="rId20" Type="http://schemas.openxmlformats.org/officeDocument/2006/relationships/hyperlink" Target="https://hko.srce.hr/registar/skup-ishoda-ucenja/detalji/8779" TargetMode="External"/><Relationship Id="rId41" Type="http://schemas.openxmlformats.org/officeDocument/2006/relationships/hyperlink" Target="https://hko.srce.hr/registar/skup-ishoda-ucenja/detalji/8774" TargetMode="External"/><Relationship Id="rId54" Type="http://schemas.openxmlformats.org/officeDocument/2006/relationships/hyperlink" Target="https://hko.srce.hr/registar/skup-ishoda-ucenja/detalji/8779" TargetMode="External"/><Relationship Id="rId62" Type="http://schemas.openxmlformats.org/officeDocument/2006/relationships/hyperlink" Target="https://hko.srce.hr/registar/skup-ishoda-ucenja/detalji/8777" TargetMode="External"/><Relationship Id="rId70" Type="http://schemas.openxmlformats.org/officeDocument/2006/relationships/hyperlink" Target="https://hko.srce.hr/registar/skup-ishoda-ucenja/detalji/8772" TargetMode="External"/><Relationship Id="rId75" Type="http://schemas.openxmlformats.org/officeDocument/2006/relationships/hyperlink" Target="https://hko.srce.hr/registar/skup-ishoda-ucenja/detalji/87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kup-kompetencija/detalji/2475" TargetMode="External"/><Relationship Id="rId23" Type="http://schemas.openxmlformats.org/officeDocument/2006/relationships/hyperlink" Target="https://hko.srce.hr/registar/skup-ishoda-ucenja/detalji/8784" TargetMode="External"/><Relationship Id="rId28" Type="http://schemas.openxmlformats.org/officeDocument/2006/relationships/hyperlink" Target="https://hko.srce.hr/registar/skup-ishoda-ucenja/detalji/8770" TargetMode="External"/><Relationship Id="rId36" Type="http://schemas.openxmlformats.org/officeDocument/2006/relationships/hyperlink" Target="https://hko.srce.hr/registar/skup-ishoda-ucenja/detalji/8769" TargetMode="External"/><Relationship Id="rId49" Type="http://schemas.openxmlformats.org/officeDocument/2006/relationships/hyperlink" Target="https://hko.srce.hr/registar/skup-ishoda-ucenja/detalji/8780" TargetMode="External"/><Relationship Id="rId57" Type="http://schemas.openxmlformats.org/officeDocument/2006/relationships/hyperlink" Target="https://hko.srce.hr/registar/skup-ishoda-ucenja/detalji/8769" TargetMode="External"/><Relationship Id="rId10" Type="http://schemas.openxmlformats.org/officeDocument/2006/relationships/endnotes" Target="endnotes.xml"/><Relationship Id="rId31" Type="http://schemas.openxmlformats.org/officeDocument/2006/relationships/hyperlink" Target="https://hko.srce.hr/registar/skup-ishoda-ucenja/detalji/8775" TargetMode="External"/><Relationship Id="rId44" Type="http://schemas.openxmlformats.org/officeDocument/2006/relationships/hyperlink" Target="https://hko.srce.hr/registar/skup-ishoda-ucenja/detalji/8772" TargetMode="External"/><Relationship Id="rId52" Type="http://schemas.openxmlformats.org/officeDocument/2006/relationships/hyperlink" Target="https://hko.srce.hr/registar/skup-ishoda-ucenja/detalji/8779" TargetMode="External"/><Relationship Id="rId60" Type="http://schemas.openxmlformats.org/officeDocument/2006/relationships/hyperlink" Target="https://hko.srce.hr/registar/skup-ishoda-ucenja/detalji/8777" TargetMode="External"/><Relationship Id="rId65" Type="http://schemas.openxmlformats.org/officeDocument/2006/relationships/hyperlink" Target="https://hko.srce.hr/registar/skup-ishoda-ucenja/detalji/8771" TargetMode="External"/><Relationship Id="rId73" Type="http://schemas.openxmlformats.org/officeDocument/2006/relationships/hyperlink" Target="https://hko.srce.hr/registar/skup-ishoda-ucenja/detalji/8770" TargetMode="External"/><Relationship Id="rId78" Type="http://schemas.openxmlformats.org/officeDocument/2006/relationships/hyperlink" Target="https://hko.srce.hr/registar/skup-ishoda-ucenja/detalji/8782"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ko.srce.hr/registar/skup-kompetencija/detalji/2473" TargetMode="External"/><Relationship Id="rId18" Type="http://schemas.openxmlformats.org/officeDocument/2006/relationships/hyperlink" Target="https://hko.srce.hr/registar/skup-ishoda-ucenja/detalji/8780" TargetMode="External"/><Relationship Id="rId39" Type="http://schemas.openxmlformats.org/officeDocument/2006/relationships/hyperlink" Target="https://hko.srce.hr/registar/skup-ishoda-ucenja/detalji/8777" TargetMode="External"/><Relationship Id="rId34" Type="http://schemas.openxmlformats.org/officeDocument/2006/relationships/hyperlink" Target="https://hko.srce.hr/registar/skup-ishoda-ucenja/detalji/8760" TargetMode="External"/><Relationship Id="rId50" Type="http://schemas.openxmlformats.org/officeDocument/2006/relationships/hyperlink" Target="https://narodne-novine.nn.hr/clanci/sluzbeni/2021_07_84_1554.html" TargetMode="External"/><Relationship Id="rId55" Type="http://schemas.openxmlformats.org/officeDocument/2006/relationships/hyperlink" Target="https://hko.srce.hr/registar/skup-ishoda-ucenja/detalji/8769" TargetMode="External"/><Relationship Id="rId76" Type="http://schemas.openxmlformats.org/officeDocument/2006/relationships/hyperlink" Target="https://hko.srce.hr/registar/skup-ishoda-ucenja/detalji/8775" TargetMode="External"/><Relationship Id="rId7" Type="http://schemas.openxmlformats.org/officeDocument/2006/relationships/settings" Target="settings.xml"/><Relationship Id="rId71" Type="http://schemas.openxmlformats.org/officeDocument/2006/relationships/hyperlink" Target="https://hko.srce.hr/registar/skup-ishoda-ucenja/detalji/8766" TargetMode="External"/><Relationship Id="rId2" Type="http://schemas.openxmlformats.org/officeDocument/2006/relationships/customXml" Target="../customXml/item2.xml"/><Relationship Id="rId29" Type="http://schemas.openxmlformats.org/officeDocument/2006/relationships/hyperlink" Target="https://hko.srce.hr/registar/skup-ishoda-ucenja/detalji/8772" TargetMode="External"/><Relationship Id="rId24" Type="http://schemas.openxmlformats.org/officeDocument/2006/relationships/hyperlink" Target="https://hko.srce.hr/registar/skup-ishoda-ucenja/detalji/8777" TargetMode="External"/><Relationship Id="rId40" Type="http://schemas.openxmlformats.org/officeDocument/2006/relationships/hyperlink" Target="https://hko.srce.hr/registar/skup-ishoda-ucenja/detalji/8764" TargetMode="External"/><Relationship Id="rId45" Type="http://schemas.openxmlformats.org/officeDocument/2006/relationships/hyperlink" Target="https://hko.srce.hr/registar/skup-ishoda-ucenja/detalji/8766" TargetMode="External"/><Relationship Id="rId66" Type="http://schemas.openxmlformats.org/officeDocument/2006/relationships/hyperlink" Target="https://hko.srce.hr/registar/skup-ishoda-ucenja/detalji/8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2.xml><?xml version="1.0" encoding="utf-8"?>
<ds:datastoreItem xmlns:ds="http://schemas.openxmlformats.org/officeDocument/2006/customXml" ds:itemID="{ABB7AA6D-0F06-44D4-9F54-987C8B123B1A}">
  <ds:schemaRefs>
    <ds:schemaRef ds:uri="http://schemas.openxmlformats.org/officeDocument/2006/bibliography"/>
  </ds:schemaRefs>
</ds:datastoreItem>
</file>

<file path=customXml/itemProps3.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53706810-F82D-4175-ABD3-77AA3F7DB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47</Pages>
  <Words>18451</Words>
  <Characters>105173</Characters>
  <Application>Microsoft Office Word</Application>
  <DocSecurity>0</DocSecurity>
  <Lines>876</Lines>
  <Paragraphs>246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dc:creator>
  <cp:keywords/>
  <dc:description/>
  <cp:lastModifiedBy>Martina Peček</cp:lastModifiedBy>
  <cp:revision>36</cp:revision>
  <cp:lastPrinted>2025-01-16T13:07:00Z</cp:lastPrinted>
  <dcterms:created xsi:type="dcterms:W3CDTF">2025-02-19T16:05:00Z</dcterms:created>
  <dcterms:modified xsi:type="dcterms:W3CDTF">2025-04-07T13:49:00Z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