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602E6" w14:textId="33D9C980" w:rsidR="00FB0D00" w:rsidRPr="000004E3" w:rsidRDefault="008A3812" w:rsidP="008A134E">
      <w:pPr>
        <w:jc w:val="center"/>
        <w:rPr>
          <w:rFonts w:asciiTheme="minorHAnsi" w:hAnsiTheme="minorHAnsi" w:cstheme="minorHAnsi"/>
          <w:b/>
          <w:bCs/>
          <w:sz w:val="28"/>
          <w:szCs w:val="28"/>
          <w:lang w:val="hr-HR"/>
        </w:rPr>
      </w:pPr>
      <w:r w:rsidRPr="000004E3">
        <w:rPr>
          <w:rFonts w:asciiTheme="minorHAnsi" w:hAnsiTheme="minorHAnsi" w:cstheme="minorHAnsi"/>
          <w:b/>
          <w:bCs/>
          <w:sz w:val="28"/>
          <w:szCs w:val="28"/>
          <w:lang w:val="hr-HR"/>
        </w:rPr>
        <w:t>Naziv i adresa ustanove</w:t>
      </w:r>
    </w:p>
    <w:p w14:paraId="60D9D8D1" w14:textId="5AF8E4CA" w:rsidR="00FB0D00" w:rsidRPr="000004E3" w:rsidRDefault="00FB0D00" w:rsidP="008A134E">
      <w:pPr>
        <w:jc w:val="center"/>
        <w:rPr>
          <w:rFonts w:asciiTheme="minorHAnsi" w:hAnsiTheme="minorHAnsi" w:cstheme="minorHAnsi"/>
          <w:b/>
          <w:bCs/>
          <w:sz w:val="48"/>
          <w:szCs w:val="48"/>
          <w:lang w:val="hr-HR"/>
        </w:rPr>
      </w:pPr>
    </w:p>
    <w:p w14:paraId="196DEF67" w14:textId="77777777" w:rsidR="0068010B" w:rsidRPr="000004E3" w:rsidRDefault="0068010B" w:rsidP="008A134E">
      <w:pPr>
        <w:jc w:val="center"/>
        <w:rPr>
          <w:rFonts w:asciiTheme="minorHAnsi" w:hAnsiTheme="minorHAnsi" w:cstheme="minorHAnsi"/>
          <w:b/>
          <w:bCs/>
          <w:sz w:val="48"/>
          <w:szCs w:val="48"/>
          <w:lang w:val="hr-HR"/>
        </w:rPr>
      </w:pPr>
    </w:p>
    <w:p w14:paraId="0D589014" w14:textId="7A6EB70B" w:rsidR="00C029FB" w:rsidRPr="000004E3" w:rsidRDefault="00C029FB" w:rsidP="008A134E">
      <w:pPr>
        <w:jc w:val="center"/>
        <w:rPr>
          <w:rFonts w:asciiTheme="minorHAnsi" w:hAnsiTheme="minorHAnsi" w:cstheme="minorHAnsi"/>
          <w:b/>
          <w:bCs/>
          <w:sz w:val="48"/>
          <w:szCs w:val="48"/>
          <w:lang w:val="hr-HR"/>
        </w:rPr>
      </w:pPr>
    </w:p>
    <w:p w14:paraId="04712998" w14:textId="045564CB" w:rsidR="00437414" w:rsidRPr="000004E3" w:rsidRDefault="00437414" w:rsidP="008A134E">
      <w:pPr>
        <w:jc w:val="center"/>
        <w:rPr>
          <w:rFonts w:asciiTheme="minorHAnsi" w:hAnsiTheme="minorHAnsi" w:cstheme="minorHAnsi"/>
          <w:b/>
          <w:bCs/>
          <w:sz w:val="48"/>
          <w:szCs w:val="48"/>
          <w:lang w:val="hr-HR"/>
        </w:rPr>
      </w:pPr>
    </w:p>
    <w:p w14:paraId="5B08788A" w14:textId="77777777" w:rsidR="00437414" w:rsidRPr="000004E3" w:rsidRDefault="00437414" w:rsidP="008A134E">
      <w:pPr>
        <w:jc w:val="center"/>
        <w:rPr>
          <w:rFonts w:asciiTheme="minorHAnsi" w:hAnsiTheme="minorHAnsi" w:cstheme="minorHAnsi"/>
          <w:b/>
          <w:bCs/>
          <w:sz w:val="48"/>
          <w:szCs w:val="48"/>
          <w:lang w:val="hr-HR"/>
        </w:rPr>
      </w:pPr>
    </w:p>
    <w:p w14:paraId="644D4188" w14:textId="7560603A" w:rsidR="00C029FB" w:rsidRPr="000004E3" w:rsidRDefault="007A38E8" w:rsidP="008A134E">
      <w:pPr>
        <w:jc w:val="center"/>
        <w:rPr>
          <w:rFonts w:asciiTheme="minorHAnsi" w:hAnsiTheme="minorHAnsi" w:cstheme="minorHAnsi"/>
          <w:b/>
          <w:bCs/>
          <w:sz w:val="48"/>
          <w:szCs w:val="48"/>
          <w:lang w:val="hr-HR"/>
        </w:rPr>
      </w:pPr>
      <w:r w:rsidRPr="000004E3">
        <w:rPr>
          <w:rFonts w:asciiTheme="minorHAnsi" w:hAnsiTheme="minorHAnsi" w:cstheme="minorHAnsi"/>
          <w:b/>
          <w:bCs/>
          <w:sz w:val="48"/>
          <w:szCs w:val="48"/>
          <w:lang w:val="hr-HR"/>
        </w:rPr>
        <w:t xml:space="preserve">Program </w:t>
      </w:r>
      <w:r w:rsidR="00C029FB" w:rsidRPr="000004E3">
        <w:rPr>
          <w:rFonts w:asciiTheme="minorHAnsi" w:hAnsiTheme="minorHAnsi" w:cstheme="minorHAnsi"/>
          <w:b/>
          <w:bCs/>
          <w:sz w:val="48"/>
          <w:szCs w:val="48"/>
          <w:lang w:val="hr-HR"/>
        </w:rPr>
        <w:t xml:space="preserve">obrazovanja </w:t>
      </w:r>
    </w:p>
    <w:p w14:paraId="31C889EF" w14:textId="77777777" w:rsidR="00C029FB" w:rsidRPr="000004E3" w:rsidRDefault="007A38E8" w:rsidP="008A134E">
      <w:pPr>
        <w:jc w:val="center"/>
        <w:rPr>
          <w:rFonts w:asciiTheme="minorHAnsi" w:hAnsiTheme="minorHAnsi" w:cstheme="minorHAnsi"/>
          <w:b/>
          <w:bCs/>
          <w:sz w:val="48"/>
          <w:szCs w:val="48"/>
          <w:lang w:val="hr-HR"/>
        </w:rPr>
      </w:pPr>
      <w:r w:rsidRPr="000004E3">
        <w:rPr>
          <w:rFonts w:asciiTheme="minorHAnsi" w:hAnsiTheme="minorHAnsi" w:cstheme="minorHAnsi"/>
          <w:b/>
          <w:bCs/>
          <w:sz w:val="48"/>
          <w:szCs w:val="48"/>
          <w:lang w:val="hr-HR"/>
        </w:rPr>
        <w:t xml:space="preserve">za stjecanje mikrokvalifikacije </w:t>
      </w:r>
    </w:p>
    <w:p w14:paraId="205FAAA9" w14:textId="02D7F46C" w:rsidR="00FB0D00" w:rsidRPr="000004E3" w:rsidRDefault="007A38E8" w:rsidP="008A134E">
      <w:pPr>
        <w:jc w:val="center"/>
        <w:rPr>
          <w:rFonts w:asciiTheme="minorHAnsi" w:hAnsiTheme="minorHAnsi" w:cstheme="minorHAnsi"/>
          <w:b/>
          <w:bCs/>
          <w:sz w:val="48"/>
          <w:szCs w:val="48"/>
          <w:lang w:val="hr-HR"/>
        </w:rPr>
      </w:pPr>
      <w:r w:rsidRPr="000004E3">
        <w:rPr>
          <w:rFonts w:asciiTheme="minorHAnsi" w:hAnsiTheme="minorHAnsi" w:cstheme="minorHAnsi"/>
          <w:b/>
          <w:bCs/>
          <w:sz w:val="48"/>
          <w:szCs w:val="48"/>
          <w:lang w:val="hr-HR"/>
        </w:rPr>
        <w:t>d</w:t>
      </w:r>
      <w:r w:rsidR="004D41D4" w:rsidRPr="000004E3">
        <w:rPr>
          <w:rFonts w:asciiTheme="minorHAnsi" w:hAnsiTheme="minorHAnsi" w:cstheme="minorHAnsi"/>
          <w:b/>
          <w:bCs/>
          <w:sz w:val="48"/>
          <w:szCs w:val="48"/>
          <w:lang w:val="hr-HR"/>
        </w:rPr>
        <w:t>ijagnostika i ser</w:t>
      </w:r>
      <w:r w:rsidR="00FE1978" w:rsidRPr="000004E3">
        <w:rPr>
          <w:rFonts w:asciiTheme="minorHAnsi" w:hAnsiTheme="minorHAnsi" w:cstheme="minorHAnsi"/>
          <w:b/>
          <w:bCs/>
          <w:sz w:val="48"/>
          <w:szCs w:val="48"/>
          <w:lang w:val="hr-HR"/>
        </w:rPr>
        <w:t>v</w:t>
      </w:r>
      <w:r w:rsidR="004D41D4" w:rsidRPr="000004E3">
        <w:rPr>
          <w:rFonts w:asciiTheme="minorHAnsi" w:hAnsiTheme="minorHAnsi" w:cstheme="minorHAnsi"/>
          <w:b/>
          <w:bCs/>
          <w:sz w:val="48"/>
          <w:szCs w:val="48"/>
          <w:lang w:val="hr-HR"/>
        </w:rPr>
        <w:t xml:space="preserve">isiranje </w:t>
      </w:r>
      <w:r w:rsidR="00284D00" w:rsidRPr="000004E3">
        <w:rPr>
          <w:rFonts w:asciiTheme="minorHAnsi" w:hAnsiTheme="minorHAnsi" w:cstheme="minorHAnsi"/>
          <w:b/>
          <w:bCs/>
          <w:sz w:val="48"/>
          <w:szCs w:val="48"/>
          <w:lang w:val="hr-HR"/>
        </w:rPr>
        <w:t>električnih vozila</w:t>
      </w:r>
    </w:p>
    <w:p w14:paraId="642CBBA0" w14:textId="77777777" w:rsidR="00FB0D00" w:rsidRPr="000004E3" w:rsidRDefault="00FB0D00" w:rsidP="008A134E">
      <w:pPr>
        <w:rPr>
          <w:rFonts w:asciiTheme="minorHAnsi" w:hAnsiTheme="minorHAnsi" w:cstheme="minorHAnsi"/>
          <w:b/>
          <w:bCs/>
          <w:sz w:val="24"/>
          <w:szCs w:val="24"/>
          <w:lang w:val="hr-HR"/>
        </w:rPr>
      </w:pPr>
    </w:p>
    <w:p w14:paraId="44770CDE" w14:textId="0E75B56F" w:rsidR="00FB0D00" w:rsidRPr="000004E3" w:rsidRDefault="00FB0D00" w:rsidP="008A134E">
      <w:pPr>
        <w:rPr>
          <w:rFonts w:asciiTheme="minorHAnsi" w:hAnsiTheme="minorHAnsi" w:cstheme="minorHAnsi"/>
          <w:b/>
          <w:bCs/>
          <w:sz w:val="24"/>
          <w:szCs w:val="24"/>
          <w:lang w:val="hr-HR"/>
        </w:rPr>
      </w:pPr>
    </w:p>
    <w:p w14:paraId="54BE2C4E" w14:textId="1EB68308" w:rsidR="008A3812" w:rsidRPr="000004E3" w:rsidRDefault="008A3812" w:rsidP="008A134E">
      <w:pPr>
        <w:rPr>
          <w:rFonts w:asciiTheme="minorHAnsi" w:hAnsiTheme="minorHAnsi" w:cstheme="minorHAnsi"/>
          <w:b/>
          <w:bCs/>
          <w:sz w:val="24"/>
          <w:szCs w:val="24"/>
          <w:lang w:val="hr-HR"/>
        </w:rPr>
      </w:pPr>
    </w:p>
    <w:p w14:paraId="5ACD8373" w14:textId="1938BFCD" w:rsidR="008A3812" w:rsidRPr="000004E3" w:rsidRDefault="008A3812" w:rsidP="008A134E">
      <w:pPr>
        <w:rPr>
          <w:rFonts w:asciiTheme="minorHAnsi" w:hAnsiTheme="minorHAnsi" w:cstheme="minorHAnsi"/>
          <w:b/>
          <w:bCs/>
          <w:sz w:val="24"/>
          <w:szCs w:val="24"/>
          <w:lang w:val="hr-HR"/>
        </w:rPr>
      </w:pPr>
    </w:p>
    <w:p w14:paraId="3122D9F7" w14:textId="21109EF1" w:rsidR="008A3812" w:rsidRPr="000004E3" w:rsidRDefault="008A3812" w:rsidP="008A134E">
      <w:pPr>
        <w:rPr>
          <w:rFonts w:asciiTheme="minorHAnsi" w:hAnsiTheme="minorHAnsi" w:cstheme="minorHAnsi"/>
          <w:b/>
          <w:bCs/>
          <w:sz w:val="24"/>
          <w:szCs w:val="24"/>
          <w:lang w:val="hr-HR"/>
        </w:rPr>
      </w:pPr>
    </w:p>
    <w:p w14:paraId="15AE3E99" w14:textId="77777777" w:rsidR="008A3812" w:rsidRPr="000004E3" w:rsidRDefault="008A3812" w:rsidP="008A134E">
      <w:pPr>
        <w:rPr>
          <w:rFonts w:asciiTheme="minorHAnsi" w:hAnsiTheme="minorHAnsi" w:cstheme="minorHAnsi"/>
          <w:b/>
          <w:bCs/>
          <w:sz w:val="24"/>
          <w:szCs w:val="24"/>
          <w:lang w:val="hr-HR"/>
        </w:rPr>
      </w:pPr>
    </w:p>
    <w:p w14:paraId="0C128EE3" w14:textId="0D5CF6F2" w:rsidR="006201DF" w:rsidRPr="000004E3" w:rsidRDefault="006201DF" w:rsidP="008A134E">
      <w:pPr>
        <w:rPr>
          <w:rFonts w:asciiTheme="minorHAnsi" w:hAnsiTheme="minorHAnsi" w:cstheme="minorHAnsi"/>
          <w:b/>
          <w:bCs/>
          <w:sz w:val="24"/>
          <w:szCs w:val="24"/>
          <w:lang w:val="hr-HR"/>
        </w:rPr>
      </w:pPr>
    </w:p>
    <w:p w14:paraId="427A5863" w14:textId="6A9DA9D3" w:rsidR="006201DF" w:rsidRPr="000004E3" w:rsidRDefault="006201DF" w:rsidP="008A134E">
      <w:pPr>
        <w:rPr>
          <w:rFonts w:asciiTheme="minorHAnsi" w:hAnsiTheme="minorHAnsi" w:cstheme="minorHAnsi"/>
          <w:b/>
          <w:bCs/>
          <w:sz w:val="24"/>
          <w:szCs w:val="24"/>
          <w:lang w:val="hr-HR"/>
        </w:rPr>
      </w:pPr>
    </w:p>
    <w:p w14:paraId="3D88F804" w14:textId="289257EA" w:rsidR="006201DF" w:rsidRPr="000004E3" w:rsidRDefault="006201DF" w:rsidP="008A134E">
      <w:pPr>
        <w:rPr>
          <w:rFonts w:asciiTheme="minorHAnsi" w:hAnsiTheme="minorHAnsi" w:cstheme="minorHAnsi"/>
          <w:b/>
          <w:bCs/>
          <w:sz w:val="24"/>
          <w:szCs w:val="24"/>
          <w:lang w:val="hr-HR"/>
        </w:rPr>
      </w:pPr>
    </w:p>
    <w:p w14:paraId="114368AA" w14:textId="621309E0" w:rsidR="00437414" w:rsidRPr="000004E3" w:rsidRDefault="00437414" w:rsidP="008A134E">
      <w:pPr>
        <w:rPr>
          <w:rFonts w:asciiTheme="minorHAnsi" w:hAnsiTheme="minorHAnsi" w:cstheme="minorHAnsi"/>
          <w:b/>
          <w:bCs/>
          <w:sz w:val="24"/>
          <w:szCs w:val="24"/>
          <w:lang w:val="hr-HR"/>
        </w:rPr>
      </w:pPr>
    </w:p>
    <w:p w14:paraId="0F6EBCD8" w14:textId="77777777" w:rsidR="00437414" w:rsidRPr="000004E3" w:rsidRDefault="00437414" w:rsidP="008A134E">
      <w:pPr>
        <w:rPr>
          <w:rFonts w:asciiTheme="minorHAnsi" w:hAnsiTheme="minorHAnsi" w:cstheme="minorHAnsi"/>
          <w:b/>
          <w:bCs/>
          <w:sz w:val="24"/>
          <w:szCs w:val="24"/>
          <w:lang w:val="hr-HR"/>
        </w:rPr>
      </w:pPr>
    </w:p>
    <w:p w14:paraId="11707554" w14:textId="09309A0B" w:rsidR="006201DF" w:rsidRPr="000004E3" w:rsidRDefault="00437414" w:rsidP="008A134E">
      <w:pPr>
        <w:jc w:val="center"/>
        <w:rPr>
          <w:rFonts w:asciiTheme="minorHAnsi" w:hAnsiTheme="minorHAnsi" w:cstheme="minorHAnsi"/>
          <w:b/>
          <w:bCs/>
          <w:sz w:val="28"/>
          <w:szCs w:val="28"/>
          <w:lang w:val="hr-HR"/>
        </w:rPr>
      </w:pPr>
      <w:r w:rsidRPr="000004E3">
        <w:rPr>
          <w:rFonts w:asciiTheme="minorHAnsi" w:hAnsiTheme="minorHAnsi" w:cstheme="minorHAnsi"/>
          <w:b/>
          <w:bCs/>
          <w:sz w:val="28"/>
          <w:szCs w:val="28"/>
          <w:lang w:val="hr-HR"/>
        </w:rPr>
        <w:t xml:space="preserve">Mjesto, datum </w:t>
      </w:r>
    </w:p>
    <w:p w14:paraId="5AEDFE8F" w14:textId="77777777" w:rsidR="00C759FB" w:rsidRPr="000004E3" w:rsidRDefault="00C759FB" w:rsidP="008A134E">
      <w:pPr>
        <w:pStyle w:val="ListParagraph"/>
        <w:numPr>
          <w:ilvl w:val="0"/>
          <w:numId w:val="1"/>
        </w:numPr>
        <w:spacing w:line="276" w:lineRule="auto"/>
        <w:rPr>
          <w:rFonts w:cstheme="minorHAnsi"/>
          <w:b/>
          <w:bCs/>
          <w:noProof/>
          <w:sz w:val="24"/>
          <w:szCs w:val="24"/>
        </w:rPr>
      </w:pPr>
      <w:bookmarkStart w:id="0" w:name="_Hlk92893303"/>
      <w:r w:rsidRPr="000004E3">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455"/>
        <w:gridCol w:w="1332"/>
        <w:gridCol w:w="2130"/>
        <w:gridCol w:w="2558"/>
      </w:tblGrid>
      <w:tr w:rsidR="00C759FB" w:rsidRPr="000004E3" w14:paraId="63A76452" w14:textId="77777777" w:rsidTr="008239CD">
        <w:trPr>
          <w:trHeight w:val="304"/>
        </w:trPr>
        <w:tc>
          <w:tcPr>
            <w:tcW w:w="5000" w:type="pct"/>
            <w:gridSpan w:val="4"/>
            <w:shd w:val="clear" w:color="auto" w:fill="95B3D7"/>
            <w:hideMark/>
          </w:tcPr>
          <w:p w14:paraId="774B9D12" w14:textId="77777777" w:rsidR="00C759FB" w:rsidRPr="000004E3" w:rsidRDefault="00C759FB" w:rsidP="008A134E">
            <w:pPr>
              <w:spacing w:before="60" w:after="60"/>
              <w:jc w:val="center"/>
              <w:rPr>
                <w:rFonts w:asciiTheme="minorHAnsi" w:hAnsiTheme="minorHAnsi" w:cstheme="minorHAnsi"/>
                <w:b/>
                <w:noProof/>
                <w:sz w:val="20"/>
                <w:szCs w:val="20"/>
                <w:lang w:val="hr-HR"/>
              </w:rPr>
            </w:pPr>
            <w:r w:rsidRPr="000004E3">
              <w:rPr>
                <w:rFonts w:asciiTheme="minorHAnsi" w:hAnsiTheme="minorHAnsi" w:cstheme="minorHAnsi"/>
                <w:b/>
                <w:noProof/>
                <w:sz w:val="20"/>
                <w:szCs w:val="20"/>
                <w:lang w:val="hr-HR"/>
              </w:rPr>
              <w:t xml:space="preserve">OPĆE INFORMACIJE O PROGRAMU OBRAZOVANJA </w:t>
            </w:r>
          </w:p>
          <w:p w14:paraId="2AD5B5AC" w14:textId="58B16EAE" w:rsidR="00C759FB" w:rsidRPr="000004E3" w:rsidRDefault="00C759FB" w:rsidP="008A134E">
            <w:pPr>
              <w:spacing w:before="60" w:after="60"/>
              <w:jc w:val="center"/>
              <w:rPr>
                <w:rFonts w:asciiTheme="minorHAnsi" w:hAnsiTheme="minorHAnsi" w:cstheme="minorHAnsi"/>
                <w:b/>
                <w:noProof/>
                <w:sz w:val="20"/>
                <w:szCs w:val="20"/>
                <w:lang w:val="hr-HR"/>
              </w:rPr>
            </w:pPr>
            <w:r w:rsidRPr="000004E3">
              <w:rPr>
                <w:rFonts w:asciiTheme="minorHAnsi" w:hAnsiTheme="minorHAnsi" w:cstheme="minorHAnsi"/>
                <w:b/>
                <w:noProof/>
                <w:sz w:val="20"/>
                <w:szCs w:val="20"/>
                <w:lang w:val="hr-HR"/>
              </w:rPr>
              <w:t>ZA STJECANJE MIKROKVALIFIKACIJE</w:t>
            </w:r>
          </w:p>
        </w:tc>
      </w:tr>
      <w:tr w:rsidR="00C759FB" w:rsidRPr="000004E3" w14:paraId="7924CF37" w14:textId="77777777" w:rsidTr="00A62380">
        <w:trPr>
          <w:trHeight w:val="304"/>
        </w:trPr>
        <w:tc>
          <w:tcPr>
            <w:tcW w:w="1823" w:type="pct"/>
            <w:shd w:val="clear" w:color="auto" w:fill="B8CCE4"/>
            <w:hideMark/>
          </w:tcPr>
          <w:p w14:paraId="1E07C9AC" w14:textId="5FB4D2AF" w:rsidR="00C759FB" w:rsidRPr="009D6B67" w:rsidRDefault="00C759FB" w:rsidP="008A134E">
            <w:pPr>
              <w:spacing w:before="60" w:after="60"/>
              <w:rPr>
                <w:rFonts w:asciiTheme="minorHAnsi" w:hAnsiTheme="minorHAnsi" w:cstheme="minorHAnsi"/>
                <w:b/>
                <w:noProof/>
                <w:sz w:val="20"/>
                <w:szCs w:val="20"/>
                <w:lang w:val="hr-HR"/>
              </w:rPr>
            </w:pPr>
            <w:r w:rsidRPr="000004E3">
              <w:rPr>
                <w:rFonts w:asciiTheme="minorHAnsi" w:hAnsiTheme="minorHAnsi" w:cstheme="minorHAnsi"/>
                <w:b/>
                <w:noProof/>
                <w:sz w:val="20"/>
                <w:szCs w:val="20"/>
                <w:lang w:val="hr-HR"/>
              </w:rPr>
              <w:t xml:space="preserve">Sektor </w:t>
            </w:r>
          </w:p>
        </w:tc>
        <w:tc>
          <w:tcPr>
            <w:tcW w:w="3177" w:type="pct"/>
            <w:gridSpan w:val="3"/>
          </w:tcPr>
          <w:p w14:paraId="2BD08255" w14:textId="77777777" w:rsidR="00C759FB" w:rsidRPr="000004E3" w:rsidRDefault="00052C8F" w:rsidP="008A134E">
            <w:pPr>
              <w:spacing w:before="60" w:after="60"/>
              <w:rPr>
                <w:rFonts w:asciiTheme="minorHAnsi" w:hAnsiTheme="minorHAnsi" w:cstheme="minorHAnsi"/>
                <w:noProof/>
                <w:sz w:val="20"/>
                <w:szCs w:val="20"/>
                <w:lang w:val="hr-HR"/>
              </w:rPr>
            </w:pPr>
            <w:r w:rsidRPr="000004E3">
              <w:rPr>
                <w:rFonts w:asciiTheme="minorHAnsi" w:hAnsiTheme="minorHAnsi" w:cstheme="minorHAnsi"/>
                <w:noProof/>
                <w:sz w:val="20"/>
                <w:szCs w:val="20"/>
                <w:lang w:val="hr-HR"/>
              </w:rPr>
              <w:t>Strojarstvo, brodogradnja i metalurgija</w:t>
            </w:r>
          </w:p>
        </w:tc>
      </w:tr>
      <w:tr w:rsidR="00C759FB" w:rsidRPr="000004E3" w14:paraId="5CAC8AE1" w14:textId="77777777" w:rsidTr="00A62380">
        <w:trPr>
          <w:trHeight w:val="314"/>
        </w:trPr>
        <w:tc>
          <w:tcPr>
            <w:tcW w:w="1823" w:type="pct"/>
            <w:shd w:val="clear" w:color="auto" w:fill="B8CCE4"/>
            <w:hideMark/>
          </w:tcPr>
          <w:p w14:paraId="142E771B" w14:textId="77777777" w:rsidR="00C759FB" w:rsidRPr="000004E3" w:rsidRDefault="00C759FB" w:rsidP="008A134E">
            <w:pPr>
              <w:spacing w:before="60" w:after="60"/>
              <w:rPr>
                <w:rFonts w:asciiTheme="minorHAnsi" w:hAnsiTheme="minorHAnsi" w:cstheme="minorHAnsi"/>
                <w:noProof/>
                <w:sz w:val="20"/>
                <w:szCs w:val="20"/>
                <w:lang w:val="hr-HR"/>
              </w:rPr>
            </w:pPr>
            <w:r w:rsidRPr="000004E3">
              <w:rPr>
                <w:rFonts w:asciiTheme="minorHAnsi" w:hAnsiTheme="minorHAnsi" w:cstheme="minorHAnsi"/>
                <w:b/>
                <w:noProof/>
                <w:sz w:val="20"/>
                <w:szCs w:val="20"/>
                <w:lang w:val="hr-HR"/>
              </w:rPr>
              <w:t>Naziv programa</w:t>
            </w:r>
          </w:p>
        </w:tc>
        <w:tc>
          <w:tcPr>
            <w:tcW w:w="3177" w:type="pct"/>
            <w:gridSpan w:val="3"/>
            <w:vAlign w:val="center"/>
          </w:tcPr>
          <w:p w14:paraId="559BFFAE" w14:textId="191C12C6" w:rsidR="00C759FB" w:rsidRPr="000004E3" w:rsidRDefault="00A856F9" w:rsidP="008A134E">
            <w:pPr>
              <w:spacing w:before="60" w:after="60"/>
              <w:rPr>
                <w:rFonts w:asciiTheme="minorHAnsi" w:hAnsiTheme="minorHAnsi" w:cstheme="minorHAnsi"/>
                <w:noProof/>
                <w:sz w:val="20"/>
                <w:szCs w:val="20"/>
                <w:lang w:val="hr-HR"/>
              </w:rPr>
            </w:pPr>
            <w:r w:rsidRPr="000004E3">
              <w:rPr>
                <w:rFonts w:asciiTheme="minorHAnsi" w:hAnsiTheme="minorHAnsi" w:cstheme="minorHAnsi"/>
                <w:noProof/>
                <w:sz w:val="20"/>
                <w:szCs w:val="20"/>
                <w:lang w:val="hr-HR"/>
              </w:rPr>
              <w:t xml:space="preserve">Program </w:t>
            </w:r>
            <w:r w:rsidR="00315485" w:rsidRPr="000004E3">
              <w:rPr>
                <w:rFonts w:asciiTheme="minorHAnsi" w:hAnsiTheme="minorHAnsi" w:cstheme="minorHAnsi"/>
                <w:noProof/>
                <w:sz w:val="20"/>
                <w:szCs w:val="20"/>
                <w:lang w:val="hr-HR"/>
              </w:rPr>
              <w:t xml:space="preserve">obrazovanja </w:t>
            </w:r>
            <w:r w:rsidRPr="000004E3">
              <w:rPr>
                <w:rFonts w:asciiTheme="minorHAnsi" w:hAnsiTheme="minorHAnsi" w:cstheme="minorHAnsi"/>
                <w:noProof/>
                <w:sz w:val="20"/>
                <w:szCs w:val="20"/>
                <w:lang w:val="hr-HR"/>
              </w:rPr>
              <w:t>za stjecanje mikrokvalifikacije dijagnostika i ser</w:t>
            </w:r>
            <w:r w:rsidR="00FE1978" w:rsidRPr="000004E3">
              <w:rPr>
                <w:rFonts w:asciiTheme="minorHAnsi" w:hAnsiTheme="minorHAnsi" w:cstheme="minorHAnsi"/>
                <w:noProof/>
                <w:sz w:val="20"/>
                <w:szCs w:val="20"/>
                <w:lang w:val="hr-HR"/>
              </w:rPr>
              <w:t>v</w:t>
            </w:r>
            <w:r w:rsidRPr="000004E3">
              <w:rPr>
                <w:rFonts w:asciiTheme="minorHAnsi" w:hAnsiTheme="minorHAnsi" w:cstheme="minorHAnsi"/>
                <w:noProof/>
                <w:sz w:val="20"/>
                <w:szCs w:val="20"/>
                <w:lang w:val="hr-HR"/>
              </w:rPr>
              <w:t xml:space="preserve">isiranje </w:t>
            </w:r>
            <w:r w:rsidR="00EB2F22" w:rsidRPr="000004E3">
              <w:rPr>
                <w:rFonts w:asciiTheme="minorHAnsi" w:hAnsiTheme="minorHAnsi" w:cstheme="minorHAnsi"/>
                <w:noProof/>
                <w:sz w:val="20"/>
                <w:szCs w:val="20"/>
                <w:lang w:val="hr-HR"/>
              </w:rPr>
              <w:t>električnih</w:t>
            </w:r>
            <w:r w:rsidRPr="000004E3">
              <w:rPr>
                <w:rFonts w:asciiTheme="minorHAnsi" w:hAnsiTheme="minorHAnsi" w:cstheme="minorHAnsi"/>
                <w:noProof/>
                <w:sz w:val="20"/>
                <w:szCs w:val="20"/>
                <w:lang w:val="hr-HR"/>
              </w:rPr>
              <w:t xml:space="preserve"> vozila</w:t>
            </w:r>
          </w:p>
        </w:tc>
      </w:tr>
      <w:tr w:rsidR="00C759FB" w:rsidRPr="000004E3" w14:paraId="693B95DC" w14:textId="77777777" w:rsidTr="00A62380">
        <w:trPr>
          <w:trHeight w:val="304"/>
        </w:trPr>
        <w:tc>
          <w:tcPr>
            <w:tcW w:w="1823" w:type="pct"/>
            <w:shd w:val="clear" w:color="auto" w:fill="B8CCE4"/>
            <w:hideMark/>
          </w:tcPr>
          <w:p w14:paraId="6258BD51" w14:textId="77777777" w:rsidR="00C759FB" w:rsidRPr="000004E3" w:rsidRDefault="00C759FB" w:rsidP="008A134E">
            <w:pPr>
              <w:spacing w:before="60" w:after="60"/>
              <w:rPr>
                <w:rFonts w:asciiTheme="minorHAnsi" w:hAnsiTheme="minorHAnsi" w:cstheme="minorHAnsi"/>
                <w:noProof/>
                <w:sz w:val="20"/>
                <w:szCs w:val="20"/>
                <w:lang w:val="hr-HR"/>
              </w:rPr>
            </w:pPr>
            <w:r w:rsidRPr="000004E3">
              <w:rPr>
                <w:rFonts w:asciiTheme="minorHAnsi" w:hAnsiTheme="minorHAnsi" w:cstheme="minorHAnsi"/>
                <w:b/>
                <w:noProof/>
                <w:sz w:val="20"/>
                <w:szCs w:val="20"/>
                <w:lang w:val="hr-HR"/>
              </w:rPr>
              <w:t>Vrsta programa</w:t>
            </w:r>
          </w:p>
        </w:tc>
        <w:tc>
          <w:tcPr>
            <w:tcW w:w="3177" w:type="pct"/>
            <w:gridSpan w:val="3"/>
            <w:vAlign w:val="center"/>
          </w:tcPr>
          <w:p w14:paraId="0163B5A1" w14:textId="77777777" w:rsidR="00C759FB" w:rsidRPr="000004E3" w:rsidRDefault="007A38E8" w:rsidP="008A134E">
            <w:pPr>
              <w:spacing w:before="60" w:after="60"/>
              <w:rPr>
                <w:rFonts w:asciiTheme="minorHAnsi" w:hAnsiTheme="minorHAnsi" w:cstheme="minorHAnsi"/>
                <w:noProof/>
                <w:sz w:val="20"/>
                <w:szCs w:val="20"/>
                <w:lang w:val="hr-HR"/>
              </w:rPr>
            </w:pPr>
            <w:r w:rsidRPr="000004E3">
              <w:rPr>
                <w:rFonts w:asciiTheme="minorHAnsi" w:hAnsiTheme="minorHAnsi" w:cstheme="minorHAnsi"/>
                <w:noProof/>
                <w:sz w:val="20"/>
                <w:szCs w:val="20"/>
                <w:lang w:val="hr-HR"/>
              </w:rPr>
              <w:t>Usavršavanje</w:t>
            </w:r>
          </w:p>
        </w:tc>
      </w:tr>
      <w:tr w:rsidR="0033086C" w:rsidRPr="000004E3" w14:paraId="7CE7AF0C" w14:textId="77777777" w:rsidTr="00A62380">
        <w:trPr>
          <w:trHeight w:val="329"/>
        </w:trPr>
        <w:tc>
          <w:tcPr>
            <w:tcW w:w="1823" w:type="pct"/>
            <w:vMerge w:val="restart"/>
            <w:shd w:val="clear" w:color="auto" w:fill="B8CCE4"/>
            <w:hideMark/>
          </w:tcPr>
          <w:p w14:paraId="2DF117DA" w14:textId="77777777" w:rsidR="0033086C" w:rsidRPr="000004E3" w:rsidRDefault="0033086C" w:rsidP="008A134E">
            <w:pPr>
              <w:spacing w:before="60" w:after="60"/>
              <w:rPr>
                <w:rFonts w:asciiTheme="minorHAnsi" w:hAnsiTheme="minorHAnsi" w:cstheme="minorHAnsi"/>
                <w:b/>
                <w:noProof/>
                <w:sz w:val="20"/>
                <w:szCs w:val="20"/>
                <w:lang w:val="hr-HR"/>
              </w:rPr>
            </w:pPr>
            <w:r w:rsidRPr="000004E3">
              <w:rPr>
                <w:rFonts w:asciiTheme="minorHAnsi" w:hAnsiTheme="minorHAnsi" w:cstheme="minorHAnsi"/>
                <w:b/>
                <w:noProof/>
                <w:sz w:val="20"/>
                <w:szCs w:val="20"/>
                <w:lang w:val="hr-HR"/>
              </w:rPr>
              <w:t>Predlagatelj</w:t>
            </w:r>
          </w:p>
        </w:tc>
        <w:tc>
          <w:tcPr>
            <w:tcW w:w="703" w:type="pct"/>
            <w:shd w:val="clear" w:color="auto" w:fill="BDD6EE" w:themeFill="accent5" w:themeFillTint="66"/>
            <w:hideMark/>
          </w:tcPr>
          <w:p w14:paraId="152CDFF6" w14:textId="77777777" w:rsidR="0033086C" w:rsidRPr="000004E3" w:rsidRDefault="0033086C" w:rsidP="008A134E">
            <w:pPr>
              <w:spacing w:before="60" w:after="60"/>
              <w:rPr>
                <w:rFonts w:asciiTheme="minorHAnsi" w:hAnsiTheme="minorHAnsi" w:cstheme="minorHAnsi"/>
                <w:b/>
                <w:bCs/>
                <w:noProof/>
                <w:sz w:val="20"/>
                <w:szCs w:val="20"/>
                <w:lang w:val="hr-HR"/>
              </w:rPr>
            </w:pPr>
            <w:r w:rsidRPr="000004E3">
              <w:rPr>
                <w:rFonts w:asciiTheme="minorHAnsi" w:hAnsiTheme="minorHAnsi" w:cstheme="minorHAnsi"/>
                <w:b/>
                <w:bCs/>
                <w:noProof/>
                <w:sz w:val="20"/>
                <w:szCs w:val="20"/>
                <w:lang w:val="hr-HR"/>
              </w:rPr>
              <w:t>Naziv ustanove</w:t>
            </w:r>
          </w:p>
        </w:tc>
        <w:tc>
          <w:tcPr>
            <w:tcW w:w="2474" w:type="pct"/>
            <w:gridSpan w:val="2"/>
            <w:vAlign w:val="center"/>
          </w:tcPr>
          <w:p w14:paraId="7598AB11" w14:textId="07167614" w:rsidR="0033086C" w:rsidRPr="000004E3" w:rsidRDefault="0033086C" w:rsidP="008A134E">
            <w:pPr>
              <w:spacing w:before="60" w:after="60"/>
              <w:rPr>
                <w:rFonts w:asciiTheme="minorHAnsi" w:hAnsiTheme="minorHAnsi" w:cstheme="minorHAnsi"/>
                <w:noProof/>
                <w:sz w:val="20"/>
                <w:szCs w:val="20"/>
                <w:lang w:val="hr-HR"/>
              </w:rPr>
            </w:pPr>
          </w:p>
        </w:tc>
      </w:tr>
      <w:tr w:rsidR="0033086C" w:rsidRPr="000004E3" w14:paraId="371AE2DD" w14:textId="77777777" w:rsidTr="00A62380">
        <w:trPr>
          <w:trHeight w:val="323"/>
        </w:trPr>
        <w:tc>
          <w:tcPr>
            <w:tcW w:w="0" w:type="auto"/>
            <w:vMerge/>
            <w:vAlign w:val="center"/>
            <w:hideMark/>
          </w:tcPr>
          <w:p w14:paraId="5F335392" w14:textId="77777777" w:rsidR="0033086C" w:rsidRPr="000004E3" w:rsidRDefault="0033086C" w:rsidP="008A134E">
            <w:pPr>
              <w:spacing w:after="0"/>
              <w:rPr>
                <w:rFonts w:asciiTheme="minorHAnsi" w:hAnsiTheme="minorHAnsi" w:cstheme="minorHAnsi"/>
                <w:b/>
                <w:noProof/>
                <w:sz w:val="20"/>
                <w:szCs w:val="20"/>
                <w:lang w:val="hr-HR"/>
              </w:rPr>
            </w:pPr>
          </w:p>
        </w:tc>
        <w:tc>
          <w:tcPr>
            <w:tcW w:w="703" w:type="pct"/>
            <w:shd w:val="clear" w:color="auto" w:fill="BDD6EE" w:themeFill="accent5" w:themeFillTint="66"/>
            <w:hideMark/>
          </w:tcPr>
          <w:p w14:paraId="4F19FDC0" w14:textId="77777777" w:rsidR="0033086C" w:rsidRPr="000004E3" w:rsidRDefault="0033086C" w:rsidP="008A134E">
            <w:pPr>
              <w:spacing w:before="60" w:after="60"/>
              <w:rPr>
                <w:rFonts w:asciiTheme="minorHAnsi" w:hAnsiTheme="minorHAnsi" w:cstheme="minorHAnsi"/>
                <w:b/>
                <w:bCs/>
                <w:noProof/>
                <w:sz w:val="20"/>
                <w:szCs w:val="20"/>
                <w:lang w:val="hr-HR"/>
              </w:rPr>
            </w:pPr>
            <w:r w:rsidRPr="000004E3">
              <w:rPr>
                <w:rFonts w:asciiTheme="minorHAnsi" w:hAnsiTheme="minorHAnsi" w:cstheme="minorHAnsi"/>
                <w:b/>
                <w:bCs/>
                <w:noProof/>
                <w:sz w:val="20"/>
                <w:szCs w:val="20"/>
                <w:lang w:val="hr-HR"/>
              </w:rPr>
              <w:t>Adresa</w:t>
            </w:r>
          </w:p>
        </w:tc>
        <w:tc>
          <w:tcPr>
            <w:tcW w:w="2474" w:type="pct"/>
            <w:gridSpan w:val="2"/>
            <w:vAlign w:val="center"/>
          </w:tcPr>
          <w:p w14:paraId="3328964D" w14:textId="539E81BB" w:rsidR="0033086C" w:rsidRPr="000004E3" w:rsidRDefault="0033086C" w:rsidP="008A134E">
            <w:pPr>
              <w:spacing w:before="60" w:after="60"/>
              <w:rPr>
                <w:rFonts w:asciiTheme="minorHAnsi" w:hAnsiTheme="minorHAnsi" w:cstheme="minorHAnsi"/>
                <w:noProof/>
                <w:sz w:val="20"/>
                <w:szCs w:val="20"/>
                <w:lang w:val="hr-HR"/>
              </w:rPr>
            </w:pPr>
          </w:p>
        </w:tc>
      </w:tr>
      <w:tr w:rsidR="0033086C" w:rsidRPr="000004E3" w14:paraId="600B6B55" w14:textId="77777777" w:rsidTr="00A62380">
        <w:trPr>
          <w:trHeight w:val="827"/>
        </w:trPr>
        <w:tc>
          <w:tcPr>
            <w:tcW w:w="1823" w:type="pct"/>
            <w:shd w:val="clear" w:color="auto" w:fill="B8CCE4"/>
            <w:hideMark/>
          </w:tcPr>
          <w:p w14:paraId="1D7DF86D" w14:textId="77777777" w:rsidR="0033086C" w:rsidRPr="000004E3" w:rsidRDefault="0033086C" w:rsidP="008A134E">
            <w:pPr>
              <w:spacing w:before="60" w:after="60"/>
              <w:rPr>
                <w:rFonts w:asciiTheme="minorHAnsi" w:hAnsiTheme="minorHAnsi" w:cstheme="minorHAnsi"/>
                <w:b/>
                <w:bCs/>
                <w:noProof/>
                <w:sz w:val="20"/>
                <w:szCs w:val="20"/>
                <w:lang w:val="hr-HR"/>
              </w:rPr>
            </w:pPr>
            <w:r w:rsidRPr="000004E3">
              <w:rPr>
                <w:rFonts w:asciiTheme="minorHAnsi" w:hAnsiTheme="minorHAnsi" w:cstheme="minorHAnsi"/>
                <w:b/>
                <w:bCs/>
                <w:noProof/>
                <w:sz w:val="20"/>
                <w:szCs w:val="20"/>
                <w:lang w:val="hr-HR"/>
              </w:rPr>
              <w:t>Razina  kvalifikacije/skupa/ova ishoda učenja prema HKO-u</w:t>
            </w:r>
          </w:p>
        </w:tc>
        <w:tc>
          <w:tcPr>
            <w:tcW w:w="3177" w:type="pct"/>
            <w:gridSpan w:val="3"/>
            <w:vAlign w:val="center"/>
            <w:hideMark/>
          </w:tcPr>
          <w:p w14:paraId="04B033A9" w14:textId="2930467A" w:rsidR="0033086C" w:rsidRPr="000004E3" w:rsidRDefault="0033086C" w:rsidP="008A134E">
            <w:pPr>
              <w:spacing w:before="60" w:after="60"/>
              <w:rPr>
                <w:rFonts w:asciiTheme="minorHAnsi" w:hAnsiTheme="minorHAnsi" w:cstheme="minorHAnsi"/>
                <w:noProof/>
                <w:sz w:val="20"/>
                <w:szCs w:val="20"/>
                <w:lang w:val="hr-HR"/>
              </w:rPr>
            </w:pPr>
            <w:r w:rsidRPr="000004E3">
              <w:rPr>
                <w:rFonts w:asciiTheme="minorHAnsi" w:hAnsiTheme="minorHAnsi" w:cstheme="minorHAnsi"/>
                <w:noProof/>
                <w:sz w:val="20"/>
                <w:szCs w:val="20"/>
                <w:lang w:val="hr-HR"/>
              </w:rPr>
              <w:t xml:space="preserve">SIU 1: Sigurnosni zahtjevi povezani s hibridnim i električnim vozilima </w:t>
            </w:r>
            <w:r w:rsidR="009D6B67">
              <w:rPr>
                <w:rFonts w:asciiTheme="minorHAnsi" w:hAnsiTheme="minorHAnsi" w:cstheme="minorHAnsi"/>
                <w:noProof/>
                <w:sz w:val="20"/>
                <w:szCs w:val="20"/>
                <w:lang w:val="hr-HR"/>
              </w:rPr>
              <w:t>–</w:t>
            </w:r>
            <w:r w:rsidRPr="000004E3">
              <w:rPr>
                <w:rFonts w:asciiTheme="minorHAnsi" w:hAnsiTheme="minorHAnsi" w:cstheme="minorHAnsi"/>
                <w:noProof/>
                <w:sz w:val="20"/>
                <w:szCs w:val="20"/>
                <w:lang w:val="hr-HR"/>
              </w:rPr>
              <w:t xml:space="preserve"> </w:t>
            </w:r>
            <w:r w:rsidR="009D6B67">
              <w:rPr>
                <w:rFonts w:asciiTheme="minorHAnsi" w:hAnsiTheme="minorHAnsi" w:cstheme="minorHAnsi"/>
                <w:noProof/>
                <w:sz w:val="20"/>
                <w:szCs w:val="20"/>
                <w:lang w:val="hr-HR"/>
              </w:rPr>
              <w:t>(</w:t>
            </w:r>
            <w:r w:rsidRPr="000004E3">
              <w:rPr>
                <w:rFonts w:asciiTheme="minorHAnsi" w:hAnsiTheme="minorHAnsi" w:cstheme="minorHAnsi"/>
                <w:noProof/>
                <w:sz w:val="20"/>
                <w:szCs w:val="20"/>
                <w:lang w:val="hr-HR"/>
              </w:rPr>
              <w:t>razina 4</w:t>
            </w:r>
            <w:r w:rsidR="009D6B67">
              <w:rPr>
                <w:rFonts w:asciiTheme="minorHAnsi" w:hAnsiTheme="minorHAnsi" w:cstheme="minorHAnsi"/>
                <w:noProof/>
                <w:sz w:val="20"/>
                <w:szCs w:val="20"/>
                <w:lang w:val="hr-HR"/>
              </w:rPr>
              <w:t>)</w:t>
            </w:r>
          </w:p>
          <w:p w14:paraId="76BA8780" w14:textId="04DE5022" w:rsidR="0033086C" w:rsidRPr="000004E3" w:rsidRDefault="0033086C" w:rsidP="008A134E">
            <w:pPr>
              <w:spacing w:before="60" w:after="60"/>
              <w:rPr>
                <w:rFonts w:asciiTheme="minorHAnsi" w:hAnsiTheme="minorHAnsi" w:cstheme="minorHAnsi"/>
                <w:noProof/>
                <w:sz w:val="20"/>
                <w:szCs w:val="20"/>
                <w:lang w:val="hr-HR"/>
              </w:rPr>
            </w:pPr>
            <w:r w:rsidRPr="000004E3">
              <w:rPr>
                <w:rFonts w:asciiTheme="minorHAnsi" w:hAnsiTheme="minorHAnsi" w:cstheme="minorHAnsi"/>
                <w:noProof/>
                <w:sz w:val="20"/>
                <w:szCs w:val="20"/>
                <w:lang w:val="hr-HR"/>
              </w:rPr>
              <w:t xml:space="preserve">SIU 2: Servisiranje i održavanje električnih vozila </w:t>
            </w:r>
            <w:r w:rsidR="009D6B67">
              <w:rPr>
                <w:rFonts w:asciiTheme="minorHAnsi" w:hAnsiTheme="minorHAnsi" w:cstheme="minorHAnsi"/>
                <w:noProof/>
                <w:sz w:val="20"/>
                <w:szCs w:val="20"/>
                <w:lang w:val="hr-HR"/>
              </w:rPr>
              <w:t>(</w:t>
            </w:r>
            <w:r w:rsidRPr="000004E3">
              <w:rPr>
                <w:rFonts w:asciiTheme="minorHAnsi" w:hAnsiTheme="minorHAnsi" w:cstheme="minorHAnsi"/>
                <w:noProof/>
                <w:sz w:val="20"/>
                <w:szCs w:val="20"/>
                <w:lang w:val="hr-HR"/>
              </w:rPr>
              <w:t>razina 4</w:t>
            </w:r>
            <w:r w:rsidR="009D6B67">
              <w:rPr>
                <w:rFonts w:asciiTheme="minorHAnsi" w:hAnsiTheme="minorHAnsi" w:cstheme="minorHAnsi"/>
                <w:noProof/>
                <w:sz w:val="20"/>
                <w:szCs w:val="20"/>
                <w:lang w:val="hr-HR"/>
              </w:rPr>
              <w:t>)</w:t>
            </w:r>
          </w:p>
          <w:p w14:paraId="6CED20AD" w14:textId="77777777" w:rsidR="0033086C" w:rsidRPr="000004E3" w:rsidRDefault="0033086C" w:rsidP="008A134E">
            <w:pPr>
              <w:spacing w:before="60" w:after="60"/>
              <w:rPr>
                <w:rFonts w:asciiTheme="minorHAnsi" w:hAnsiTheme="minorHAnsi" w:cstheme="minorHAnsi"/>
                <w:noProof/>
                <w:sz w:val="20"/>
                <w:szCs w:val="20"/>
                <w:lang w:val="hr-HR"/>
              </w:rPr>
            </w:pPr>
          </w:p>
        </w:tc>
      </w:tr>
      <w:tr w:rsidR="0033086C" w:rsidRPr="000004E3" w14:paraId="6F8245F4" w14:textId="77777777" w:rsidTr="00A62380">
        <w:trPr>
          <w:trHeight w:val="539"/>
        </w:trPr>
        <w:tc>
          <w:tcPr>
            <w:tcW w:w="1823" w:type="pct"/>
            <w:shd w:val="clear" w:color="auto" w:fill="B8CCE4"/>
            <w:hideMark/>
          </w:tcPr>
          <w:p w14:paraId="312177AB" w14:textId="77777777" w:rsidR="0033086C" w:rsidRPr="000004E3" w:rsidRDefault="0033086C" w:rsidP="008A134E">
            <w:pPr>
              <w:spacing w:before="60" w:after="60"/>
              <w:rPr>
                <w:rFonts w:asciiTheme="minorHAnsi" w:hAnsiTheme="minorHAnsi" w:cstheme="minorHAnsi"/>
                <w:noProof/>
                <w:sz w:val="20"/>
                <w:szCs w:val="20"/>
                <w:lang w:val="hr-HR"/>
              </w:rPr>
            </w:pPr>
            <w:r w:rsidRPr="000004E3">
              <w:rPr>
                <w:rFonts w:asciiTheme="minorHAnsi" w:hAnsiTheme="minorHAnsi" w:cstheme="minorHAnsi"/>
                <w:b/>
                <w:noProof/>
                <w:color w:val="000000" w:themeColor="text1"/>
                <w:sz w:val="20"/>
                <w:szCs w:val="20"/>
                <w:lang w:val="hr-HR"/>
              </w:rPr>
              <w:t>Obujam  u bodovima</w:t>
            </w:r>
            <w:r w:rsidRPr="000004E3">
              <w:rPr>
                <w:rFonts w:asciiTheme="minorHAnsi" w:hAnsiTheme="minorHAnsi" w:cstheme="minorHAnsi"/>
                <w:b/>
                <w:noProof/>
                <w:sz w:val="20"/>
                <w:szCs w:val="20"/>
                <w:lang w:val="hr-HR"/>
              </w:rPr>
              <w:t xml:space="preserve"> (CSVET)</w:t>
            </w:r>
          </w:p>
        </w:tc>
        <w:tc>
          <w:tcPr>
            <w:tcW w:w="3177" w:type="pct"/>
            <w:gridSpan w:val="3"/>
            <w:vAlign w:val="center"/>
          </w:tcPr>
          <w:p w14:paraId="1DDBD6E2" w14:textId="38414782" w:rsidR="00483C16" w:rsidRPr="009D6B67" w:rsidRDefault="00483C16" w:rsidP="008A134E">
            <w:pPr>
              <w:spacing w:before="60" w:after="60"/>
              <w:rPr>
                <w:rFonts w:asciiTheme="minorHAnsi" w:hAnsiTheme="minorHAnsi" w:cstheme="minorHAnsi"/>
                <w:b/>
                <w:bCs/>
                <w:noProof/>
                <w:sz w:val="20"/>
                <w:szCs w:val="20"/>
                <w:lang w:val="hr-HR"/>
              </w:rPr>
            </w:pPr>
            <w:r w:rsidRPr="009D6B67">
              <w:rPr>
                <w:rFonts w:asciiTheme="minorHAnsi" w:hAnsiTheme="minorHAnsi" w:cstheme="minorHAnsi"/>
                <w:b/>
                <w:bCs/>
                <w:noProof/>
                <w:sz w:val="20"/>
                <w:szCs w:val="20"/>
                <w:lang w:val="hr-HR"/>
              </w:rPr>
              <w:t xml:space="preserve">7 CSVET </w:t>
            </w:r>
          </w:p>
          <w:p w14:paraId="6BF8A227" w14:textId="3C7634FE" w:rsidR="0033086C" w:rsidRPr="000004E3" w:rsidRDefault="0033086C" w:rsidP="008A134E">
            <w:pPr>
              <w:spacing w:before="60" w:after="60"/>
              <w:rPr>
                <w:rFonts w:asciiTheme="minorHAnsi" w:hAnsiTheme="minorHAnsi" w:cstheme="minorHAnsi"/>
                <w:noProof/>
                <w:sz w:val="20"/>
                <w:szCs w:val="20"/>
                <w:lang w:val="hr-HR"/>
              </w:rPr>
            </w:pPr>
            <w:r w:rsidRPr="000004E3">
              <w:rPr>
                <w:rFonts w:asciiTheme="minorHAnsi" w:hAnsiTheme="minorHAnsi" w:cstheme="minorHAnsi"/>
                <w:noProof/>
                <w:sz w:val="20"/>
                <w:szCs w:val="20"/>
                <w:lang w:val="hr-HR"/>
              </w:rPr>
              <w:t>SIU 1: Sigurnosni zahtjevi povezani s hibridnim i električnim - 1 CSVET</w:t>
            </w:r>
          </w:p>
          <w:p w14:paraId="325B3162" w14:textId="3AD29A4C" w:rsidR="0033086C" w:rsidRPr="000004E3" w:rsidRDefault="0033086C" w:rsidP="008A134E">
            <w:pPr>
              <w:spacing w:before="60" w:after="60"/>
              <w:rPr>
                <w:rFonts w:asciiTheme="minorHAnsi" w:hAnsiTheme="minorHAnsi" w:cstheme="minorHAnsi"/>
                <w:noProof/>
                <w:sz w:val="20"/>
                <w:szCs w:val="20"/>
                <w:lang w:val="hr-HR"/>
              </w:rPr>
            </w:pPr>
            <w:r w:rsidRPr="000004E3">
              <w:rPr>
                <w:rFonts w:asciiTheme="minorHAnsi" w:hAnsiTheme="minorHAnsi" w:cstheme="minorHAnsi"/>
                <w:noProof/>
                <w:sz w:val="20"/>
                <w:szCs w:val="20"/>
                <w:lang w:val="hr-HR"/>
              </w:rPr>
              <w:t>SIU 2:</w:t>
            </w:r>
            <w:r w:rsidRPr="000004E3">
              <w:rPr>
                <w:rFonts w:asciiTheme="minorHAnsi" w:hAnsiTheme="minorHAnsi" w:cstheme="minorHAnsi"/>
                <w:sz w:val="20"/>
                <w:szCs w:val="20"/>
                <w:lang w:val="hr-HR"/>
              </w:rPr>
              <w:t xml:space="preserve"> </w:t>
            </w:r>
            <w:r w:rsidRPr="000004E3">
              <w:rPr>
                <w:rFonts w:asciiTheme="minorHAnsi" w:hAnsiTheme="minorHAnsi" w:cstheme="minorHAnsi"/>
                <w:noProof/>
                <w:sz w:val="20"/>
                <w:szCs w:val="20"/>
                <w:lang w:val="hr-HR"/>
              </w:rPr>
              <w:t>Servisiranje i održavanje električnih vozila - 6 CSVET</w:t>
            </w:r>
          </w:p>
        </w:tc>
      </w:tr>
      <w:tr w:rsidR="0033086C" w:rsidRPr="000004E3" w14:paraId="0BC7D8CE" w14:textId="77777777" w:rsidTr="008239CD">
        <w:trPr>
          <w:trHeight w:val="304"/>
        </w:trPr>
        <w:tc>
          <w:tcPr>
            <w:tcW w:w="5000" w:type="pct"/>
            <w:gridSpan w:val="4"/>
            <w:shd w:val="clear" w:color="auto" w:fill="95B3D7"/>
            <w:hideMark/>
          </w:tcPr>
          <w:p w14:paraId="73C29B2C" w14:textId="77777777" w:rsidR="0033086C" w:rsidRPr="000004E3" w:rsidRDefault="0033086C" w:rsidP="008A134E">
            <w:pPr>
              <w:spacing w:before="60" w:after="60"/>
              <w:jc w:val="center"/>
              <w:rPr>
                <w:rFonts w:asciiTheme="minorHAnsi" w:hAnsiTheme="minorHAnsi" w:cstheme="minorHAnsi"/>
                <w:b/>
                <w:noProof/>
                <w:sz w:val="20"/>
                <w:szCs w:val="20"/>
                <w:lang w:val="hr-HR"/>
              </w:rPr>
            </w:pPr>
            <w:r w:rsidRPr="000004E3">
              <w:rPr>
                <w:rFonts w:asciiTheme="minorHAnsi" w:hAnsiTheme="minorHAnsi" w:cstheme="minorHAnsi"/>
                <w:b/>
                <w:noProof/>
                <w:sz w:val="20"/>
                <w:szCs w:val="20"/>
                <w:lang w:val="hr-HR"/>
              </w:rPr>
              <w:t>Dokumenti na temelju kojih je izrađen program obrazovanja za stjecanje kvalifikacija/skupova ishoda učenja (mikrokvalifikacija)</w:t>
            </w:r>
            <w:r w:rsidRPr="000004E3">
              <w:rPr>
                <w:rFonts w:asciiTheme="minorHAnsi" w:hAnsiTheme="minorHAnsi" w:cstheme="minorHAnsi"/>
                <w:b/>
                <w:noProof/>
                <w:color w:val="FF0000"/>
                <w:sz w:val="20"/>
                <w:szCs w:val="20"/>
                <w:lang w:val="hr-HR"/>
              </w:rPr>
              <w:t xml:space="preserve"> </w:t>
            </w:r>
          </w:p>
        </w:tc>
      </w:tr>
      <w:tr w:rsidR="0033086C" w:rsidRPr="000004E3" w14:paraId="1FC2E5C7" w14:textId="77777777" w:rsidTr="00A62380">
        <w:trPr>
          <w:trHeight w:val="951"/>
        </w:trPr>
        <w:tc>
          <w:tcPr>
            <w:tcW w:w="1823" w:type="pct"/>
            <w:shd w:val="clear" w:color="auto" w:fill="B8CCE4"/>
            <w:hideMark/>
          </w:tcPr>
          <w:p w14:paraId="0CD50705" w14:textId="2297B302" w:rsidR="0033086C" w:rsidRPr="000004E3" w:rsidRDefault="0033086C" w:rsidP="008A134E">
            <w:pPr>
              <w:spacing w:before="60" w:after="60"/>
              <w:jc w:val="center"/>
              <w:rPr>
                <w:rFonts w:asciiTheme="minorHAnsi" w:hAnsiTheme="minorHAnsi" w:cstheme="minorHAnsi"/>
                <w:b/>
                <w:noProof/>
                <w:sz w:val="20"/>
                <w:szCs w:val="20"/>
                <w:lang w:val="hr-HR"/>
              </w:rPr>
            </w:pPr>
            <w:r w:rsidRPr="000004E3">
              <w:rPr>
                <w:rFonts w:asciiTheme="minorHAnsi" w:hAnsiTheme="minorHAnsi" w:cstheme="minorHAnsi"/>
                <w:b/>
                <w:noProof/>
                <w:sz w:val="20"/>
                <w:szCs w:val="20"/>
                <w:lang w:val="hr-HR"/>
              </w:rPr>
              <w:t>Popis standarda zanimanja/skupova kompetencija</w:t>
            </w:r>
          </w:p>
        </w:tc>
        <w:tc>
          <w:tcPr>
            <w:tcW w:w="1827" w:type="pct"/>
            <w:gridSpan w:val="2"/>
            <w:shd w:val="clear" w:color="auto" w:fill="B8CCE4"/>
            <w:hideMark/>
          </w:tcPr>
          <w:p w14:paraId="7F4C827E" w14:textId="54E6E08C" w:rsidR="0033086C" w:rsidRPr="000004E3" w:rsidRDefault="0033086C" w:rsidP="009D6B67">
            <w:pPr>
              <w:spacing w:before="60" w:after="60"/>
              <w:jc w:val="center"/>
              <w:rPr>
                <w:rFonts w:asciiTheme="minorHAnsi" w:hAnsiTheme="minorHAnsi" w:cstheme="minorHAnsi"/>
                <w:b/>
                <w:noProof/>
                <w:sz w:val="20"/>
                <w:szCs w:val="20"/>
                <w:lang w:val="hr-HR"/>
              </w:rPr>
            </w:pPr>
            <w:r w:rsidRPr="000004E3">
              <w:rPr>
                <w:rFonts w:asciiTheme="minorHAnsi" w:hAnsiTheme="minorHAnsi" w:cstheme="minorHAnsi"/>
                <w:b/>
                <w:noProof/>
                <w:sz w:val="20"/>
                <w:szCs w:val="20"/>
                <w:lang w:val="hr-HR"/>
              </w:rPr>
              <w:t>Popis standarda kvalifikacija</w:t>
            </w:r>
            <w:r w:rsidR="009D6B67">
              <w:rPr>
                <w:rFonts w:asciiTheme="minorHAnsi" w:hAnsiTheme="minorHAnsi" w:cstheme="minorHAnsi"/>
                <w:b/>
                <w:noProof/>
                <w:sz w:val="20"/>
                <w:szCs w:val="20"/>
                <w:lang w:val="hr-HR"/>
              </w:rPr>
              <w:t>/skupovi kompetencija</w:t>
            </w:r>
          </w:p>
        </w:tc>
        <w:tc>
          <w:tcPr>
            <w:tcW w:w="1350" w:type="pct"/>
            <w:shd w:val="clear" w:color="auto" w:fill="B8CCE4"/>
            <w:hideMark/>
          </w:tcPr>
          <w:p w14:paraId="3537263E" w14:textId="77777777" w:rsidR="0033086C" w:rsidRPr="000004E3" w:rsidRDefault="0033086C" w:rsidP="008A134E">
            <w:pPr>
              <w:spacing w:before="60" w:after="60"/>
              <w:jc w:val="center"/>
              <w:rPr>
                <w:rFonts w:asciiTheme="minorHAnsi" w:hAnsiTheme="minorHAnsi" w:cstheme="minorHAnsi"/>
                <w:b/>
                <w:noProof/>
                <w:sz w:val="20"/>
                <w:szCs w:val="20"/>
                <w:lang w:val="hr-HR"/>
              </w:rPr>
            </w:pPr>
            <w:r w:rsidRPr="000004E3">
              <w:rPr>
                <w:rFonts w:asciiTheme="minorHAnsi" w:hAnsiTheme="minorHAnsi" w:cstheme="minorHAnsi"/>
                <w:b/>
                <w:noProof/>
                <w:sz w:val="20"/>
                <w:szCs w:val="20"/>
                <w:lang w:val="hr-HR"/>
              </w:rPr>
              <w:t>Sektorski kurikulum</w:t>
            </w:r>
          </w:p>
        </w:tc>
      </w:tr>
      <w:tr w:rsidR="0033086C" w:rsidRPr="000004E3" w14:paraId="6F0ADE40" w14:textId="77777777" w:rsidTr="00A62380">
        <w:trPr>
          <w:trHeight w:val="490"/>
        </w:trPr>
        <w:tc>
          <w:tcPr>
            <w:tcW w:w="1823" w:type="pct"/>
            <w:vAlign w:val="center"/>
          </w:tcPr>
          <w:p w14:paraId="12F5C130" w14:textId="64BD7223" w:rsidR="0033086C" w:rsidRPr="000004E3" w:rsidRDefault="009D6B67" w:rsidP="008A134E">
            <w:pPr>
              <w:spacing w:before="60" w:after="60"/>
              <w:rPr>
                <w:rFonts w:asciiTheme="minorHAnsi" w:hAnsiTheme="minorHAnsi" w:cstheme="minorHAnsi"/>
                <w:b/>
                <w:bCs/>
                <w:noProof/>
                <w:sz w:val="20"/>
                <w:szCs w:val="20"/>
                <w:lang w:val="hr-HR"/>
              </w:rPr>
            </w:pPr>
            <w:r>
              <w:rPr>
                <w:rFonts w:asciiTheme="minorHAnsi" w:hAnsiTheme="minorHAnsi" w:cstheme="minorHAnsi"/>
                <w:b/>
                <w:bCs/>
                <w:noProof/>
                <w:sz w:val="20"/>
                <w:szCs w:val="20"/>
                <w:lang w:val="hr-HR"/>
              </w:rPr>
              <w:t xml:space="preserve">SZ </w:t>
            </w:r>
            <w:r w:rsidR="0033086C" w:rsidRPr="000004E3">
              <w:rPr>
                <w:rFonts w:asciiTheme="minorHAnsi" w:hAnsiTheme="minorHAnsi" w:cstheme="minorHAnsi"/>
                <w:b/>
                <w:bCs/>
                <w:noProof/>
                <w:sz w:val="20"/>
                <w:szCs w:val="20"/>
                <w:lang w:val="hr-HR"/>
              </w:rPr>
              <w:t>Automehatroničar</w:t>
            </w:r>
            <w:r>
              <w:rPr>
                <w:rFonts w:asciiTheme="minorHAnsi" w:hAnsiTheme="minorHAnsi" w:cstheme="minorHAnsi"/>
                <w:b/>
                <w:bCs/>
                <w:noProof/>
                <w:sz w:val="20"/>
                <w:szCs w:val="20"/>
                <w:lang w:val="hr-HR"/>
              </w:rPr>
              <w:t xml:space="preserve"> </w:t>
            </w:r>
            <w:r w:rsidR="0033086C" w:rsidRPr="000004E3">
              <w:rPr>
                <w:rFonts w:asciiTheme="minorHAnsi" w:hAnsiTheme="minorHAnsi" w:cstheme="minorHAnsi"/>
                <w:b/>
                <w:bCs/>
                <w:noProof/>
                <w:sz w:val="20"/>
                <w:szCs w:val="20"/>
                <w:lang w:val="hr-HR"/>
              </w:rPr>
              <w:t>/</w:t>
            </w:r>
            <w:r>
              <w:rPr>
                <w:rFonts w:asciiTheme="minorHAnsi" w:hAnsiTheme="minorHAnsi" w:cstheme="minorHAnsi"/>
                <w:b/>
                <w:bCs/>
                <w:noProof/>
                <w:sz w:val="20"/>
                <w:szCs w:val="20"/>
                <w:lang w:val="hr-HR"/>
              </w:rPr>
              <w:t xml:space="preserve"> </w:t>
            </w:r>
            <w:r w:rsidR="0033086C" w:rsidRPr="000004E3">
              <w:rPr>
                <w:rFonts w:asciiTheme="minorHAnsi" w:hAnsiTheme="minorHAnsi" w:cstheme="minorHAnsi"/>
                <w:b/>
                <w:bCs/>
                <w:noProof/>
                <w:sz w:val="20"/>
                <w:szCs w:val="20"/>
                <w:lang w:val="hr-HR"/>
              </w:rPr>
              <w:t>automehatroničarka</w:t>
            </w:r>
          </w:p>
          <w:p w14:paraId="79010342" w14:textId="36FD402D" w:rsidR="0033086C" w:rsidRDefault="00525A09" w:rsidP="008A134E">
            <w:pPr>
              <w:spacing w:before="60" w:after="60"/>
              <w:rPr>
                <w:rFonts w:asciiTheme="minorHAnsi" w:hAnsiTheme="minorHAnsi" w:cstheme="minorHAnsi"/>
                <w:noProof/>
                <w:sz w:val="20"/>
                <w:szCs w:val="20"/>
                <w:lang w:val="hr-HR"/>
              </w:rPr>
            </w:pPr>
            <w:hyperlink r:id="rId10" w:history="1">
              <w:r w:rsidRPr="00C61A8A">
                <w:rPr>
                  <w:rStyle w:val="Hyperlink"/>
                  <w:rFonts w:asciiTheme="minorHAnsi" w:hAnsiTheme="minorHAnsi" w:cstheme="minorHAnsi"/>
                  <w:noProof/>
                  <w:sz w:val="20"/>
                  <w:szCs w:val="20"/>
                  <w:lang w:val="hr-HR"/>
                </w:rPr>
                <w:t>https://hko.srce.hr/registar/standard-zanimanja/detalji/188</w:t>
              </w:r>
            </w:hyperlink>
            <w:r>
              <w:rPr>
                <w:rFonts w:asciiTheme="minorHAnsi" w:hAnsiTheme="minorHAnsi" w:cstheme="minorHAnsi"/>
                <w:noProof/>
                <w:sz w:val="20"/>
                <w:szCs w:val="20"/>
                <w:lang w:val="hr-HR"/>
              </w:rPr>
              <w:t xml:space="preserve"> </w:t>
            </w:r>
          </w:p>
          <w:p w14:paraId="48207D81" w14:textId="77777777" w:rsidR="00525A09" w:rsidRPr="000004E3" w:rsidRDefault="00525A09" w:rsidP="008A134E">
            <w:pPr>
              <w:spacing w:before="60" w:after="60"/>
              <w:rPr>
                <w:rFonts w:asciiTheme="minorHAnsi" w:hAnsiTheme="minorHAnsi" w:cstheme="minorHAnsi"/>
                <w:noProof/>
                <w:sz w:val="20"/>
                <w:szCs w:val="20"/>
                <w:lang w:val="hr-HR"/>
              </w:rPr>
            </w:pPr>
          </w:p>
          <w:p w14:paraId="34ED38F1" w14:textId="697C85D0" w:rsidR="0033086C" w:rsidRPr="004C3770" w:rsidRDefault="0033086C" w:rsidP="008A134E">
            <w:pPr>
              <w:spacing w:before="60" w:after="60"/>
              <w:rPr>
                <w:rFonts w:asciiTheme="minorHAnsi" w:hAnsiTheme="minorHAnsi" w:cstheme="minorHAnsi"/>
                <w:noProof/>
                <w:sz w:val="20"/>
                <w:szCs w:val="20"/>
                <w:lang w:val="hr-HR"/>
              </w:rPr>
            </w:pPr>
            <w:r w:rsidRPr="009D6B67">
              <w:rPr>
                <w:rFonts w:asciiTheme="minorHAnsi" w:hAnsiTheme="minorHAnsi" w:cstheme="minorHAnsi"/>
                <w:b/>
                <w:bCs/>
                <w:noProof/>
                <w:sz w:val="20"/>
                <w:szCs w:val="20"/>
                <w:lang w:val="hr-HR"/>
              </w:rPr>
              <w:t>SKOMP 1:</w:t>
            </w:r>
            <w:r w:rsidRPr="000004E3">
              <w:rPr>
                <w:rFonts w:asciiTheme="minorHAnsi" w:hAnsiTheme="minorHAnsi" w:cstheme="minorHAnsi"/>
                <w:noProof/>
                <w:sz w:val="20"/>
                <w:szCs w:val="20"/>
                <w:lang w:val="hr-HR"/>
              </w:rPr>
              <w:t xml:space="preserve">  </w:t>
            </w:r>
            <w:r w:rsidRPr="008B7C17">
              <w:rPr>
                <w:rFonts w:asciiTheme="minorHAnsi" w:hAnsiTheme="minorHAnsi" w:cstheme="minorHAnsi"/>
                <w:noProof/>
                <w:sz w:val="20"/>
                <w:szCs w:val="20"/>
                <w:lang w:val="hr-HR"/>
              </w:rPr>
              <w:t>Servisiranje i održavanje električnih i hibridnih vozila</w:t>
            </w:r>
          </w:p>
          <w:p w14:paraId="569241A2" w14:textId="014AED33" w:rsidR="0033086C" w:rsidRPr="004C3770" w:rsidRDefault="0033086C" w:rsidP="008A134E">
            <w:pPr>
              <w:spacing w:before="60" w:after="60"/>
              <w:rPr>
                <w:rFonts w:asciiTheme="minorHAnsi" w:hAnsiTheme="minorHAnsi" w:cstheme="minorHAnsi"/>
                <w:noProof/>
                <w:sz w:val="20"/>
                <w:szCs w:val="20"/>
                <w:lang w:val="hr-HR"/>
              </w:rPr>
            </w:pPr>
            <w:hyperlink r:id="rId11" w:history="1">
              <w:r w:rsidRPr="004C3770">
                <w:rPr>
                  <w:rStyle w:val="Hyperlink"/>
                  <w:rFonts w:asciiTheme="minorHAnsi" w:hAnsiTheme="minorHAnsi" w:cstheme="minorHAnsi"/>
                  <w:noProof/>
                  <w:sz w:val="20"/>
                  <w:szCs w:val="20"/>
                  <w:lang w:val="hr-HR"/>
                </w:rPr>
                <w:t>https://hko.srce.hr/registar/skup-kompetencija/detalji/1621</w:t>
              </w:r>
            </w:hyperlink>
          </w:p>
          <w:p w14:paraId="43ECB8D2" w14:textId="77777777" w:rsidR="0033086C" w:rsidRPr="004C3770" w:rsidRDefault="0033086C" w:rsidP="008A134E">
            <w:pPr>
              <w:spacing w:before="60" w:after="60"/>
              <w:rPr>
                <w:rFonts w:asciiTheme="minorHAnsi" w:hAnsiTheme="minorHAnsi" w:cstheme="minorHAnsi"/>
                <w:noProof/>
                <w:sz w:val="20"/>
                <w:szCs w:val="20"/>
                <w:lang w:val="hr-HR"/>
              </w:rPr>
            </w:pPr>
          </w:p>
          <w:p w14:paraId="11727117" w14:textId="123A312E" w:rsidR="0033086C" w:rsidRPr="004C3770" w:rsidRDefault="0033086C" w:rsidP="008A134E">
            <w:pPr>
              <w:spacing w:before="60" w:after="60"/>
              <w:rPr>
                <w:rFonts w:asciiTheme="minorHAnsi" w:hAnsiTheme="minorHAnsi" w:cstheme="minorHAnsi"/>
                <w:noProof/>
                <w:sz w:val="20"/>
                <w:szCs w:val="20"/>
                <w:lang w:val="hr-HR"/>
              </w:rPr>
            </w:pPr>
            <w:r w:rsidRPr="009D6B67">
              <w:rPr>
                <w:rFonts w:asciiTheme="minorHAnsi" w:hAnsiTheme="minorHAnsi" w:cstheme="minorHAnsi"/>
                <w:b/>
                <w:bCs/>
                <w:noProof/>
                <w:sz w:val="20"/>
                <w:szCs w:val="20"/>
                <w:lang w:val="hr-HR"/>
              </w:rPr>
              <w:t>SKOMP 2:</w:t>
            </w:r>
            <w:r w:rsidRPr="004C3770">
              <w:rPr>
                <w:rFonts w:asciiTheme="minorHAnsi" w:hAnsiTheme="minorHAnsi" w:cstheme="minorHAnsi"/>
                <w:noProof/>
                <w:sz w:val="20"/>
                <w:szCs w:val="20"/>
                <w:lang w:val="hr-HR"/>
              </w:rPr>
              <w:t xml:space="preserve"> </w:t>
            </w:r>
            <w:r w:rsidR="00B45428" w:rsidRPr="008B7C17">
              <w:rPr>
                <w:rFonts w:asciiTheme="minorHAnsi" w:hAnsiTheme="minorHAnsi" w:cstheme="minorHAnsi"/>
                <w:noProof/>
                <w:sz w:val="20"/>
                <w:szCs w:val="20"/>
                <w:lang w:val="hr-HR"/>
              </w:rPr>
              <w:t>Kontrola i osiguranje kvalitete izvršene usluge i procesa rada</w:t>
            </w:r>
          </w:p>
          <w:p w14:paraId="58060210" w14:textId="76E261EA" w:rsidR="0033086C" w:rsidRPr="004C3770" w:rsidRDefault="00B45428" w:rsidP="008A134E">
            <w:pPr>
              <w:spacing w:before="60" w:after="60"/>
              <w:rPr>
                <w:rStyle w:val="Hyperlink"/>
                <w:rFonts w:asciiTheme="minorHAnsi" w:hAnsiTheme="minorHAnsi" w:cstheme="minorHAnsi"/>
                <w:noProof/>
                <w:sz w:val="20"/>
                <w:szCs w:val="20"/>
                <w:lang w:val="hr-HR"/>
              </w:rPr>
            </w:pPr>
            <w:hyperlink r:id="rId12" w:history="1">
              <w:r w:rsidRPr="00B73184">
                <w:rPr>
                  <w:rStyle w:val="Hyperlink"/>
                  <w:rFonts w:asciiTheme="minorHAnsi" w:hAnsiTheme="minorHAnsi" w:cstheme="minorHAnsi"/>
                  <w:noProof/>
                  <w:sz w:val="20"/>
                  <w:szCs w:val="20"/>
                  <w:lang w:val="hr-HR"/>
                </w:rPr>
                <w:t>https://hko.srce.hr/registar/skup-kompetencija/detalji/1625</w:t>
              </w:r>
            </w:hyperlink>
            <w:r>
              <w:rPr>
                <w:rFonts w:asciiTheme="minorHAnsi" w:hAnsiTheme="minorHAnsi" w:cstheme="minorHAnsi"/>
                <w:noProof/>
                <w:sz w:val="20"/>
                <w:szCs w:val="20"/>
                <w:lang w:val="hr-HR"/>
              </w:rPr>
              <w:t xml:space="preserve"> </w:t>
            </w:r>
          </w:p>
          <w:p w14:paraId="39FE5F0C" w14:textId="77777777" w:rsidR="0033086C" w:rsidRPr="004C3770" w:rsidRDefault="0033086C" w:rsidP="008A134E">
            <w:pPr>
              <w:spacing w:before="60" w:after="60"/>
              <w:rPr>
                <w:rFonts w:asciiTheme="minorHAnsi" w:hAnsiTheme="minorHAnsi" w:cstheme="minorHAnsi"/>
                <w:noProof/>
                <w:sz w:val="20"/>
                <w:szCs w:val="20"/>
                <w:lang w:val="hr-HR"/>
              </w:rPr>
            </w:pPr>
          </w:p>
          <w:p w14:paraId="3CD6BAE9" w14:textId="1BA28FE7" w:rsidR="00CD070F" w:rsidRPr="00CD070F" w:rsidRDefault="00CD070F" w:rsidP="00CD070F">
            <w:pPr>
              <w:spacing w:before="60" w:after="60"/>
              <w:rPr>
                <w:rFonts w:asciiTheme="minorHAnsi" w:hAnsiTheme="minorHAnsi" w:cstheme="minorHAnsi"/>
                <w:noProof/>
                <w:sz w:val="20"/>
                <w:szCs w:val="20"/>
                <w:lang w:val="hr-HR"/>
              </w:rPr>
            </w:pPr>
            <w:r w:rsidRPr="009D6B67">
              <w:rPr>
                <w:rFonts w:asciiTheme="minorHAnsi" w:hAnsiTheme="minorHAnsi" w:cstheme="minorHAnsi"/>
                <w:b/>
                <w:bCs/>
                <w:noProof/>
                <w:sz w:val="20"/>
                <w:szCs w:val="20"/>
                <w:lang w:val="hr-HR"/>
              </w:rPr>
              <w:t>SKOMP 3:</w:t>
            </w:r>
            <w:r>
              <w:rPr>
                <w:rFonts w:asciiTheme="minorHAnsi" w:hAnsiTheme="minorHAnsi" w:cstheme="minorHAnsi"/>
                <w:noProof/>
                <w:sz w:val="20"/>
                <w:szCs w:val="20"/>
                <w:lang w:val="hr-HR"/>
              </w:rPr>
              <w:t xml:space="preserve"> </w:t>
            </w:r>
            <w:r w:rsidRPr="008B7C17">
              <w:rPr>
                <w:rFonts w:asciiTheme="minorHAnsi" w:hAnsiTheme="minorHAnsi" w:cstheme="minorHAnsi"/>
                <w:noProof/>
                <w:sz w:val="20"/>
                <w:szCs w:val="20"/>
                <w:lang w:val="hr-HR"/>
              </w:rPr>
              <w:t>Rukovanje i upravljanje dijagnostičkom opremom, alatima i uređajima radi utvrđivanja stanja vozila</w:t>
            </w:r>
          </w:p>
          <w:p w14:paraId="2D6D99AB" w14:textId="4EE9AE63" w:rsidR="00CD070F" w:rsidRDefault="00CD070F" w:rsidP="00CD070F">
            <w:pPr>
              <w:spacing w:before="60" w:after="60"/>
              <w:rPr>
                <w:rFonts w:asciiTheme="minorHAnsi" w:hAnsiTheme="minorHAnsi" w:cstheme="minorHAnsi"/>
                <w:noProof/>
                <w:sz w:val="20"/>
                <w:szCs w:val="20"/>
                <w:lang w:val="hr-HR"/>
              </w:rPr>
            </w:pPr>
            <w:hyperlink r:id="rId13" w:history="1">
              <w:r w:rsidRPr="007F23D4">
                <w:rPr>
                  <w:rStyle w:val="Hyperlink"/>
                  <w:rFonts w:asciiTheme="minorHAnsi" w:hAnsiTheme="minorHAnsi" w:cstheme="minorHAnsi"/>
                  <w:noProof/>
                  <w:sz w:val="20"/>
                  <w:szCs w:val="20"/>
                  <w:lang w:val="hr-HR"/>
                </w:rPr>
                <w:t>https://hko.srce.hr/registar/skup-kompetencija/detalji/4299</w:t>
              </w:r>
            </w:hyperlink>
          </w:p>
          <w:p w14:paraId="0E7A17CA" w14:textId="77777777" w:rsidR="00CD070F" w:rsidRDefault="00CD070F" w:rsidP="00CD070F">
            <w:pPr>
              <w:spacing w:before="60" w:after="60"/>
              <w:rPr>
                <w:rFonts w:asciiTheme="minorHAnsi" w:hAnsiTheme="minorHAnsi" w:cstheme="minorHAnsi"/>
                <w:noProof/>
                <w:sz w:val="20"/>
                <w:szCs w:val="20"/>
                <w:lang w:val="hr-HR"/>
              </w:rPr>
            </w:pPr>
          </w:p>
          <w:p w14:paraId="62BF2FDD" w14:textId="77777777" w:rsidR="009D6B67" w:rsidRPr="009D6B67" w:rsidRDefault="009D6B67" w:rsidP="009D6B67">
            <w:pPr>
              <w:spacing w:before="60" w:after="60"/>
              <w:rPr>
                <w:rFonts w:asciiTheme="minorHAnsi" w:hAnsiTheme="minorHAnsi" w:cstheme="minorHAnsi"/>
                <w:noProof/>
                <w:sz w:val="20"/>
                <w:szCs w:val="20"/>
                <w:lang w:val="hr-HR"/>
              </w:rPr>
            </w:pPr>
            <w:r w:rsidRPr="009D6B67">
              <w:rPr>
                <w:rFonts w:asciiTheme="minorHAnsi" w:hAnsiTheme="minorHAnsi" w:cstheme="minorHAnsi"/>
                <w:b/>
                <w:bCs/>
                <w:noProof/>
                <w:sz w:val="20"/>
                <w:szCs w:val="20"/>
                <w:lang w:val="hr-HR"/>
              </w:rPr>
              <w:t>SKOMP 4</w:t>
            </w:r>
            <w:r w:rsidRPr="008B7C17">
              <w:rPr>
                <w:rFonts w:asciiTheme="minorHAnsi" w:hAnsiTheme="minorHAnsi" w:cstheme="minorHAnsi"/>
                <w:b/>
                <w:bCs/>
                <w:noProof/>
                <w:sz w:val="20"/>
                <w:szCs w:val="20"/>
                <w:lang w:val="hr-HR"/>
              </w:rPr>
              <w:t>:</w:t>
            </w:r>
            <w:r w:rsidRPr="008B7C17">
              <w:rPr>
                <w:rFonts w:asciiTheme="minorHAnsi" w:hAnsiTheme="minorHAnsi" w:cstheme="minorHAnsi"/>
                <w:noProof/>
                <w:sz w:val="20"/>
                <w:szCs w:val="20"/>
                <w:lang w:val="hr-HR"/>
              </w:rPr>
              <w:t xml:space="preserve"> Priprema i organizacija tehnološkog procesa održavanja vozila</w:t>
            </w:r>
          </w:p>
          <w:p w14:paraId="6B7B2960" w14:textId="5E6A2032" w:rsidR="0033086C" w:rsidRPr="000004E3" w:rsidRDefault="009D6B67" w:rsidP="0097327A">
            <w:pPr>
              <w:spacing w:before="60" w:after="60"/>
              <w:rPr>
                <w:rFonts w:asciiTheme="minorHAnsi" w:hAnsiTheme="minorHAnsi" w:cstheme="minorHAnsi"/>
                <w:noProof/>
                <w:sz w:val="20"/>
                <w:szCs w:val="20"/>
                <w:lang w:val="hr-HR"/>
              </w:rPr>
            </w:pPr>
            <w:hyperlink r:id="rId14" w:history="1">
              <w:r w:rsidRPr="007F23D4">
                <w:rPr>
                  <w:rStyle w:val="Hyperlink"/>
                  <w:rFonts w:asciiTheme="minorHAnsi" w:hAnsiTheme="minorHAnsi" w:cstheme="minorHAnsi"/>
                  <w:noProof/>
                  <w:sz w:val="20"/>
                  <w:szCs w:val="20"/>
                  <w:lang w:val="hr-HR"/>
                </w:rPr>
                <w:t>https://hko.srce.hr/registar/skup-kompetencija/detalji/4295</w:t>
              </w:r>
            </w:hyperlink>
          </w:p>
        </w:tc>
        <w:tc>
          <w:tcPr>
            <w:tcW w:w="1827" w:type="pct"/>
            <w:gridSpan w:val="2"/>
          </w:tcPr>
          <w:p w14:paraId="6EEF46F3" w14:textId="26BCB5C6" w:rsidR="0033086C" w:rsidRPr="000004E3" w:rsidRDefault="009D6B67" w:rsidP="008A134E">
            <w:pPr>
              <w:spacing w:before="60" w:after="60"/>
              <w:rPr>
                <w:rFonts w:asciiTheme="minorHAnsi" w:hAnsiTheme="minorHAnsi" w:cstheme="minorHAnsi"/>
                <w:b/>
                <w:bCs/>
                <w:noProof/>
                <w:sz w:val="20"/>
                <w:szCs w:val="20"/>
                <w:lang w:val="hr-HR"/>
              </w:rPr>
            </w:pPr>
            <w:r>
              <w:rPr>
                <w:rFonts w:asciiTheme="minorHAnsi" w:hAnsiTheme="minorHAnsi" w:cstheme="minorHAnsi"/>
                <w:b/>
                <w:bCs/>
                <w:noProof/>
                <w:sz w:val="20"/>
                <w:szCs w:val="20"/>
                <w:lang w:val="hr-HR"/>
              </w:rPr>
              <w:lastRenderedPageBreak/>
              <w:t xml:space="preserve">SK </w:t>
            </w:r>
            <w:r w:rsidR="0033086C" w:rsidRPr="000004E3">
              <w:rPr>
                <w:rFonts w:asciiTheme="minorHAnsi" w:hAnsiTheme="minorHAnsi" w:cstheme="minorHAnsi"/>
                <w:b/>
                <w:bCs/>
                <w:noProof/>
                <w:sz w:val="20"/>
                <w:szCs w:val="20"/>
                <w:lang w:val="hr-HR"/>
              </w:rPr>
              <w:t>Automehatroničar</w:t>
            </w:r>
            <w:r>
              <w:rPr>
                <w:rFonts w:asciiTheme="minorHAnsi" w:hAnsiTheme="minorHAnsi" w:cstheme="minorHAnsi"/>
                <w:b/>
                <w:bCs/>
                <w:noProof/>
                <w:sz w:val="20"/>
                <w:szCs w:val="20"/>
                <w:lang w:val="hr-HR"/>
              </w:rPr>
              <w:t xml:space="preserve"> </w:t>
            </w:r>
            <w:r w:rsidR="0033086C" w:rsidRPr="000004E3">
              <w:rPr>
                <w:rFonts w:asciiTheme="minorHAnsi" w:hAnsiTheme="minorHAnsi" w:cstheme="minorHAnsi"/>
                <w:b/>
                <w:bCs/>
                <w:noProof/>
                <w:sz w:val="20"/>
                <w:szCs w:val="20"/>
                <w:lang w:val="hr-HR"/>
              </w:rPr>
              <w:t>/</w:t>
            </w:r>
            <w:r>
              <w:rPr>
                <w:rFonts w:asciiTheme="minorHAnsi" w:hAnsiTheme="minorHAnsi" w:cstheme="minorHAnsi"/>
                <w:b/>
                <w:bCs/>
                <w:noProof/>
                <w:sz w:val="20"/>
                <w:szCs w:val="20"/>
                <w:lang w:val="hr-HR"/>
              </w:rPr>
              <w:t xml:space="preserve"> </w:t>
            </w:r>
            <w:r w:rsidR="0033086C" w:rsidRPr="000004E3">
              <w:rPr>
                <w:rFonts w:asciiTheme="minorHAnsi" w:hAnsiTheme="minorHAnsi" w:cstheme="minorHAnsi"/>
                <w:b/>
                <w:bCs/>
                <w:noProof/>
                <w:sz w:val="20"/>
                <w:szCs w:val="20"/>
                <w:lang w:val="hr-HR"/>
              </w:rPr>
              <w:t>automehatroničarka</w:t>
            </w:r>
          </w:p>
          <w:p w14:paraId="6C81DAE0" w14:textId="05CB3BDF" w:rsidR="0033086C" w:rsidRPr="000004E3" w:rsidRDefault="00F96E78" w:rsidP="008A134E">
            <w:pPr>
              <w:spacing w:before="60" w:after="60"/>
              <w:rPr>
                <w:rFonts w:asciiTheme="minorHAnsi" w:hAnsiTheme="minorHAnsi" w:cstheme="minorHAnsi"/>
                <w:noProof/>
                <w:sz w:val="20"/>
                <w:szCs w:val="20"/>
                <w:lang w:val="hr-HR"/>
              </w:rPr>
            </w:pPr>
            <w:hyperlink r:id="rId15" w:history="1">
              <w:r w:rsidRPr="000004E3">
                <w:rPr>
                  <w:rStyle w:val="Hyperlink"/>
                  <w:rFonts w:asciiTheme="minorHAnsi" w:hAnsiTheme="minorHAnsi" w:cstheme="minorHAnsi"/>
                  <w:noProof/>
                  <w:sz w:val="20"/>
                  <w:szCs w:val="20"/>
                  <w:lang w:val="hr-HR"/>
                </w:rPr>
                <w:t>https://hko.srce.hr/registar/standard-kvalifikacije/detalji/530</w:t>
              </w:r>
            </w:hyperlink>
            <w:r w:rsidRPr="000004E3">
              <w:rPr>
                <w:rFonts w:asciiTheme="minorHAnsi" w:hAnsiTheme="minorHAnsi" w:cstheme="minorHAnsi"/>
                <w:noProof/>
                <w:sz w:val="20"/>
                <w:szCs w:val="20"/>
                <w:lang w:val="hr-HR"/>
              </w:rPr>
              <w:t xml:space="preserve"> </w:t>
            </w:r>
          </w:p>
          <w:p w14:paraId="45F36653" w14:textId="77777777" w:rsidR="0033086C" w:rsidRPr="000004E3" w:rsidRDefault="0033086C" w:rsidP="008A134E">
            <w:pPr>
              <w:spacing w:before="60" w:after="60"/>
              <w:rPr>
                <w:rFonts w:asciiTheme="minorHAnsi" w:hAnsiTheme="minorHAnsi" w:cstheme="minorHAnsi"/>
                <w:noProof/>
                <w:sz w:val="20"/>
                <w:szCs w:val="20"/>
                <w:lang w:val="hr-HR"/>
              </w:rPr>
            </w:pPr>
          </w:p>
          <w:p w14:paraId="62C9244E" w14:textId="76B83605" w:rsidR="00F96E78" w:rsidRPr="000004E3" w:rsidRDefault="00F96E78" w:rsidP="008A134E">
            <w:pPr>
              <w:spacing w:before="60" w:after="60"/>
              <w:rPr>
                <w:rFonts w:asciiTheme="minorHAnsi" w:hAnsiTheme="minorHAnsi" w:cstheme="minorHAnsi"/>
                <w:noProof/>
                <w:sz w:val="20"/>
                <w:szCs w:val="20"/>
                <w:lang w:val="hr-HR"/>
              </w:rPr>
            </w:pPr>
            <w:r w:rsidRPr="009D6B67">
              <w:rPr>
                <w:rFonts w:asciiTheme="minorHAnsi" w:hAnsiTheme="minorHAnsi" w:cstheme="minorHAnsi"/>
                <w:b/>
                <w:bCs/>
                <w:noProof/>
                <w:sz w:val="20"/>
                <w:szCs w:val="20"/>
                <w:lang w:val="hr-HR"/>
              </w:rPr>
              <w:t>SIU 1:</w:t>
            </w:r>
            <w:r w:rsidRPr="000004E3">
              <w:rPr>
                <w:rFonts w:asciiTheme="minorHAnsi" w:hAnsiTheme="minorHAnsi" w:cstheme="minorHAnsi"/>
                <w:noProof/>
                <w:sz w:val="20"/>
                <w:szCs w:val="20"/>
                <w:lang w:val="hr-HR"/>
              </w:rPr>
              <w:t xml:space="preserve"> </w:t>
            </w:r>
            <w:r w:rsidRPr="008B7C17">
              <w:rPr>
                <w:rFonts w:asciiTheme="minorHAnsi" w:hAnsiTheme="minorHAnsi" w:cstheme="minorHAnsi"/>
                <w:noProof/>
                <w:sz w:val="20"/>
                <w:szCs w:val="20"/>
                <w:lang w:val="hr-HR"/>
              </w:rPr>
              <w:t>Sigurnosni zahtjevi povezani s hibridnim i električnim</w:t>
            </w:r>
            <w:r w:rsidRPr="000004E3">
              <w:rPr>
                <w:rFonts w:asciiTheme="minorHAnsi" w:hAnsiTheme="minorHAnsi" w:cstheme="minorHAnsi"/>
                <w:noProof/>
                <w:sz w:val="20"/>
                <w:szCs w:val="20"/>
                <w:lang w:val="hr-HR"/>
              </w:rPr>
              <w:t xml:space="preserve"> </w:t>
            </w:r>
          </w:p>
          <w:p w14:paraId="44150FB9" w14:textId="2D2E93FB" w:rsidR="0075380B" w:rsidRPr="000004E3" w:rsidRDefault="0075380B" w:rsidP="008A134E">
            <w:pPr>
              <w:spacing w:before="60" w:after="60"/>
              <w:rPr>
                <w:rFonts w:asciiTheme="minorHAnsi" w:hAnsiTheme="minorHAnsi" w:cstheme="minorHAnsi"/>
                <w:noProof/>
                <w:sz w:val="20"/>
                <w:szCs w:val="20"/>
                <w:lang w:val="hr-HR"/>
              </w:rPr>
            </w:pPr>
            <w:hyperlink r:id="rId16" w:history="1">
              <w:r w:rsidRPr="000004E3">
                <w:rPr>
                  <w:rStyle w:val="Hyperlink"/>
                  <w:rFonts w:asciiTheme="minorHAnsi" w:hAnsiTheme="minorHAnsi" w:cstheme="minorHAnsi"/>
                  <w:noProof/>
                  <w:sz w:val="20"/>
                  <w:szCs w:val="20"/>
                  <w:lang w:val="hr-HR"/>
                </w:rPr>
                <w:t>https://hko.srce.hr/registar/skup-ishoda-ucenja/detalji/1447</w:t>
              </w:r>
            </w:hyperlink>
            <w:r w:rsidRPr="000004E3">
              <w:rPr>
                <w:rFonts w:asciiTheme="minorHAnsi" w:hAnsiTheme="minorHAnsi" w:cstheme="minorHAnsi"/>
                <w:noProof/>
                <w:sz w:val="20"/>
                <w:szCs w:val="20"/>
                <w:lang w:val="hr-HR"/>
              </w:rPr>
              <w:t xml:space="preserve"> </w:t>
            </w:r>
          </w:p>
          <w:p w14:paraId="5B094BF3" w14:textId="77777777" w:rsidR="00F96E78" w:rsidRPr="000004E3" w:rsidRDefault="00F96E78" w:rsidP="008A134E">
            <w:pPr>
              <w:spacing w:before="60" w:after="60"/>
              <w:rPr>
                <w:rFonts w:asciiTheme="minorHAnsi" w:hAnsiTheme="minorHAnsi" w:cstheme="minorHAnsi"/>
                <w:noProof/>
                <w:sz w:val="20"/>
                <w:szCs w:val="20"/>
                <w:lang w:val="hr-HR"/>
              </w:rPr>
            </w:pPr>
          </w:p>
          <w:p w14:paraId="5982AE35" w14:textId="54A7C7D4" w:rsidR="00F96E78" w:rsidRPr="000004E3" w:rsidRDefault="00F96E78" w:rsidP="008A134E">
            <w:pPr>
              <w:spacing w:before="60" w:after="60"/>
              <w:rPr>
                <w:rFonts w:asciiTheme="minorHAnsi" w:hAnsiTheme="minorHAnsi" w:cstheme="minorHAnsi"/>
                <w:noProof/>
                <w:sz w:val="20"/>
                <w:szCs w:val="20"/>
                <w:lang w:val="hr-HR"/>
              </w:rPr>
            </w:pPr>
            <w:r w:rsidRPr="009D6B67">
              <w:rPr>
                <w:rFonts w:asciiTheme="minorHAnsi" w:hAnsiTheme="minorHAnsi" w:cstheme="minorHAnsi"/>
                <w:b/>
                <w:bCs/>
                <w:noProof/>
                <w:sz w:val="20"/>
                <w:szCs w:val="20"/>
                <w:lang w:val="hr-HR"/>
              </w:rPr>
              <w:t>SIU 2:</w:t>
            </w:r>
            <w:r w:rsidRPr="000004E3">
              <w:rPr>
                <w:rFonts w:asciiTheme="minorHAnsi" w:hAnsiTheme="minorHAnsi" w:cstheme="minorHAnsi"/>
                <w:sz w:val="20"/>
                <w:szCs w:val="20"/>
                <w:lang w:val="hr-HR"/>
              </w:rPr>
              <w:t xml:space="preserve"> </w:t>
            </w:r>
            <w:r w:rsidRPr="000004E3">
              <w:rPr>
                <w:rFonts w:asciiTheme="minorHAnsi" w:hAnsiTheme="minorHAnsi" w:cstheme="minorHAnsi"/>
                <w:noProof/>
                <w:sz w:val="20"/>
                <w:szCs w:val="20"/>
                <w:lang w:val="hr-HR"/>
              </w:rPr>
              <w:t xml:space="preserve">Servisiranje i održavanje električnih vozila </w:t>
            </w:r>
          </w:p>
          <w:p w14:paraId="713562C2" w14:textId="03471BF7" w:rsidR="00AD6F9D" w:rsidRPr="000004E3" w:rsidRDefault="00AD6F9D" w:rsidP="008A134E">
            <w:pPr>
              <w:spacing w:before="60" w:after="60"/>
              <w:rPr>
                <w:rFonts w:asciiTheme="minorHAnsi" w:hAnsiTheme="minorHAnsi" w:cstheme="minorHAnsi"/>
                <w:noProof/>
                <w:sz w:val="20"/>
                <w:szCs w:val="20"/>
                <w:lang w:val="hr-HR"/>
              </w:rPr>
            </w:pPr>
            <w:hyperlink r:id="rId17" w:history="1">
              <w:r w:rsidRPr="000004E3">
                <w:rPr>
                  <w:rStyle w:val="Hyperlink"/>
                  <w:rFonts w:asciiTheme="minorHAnsi" w:hAnsiTheme="minorHAnsi" w:cstheme="minorHAnsi"/>
                  <w:noProof/>
                  <w:sz w:val="20"/>
                  <w:szCs w:val="20"/>
                  <w:lang w:val="hr-HR"/>
                </w:rPr>
                <w:t>https://hko.srce.hr/registar/skup-ishoda-ucenja/detalji/1449</w:t>
              </w:r>
            </w:hyperlink>
            <w:r w:rsidRPr="000004E3">
              <w:rPr>
                <w:rFonts w:asciiTheme="minorHAnsi" w:hAnsiTheme="minorHAnsi" w:cstheme="minorHAnsi"/>
                <w:noProof/>
                <w:sz w:val="20"/>
                <w:szCs w:val="20"/>
                <w:lang w:val="hr-HR"/>
              </w:rPr>
              <w:t xml:space="preserve"> </w:t>
            </w:r>
          </w:p>
          <w:p w14:paraId="4CB6B44B" w14:textId="2DFF71F2" w:rsidR="00F96E78" w:rsidRPr="000004E3" w:rsidRDefault="00F96E78" w:rsidP="008A134E">
            <w:pPr>
              <w:spacing w:before="60" w:after="60"/>
              <w:rPr>
                <w:rFonts w:asciiTheme="minorHAnsi" w:hAnsiTheme="minorHAnsi" w:cstheme="minorHAnsi"/>
                <w:noProof/>
                <w:sz w:val="20"/>
                <w:szCs w:val="20"/>
                <w:lang w:val="hr-HR"/>
              </w:rPr>
            </w:pPr>
          </w:p>
        </w:tc>
        <w:tc>
          <w:tcPr>
            <w:tcW w:w="1350" w:type="pct"/>
            <w:vAlign w:val="center"/>
          </w:tcPr>
          <w:p w14:paraId="182F70E6" w14:textId="77777777" w:rsidR="0033086C" w:rsidRPr="000004E3" w:rsidRDefault="0033086C" w:rsidP="008A134E">
            <w:pPr>
              <w:spacing w:before="60" w:after="60"/>
              <w:rPr>
                <w:rFonts w:asciiTheme="minorHAnsi" w:hAnsiTheme="minorHAnsi" w:cstheme="minorHAnsi"/>
                <w:noProof/>
                <w:sz w:val="20"/>
                <w:szCs w:val="20"/>
                <w:lang w:val="hr-HR"/>
              </w:rPr>
            </w:pPr>
          </w:p>
        </w:tc>
      </w:tr>
      <w:tr w:rsidR="0033086C" w:rsidRPr="000004E3" w14:paraId="372C28AB" w14:textId="77777777" w:rsidTr="00A62380">
        <w:trPr>
          <w:trHeight w:val="291"/>
        </w:trPr>
        <w:tc>
          <w:tcPr>
            <w:tcW w:w="1823" w:type="pct"/>
            <w:shd w:val="clear" w:color="auto" w:fill="B8CCE4"/>
            <w:hideMark/>
          </w:tcPr>
          <w:p w14:paraId="0EFD2E05" w14:textId="77777777" w:rsidR="0033086C" w:rsidRPr="000004E3" w:rsidRDefault="0033086C" w:rsidP="008A134E">
            <w:pPr>
              <w:spacing w:before="60" w:after="60"/>
              <w:rPr>
                <w:rFonts w:asciiTheme="minorHAnsi" w:hAnsiTheme="minorHAnsi" w:cstheme="minorHAnsi"/>
                <w:b/>
                <w:noProof/>
                <w:sz w:val="20"/>
                <w:szCs w:val="20"/>
                <w:lang w:val="hr-HR"/>
              </w:rPr>
            </w:pPr>
            <w:r w:rsidRPr="000004E3">
              <w:rPr>
                <w:rFonts w:asciiTheme="minorHAnsi" w:hAnsiTheme="minorHAnsi" w:cstheme="minorHAnsi"/>
                <w:b/>
                <w:noProof/>
                <w:sz w:val="20"/>
                <w:szCs w:val="20"/>
                <w:lang w:val="hr-HR"/>
              </w:rPr>
              <w:t>Uvjeti za upis u program</w:t>
            </w:r>
          </w:p>
        </w:tc>
        <w:tc>
          <w:tcPr>
            <w:tcW w:w="3177" w:type="pct"/>
            <w:gridSpan w:val="3"/>
          </w:tcPr>
          <w:p w14:paraId="50D3BBFC" w14:textId="77777777" w:rsidR="00736127" w:rsidRDefault="00736127" w:rsidP="00736127">
            <w:pPr>
              <w:spacing w:after="0"/>
              <w:rPr>
                <w:rFonts w:asciiTheme="minorHAnsi" w:hAnsiTheme="minorHAnsi" w:cstheme="minorHAnsi"/>
                <w:sz w:val="20"/>
                <w:szCs w:val="20"/>
                <w:lang w:val="hr-HR"/>
              </w:rPr>
            </w:pPr>
            <w:r w:rsidRPr="00736127">
              <w:rPr>
                <w:rFonts w:asciiTheme="minorHAnsi" w:hAnsiTheme="minorHAnsi" w:cstheme="minorHAnsi"/>
                <w:sz w:val="20"/>
                <w:szCs w:val="20"/>
                <w:lang w:val="hr-HR"/>
              </w:rPr>
              <w:t>-</w:t>
            </w:r>
            <w:r>
              <w:rPr>
                <w:rFonts w:asciiTheme="minorHAnsi" w:hAnsiTheme="minorHAnsi" w:cstheme="minorHAnsi"/>
                <w:sz w:val="20"/>
                <w:szCs w:val="20"/>
                <w:lang w:val="hr-HR"/>
              </w:rPr>
              <w:t xml:space="preserve"> </w:t>
            </w:r>
            <w:r w:rsidRPr="00736127">
              <w:rPr>
                <w:rFonts w:asciiTheme="minorHAnsi" w:hAnsiTheme="minorHAnsi" w:cstheme="minorHAnsi"/>
                <w:sz w:val="20"/>
                <w:szCs w:val="20"/>
                <w:lang w:val="hr-HR"/>
              </w:rPr>
              <w:t>Cjelovita kvalifikacija na razini 4.1 (</w:t>
            </w:r>
            <w:proofErr w:type="spellStart"/>
            <w:r w:rsidRPr="00736127">
              <w:rPr>
                <w:rFonts w:asciiTheme="minorHAnsi" w:hAnsiTheme="minorHAnsi" w:cstheme="minorHAnsi"/>
                <w:sz w:val="20"/>
                <w:szCs w:val="20"/>
                <w:lang w:val="hr-HR"/>
              </w:rPr>
              <w:t>automehatroničar</w:t>
            </w:r>
            <w:proofErr w:type="spellEnd"/>
            <w:r w:rsidRPr="00736127">
              <w:rPr>
                <w:rFonts w:asciiTheme="minorHAnsi" w:hAnsiTheme="minorHAnsi" w:cstheme="minorHAnsi"/>
                <w:sz w:val="20"/>
                <w:szCs w:val="20"/>
                <w:lang w:val="hr-HR"/>
              </w:rPr>
              <w:t xml:space="preserve">, automehaničar </w:t>
            </w:r>
            <w:r>
              <w:rPr>
                <w:rFonts w:asciiTheme="minorHAnsi" w:hAnsiTheme="minorHAnsi" w:cstheme="minorHAnsi"/>
                <w:sz w:val="20"/>
                <w:szCs w:val="20"/>
                <w:lang w:val="hr-HR"/>
              </w:rPr>
              <w:t xml:space="preserve">  </w:t>
            </w:r>
          </w:p>
          <w:p w14:paraId="7F228EDC" w14:textId="303F4E5D" w:rsidR="00736127" w:rsidRPr="00736127" w:rsidRDefault="00736127" w:rsidP="00736127">
            <w:pPr>
              <w:spacing w:after="0"/>
              <w:rPr>
                <w:rFonts w:asciiTheme="minorHAnsi" w:hAnsiTheme="minorHAnsi" w:cstheme="minorHAnsi"/>
                <w:sz w:val="20"/>
                <w:szCs w:val="20"/>
                <w:lang w:val="hr-HR"/>
              </w:rPr>
            </w:pPr>
            <w:r>
              <w:rPr>
                <w:rFonts w:asciiTheme="minorHAnsi" w:hAnsiTheme="minorHAnsi" w:cstheme="minorHAnsi"/>
                <w:sz w:val="20"/>
                <w:szCs w:val="20"/>
                <w:lang w:val="hr-HR"/>
              </w:rPr>
              <w:t xml:space="preserve">  </w:t>
            </w:r>
            <w:r w:rsidRPr="00736127">
              <w:rPr>
                <w:rFonts w:asciiTheme="minorHAnsi" w:hAnsiTheme="minorHAnsi" w:cstheme="minorHAnsi"/>
                <w:sz w:val="20"/>
                <w:szCs w:val="20"/>
                <w:lang w:val="hr-HR"/>
              </w:rPr>
              <w:t>ili autoelektričar)</w:t>
            </w:r>
          </w:p>
          <w:p w14:paraId="6BCF8A27" w14:textId="4DC826B9" w:rsidR="00736127" w:rsidRPr="00736127" w:rsidRDefault="00736127" w:rsidP="00736127">
            <w:pPr>
              <w:spacing w:after="0"/>
              <w:rPr>
                <w:rFonts w:asciiTheme="minorHAnsi" w:hAnsiTheme="minorHAnsi" w:cstheme="minorHAnsi"/>
                <w:sz w:val="20"/>
                <w:szCs w:val="20"/>
                <w:lang w:val="hr-HR"/>
              </w:rPr>
            </w:pPr>
            <w:r w:rsidRPr="00736127">
              <w:rPr>
                <w:rFonts w:asciiTheme="minorHAnsi" w:hAnsiTheme="minorHAnsi" w:cstheme="minorHAnsi"/>
                <w:sz w:val="20"/>
                <w:szCs w:val="20"/>
                <w:lang w:val="hr-HR"/>
              </w:rPr>
              <w:t>-</w:t>
            </w:r>
            <w:r>
              <w:rPr>
                <w:rFonts w:asciiTheme="minorHAnsi" w:hAnsiTheme="minorHAnsi" w:cstheme="minorHAnsi"/>
                <w:sz w:val="20"/>
                <w:szCs w:val="20"/>
                <w:lang w:val="hr-HR"/>
              </w:rPr>
              <w:t xml:space="preserve"> </w:t>
            </w:r>
            <w:r w:rsidRPr="00736127">
              <w:rPr>
                <w:rFonts w:asciiTheme="minorHAnsi" w:hAnsiTheme="minorHAnsi" w:cstheme="minorHAnsi"/>
                <w:sz w:val="20"/>
                <w:szCs w:val="20"/>
                <w:lang w:val="hr-HR"/>
              </w:rPr>
              <w:t>Najmanje 18 godina života</w:t>
            </w:r>
          </w:p>
          <w:p w14:paraId="3E8A0897" w14:textId="77777777" w:rsidR="00736127" w:rsidRDefault="00736127" w:rsidP="00736127">
            <w:pPr>
              <w:spacing w:after="0"/>
              <w:rPr>
                <w:rFonts w:asciiTheme="minorHAnsi" w:hAnsiTheme="minorHAnsi" w:cstheme="minorHAnsi"/>
                <w:sz w:val="20"/>
                <w:szCs w:val="20"/>
                <w:lang w:val="hr-HR"/>
              </w:rPr>
            </w:pPr>
            <w:r w:rsidRPr="00736127">
              <w:rPr>
                <w:rFonts w:asciiTheme="minorHAnsi" w:hAnsiTheme="minorHAnsi" w:cstheme="minorHAnsi"/>
                <w:sz w:val="20"/>
                <w:szCs w:val="20"/>
                <w:lang w:val="hr-HR"/>
              </w:rPr>
              <w:t>-</w:t>
            </w:r>
            <w:r>
              <w:rPr>
                <w:rFonts w:asciiTheme="minorHAnsi" w:hAnsiTheme="minorHAnsi" w:cstheme="minorHAnsi"/>
                <w:sz w:val="20"/>
                <w:szCs w:val="20"/>
                <w:lang w:val="hr-HR"/>
              </w:rPr>
              <w:t xml:space="preserve"> </w:t>
            </w:r>
            <w:r w:rsidRPr="00736127">
              <w:rPr>
                <w:rFonts w:asciiTheme="minorHAnsi" w:hAnsiTheme="minorHAnsi" w:cstheme="minorHAnsi"/>
                <w:sz w:val="20"/>
                <w:szCs w:val="20"/>
                <w:lang w:val="hr-HR"/>
              </w:rPr>
              <w:t xml:space="preserve">Liječničko uvjerenje medicine rada o zdravstvenoj sposobnosti za </w:t>
            </w:r>
          </w:p>
          <w:p w14:paraId="569BEEFC" w14:textId="0AB547A4" w:rsidR="0033086C" w:rsidRPr="004D09F5" w:rsidRDefault="00736127" w:rsidP="00736127">
            <w:pPr>
              <w:spacing w:after="0"/>
              <w:rPr>
                <w:rFonts w:asciiTheme="minorHAnsi" w:hAnsiTheme="minorHAnsi" w:cstheme="minorHAnsi"/>
                <w:sz w:val="20"/>
                <w:szCs w:val="20"/>
                <w:lang w:val="hr-HR"/>
              </w:rPr>
            </w:pPr>
            <w:r>
              <w:rPr>
                <w:rFonts w:asciiTheme="minorHAnsi" w:hAnsiTheme="minorHAnsi" w:cstheme="minorHAnsi"/>
                <w:sz w:val="20"/>
                <w:szCs w:val="20"/>
                <w:lang w:val="hr-HR"/>
              </w:rPr>
              <w:t xml:space="preserve">  </w:t>
            </w:r>
            <w:r w:rsidRPr="00736127">
              <w:rPr>
                <w:rFonts w:asciiTheme="minorHAnsi" w:hAnsiTheme="minorHAnsi" w:cstheme="minorHAnsi"/>
                <w:sz w:val="20"/>
                <w:szCs w:val="20"/>
                <w:lang w:val="hr-HR"/>
              </w:rPr>
              <w:t>obavljanje poslova</w:t>
            </w:r>
          </w:p>
        </w:tc>
      </w:tr>
      <w:tr w:rsidR="0033086C" w:rsidRPr="000004E3" w14:paraId="605588C7" w14:textId="77777777" w:rsidTr="00A62380">
        <w:trPr>
          <w:trHeight w:val="732"/>
        </w:trPr>
        <w:tc>
          <w:tcPr>
            <w:tcW w:w="1823" w:type="pct"/>
            <w:shd w:val="clear" w:color="auto" w:fill="B8CCE4"/>
            <w:hideMark/>
          </w:tcPr>
          <w:p w14:paraId="3420E9E9" w14:textId="77777777" w:rsidR="0033086C" w:rsidRPr="000004E3" w:rsidRDefault="0033086C" w:rsidP="008A134E">
            <w:pPr>
              <w:spacing w:after="0"/>
              <w:rPr>
                <w:rFonts w:asciiTheme="minorHAnsi" w:hAnsiTheme="minorHAnsi" w:cstheme="minorHAnsi"/>
                <w:b/>
                <w:noProof/>
                <w:sz w:val="20"/>
                <w:szCs w:val="20"/>
                <w:lang w:val="hr-HR"/>
              </w:rPr>
            </w:pPr>
            <w:r w:rsidRPr="000004E3">
              <w:rPr>
                <w:rFonts w:asciiTheme="minorHAnsi" w:hAnsiTheme="minorHAnsi" w:cstheme="minorHAnsi"/>
                <w:b/>
                <w:noProof/>
                <w:sz w:val="20"/>
                <w:szCs w:val="20"/>
                <w:lang w:val="hr-HR"/>
              </w:rPr>
              <w:t>Uvjeti stjecanja programa  (završetka programa)</w:t>
            </w:r>
          </w:p>
        </w:tc>
        <w:tc>
          <w:tcPr>
            <w:tcW w:w="3177" w:type="pct"/>
            <w:gridSpan w:val="3"/>
          </w:tcPr>
          <w:p w14:paraId="6DBA558D" w14:textId="77777777" w:rsidR="0033086C" w:rsidRPr="000004E3" w:rsidRDefault="0033086C" w:rsidP="00736127">
            <w:pPr>
              <w:numPr>
                <w:ilvl w:val="0"/>
                <w:numId w:val="2"/>
              </w:numPr>
              <w:spacing w:after="0"/>
              <w:jc w:val="both"/>
              <w:rPr>
                <w:rFonts w:asciiTheme="minorHAnsi" w:hAnsiTheme="minorHAnsi" w:cstheme="minorHAnsi"/>
                <w:sz w:val="20"/>
                <w:szCs w:val="20"/>
                <w:lang w:val="hr-HR"/>
              </w:rPr>
            </w:pPr>
            <w:r w:rsidRPr="000004E3">
              <w:rPr>
                <w:rFonts w:asciiTheme="minorHAnsi" w:hAnsiTheme="minorHAnsi" w:cstheme="minorHAnsi"/>
                <w:sz w:val="20"/>
                <w:szCs w:val="20"/>
                <w:lang w:val="hr-HR"/>
              </w:rPr>
              <w:t>Stečenih 7 CSVET bodova</w:t>
            </w:r>
          </w:p>
          <w:p w14:paraId="2070EE1F" w14:textId="77777777" w:rsidR="0033086C" w:rsidRPr="000004E3" w:rsidRDefault="0033086C" w:rsidP="00736127">
            <w:pPr>
              <w:numPr>
                <w:ilvl w:val="0"/>
                <w:numId w:val="2"/>
              </w:numPr>
              <w:spacing w:after="0"/>
              <w:jc w:val="both"/>
              <w:rPr>
                <w:rFonts w:asciiTheme="minorHAnsi" w:hAnsiTheme="minorHAnsi" w:cstheme="minorHAnsi"/>
                <w:sz w:val="20"/>
                <w:szCs w:val="20"/>
                <w:lang w:val="hr-HR"/>
              </w:rPr>
            </w:pPr>
            <w:r w:rsidRPr="000004E3">
              <w:rPr>
                <w:rFonts w:asciiTheme="minorHAnsi" w:hAnsiTheme="minorHAnsi" w:cstheme="minorHAnsi"/>
                <w:sz w:val="20"/>
                <w:szCs w:val="20"/>
                <w:lang w:val="hr-HR"/>
              </w:rPr>
              <w:t>Uspješna završna provjera stečenih znanja usmenim i/ili pisanim provjerama te vještina polaznika projektnim i problemskim zadatcima, a temeljem unaprijed određenih kriterija vrednovanja postignuća</w:t>
            </w:r>
          </w:p>
          <w:p w14:paraId="276BE452" w14:textId="77777777" w:rsidR="0033086C" w:rsidRPr="000004E3" w:rsidRDefault="0033086C" w:rsidP="00736127">
            <w:pPr>
              <w:spacing w:after="0"/>
              <w:jc w:val="both"/>
              <w:rPr>
                <w:rFonts w:asciiTheme="minorHAnsi" w:hAnsiTheme="minorHAnsi" w:cstheme="minorHAnsi"/>
                <w:sz w:val="20"/>
                <w:szCs w:val="20"/>
                <w:lang w:val="hr-HR"/>
              </w:rPr>
            </w:pPr>
            <w:r w:rsidRPr="000004E3">
              <w:rPr>
                <w:rFonts w:asciiTheme="minorHAnsi" w:hAnsiTheme="minorHAnsi" w:cstheme="minorHAnsi"/>
                <w:sz w:val="20"/>
                <w:szCs w:val="20"/>
                <w:lang w:val="hr-HR"/>
              </w:rPr>
              <w:t>O završnoj provjeri vodi se zapisnik i provodi ju tročlano povjerenstvo.</w:t>
            </w:r>
          </w:p>
          <w:p w14:paraId="7122D515" w14:textId="77F6C2E6" w:rsidR="0033086C" w:rsidRPr="000004E3" w:rsidRDefault="0033086C" w:rsidP="00736127">
            <w:pPr>
              <w:spacing w:after="0"/>
              <w:jc w:val="both"/>
              <w:rPr>
                <w:rFonts w:asciiTheme="minorHAnsi" w:hAnsiTheme="minorHAnsi" w:cstheme="minorHAnsi"/>
                <w:sz w:val="20"/>
                <w:szCs w:val="20"/>
                <w:lang w:val="hr-HR"/>
              </w:rPr>
            </w:pPr>
            <w:r w:rsidRPr="000004E3">
              <w:rPr>
                <w:rFonts w:asciiTheme="minorHAnsi" w:hAnsiTheme="minorHAnsi" w:cstheme="minorHAnsi"/>
                <w:sz w:val="20"/>
                <w:szCs w:val="20"/>
                <w:lang w:val="hr-HR"/>
              </w:rPr>
              <w:t>Svakom polazniku nakon uspješno završene završne provjere izdaje se Uvjerenje o usavršavanju za stjecanje mikrokvalifikacije dijagnostika i servisiranje električnih vozila</w:t>
            </w:r>
          </w:p>
        </w:tc>
      </w:tr>
      <w:tr w:rsidR="0033086C" w:rsidRPr="000004E3" w14:paraId="7657D748" w14:textId="77777777" w:rsidTr="00A62380">
        <w:trPr>
          <w:trHeight w:val="732"/>
        </w:trPr>
        <w:tc>
          <w:tcPr>
            <w:tcW w:w="1823" w:type="pct"/>
            <w:shd w:val="clear" w:color="auto" w:fill="B8CCE4"/>
          </w:tcPr>
          <w:p w14:paraId="4C6D27C3" w14:textId="77777777" w:rsidR="0033086C" w:rsidRPr="000004E3" w:rsidRDefault="0033086C" w:rsidP="008A134E">
            <w:pPr>
              <w:spacing w:after="0"/>
              <w:rPr>
                <w:rFonts w:asciiTheme="minorHAnsi" w:hAnsiTheme="minorHAnsi" w:cstheme="minorHAnsi"/>
                <w:b/>
                <w:noProof/>
                <w:sz w:val="20"/>
                <w:szCs w:val="20"/>
                <w:lang w:val="hr-HR"/>
              </w:rPr>
            </w:pPr>
            <w:r w:rsidRPr="000004E3">
              <w:rPr>
                <w:rFonts w:asciiTheme="minorHAnsi" w:hAnsiTheme="minorHAnsi" w:cstheme="minorHAnsi"/>
                <w:b/>
                <w:noProof/>
                <w:sz w:val="20"/>
                <w:szCs w:val="20"/>
                <w:lang w:val="hr-HR"/>
              </w:rPr>
              <w:t>Trajanje i načini izvođenja nastave</w:t>
            </w:r>
          </w:p>
        </w:tc>
        <w:tc>
          <w:tcPr>
            <w:tcW w:w="3177" w:type="pct"/>
            <w:gridSpan w:val="3"/>
          </w:tcPr>
          <w:p w14:paraId="129B4C25" w14:textId="666E43A0" w:rsidR="0033086C" w:rsidRPr="000004E3" w:rsidRDefault="0033086C" w:rsidP="008A134E">
            <w:pPr>
              <w:spacing w:before="60" w:after="60"/>
              <w:jc w:val="both"/>
              <w:rPr>
                <w:rFonts w:asciiTheme="minorHAnsi" w:hAnsiTheme="minorHAnsi" w:cstheme="minorHAnsi"/>
                <w:sz w:val="20"/>
                <w:szCs w:val="20"/>
                <w:lang w:val="hr-HR"/>
              </w:rPr>
            </w:pPr>
            <w:r w:rsidRPr="000004E3">
              <w:rPr>
                <w:rFonts w:asciiTheme="minorHAnsi" w:hAnsiTheme="minorHAnsi" w:cstheme="minorHAnsi"/>
                <w:sz w:val="20"/>
                <w:szCs w:val="20"/>
                <w:lang w:val="hr-HR"/>
              </w:rPr>
              <w:t xml:space="preserve">Program obrazovanja za stjecanje mikrokvalifikacije dijagnostika i servisiranje električnih vozila provodi se redovitom nastavom u trajanju od 175 sati, uz mogućnost izvođenja </w:t>
            </w:r>
            <w:r w:rsidR="001127DF" w:rsidRPr="000004E3">
              <w:rPr>
                <w:rFonts w:asciiTheme="minorHAnsi" w:hAnsiTheme="minorHAnsi" w:cstheme="minorHAnsi"/>
                <w:sz w:val="20"/>
                <w:szCs w:val="20"/>
                <w:lang w:val="hr-HR"/>
              </w:rPr>
              <w:t xml:space="preserve">teorijskog dijela </w:t>
            </w:r>
            <w:r w:rsidRPr="000004E3">
              <w:rPr>
                <w:rFonts w:asciiTheme="minorHAnsi" w:hAnsiTheme="minorHAnsi" w:cstheme="minorHAnsi"/>
                <w:sz w:val="20"/>
                <w:szCs w:val="20"/>
                <w:lang w:val="hr-HR"/>
              </w:rPr>
              <w:t>programa na daljinu u realnom vremenu.</w:t>
            </w:r>
          </w:p>
          <w:p w14:paraId="6AC4D4EC" w14:textId="585189DB" w:rsidR="0033086C" w:rsidRPr="000004E3" w:rsidRDefault="0033086C" w:rsidP="008A134E">
            <w:pPr>
              <w:spacing w:before="60" w:after="60"/>
              <w:jc w:val="both"/>
              <w:rPr>
                <w:rFonts w:asciiTheme="minorHAnsi" w:hAnsiTheme="minorHAnsi" w:cstheme="minorHAnsi"/>
                <w:sz w:val="20"/>
                <w:szCs w:val="20"/>
                <w:lang w:val="hr-HR"/>
              </w:rPr>
            </w:pPr>
            <w:r w:rsidRPr="000004E3">
              <w:rPr>
                <w:rFonts w:asciiTheme="minorHAnsi" w:hAnsiTheme="minorHAnsi" w:cstheme="minorHAnsi"/>
                <w:sz w:val="20"/>
                <w:szCs w:val="20"/>
                <w:lang w:val="hr-HR"/>
              </w:rPr>
              <w:t xml:space="preserve">Ishodi učenja ostvaruju se dijelom vođenim procesom učenja i poučavanja u trajanju od </w:t>
            </w:r>
            <w:r w:rsidR="005333A5">
              <w:rPr>
                <w:rFonts w:asciiTheme="minorHAnsi" w:hAnsiTheme="minorHAnsi" w:cstheme="minorHAnsi"/>
                <w:sz w:val="20"/>
                <w:szCs w:val="20"/>
                <w:lang w:val="hr-HR"/>
              </w:rPr>
              <w:t>20</w:t>
            </w:r>
            <w:r w:rsidRPr="000004E3">
              <w:rPr>
                <w:rFonts w:asciiTheme="minorHAnsi" w:hAnsiTheme="minorHAnsi" w:cstheme="minorHAnsi"/>
                <w:sz w:val="20"/>
                <w:szCs w:val="20"/>
                <w:lang w:val="hr-HR"/>
              </w:rPr>
              <w:t xml:space="preserve"> sati, dijelom učenjem temeljenom na radu u trajanju od </w:t>
            </w:r>
            <w:r w:rsidR="00C02713">
              <w:rPr>
                <w:rFonts w:asciiTheme="minorHAnsi" w:hAnsiTheme="minorHAnsi" w:cstheme="minorHAnsi"/>
                <w:sz w:val="20"/>
                <w:szCs w:val="20"/>
                <w:lang w:val="hr-HR"/>
              </w:rPr>
              <w:t>115</w:t>
            </w:r>
            <w:r w:rsidRPr="000004E3">
              <w:rPr>
                <w:rFonts w:asciiTheme="minorHAnsi" w:hAnsiTheme="minorHAnsi" w:cstheme="minorHAnsi"/>
                <w:sz w:val="20"/>
                <w:szCs w:val="20"/>
                <w:lang w:val="hr-HR"/>
              </w:rPr>
              <w:t xml:space="preserve"> sata, a dijelom samostalnim aktivnostima polaznika u trajanju od  </w:t>
            </w:r>
            <w:r w:rsidR="005333A5">
              <w:rPr>
                <w:rFonts w:asciiTheme="minorHAnsi" w:hAnsiTheme="minorHAnsi" w:cstheme="minorHAnsi"/>
                <w:sz w:val="20"/>
                <w:szCs w:val="20"/>
                <w:lang w:val="hr-HR"/>
              </w:rPr>
              <w:t>40</w:t>
            </w:r>
            <w:r w:rsidRPr="000004E3">
              <w:rPr>
                <w:rFonts w:asciiTheme="minorHAnsi" w:hAnsiTheme="minorHAnsi" w:cstheme="minorHAnsi"/>
                <w:sz w:val="20"/>
                <w:szCs w:val="20"/>
                <w:lang w:val="hr-HR"/>
              </w:rPr>
              <w:t xml:space="preserve"> sati.</w:t>
            </w:r>
          </w:p>
          <w:p w14:paraId="1C294564" w14:textId="2961A116" w:rsidR="0080505B" w:rsidRPr="00E80FFA" w:rsidRDefault="0033086C" w:rsidP="008A134E">
            <w:pPr>
              <w:spacing w:before="60" w:after="60"/>
              <w:jc w:val="both"/>
              <w:rPr>
                <w:rFonts w:asciiTheme="minorHAnsi" w:hAnsiTheme="minorHAnsi" w:cstheme="minorHAnsi"/>
                <w:iCs/>
                <w:noProof/>
                <w:sz w:val="20"/>
                <w:szCs w:val="20"/>
                <w:lang w:val="hr-HR"/>
              </w:rPr>
            </w:pPr>
            <w:r w:rsidRPr="000004E3">
              <w:rPr>
                <w:rFonts w:asciiTheme="minorHAnsi" w:hAnsiTheme="minorHAnsi" w:cstheme="minorHAnsi"/>
                <w:sz w:val="20"/>
                <w:szCs w:val="20"/>
                <w:lang w:val="hr-HR"/>
              </w:rPr>
              <w:t>Učenje temeljeno na radu obuhvaća rješavanje problemskih situacija i izvršenje konkretnih radnih zadaća u simuliranim uvjetima. U</w:t>
            </w:r>
            <w:r w:rsidRPr="000004E3">
              <w:rPr>
                <w:rFonts w:asciiTheme="minorHAnsi" w:hAnsiTheme="minorHAnsi" w:cstheme="minorHAnsi"/>
                <w:iCs/>
                <w:noProof/>
                <w:sz w:val="20"/>
                <w:szCs w:val="20"/>
                <w:lang w:val="hr-HR"/>
              </w:rPr>
              <w:t>ključuje razdoblja učenja na radnome mjestu kod poslodavca.</w:t>
            </w:r>
          </w:p>
        </w:tc>
      </w:tr>
      <w:tr w:rsidR="0033086C" w:rsidRPr="000004E3" w14:paraId="23C2AC32" w14:textId="77777777" w:rsidTr="00A62380">
        <w:trPr>
          <w:trHeight w:val="620"/>
        </w:trPr>
        <w:tc>
          <w:tcPr>
            <w:tcW w:w="1823" w:type="pct"/>
            <w:shd w:val="clear" w:color="auto" w:fill="B8CCE4"/>
          </w:tcPr>
          <w:p w14:paraId="22EAC9B6" w14:textId="77777777" w:rsidR="0033086C" w:rsidRPr="000004E3" w:rsidRDefault="0033086C" w:rsidP="008A134E">
            <w:pPr>
              <w:spacing w:after="0"/>
              <w:rPr>
                <w:rFonts w:asciiTheme="minorHAnsi" w:hAnsiTheme="minorHAnsi" w:cstheme="minorHAnsi"/>
                <w:b/>
                <w:noProof/>
                <w:sz w:val="20"/>
                <w:szCs w:val="20"/>
                <w:lang w:val="hr-HR"/>
              </w:rPr>
            </w:pPr>
            <w:r w:rsidRPr="000004E3">
              <w:rPr>
                <w:rFonts w:asciiTheme="minorHAnsi" w:hAnsiTheme="minorHAnsi" w:cstheme="minorHAnsi"/>
                <w:b/>
                <w:noProof/>
                <w:sz w:val="20"/>
                <w:szCs w:val="20"/>
                <w:lang w:val="hr-HR"/>
              </w:rPr>
              <w:t xml:space="preserve">Horizontalna prohodnost </w:t>
            </w:r>
          </w:p>
        </w:tc>
        <w:tc>
          <w:tcPr>
            <w:tcW w:w="3177" w:type="pct"/>
            <w:gridSpan w:val="3"/>
          </w:tcPr>
          <w:p w14:paraId="24491BF8" w14:textId="77777777" w:rsidR="0033086C" w:rsidRPr="000004E3" w:rsidRDefault="0033086C" w:rsidP="008A134E">
            <w:pPr>
              <w:spacing w:before="60" w:after="60"/>
              <w:jc w:val="both"/>
              <w:rPr>
                <w:rFonts w:asciiTheme="minorHAnsi" w:hAnsiTheme="minorHAnsi" w:cstheme="minorHAnsi"/>
                <w:i/>
                <w:noProof/>
                <w:sz w:val="16"/>
                <w:szCs w:val="16"/>
                <w:lang w:val="hr-HR"/>
              </w:rPr>
            </w:pPr>
          </w:p>
        </w:tc>
      </w:tr>
      <w:tr w:rsidR="0033086C" w:rsidRPr="000004E3" w14:paraId="23A51971" w14:textId="77777777" w:rsidTr="00A62380">
        <w:trPr>
          <w:trHeight w:val="557"/>
        </w:trPr>
        <w:tc>
          <w:tcPr>
            <w:tcW w:w="1823" w:type="pct"/>
            <w:shd w:val="clear" w:color="auto" w:fill="B8CCE4"/>
          </w:tcPr>
          <w:p w14:paraId="7E54CF5B" w14:textId="77777777" w:rsidR="0033086C" w:rsidRPr="000004E3" w:rsidRDefault="0033086C" w:rsidP="008A134E">
            <w:pPr>
              <w:spacing w:after="0"/>
              <w:rPr>
                <w:rFonts w:asciiTheme="minorHAnsi" w:hAnsiTheme="minorHAnsi" w:cstheme="minorHAnsi"/>
                <w:b/>
                <w:noProof/>
                <w:sz w:val="20"/>
                <w:szCs w:val="20"/>
                <w:lang w:val="hr-HR"/>
              </w:rPr>
            </w:pPr>
            <w:r w:rsidRPr="000004E3">
              <w:rPr>
                <w:rFonts w:asciiTheme="minorHAnsi" w:hAnsiTheme="minorHAnsi" w:cstheme="minorHAnsi"/>
                <w:b/>
                <w:noProof/>
                <w:sz w:val="20"/>
                <w:szCs w:val="20"/>
                <w:lang w:val="hr-HR"/>
              </w:rPr>
              <w:t>Vertikalna prohodnost</w:t>
            </w:r>
          </w:p>
        </w:tc>
        <w:tc>
          <w:tcPr>
            <w:tcW w:w="3177" w:type="pct"/>
            <w:gridSpan w:val="3"/>
          </w:tcPr>
          <w:p w14:paraId="16A3C40E" w14:textId="77777777" w:rsidR="0033086C" w:rsidRPr="000004E3" w:rsidRDefault="0033086C" w:rsidP="008A134E">
            <w:pPr>
              <w:spacing w:before="60" w:after="60"/>
              <w:jc w:val="both"/>
              <w:rPr>
                <w:rFonts w:asciiTheme="minorHAnsi" w:hAnsiTheme="minorHAnsi" w:cstheme="minorHAnsi"/>
                <w:i/>
                <w:noProof/>
                <w:sz w:val="16"/>
                <w:szCs w:val="16"/>
                <w:lang w:val="hr-HR"/>
              </w:rPr>
            </w:pPr>
          </w:p>
        </w:tc>
      </w:tr>
      <w:tr w:rsidR="0033086C" w:rsidRPr="000004E3" w14:paraId="4F1FF411" w14:textId="77777777" w:rsidTr="00A62380">
        <w:trPr>
          <w:trHeight w:val="1093"/>
        </w:trPr>
        <w:tc>
          <w:tcPr>
            <w:tcW w:w="1823" w:type="pct"/>
            <w:shd w:val="clear" w:color="auto" w:fill="B8CCE4"/>
            <w:hideMark/>
          </w:tcPr>
          <w:p w14:paraId="0FCDBB0D" w14:textId="77777777" w:rsidR="0033086C" w:rsidRPr="000004E3" w:rsidRDefault="0033086C" w:rsidP="008A134E">
            <w:pPr>
              <w:spacing w:before="60" w:after="60"/>
              <w:rPr>
                <w:rFonts w:asciiTheme="minorHAnsi" w:hAnsiTheme="minorHAnsi" w:cstheme="minorHAnsi"/>
                <w:b/>
                <w:noProof/>
                <w:sz w:val="20"/>
                <w:szCs w:val="20"/>
                <w:lang w:val="hr-HR"/>
              </w:rPr>
            </w:pPr>
            <w:r w:rsidRPr="000004E3">
              <w:rPr>
                <w:rFonts w:asciiTheme="minorHAnsi" w:hAnsiTheme="minorHAnsi" w:cstheme="minorHAnsi"/>
                <w:b/>
                <w:noProof/>
                <w:sz w:val="20"/>
                <w:szCs w:val="20"/>
                <w:lang w:val="hr-HR"/>
              </w:rPr>
              <w:t>Materijalni uvjeti i okruženje za učenje koji su potrebni za izvedbu programa</w:t>
            </w:r>
          </w:p>
        </w:tc>
        <w:tc>
          <w:tcPr>
            <w:tcW w:w="3177" w:type="pct"/>
            <w:gridSpan w:val="3"/>
          </w:tcPr>
          <w:p w14:paraId="1CC1F0A5" w14:textId="77777777" w:rsidR="0080505B" w:rsidRPr="000004E3" w:rsidRDefault="0080505B" w:rsidP="008A134E">
            <w:pPr>
              <w:spacing w:before="60" w:after="60"/>
              <w:rPr>
                <w:rFonts w:asciiTheme="minorHAnsi" w:hAnsiTheme="minorHAnsi" w:cstheme="minorHAnsi"/>
                <w:noProof/>
                <w:sz w:val="20"/>
                <w:szCs w:val="20"/>
                <w:lang w:val="hr-HR"/>
              </w:rPr>
            </w:pPr>
            <w:hyperlink r:id="rId18" w:history="1">
              <w:r w:rsidRPr="000004E3">
                <w:rPr>
                  <w:rStyle w:val="Hyperlink"/>
                  <w:rFonts w:asciiTheme="minorHAnsi" w:hAnsiTheme="minorHAnsi" w:cstheme="minorHAnsi"/>
                  <w:noProof/>
                  <w:sz w:val="20"/>
                  <w:szCs w:val="20"/>
                  <w:lang w:val="hr-HR"/>
                </w:rPr>
                <w:t>https://hko.srce.hr/registar/skup-ishoda-ucenja/detalji/1447</w:t>
              </w:r>
            </w:hyperlink>
            <w:r w:rsidRPr="000004E3">
              <w:rPr>
                <w:rFonts w:asciiTheme="minorHAnsi" w:hAnsiTheme="minorHAnsi" w:cstheme="minorHAnsi"/>
                <w:noProof/>
                <w:sz w:val="20"/>
                <w:szCs w:val="20"/>
                <w:lang w:val="hr-HR"/>
              </w:rPr>
              <w:t xml:space="preserve"> </w:t>
            </w:r>
          </w:p>
          <w:p w14:paraId="4CDFC2D9" w14:textId="77777777" w:rsidR="0080505B" w:rsidRDefault="0080505B" w:rsidP="009D6B67">
            <w:pPr>
              <w:spacing w:before="60" w:after="60"/>
              <w:rPr>
                <w:rFonts w:asciiTheme="minorHAnsi" w:hAnsiTheme="minorHAnsi" w:cstheme="minorHAnsi"/>
                <w:noProof/>
                <w:sz w:val="20"/>
                <w:szCs w:val="20"/>
                <w:lang w:val="hr-HR"/>
              </w:rPr>
            </w:pPr>
            <w:hyperlink r:id="rId19" w:history="1">
              <w:r w:rsidRPr="000004E3">
                <w:rPr>
                  <w:rStyle w:val="Hyperlink"/>
                  <w:rFonts w:asciiTheme="minorHAnsi" w:hAnsiTheme="minorHAnsi" w:cstheme="minorHAnsi"/>
                  <w:noProof/>
                  <w:sz w:val="20"/>
                  <w:szCs w:val="20"/>
                  <w:lang w:val="hr-HR"/>
                </w:rPr>
                <w:t>https://hko.srce.hr/registar/skup-ishoda-ucenja/detalji/1449</w:t>
              </w:r>
            </w:hyperlink>
            <w:r w:rsidRPr="000004E3">
              <w:rPr>
                <w:rFonts w:asciiTheme="minorHAnsi" w:hAnsiTheme="minorHAnsi" w:cstheme="minorHAnsi"/>
                <w:noProof/>
                <w:sz w:val="20"/>
                <w:szCs w:val="20"/>
                <w:lang w:val="hr-HR"/>
              </w:rPr>
              <w:t xml:space="preserve"> </w:t>
            </w:r>
          </w:p>
          <w:p w14:paraId="10942F1F" w14:textId="77777777" w:rsidR="00C570A8" w:rsidRPr="00C570A8" w:rsidRDefault="00C570A8" w:rsidP="00C570A8">
            <w:pPr>
              <w:spacing w:before="60" w:after="60"/>
              <w:rPr>
                <w:rFonts w:asciiTheme="minorHAnsi" w:hAnsiTheme="minorHAnsi" w:cstheme="minorHAnsi"/>
                <w:noProof/>
                <w:sz w:val="20"/>
                <w:szCs w:val="20"/>
                <w:lang w:val="hr-HR"/>
              </w:rPr>
            </w:pPr>
            <w:r w:rsidRPr="00C570A8">
              <w:rPr>
                <w:rFonts w:asciiTheme="minorHAnsi" w:hAnsiTheme="minorHAnsi" w:cstheme="minorHAnsi"/>
                <w:noProof/>
                <w:sz w:val="20"/>
                <w:szCs w:val="20"/>
                <w:lang w:val="hr-HR"/>
              </w:rPr>
              <w:t>Materijalni uvjeti</w:t>
            </w:r>
          </w:p>
          <w:p w14:paraId="384CF857" w14:textId="77777777" w:rsidR="00C570A8" w:rsidRDefault="00C570A8" w:rsidP="00C570A8">
            <w:pPr>
              <w:spacing w:before="60" w:after="60"/>
              <w:rPr>
                <w:rFonts w:asciiTheme="minorHAnsi" w:hAnsiTheme="minorHAnsi" w:cstheme="minorHAnsi"/>
                <w:noProof/>
                <w:sz w:val="20"/>
                <w:szCs w:val="20"/>
                <w:lang w:val="hr-HR"/>
              </w:rPr>
            </w:pPr>
            <w:r w:rsidRPr="00C570A8">
              <w:rPr>
                <w:rFonts w:asciiTheme="minorHAnsi" w:hAnsiTheme="minorHAnsi" w:cstheme="minorHAnsi"/>
                <w:noProof/>
                <w:sz w:val="20"/>
                <w:szCs w:val="20"/>
                <w:lang w:val="hr-HR"/>
              </w:rPr>
              <w:t>-</w:t>
            </w:r>
            <w:r>
              <w:rPr>
                <w:rFonts w:asciiTheme="minorHAnsi" w:hAnsiTheme="minorHAnsi" w:cstheme="minorHAnsi"/>
                <w:noProof/>
                <w:sz w:val="20"/>
                <w:szCs w:val="20"/>
                <w:lang w:val="hr-HR"/>
              </w:rPr>
              <w:t xml:space="preserve"> Š</w:t>
            </w:r>
            <w:r w:rsidRPr="00C570A8">
              <w:rPr>
                <w:rFonts w:asciiTheme="minorHAnsi" w:hAnsiTheme="minorHAnsi" w:cstheme="minorHAnsi"/>
                <w:noProof/>
                <w:sz w:val="20"/>
                <w:szCs w:val="20"/>
                <w:lang w:val="hr-HR"/>
              </w:rPr>
              <w:t xml:space="preserve">kolska radionica: opremljenost radionice je takva da svakom </w:t>
            </w:r>
          </w:p>
          <w:p w14:paraId="1FE07ED9" w14:textId="5817B49B" w:rsidR="00C570A8" w:rsidRPr="00C570A8" w:rsidRDefault="00C570A8" w:rsidP="00C570A8">
            <w:pPr>
              <w:spacing w:before="60" w:after="60"/>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  </w:t>
            </w:r>
            <w:r w:rsidRPr="00C570A8">
              <w:rPr>
                <w:rFonts w:asciiTheme="minorHAnsi" w:hAnsiTheme="minorHAnsi" w:cstheme="minorHAnsi"/>
                <w:noProof/>
                <w:sz w:val="20"/>
                <w:szCs w:val="20"/>
                <w:lang w:val="hr-HR"/>
              </w:rPr>
              <w:t>polazniku osigura posebno i potpuno opremljeno radno mjesto</w:t>
            </w:r>
          </w:p>
          <w:p w14:paraId="05239014" w14:textId="77777777" w:rsidR="004F483F" w:rsidRDefault="00C570A8" w:rsidP="00C570A8">
            <w:pPr>
              <w:spacing w:before="60" w:after="60"/>
              <w:rPr>
                <w:rFonts w:asciiTheme="minorHAnsi" w:hAnsiTheme="minorHAnsi" w:cstheme="minorHAnsi"/>
                <w:noProof/>
                <w:sz w:val="20"/>
                <w:szCs w:val="20"/>
                <w:lang w:val="hr-HR"/>
              </w:rPr>
            </w:pPr>
            <w:r w:rsidRPr="00C570A8">
              <w:rPr>
                <w:rFonts w:asciiTheme="minorHAnsi" w:hAnsiTheme="minorHAnsi" w:cstheme="minorHAnsi"/>
                <w:noProof/>
                <w:sz w:val="20"/>
                <w:szCs w:val="20"/>
                <w:lang w:val="hr-HR"/>
              </w:rPr>
              <w:t>-</w:t>
            </w:r>
            <w:r w:rsidR="004F483F">
              <w:rPr>
                <w:rFonts w:asciiTheme="minorHAnsi" w:hAnsiTheme="minorHAnsi" w:cstheme="minorHAnsi"/>
                <w:noProof/>
                <w:sz w:val="20"/>
                <w:szCs w:val="20"/>
                <w:lang w:val="hr-HR"/>
              </w:rPr>
              <w:t xml:space="preserve"> E</w:t>
            </w:r>
            <w:r w:rsidRPr="00C570A8">
              <w:rPr>
                <w:rFonts w:asciiTheme="minorHAnsi" w:hAnsiTheme="minorHAnsi" w:cstheme="minorHAnsi"/>
                <w:noProof/>
                <w:sz w:val="20"/>
                <w:szCs w:val="20"/>
                <w:lang w:val="hr-HR"/>
              </w:rPr>
              <w:t xml:space="preserve">dukativni sustavi električnog ili hibridnog vozila te električno ili </w:t>
            </w:r>
          </w:p>
          <w:p w14:paraId="026F025C" w14:textId="743DE9F9" w:rsidR="00C570A8" w:rsidRPr="00C570A8" w:rsidRDefault="004F483F" w:rsidP="00C570A8">
            <w:pPr>
              <w:spacing w:before="60" w:after="60"/>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    </w:t>
            </w:r>
            <w:r w:rsidR="00C570A8" w:rsidRPr="00C570A8">
              <w:rPr>
                <w:rFonts w:asciiTheme="minorHAnsi" w:hAnsiTheme="minorHAnsi" w:cstheme="minorHAnsi"/>
                <w:noProof/>
                <w:sz w:val="20"/>
                <w:szCs w:val="20"/>
                <w:lang w:val="hr-HR"/>
              </w:rPr>
              <w:t>hibridno vozilo</w:t>
            </w:r>
          </w:p>
          <w:p w14:paraId="58D5E003" w14:textId="77777777" w:rsidR="004F483F" w:rsidRDefault="004F483F" w:rsidP="004F483F">
            <w:pPr>
              <w:spacing w:before="60" w:after="60"/>
              <w:rPr>
                <w:rFonts w:cstheme="minorHAnsi"/>
                <w:noProof/>
                <w:sz w:val="20"/>
                <w:szCs w:val="20"/>
              </w:rPr>
            </w:pPr>
            <w:r>
              <w:rPr>
                <w:rFonts w:cstheme="minorHAnsi"/>
                <w:noProof/>
                <w:sz w:val="20"/>
                <w:szCs w:val="20"/>
              </w:rPr>
              <w:t xml:space="preserve">-  </w:t>
            </w:r>
            <w:r w:rsidRPr="004F483F">
              <w:rPr>
                <w:rFonts w:cstheme="minorHAnsi"/>
                <w:noProof/>
                <w:sz w:val="20"/>
                <w:szCs w:val="20"/>
              </w:rPr>
              <w:t>O</w:t>
            </w:r>
            <w:r w:rsidR="00C570A8" w:rsidRPr="004F483F">
              <w:rPr>
                <w:rFonts w:cstheme="minorHAnsi"/>
                <w:noProof/>
                <w:sz w:val="20"/>
                <w:szCs w:val="20"/>
              </w:rPr>
              <w:t xml:space="preserve">brtnička radionica mora biti opremljena prema standardima </w:t>
            </w:r>
          </w:p>
          <w:p w14:paraId="50405594" w14:textId="3DDB67ED" w:rsidR="00C570A8" w:rsidRPr="004F483F" w:rsidRDefault="004F483F" w:rsidP="004F483F">
            <w:pPr>
              <w:spacing w:before="60" w:after="60"/>
              <w:rPr>
                <w:rFonts w:cstheme="minorHAnsi"/>
                <w:noProof/>
                <w:sz w:val="20"/>
                <w:szCs w:val="20"/>
              </w:rPr>
            </w:pPr>
            <w:r>
              <w:rPr>
                <w:rFonts w:cstheme="minorHAnsi"/>
                <w:noProof/>
                <w:sz w:val="20"/>
                <w:szCs w:val="20"/>
              </w:rPr>
              <w:t xml:space="preserve">   </w:t>
            </w:r>
            <w:r w:rsidR="00C570A8" w:rsidRPr="004F483F">
              <w:rPr>
                <w:rFonts w:cstheme="minorHAnsi"/>
                <w:noProof/>
                <w:sz w:val="20"/>
                <w:szCs w:val="20"/>
              </w:rPr>
              <w:t>servisne mreže određenog, ili grupe proizvođača</w:t>
            </w:r>
          </w:p>
        </w:tc>
      </w:tr>
      <w:tr w:rsidR="0033086C" w:rsidRPr="000004E3" w14:paraId="7F56E6D7" w14:textId="77777777" w:rsidTr="008239CD">
        <w:trPr>
          <w:trHeight w:val="304"/>
        </w:trPr>
        <w:tc>
          <w:tcPr>
            <w:tcW w:w="5000" w:type="pct"/>
            <w:gridSpan w:val="4"/>
            <w:shd w:val="clear" w:color="auto" w:fill="95B3D7"/>
            <w:hideMark/>
          </w:tcPr>
          <w:p w14:paraId="17E32032" w14:textId="77777777" w:rsidR="0033086C" w:rsidRPr="000004E3" w:rsidRDefault="0033086C" w:rsidP="008A134E">
            <w:pPr>
              <w:spacing w:before="60" w:after="60"/>
              <w:rPr>
                <w:rFonts w:asciiTheme="minorHAnsi" w:hAnsiTheme="minorHAnsi" w:cstheme="minorHAnsi"/>
                <w:b/>
                <w:noProof/>
                <w:sz w:val="20"/>
                <w:szCs w:val="20"/>
                <w:lang w:val="hr-HR"/>
              </w:rPr>
            </w:pPr>
            <w:r w:rsidRPr="000004E3">
              <w:rPr>
                <w:rFonts w:asciiTheme="minorHAnsi" w:hAnsiTheme="minorHAnsi" w:cstheme="minorHAnsi"/>
                <w:b/>
                <w:noProof/>
                <w:sz w:val="20"/>
                <w:szCs w:val="20"/>
                <w:lang w:val="hr-HR"/>
              </w:rPr>
              <w:lastRenderedPageBreak/>
              <w:t xml:space="preserve">Kompetencije koje se programom stječu </w:t>
            </w:r>
          </w:p>
        </w:tc>
      </w:tr>
      <w:tr w:rsidR="0033086C" w:rsidRPr="000004E3" w14:paraId="4632FD0F" w14:textId="77777777" w:rsidTr="008239CD">
        <w:trPr>
          <w:trHeight w:val="304"/>
        </w:trPr>
        <w:tc>
          <w:tcPr>
            <w:tcW w:w="5000" w:type="pct"/>
            <w:gridSpan w:val="4"/>
          </w:tcPr>
          <w:p w14:paraId="3222176B" w14:textId="77777777" w:rsidR="000F7A20" w:rsidRPr="008B7C17" w:rsidRDefault="000F7A20" w:rsidP="00FD2BCB">
            <w:pPr>
              <w:pStyle w:val="ListParagraph"/>
              <w:numPr>
                <w:ilvl w:val="0"/>
                <w:numId w:val="6"/>
              </w:numPr>
              <w:spacing w:before="60" w:after="60"/>
              <w:jc w:val="both"/>
              <w:rPr>
                <w:rFonts w:cstheme="minorHAnsi"/>
                <w:noProof/>
                <w:sz w:val="20"/>
                <w:szCs w:val="20"/>
              </w:rPr>
            </w:pPr>
            <w:r w:rsidRPr="008B7C17">
              <w:rPr>
                <w:rFonts w:cstheme="minorHAnsi"/>
                <w:noProof/>
                <w:sz w:val="20"/>
                <w:szCs w:val="20"/>
              </w:rPr>
              <w:t>P</w:t>
            </w:r>
            <w:r w:rsidR="0048196A" w:rsidRPr="008B7C17">
              <w:rPr>
                <w:rFonts w:cstheme="minorHAnsi"/>
                <w:noProof/>
                <w:sz w:val="20"/>
                <w:szCs w:val="20"/>
              </w:rPr>
              <w:t>rovjeriti funkcionalnost opreme na radnom mjestu održavanja vozila</w:t>
            </w:r>
          </w:p>
          <w:p w14:paraId="371E4F0F" w14:textId="77777777" w:rsidR="000F7A20" w:rsidRPr="008B7C17" w:rsidRDefault="000F7A20" w:rsidP="00FD2BCB">
            <w:pPr>
              <w:pStyle w:val="ListParagraph"/>
              <w:numPr>
                <w:ilvl w:val="0"/>
                <w:numId w:val="6"/>
              </w:numPr>
              <w:spacing w:before="60" w:after="60"/>
              <w:jc w:val="both"/>
              <w:rPr>
                <w:rFonts w:cstheme="minorHAnsi"/>
                <w:noProof/>
                <w:sz w:val="20"/>
                <w:szCs w:val="20"/>
              </w:rPr>
            </w:pPr>
            <w:r w:rsidRPr="008B7C17">
              <w:rPr>
                <w:rFonts w:cstheme="minorHAnsi"/>
                <w:noProof/>
                <w:sz w:val="20"/>
                <w:szCs w:val="20"/>
              </w:rPr>
              <w:t>U</w:t>
            </w:r>
            <w:r w:rsidR="00FD2BCB" w:rsidRPr="008B7C17">
              <w:rPr>
                <w:rFonts w:cstheme="minorHAnsi"/>
                <w:noProof/>
                <w:sz w:val="20"/>
                <w:szCs w:val="20"/>
              </w:rPr>
              <w:t>tvrditi opće stanje vozila vizualnim pregledom</w:t>
            </w:r>
          </w:p>
          <w:p w14:paraId="709A8884" w14:textId="77777777" w:rsidR="000F7A20" w:rsidRPr="008B7C17" w:rsidRDefault="000F7A20" w:rsidP="00FD2BCB">
            <w:pPr>
              <w:pStyle w:val="ListParagraph"/>
              <w:numPr>
                <w:ilvl w:val="0"/>
                <w:numId w:val="6"/>
              </w:numPr>
              <w:spacing w:before="60" w:after="60"/>
              <w:jc w:val="both"/>
              <w:rPr>
                <w:rFonts w:cstheme="minorHAnsi"/>
                <w:noProof/>
                <w:sz w:val="20"/>
                <w:szCs w:val="20"/>
              </w:rPr>
            </w:pPr>
            <w:r w:rsidRPr="008B7C17">
              <w:rPr>
                <w:rFonts w:cstheme="minorHAnsi"/>
                <w:noProof/>
                <w:sz w:val="20"/>
                <w:szCs w:val="20"/>
              </w:rPr>
              <w:t>O</w:t>
            </w:r>
            <w:r w:rsidR="00FD2BCB" w:rsidRPr="008B7C17">
              <w:rPr>
                <w:rFonts w:cstheme="minorHAnsi"/>
                <w:noProof/>
                <w:sz w:val="20"/>
                <w:szCs w:val="20"/>
              </w:rPr>
              <w:t>dspojiti hibridno i električno vozilo s izvora napajanja prema pravilima struke</w:t>
            </w:r>
          </w:p>
          <w:p w14:paraId="082DA75D" w14:textId="77777777" w:rsidR="00B44CF3" w:rsidRPr="008B7C17" w:rsidRDefault="00B44CF3" w:rsidP="008A134E">
            <w:pPr>
              <w:pStyle w:val="ListParagraph"/>
              <w:numPr>
                <w:ilvl w:val="0"/>
                <w:numId w:val="6"/>
              </w:numPr>
              <w:spacing w:before="60" w:after="60"/>
              <w:jc w:val="both"/>
              <w:rPr>
                <w:rFonts w:cstheme="minorHAnsi"/>
                <w:noProof/>
                <w:sz w:val="20"/>
                <w:szCs w:val="20"/>
              </w:rPr>
            </w:pPr>
            <w:r w:rsidRPr="008B7C17">
              <w:rPr>
                <w:rFonts w:cstheme="minorHAnsi"/>
                <w:noProof/>
                <w:sz w:val="20"/>
                <w:szCs w:val="20"/>
              </w:rPr>
              <w:t>U</w:t>
            </w:r>
            <w:r w:rsidR="00FD2BCB" w:rsidRPr="008B7C17">
              <w:rPr>
                <w:rFonts w:cstheme="minorHAnsi"/>
                <w:noProof/>
                <w:sz w:val="20"/>
                <w:szCs w:val="20"/>
              </w:rPr>
              <w:t>tvrđivati stanje motornih (SUI), hibridnih i električnih vozila dijagnostičkom opremom i dijagnostičkim uređajima</w:t>
            </w:r>
          </w:p>
          <w:p w14:paraId="4B08C481" w14:textId="77777777" w:rsidR="00B44CF3" w:rsidRPr="008B7C17" w:rsidRDefault="0033086C" w:rsidP="008A134E">
            <w:pPr>
              <w:pStyle w:val="ListParagraph"/>
              <w:numPr>
                <w:ilvl w:val="0"/>
                <w:numId w:val="6"/>
              </w:numPr>
              <w:spacing w:before="60" w:after="60"/>
              <w:jc w:val="both"/>
              <w:rPr>
                <w:rFonts w:cstheme="minorHAnsi"/>
                <w:noProof/>
                <w:sz w:val="20"/>
                <w:szCs w:val="20"/>
              </w:rPr>
            </w:pPr>
            <w:r w:rsidRPr="008B7C17">
              <w:rPr>
                <w:rFonts w:cstheme="minorHAnsi"/>
                <w:noProof/>
                <w:sz w:val="20"/>
                <w:szCs w:val="20"/>
              </w:rPr>
              <w:t>Pravilno rukovati standardnim i specijalnim alatima za popravak električnih i hibridnih vozila</w:t>
            </w:r>
          </w:p>
          <w:p w14:paraId="72575FDC" w14:textId="77777777" w:rsidR="00B44CF3" w:rsidRPr="008B7C17" w:rsidRDefault="0033086C" w:rsidP="008A134E">
            <w:pPr>
              <w:pStyle w:val="ListParagraph"/>
              <w:numPr>
                <w:ilvl w:val="0"/>
                <w:numId w:val="6"/>
              </w:numPr>
              <w:spacing w:before="60" w:after="60"/>
              <w:jc w:val="both"/>
              <w:rPr>
                <w:rFonts w:cstheme="minorHAnsi"/>
                <w:noProof/>
                <w:sz w:val="20"/>
                <w:szCs w:val="20"/>
              </w:rPr>
            </w:pPr>
            <w:r w:rsidRPr="008B7C17">
              <w:rPr>
                <w:rFonts w:cstheme="minorHAnsi"/>
                <w:noProof/>
                <w:sz w:val="20"/>
                <w:szCs w:val="20"/>
              </w:rPr>
              <w:t>Redovito servisirati/dijagnosticirati kvar i popraviti komponente na hibridnom i električnom vozilu</w:t>
            </w:r>
          </w:p>
          <w:p w14:paraId="39D54A11" w14:textId="77777777" w:rsidR="00B44CF3" w:rsidRPr="008B7C17" w:rsidRDefault="0033086C" w:rsidP="008A134E">
            <w:pPr>
              <w:pStyle w:val="ListParagraph"/>
              <w:numPr>
                <w:ilvl w:val="0"/>
                <w:numId w:val="6"/>
              </w:numPr>
              <w:spacing w:before="60" w:after="60"/>
              <w:jc w:val="both"/>
              <w:rPr>
                <w:rFonts w:cstheme="minorHAnsi"/>
                <w:noProof/>
                <w:sz w:val="20"/>
                <w:szCs w:val="20"/>
              </w:rPr>
            </w:pPr>
            <w:r w:rsidRPr="008B7C17">
              <w:rPr>
                <w:rFonts w:cstheme="minorHAnsi"/>
                <w:noProof/>
                <w:sz w:val="20"/>
                <w:szCs w:val="20"/>
              </w:rPr>
              <w:t>Odspojiti/spojiti električno vozilo s izvora napona opasnog po život</w:t>
            </w:r>
          </w:p>
          <w:p w14:paraId="1CBA1991" w14:textId="77777777" w:rsidR="00B44CF3" w:rsidRPr="008B7C17" w:rsidRDefault="0033086C" w:rsidP="008A134E">
            <w:pPr>
              <w:pStyle w:val="ListParagraph"/>
              <w:numPr>
                <w:ilvl w:val="0"/>
                <w:numId w:val="6"/>
              </w:numPr>
              <w:spacing w:before="60" w:after="60"/>
              <w:jc w:val="both"/>
              <w:rPr>
                <w:rFonts w:cstheme="minorHAnsi"/>
                <w:noProof/>
                <w:sz w:val="20"/>
                <w:szCs w:val="20"/>
              </w:rPr>
            </w:pPr>
            <w:r w:rsidRPr="008B7C17">
              <w:rPr>
                <w:rFonts w:cstheme="minorHAnsi"/>
                <w:noProof/>
                <w:sz w:val="20"/>
                <w:szCs w:val="20"/>
              </w:rPr>
              <w:t>Servisirati/popraviti elektromotor na električnom vozilu</w:t>
            </w:r>
          </w:p>
          <w:p w14:paraId="6DA07784" w14:textId="77777777" w:rsidR="00950A7C" w:rsidRPr="008B7C17" w:rsidRDefault="0033086C" w:rsidP="00305544">
            <w:pPr>
              <w:pStyle w:val="ListParagraph"/>
              <w:numPr>
                <w:ilvl w:val="0"/>
                <w:numId w:val="6"/>
              </w:numPr>
              <w:spacing w:before="60" w:after="60"/>
              <w:jc w:val="both"/>
              <w:rPr>
                <w:rFonts w:cstheme="minorHAnsi"/>
                <w:noProof/>
                <w:sz w:val="20"/>
                <w:szCs w:val="20"/>
              </w:rPr>
            </w:pPr>
            <w:r w:rsidRPr="008B7C17">
              <w:rPr>
                <w:rFonts w:cstheme="minorHAnsi"/>
                <w:noProof/>
                <w:sz w:val="20"/>
                <w:szCs w:val="20"/>
              </w:rPr>
              <w:t>Zamijeniti popraviti izvor energije, bateriju na električnom vozilu</w:t>
            </w:r>
          </w:p>
          <w:p w14:paraId="114A2ECB" w14:textId="77777777" w:rsidR="00950A7C" w:rsidRPr="008B7C17" w:rsidRDefault="00305544" w:rsidP="00305544">
            <w:pPr>
              <w:pStyle w:val="ListParagraph"/>
              <w:numPr>
                <w:ilvl w:val="0"/>
                <w:numId w:val="6"/>
              </w:numPr>
              <w:spacing w:before="60" w:after="60"/>
              <w:jc w:val="both"/>
              <w:rPr>
                <w:rFonts w:cstheme="minorHAnsi"/>
                <w:noProof/>
                <w:sz w:val="20"/>
                <w:szCs w:val="20"/>
              </w:rPr>
            </w:pPr>
            <w:r w:rsidRPr="008B7C17">
              <w:rPr>
                <w:rFonts w:cstheme="minorHAnsi"/>
                <w:noProof/>
                <w:sz w:val="20"/>
                <w:szCs w:val="20"/>
              </w:rPr>
              <w:t>Provoditi završnu kontrolu obavljenih radova</w:t>
            </w:r>
          </w:p>
          <w:p w14:paraId="6EF849C5" w14:textId="1039B7BB" w:rsidR="0033086C" w:rsidRPr="00950A7C" w:rsidRDefault="00305544" w:rsidP="00305544">
            <w:pPr>
              <w:pStyle w:val="ListParagraph"/>
              <w:numPr>
                <w:ilvl w:val="0"/>
                <w:numId w:val="6"/>
              </w:numPr>
              <w:spacing w:before="60" w:after="60"/>
              <w:jc w:val="both"/>
              <w:rPr>
                <w:rFonts w:cstheme="minorHAnsi"/>
                <w:noProof/>
                <w:sz w:val="20"/>
                <w:szCs w:val="20"/>
              </w:rPr>
            </w:pPr>
            <w:r w:rsidRPr="008B7C17">
              <w:rPr>
                <w:rFonts w:cstheme="minorHAnsi"/>
                <w:noProof/>
                <w:sz w:val="20"/>
                <w:szCs w:val="20"/>
              </w:rPr>
              <w:t>Vršiti probnu vožnju poslije servisa/popravk</w:t>
            </w:r>
          </w:p>
        </w:tc>
      </w:tr>
      <w:tr w:rsidR="0033086C" w:rsidRPr="000004E3" w14:paraId="7A1A1DF5" w14:textId="77777777" w:rsidTr="00A62380">
        <w:trPr>
          <w:trHeight w:val="951"/>
        </w:trPr>
        <w:tc>
          <w:tcPr>
            <w:tcW w:w="1823" w:type="pct"/>
            <w:shd w:val="clear" w:color="auto" w:fill="B8CCE4"/>
            <w:hideMark/>
          </w:tcPr>
          <w:p w14:paraId="2D22F0E8" w14:textId="77777777" w:rsidR="0033086C" w:rsidRPr="000004E3" w:rsidRDefault="0033086C" w:rsidP="008A134E">
            <w:pPr>
              <w:spacing w:before="60" w:after="60"/>
              <w:rPr>
                <w:rFonts w:asciiTheme="minorHAnsi" w:hAnsiTheme="minorHAnsi" w:cstheme="minorHAnsi"/>
                <w:b/>
                <w:noProof/>
                <w:sz w:val="20"/>
                <w:szCs w:val="20"/>
                <w:lang w:val="hr-HR"/>
              </w:rPr>
            </w:pPr>
            <w:r w:rsidRPr="000004E3">
              <w:rPr>
                <w:rFonts w:asciiTheme="minorHAnsi" w:hAnsiTheme="minorHAnsi" w:cstheme="minorHAnsi"/>
                <w:b/>
                <w:noProof/>
                <w:sz w:val="20"/>
                <w:szCs w:val="20"/>
                <w:lang w:val="hr-HR"/>
              </w:rPr>
              <w:t xml:space="preserve">Preporučeni načini praćenja kvalitete i uspješnosti izvedbe programa </w:t>
            </w:r>
          </w:p>
        </w:tc>
        <w:tc>
          <w:tcPr>
            <w:tcW w:w="3177" w:type="pct"/>
            <w:gridSpan w:val="3"/>
          </w:tcPr>
          <w:p w14:paraId="3080C08F" w14:textId="77777777" w:rsidR="0033086C" w:rsidRPr="000004E3" w:rsidRDefault="0033086C" w:rsidP="008A134E">
            <w:pPr>
              <w:jc w:val="both"/>
              <w:rPr>
                <w:rFonts w:asciiTheme="minorHAnsi" w:hAnsiTheme="minorHAnsi" w:cstheme="minorHAnsi"/>
                <w:sz w:val="20"/>
                <w:szCs w:val="20"/>
                <w:lang w:val="hr-HR"/>
              </w:rPr>
            </w:pPr>
            <w:r w:rsidRPr="000004E3">
              <w:rPr>
                <w:rFonts w:asciiTheme="minorHAnsi" w:hAnsiTheme="minorHAnsi" w:cstheme="minorHAnsi"/>
                <w:sz w:val="20"/>
                <w:szCs w:val="20"/>
                <w:lang w:val="hr-HR"/>
              </w:rPr>
              <w:t>U procesu praćenja kvalitete i uspješnosti izvedbe programa obrazovanja primjenjuju se sljedeće aktivnosti:</w:t>
            </w:r>
          </w:p>
          <w:p w14:paraId="56680457" w14:textId="77777777" w:rsidR="0033086C" w:rsidRPr="000004E3" w:rsidRDefault="0033086C" w:rsidP="008A134E">
            <w:pPr>
              <w:numPr>
                <w:ilvl w:val="0"/>
                <w:numId w:val="3"/>
              </w:numPr>
              <w:jc w:val="both"/>
              <w:textAlignment w:val="baseline"/>
              <w:rPr>
                <w:rFonts w:asciiTheme="minorHAnsi" w:eastAsia="Times New Roman" w:hAnsiTheme="minorHAnsi" w:cstheme="minorHAnsi"/>
                <w:sz w:val="20"/>
                <w:szCs w:val="20"/>
                <w:lang w:val="hr-HR" w:eastAsia="hr-HR"/>
              </w:rPr>
            </w:pPr>
            <w:r w:rsidRPr="000004E3">
              <w:rPr>
                <w:rFonts w:asciiTheme="minorHAnsi" w:eastAsia="Times New Roman" w:hAnsiTheme="minorHAnsi" w:cstheme="minorHAnsi"/>
                <w:sz w:val="20"/>
                <w:szCs w:val="20"/>
                <w:lang w:val="hr-HR" w:eastAsia="hr-HR"/>
              </w:rPr>
              <w:t>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6F7B6800" w14:textId="77777777" w:rsidR="0033086C" w:rsidRPr="000004E3" w:rsidRDefault="0033086C" w:rsidP="008A134E">
            <w:pPr>
              <w:numPr>
                <w:ilvl w:val="0"/>
                <w:numId w:val="3"/>
              </w:numPr>
              <w:jc w:val="both"/>
              <w:textAlignment w:val="baseline"/>
              <w:rPr>
                <w:rFonts w:asciiTheme="minorHAnsi" w:eastAsia="Times New Roman" w:hAnsiTheme="minorHAnsi" w:cstheme="minorHAnsi"/>
                <w:sz w:val="20"/>
                <w:szCs w:val="20"/>
                <w:lang w:val="hr-HR" w:eastAsia="hr-HR"/>
              </w:rPr>
            </w:pPr>
            <w:r w:rsidRPr="000004E3">
              <w:rPr>
                <w:rFonts w:asciiTheme="minorHAnsi" w:eastAsia="Times New Roman" w:hAnsiTheme="minorHAnsi" w:cstheme="minorHAnsi"/>
                <w:sz w:val="20"/>
                <w:szCs w:val="20"/>
                <w:lang w:val="hr-HR" w:eastAsia="hr-HR"/>
              </w:rPr>
              <w:t>provodi se istraživanje i anketiranje nastavnika o istim pitanjima navedenim u prethodnoj stavci</w:t>
            </w:r>
          </w:p>
          <w:p w14:paraId="6C51C581" w14:textId="77777777" w:rsidR="0033086C" w:rsidRPr="000004E3" w:rsidRDefault="0033086C" w:rsidP="008A134E">
            <w:pPr>
              <w:numPr>
                <w:ilvl w:val="0"/>
                <w:numId w:val="3"/>
              </w:numPr>
              <w:jc w:val="both"/>
              <w:textAlignment w:val="baseline"/>
              <w:rPr>
                <w:rFonts w:asciiTheme="minorHAnsi" w:eastAsia="Times New Roman" w:hAnsiTheme="minorHAnsi" w:cstheme="minorHAnsi"/>
                <w:sz w:val="20"/>
                <w:szCs w:val="20"/>
                <w:lang w:val="hr-HR" w:eastAsia="hr-HR"/>
              </w:rPr>
            </w:pPr>
            <w:r w:rsidRPr="000004E3">
              <w:rPr>
                <w:rFonts w:asciiTheme="minorHAnsi" w:eastAsia="Times New Roman" w:hAnsiTheme="minorHAnsi" w:cstheme="minorHAnsi"/>
                <w:sz w:val="20"/>
                <w:szCs w:val="20"/>
                <w:lang w:val="hr-HR" w:eastAsia="hr-HR"/>
              </w:rPr>
              <w:t>provodi se analiza uspjeha, transparentnosti i objektivnosti provjera i ostvarenosti ishoda učenja</w:t>
            </w:r>
          </w:p>
          <w:p w14:paraId="1812C94C" w14:textId="77777777" w:rsidR="0033086C" w:rsidRPr="000004E3" w:rsidRDefault="0033086C" w:rsidP="008A134E">
            <w:pPr>
              <w:numPr>
                <w:ilvl w:val="0"/>
                <w:numId w:val="3"/>
              </w:numPr>
              <w:jc w:val="both"/>
              <w:textAlignment w:val="baseline"/>
              <w:rPr>
                <w:rFonts w:asciiTheme="minorHAnsi" w:eastAsia="Times New Roman" w:hAnsiTheme="minorHAnsi" w:cstheme="minorHAnsi"/>
                <w:sz w:val="20"/>
                <w:szCs w:val="20"/>
                <w:lang w:val="hr-HR" w:eastAsia="hr-HR"/>
              </w:rPr>
            </w:pPr>
            <w:r w:rsidRPr="000004E3">
              <w:rPr>
                <w:rFonts w:asciiTheme="minorHAnsi" w:eastAsia="Times New Roman" w:hAnsiTheme="minorHAnsi" w:cstheme="minorHAnsi"/>
                <w:sz w:val="20"/>
                <w:szCs w:val="20"/>
                <w:lang w:val="hr-HR" w:eastAsia="hr-HR"/>
              </w:rPr>
              <w:t>provodi se analiza materijalnih i kadrovskih uvjeta potrebnih za izvođenje procesa učenja i poučavanja</w:t>
            </w:r>
          </w:p>
          <w:p w14:paraId="23C11D96" w14:textId="77777777" w:rsidR="0033086C" w:rsidRPr="000004E3" w:rsidRDefault="0033086C" w:rsidP="008A134E">
            <w:pPr>
              <w:jc w:val="both"/>
              <w:rPr>
                <w:rFonts w:asciiTheme="minorHAnsi" w:hAnsiTheme="minorHAnsi" w:cstheme="minorHAnsi"/>
                <w:sz w:val="20"/>
                <w:szCs w:val="20"/>
                <w:lang w:val="hr-HR"/>
              </w:rPr>
            </w:pPr>
            <w:r w:rsidRPr="000004E3">
              <w:rPr>
                <w:rFonts w:asciiTheme="minorHAnsi" w:hAnsiTheme="minorHAnsi" w:cstheme="minorHAnsi"/>
                <w:sz w:val="20"/>
                <w:szCs w:val="20"/>
                <w:lang w:val="hr-HR"/>
              </w:rPr>
              <w:t>Rezultatima anketa dobiva se pregled uspješnosti izvedbe programa, kao i procjena kvalitete nastavničkog rada.</w:t>
            </w:r>
          </w:p>
          <w:p w14:paraId="4298C714" w14:textId="77777777" w:rsidR="0033086C" w:rsidRPr="000004E3" w:rsidRDefault="0033086C" w:rsidP="008A134E">
            <w:pPr>
              <w:spacing w:before="60" w:after="60"/>
              <w:jc w:val="both"/>
              <w:rPr>
                <w:rFonts w:asciiTheme="minorHAnsi" w:hAnsiTheme="minorHAnsi" w:cstheme="minorHAnsi"/>
                <w:noProof/>
                <w:color w:val="44546A" w:themeColor="text2"/>
                <w:sz w:val="16"/>
                <w:szCs w:val="16"/>
                <w:lang w:val="hr-HR"/>
              </w:rPr>
            </w:pPr>
            <w:r w:rsidRPr="000004E3">
              <w:rPr>
                <w:rFonts w:asciiTheme="minorHAnsi" w:hAnsiTheme="minorHAnsi" w:cstheme="minorHAnsi"/>
                <w:sz w:val="20"/>
                <w:szCs w:val="20"/>
                <w:lang w:val="hr-HR"/>
              </w:rPr>
              <w:t>Postupci vrednovanja usmjereni su na praćenje i provjeru postignuća prema ishodima učenja. Ono se provodi usmenim i pisanim provjerama znanja te provjerama stečenih vještina polaznika, a na temelju unaprijed određenih kriterija vrednovanja postignuća.</w:t>
            </w:r>
          </w:p>
        </w:tc>
      </w:tr>
      <w:tr w:rsidR="0033086C" w:rsidRPr="000004E3" w14:paraId="1CB45781" w14:textId="77777777" w:rsidTr="00A62380">
        <w:trPr>
          <w:trHeight w:val="513"/>
        </w:trPr>
        <w:tc>
          <w:tcPr>
            <w:tcW w:w="1823" w:type="pct"/>
            <w:shd w:val="clear" w:color="auto" w:fill="B8CCE4"/>
            <w:hideMark/>
          </w:tcPr>
          <w:p w14:paraId="56FC3C16" w14:textId="77777777" w:rsidR="0033086C" w:rsidRPr="000004E3" w:rsidRDefault="0033086C" w:rsidP="008A134E">
            <w:pPr>
              <w:spacing w:before="60" w:after="60"/>
              <w:rPr>
                <w:rFonts w:asciiTheme="minorHAnsi" w:hAnsiTheme="minorHAnsi" w:cstheme="minorHAnsi"/>
                <w:b/>
                <w:noProof/>
                <w:sz w:val="20"/>
                <w:szCs w:val="20"/>
                <w:lang w:val="hr-HR"/>
              </w:rPr>
            </w:pPr>
            <w:r w:rsidRPr="000004E3">
              <w:rPr>
                <w:rFonts w:asciiTheme="minorHAnsi" w:hAnsiTheme="minorHAnsi" w:cstheme="minorHAnsi"/>
                <w:b/>
                <w:noProof/>
                <w:sz w:val="20"/>
                <w:szCs w:val="20"/>
                <w:lang w:val="hr-HR"/>
              </w:rPr>
              <w:t>Datum revizije programa</w:t>
            </w:r>
          </w:p>
        </w:tc>
        <w:tc>
          <w:tcPr>
            <w:tcW w:w="3177" w:type="pct"/>
            <w:gridSpan w:val="3"/>
          </w:tcPr>
          <w:p w14:paraId="2599EA0A" w14:textId="77777777" w:rsidR="0033086C" w:rsidRPr="000004E3" w:rsidRDefault="0033086C" w:rsidP="008A134E">
            <w:pPr>
              <w:spacing w:before="60" w:after="60"/>
              <w:jc w:val="both"/>
              <w:rPr>
                <w:rFonts w:asciiTheme="minorHAnsi" w:hAnsiTheme="minorHAnsi" w:cstheme="minorHAnsi"/>
                <w:noProof/>
                <w:sz w:val="20"/>
                <w:szCs w:val="20"/>
                <w:lang w:val="hr-HR"/>
              </w:rPr>
            </w:pPr>
          </w:p>
        </w:tc>
      </w:tr>
      <w:bookmarkEnd w:id="0"/>
    </w:tbl>
    <w:p w14:paraId="03F21906" w14:textId="66300822" w:rsidR="00E97EA8" w:rsidRPr="000004E3" w:rsidRDefault="00E97EA8" w:rsidP="008A134E">
      <w:pPr>
        <w:pStyle w:val="ListParagraph"/>
        <w:spacing w:line="276" w:lineRule="auto"/>
        <w:rPr>
          <w:rFonts w:cstheme="minorHAnsi"/>
          <w:b/>
          <w:bCs/>
          <w:noProof/>
          <w:sz w:val="24"/>
          <w:szCs w:val="24"/>
        </w:rPr>
      </w:pPr>
    </w:p>
    <w:p w14:paraId="57A4BE94" w14:textId="2EE4B2A8" w:rsidR="00E97EA8" w:rsidRPr="000004E3" w:rsidRDefault="00E97EA8" w:rsidP="008A134E">
      <w:pPr>
        <w:spacing w:after="160"/>
        <w:rPr>
          <w:rFonts w:asciiTheme="minorHAnsi" w:eastAsiaTheme="minorHAnsi" w:hAnsiTheme="minorHAnsi" w:cstheme="minorHAnsi"/>
          <w:b/>
          <w:bCs/>
          <w:noProof/>
          <w:sz w:val="24"/>
          <w:szCs w:val="24"/>
          <w:lang w:val="hr-HR" w:eastAsia="en-US"/>
        </w:rPr>
      </w:pPr>
      <w:r w:rsidRPr="000004E3">
        <w:rPr>
          <w:rFonts w:asciiTheme="minorHAnsi" w:hAnsiTheme="minorHAnsi" w:cstheme="minorHAnsi"/>
          <w:b/>
          <w:bCs/>
          <w:noProof/>
          <w:sz w:val="24"/>
          <w:szCs w:val="24"/>
          <w:lang w:val="hr-HR"/>
        </w:rPr>
        <w:br w:type="page"/>
      </w:r>
    </w:p>
    <w:p w14:paraId="4D8DA97C" w14:textId="626CD346" w:rsidR="00C759FB" w:rsidRPr="000004E3" w:rsidRDefault="00C759FB" w:rsidP="008A134E">
      <w:pPr>
        <w:pStyle w:val="ListParagraph"/>
        <w:numPr>
          <w:ilvl w:val="0"/>
          <w:numId w:val="1"/>
        </w:numPr>
        <w:spacing w:line="276" w:lineRule="auto"/>
        <w:rPr>
          <w:rFonts w:cstheme="minorHAnsi"/>
          <w:b/>
          <w:bCs/>
          <w:noProof/>
          <w:sz w:val="24"/>
          <w:szCs w:val="24"/>
        </w:rPr>
      </w:pPr>
      <w:r w:rsidRPr="000004E3">
        <w:rPr>
          <w:rFonts w:cstheme="minorHAnsi"/>
          <w:b/>
          <w:bCs/>
          <w:noProof/>
          <w:sz w:val="24"/>
          <w:szCs w:val="24"/>
        </w:rPr>
        <w:lastRenderedPageBreak/>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0004E3" w14:paraId="58C9757C" w14:textId="77777777" w:rsidTr="008239CD">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4EABC7AC" w14:textId="77777777" w:rsidR="00C759FB" w:rsidRPr="000004E3" w:rsidRDefault="00C759FB" w:rsidP="008A134E">
            <w:pPr>
              <w:jc w:val="both"/>
              <w:rPr>
                <w:rFonts w:asciiTheme="minorHAnsi" w:hAnsiTheme="minorHAnsi" w:cstheme="minorHAnsi"/>
                <w:b/>
                <w:bCs/>
                <w:noProof/>
                <w:color w:val="000000"/>
                <w:sz w:val="20"/>
                <w:szCs w:val="20"/>
                <w:lang w:val="hr-HR"/>
              </w:rPr>
            </w:pPr>
            <w:bookmarkStart w:id="1" w:name="_Hlk92960607"/>
          </w:p>
          <w:p w14:paraId="2F17F238" w14:textId="77777777" w:rsidR="00C759FB" w:rsidRPr="000004E3" w:rsidRDefault="00C759FB" w:rsidP="008A134E">
            <w:pPr>
              <w:jc w:val="both"/>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44B414ED" w14:textId="77777777" w:rsidR="00C759FB" w:rsidRPr="000004E3" w:rsidRDefault="00C759FB" w:rsidP="008A134E">
            <w:pPr>
              <w:jc w:val="center"/>
              <w:rPr>
                <w:rFonts w:asciiTheme="minorHAnsi" w:hAnsiTheme="minorHAnsi" w:cstheme="minorHAnsi"/>
                <w:b/>
                <w:bCs/>
                <w:noProof/>
                <w:color w:val="000000"/>
                <w:sz w:val="20"/>
                <w:szCs w:val="20"/>
                <w:lang w:val="hr-HR"/>
              </w:rPr>
            </w:pPr>
          </w:p>
          <w:p w14:paraId="4B93A5FC" w14:textId="77777777" w:rsidR="00C759FB" w:rsidRPr="000004E3" w:rsidRDefault="00C759FB" w:rsidP="008A134E">
            <w:pPr>
              <w:jc w:val="center"/>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A537EDF" w14:textId="77777777" w:rsidR="00C759FB" w:rsidRPr="000004E3" w:rsidRDefault="00C759FB" w:rsidP="008A134E">
            <w:pPr>
              <w:jc w:val="center"/>
              <w:rPr>
                <w:rFonts w:asciiTheme="minorHAnsi" w:hAnsiTheme="minorHAnsi" w:cstheme="minorHAnsi"/>
                <w:b/>
                <w:bCs/>
                <w:noProof/>
                <w:color w:val="000000"/>
                <w:sz w:val="20"/>
                <w:szCs w:val="20"/>
                <w:lang w:val="hr-HR"/>
              </w:rPr>
            </w:pPr>
          </w:p>
          <w:p w14:paraId="70373868" w14:textId="77777777" w:rsidR="00C759FB" w:rsidRPr="000004E3" w:rsidRDefault="00C759FB" w:rsidP="008A134E">
            <w:pPr>
              <w:jc w:val="center"/>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17BD051" w14:textId="77777777" w:rsidR="00C759FB" w:rsidRPr="000004E3" w:rsidRDefault="00C759FB" w:rsidP="008A134E">
            <w:pPr>
              <w:jc w:val="center"/>
              <w:rPr>
                <w:rFonts w:asciiTheme="minorHAnsi" w:hAnsiTheme="minorHAnsi" w:cstheme="minorHAnsi"/>
                <w:b/>
                <w:bCs/>
                <w:noProof/>
                <w:color w:val="000000"/>
                <w:sz w:val="20"/>
                <w:szCs w:val="20"/>
                <w:lang w:val="hr-HR"/>
              </w:rPr>
            </w:pPr>
          </w:p>
          <w:p w14:paraId="55F36181" w14:textId="77777777" w:rsidR="00C759FB" w:rsidRPr="000004E3" w:rsidRDefault="00C759FB" w:rsidP="008A134E">
            <w:pPr>
              <w:jc w:val="center"/>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4F086E6" w14:textId="77777777" w:rsidR="00C759FB" w:rsidRPr="000004E3" w:rsidRDefault="00C759FB" w:rsidP="008A134E">
            <w:pPr>
              <w:jc w:val="center"/>
              <w:rPr>
                <w:rFonts w:asciiTheme="minorHAnsi" w:hAnsiTheme="minorHAnsi" w:cstheme="minorHAnsi"/>
                <w:b/>
                <w:bCs/>
                <w:noProof/>
                <w:color w:val="000000"/>
                <w:sz w:val="20"/>
                <w:szCs w:val="20"/>
                <w:lang w:val="hr-HR"/>
              </w:rPr>
            </w:pPr>
          </w:p>
          <w:p w14:paraId="4A741B1E" w14:textId="77777777" w:rsidR="00C759FB" w:rsidRPr="000004E3" w:rsidRDefault="00C759FB" w:rsidP="008A134E">
            <w:pPr>
              <w:jc w:val="center"/>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63412796" w14:textId="77777777" w:rsidR="00C759FB" w:rsidRPr="000004E3" w:rsidRDefault="00C759FB" w:rsidP="008A134E">
            <w:pPr>
              <w:jc w:val="center"/>
              <w:rPr>
                <w:rFonts w:asciiTheme="minorHAnsi" w:hAnsiTheme="minorHAnsi" w:cstheme="minorHAnsi"/>
                <w:b/>
                <w:bCs/>
                <w:noProof/>
                <w:color w:val="000000"/>
                <w:sz w:val="20"/>
                <w:szCs w:val="20"/>
                <w:lang w:val="hr-HR"/>
              </w:rPr>
            </w:pPr>
          </w:p>
          <w:p w14:paraId="55988F97" w14:textId="77777777" w:rsidR="00C759FB" w:rsidRPr="000004E3" w:rsidRDefault="00C759FB" w:rsidP="008A134E">
            <w:pPr>
              <w:jc w:val="center"/>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t>Broj sati</w:t>
            </w:r>
          </w:p>
        </w:tc>
      </w:tr>
      <w:tr w:rsidR="00C759FB" w:rsidRPr="000004E3" w14:paraId="46ED677C" w14:textId="77777777" w:rsidTr="008239CD">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43AD09E3" w14:textId="77777777" w:rsidR="00C759FB" w:rsidRPr="000004E3" w:rsidRDefault="00C759FB" w:rsidP="008A134E">
            <w:pPr>
              <w:jc w:val="both"/>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0611C42" w14:textId="77777777" w:rsidR="00C759FB" w:rsidRPr="000004E3" w:rsidRDefault="00C759FB" w:rsidP="008A134E">
            <w:pPr>
              <w:jc w:val="both"/>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0886052B" w14:textId="77777777" w:rsidR="00C759FB" w:rsidRPr="000004E3" w:rsidRDefault="00C759FB" w:rsidP="008A134E">
            <w:pPr>
              <w:jc w:val="both"/>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1880F965" w14:textId="77777777" w:rsidR="00C759FB" w:rsidRPr="000004E3" w:rsidRDefault="00C759FB" w:rsidP="008A134E">
            <w:pPr>
              <w:ind w:left="360"/>
              <w:jc w:val="both"/>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26EC6911" w14:textId="77777777" w:rsidR="00C759FB" w:rsidRPr="000004E3" w:rsidRDefault="00C759FB" w:rsidP="008A134E">
            <w:pPr>
              <w:ind w:left="360"/>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6876EB1" w14:textId="77777777" w:rsidR="00C759FB" w:rsidRPr="000004E3" w:rsidRDefault="00C759FB" w:rsidP="008A134E">
            <w:pPr>
              <w:jc w:val="center"/>
              <w:rPr>
                <w:rFonts w:asciiTheme="minorHAnsi" w:hAnsiTheme="minorHAnsi" w:cstheme="minorHAnsi"/>
                <w:b/>
                <w:bCs/>
                <w:noProof/>
                <w:color w:val="000000"/>
                <w:sz w:val="18"/>
                <w:szCs w:val="18"/>
                <w:lang w:val="hr-HR"/>
              </w:rPr>
            </w:pPr>
            <w:r w:rsidRPr="000004E3">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4AE5B03" w14:textId="77777777" w:rsidR="00C759FB" w:rsidRPr="000004E3" w:rsidRDefault="00C759FB" w:rsidP="008A134E">
            <w:pPr>
              <w:jc w:val="center"/>
              <w:rPr>
                <w:rFonts w:asciiTheme="minorHAnsi" w:hAnsiTheme="minorHAnsi" w:cstheme="minorHAnsi"/>
                <w:b/>
                <w:bCs/>
                <w:noProof/>
                <w:color w:val="000000"/>
                <w:sz w:val="18"/>
                <w:szCs w:val="18"/>
                <w:lang w:val="hr-HR"/>
              </w:rPr>
            </w:pPr>
            <w:r w:rsidRPr="000004E3">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FE64C58" w14:textId="77777777" w:rsidR="00C759FB" w:rsidRPr="000004E3" w:rsidRDefault="00C759FB" w:rsidP="008A134E">
            <w:pPr>
              <w:jc w:val="center"/>
              <w:rPr>
                <w:rFonts w:asciiTheme="minorHAnsi" w:hAnsiTheme="minorHAnsi" w:cstheme="minorHAnsi"/>
                <w:b/>
                <w:bCs/>
                <w:noProof/>
                <w:color w:val="000000"/>
                <w:sz w:val="18"/>
                <w:szCs w:val="18"/>
                <w:lang w:val="hr-HR"/>
              </w:rPr>
            </w:pPr>
            <w:r w:rsidRPr="000004E3">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510BA608" w14:textId="77777777" w:rsidR="00C759FB" w:rsidRPr="000004E3" w:rsidRDefault="00C759FB" w:rsidP="008A134E">
            <w:pPr>
              <w:jc w:val="center"/>
              <w:rPr>
                <w:rFonts w:asciiTheme="minorHAnsi" w:hAnsiTheme="minorHAnsi" w:cstheme="minorHAnsi"/>
                <w:b/>
                <w:bCs/>
                <w:noProof/>
                <w:color w:val="000000"/>
                <w:sz w:val="18"/>
                <w:szCs w:val="18"/>
                <w:lang w:val="hr-HR"/>
              </w:rPr>
            </w:pPr>
            <w:r w:rsidRPr="000004E3">
              <w:rPr>
                <w:rFonts w:asciiTheme="minorHAnsi" w:hAnsiTheme="minorHAnsi" w:cstheme="minorHAnsi"/>
                <w:b/>
                <w:bCs/>
                <w:noProof/>
                <w:color w:val="000000"/>
                <w:sz w:val="18"/>
                <w:szCs w:val="18"/>
                <w:lang w:val="hr-HR"/>
              </w:rPr>
              <w:t>UKUPNO</w:t>
            </w:r>
          </w:p>
        </w:tc>
      </w:tr>
      <w:tr w:rsidR="00C759FB" w:rsidRPr="000004E3" w14:paraId="7BE907BC" w14:textId="77777777" w:rsidTr="008239CD">
        <w:trPr>
          <w:trHeight w:val="703"/>
        </w:trPr>
        <w:tc>
          <w:tcPr>
            <w:tcW w:w="704" w:type="dxa"/>
            <w:tcBorders>
              <w:top w:val="single" w:sz="6" w:space="0" w:color="auto"/>
              <w:left w:val="single" w:sz="18" w:space="0" w:color="auto"/>
              <w:bottom w:val="single" w:sz="6" w:space="0" w:color="auto"/>
              <w:right w:val="single" w:sz="6" w:space="0" w:color="auto"/>
            </w:tcBorders>
            <w:shd w:val="clear" w:color="auto" w:fill="B4C6E7" w:themeFill="accent1" w:themeFillTint="66"/>
            <w:hideMark/>
          </w:tcPr>
          <w:p w14:paraId="1CA7CD13" w14:textId="77777777" w:rsidR="00C759FB" w:rsidRPr="000004E3" w:rsidRDefault="00C759FB" w:rsidP="008A134E">
            <w:pPr>
              <w:jc w:val="center"/>
              <w:rPr>
                <w:rFonts w:asciiTheme="minorHAnsi" w:hAnsiTheme="minorHAnsi" w:cstheme="minorHAnsi"/>
                <w:b/>
                <w:bCs/>
                <w:noProof/>
                <w:color w:val="000000"/>
                <w:sz w:val="20"/>
                <w:szCs w:val="20"/>
                <w:lang w:val="hr-HR"/>
              </w:rPr>
            </w:pPr>
          </w:p>
          <w:p w14:paraId="6C732140" w14:textId="77777777" w:rsidR="00C759FB" w:rsidRPr="000004E3" w:rsidRDefault="00C759FB" w:rsidP="008A134E">
            <w:pPr>
              <w:jc w:val="center"/>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t>1.</w:t>
            </w:r>
          </w:p>
        </w:tc>
        <w:tc>
          <w:tcPr>
            <w:tcW w:w="1843" w:type="dxa"/>
            <w:tcBorders>
              <w:top w:val="single" w:sz="6" w:space="0" w:color="auto"/>
              <w:left w:val="single" w:sz="6" w:space="0" w:color="auto"/>
              <w:bottom w:val="single" w:sz="6" w:space="0" w:color="auto"/>
              <w:right w:val="single" w:sz="6" w:space="0" w:color="auto"/>
            </w:tcBorders>
            <w:vAlign w:val="center"/>
          </w:tcPr>
          <w:p w14:paraId="17CF7BCE" w14:textId="12A405AB" w:rsidR="00C759FB" w:rsidRPr="000004E3" w:rsidRDefault="00716E90" w:rsidP="008A134E">
            <w:pPr>
              <w:rPr>
                <w:rFonts w:asciiTheme="minorHAnsi" w:hAnsiTheme="minorHAnsi" w:cstheme="minorHAnsi"/>
                <w:noProof/>
                <w:color w:val="000000"/>
                <w:sz w:val="20"/>
                <w:szCs w:val="20"/>
                <w:lang w:val="hr-HR"/>
              </w:rPr>
            </w:pPr>
            <w:r w:rsidRPr="000004E3">
              <w:rPr>
                <w:rFonts w:asciiTheme="minorHAnsi" w:hAnsiTheme="minorHAnsi" w:cstheme="minorHAnsi"/>
                <w:noProof/>
                <w:color w:val="000000"/>
                <w:sz w:val="20"/>
                <w:szCs w:val="20"/>
                <w:lang w:val="hr-HR"/>
              </w:rPr>
              <w:t xml:space="preserve">Rad na siguran način s </w:t>
            </w:r>
            <w:r w:rsidR="00B63B85" w:rsidRPr="000004E3">
              <w:rPr>
                <w:rFonts w:asciiTheme="minorHAnsi" w:hAnsiTheme="minorHAnsi" w:cstheme="minorHAnsi"/>
                <w:noProof/>
                <w:color w:val="000000"/>
                <w:sz w:val="20"/>
                <w:szCs w:val="20"/>
                <w:lang w:val="hr-HR"/>
              </w:rPr>
              <w:t>električnim</w:t>
            </w:r>
            <w:r w:rsidRPr="000004E3">
              <w:rPr>
                <w:rFonts w:asciiTheme="minorHAnsi" w:hAnsiTheme="minorHAnsi" w:cstheme="minorHAnsi"/>
                <w:noProof/>
                <w:color w:val="000000"/>
                <w:sz w:val="20"/>
                <w:szCs w:val="20"/>
                <w:lang w:val="hr-HR"/>
              </w:rPr>
              <w:t xml:space="preserve"> vozilima</w:t>
            </w:r>
          </w:p>
        </w:tc>
        <w:tc>
          <w:tcPr>
            <w:tcW w:w="2126" w:type="dxa"/>
            <w:tcBorders>
              <w:top w:val="single" w:sz="6" w:space="0" w:color="auto"/>
              <w:left w:val="single" w:sz="6" w:space="0" w:color="auto"/>
              <w:right w:val="single" w:sz="6" w:space="0" w:color="auto"/>
            </w:tcBorders>
            <w:vAlign w:val="center"/>
          </w:tcPr>
          <w:p w14:paraId="0DCD4284" w14:textId="77777777" w:rsidR="00C759FB" w:rsidRPr="000004E3" w:rsidRDefault="00716E90" w:rsidP="008A134E">
            <w:pPr>
              <w:rPr>
                <w:rFonts w:asciiTheme="minorHAnsi" w:hAnsiTheme="minorHAnsi" w:cstheme="minorHAnsi"/>
                <w:noProof/>
                <w:color w:val="000000"/>
                <w:sz w:val="20"/>
                <w:szCs w:val="20"/>
                <w:lang w:val="hr-HR"/>
              </w:rPr>
            </w:pPr>
            <w:r w:rsidRPr="000004E3">
              <w:rPr>
                <w:rFonts w:asciiTheme="minorHAnsi" w:hAnsiTheme="minorHAnsi" w:cstheme="minorHAnsi"/>
                <w:sz w:val="20"/>
                <w:szCs w:val="20"/>
                <w:lang w:val="hr-HR"/>
              </w:rPr>
              <w:t>Sigurnosni zahtjevi povezani s hibridnim i električnim vozilima</w:t>
            </w:r>
          </w:p>
        </w:tc>
        <w:tc>
          <w:tcPr>
            <w:tcW w:w="851" w:type="dxa"/>
            <w:tcBorders>
              <w:top w:val="single" w:sz="6" w:space="0" w:color="auto"/>
              <w:left w:val="single" w:sz="6" w:space="0" w:color="auto"/>
              <w:right w:val="single" w:sz="6" w:space="0" w:color="auto"/>
            </w:tcBorders>
            <w:vAlign w:val="center"/>
          </w:tcPr>
          <w:p w14:paraId="167D69AB" w14:textId="77777777" w:rsidR="00C759FB" w:rsidRPr="000004E3" w:rsidRDefault="00716E90" w:rsidP="008A134E">
            <w:pPr>
              <w:ind w:left="360"/>
              <w:rPr>
                <w:rFonts w:asciiTheme="minorHAnsi" w:hAnsiTheme="minorHAnsi" w:cstheme="minorHAnsi"/>
                <w:noProof/>
                <w:color w:val="000000"/>
                <w:sz w:val="20"/>
                <w:szCs w:val="20"/>
                <w:lang w:val="hr-HR"/>
              </w:rPr>
            </w:pPr>
            <w:r w:rsidRPr="000004E3">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644B82EF" w14:textId="4A8364EC" w:rsidR="00C759FB" w:rsidRPr="000004E3" w:rsidRDefault="00716E90" w:rsidP="008A134E">
            <w:pPr>
              <w:jc w:val="center"/>
              <w:rPr>
                <w:rFonts w:asciiTheme="minorHAnsi" w:hAnsiTheme="minorHAnsi" w:cstheme="minorHAnsi"/>
                <w:noProof/>
                <w:color w:val="000000"/>
                <w:sz w:val="20"/>
                <w:szCs w:val="20"/>
                <w:lang w:val="hr-HR"/>
              </w:rPr>
            </w:pPr>
            <w:r w:rsidRPr="000004E3">
              <w:rPr>
                <w:rFonts w:asciiTheme="minorHAnsi" w:hAnsiTheme="minorHAnsi" w:cstheme="minorHAnsi"/>
                <w:noProof/>
                <w:color w:val="000000"/>
                <w:sz w:val="20"/>
                <w:szCs w:val="20"/>
                <w:lang w:val="hr-HR"/>
              </w:rPr>
              <w:t xml:space="preserve">1 </w:t>
            </w:r>
          </w:p>
        </w:tc>
        <w:tc>
          <w:tcPr>
            <w:tcW w:w="709" w:type="dxa"/>
            <w:tcBorders>
              <w:top w:val="single" w:sz="6" w:space="0" w:color="auto"/>
              <w:left w:val="single" w:sz="6" w:space="0" w:color="auto"/>
              <w:right w:val="single" w:sz="6" w:space="0" w:color="auto"/>
            </w:tcBorders>
            <w:vAlign w:val="center"/>
          </w:tcPr>
          <w:p w14:paraId="3FEB0568" w14:textId="1834E18F" w:rsidR="00C759FB" w:rsidRPr="000004E3" w:rsidRDefault="001629D6" w:rsidP="008A134E">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363B46EA" w14:textId="34FCECAB" w:rsidR="00C759FB" w:rsidRPr="000004E3" w:rsidRDefault="001629D6" w:rsidP="008A134E">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567" w:type="dxa"/>
            <w:tcBorders>
              <w:top w:val="single" w:sz="6" w:space="0" w:color="auto"/>
              <w:left w:val="single" w:sz="6" w:space="0" w:color="auto"/>
              <w:right w:val="single" w:sz="6" w:space="0" w:color="auto"/>
            </w:tcBorders>
            <w:vAlign w:val="center"/>
          </w:tcPr>
          <w:p w14:paraId="1B1C5A93" w14:textId="71E80E5A" w:rsidR="00C759FB" w:rsidRPr="000004E3" w:rsidRDefault="00BE6E85" w:rsidP="008A134E">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right w:val="single" w:sz="18" w:space="0" w:color="auto"/>
            </w:tcBorders>
            <w:vAlign w:val="center"/>
          </w:tcPr>
          <w:p w14:paraId="29CB6B88" w14:textId="77777777" w:rsidR="00C759FB" w:rsidRPr="000004E3" w:rsidRDefault="008D4793" w:rsidP="008A134E">
            <w:pPr>
              <w:jc w:val="center"/>
              <w:rPr>
                <w:rFonts w:asciiTheme="minorHAnsi" w:hAnsiTheme="minorHAnsi" w:cstheme="minorHAnsi"/>
                <w:noProof/>
                <w:color w:val="000000"/>
                <w:sz w:val="20"/>
                <w:szCs w:val="20"/>
                <w:lang w:val="hr-HR"/>
              </w:rPr>
            </w:pPr>
            <w:r w:rsidRPr="000004E3">
              <w:rPr>
                <w:rFonts w:asciiTheme="minorHAnsi" w:hAnsiTheme="minorHAnsi" w:cstheme="minorHAnsi"/>
                <w:noProof/>
                <w:color w:val="000000"/>
                <w:sz w:val="20"/>
                <w:szCs w:val="20"/>
                <w:lang w:val="hr-HR"/>
              </w:rPr>
              <w:t>25</w:t>
            </w:r>
          </w:p>
        </w:tc>
      </w:tr>
      <w:tr w:rsidR="00716E90" w:rsidRPr="000004E3" w14:paraId="075CF292" w14:textId="77777777" w:rsidTr="008239CD">
        <w:trPr>
          <w:trHeight w:val="703"/>
        </w:trPr>
        <w:tc>
          <w:tcPr>
            <w:tcW w:w="704" w:type="dxa"/>
            <w:tcBorders>
              <w:top w:val="single" w:sz="6" w:space="0" w:color="auto"/>
              <w:left w:val="single" w:sz="18" w:space="0" w:color="auto"/>
              <w:bottom w:val="single" w:sz="6" w:space="0" w:color="auto"/>
              <w:right w:val="single" w:sz="6" w:space="0" w:color="auto"/>
            </w:tcBorders>
            <w:shd w:val="clear" w:color="auto" w:fill="B4C6E7" w:themeFill="accent1" w:themeFillTint="66"/>
          </w:tcPr>
          <w:p w14:paraId="35DAB481" w14:textId="77777777" w:rsidR="00716E90" w:rsidRPr="000004E3" w:rsidRDefault="00716E90" w:rsidP="008A134E">
            <w:pPr>
              <w:jc w:val="center"/>
              <w:rPr>
                <w:rFonts w:asciiTheme="minorHAnsi" w:hAnsiTheme="minorHAnsi" w:cstheme="minorHAnsi"/>
                <w:b/>
                <w:bCs/>
                <w:noProof/>
                <w:color w:val="000000"/>
                <w:sz w:val="20"/>
                <w:szCs w:val="20"/>
                <w:lang w:val="hr-HR"/>
              </w:rPr>
            </w:pPr>
          </w:p>
          <w:p w14:paraId="224B806C" w14:textId="77777777" w:rsidR="00716E90" w:rsidRPr="000004E3" w:rsidRDefault="00716E90" w:rsidP="008A134E">
            <w:pPr>
              <w:jc w:val="center"/>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t>2.</w:t>
            </w:r>
          </w:p>
        </w:tc>
        <w:tc>
          <w:tcPr>
            <w:tcW w:w="1843" w:type="dxa"/>
            <w:tcBorders>
              <w:top w:val="single" w:sz="6" w:space="0" w:color="auto"/>
              <w:left w:val="single" w:sz="6" w:space="0" w:color="auto"/>
              <w:bottom w:val="single" w:sz="6" w:space="0" w:color="auto"/>
              <w:right w:val="single" w:sz="6" w:space="0" w:color="auto"/>
            </w:tcBorders>
            <w:vAlign w:val="center"/>
          </w:tcPr>
          <w:p w14:paraId="458A749E" w14:textId="506691EF" w:rsidR="00716E90" w:rsidRPr="000004E3" w:rsidRDefault="00B63B85" w:rsidP="008A134E">
            <w:pPr>
              <w:rPr>
                <w:rFonts w:asciiTheme="minorHAnsi" w:hAnsiTheme="minorHAnsi" w:cstheme="minorHAnsi"/>
                <w:noProof/>
                <w:color w:val="000000"/>
                <w:sz w:val="20"/>
                <w:szCs w:val="20"/>
                <w:lang w:val="hr-HR"/>
              </w:rPr>
            </w:pPr>
            <w:r w:rsidRPr="000004E3">
              <w:rPr>
                <w:rFonts w:asciiTheme="minorHAnsi" w:hAnsiTheme="minorHAnsi" w:cstheme="minorHAnsi"/>
                <w:sz w:val="20"/>
                <w:szCs w:val="20"/>
                <w:lang w:val="hr-HR"/>
              </w:rPr>
              <w:t>Servisiranje</w:t>
            </w:r>
            <w:r w:rsidR="00C407C4" w:rsidRPr="000004E3">
              <w:rPr>
                <w:rFonts w:asciiTheme="minorHAnsi" w:hAnsiTheme="minorHAnsi" w:cstheme="minorHAnsi"/>
                <w:sz w:val="20"/>
                <w:szCs w:val="20"/>
                <w:lang w:val="hr-HR"/>
              </w:rPr>
              <w:t xml:space="preserve"> </w:t>
            </w:r>
            <w:r w:rsidRPr="000004E3">
              <w:rPr>
                <w:rFonts w:asciiTheme="minorHAnsi" w:hAnsiTheme="minorHAnsi" w:cstheme="minorHAnsi"/>
                <w:sz w:val="20"/>
                <w:szCs w:val="20"/>
                <w:lang w:val="hr-HR"/>
              </w:rPr>
              <w:t xml:space="preserve">i održavanje </w:t>
            </w:r>
            <w:r w:rsidR="00EB2F22" w:rsidRPr="000004E3">
              <w:rPr>
                <w:rFonts w:asciiTheme="minorHAnsi" w:hAnsiTheme="minorHAnsi" w:cstheme="minorHAnsi"/>
                <w:sz w:val="20"/>
                <w:szCs w:val="20"/>
                <w:lang w:val="hr-HR"/>
              </w:rPr>
              <w:t>električnih</w:t>
            </w:r>
            <w:r w:rsidRPr="000004E3">
              <w:rPr>
                <w:rFonts w:asciiTheme="minorHAnsi" w:hAnsiTheme="minorHAnsi" w:cstheme="minorHAnsi"/>
                <w:sz w:val="20"/>
                <w:szCs w:val="20"/>
                <w:lang w:val="hr-HR"/>
              </w:rPr>
              <w:t xml:space="preserve"> vozila</w:t>
            </w:r>
          </w:p>
        </w:tc>
        <w:tc>
          <w:tcPr>
            <w:tcW w:w="2126" w:type="dxa"/>
            <w:tcBorders>
              <w:top w:val="single" w:sz="6" w:space="0" w:color="auto"/>
              <w:left w:val="single" w:sz="6" w:space="0" w:color="auto"/>
              <w:right w:val="single" w:sz="6" w:space="0" w:color="auto"/>
            </w:tcBorders>
            <w:vAlign w:val="center"/>
          </w:tcPr>
          <w:p w14:paraId="6BA8B2E1" w14:textId="557CCFBC" w:rsidR="00716E90" w:rsidRPr="000004E3" w:rsidRDefault="00B63B85" w:rsidP="008A134E">
            <w:pPr>
              <w:rPr>
                <w:rFonts w:asciiTheme="minorHAnsi" w:hAnsiTheme="minorHAnsi" w:cstheme="minorHAnsi"/>
                <w:sz w:val="20"/>
                <w:szCs w:val="20"/>
                <w:lang w:val="hr-HR"/>
              </w:rPr>
            </w:pPr>
            <w:r w:rsidRPr="000004E3">
              <w:rPr>
                <w:rFonts w:asciiTheme="minorHAnsi" w:hAnsiTheme="minorHAnsi" w:cstheme="minorHAnsi"/>
                <w:sz w:val="20"/>
                <w:szCs w:val="20"/>
                <w:lang w:val="hr-HR"/>
              </w:rPr>
              <w:t xml:space="preserve">Servisiranje i održavanje </w:t>
            </w:r>
            <w:r w:rsidR="008C77F1" w:rsidRPr="000004E3">
              <w:rPr>
                <w:rFonts w:asciiTheme="minorHAnsi" w:hAnsiTheme="minorHAnsi" w:cstheme="minorHAnsi"/>
                <w:sz w:val="20"/>
                <w:szCs w:val="20"/>
                <w:lang w:val="hr-HR"/>
              </w:rPr>
              <w:t xml:space="preserve">električnih </w:t>
            </w:r>
            <w:r w:rsidRPr="000004E3">
              <w:rPr>
                <w:rFonts w:asciiTheme="minorHAnsi" w:hAnsiTheme="minorHAnsi" w:cstheme="minorHAnsi"/>
                <w:sz w:val="20"/>
                <w:szCs w:val="20"/>
                <w:lang w:val="hr-HR"/>
              </w:rPr>
              <w:t>vozila</w:t>
            </w:r>
          </w:p>
        </w:tc>
        <w:tc>
          <w:tcPr>
            <w:tcW w:w="851" w:type="dxa"/>
            <w:tcBorders>
              <w:top w:val="single" w:sz="6" w:space="0" w:color="auto"/>
              <w:left w:val="single" w:sz="6" w:space="0" w:color="auto"/>
              <w:right w:val="single" w:sz="6" w:space="0" w:color="auto"/>
            </w:tcBorders>
            <w:vAlign w:val="center"/>
          </w:tcPr>
          <w:p w14:paraId="41E347A4" w14:textId="77777777" w:rsidR="00716E90" w:rsidRPr="000004E3" w:rsidRDefault="00B63B85" w:rsidP="008A134E">
            <w:pPr>
              <w:ind w:left="360"/>
              <w:rPr>
                <w:rFonts w:asciiTheme="minorHAnsi" w:hAnsiTheme="minorHAnsi" w:cstheme="minorHAnsi"/>
                <w:noProof/>
                <w:color w:val="000000"/>
                <w:sz w:val="20"/>
                <w:szCs w:val="20"/>
                <w:lang w:val="hr-HR"/>
              </w:rPr>
            </w:pPr>
            <w:r w:rsidRPr="000004E3">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4740399E" w14:textId="6DECF607" w:rsidR="00716E90" w:rsidRPr="000004E3" w:rsidRDefault="00B63B85" w:rsidP="008A134E">
            <w:pPr>
              <w:jc w:val="center"/>
              <w:rPr>
                <w:rFonts w:asciiTheme="minorHAnsi" w:hAnsiTheme="minorHAnsi" w:cstheme="minorHAnsi"/>
                <w:noProof/>
                <w:color w:val="000000"/>
                <w:sz w:val="20"/>
                <w:szCs w:val="20"/>
                <w:lang w:val="hr-HR"/>
              </w:rPr>
            </w:pPr>
            <w:r w:rsidRPr="000004E3">
              <w:rPr>
                <w:rFonts w:asciiTheme="minorHAnsi" w:hAnsiTheme="minorHAnsi" w:cstheme="minorHAnsi"/>
                <w:noProof/>
                <w:color w:val="000000"/>
                <w:sz w:val="20"/>
                <w:szCs w:val="20"/>
                <w:lang w:val="hr-HR"/>
              </w:rPr>
              <w:t xml:space="preserve">6 </w:t>
            </w:r>
          </w:p>
        </w:tc>
        <w:tc>
          <w:tcPr>
            <w:tcW w:w="709" w:type="dxa"/>
            <w:tcBorders>
              <w:top w:val="single" w:sz="6" w:space="0" w:color="auto"/>
              <w:left w:val="single" w:sz="6" w:space="0" w:color="auto"/>
              <w:right w:val="single" w:sz="6" w:space="0" w:color="auto"/>
            </w:tcBorders>
            <w:vAlign w:val="center"/>
          </w:tcPr>
          <w:p w14:paraId="05EF307A" w14:textId="71CB901D" w:rsidR="00716E90" w:rsidRPr="000004E3" w:rsidRDefault="008D4793" w:rsidP="008A134E">
            <w:pPr>
              <w:jc w:val="center"/>
              <w:rPr>
                <w:rFonts w:asciiTheme="minorHAnsi" w:hAnsiTheme="minorHAnsi" w:cstheme="minorHAnsi"/>
                <w:noProof/>
                <w:color w:val="000000"/>
                <w:sz w:val="20"/>
                <w:szCs w:val="20"/>
                <w:lang w:val="hr-HR"/>
              </w:rPr>
            </w:pPr>
            <w:r w:rsidRPr="000004E3">
              <w:rPr>
                <w:rFonts w:asciiTheme="minorHAnsi" w:hAnsiTheme="minorHAnsi" w:cstheme="minorHAnsi"/>
                <w:noProof/>
                <w:color w:val="000000"/>
                <w:sz w:val="20"/>
                <w:szCs w:val="20"/>
                <w:lang w:val="hr-HR"/>
              </w:rPr>
              <w:t>1</w:t>
            </w:r>
            <w:r w:rsidR="001629D6">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44237623" w14:textId="3ED0130A" w:rsidR="00716E90" w:rsidRPr="000004E3" w:rsidRDefault="00893F50" w:rsidP="008A134E">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r w:rsidR="001C2905" w:rsidRPr="000004E3">
              <w:rPr>
                <w:rFonts w:asciiTheme="minorHAnsi" w:hAnsiTheme="minorHAnsi" w:cstheme="minorHAnsi"/>
                <w:noProof/>
                <w:color w:val="000000"/>
                <w:sz w:val="20"/>
                <w:szCs w:val="20"/>
                <w:lang w:val="hr-HR"/>
              </w:rPr>
              <w:t>0</w:t>
            </w:r>
          </w:p>
        </w:tc>
        <w:tc>
          <w:tcPr>
            <w:tcW w:w="567" w:type="dxa"/>
            <w:tcBorders>
              <w:top w:val="single" w:sz="6" w:space="0" w:color="auto"/>
              <w:left w:val="single" w:sz="6" w:space="0" w:color="auto"/>
              <w:right w:val="single" w:sz="6" w:space="0" w:color="auto"/>
            </w:tcBorders>
            <w:vAlign w:val="center"/>
          </w:tcPr>
          <w:p w14:paraId="1F77F0F0" w14:textId="3CEB5B13" w:rsidR="00716E90" w:rsidRPr="000004E3" w:rsidRDefault="006F76CC" w:rsidP="008A134E">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r w:rsidR="004B0589" w:rsidRPr="000004E3">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right w:val="single" w:sz="18" w:space="0" w:color="auto"/>
            </w:tcBorders>
            <w:vAlign w:val="center"/>
          </w:tcPr>
          <w:p w14:paraId="5762E0F5" w14:textId="77777777" w:rsidR="00716E90" w:rsidRPr="000004E3" w:rsidRDefault="008D4793" w:rsidP="008A134E">
            <w:pPr>
              <w:jc w:val="center"/>
              <w:rPr>
                <w:rFonts w:asciiTheme="minorHAnsi" w:hAnsiTheme="minorHAnsi" w:cstheme="minorHAnsi"/>
                <w:noProof/>
                <w:color w:val="000000"/>
                <w:sz w:val="20"/>
                <w:szCs w:val="20"/>
                <w:lang w:val="hr-HR"/>
              </w:rPr>
            </w:pPr>
            <w:r w:rsidRPr="000004E3">
              <w:rPr>
                <w:rFonts w:asciiTheme="minorHAnsi" w:hAnsiTheme="minorHAnsi" w:cstheme="minorHAnsi"/>
                <w:noProof/>
                <w:color w:val="000000"/>
                <w:sz w:val="20"/>
                <w:szCs w:val="20"/>
                <w:lang w:val="hr-HR"/>
              </w:rPr>
              <w:t>150</w:t>
            </w:r>
          </w:p>
        </w:tc>
      </w:tr>
      <w:tr w:rsidR="00C759FB" w:rsidRPr="000004E3" w14:paraId="654B205B" w14:textId="77777777" w:rsidTr="008239CD">
        <w:tc>
          <w:tcPr>
            <w:tcW w:w="5524" w:type="dxa"/>
            <w:gridSpan w:val="4"/>
            <w:tcBorders>
              <w:top w:val="single" w:sz="6" w:space="0" w:color="auto"/>
              <w:left w:val="single" w:sz="18" w:space="0" w:color="auto"/>
              <w:bottom w:val="single" w:sz="18" w:space="0" w:color="auto"/>
              <w:right w:val="single" w:sz="6" w:space="0" w:color="auto"/>
            </w:tcBorders>
            <w:vAlign w:val="center"/>
          </w:tcPr>
          <w:p w14:paraId="13D27D2B" w14:textId="77777777" w:rsidR="00C759FB" w:rsidRPr="00AE39C9" w:rsidRDefault="00C759FB" w:rsidP="008A134E">
            <w:pPr>
              <w:jc w:val="both"/>
              <w:rPr>
                <w:rFonts w:asciiTheme="minorHAnsi" w:hAnsiTheme="minorHAnsi" w:cstheme="minorHAnsi"/>
                <w:b/>
                <w:bCs/>
                <w:noProof/>
                <w:color w:val="000000"/>
                <w:sz w:val="20"/>
                <w:szCs w:val="20"/>
                <w:lang w:val="hr-HR"/>
              </w:rPr>
            </w:pPr>
            <w:r w:rsidRPr="00AE39C9">
              <w:rPr>
                <w:rFonts w:asciiTheme="minorHAnsi" w:hAnsiTheme="minorHAnsi" w:cstheme="minorHAnsi"/>
                <w:b/>
                <w:bCs/>
                <w:noProof/>
                <w:color w:val="000000"/>
                <w:sz w:val="20"/>
                <w:szCs w:val="20"/>
                <w:lang w:val="hr-HR"/>
              </w:rPr>
              <w:t xml:space="preserve">                                                                                        Ukupno: </w:t>
            </w:r>
          </w:p>
        </w:tc>
        <w:tc>
          <w:tcPr>
            <w:tcW w:w="992" w:type="dxa"/>
            <w:tcBorders>
              <w:top w:val="single" w:sz="6" w:space="0" w:color="auto"/>
              <w:left w:val="single" w:sz="6" w:space="0" w:color="auto"/>
              <w:bottom w:val="single" w:sz="18" w:space="0" w:color="auto"/>
              <w:right w:val="single" w:sz="6" w:space="0" w:color="auto"/>
            </w:tcBorders>
            <w:vAlign w:val="center"/>
          </w:tcPr>
          <w:p w14:paraId="0D18A1F5" w14:textId="490A08F9" w:rsidR="00C759FB" w:rsidRPr="00AE39C9" w:rsidRDefault="00A62380" w:rsidP="008A134E">
            <w:pPr>
              <w:jc w:val="center"/>
              <w:rPr>
                <w:rFonts w:asciiTheme="minorHAnsi" w:hAnsiTheme="minorHAnsi" w:cstheme="minorHAnsi"/>
                <w:b/>
                <w:bCs/>
                <w:noProof/>
                <w:color w:val="000000"/>
                <w:sz w:val="20"/>
                <w:szCs w:val="20"/>
                <w:lang w:val="hr-HR"/>
              </w:rPr>
            </w:pPr>
            <w:r w:rsidRPr="00AE39C9">
              <w:rPr>
                <w:rFonts w:asciiTheme="minorHAnsi" w:hAnsiTheme="minorHAnsi" w:cstheme="minorHAnsi"/>
                <w:b/>
                <w:bCs/>
                <w:noProof/>
                <w:color w:val="000000"/>
                <w:sz w:val="20"/>
                <w:szCs w:val="20"/>
                <w:lang w:val="hr-HR"/>
              </w:rPr>
              <w:t xml:space="preserve">7 </w:t>
            </w:r>
          </w:p>
        </w:tc>
        <w:tc>
          <w:tcPr>
            <w:tcW w:w="709" w:type="dxa"/>
            <w:tcBorders>
              <w:top w:val="single" w:sz="6" w:space="0" w:color="auto"/>
              <w:left w:val="single" w:sz="6" w:space="0" w:color="auto"/>
              <w:bottom w:val="single" w:sz="18" w:space="0" w:color="auto"/>
              <w:right w:val="single" w:sz="6" w:space="0" w:color="auto"/>
            </w:tcBorders>
            <w:vAlign w:val="center"/>
          </w:tcPr>
          <w:p w14:paraId="0509E47D" w14:textId="3FDA366A" w:rsidR="00C759FB" w:rsidRPr="00AE39C9" w:rsidRDefault="00893F50" w:rsidP="008A134E">
            <w:pPr>
              <w:jc w:val="center"/>
              <w:rPr>
                <w:rFonts w:asciiTheme="minorHAnsi" w:hAnsiTheme="minorHAnsi" w:cstheme="minorHAnsi"/>
                <w:b/>
                <w:bCs/>
                <w:noProof/>
                <w:color w:val="000000"/>
                <w:sz w:val="20"/>
                <w:szCs w:val="20"/>
                <w:lang w:val="hr-HR"/>
              </w:rPr>
            </w:pPr>
            <w:r w:rsidRPr="00AE39C9">
              <w:rPr>
                <w:rFonts w:asciiTheme="minorHAnsi" w:hAnsiTheme="minorHAnsi" w:cstheme="minorHAnsi"/>
                <w:b/>
                <w:bCs/>
                <w:noProof/>
                <w:color w:val="000000"/>
                <w:sz w:val="20"/>
                <w:szCs w:val="20"/>
                <w:lang w:val="hr-HR"/>
              </w:rPr>
              <w:t>20</w:t>
            </w:r>
          </w:p>
        </w:tc>
        <w:tc>
          <w:tcPr>
            <w:tcW w:w="708" w:type="dxa"/>
            <w:tcBorders>
              <w:top w:val="single" w:sz="6" w:space="0" w:color="auto"/>
              <w:left w:val="single" w:sz="6" w:space="0" w:color="auto"/>
              <w:bottom w:val="single" w:sz="18" w:space="0" w:color="auto"/>
              <w:right w:val="single" w:sz="6" w:space="0" w:color="auto"/>
            </w:tcBorders>
            <w:vAlign w:val="center"/>
          </w:tcPr>
          <w:p w14:paraId="678F3087" w14:textId="4C5421DC" w:rsidR="00C759FB" w:rsidRPr="00AE39C9" w:rsidRDefault="00893F50" w:rsidP="008A134E">
            <w:pPr>
              <w:jc w:val="center"/>
              <w:rPr>
                <w:rFonts w:asciiTheme="minorHAnsi" w:hAnsiTheme="minorHAnsi" w:cstheme="minorHAnsi"/>
                <w:b/>
                <w:bCs/>
                <w:noProof/>
                <w:color w:val="000000"/>
                <w:sz w:val="20"/>
                <w:szCs w:val="20"/>
                <w:lang w:val="hr-HR"/>
              </w:rPr>
            </w:pPr>
            <w:r w:rsidRPr="00AE39C9">
              <w:rPr>
                <w:rFonts w:asciiTheme="minorHAnsi" w:hAnsiTheme="minorHAnsi" w:cstheme="minorHAnsi"/>
                <w:b/>
                <w:bCs/>
                <w:noProof/>
                <w:color w:val="000000"/>
                <w:sz w:val="20"/>
                <w:szCs w:val="20"/>
                <w:lang w:val="hr-HR"/>
              </w:rPr>
              <w:t>115</w:t>
            </w:r>
          </w:p>
        </w:tc>
        <w:tc>
          <w:tcPr>
            <w:tcW w:w="567" w:type="dxa"/>
            <w:tcBorders>
              <w:top w:val="single" w:sz="6" w:space="0" w:color="auto"/>
              <w:left w:val="single" w:sz="6" w:space="0" w:color="auto"/>
              <w:bottom w:val="single" w:sz="18" w:space="0" w:color="auto"/>
              <w:right w:val="single" w:sz="6" w:space="0" w:color="auto"/>
            </w:tcBorders>
            <w:vAlign w:val="center"/>
          </w:tcPr>
          <w:p w14:paraId="7B458FD1" w14:textId="32E7805C" w:rsidR="00C759FB" w:rsidRPr="00AE39C9" w:rsidRDefault="00893F50" w:rsidP="008A134E">
            <w:pPr>
              <w:jc w:val="center"/>
              <w:rPr>
                <w:rFonts w:asciiTheme="minorHAnsi" w:hAnsiTheme="minorHAnsi" w:cstheme="minorHAnsi"/>
                <w:b/>
                <w:bCs/>
                <w:noProof/>
                <w:color w:val="000000"/>
                <w:sz w:val="20"/>
                <w:szCs w:val="20"/>
                <w:lang w:val="hr-HR"/>
              </w:rPr>
            </w:pPr>
            <w:r w:rsidRPr="00AE39C9">
              <w:rPr>
                <w:rFonts w:asciiTheme="minorHAnsi" w:hAnsiTheme="minorHAnsi" w:cstheme="minorHAnsi"/>
                <w:b/>
                <w:bCs/>
                <w:noProof/>
                <w:color w:val="000000"/>
                <w:sz w:val="20"/>
                <w:szCs w:val="20"/>
                <w:lang w:val="hr-HR"/>
              </w:rPr>
              <w:t>40</w:t>
            </w:r>
          </w:p>
        </w:tc>
        <w:tc>
          <w:tcPr>
            <w:tcW w:w="993" w:type="dxa"/>
            <w:tcBorders>
              <w:top w:val="single" w:sz="6" w:space="0" w:color="auto"/>
              <w:left w:val="single" w:sz="6" w:space="0" w:color="auto"/>
              <w:bottom w:val="single" w:sz="18" w:space="0" w:color="auto"/>
              <w:right w:val="single" w:sz="18" w:space="0" w:color="auto"/>
            </w:tcBorders>
            <w:vAlign w:val="center"/>
          </w:tcPr>
          <w:p w14:paraId="36AB50E5" w14:textId="77777777" w:rsidR="00C759FB" w:rsidRPr="00AE39C9" w:rsidRDefault="00A62380" w:rsidP="008A134E">
            <w:pPr>
              <w:jc w:val="center"/>
              <w:rPr>
                <w:rFonts w:asciiTheme="minorHAnsi" w:hAnsiTheme="minorHAnsi" w:cstheme="minorHAnsi"/>
                <w:b/>
                <w:bCs/>
                <w:noProof/>
                <w:color w:val="000000"/>
                <w:sz w:val="20"/>
                <w:szCs w:val="20"/>
                <w:lang w:val="hr-HR"/>
              </w:rPr>
            </w:pPr>
            <w:r w:rsidRPr="00AE39C9">
              <w:rPr>
                <w:rFonts w:asciiTheme="minorHAnsi" w:hAnsiTheme="minorHAnsi" w:cstheme="minorHAnsi"/>
                <w:b/>
                <w:bCs/>
                <w:noProof/>
                <w:color w:val="000000"/>
                <w:sz w:val="20"/>
                <w:szCs w:val="20"/>
                <w:lang w:val="hr-HR"/>
              </w:rPr>
              <w:t>1</w:t>
            </w:r>
            <w:r w:rsidR="00327914" w:rsidRPr="00AE39C9">
              <w:rPr>
                <w:rFonts w:asciiTheme="minorHAnsi" w:hAnsiTheme="minorHAnsi" w:cstheme="minorHAnsi"/>
                <w:b/>
                <w:bCs/>
                <w:noProof/>
                <w:color w:val="000000"/>
                <w:sz w:val="20"/>
                <w:szCs w:val="20"/>
                <w:lang w:val="hr-HR"/>
              </w:rPr>
              <w:t>7</w:t>
            </w:r>
            <w:r w:rsidRPr="00AE39C9">
              <w:rPr>
                <w:rFonts w:asciiTheme="minorHAnsi" w:hAnsiTheme="minorHAnsi" w:cstheme="minorHAnsi"/>
                <w:b/>
                <w:bCs/>
                <w:noProof/>
                <w:color w:val="000000"/>
                <w:sz w:val="20"/>
                <w:szCs w:val="20"/>
                <w:lang w:val="hr-HR"/>
              </w:rPr>
              <w:t>5</w:t>
            </w:r>
          </w:p>
        </w:tc>
      </w:tr>
    </w:tbl>
    <w:bookmarkEnd w:id="1"/>
    <w:p w14:paraId="0E25219F" w14:textId="77777777" w:rsidR="00C759FB" w:rsidRPr="000004E3" w:rsidRDefault="00C759FB" w:rsidP="008A134E">
      <w:pPr>
        <w:spacing w:after="0"/>
        <w:jc w:val="both"/>
        <w:rPr>
          <w:rFonts w:asciiTheme="minorHAnsi" w:hAnsiTheme="minorHAnsi" w:cstheme="minorHAnsi"/>
          <w:i/>
          <w:iCs/>
          <w:noProof/>
          <w:color w:val="000000"/>
          <w:sz w:val="16"/>
          <w:szCs w:val="16"/>
          <w:lang w:val="hr-HR"/>
        </w:rPr>
      </w:pPr>
      <w:r w:rsidRPr="000004E3">
        <w:rPr>
          <w:rFonts w:asciiTheme="minorHAnsi" w:hAnsiTheme="minorHAnsi" w:cstheme="minorHAnsi"/>
          <w:i/>
          <w:iCs/>
          <w:noProof/>
          <w:color w:val="000000"/>
          <w:sz w:val="16"/>
          <w:szCs w:val="16"/>
          <w:lang w:val="hr-HR"/>
        </w:rPr>
        <w:t xml:space="preserve">VPUP – vođeni proces učenja i poučavanja     </w:t>
      </w:r>
    </w:p>
    <w:p w14:paraId="41878D14" w14:textId="77777777" w:rsidR="00C759FB" w:rsidRPr="000004E3" w:rsidRDefault="00C759FB" w:rsidP="008A134E">
      <w:pPr>
        <w:spacing w:after="0"/>
        <w:rPr>
          <w:rFonts w:asciiTheme="minorHAnsi" w:hAnsiTheme="minorHAnsi" w:cstheme="minorHAnsi"/>
          <w:i/>
          <w:iCs/>
          <w:noProof/>
          <w:color w:val="000000"/>
          <w:sz w:val="16"/>
          <w:szCs w:val="16"/>
          <w:lang w:val="hr-HR"/>
        </w:rPr>
      </w:pPr>
      <w:r w:rsidRPr="000004E3">
        <w:rPr>
          <w:rFonts w:asciiTheme="minorHAnsi" w:hAnsiTheme="minorHAnsi" w:cstheme="minorHAnsi"/>
          <w:i/>
          <w:iCs/>
          <w:noProof/>
          <w:color w:val="000000"/>
          <w:sz w:val="16"/>
          <w:szCs w:val="16"/>
          <w:lang w:val="hr-HR"/>
        </w:rPr>
        <w:t xml:space="preserve">UTR – učenje temeljeno na radu </w:t>
      </w:r>
    </w:p>
    <w:p w14:paraId="083C1A93" w14:textId="798F6901" w:rsidR="00C759FB" w:rsidRPr="000004E3" w:rsidRDefault="00C759FB" w:rsidP="008A134E">
      <w:pPr>
        <w:rPr>
          <w:rFonts w:asciiTheme="minorHAnsi" w:hAnsiTheme="minorHAnsi" w:cstheme="minorHAnsi"/>
          <w:i/>
          <w:iCs/>
          <w:noProof/>
          <w:color w:val="000000"/>
          <w:sz w:val="16"/>
          <w:szCs w:val="16"/>
          <w:lang w:val="hr-HR"/>
        </w:rPr>
      </w:pPr>
      <w:r w:rsidRPr="000004E3">
        <w:rPr>
          <w:rFonts w:asciiTheme="minorHAnsi" w:hAnsiTheme="minorHAnsi" w:cstheme="minorHAnsi"/>
          <w:i/>
          <w:iCs/>
          <w:noProof/>
          <w:color w:val="000000"/>
          <w:sz w:val="16"/>
          <w:szCs w:val="16"/>
          <w:lang w:val="hr-HR"/>
        </w:rPr>
        <w:t>SAP– samostalne aktivnosti</w:t>
      </w:r>
      <w:r w:rsidR="00513917" w:rsidRPr="000004E3">
        <w:rPr>
          <w:rFonts w:asciiTheme="minorHAnsi" w:hAnsiTheme="minorHAnsi" w:cstheme="minorHAnsi"/>
          <w:i/>
          <w:iCs/>
          <w:noProof/>
          <w:color w:val="000000"/>
          <w:sz w:val="16"/>
          <w:szCs w:val="16"/>
          <w:lang w:val="hr-HR"/>
        </w:rPr>
        <w:t xml:space="preserve"> </w:t>
      </w:r>
      <w:r w:rsidRPr="000004E3">
        <w:rPr>
          <w:rFonts w:asciiTheme="minorHAnsi" w:hAnsiTheme="minorHAnsi" w:cstheme="minorHAnsi"/>
          <w:i/>
          <w:iCs/>
          <w:noProof/>
          <w:color w:val="000000"/>
          <w:sz w:val="16"/>
          <w:szCs w:val="16"/>
          <w:lang w:val="hr-HR"/>
        </w:rPr>
        <w:t>polaznika</w:t>
      </w:r>
    </w:p>
    <w:p w14:paraId="04D438DF" w14:textId="5A2191F3" w:rsidR="0041258A" w:rsidRDefault="0041258A">
      <w:pPr>
        <w:spacing w:after="160" w:line="259"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br w:type="page"/>
      </w:r>
    </w:p>
    <w:p w14:paraId="54E8EEDE" w14:textId="77777777" w:rsidR="00C759FB" w:rsidRPr="000004E3" w:rsidRDefault="00C759FB" w:rsidP="008A134E">
      <w:pPr>
        <w:rPr>
          <w:rFonts w:asciiTheme="minorHAnsi" w:hAnsiTheme="minorHAnsi" w:cstheme="minorHAnsi"/>
          <w:noProof/>
          <w:sz w:val="20"/>
          <w:szCs w:val="20"/>
          <w:lang w:val="hr-HR"/>
        </w:rPr>
      </w:pPr>
    </w:p>
    <w:p w14:paraId="5C9670B7" w14:textId="77777777" w:rsidR="00C759FB" w:rsidRPr="000004E3" w:rsidRDefault="00C759FB" w:rsidP="008A134E">
      <w:pPr>
        <w:pStyle w:val="ListParagraph"/>
        <w:numPr>
          <w:ilvl w:val="0"/>
          <w:numId w:val="1"/>
        </w:numPr>
        <w:spacing w:line="276" w:lineRule="auto"/>
        <w:rPr>
          <w:rFonts w:cstheme="minorHAnsi"/>
          <w:b/>
          <w:bCs/>
          <w:noProof/>
          <w:sz w:val="24"/>
          <w:szCs w:val="24"/>
        </w:rPr>
      </w:pPr>
      <w:r w:rsidRPr="000004E3">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C759FB" w:rsidRPr="000004E3" w14:paraId="38C2146E" w14:textId="77777777" w:rsidTr="008239CD">
        <w:trPr>
          <w:trHeight w:val="558"/>
        </w:trPr>
        <w:tc>
          <w:tcPr>
            <w:tcW w:w="2537" w:type="dxa"/>
            <w:shd w:val="clear" w:color="auto" w:fill="8EAADB" w:themeFill="accent1" w:themeFillTint="99"/>
            <w:tcMar>
              <w:left w:w="57" w:type="dxa"/>
              <w:right w:w="57" w:type="dxa"/>
            </w:tcMar>
            <w:vAlign w:val="center"/>
          </w:tcPr>
          <w:p w14:paraId="126F150B" w14:textId="77777777" w:rsidR="00C759FB" w:rsidRPr="000004E3" w:rsidRDefault="00C759FB" w:rsidP="008A134E">
            <w:pPr>
              <w:spacing w:after="0"/>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A870470" w14:textId="728707B9" w:rsidR="00C759FB" w:rsidRPr="000004E3" w:rsidRDefault="00AE39C9" w:rsidP="008A134E">
            <w:pPr>
              <w:spacing w:before="60" w:after="60"/>
              <w:ind w:left="397" w:hanging="397"/>
              <w:rPr>
                <w:rFonts w:asciiTheme="minorHAnsi" w:hAnsiTheme="minorHAnsi" w:cstheme="minorHAnsi"/>
                <w:b/>
                <w:bCs/>
                <w:noProof/>
                <w:sz w:val="20"/>
                <w:szCs w:val="20"/>
                <w:lang w:val="hr-HR"/>
              </w:rPr>
            </w:pPr>
            <w:r w:rsidRPr="000004E3">
              <w:rPr>
                <w:rFonts w:asciiTheme="minorHAnsi" w:hAnsiTheme="minorHAnsi" w:cstheme="minorHAnsi"/>
                <w:b/>
                <w:bCs/>
                <w:noProof/>
                <w:color w:val="000000"/>
                <w:sz w:val="20"/>
                <w:szCs w:val="20"/>
                <w:lang w:val="hr-HR"/>
              </w:rPr>
              <w:t>RAD NA SIGURAN NAČIN S ELEKTRIČNIM VOZILIMA</w:t>
            </w:r>
          </w:p>
        </w:tc>
      </w:tr>
      <w:tr w:rsidR="00C759FB" w:rsidRPr="000004E3" w14:paraId="1C7D5E90" w14:textId="77777777" w:rsidTr="008239CD">
        <w:trPr>
          <w:trHeight w:val="558"/>
        </w:trPr>
        <w:tc>
          <w:tcPr>
            <w:tcW w:w="2537" w:type="dxa"/>
            <w:shd w:val="clear" w:color="auto" w:fill="B4C6E7" w:themeFill="accent1" w:themeFillTint="66"/>
            <w:tcMar>
              <w:left w:w="57" w:type="dxa"/>
              <w:right w:w="57" w:type="dxa"/>
            </w:tcMar>
            <w:vAlign w:val="center"/>
          </w:tcPr>
          <w:p w14:paraId="08968E57" w14:textId="77777777" w:rsidR="00C759FB" w:rsidRPr="000004E3" w:rsidRDefault="00C759FB" w:rsidP="008A134E">
            <w:pPr>
              <w:spacing w:after="0"/>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12DF52EF" w14:textId="77777777" w:rsidR="00C759FB" w:rsidRPr="000004E3" w:rsidRDefault="00C759FB" w:rsidP="008A134E">
            <w:pPr>
              <w:spacing w:after="0"/>
              <w:ind w:left="397" w:hanging="397"/>
              <w:rPr>
                <w:rFonts w:asciiTheme="minorHAnsi" w:hAnsiTheme="minorHAnsi" w:cstheme="minorHAnsi"/>
                <w:b/>
                <w:noProof/>
                <w:sz w:val="20"/>
                <w:szCs w:val="20"/>
                <w:lang w:val="hr-HR"/>
              </w:rPr>
            </w:pPr>
          </w:p>
        </w:tc>
      </w:tr>
      <w:tr w:rsidR="00C759FB" w:rsidRPr="000004E3" w14:paraId="4E0A5BD8" w14:textId="77777777" w:rsidTr="008239CD">
        <w:trPr>
          <w:trHeight w:val="558"/>
        </w:trPr>
        <w:tc>
          <w:tcPr>
            <w:tcW w:w="2537" w:type="dxa"/>
            <w:shd w:val="clear" w:color="auto" w:fill="B4C6E7" w:themeFill="accent1" w:themeFillTint="66"/>
            <w:tcMar>
              <w:left w:w="57" w:type="dxa"/>
              <w:right w:w="57" w:type="dxa"/>
            </w:tcMar>
            <w:vAlign w:val="center"/>
          </w:tcPr>
          <w:p w14:paraId="10A17596" w14:textId="77777777" w:rsidR="00C759FB" w:rsidRPr="000004E3" w:rsidRDefault="00C759FB" w:rsidP="008A134E">
            <w:pPr>
              <w:spacing w:after="0"/>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557699DA" w14:textId="77777777" w:rsidR="00E80FFA" w:rsidRPr="000004E3" w:rsidRDefault="00E80FFA" w:rsidP="00E80FFA">
            <w:pPr>
              <w:spacing w:before="60" w:after="60"/>
              <w:rPr>
                <w:rFonts w:asciiTheme="minorHAnsi" w:hAnsiTheme="minorHAnsi" w:cstheme="minorHAnsi"/>
                <w:noProof/>
                <w:sz w:val="20"/>
                <w:szCs w:val="20"/>
                <w:lang w:val="hr-HR"/>
              </w:rPr>
            </w:pPr>
            <w:r w:rsidRPr="00E80FFA">
              <w:rPr>
                <w:rFonts w:asciiTheme="minorHAnsi" w:hAnsiTheme="minorHAnsi" w:cstheme="minorHAnsi"/>
                <w:noProof/>
                <w:sz w:val="20"/>
                <w:szCs w:val="20"/>
                <w:lang w:val="hr-HR"/>
              </w:rPr>
              <w:t>SIU 1:</w:t>
            </w:r>
            <w:r w:rsidRPr="000004E3">
              <w:rPr>
                <w:rFonts w:asciiTheme="minorHAnsi" w:hAnsiTheme="minorHAnsi" w:cstheme="minorHAnsi"/>
                <w:noProof/>
                <w:sz w:val="20"/>
                <w:szCs w:val="20"/>
                <w:lang w:val="hr-HR"/>
              </w:rPr>
              <w:t xml:space="preserve"> Sigurnosni zahtjevi povezani s hibridnim i električnim </w:t>
            </w:r>
          </w:p>
          <w:p w14:paraId="5790188A" w14:textId="0DA1EED9" w:rsidR="00C759FB" w:rsidRPr="00E80FFA" w:rsidRDefault="00E80FFA" w:rsidP="00E80FFA">
            <w:pPr>
              <w:spacing w:before="60" w:after="60"/>
              <w:rPr>
                <w:rFonts w:asciiTheme="minorHAnsi" w:hAnsiTheme="minorHAnsi" w:cstheme="minorHAnsi"/>
                <w:noProof/>
                <w:sz w:val="20"/>
                <w:szCs w:val="20"/>
                <w:lang w:val="hr-HR"/>
              </w:rPr>
            </w:pPr>
            <w:hyperlink r:id="rId20" w:history="1">
              <w:r w:rsidRPr="000004E3">
                <w:rPr>
                  <w:rStyle w:val="Hyperlink"/>
                  <w:rFonts w:asciiTheme="minorHAnsi" w:hAnsiTheme="minorHAnsi" w:cstheme="minorHAnsi"/>
                  <w:noProof/>
                  <w:sz w:val="20"/>
                  <w:szCs w:val="20"/>
                  <w:lang w:val="hr-HR"/>
                </w:rPr>
                <w:t>https://hko.srce.hr/registar/skup-ishoda-ucenja/detalji/1447</w:t>
              </w:r>
            </w:hyperlink>
            <w:r w:rsidRPr="000004E3">
              <w:rPr>
                <w:rFonts w:asciiTheme="minorHAnsi" w:hAnsiTheme="minorHAnsi" w:cstheme="minorHAnsi"/>
                <w:noProof/>
                <w:sz w:val="20"/>
                <w:szCs w:val="20"/>
                <w:lang w:val="hr-HR"/>
              </w:rPr>
              <w:t xml:space="preserve"> </w:t>
            </w:r>
          </w:p>
        </w:tc>
      </w:tr>
      <w:tr w:rsidR="00C759FB" w:rsidRPr="000004E3" w14:paraId="0F7A8EF9" w14:textId="77777777" w:rsidTr="008239CD">
        <w:trPr>
          <w:trHeight w:val="558"/>
        </w:trPr>
        <w:tc>
          <w:tcPr>
            <w:tcW w:w="2537" w:type="dxa"/>
            <w:shd w:val="clear" w:color="auto" w:fill="B4C6E7" w:themeFill="accent1" w:themeFillTint="66"/>
            <w:tcMar>
              <w:left w:w="57" w:type="dxa"/>
              <w:right w:w="57" w:type="dxa"/>
            </w:tcMar>
            <w:vAlign w:val="center"/>
          </w:tcPr>
          <w:p w14:paraId="7E725504" w14:textId="77777777" w:rsidR="00C759FB" w:rsidRPr="000004E3" w:rsidRDefault="00C759FB" w:rsidP="008A134E">
            <w:pPr>
              <w:spacing w:after="0"/>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03347BB5" w14:textId="77777777" w:rsidR="00C759FB" w:rsidRPr="000004E3" w:rsidRDefault="007C40BB" w:rsidP="008A134E">
            <w:pPr>
              <w:spacing w:after="0"/>
              <w:ind w:left="397" w:hanging="397"/>
              <w:rPr>
                <w:rFonts w:asciiTheme="minorHAnsi" w:hAnsiTheme="minorHAnsi" w:cstheme="minorHAnsi"/>
                <w:b/>
                <w:noProof/>
                <w:sz w:val="20"/>
                <w:szCs w:val="20"/>
                <w:lang w:val="hr-HR"/>
              </w:rPr>
            </w:pPr>
            <w:r w:rsidRPr="000004E3">
              <w:rPr>
                <w:rFonts w:asciiTheme="minorHAnsi" w:hAnsiTheme="minorHAnsi" w:cstheme="minorHAnsi"/>
                <w:b/>
                <w:noProof/>
                <w:sz w:val="20"/>
                <w:szCs w:val="20"/>
                <w:lang w:val="hr-HR"/>
              </w:rPr>
              <w:t>1 CSVET</w:t>
            </w:r>
          </w:p>
        </w:tc>
      </w:tr>
      <w:tr w:rsidR="00C759FB" w:rsidRPr="000004E3" w14:paraId="0D8029A0" w14:textId="77777777" w:rsidTr="008239CD">
        <w:tc>
          <w:tcPr>
            <w:tcW w:w="2537" w:type="dxa"/>
            <w:vMerge w:val="restart"/>
            <w:shd w:val="clear" w:color="auto" w:fill="8EAADB" w:themeFill="accent1" w:themeFillTint="99"/>
            <w:tcMar>
              <w:left w:w="57" w:type="dxa"/>
              <w:right w:w="57" w:type="dxa"/>
            </w:tcMar>
            <w:vAlign w:val="center"/>
          </w:tcPr>
          <w:p w14:paraId="6BCB8D1F" w14:textId="77777777" w:rsidR="00C759FB" w:rsidRPr="000004E3" w:rsidRDefault="00C759FB" w:rsidP="008A134E">
            <w:pPr>
              <w:spacing w:after="0"/>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t>Načini stjecanja ishoda učenja (od –</w:t>
            </w:r>
            <w:r w:rsidR="00A731D5" w:rsidRPr="000004E3">
              <w:rPr>
                <w:rFonts w:asciiTheme="minorHAnsi" w:hAnsiTheme="minorHAnsi" w:cstheme="minorHAnsi"/>
                <w:b/>
                <w:bCs/>
                <w:noProof/>
                <w:color w:val="000000"/>
                <w:sz w:val="20"/>
                <w:szCs w:val="20"/>
                <w:lang w:val="hr-HR"/>
              </w:rPr>
              <w:t xml:space="preserve"> </w:t>
            </w:r>
            <w:r w:rsidRPr="000004E3">
              <w:rPr>
                <w:rFonts w:asciiTheme="minorHAnsi" w:hAnsiTheme="minorHAnsi" w:cstheme="minorHAnsi"/>
                <w:b/>
                <w:bCs/>
                <w:noProof/>
                <w:color w:val="000000"/>
                <w:sz w:val="20"/>
                <w:szCs w:val="20"/>
                <w:lang w:val="hr-HR"/>
              </w:rPr>
              <w:t>do, postotak)</w:t>
            </w:r>
          </w:p>
        </w:tc>
        <w:tc>
          <w:tcPr>
            <w:tcW w:w="1852" w:type="dxa"/>
            <w:shd w:val="clear" w:color="auto" w:fill="8EAADB" w:themeFill="accent1" w:themeFillTint="99"/>
            <w:tcMar>
              <w:left w:w="57" w:type="dxa"/>
              <w:right w:w="57" w:type="dxa"/>
            </w:tcMar>
            <w:vAlign w:val="center"/>
          </w:tcPr>
          <w:p w14:paraId="7AF1C49C" w14:textId="77777777" w:rsidR="00C759FB" w:rsidRPr="000004E3" w:rsidRDefault="00C759FB" w:rsidP="008A134E">
            <w:pPr>
              <w:spacing w:after="0"/>
              <w:jc w:val="center"/>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281099AC" w14:textId="77777777" w:rsidR="00C759FB" w:rsidRPr="000004E3" w:rsidRDefault="00C759FB" w:rsidP="008A134E">
            <w:pPr>
              <w:spacing w:after="0"/>
              <w:jc w:val="center"/>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1FE41ED9" w14:textId="77777777" w:rsidR="00C759FB" w:rsidRPr="000004E3" w:rsidRDefault="00C759FB" w:rsidP="008A134E">
            <w:pPr>
              <w:spacing w:after="0"/>
              <w:jc w:val="center"/>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t>Samostalne aktivnosti polaznika</w:t>
            </w:r>
          </w:p>
        </w:tc>
      </w:tr>
      <w:tr w:rsidR="00BE3171" w:rsidRPr="000004E3" w14:paraId="503D7F03" w14:textId="77777777" w:rsidTr="008239CD">
        <w:trPr>
          <w:trHeight w:val="540"/>
        </w:trPr>
        <w:tc>
          <w:tcPr>
            <w:tcW w:w="2537" w:type="dxa"/>
            <w:vMerge/>
            <w:shd w:val="clear" w:color="auto" w:fill="B4C6E7" w:themeFill="accent1" w:themeFillTint="66"/>
            <w:tcMar>
              <w:left w:w="57" w:type="dxa"/>
              <w:right w:w="57" w:type="dxa"/>
            </w:tcMar>
            <w:vAlign w:val="center"/>
          </w:tcPr>
          <w:p w14:paraId="08C99AD9" w14:textId="77777777" w:rsidR="00BE3171" w:rsidRPr="000004E3" w:rsidRDefault="00BE3171" w:rsidP="008A134E">
            <w:pPr>
              <w:spacing w:after="0"/>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39462164" w14:textId="2DEC915C" w:rsidR="00BE3171" w:rsidRPr="000004E3" w:rsidRDefault="00060B5C" w:rsidP="008A134E">
            <w:pPr>
              <w:spacing w:after="0"/>
              <w:jc w:val="center"/>
              <w:rPr>
                <w:rFonts w:asciiTheme="minorHAnsi" w:hAnsiTheme="minorHAnsi" w:cstheme="minorHAnsi"/>
                <w:noProof/>
                <w:sz w:val="20"/>
                <w:szCs w:val="20"/>
                <w:lang w:val="hr-HR"/>
              </w:rPr>
            </w:pPr>
            <w:r>
              <w:rPr>
                <w:rFonts w:asciiTheme="minorHAnsi" w:hAnsiTheme="minorHAnsi" w:cstheme="minorHAnsi"/>
                <w:noProof/>
                <w:color w:val="000000"/>
                <w:sz w:val="20"/>
                <w:szCs w:val="20"/>
                <w:lang w:val="hr-HR"/>
              </w:rPr>
              <w:t>5</w:t>
            </w:r>
            <w:r w:rsidR="00287BD6">
              <w:rPr>
                <w:rFonts w:asciiTheme="minorHAnsi" w:hAnsiTheme="minorHAnsi" w:cstheme="minorHAnsi"/>
                <w:noProof/>
                <w:color w:val="000000"/>
                <w:sz w:val="20"/>
                <w:szCs w:val="20"/>
                <w:lang w:val="hr-HR"/>
              </w:rPr>
              <w:t xml:space="preserve"> sati (</w:t>
            </w:r>
            <w:r w:rsidR="005C0B0E">
              <w:rPr>
                <w:rFonts w:asciiTheme="minorHAnsi" w:hAnsiTheme="minorHAnsi" w:cstheme="minorHAnsi"/>
                <w:noProof/>
                <w:color w:val="000000"/>
                <w:sz w:val="20"/>
                <w:szCs w:val="20"/>
                <w:lang w:val="hr-HR"/>
              </w:rPr>
              <w:t>20</w:t>
            </w:r>
            <w:r w:rsidR="00287BD6">
              <w:rPr>
                <w:rFonts w:asciiTheme="minorHAnsi" w:hAnsiTheme="minorHAnsi" w:cstheme="minorHAnsi"/>
                <w:noProof/>
                <w:color w:val="000000"/>
                <w:sz w:val="20"/>
                <w:szCs w:val="20"/>
                <w:lang w:val="hr-HR"/>
              </w:rPr>
              <w:t xml:space="preserve">%) </w:t>
            </w:r>
          </w:p>
        </w:tc>
        <w:tc>
          <w:tcPr>
            <w:tcW w:w="2552" w:type="dxa"/>
            <w:vAlign w:val="center"/>
          </w:tcPr>
          <w:p w14:paraId="527BD9C3" w14:textId="086454D4" w:rsidR="00BE3171" w:rsidRPr="000004E3" w:rsidRDefault="00BE3171" w:rsidP="008A134E">
            <w:pPr>
              <w:spacing w:after="0"/>
              <w:jc w:val="center"/>
              <w:rPr>
                <w:rFonts w:asciiTheme="minorHAnsi" w:hAnsiTheme="minorHAnsi" w:cstheme="minorHAnsi"/>
                <w:noProof/>
                <w:sz w:val="20"/>
                <w:szCs w:val="20"/>
                <w:lang w:val="hr-HR"/>
              </w:rPr>
            </w:pPr>
            <w:r w:rsidRPr="000004E3">
              <w:rPr>
                <w:rFonts w:asciiTheme="minorHAnsi" w:hAnsiTheme="minorHAnsi" w:cstheme="minorHAnsi"/>
                <w:noProof/>
                <w:color w:val="000000"/>
                <w:sz w:val="20"/>
                <w:szCs w:val="20"/>
                <w:lang w:val="hr-HR"/>
              </w:rPr>
              <w:t>1</w:t>
            </w:r>
            <w:r w:rsidR="00060B5C">
              <w:rPr>
                <w:rFonts w:asciiTheme="minorHAnsi" w:hAnsiTheme="minorHAnsi" w:cstheme="minorHAnsi"/>
                <w:noProof/>
                <w:color w:val="000000"/>
                <w:sz w:val="20"/>
                <w:szCs w:val="20"/>
                <w:lang w:val="hr-HR"/>
              </w:rPr>
              <w:t>5</w:t>
            </w:r>
            <w:r w:rsidR="00287BD6">
              <w:rPr>
                <w:rFonts w:asciiTheme="minorHAnsi" w:hAnsiTheme="minorHAnsi" w:cstheme="minorHAnsi"/>
                <w:noProof/>
                <w:color w:val="000000"/>
                <w:sz w:val="20"/>
                <w:szCs w:val="20"/>
                <w:lang w:val="hr-HR"/>
              </w:rPr>
              <w:t xml:space="preserve"> sati (</w:t>
            </w:r>
            <w:r w:rsidR="005C0B0E">
              <w:rPr>
                <w:rFonts w:asciiTheme="minorHAnsi" w:hAnsiTheme="minorHAnsi" w:cstheme="minorHAnsi"/>
                <w:noProof/>
                <w:color w:val="000000"/>
                <w:sz w:val="20"/>
                <w:szCs w:val="20"/>
                <w:lang w:val="hr-HR"/>
              </w:rPr>
              <w:t>60</w:t>
            </w:r>
            <w:r w:rsidR="00287BD6">
              <w:rPr>
                <w:rFonts w:asciiTheme="minorHAnsi" w:hAnsiTheme="minorHAnsi" w:cstheme="minorHAnsi"/>
                <w:noProof/>
                <w:color w:val="000000"/>
                <w:sz w:val="20"/>
                <w:szCs w:val="20"/>
                <w:lang w:val="hr-HR"/>
              </w:rPr>
              <w:t>%)</w:t>
            </w:r>
          </w:p>
        </w:tc>
        <w:tc>
          <w:tcPr>
            <w:tcW w:w="2552" w:type="dxa"/>
            <w:vAlign w:val="center"/>
          </w:tcPr>
          <w:p w14:paraId="745DDEE9" w14:textId="065D627B" w:rsidR="00BE3171" w:rsidRPr="000004E3" w:rsidRDefault="00060B5C" w:rsidP="008A134E">
            <w:pPr>
              <w:spacing w:after="0"/>
              <w:jc w:val="center"/>
              <w:rPr>
                <w:rFonts w:asciiTheme="minorHAnsi" w:hAnsiTheme="minorHAnsi" w:cstheme="minorHAnsi"/>
                <w:noProof/>
                <w:sz w:val="20"/>
                <w:szCs w:val="20"/>
                <w:lang w:val="hr-HR"/>
              </w:rPr>
            </w:pPr>
            <w:r>
              <w:rPr>
                <w:rFonts w:asciiTheme="minorHAnsi" w:hAnsiTheme="minorHAnsi" w:cstheme="minorHAnsi"/>
                <w:noProof/>
                <w:color w:val="000000"/>
                <w:sz w:val="20"/>
                <w:szCs w:val="20"/>
                <w:lang w:val="hr-HR"/>
              </w:rPr>
              <w:t>5</w:t>
            </w:r>
            <w:r w:rsidR="00287BD6">
              <w:rPr>
                <w:rFonts w:asciiTheme="minorHAnsi" w:hAnsiTheme="minorHAnsi" w:cstheme="minorHAnsi"/>
                <w:noProof/>
                <w:color w:val="000000"/>
                <w:sz w:val="20"/>
                <w:szCs w:val="20"/>
                <w:lang w:val="hr-HR"/>
              </w:rPr>
              <w:t xml:space="preserve"> sati (</w:t>
            </w:r>
            <w:r w:rsidR="005C0B0E">
              <w:rPr>
                <w:rFonts w:asciiTheme="minorHAnsi" w:hAnsiTheme="minorHAnsi" w:cstheme="minorHAnsi"/>
                <w:noProof/>
                <w:color w:val="000000"/>
                <w:sz w:val="20"/>
                <w:szCs w:val="20"/>
                <w:lang w:val="hr-HR"/>
              </w:rPr>
              <w:t>20</w:t>
            </w:r>
            <w:r w:rsidR="00287BD6">
              <w:rPr>
                <w:rFonts w:asciiTheme="minorHAnsi" w:hAnsiTheme="minorHAnsi" w:cstheme="minorHAnsi"/>
                <w:noProof/>
                <w:color w:val="000000"/>
                <w:sz w:val="20"/>
                <w:szCs w:val="20"/>
                <w:lang w:val="hr-HR"/>
              </w:rPr>
              <w:t>%)</w:t>
            </w:r>
          </w:p>
        </w:tc>
      </w:tr>
      <w:tr w:rsidR="00C759FB" w:rsidRPr="000004E3" w14:paraId="2142F53E" w14:textId="77777777" w:rsidTr="008239CD">
        <w:tc>
          <w:tcPr>
            <w:tcW w:w="2537" w:type="dxa"/>
            <w:shd w:val="clear" w:color="auto" w:fill="B4C6E7" w:themeFill="accent1" w:themeFillTint="66"/>
            <w:tcMar>
              <w:left w:w="57" w:type="dxa"/>
              <w:right w:w="57" w:type="dxa"/>
            </w:tcMar>
            <w:vAlign w:val="center"/>
          </w:tcPr>
          <w:p w14:paraId="623E855B" w14:textId="77777777" w:rsidR="00C759FB" w:rsidRPr="000004E3" w:rsidRDefault="00C759FB" w:rsidP="008A134E">
            <w:pPr>
              <w:spacing w:after="0"/>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t>Status modula</w:t>
            </w:r>
          </w:p>
          <w:p w14:paraId="138EEA26" w14:textId="77777777" w:rsidR="00C759FB" w:rsidRPr="000004E3" w:rsidRDefault="00C759FB" w:rsidP="008A134E">
            <w:pPr>
              <w:spacing w:after="0"/>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6CB97178" w14:textId="3714235E" w:rsidR="00C759FB" w:rsidRPr="000004E3" w:rsidRDefault="007C40BB" w:rsidP="008A134E">
            <w:pPr>
              <w:spacing w:after="0"/>
              <w:rPr>
                <w:rFonts w:asciiTheme="minorHAnsi" w:hAnsiTheme="minorHAnsi" w:cstheme="minorHAnsi"/>
                <w:noProof/>
                <w:sz w:val="20"/>
                <w:szCs w:val="20"/>
                <w:lang w:val="hr-HR"/>
              </w:rPr>
            </w:pPr>
            <w:r w:rsidRPr="000004E3">
              <w:rPr>
                <w:rFonts w:asciiTheme="minorHAnsi" w:hAnsiTheme="minorHAnsi" w:cstheme="minorHAnsi"/>
                <w:noProof/>
                <w:sz w:val="20"/>
                <w:szCs w:val="20"/>
                <w:lang w:val="hr-HR"/>
              </w:rPr>
              <w:t>obvezni</w:t>
            </w:r>
          </w:p>
        </w:tc>
      </w:tr>
      <w:tr w:rsidR="00C759FB" w:rsidRPr="000004E3" w14:paraId="45550D85" w14:textId="77777777" w:rsidTr="008239CD">
        <w:trPr>
          <w:trHeight w:val="626"/>
        </w:trPr>
        <w:tc>
          <w:tcPr>
            <w:tcW w:w="2537" w:type="dxa"/>
            <w:shd w:val="clear" w:color="auto" w:fill="B4C6E7" w:themeFill="accent1" w:themeFillTint="66"/>
            <w:tcMar>
              <w:left w:w="57" w:type="dxa"/>
              <w:right w:w="57" w:type="dxa"/>
            </w:tcMar>
            <w:vAlign w:val="center"/>
          </w:tcPr>
          <w:p w14:paraId="20C70DB0" w14:textId="77777777" w:rsidR="00C759FB" w:rsidRPr="000004E3" w:rsidRDefault="00C759FB" w:rsidP="008A134E">
            <w:pPr>
              <w:spacing w:after="0"/>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0F64DB54" w14:textId="01540E65" w:rsidR="0015121C" w:rsidRPr="000004E3" w:rsidRDefault="0015121C" w:rsidP="008A134E">
            <w:pPr>
              <w:tabs>
                <w:tab w:val="left" w:pos="2820"/>
              </w:tabs>
              <w:spacing w:after="0"/>
              <w:rPr>
                <w:rFonts w:asciiTheme="minorHAnsi" w:hAnsiTheme="minorHAnsi" w:cstheme="minorHAnsi"/>
                <w:iCs/>
                <w:noProof/>
                <w:sz w:val="20"/>
                <w:szCs w:val="20"/>
                <w:lang w:val="hr-HR"/>
              </w:rPr>
            </w:pPr>
            <w:r w:rsidRPr="000004E3">
              <w:rPr>
                <w:rFonts w:asciiTheme="minorHAnsi" w:hAnsiTheme="minorHAnsi" w:cstheme="minorHAnsi"/>
                <w:iCs/>
                <w:noProof/>
                <w:sz w:val="20"/>
                <w:szCs w:val="20"/>
                <w:lang w:val="hr-HR"/>
              </w:rPr>
              <w:t xml:space="preserve">Cilj modula je polaznicima omogućiti stjecanje znanja i vještina potrebnih za </w:t>
            </w:r>
            <w:r w:rsidR="006201DF" w:rsidRPr="000004E3">
              <w:rPr>
                <w:rFonts w:asciiTheme="minorHAnsi" w:hAnsiTheme="minorHAnsi" w:cstheme="minorHAnsi"/>
                <w:iCs/>
                <w:noProof/>
                <w:sz w:val="20"/>
                <w:szCs w:val="20"/>
                <w:lang w:val="hr-HR"/>
              </w:rPr>
              <w:t>r</w:t>
            </w:r>
            <w:r w:rsidRPr="000004E3">
              <w:rPr>
                <w:rFonts w:asciiTheme="minorHAnsi" w:hAnsiTheme="minorHAnsi" w:cstheme="minorHAnsi"/>
                <w:iCs/>
                <w:noProof/>
                <w:sz w:val="20"/>
                <w:szCs w:val="20"/>
                <w:lang w:val="hr-HR"/>
              </w:rPr>
              <w:t xml:space="preserve">ad na siguran način s električnim vozilima </w:t>
            </w:r>
          </w:p>
          <w:p w14:paraId="24B59E58" w14:textId="324982C4" w:rsidR="005811F0" w:rsidRPr="000004E3" w:rsidRDefault="005811F0" w:rsidP="008A134E">
            <w:pPr>
              <w:tabs>
                <w:tab w:val="left" w:pos="2820"/>
              </w:tabs>
              <w:spacing w:after="0"/>
              <w:rPr>
                <w:rFonts w:asciiTheme="minorHAnsi" w:hAnsiTheme="minorHAnsi" w:cstheme="minorHAnsi"/>
                <w:iCs/>
                <w:noProof/>
                <w:sz w:val="20"/>
                <w:szCs w:val="20"/>
                <w:lang w:val="hr-HR"/>
              </w:rPr>
            </w:pPr>
            <w:r w:rsidRPr="000004E3">
              <w:rPr>
                <w:rFonts w:asciiTheme="minorHAnsi" w:hAnsiTheme="minorHAnsi" w:cstheme="minorHAnsi"/>
                <w:iCs/>
                <w:noProof/>
                <w:sz w:val="20"/>
                <w:szCs w:val="20"/>
                <w:lang w:val="hr-HR"/>
              </w:rPr>
              <w:t>Rad s vozilima</w:t>
            </w:r>
            <w:r w:rsidR="0015121C" w:rsidRPr="000004E3">
              <w:rPr>
                <w:rFonts w:asciiTheme="minorHAnsi" w:hAnsiTheme="minorHAnsi" w:cstheme="minorHAnsi"/>
                <w:iCs/>
                <w:noProof/>
                <w:sz w:val="20"/>
                <w:szCs w:val="20"/>
                <w:lang w:val="hr-HR"/>
              </w:rPr>
              <w:t xml:space="preserve"> temelji se na korištenju digitalnih i zelenih tehnologija: digitalnih u dijelu rukovanja </w:t>
            </w:r>
            <w:r w:rsidR="008C0CDD" w:rsidRPr="000004E3">
              <w:rPr>
                <w:rFonts w:asciiTheme="minorHAnsi" w:hAnsiTheme="minorHAnsi" w:cstheme="minorHAnsi"/>
                <w:iCs/>
                <w:noProof/>
                <w:sz w:val="20"/>
                <w:szCs w:val="20"/>
                <w:lang w:val="hr-HR"/>
              </w:rPr>
              <w:t>alatima i ure</w:t>
            </w:r>
            <w:r w:rsidR="00B92EAC" w:rsidRPr="000004E3">
              <w:rPr>
                <w:rFonts w:asciiTheme="minorHAnsi" w:hAnsiTheme="minorHAnsi" w:cstheme="minorHAnsi"/>
                <w:iCs/>
                <w:noProof/>
                <w:sz w:val="20"/>
                <w:szCs w:val="20"/>
                <w:lang w:val="hr-HR"/>
              </w:rPr>
              <w:t>đ</w:t>
            </w:r>
            <w:r w:rsidR="008C0CDD" w:rsidRPr="000004E3">
              <w:rPr>
                <w:rFonts w:asciiTheme="minorHAnsi" w:hAnsiTheme="minorHAnsi" w:cstheme="minorHAnsi"/>
                <w:iCs/>
                <w:noProof/>
                <w:sz w:val="20"/>
                <w:szCs w:val="20"/>
                <w:lang w:val="hr-HR"/>
              </w:rPr>
              <w:t>ajima</w:t>
            </w:r>
            <w:r w:rsidR="00B92EAC" w:rsidRPr="000004E3">
              <w:rPr>
                <w:rFonts w:asciiTheme="minorHAnsi" w:hAnsiTheme="minorHAnsi" w:cstheme="minorHAnsi"/>
                <w:iCs/>
                <w:noProof/>
                <w:sz w:val="20"/>
                <w:szCs w:val="20"/>
                <w:lang w:val="hr-HR"/>
              </w:rPr>
              <w:t xml:space="preserve"> </w:t>
            </w:r>
            <w:r w:rsidR="0015121C" w:rsidRPr="000004E3">
              <w:rPr>
                <w:rFonts w:asciiTheme="minorHAnsi" w:hAnsiTheme="minorHAnsi" w:cstheme="minorHAnsi"/>
                <w:iCs/>
                <w:noProof/>
                <w:sz w:val="20"/>
                <w:szCs w:val="20"/>
                <w:lang w:val="hr-HR"/>
              </w:rPr>
              <w:t xml:space="preserve">uz korištenje odgovarajućih tehnologija, a zelenih </w:t>
            </w:r>
            <w:r w:rsidRPr="000004E3">
              <w:rPr>
                <w:rFonts w:asciiTheme="minorHAnsi" w:hAnsiTheme="minorHAnsi" w:cstheme="minorHAnsi"/>
                <w:iCs/>
                <w:noProof/>
                <w:sz w:val="20"/>
                <w:szCs w:val="20"/>
                <w:lang w:val="hr-HR"/>
              </w:rPr>
              <w:t>jer su hibridna vozila značajno ekoliški prihvatljivija od konvencionalnih vozila pogonenih unutarnjim izgaranjem.</w:t>
            </w:r>
          </w:p>
          <w:p w14:paraId="192541AB" w14:textId="77777777" w:rsidR="00C759FB" w:rsidRPr="000004E3" w:rsidRDefault="0015121C" w:rsidP="008A134E">
            <w:pPr>
              <w:tabs>
                <w:tab w:val="left" w:pos="2820"/>
              </w:tabs>
              <w:spacing w:after="0"/>
              <w:rPr>
                <w:rFonts w:asciiTheme="minorHAnsi" w:hAnsiTheme="minorHAnsi" w:cstheme="minorHAnsi"/>
                <w:iCs/>
                <w:noProof/>
                <w:sz w:val="20"/>
                <w:szCs w:val="20"/>
                <w:lang w:val="hr-HR"/>
              </w:rPr>
            </w:pPr>
            <w:r w:rsidRPr="000004E3">
              <w:rPr>
                <w:rFonts w:asciiTheme="minorHAnsi" w:hAnsiTheme="minorHAnsi" w:cstheme="minorHAnsi"/>
                <w:iCs/>
                <w:noProof/>
                <w:sz w:val="20"/>
                <w:szCs w:val="20"/>
                <w:lang w:val="hr-HR"/>
              </w:rPr>
              <w:t xml:space="preserve">Polaznici će biti osposobljeni za </w:t>
            </w:r>
            <w:r w:rsidR="005811F0" w:rsidRPr="000004E3">
              <w:rPr>
                <w:rFonts w:asciiTheme="minorHAnsi" w:hAnsiTheme="minorHAnsi" w:cstheme="minorHAnsi"/>
                <w:iCs/>
                <w:noProof/>
                <w:sz w:val="20"/>
                <w:szCs w:val="20"/>
                <w:lang w:val="hr-HR"/>
              </w:rPr>
              <w:t>rad na siguran način s hibridnim električnim vozilima.</w:t>
            </w:r>
          </w:p>
        </w:tc>
      </w:tr>
      <w:tr w:rsidR="00C759FB" w:rsidRPr="000004E3" w14:paraId="1DA1E6EA" w14:textId="77777777" w:rsidTr="008239CD">
        <w:tc>
          <w:tcPr>
            <w:tcW w:w="2537" w:type="dxa"/>
            <w:shd w:val="clear" w:color="auto" w:fill="B4C6E7" w:themeFill="accent1" w:themeFillTint="66"/>
            <w:tcMar>
              <w:left w:w="57" w:type="dxa"/>
              <w:right w:w="57" w:type="dxa"/>
            </w:tcMar>
            <w:vAlign w:val="center"/>
          </w:tcPr>
          <w:p w14:paraId="6AF47D55" w14:textId="77777777" w:rsidR="00C759FB" w:rsidRPr="000004E3" w:rsidRDefault="00C759FB" w:rsidP="008A134E">
            <w:pPr>
              <w:spacing w:after="0"/>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407913CD" w14:textId="542EC802" w:rsidR="00C759FB" w:rsidRPr="000004E3" w:rsidRDefault="00C029FB" w:rsidP="008A134E">
            <w:pPr>
              <w:tabs>
                <w:tab w:val="left" w:pos="2820"/>
              </w:tabs>
              <w:spacing w:after="0"/>
              <w:rPr>
                <w:rFonts w:asciiTheme="minorHAnsi" w:hAnsiTheme="minorHAnsi" w:cstheme="minorHAnsi"/>
                <w:i/>
                <w:noProof/>
                <w:sz w:val="20"/>
                <w:szCs w:val="20"/>
                <w:lang w:val="hr-HR"/>
              </w:rPr>
            </w:pPr>
            <w:r w:rsidRPr="000004E3">
              <w:rPr>
                <w:rFonts w:asciiTheme="minorHAnsi" w:hAnsiTheme="minorHAnsi" w:cstheme="minorHAnsi"/>
                <w:i/>
                <w:noProof/>
                <w:sz w:val="20"/>
                <w:szCs w:val="20"/>
                <w:lang w:val="hr-HR"/>
              </w:rPr>
              <w:t>e</w:t>
            </w:r>
            <w:r w:rsidR="005811F0" w:rsidRPr="000004E3">
              <w:rPr>
                <w:rFonts w:asciiTheme="minorHAnsi" w:hAnsiTheme="minorHAnsi" w:cstheme="minorHAnsi"/>
                <w:i/>
                <w:noProof/>
                <w:sz w:val="20"/>
                <w:szCs w:val="20"/>
                <w:lang w:val="hr-HR"/>
              </w:rPr>
              <w:t xml:space="preserve">lektrično vozilo, digitalne tehnologije, zelene energije, </w:t>
            </w:r>
            <w:r w:rsidR="00D97FC3" w:rsidRPr="000004E3">
              <w:rPr>
                <w:rFonts w:asciiTheme="minorHAnsi" w:hAnsiTheme="minorHAnsi" w:cstheme="minorHAnsi"/>
                <w:i/>
                <w:noProof/>
                <w:sz w:val="20"/>
                <w:szCs w:val="20"/>
                <w:lang w:val="hr-HR"/>
              </w:rPr>
              <w:t xml:space="preserve">visokonaponski sustavi, </w:t>
            </w:r>
            <w:r w:rsidR="005811F0" w:rsidRPr="000004E3">
              <w:rPr>
                <w:rFonts w:asciiTheme="minorHAnsi" w:hAnsiTheme="minorHAnsi" w:cstheme="minorHAnsi"/>
                <w:i/>
                <w:noProof/>
                <w:sz w:val="20"/>
                <w:szCs w:val="20"/>
                <w:lang w:val="hr-HR"/>
              </w:rPr>
              <w:t>propisi iz zaštite na radu</w:t>
            </w:r>
            <w:r w:rsidR="0065267C" w:rsidRPr="000004E3">
              <w:rPr>
                <w:rFonts w:asciiTheme="minorHAnsi" w:hAnsiTheme="minorHAnsi" w:cstheme="minorHAnsi"/>
                <w:i/>
                <w:noProof/>
                <w:sz w:val="20"/>
                <w:szCs w:val="20"/>
                <w:lang w:val="hr-HR"/>
              </w:rPr>
              <w:t>, zaštita okoliša</w:t>
            </w:r>
          </w:p>
          <w:p w14:paraId="7FF964ED" w14:textId="77777777" w:rsidR="00C759FB" w:rsidRPr="000004E3" w:rsidRDefault="00C759FB" w:rsidP="008A134E">
            <w:pPr>
              <w:tabs>
                <w:tab w:val="left" w:pos="2820"/>
              </w:tabs>
              <w:spacing w:after="0"/>
              <w:rPr>
                <w:rFonts w:asciiTheme="minorHAnsi" w:hAnsiTheme="minorHAnsi" w:cstheme="minorHAnsi"/>
                <w:iCs/>
                <w:noProof/>
                <w:sz w:val="20"/>
                <w:szCs w:val="20"/>
                <w:lang w:val="hr-HR"/>
              </w:rPr>
            </w:pPr>
          </w:p>
        </w:tc>
      </w:tr>
      <w:tr w:rsidR="00C759FB" w:rsidRPr="000004E3" w14:paraId="6B8945A7" w14:textId="77777777" w:rsidTr="008239CD">
        <w:tc>
          <w:tcPr>
            <w:tcW w:w="2537" w:type="dxa"/>
            <w:shd w:val="clear" w:color="auto" w:fill="B4C6E7" w:themeFill="accent1" w:themeFillTint="66"/>
            <w:tcMar>
              <w:left w:w="57" w:type="dxa"/>
              <w:right w:w="57" w:type="dxa"/>
            </w:tcMar>
            <w:vAlign w:val="center"/>
          </w:tcPr>
          <w:p w14:paraId="67245A93" w14:textId="77777777" w:rsidR="00C759FB" w:rsidRPr="000004E3" w:rsidRDefault="00C759FB" w:rsidP="008A134E">
            <w:pPr>
              <w:spacing w:after="0"/>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78B3A2C0" w14:textId="55059940" w:rsidR="00D825E0" w:rsidRPr="000004E3" w:rsidRDefault="00D825E0" w:rsidP="008A134E">
            <w:pPr>
              <w:spacing w:after="0"/>
              <w:rPr>
                <w:rFonts w:asciiTheme="minorHAnsi" w:hAnsiTheme="minorHAnsi" w:cstheme="minorHAnsi"/>
                <w:iCs/>
                <w:noProof/>
                <w:sz w:val="20"/>
                <w:szCs w:val="20"/>
                <w:lang w:val="hr-HR"/>
              </w:rPr>
            </w:pPr>
            <w:r w:rsidRPr="000004E3">
              <w:rPr>
                <w:rFonts w:asciiTheme="minorHAnsi" w:hAnsiTheme="minorHAnsi" w:cstheme="minorHAnsi"/>
                <w:iCs/>
                <w:noProof/>
                <w:sz w:val="20"/>
                <w:szCs w:val="20"/>
                <w:lang w:val="hr-HR"/>
              </w:rPr>
              <w:t xml:space="preserve">Ishodi učenja navedeni u skupu ishoda učenja Sigurnosni zahtjevi povezani s hibridnim i električnim vozilima impliciraju stjecanje </w:t>
            </w:r>
            <w:r w:rsidR="00E91CE6" w:rsidRPr="000004E3">
              <w:rPr>
                <w:rFonts w:asciiTheme="minorHAnsi" w:hAnsiTheme="minorHAnsi" w:cstheme="minorHAnsi"/>
                <w:iCs/>
                <w:noProof/>
                <w:sz w:val="20"/>
                <w:szCs w:val="20"/>
                <w:lang w:val="hr-HR"/>
              </w:rPr>
              <w:t>znanja i vještina</w:t>
            </w:r>
            <w:r w:rsidRPr="000004E3">
              <w:rPr>
                <w:rFonts w:asciiTheme="minorHAnsi" w:hAnsiTheme="minorHAnsi" w:cstheme="minorHAnsi"/>
                <w:iCs/>
                <w:noProof/>
                <w:sz w:val="20"/>
                <w:szCs w:val="20"/>
                <w:lang w:val="hr-HR"/>
              </w:rPr>
              <w:t xml:space="preserve"> povezanih </w:t>
            </w:r>
            <w:r w:rsidR="00E91CE6" w:rsidRPr="000004E3">
              <w:rPr>
                <w:rFonts w:asciiTheme="minorHAnsi" w:hAnsiTheme="minorHAnsi" w:cstheme="minorHAnsi"/>
                <w:iCs/>
                <w:noProof/>
                <w:sz w:val="20"/>
                <w:szCs w:val="20"/>
                <w:lang w:val="hr-HR"/>
              </w:rPr>
              <w:t xml:space="preserve">s radom na siguran način s </w:t>
            </w:r>
            <w:r w:rsidR="00241DD8" w:rsidRPr="000004E3">
              <w:rPr>
                <w:rFonts w:asciiTheme="minorHAnsi" w:hAnsiTheme="minorHAnsi" w:cstheme="minorHAnsi"/>
                <w:iCs/>
                <w:noProof/>
                <w:sz w:val="20"/>
                <w:szCs w:val="20"/>
                <w:lang w:val="hr-HR"/>
              </w:rPr>
              <w:t>električnim</w:t>
            </w:r>
            <w:r w:rsidR="00E91CE6" w:rsidRPr="000004E3">
              <w:rPr>
                <w:rFonts w:asciiTheme="minorHAnsi" w:hAnsiTheme="minorHAnsi" w:cstheme="minorHAnsi"/>
                <w:iCs/>
                <w:noProof/>
                <w:sz w:val="20"/>
                <w:szCs w:val="20"/>
                <w:lang w:val="hr-HR"/>
              </w:rPr>
              <w:t xml:space="preserve"> vozilima</w:t>
            </w:r>
          </w:p>
          <w:p w14:paraId="1E77886D" w14:textId="77777777" w:rsidR="00C759FB" w:rsidRPr="000004E3" w:rsidRDefault="00D825E0" w:rsidP="008A134E">
            <w:pPr>
              <w:spacing w:after="0"/>
              <w:rPr>
                <w:rFonts w:asciiTheme="minorHAnsi" w:hAnsiTheme="minorHAnsi" w:cstheme="minorHAnsi"/>
                <w:iCs/>
                <w:noProof/>
                <w:sz w:val="20"/>
                <w:szCs w:val="20"/>
                <w:lang w:val="hr-HR"/>
              </w:rPr>
            </w:pPr>
            <w:r w:rsidRPr="000004E3">
              <w:rPr>
                <w:rFonts w:asciiTheme="minorHAnsi" w:hAnsiTheme="minorHAnsi" w:cstheme="minorHAnsi"/>
                <w:iCs/>
                <w:noProof/>
                <w:sz w:val="20"/>
                <w:szCs w:val="20"/>
                <w:lang w:val="hr-HR"/>
              </w:rPr>
              <w:t xml:space="preserve">Oblik učenja temeljenog na radu u ovome programu jest učenje na radnom mjestu koje uključuje razdoblja učenja na radnome mjestu kod poslodavca. </w:t>
            </w:r>
          </w:p>
          <w:p w14:paraId="6AB98DFE" w14:textId="77777777" w:rsidR="00E91CE6" w:rsidRPr="000004E3" w:rsidRDefault="00E91CE6" w:rsidP="008A134E">
            <w:pPr>
              <w:spacing w:after="0"/>
              <w:rPr>
                <w:rFonts w:asciiTheme="minorHAnsi" w:hAnsiTheme="minorHAnsi" w:cstheme="minorHAnsi"/>
                <w:iCs/>
                <w:noProof/>
                <w:sz w:val="20"/>
                <w:szCs w:val="20"/>
                <w:lang w:val="hr-HR"/>
              </w:rPr>
            </w:pPr>
          </w:p>
        </w:tc>
      </w:tr>
      <w:tr w:rsidR="00C759FB" w:rsidRPr="000004E3" w14:paraId="3F438EED" w14:textId="77777777" w:rsidTr="008239CD">
        <w:tc>
          <w:tcPr>
            <w:tcW w:w="2537" w:type="dxa"/>
            <w:shd w:val="clear" w:color="auto" w:fill="B4C6E7" w:themeFill="accent1" w:themeFillTint="66"/>
            <w:tcMar>
              <w:left w:w="57" w:type="dxa"/>
              <w:right w:w="57" w:type="dxa"/>
            </w:tcMar>
            <w:vAlign w:val="center"/>
          </w:tcPr>
          <w:p w14:paraId="0C420597" w14:textId="77777777" w:rsidR="00C759FB" w:rsidRPr="000004E3" w:rsidRDefault="00C759FB" w:rsidP="008A134E">
            <w:pPr>
              <w:spacing w:after="0"/>
              <w:rPr>
                <w:rFonts w:asciiTheme="minorHAnsi" w:hAnsiTheme="minorHAnsi" w:cstheme="minorHAnsi"/>
                <w:b/>
                <w:bCs/>
                <w:noProof/>
                <w:sz w:val="20"/>
                <w:szCs w:val="20"/>
                <w:lang w:val="hr-HR"/>
              </w:rPr>
            </w:pPr>
            <w:r w:rsidRPr="000004E3">
              <w:rPr>
                <w:rFonts w:asciiTheme="minorHAnsi" w:hAnsiTheme="minorHAnsi" w:cstheme="minorHAnsi"/>
                <w:b/>
                <w:bCs/>
                <w:noProof/>
                <w:sz w:val="20"/>
                <w:szCs w:val="20"/>
                <w:lang w:val="hr-HR"/>
              </w:rPr>
              <w:t>Literatura i specifična nastavna sredstva potrebna za realizaciju modula</w:t>
            </w:r>
          </w:p>
        </w:tc>
        <w:tc>
          <w:tcPr>
            <w:tcW w:w="6956" w:type="dxa"/>
            <w:gridSpan w:val="3"/>
            <w:tcMar>
              <w:left w:w="57" w:type="dxa"/>
              <w:right w:w="57" w:type="dxa"/>
            </w:tcMar>
          </w:tcPr>
          <w:p w14:paraId="5BDD3750" w14:textId="77777777" w:rsidR="00FB35BB" w:rsidRPr="000004E3" w:rsidRDefault="00FB35BB" w:rsidP="008A134E">
            <w:pPr>
              <w:tabs>
                <w:tab w:val="left" w:pos="2820"/>
              </w:tabs>
              <w:spacing w:after="0"/>
              <w:rPr>
                <w:rFonts w:asciiTheme="minorHAnsi" w:hAnsiTheme="minorHAnsi" w:cstheme="minorHAnsi"/>
                <w:iCs/>
                <w:noProof/>
                <w:sz w:val="20"/>
                <w:szCs w:val="20"/>
                <w:lang w:val="hr-HR"/>
              </w:rPr>
            </w:pPr>
            <w:r w:rsidRPr="000004E3">
              <w:rPr>
                <w:rFonts w:asciiTheme="minorHAnsi" w:hAnsiTheme="minorHAnsi" w:cstheme="minorHAnsi"/>
                <w:iCs/>
                <w:noProof/>
                <w:sz w:val="20"/>
                <w:szCs w:val="20"/>
                <w:lang w:val="hr-HR"/>
              </w:rPr>
              <w:t>Literatura za nastavnike:</w:t>
            </w:r>
          </w:p>
          <w:p w14:paraId="509FE083" w14:textId="77777777" w:rsidR="00D97FC3" w:rsidRPr="00AE39C9" w:rsidRDefault="00D97FC3" w:rsidP="00AE39C9">
            <w:pPr>
              <w:pStyle w:val="ListParagraph"/>
              <w:numPr>
                <w:ilvl w:val="0"/>
                <w:numId w:val="8"/>
              </w:numPr>
              <w:tabs>
                <w:tab w:val="left" w:pos="2820"/>
              </w:tabs>
              <w:spacing w:after="0"/>
              <w:rPr>
                <w:rFonts w:cstheme="minorHAnsi"/>
                <w:iCs/>
                <w:noProof/>
                <w:sz w:val="20"/>
                <w:szCs w:val="20"/>
              </w:rPr>
            </w:pPr>
            <w:r w:rsidRPr="00AE39C9">
              <w:rPr>
                <w:rFonts w:cstheme="minorHAnsi"/>
                <w:iCs/>
                <w:noProof/>
                <w:sz w:val="20"/>
                <w:szCs w:val="20"/>
              </w:rPr>
              <w:t>Iqbal Husain (2010.), Electric and Hybrid Vehicles: Design Fundamentals, Second Edition, CRC Press</w:t>
            </w:r>
          </w:p>
          <w:p w14:paraId="5D60ADEA" w14:textId="77777777" w:rsidR="00792700" w:rsidRPr="00AE39C9" w:rsidRDefault="00D97FC3" w:rsidP="00AE39C9">
            <w:pPr>
              <w:pStyle w:val="ListParagraph"/>
              <w:numPr>
                <w:ilvl w:val="0"/>
                <w:numId w:val="8"/>
              </w:numPr>
              <w:tabs>
                <w:tab w:val="left" w:pos="2820"/>
              </w:tabs>
              <w:spacing w:after="0"/>
              <w:rPr>
                <w:rFonts w:cstheme="minorHAnsi"/>
                <w:iCs/>
                <w:noProof/>
                <w:sz w:val="20"/>
                <w:szCs w:val="20"/>
              </w:rPr>
            </w:pPr>
            <w:r w:rsidRPr="00AE39C9">
              <w:rPr>
                <w:rFonts w:cstheme="minorHAnsi"/>
                <w:iCs/>
                <w:noProof/>
                <w:sz w:val="20"/>
                <w:szCs w:val="20"/>
              </w:rPr>
              <w:t>Nikowitz, Michael (2016.), Advanced Hybrid and Electric Vehicles, Springer</w:t>
            </w:r>
          </w:p>
          <w:p w14:paraId="60CBF5A2" w14:textId="0051B88C" w:rsidR="00792700" w:rsidRPr="00AE39C9" w:rsidRDefault="0041258A" w:rsidP="00AE39C9">
            <w:pPr>
              <w:pStyle w:val="ListParagraph"/>
              <w:numPr>
                <w:ilvl w:val="0"/>
                <w:numId w:val="8"/>
              </w:numPr>
              <w:tabs>
                <w:tab w:val="left" w:pos="2820"/>
              </w:tabs>
              <w:spacing w:after="0"/>
              <w:rPr>
                <w:rFonts w:cstheme="minorHAnsi"/>
                <w:iCs/>
                <w:noProof/>
                <w:sz w:val="20"/>
                <w:szCs w:val="20"/>
              </w:rPr>
            </w:pPr>
            <w:r w:rsidRPr="00AE39C9">
              <w:rPr>
                <w:rFonts w:cstheme="minorHAnsi"/>
                <w:iCs/>
                <w:noProof/>
                <w:sz w:val="20"/>
                <w:szCs w:val="20"/>
              </w:rPr>
              <w:t>Izvori s interneta</w:t>
            </w:r>
          </w:p>
          <w:p w14:paraId="1E9D8427" w14:textId="4EA3C720" w:rsidR="00792700" w:rsidRPr="000004E3" w:rsidRDefault="00792700" w:rsidP="008A134E">
            <w:pPr>
              <w:tabs>
                <w:tab w:val="left" w:pos="2820"/>
              </w:tabs>
              <w:spacing w:after="0"/>
              <w:rPr>
                <w:rFonts w:asciiTheme="minorHAnsi" w:hAnsiTheme="minorHAnsi" w:cstheme="minorHAnsi"/>
                <w:iCs/>
                <w:noProof/>
                <w:sz w:val="20"/>
                <w:szCs w:val="20"/>
                <w:lang w:val="hr-HR"/>
              </w:rPr>
            </w:pPr>
            <w:r w:rsidRPr="000004E3">
              <w:rPr>
                <w:rFonts w:asciiTheme="minorHAnsi" w:hAnsiTheme="minorHAnsi" w:cstheme="minorHAnsi"/>
                <w:iCs/>
                <w:noProof/>
                <w:sz w:val="20"/>
                <w:szCs w:val="20"/>
                <w:lang w:val="hr-HR"/>
              </w:rPr>
              <w:t>Literatura za polaznke:</w:t>
            </w:r>
          </w:p>
          <w:p w14:paraId="2074E360" w14:textId="723B7566" w:rsidR="00E91CE6" w:rsidRPr="00AE39C9" w:rsidRDefault="005C70F8" w:rsidP="00AE39C9">
            <w:pPr>
              <w:pStyle w:val="ListParagraph"/>
              <w:numPr>
                <w:ilvl w:val="0"/>
                <w:numId w:val="9"/>
              </w:numPr>
              <w:tabs>
                <w:tab w:val="left" w:pos="2820"/>
              </w:tabs>
              <w:spacing w:after="0"/>
              <w:rPr>
                <w:rFonts w:cstheme="minorHAnsi"/>
                <w:iCs/>
                <w:noProof/>
                <w:sz w:val="20"/>
                <w:szCs w:val="20"/>
              </w:rPr>
            </w:pPr>
            <w:r w:rsidRPr="00AE39C9">
              <w:rPr>
                <w:rFonts w:cstheme="minorHAnsi"/>
                <w:iCs/>
                <w:noProof/>
                <w:sz w:val="20"/>
                <w:szCs w:val="20"/>
              </w:rPr>
              <w:t xml:space="preserve">ur. Vadjon Vladimir (2017.), </w:t>
            </w:r>
            <w:r w:rsidR="00792700" w:rsidRPr="00AE39C9">
              <w:rPr>
                <w:rFonts w:cstheme="minorHAnsi"/>
                <w:iCs/>
                <w:noProof/>
                <w:sz w:val="20"/>
                <w:szCs w:val="20"/>
              </w:rPr>
              <w:t>Tehnika motornih vozila</w:t>
            </w:r>
            <w:r w:rsidR="00943E59" w:rsidRPr="00AE39C9">
              <w:rPr>
                <w:rFonts w:cstheme="minorHAnsi"/>
                <w:iCs/>
                <w:noProof/>
                <w:sz w:val="20"/>
                <w:szCs w:val="20"/>
              </w:rPr>
              <w:t>, 30. prerađeno i nadopunjeno izdanje</w:t>
            </w:r>
            <w:r w:rsidRPr="00AE39C9">
              <w:rPr>
                <w:rFonts w:cstheme="minorHAnsi"/>
                <w:iCs/>
                <w:noProof/>
                <w:sz w:val="20"/>
                <w:szCs w:val="20"/>
              </w:rPr>
              <w:t xml:space="preserve"> </w:t>
            </w:r>
          </w:p>
        </w:tc>
      </w:tr>
    </w:tbl>
    <w:p w14:paraId="1DCEE4A7" w14:textId="1D16B3BD" w:rsidR="00AE39C9" w:rsidRDefault="00AE39C9" w:rsidP="008A134E">
      <w:pPr>
        <w:spacing w:after="0"/>
        <w:rPr>
          <w:rFonts w:asciiTheme="minorHAnsi" w:hAnsiTheme="minorHAnsi" w:cstheme="minorHAnsi"/>
          <w:noProof/>
          <w:sz w:val="20"/>
          <w:szCs w:val="20"/>
          <w:lang w:val="hr-HR"/>
        </w:rPr>
      </w:pPr>
    </w:p>
    <w:p w14:paraId="0AFA209F" w14:textId="77777777" w:rsidR="00AE39C9" w:rsidRDefault="00AE39C9">
      <w:pPr>
        <w:spacing w:after="160" w:line="259"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br w:type="page"/>
      </w:r>
    </w:p>
    <w:p w14:paraId="654181A0" w14:textId="77777777" w:rsidR="00C759FB" w:rsidRPr="000004E3" w:rsidRDefault="00C759FB" w:rsidP="008A134E">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C759FB" w:rsidRPr="000004E3" w14:paraId="47CB95EC" w14:textId="77777777" w:rsidTr="008239CD">
        <w:trPr>
          <w:trHeight w:val="409"/>
        </w:trPr>
        <w:tc>
          <w:tcPr>
            <w:tcW w:w="2679" w:type="dxa"/>
            <w:gridSpan w:val="2"/>
            <w:shd w:val="clear" w:color="auto" w:fill="8EAADB" w:themeFill="accent1" w:themeFillTint="99"/>
            <w:tcMar>
              <w:left w:w="57" w:type="dxa"/>
              <w:right w:w="57" w:type="dxa"/>
            </w:tcMar>
            <w:vAlign w:val="center"/>
          </w:tcPr>
          <w:p w14:paraId="2526AA3E" w14:textId="6835CDCA" w:rsidR="00C759FB" w:rsidRPr="000004E3" w:rsidRDefault="00C759FB" w:rsidP="008A134E">
            <w:pPr>
              <w:tabs>
                <w:tab w:val="left" w:pos="2820"/>
              </w:tabs>
              <w:spacing w:after="0"/>
              <w:rPr>
                <w:rFonts w:asciiTheme="minorHAnsi" w:hAnsiTheme="minorHAnsi" w:cstheme="minorHAnsi"/>
                <w:bCs/>
                <w:i/>
                <w:noProof/>
                <w:sz w:val="20"/>
                <w:szCs w:val="20"/>
                <w:lang w:val="hr-HR"/>
              </w:rPr>
            </w:pPr>
            <w:r w:rsidRPr="000004E3">
              <w:rPr>
                <w:rFonts w:asciiTheme="minorHAnsi" w:hAnsiTheme="minorHAnsi" w:cstheme="minorHAnsi"/>
                <w:b/>
                <w:noProof/>
                <w:sz w:val="20"/>
                <w:szCs w:val="20"/>
                <w:lang w:val="hr-HR"/>
              </w:rPr>
              <w:t>Skup ishoda učenja iz SK-a</w:t>
            </w:r>
            <w:r w:rsidR="00AE39C9">
              <w:rPr>
                <w:rFonts w:asciiTheme="minorHAnsi" w:hAnsiTheme="minorHAnsi" w:cstheme="minorHAnsi"/>
                <w:b/>
                <w:noProof/>
                <w:sz w:val="20"/>
                <w:szCs w:val="20"/>
                <w:lang w:val="hr-HR"/>
              </w:rPr>
              <w:t>, obujam</w:t>
            </w:r>
            <w:r w:rsidRPr="000004E3">
              <w:rPr>
                <w:rFonts w:asciiTheme="minorHAnsi" w:hAnsiTheme="minorHAnsi" w:cstheme="minorHAnsi"/>
                <w:b/>
                <w:noProof/>
                <w:sz w:val="20"/>
                <w:szCs w:val="20"/>
                <w:lang w:val="hr-HR"/>
              </w:rPr>
              <w:t>:</w:t>
            </w:r>
          </w:p>
        </w:tc>
        <w:tc>
          <w:tcPr>
            <w:tcW w:w="6814" w:type="dxa"/>
            <w:shd w:val="clear" w:color="auto" w:fill="auto"/>
            <w:vAlign w:val="center"/>
          </w:tcPr>
          <w:p w14:paraId="575DE29D" w14:textId="74BA6932" w:rsidR="00C759FB" w:rsidRPr="00E80FFA" w:rsidRDefault="007C40BB" w:rsidP="008A134E">
            <w:pPr>
              <w:tabs>
                <w:tab w:val="left" w:pos="2820"/>
              </w:tabs>
              <w:spacing w:after="0"/>
              <w:rPr>
                <w:rFonts w:asciiTheme="minorHAnsi" w:hAnsiTheme="minorHAnsi" w:cstheme="minorHAnsi"/>
                <w:b/>
                <w:bCs/>
                <w:iCs/>
                <w:noProof/>
                <w:sz w:val="20"/>
                <w:szCs w:val="20"/>
                <w:lang w:val="hr-HR"/>
              </w:rPr>
            </w:pPr>
            <w:r w:rsidRPr="00E80FFA">
              <w:rPr>
                <w:rFonts w:asciiTheme="minorHAnsi" w:hAnsiTheme="minorHAnsi" w:cstheme="minorHAnsi"/>
                <w:b/>
                <w:bCs/>
                <w:sz w:val="20"/>
                <w:szCs w:val="20"/>
                <w:lang w:val="hr-HR"/>
              </w:rPr>
              <w:t>Sigurnosni zahtjevi povezani s hibridnim i električnim vozilima</w:t>
            </w:r>
            <w:r w:rsidR="00E80FFA">
              <w:rPr>
                <w:rFonts w:asciiTheme="minorHAnsi" w:hAnsiTheme="minorHAnsi" w:cstheme="minorHAnsi"/>
                <w:b/>
                <w:bCs/>
                <w:sz w:val="20"/>
                <w:szCs w:val="20"/>
                <w:lang w:val="hr-HR"/>
              </w:rPr>
              <w:t>, 1 CSVET</w:t>
            </w:r>
          </w:p>
        </w:tc>
      </w:tr>
      <w:tr w:rsidR="00C759FB" w:rsidRPr="000004E3" w14:paraId="7CBAB946" w14:textId="77777777" w:rsidTr="008239CD">
        <w:tc>
          <w:tcPr>
            <w:tcW w:w="9493" w:type="dxa"/>
            <w:gridSpan w:val="3"/>
            <w:shd w:val="clear" w:color="auto" w:fill="B4C6E7" w:themeFill="accent1" w:themeFillTint="66"/>
            <w:tcMar>
              <w:left w:w="57" w:type="dxa"/>
              <w:right w:w="57" w:type="dxa"/>
            </w:tcMar>
            <w:vAlign w:val="center"/>
          </w:tcPr>
          <w:p w14:paraId="6843665C" w14:textId="77777777" w:rsidR="00C759FB" w:rsidRPr="000004E3" w:rsidRDefault="00C759FB" w:rsidP="008A134E">
            <w:pPr>
              <w:tabs>
                <w:tab w:val="left" w:pos="2820"/>
              </w:tabs>
              <w:spacing w:after="0"/>
              <w:rPr>
                <w:rFonts w:asciiTheme="minorHAnsi" w:hAnsiTheme="minorHAnsi" w:cstheme="minorHAnsi"/>
                <w:b/>
                <w:noProof/>
                <w:sz w:val="20"/>
                <w:szCs w:val="20"/>
                <w:lang w:val="hr-HR"/>
              </w:rPr>
            </w:pPr>
            <w:r w:rsidRPr="000004E3">
              <w:rPr>
                <w:rFonts w:asciiTheme="minorHAnsi" w:hAnsiTheme="minorHAnsi" w:cstheme="minorHAnsi"/>
                <w:b/>
                <w:noProof/>
                <w:sz w:val="20"/>
                <w:szCs w:val="20"/>
                <w:lang w:val="hr-HR"/>
              </w:rPr>
              <w:t>Ishodi učenja</w:t>
            </w:r>
          </w:p>
        </w:tc>
      </w:tr>
      <w:tr w:rsidR="007C40BB" w:rsidRPr="000004E3" w14:paraId="40B373DB" w14:textId="77777777" w:rsidTr="0066478E">
        <w:tc>
          <w:tcPr>
            <w:tcW w:w="9493" w:type="dxa"/>
            <w:gridSpan w:val="3"/>
            <w:shd w:val="clear" w:color="auto" w:fill="auto"/>
            <w:tcMar>
              <w:left w:w="57" w:type="dxa"/>
              <w:right w:w="57" w:type="dxa"/>
            </w:tcMar>
          </w:tcPr>
          <w:p w14:paraId="2262BB2D" w14:textId="77777777" w:rsidR="007C40BB" w:rsidRPr="000004E3" w:rsidRDefault="007C40BB" w:rsidP="008A134E">
            <w:pPr>
              <w:tabs>
                <w:tab w:val="left" w:pos="2820"/>
              </w:tabs>
              <w:spacing w:after="0"/>
              <w:rPr>
                <w:rFonts w:asciiTheme="minorHAnsi" w:hAnsiTheme="minorHAnsi" w:cstheme="minorHAnsi"/>
                <w:i/>
                <w:noProof/>
                <w:sz w:val="20"/>
                <w:szCs w:val="20"/>
                <w:lang w:val="hr-HR"/>
              </w:rPr>
            </w:pPr>
            <w:r w:rsidRPr="000004E3">
              <w:rPr>
                <w:rFonts w:asciiTheme="minorHAnsi" w:eastAsiaTheme="minorHAnsi" w:hAnsiTheme="minorHAnsi" w:cstheme="minorHAnsi"/>
                <w:sz w:val="20"/>
                <w:szCs w:val="20"/>
                <w:lang w:val="hr-HR" w:eastAsia="en-US"/>
              </w:rPr>
              <w:t>1. Objasniti potencijalne izvore opasnosti pri radu s visokonaponskim sustavima</w:t>
            </w:r>
          </w:p>
        </w:tc>
      </w:tr>
      <w:tr w:rsidR="007C40BB" w:rsidRPr="000004E3" w14:paraId="577169C5" w14:textId="77777777" w:rsidTr="0066478E">
        <w:tc>
          <w:tcPr>
            <w:tcW w:w="9493" w:type="dxa"/>
            <w:gridSpan w:val="3"/>
            <w:shd w:val="clear" w:color="auto" w:fill="auto"/>
            <w:tcMar>
              <w:left w:w="57" w:type="dxa"/>
              <w:right w:w="57" w:type="dxa"/>
            </w:tcMar>
          </w:tcPr>
          <w:p w14:paraId="3F706F7A" w14:textId="77777777" w:rsidR="007C40BB" w:rsidRPr="000004E3" w:rsidRDefault="007C40BB" w:rsidP="008A134E">
            <w:pPr>
              <w:tabs>
                <w:tab w:val="left" w:pos="2820"/>
              </w:tabs>
              <w:spacing w:after="0"/>
              <w:rPr>
                <w:rFonts w:asciiTheme="minorHAnsi" w:hAnsiTheme="minorHAnsi" w:cstheme="minorHAnsi"/>
                <w:i/>
                <w:noProof/>
                <w:sz w:val="20"/>
                <w:szCs w:val="20"/>
                <w:lang w:val="hr-HR"/>
              </w:rPr>
            </w:pPr>
            <w:r w:rsidRPr="000004E3">
              <w:rPr>
                <w:rFonts w:asciiTheme="minorHAnsi" w:eastAsiaTheme="minorHAnsi" w:hAnsiTheme="minorHAnsi" w:cstheme="minorHAnsi"/>
                <w:sz w:val="20"/>
                <w:szCs w:val="20"/>
                <w:lang w:val="hr-HR" w:eastAsia="en-US"/>
              </w:rPr>
              <w:t>2. Opisati propisani postupak isključivanja visokonaponskog sustava HEV/EV</w:t>
            </w:r>
          </w:p>
        </w:tc>
      </w:tr>
      <w:tr w:rsidR="007C40BB" w:rsidRPr="000004E3" w14:paraId="7E30EFAE" w14:textId="77777777" w:rsidTr="0066478E">
        <w:tc>
          <w:tcPr>
            <w:tcW w:w="9493" w:type="dxa"/>
            <w:gridSpan w:val="3"/>
            <w:shd w:val="clear" w:color="auto" w:fill="auto"/>
            <w:tcMar>
              <w:left w:w="57" w:type="dxa"/>
              <w:right w:w="57" w:type="dxa"/>
            </w:tcMar>
          </w:tcPr>
          <w:p w14:paraId="34F38B3A" w14:textId="77777777" w:rsidR="007C40BB" w:rsidRPr="000004E3" w:rsidRDefault="007C40BB" w:rsidP="008A134E">
            <w:pPr>
              <w:tabs>
                <w:tab w:val="left" w:pos="2820"/>
              </w:tabs>
              <w:spacing w:after="0"/>
              <w:rPr>
                <w:rFonts w:asciiTheme="minorHAnsi" w:hAnsiTheme="minorHAnsi" w:cstheme="minorHAnsi"/>
                <w:i/>
                <w:noProof/>
                <w:sz w:val="20"/>
                <w:szCs w:val="20"/>
                <w:lang w:val="hr-HR"/>
              </w:rPr>
            </w:pPr>
            <w:r w:rsidRPr="000004E3">
              <w:rPr>
                <w:rFonts w:asciiTheme="minorHAnsi" w:eastAsiaTheme="minorHAnsi" w:hAnsiTheme="minorHAnsi" w:cstheme="minorHAnsi"/>
                <w:sz w:val="20"/>
                <w:szCs w:val="20"/>
                <w:lang w:val="hr-HR" w:eastAsia="en-US"/>
              </w:rPr>
              <w:t>3. Demonstrirati postupak dovođenja HEV/EV u bez naponsko stanje</w:t>
            </w:r>
          </w:p>
        </w:tc>
      </w:tr>
      <w:tr w:rsidR="007C40BB" w:rsidRPr="000004E3" w14:paraId="4C389415" w14:textId="77777777" w:rsidTr="0066478E">
        <w:tc>
          <w:tcPr>
            <w:tcW w:w="9493" w:type="dxa"/>
            <w:gridSpan w:val="3"/>
            <w:shd w:val="clear" w:color="auto" w:fill="auto"/>
            <w:tcMar>
              <w:left w:w="57" w:type="dxa"/>
              <w:right w:w="57" w:type="dxa"/>
            </w:tcMar>
          </w:tcPr>
          <w:p w14:paraId="3667EE95" w14:textId="77777777" w:rsidR="007C40BB" w:rsidRPr="000004E3" w:rsidRDefault="007C40BB" w:rsidP="008A134E">
            <w:pPr>
              <w:tabs>
                <w:tab w:val="left" w:pos="2820"/>
              </w:tabs>
              <w:spacing w:after="0"/>
              <w:rPr>
                <w:rFonts w:asciiTheme="minorHAnsi" w:hAnsiTheme="minorHAnsi" w:cstheme="minorHAnsi"/>
                <w:i/>
                <w:noProof/>
                <w:sz w:val="20"/>
                <w:szCs w:val="20"/>
                <w:lang w:val="hr-HR"/>
              </w:rPr>
            </w:pPr>
            <w:r w:rsidRPr="000004E3">
              <w:rPr>
                <w:rFonts w:asciiTheme="minorHAnsi" w:eastAsiaTheme="minorHAnsi" w:hAnsiTheme="minorHAnsi" w:cstheme="minorHAnsi"/>
                <w:sz w:val="20"/>
                <w:szCs w:val="20"/>
                <w:lang w:val="hr-HR" w:eastAsia="en-US"/>
              </w:rPr>
              <w:t>4. Opisati propisani postupak uključivanja vozila na visoki napon</w:t>
            </w:r>
          </w:p>
        </w:tc>
      </w:tr>
      <w:tr w:rsidR="007C40BB" w:rsidRPr="000004E3" w14:paraId="5B13B1C5" w14:textId="77777777" w:rsidTr="0066478E">
        <w:tc>
          <w:tcPr>
            <w:tcW w:w="9493" w:type="dxa"/>
            <w:gridSpan w:val="3"/>
            <w:shd w:val="clear" w:color="auto" w:fill="auto"/>
            <w:tcMar>
              <w:left w:w="57" w:type="dxa"/>
              <w:right w:w="57" w:type="dxa"/>
            </w:tcMar>
          </w:tcPr>
          <w:p w14:paraId="3195CE2F" w14:textId="77777777" w:rsidR="007C40BB" w:rsidRPr="000004E3" w:rsidRDefault="007C40BB" w:rsidP="008A134E">
            <w:pPr>
              <w:tabs>
                <w:tab w:val="left" w:pos="2820"/>
              </w:tabs>
              <w:spacing w:after="0"/>
              <w:rPr>
                <w:rFonts w:asciiTheme="minorHAnsi" w:hAnsiTheme="minorHAnsi" w:cstheme="minorHAnsi"/>
                <w:i/>
                <w:noProof/>
                <w:sz w:val="20"/>
                <w:szCs w:val="20"/>
                <w:lang w:val="hr-HR"/>
              </w:rPr>
            </w:pPr>
            <w:r w:rsidRPr="000004E3">
              <w:rPr>
                <w:rFonts w:asciiTheme="minorHAnsi" w:eastAsiaTheme="minorHAnsi" w:hAnsiTheme="minorHAnsi" w:cstheme="minorHAnsi"/>
                <w:sz w:val="20"/>
                <w:szCs w:val="20"/>
                <w:lang w:val="hr-HR" w:eastAsia="en-US"/>
              </w:rPr>
              <w:t>5. Demonstrirati postavljanje HEV/EV u visokonaponsko stanje</w:t>
            </w:r>
          </w:p>
        </w:tc>
      </w:tr>
      <w:tr w:rsidR="007C40BB" w:rsidRPr="000004E3" w14:paraId="625899F0" w14:textId="77777777" w:rsidTr="0066478E">
        <w:tc>
          <w:tcPr>
            <w:tcW w:w="9493" w:type="dxa"/>
            <w:gridSpan w:val="3"/>
            <w:shd w:val="clear" w:color="auto" w:fill="auto"/>
            <w:tcMar>
              <w:left w:w="57" w:type="dxa"/>
              <w:right w:w="57" w:type="dxa"/>
            </w:tcMar>
          </w:tcPr>
          <w:p w14:paraId="1D97C476" w14:textId="77777777" w:rsidR="007C40BB" w:rsidRPr="000004E3" w:rsidRDefault="007C40BB" w:rsidP="008A134E">
            <w:pPr>
              <w:tabs>
                <w:tab w:val="left" w:pos="2820"/>
              </w:tabs>
              <w:spacing w:after="0"/>
              <w:rPr>
                <w:rFonts w:asciiTheme="minorHAnsi" w:hAnsiTheme="minorHAnsi" w:cstheme="minorHAnsi"/>
                <w:i/>
                <w:noProof/>
                <w:sz w:val="20"/>
                <w:szCs w:val="20"/>
                <w:lang w:val="hr-HR"/>
              </w:rPr>
            </w:pPr>
            <w:r w:rsidRPr="000004E3">
              <w:rPr>
                <w:rFonts w:asciiTheme="minorHAnsi" w:eastAsiaTheme="minorHAnsi" w:hAnsiTheme="minorHAnsi" w:cstheme="minorHAnsi"/>
                <w:sz w:val="20"/>
                <w:szCs w:val="20"/>
                <w:lang w:val="hr-HR" w:eastAsia="en-US"/>
              </w:rPr>
              <w:t>6. Ispitati funkcionalnost VN sustava HEV/EV</w:t>
            </w:r>
          </w:p>
        </w:tc>
      </w:tr>
      <w:tr w:rsidR="007C40BB" w:rsidRPr="000004E3" w14:paraId="053D6AB9" w14:textId="77777777" w:rsidTr="0066478E">
        <w:tc>
          <w:tcPr>
            <w:tcW w:w="9493" w:type="dxa"/>
            <w:gridSpan w:val="3"/>
            <w:shd w:val="clear" w:color="auto" w:fill="auto"/>
            <w:tcMar>
              <w:left w:w="57" w:type="dxa"/>
              <w:right w:w="57" w:type="dxa"/>
            </w:tcMar>
          </w:tcPr>
          <w:p w14:paraId="7C16796E" w14:textId="77777777" w:rsidR="007C40BB" w:rsidRPr="000004E3" w:rsidRDefault="007C40BB" w:rsidP="008A134E">
            <w:pPr>
              <w:tabs>
                <w:tab w:val="left" w:pos="2820"/>
              </w:tabs>
              <w:spacing w:after="0"/>
              <w:rPr>
                <w:rFonts w:asciiTheme="minorHAnsi" w:hAnsiTheme="minorHAnsi" w:cstheme="minorHAnsi"/>
                <w:i/>
                <w:noProof/>
                <w:sz w:val="20"/>
                <w:szCs w:val="20"/>
                <w:lang w:val="hr-HR"/>
              </w:rPr>
            </w:pPr>
            <w:r w:rsidRPr="000004E3">
              <w:rPr>
                <w:rFonts w:asciiTheme="minorHAnsi" w:eastAsiaTheme="minorHAnsi" w:hAnsiTheme="minorHAnsi" w:cstheme="minorHAnsi"/>
                <w:sz w:val="20"/>
                <w:szCs w:val="20"/>
                <w:lang w:val="hr-HR" w:eastAsia="en-US"/>
              </w:rPr>
              <w:t>7. Objasniti pravila za održavanje pojedinih elemenata VN sustava HEV/EV</w:t>
            </w:r>
          </w:p>
        </w:tc>
      </w:tr>
      <w:tr w:rsidR="00C759FB" w:rsidRPr="000004E3" w14:paraId="044FB621" w14:textId="77777777" w:rsidTr="008239CD">
        <w:trPr>
          <w:trHeight w:val="427"/>
        </w:trPr>
        <w:tc>
          <w:tcPr>
            <w:tcW w:w="9493" w:type="dxa"/>
            <w:gridSpan w:val="3"/>
            <w:shd w:val="clear" w:color="auto" w:fill="B4C6E7" w:themeFill="accent1" w:themeFillTint="66"/>
            <w:tcMar>
              <w:left w:w="57" w:type="dxa"/>
              <w:right w:w="57" w:type="dxa"/>
            </w:tcMar>
            <w:vAlign w:val="center"/>
          </w:tcPr>
          <w:p w14:paraId="2033F521" w14:textId="77777777" w:rsidR="00C759FB" w:rsidRPr="000004E3" w:rsidRDefault="00C759FB" w:rsidP="008A134E">
            <w:pPr>
              <w:tabs>
                <w:tab w:val="left" w:pos="2820"/>
              </w:tabs>
              <w:spacing w:after="0"/>
              <w:rPr>
                <w:rFonts w:asciiTheme="minorHAnsi" w:hAnsiTheme="minorHAnsi" w:cstheme="minorHAnsi"/>
                <w:b/>
                <w:noProof/>
                <w:sz w:val="20"/>
                <w:szCs w:val="20"/>
                <w:lang w:val="hr-HR"/>
              </w:rPr>
            </w:pPr>
            <w:bookmarkStart w:id="2" w:name="_Hlk92457663"/>
            <w:r w:rsidRPr="000004E3">
              <w:rPr>
                <w:rFonts w:asciiTheme="minorHAnsi" w:hAnsiTheme="minorHAnsi" w:cstheme="minorHAnsi"/>
                <w:b/>
                <w:noProof/>
                <w:sz w:val="20"/>
                <w:szCs w:val="20"/>
                <w:lang w:val="hr-HR"/>
              </w:rPr>
              <w:t>Dominantan nastavni sustav i opis načina ostvarivanja SIU</w:t>
            </w:r>
            <w:bookmarkEnd w:id="2"/>
          </w:p>
        </w:tc>
      </w:tr>
      <w:tr w:rsidR="00C759FB" w:rsidRPr="000004E3" w14:paraId="4D04F679" w14:textId="77777777" w:rsidTr="008239CD">
        <w:trPr>
          <w:trHeight w:val="572"/>
        </w:trPr>
        <w:tc>
          <w:tcPr>
            <w:tcW w:w="9493" w:type="dxa"/>
            <w:gridSpan w:val="3"/>
            <w:shd w:val="clear" w:color="auto" w:fill="auto"/>
            <w:tcMar>
              <w:left w:w="57" w:type="dxa"/>
              <w:right w:w="57" w:type="dxa"/>
            </w:tcMar>
          </w:tcPr>
          <w:p w14:paraId="010AB9E1" w14:textId="77777777" w:rsidR="000279B0" w:rsidRPr="000004E3" w:rsidRDefault="000279B0" w:rsidP="008A134E">
            <w:pPr>
              <w:tabs>
                <w:tab w:val="left" w:pos="2820"/>
              </w:tabs>
              <w:spacing w:after="0"/>
              <w:rPr>
                <w:rFonts w:asciiTheme="minorHAnsi" w:hAnsiTheme="minorHAnsi" w:cstheme="minorHAnsi"/>
                <w:iCs/>
                <w:noProof/>
                <w:sz w:val="20"/>
                <w:szCs w:val="20"/>
                <w:lang w:val="hr-HR"/>
              </w:rPr>
            </w:pPr>
            <w:r w:rsidRPr="000004E3">
              <w:rPr>
                <w:rFonts w:asciiTheme="minorHAnsi" w:hAnsiTheme="minorHAnsi" w:cstheme="minorHAnsi"/>
                <w:iCs/>
                <w:noProof/>
                <w:sz w:val="20"/>
                <w:szCs w:val="20"/>
                <w:lang w:val="hr-HR"/>
              </w:rPr>
              <w:t xml:space="preserve">Dominantni nastavni sustav modula Rad na siguran način s hibridnim električnim vozilima je </w:t>
            </w:r>
            <w:r w:rsidRPr="000004E3">
              <w:rPr>
                <w:rFonts w:asciiTheme="minorHAnsi" w:hAnsiTheme="minorHAnsi" w:cstheme="minorHAnsi"/>
                <w:b/>
                <w:bCs/>
                <w:iCs/>
                <w:noProof/>
                <w:sz w:val="20"/>
                <w:szCs w:val="20"/>
                <w:lang w:val="hr-HR"/>
              </w:rPr>
              <w:t>učenje temeljeno na radu</w:t>
            </w:r>
            <w:r w:rsidRPr="000004E3">
              <w:rPr>
                <w:rFonts w:asciiTheme="minorHAnsi" w:hAnsiTheme="minorHAnsi" w:cstheme="minorHAnsi"/>
                <w:iCs/>
                <w:noProof/>
                <w:sz w:val="20"/>
                <w:szCs w:val="20"/>
                <w:lang w:val="hr-HR"/>
              </w:rPr>
              <w:t>.</w:t>
            </w:r>
          </w:p>
          <w:p w14:paraId="13898E76" w14:textId="41799331" w:rsidR="000279B0" w:rsidRPr="000004E3" w:rsidRDefault="000279B0" w:rsidP="008A134E">
            <w:pPr>
              <w:tabs>
                <w:tab w:val="left" w:pos="2820"/>
              </w:tabs>
              <w:spacing w:after="0"/>
              <w:rPr>
                <w:rFonts w:asciiTheme="minorHAnsi" w:hAnsiTheme="minorHAnsi" w:cstheme="minorHAnsi"/>
                <w:iCs/>
                <w:noProof/>
                <w:sz w:val="20"/>
                <w:szCs w:val="20"/>
                <w:lang w:val="hr-HR"/>
              </w:rPr>
            </w:pPr>
            <w:r w:rsidRPr="000004E3">
              <w:rPr>
                <w:rFonts w:asciiTheme="minorHAnsi" w:hAnsiTheme="minorHAnsi" w:cstheme="minorHAnsi"/>
                <w:iCs/>
                <w:noProof/>
                <w:sz w:val="20"/>
                <w:szCs w:val="20"/>
                <w:lang w:val="hr-HR"/>
              </w:rPr>
              <w:t>Prije procesa učenja temeljenog na radu, vođenim procesom učenja i poučavanja polaznik će steći teorijska znanja  o potencijali</w:t>
            </w:r>
            <w:r w:rsidR="00DD6B40" w:rsidRPr="000004E3">
              <w:rPr>
                <w:rFonts w:asciiTheme="minorHAnsi" w:hAnsiTheme="minorHAnsi" w:cstheme="minorHAnsi"/>
                <w:iCs/>
                <w:noProof/>
                <w:sz w:val="20"/>
                <w:szCs w:val="20"/>
                <w:lang w:val="hr-HR"/>
              </w:rPr>
              <w:t>m</w:t>
            </w:r>
            <w:r w:rsidRPr="000004E3">
              <w:rPr>
                <w:rFonts w:asciiTheme="minorHAnsi" w:hAnsiTheme="minorHAnsi" w:cstheme="minorHAnsi"/>
                <w:iCs/>
                <w:noProof/>
                <w:sz w:val="20"/>
                <w:szCs w:val="20"/>
                <w:lang w:val="hr-HR"/>
              </w:rPr>
              <w:t xml:space="preserve"> izvorima opasnosti pri radu s visokonaposnki sustavima, postupcima isključivanja EV i uključivanja EV na visoki napon, pravila za održavanje elemenata VN sustava u EV.</w:t>
            </w:r>
          </w:p>
          <w:p w14:paraId="1F2AEE4E" w14:textId="6657BD42" w:rsidR="00C759FB" w:rsidRPr="000004E3" w:rsidRDefault="000279B0" w:rsidP="008A134E">
            <w:pPr>
              <w:tabs>
                <w:tab w:val="left" w:pos="2820"/>
              </w:tabs>
              <w:spacing w:after="0"/>
              <w:rPr>
                <w:rFonts w:asciiTheme="minorHAnsi" w:hAnsiTheme="minorHAnsi" w:cstheme="minorHAnsi"/>
                <w:bCs/>
                <w:noProof/>
                <w:sz w:val="16"/>
                <w:szCs w:val="16"/>
                <w:lang w:val="hr-HR"/>
              </w:rPr>
            </w:pPr>
            <w:r w:rsidRPr="000004E3">
              <w:rPr>
                <w:rFonts w:asciiTheme="minorHAnsi" w:hAnsiTheme="minorHAnsi" w:cstheme="minorHAnsi"/>
                <w:iCs/>
                <w:noProof/>
                <w:sz w:val="20"/>
                <w:szCs w:val="20"/>
                <w:lang w:val="hr-HR"/>
              </w:rPr>
              <w:t>Nakon provedenog vođenog procesa učenja i poučavanja, polaznik će usvojiti vještine izvođenja postupaka učenjem temeljenom na radu, kod poslodavca, na radnom mjestu. Polaznik se postupno uvodi u svijet rada te mu se omogućuje sudjelovanje u radnome procesu u kontroliranim uvjetima sve dok ne stekne potpune kompetencije za samostalan rad s EV na siguran način.</w:t>
            </w:r>
          </w:p>
        </w:tc>
      </w:tr>
      <w:tr w:rsidR="00C759FB" w:rsidRPr="000004E3" w14:paraId="0386FA10" w14:textId="77777777" w:rsidTr="00977617">
        <w:tc>
          <w:tcPr>
            <w:tcW w:w="1838" w:type="dxa"/>
            <w:shd w:val="clear" w:color="auto" w:fill="B4C6E7" w:themeFill="accent1" w:themeFillTint="66"/>
            <w:tcMar>
              <w:left w:w="57" w:type="dxa"/>
              <w:right w:w="57" w:type="dxa"/>
            </w:tcMar>
            <w:vAlign w:val="center"/>
          </w:tcPr>
          <w:p w14:paraId="527050C4" w14:textId="77777777" w:rsidR="00C759FB" w:rsidRPr="000004E3" w:rsidRDefault="00C759FB" w:rsidP="008A134E">
            <w:pPr>
              <w:tabs>
                <w:tab w:val="left" w:pos="2820"/>
              </w:tabs>
              <w:spacing w:after="0"/>
              <w:rPr>
                <w:rFonts w:asciiTheme="minorHAnsi" w:hAnsiTheme="minorHAnsi" w:cstheme="minorHAnsi"/>
                <w:b/>
                <w:noProof/>
                <w:sz w:val="20"/>
                <w:szCs w:val="20"/>
                <w:lang w:val="hr-HR"/>
              </w:rPr>
            </w:pPr>
            <w:r w:rsidRPr="000004E3">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39D75867" w14:textId="77777777" w:rsidR="00C759FB" w:rsidRPr="00772528" w:rsidRDefault="00222FCB" w:rsidP="00772528">
            <w:pPr>
              <w:tabs>
                <w:tab w:val="left" w:pos="2820"/>
              </w:tabs>
              <w:spacing w:after="0"/>
              <w:rPr>
                <w:rFonts w:cstheme="minorHAnsi"/>
                <w:iCs/>
                <w:noProof/>
                <w:sz w:val="20"/>
                <w:szCs w:val="20"/>
              </w:rPr>
            </w:pPr>
            <w:r w:rsidRPr="00772528">
              <w:rPr>
                <w:rFonts w:cstheme="minorHAnsi"/>
                <w:iCs/>
                <w:noProof/>
                <w:sz w:val="20"/>
                <w:szCs w:val="20"/>
              </w:rPr>
              <w:t>Izvor</w:t>
            </w:r>
            <w:r w:rsidR="00E91CE6" w:rsidRPr="00772528">
              <w:rPr>
                <w:rFonts w:cstheme="minorHAnsi"/>
                <w:iCs/>
                <w:noProof/>
                <w:sz w:val="20"/>
                <w:szCs w:val="20"/>
              </w:rPr>
              <w:t xml:space="preserve">i opasnosti pri radu s visokonaponskim sustavima </w:t>
            </w:r>
          </w:p>
          <w:p w14:paraId="15674229" w14:textId="6D111E9D" w:rsidR="00E91CE6" w:rsidRPr="00772528" w:rsidRDefault="00222FCB" w:rsidP="00772528">
            <w:pPr>
              <w:tabs>
                <w:tab w:val="left" w:pos="2820"/>
              </w:tabs>
              <w:spacing w:after="0"/>
              <w:rPr>
                <w:rFonts w:cstheme="minorHAnsi"/>
                <w:iCs/>
                <w:noProof/>
                <w:sz w:val="20"/>
                <w:szCs w:val="20"/>
              </w:rPr>
            </w:pPr>
            <w:r w:rsidRPr="00772528">
              <w:rPr>
                <w:rFonts w:cstheme="minorHAnsi"/>
                <w:iCs/>
                <w:noProof/>
                <w:sz w:val="20"/>
                <w:szCs w:val="20"/>
              </w:rPr>
              <w:t>Postu</w:t>
            </w:r>
            <w:r w:rsidR="00E91CE6" w:rsidRPr="00772528">
              <w:rPr>
                <w:rFonts w:cstheme="minorHAnsi"/>
                <w:iCs/>
                <w:noProof/>
                <w:sz w:val="20"/>
                <w:szCs w:val="20"/>
              </w:rPr>
              <w:t xml:space="preserve">pak isključivanja visokonaposnkog </w:t>
            </w:r>
            <w:r w:rsidRPr="00772528">
              <w:rPr>
                <w:rFonts w:cstheme="minorHAnsi"/>
                <w:iCs/>
                <w:noProof/>
                <w:sz w:val="20"/>
                <w:szCs w:val="20"/>
              </w:rPr>
              <w:t>sustava EV</w:t>
            </w:r>
          </w:p>
          <w:p w14:paraId="3561D119" w14:textId="44D0600D" w:rsidR="00E91CE6" w:rsidRPr="00772528" w:rsidRDefault="00222FCB" w:rsidP="00772528">
            <w:pPr>
              <w:tabs>
                <w:tab w:val="left" w:pos="2820"/>
              </w:tabs>
              <w:spacing w:after="0"/>
              <w:rPr>
                <w:rFonts w:cstheme="minorHAnsi"/>
                <w:iCs/>
                <w:noProof/>
                <w:sz w:val="20"/>
                <w:szCs w:val="20"/>
              </w:rPr>
            </w:pPr>
            <w:r w:rsidRPr="00772528">
              <w:rPr>
                <w:rFonts w:cstheme="minorHAnsi"/>
                <w:iCs/>
                <w:noProof/>
                <w:sz w:val="20"/>
                <w:szCs w:val="20"/>
              </w:rPr>
              <w:t xml:space="preserve">Postupak uključivanja EV </w:t>
            </w:r>
            <w:r w:rsidR="00BE3171" w:rsidRPr="00772528">
              <w:rPr>
                <w:rFonts w:cstheme="minorHAnsi"/>
                <w:iCs/>
                <w:noProof/>
                <w:sz w:val="20"/>
                <w:szCs w:val="20"/>
              </w:rPr>
              <w:t>u visokonaponsko stanje</w:t>
            </w:r>
          </w:p>
          <w:p w14:paraId="049F7A63" w14:textId="77777777" w:rsidR="00BE3171" w:rsidRPr="00772528" w:rsidRDefault="00222FCB" w:rsidP="00772528">
            <w:pPr>
              <w:tabs>
                <w:tab w:val="left" w:pos="2820"/>
              </w:tabs>
              <w:spacing w:after="0"/>
              <w:rPr>
                <w:rFonts w:cstheme="minorHAnsi"/>
                <w:iCs/>
                <w:noProof/>
                <w:sz w:val="20"/>
                <w:szCs w:val="20"/>
              </w:rPr>
            </w:pPr>
            <w:r w:rsidRPr="00772528">
              <w:rPr>
                <w:rFonts w:cstheme="minorHAnsi"/>
                <w:iCs/>
                <w:noProof/>
                <w:sz w:val="20"/>
                <w:szCs w:val="20"/>
              </w:rPr>
              <w:t>I</w:t>
            </w:r>
            <w:r w:rsidR="00BE3171" w:rsidRPr="00772528">
              <w:rPr>
                <w:rFonts w:cstheme="minorHAnsi"/>
                <w:iCs/>
                <w:noProof/>
                <w:sz w:val="20"/>
                <w:szCs w:val="20"/>
              </w:rPr>
              <w:t>spitivanje funkcionalnosti</w:t>
            </w:r>
            <w:r w:rsidRPr="00772528">
              <w:rPr>
                <w:rFonts w:cstheme="minorHAnsi"/>
                <w:iCs/>
                <w:noProof/>
                <w:sz w:val="20"/>
                <w:szCs w:val="20"/>
              </w:rPr>
              <w:t xml:space="preserve"> VN sustava</w:t>
            </w:r>
          </w:p>
          <w:p w14:paraId="7526D452" w14:textId="77777777" w:rsidR="00222FCB" w:rsidRPr="00772528" w:rsidRDefault="00222FCB" w:rsidP="00772528">
            <w:pPr>
              <w:tabs>
                <w:tab w:val="left" w:pos="2820"/>
              </w:tabs>
              <w:spacing w:after="0"/>
              <w:rPr>
                <w:rFonts w:cstheme="minorHAnsi"/>
                <w:iCs/>
                <w:noProof/>
                <w:sz w:val="20"/>
                <w:szCs w:val="20"/>
              </w:rPr>
            </w:pPr>
            <w:r w:rsidRPr="00772528">
              <w:rPr>
                <w:rFonts w:cstheme="minorHAnsi"/>
                <w:iCs/>
                <w:noProof/>
                <w:sz w:val="20"/>
                <w:szCs w:val="20"/>
              </w:rPr>
              <w:t>Ekološki savjesno gospodarenje električnom energijom</w:t>
            </w:r>
          </w:p>
          <w:p w14:paraId="6DAC3C02" w14:textId="6728F3A6" w:rsidR="00222FCB" w:rsidRPr="00772528" w:rsidRDefault="00222FCB" w:rsidP="00772528">
            <w:pPr>
              <w:tabs>
                <w:tab w:val="left" w:pos="2820"/>
              </w:tabs>
              <w:spacing w:after="0"/>
              <w:rPr>
                <w:rFonts w:cstheme="minorHAnsi"/>
                <w:iCs/>
                <w:noProof/>
                <w:sz w:val="20"/>
                <w:szCs w:val="20"/>
              </w:rPr>
            </w:pPr>
            <w:r w:rsidRPr="00772528">
              <w:rPr>
                <w:rFonts w:cstheme="minorHAnsi"/>
                <w:iCs/>
                <w:noProof/>
                <w:sz w:val="20"/>
                <w:szCs w:val="20"/>
              </w:rPr>
              <w:t xml:space="preserve">Ispravno skladištene </w:t>
            </w:r>
            <w:r w:rsidR="006157EF" w:rsidRPr="00772528">
              <w:rPr>
                <w:rFonts w:cstheme="minorHAnsi"/>
                <w:iCs/>
                <w:noProof/>
                <w:sz w:val="20"/>
                <w:szCs w:val="20"/>
              </w:rPr>
              <w:t xml:space="preserve">otpadnih </w:t>
            </w:r>
            <w:r w:rsidRPr="00772528">
              <w:rPr>
                <w:rFonts w:cstheme="minorHAnsi"/>
                <w:iCs/>
                <w:noProof/>
                <w:sz w:val="20"/>
                <w:szCs w:val="20"/>
              </w:rPr>
              <w:t xml:space="preserve">dijelova </w:t>
            </w:r>
            <w:r w:rsidR="0065267C" w:rsidRPr="00772528">
              <w:rPr>
                <w:rFonts w:cstheme="minorHAnsi"/>
                <w:iCs/>
                <w:noProof/>
                <w:sz w:val="20"/>
                <w:szCs w:val="20"/>
              </w:rPr>
              <w:t xml:space="preserve">i materijala </w:t>
            </w:r>
            <w:r w:rsidRPr="00772528">
              <w:rPr>
                <w:rFonts w:cstheme="minorHAnsi"/>
                <w:iCs/>
                <w:noProof/>
                <w:sz w:val="20"/>
                <w:szCs w:val="20"/>
              </w:rPr>
              <w:t>povezanih s električnim vozilima</w:t>
            </w:r>
          </w:p>
        </w:tc>
      </w:tr>
      <w:tr w:rsidR="00C759FB" w:rsidRPr="000004E3" w14:paraId="1E914AA9" w14:textId="77777777" w:rsidTr="00977617">
        <w:trPr>
          <w:trHeight w:val="364"/>
        </w:trPr>
        <w:tc>
          <w:tcPr>
            <w:tcW w:w="9493" w:type="dxa"/>
            <w:gridSpan w:val="3"/>
            <w:shd w:val="clear" w:color="auto" w:fill="B4C6E7" w:themeFill="accent1" w:themeFillTint="66"/>
            <w:tcMar>
              <w:left w:w="57" w:type="dxa"/>
              <w:right w:w="57" w:type="dxa"/>
            </w:tcMar>
            <w:vAlign w:val="center"/>
          </w:tcPr>
          <w:p w14:paraId="6C33E97D" w14:textId="77777777" w:rsidR="00C759FB" w:rsidRPr="000004E3" w:rsidRDefault="00C759FB" w:rsidP="008A134E">
            <w:pPr>
              <w:tabs>
                <w:tab w:val="left" w:pos="2820"/>
              </w:tabs>
              <w:spacing w:after="0"/>
              <w:rPr>
                <w:rFonts w:asciiTheme="minorHAnsi" w:hAnsiTheme="minorHAnsi" w:cstheme="minorHAnsi"/>
                <w:b/>
                <w:noProof/>
                <w:sz w:val="20"/>
                <w:szCs w:val="20"/>
                <w:lang w:val="hr-HR"/>
              </w:rPr>
            </w:pPr>
            <w:r w:rsidRPr="000004E3">
              <w:rPr>
                <w:rFonts w:asciiTheme="minorHAnsi" w:hAnsiTheme="minorHAnsi" w:cstheme="minorHAnsi"/>
                <w:b/>
                <w:noProof/>
                <w:sz w:val="20"/>
                <w:szCs w:val="20"/>
                <w:lang w:val="hr-HR"/>
              </w:rPr>
              <w:t>Načini i primjer vrjednovanja</w:t>
            </w:r>
            <w:r w:rsidR="00F35919" w:rsidRPr="000004E3">
              <w:rPr>
                <w:rFonts w:asciiTheme="minorHAnsi" w:hAnsiTheme="minorHAnsi" w:cstheme="minorHAnsi"/>
                <w:b/>
                <w:noProof/>
                <w:sz w:val="20"/>
                <w:szCs w:val="20"/>
                <w:lang w:val="hr-HR"/>
              </w:rPr>
              <w:t xml:space="preserve"> skupa ishoda učenja</w:t>
            </w:r>
          </w:p>
        </w:tc>
      </w:tr>
      <w:tr w:rsidR="00C759FB" w:rsidRPr="000004E3" w14:paraId="5ED2AA96" w14:textId="77777777" w:rsidTr="008239CD">
        <w:trPr>
          <w:trHeight w:val="572"/>
        </w:trPr>
        <w:tc>
          <w:tcPr>
            <w:tcW w:w="9493" w:type="dxa"/>
            <w:gridSpan w:val="3"/>
            <w:shd w:val="clear" w:color="auto" w:fill="auto"/>
            <w:tcMar>
              <w:left w:w="57" w:type="dxa"/>
              <w:right w:w="57" w:type="dxa"/>
            </w:tcMar>
          </w:tcPr>
          <w:p w14:paraId="1E5E563F" w14:textId="21781D0F" w:rsidR="0065763A" w:rsidRPr="000004E3" w:rsidRDefault="0065763A" w:rsidP="008A134E">
            <w:pPr>
              <w:tabs>
                <w:tab w:val="left" w:pos="2820"/>
              </w:tabs>
              <w:spacing w:after="0"/>
              <w:rPr>
                <w:rFonts w:asciiTheme="minorHAnsi" w:hAnsiTheme="minorHAnsi" w:cstheme="minorHAnsi"/>
                <w:bCs/>
                <w:noProof/>
                <w:sz w:val="20"/>
                <w:szCs w:val="20"/>
                <w:lang w:val="hr-HR"/>
              </w:rPr>
            </w:pPr>
            <w:r w:rsidRPr="000004E3">
              <w:rPr>
                <w:rFonts w:asciiTheme="minorHAnsi" w:hAnsiTheme="minorHAnsi" w:cstheme="minorHAnsi"/>
                <w:bCs/>
                <w:noProof/>
                <w:sz w:val="20"/>
                <w:szCs w:val="20"/>
                <w:lang w:val="hr-HR"/>
              </w:rPr>
              <w:t>Ishodi učenja provjeravaju se pisano i/ili usmeno i/ili vježbom i/ili problemskim</w:t>
            </w:r>
            <w:r w:rsidR="00223206" w:rsidRPr="000004E3">
              <w:rPr>
                <w:rFonts w:asciiTheme="minorHAnsi" w:hAnsiTheme="minorHAnsi" w:cstheme="minorHAnsi"/>
                <w:bCs/>
                <w:noProof/>
                <w:sz w:val="20"/>
                <w:szCs w:val="20"/>
                <w:lang w:val="hr-HR"/>
              </w:rPr>
              <w:t xml:space="preserve"> </w:t>
            </w:r>
            <w:r w:rsidRPr="000004E3">
              <w:rPr>
                <w:rFonts w:asciiTheme="minorHAnsi" w:hAnsiTheme="minorHAnsi" w:cstheme="minorHAnsi"/>
                <w:bCs/>
                <w:noProof/>
                <w:sz w:val="20"/>
                <w:szCs w:val="20"/>
                <w:lang w:val="hr-HR"/>
              </w:rPr>
              <w:t>zadatkom i/ili projektnom temom i/ili projektnim zadatkom i/ili radnom</w:t>
            </w:r>
            <w:r w:rsidR="00223206" w:rsidRPr="000004E3">
              <w:rPr>
                <w:rFonts w:asciiTheme="minorHAnsi" w:hAnsiTheme="minorHAnsi" w:cstheme="minorHAnsi"/>
                <w:bCs/>
                <w:noProof/>
                <w:sz w:val="20"/>
                <w:szCs w:val="20"/>
                <w:lang w:val="hr-HR"/>
              </w:rPr>
              <w:t xml:space="preserve"> </w:t>
            </w:r>
            <w:r w:rsidRPr="000004E3">
              <w:rPr>
                <w:rFonts w:asciiTheme="minorHAnsi" w:hAnsiTheme="minorHAnsi" w:cstheme="minorHAnsi"/>
                <w:bCs/>
                <w:noProof/>
                <w:sz w:val="20"/>
                <w:szCs w:val="20"/>
                <w:lang w:val="hr-HR"/>
              </w:rPr>
              <w:t>situacijom.</w:t>
            </w:r>
          </w:p>
          <w:p w14:paraId="2AD75776" w14:textId="77777777" w:rsidR="00C759FB" w:rsidRPr="000004E3" w:rsidRDefault="00C759FB" w:rsidP="008A134E">
            <w:pPr>
              <w:tabs>
                <w:tab w:val="left" w:pos="2820"/>
              </w:tabs>
              <w:spacing w:after="0"/>
              <w:rPr>
                <w:rFonts w:asciiTheme="minorHAnsi" w:hAnsiTheme="minorHAnsi" w:cstheme="minorHAnsi"/>
                <w:bCs/>
                <w:noProof/>
                <w:sz w:val="20"/>
                <w:szCs w:val="20"/>
                <w:lang w:val="hr-HR"/>
              </w:rPr>
            </w:pPr>
          </w:p>
          <w:p w14:paraId="6B5E4254" w14:textId="77777777" w:rsidR="00075750" w:rsidRPr="000004E3" w:rsidRDefault="00614F53" w:rsidP="008A134E">
            <w:pPr>
              <w:tabs>
                <w:tab w:val="left" w:pos="2820"/>
              </w:tabs>
              <w:spacing w:after="0"/>
              <w:rPr>
                <w:rFonts w:asciiTheme="minorHAnsi" w:hAnsiTheme="minorHAnsi" w:cstheme="minorHAnsi"/>
                <w:b/>
                <w:noProof/>
                <w:sz w:val="20"/>
                <w:szCs w:val="20"/>
                <w:lang w:val="hr-HR"/>
              </w:rPr>
            </w:pPr>
            <w:r w:rsidRPr="000004E3">
              <w:rPr>
                <w:rFonts w:asciiTheme="minorHAnsi" w:hAnsiTheme="minorHAnsi" w:cstheme="minorHAnsi"/>
                <w:b/>
                <w:noProof/>
                <w:sz w:val="20"/>
                <w:szCs w:val="20"/>
                <w:lang w:val="hr-HR"/>
              </w:rPr>
              <w:t>Primjer vrednovanja:</w:t>
            </w:r>
          </w:p>
          <w:p w14:paraId="1182B7D2" w14:textId="02259BBD" w:rsidR="00614F53" w:rsidRPr="000004E3" w:rsidRDefault="00614F53" w:rsidP="008A134E">
            <w:pPr>
              <w:rPr>
                <w:rFonts w:asciiTheme="minorHAnsi" w:hAnsiTheme="minorHAnsi" w:cstheme="minorHAnsi"/>
                <w:sz w:val="20"/>
                <w:szCs w:val="20"/>
              </w:rPr>
            </w:pPr>
            <w:r w:rsidRPr="000004E3">
              <w:rPr>
                <w:rFonts w:asciiTheme="minorHAnsi" w:hAnsiTheme="minorHAnsi" w:cstheme="minorHAnsi"/>
                <w:sz w:val="20"/>
                <w:szCs w:val="20"/>
              </w:rPr>
              <w:t>Polazniku je zadano da ispravno usmeno opiše sve potencijalne opasnosti pri radu s visokonaponskim sustavima, te navede i demonstrira postupke za zaštitu. Nakon provođenja zaštitnih mjera, polaznik će praktično provesti proceduru isključivanja visokonaponskog sustava na električnom vozilu, opisujući pritom postupke koje izvodi. Nakon toga polaznik treba nanovo uključiti isto električno vozilo na visoki napon, prateći proceduru opisom postupaka. Ispravnim izborom alata i uređaja, polaznik će potom izvršiti provjeru funkcionalnosti visokonaponskog sustava u električnom vozilu. Za kraj će opisati i prikazati preventivni plan održavanja visokonaponskog sustava EV.</w:t>
            </w:r>
          </w:p>
        </w:tc>
      </w:tr>
      <w:tr w:rsidR="00C759FB" w:rsidRPr="000004E3" w14:paraId="069B4931" w14:textId="77777777" w:rsidTr="0049337F">
        <w:tc>
          <w:tcPr>
            <w:tcW w:w="9493" w:type="dxa"/>
            <w:gridSpan w:val="3"/>
            <w:shd w:val="clear" w:color="auto" w:fill="B4C6E7" w:themeFill="accent1" w:themeFillTint="66"/>
            <w:tcMar>
              <w:left w:w="57" w:type="dxa"/>
              <w:right w:w="57" w:type="dxa"/>
            </w:tcMar>
            <w:vAlign w:val="center"/>
          </w:tcPr>
          <w:p w14:paraId="52E71847" w14:textId="77777777" w:rsidR="00C759FB" w:rsidRPr="000004E3" w:rsidRDefault="00C759FB" w:rsidP="008A134E">
            <w:pPr>
              <w:tabs>
                <w:tab w:val="left" w:pos="2820"/>
              </w:tabs>
              <w:spacing w:after="0"/>
              <w:rPr>
                <w:rFonts w:asciiTheme="minorHAnsi" w:hAnsiTheme="minorHAnsi" w:cstheme="minorHAnsi"/>
                <w:b/>
                <w:noProof/>
                <w:sz w:val="20"/>
                <w:szCs w:val="20"/>
                <w:lang w:val="hr-HR"/>
              </w:rPr>
            </w:pPr>
            <w:r w:rsidRPr="000004E3">
              <w:rPr>
                <w:rFonts w:asciiTheme="minorHAnsi" w:hAnsiTheme="minorHAnsi" w:cstheme="minorHAnsi"/>
                <w:b/>
                <w:noProof/>
                <w:sz w:val="20"/>
                <w:szCs w:val="20"/>
                <w:lang w:val="hr-HR"/>
              </w:rPr>
              <w:t>Prilagodba iskustava učenja za polaznike/osobe s invaliditetom</w:t>
            </w:r>
          </w:p>
        </w:tc>
      </w:tr>
      <w:tr w:rsidR="00C759FB" w:rsidRPr="000004E3" w14:paraId="626F9CAF" w14:textId="77777777" w:rsidTr="008239CD">
        <w:tc>
          <w:tcPr>
            <w:tcW w:w="9493" w:type="dxa"/>
            <w:gridSpan w:val="3"/>
            <w:shd w:val="clear" w:color="auto" w:fill="auto"/>
            <w:tcMar>
              <w:left w:w="57" w:type="dxa"/>
              <w:right w:w="57" w:type="dxa"/>
            </w:tcMar>
          </w:tcPr>
          <w:p w14:paraId="0E5397C6" w14:textId="77777777" w:rsidR="00C759FB" w:rsidRPr="000004E3" w:rsidRDefault="00C759FB" w:rsidP="008A134E">
            <w:pPr>
              <w:tabs>
                <w:tab w:val="left" w:pos="2820"/>
              </w:tabs>
              <w:spacing w:after="0"/>
              <w:rPr>
                <w:rFonts w:asciiTheme="minorHAnsi" w:hAnsiTheme="minorHAnsi" w:cstheme="minorHAnsi"/>
                <w:i/>
                <w:noProof/>
                <w:sz w:val="16"/>
                <w:szCs w:val="16"/>
                <w:lang w:val="hr-HR"/>
              </w:rPr>
            </w:pPr>
            <w:r w:rsidRPr="000004E3">
              <w:rPr>
                <w:rFonts w:asciiTheme="minorHAnsi" w:hAnsiTheme="minorHAnsi" w:cstheme="minorHAnsi"/>
                <w:i/>
                <w:noProof/>
                <w:sz w:val="16"/>
                <w:szCs w:val="16"/>
                <w:lang w:val="hr-HR"/>
              </w:rPr>
              <w:t>(Izraditi način i primjer vrjednovanja skupa ishoda učenja za polaznike/osobe s invaliditetom ako je primjenjivo)</w:t>
            </w:r>
          </w:p>
          <w:p w14:paraId="37F23888" w14:textId="77777777" w:rsidR="00C759FB" w:rsidRPr="000004E3" w:rsidRDefault="00C759FB" w:rsidP="008A134E">
            <w:pPr>
              <w:tabs>
                <w:tab w:val="left" w:pos="2820"/>
              </w:tabs>
              <w:spacing w:after="0"/>
              <w:rPr>
                <w:rFonts w:asciiTheme="minorHAnsi" w:hAnsiTheme="minorHAnsi" w:cstheme="minorHAnsi"/>
                <w:iCs/>
                <w:noProof/>
                <w:sz w:val="20"/>
                <w:szCs w:val="20"/>
                <w:lang w:val="hr-HR"/>
              </w:rPr>
            </w:pPr>
          </w:p>
        </w:tc>
      </w:tr>
    </w:tbl>
    <w:p w14:paraId="6EDAD943" w14:textId="77777777" w:rsidR="00A1711A" w:rsidRPr="000004E3" w:rsidRDefault="00A1711A" w:rsidP="008A134E">
      <w:pPr>
        <w:jc w:val="both"/>
        <w:rPr>
          <w:rFonts w:asciiTheme="minorHAnsi" w:hAnsiTheme="minorHAnsi" w:cstheme="minorHAnsi"/>
          <w:noProof/>
          <w:lang w:val="hr-HR"/>
        </w:rPr>
      </w:pPr>
    </w:p>
    <w:p w14:paraId="5CCDCA90" w14:textId="77777777" w:rsidR="00A1711A" w:rsidRPr="000004E3" w:rsidRDefault="00A1711A" w:rsidP="008A134E">
      <w:pPr>
        <w:spacing w:after="160"/>
        <w:rPr>
          <w:rFonts w:asciiTheme="minorHAnsi" w:hAnsiTheme="minorHAnsi" w:cstheme="minorHAnsi"/>
          <w:noProof/>
          <w:lang w:val="hr-HR"/>
        </w:rPr>
      </w:pPr>
      <w:r w:rsidRPr="000004E3">
        <w:rPr>
          <w:rFonts w:asciiTheme="minorHAnsi" w:hAnsiTheme="minorHAnsi" w:cstheme="minorHAnsi"/>
          <w:noProof/>
          <w:lang w:val="hr-HR"/>
        </w:rPr>
        <w:br w:type="page"/>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B63B85" w:rsidRPr="000004E3" w14:paraId="1336E26F" w14:textId="77777777" w:rsidTr="0055092D">
        <w:trPr>
          <w:trHeight w:val="558"/>
        </w:trPr>
        <w:tc>
          <w:tcPr>
            <w:tcW w:w="2537" w:type="dxa"/>
            <w:shd w:val="clear" w:color="auto" w:fill="8EAADB" w:themeFill="accent1" w:themeFillTint="99"/>
            <w:tcMar>
              <w:left w:w="57" w:type="dxa"/>
              <w:right w:w="57" w:type="dxa"/>
            </w:tcMar>
            <w:vAlign w:val="center"/>
          </w:tcPr>
          <w:p w14:paraId="5DE0CD74" w14:textId="77777777" w:rsidR="00B63B85" w:rsidRPr="000004E3" w:rsidRDefault="00B63B85" w:rsidP="008A134E">
            <w:pPr>
              <w:spacing w:after="0"/>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lastRenderedPageBreak/>
              <w:t>NAZIV MODULA</w:t>
            </w:r>
          </w:p>
        </w:tc>
        <w:tc>
          <w:tcPr>
            <w:tcW w:w="6956" w:type="dxa"/>
            <w:gridSpan w:val="3"/>
            <w:shd w:val="clear" w:color="auto" w:fill="auto"/>
            <w:vAlign w:val="center"/>
          </w:tcPr>
          <w:p w14:paraId="1436BE80" w14:textId="6E3A2225" w:rsidR="00B63B85" w:rsidRPr="000004E3" w:rsidRDefault="00AE39C9" w:rsidP="008A134E">
            <w:pPr>
              <w:spacing w:before="60" w:after="60"/>
              <w:ind w:left="397" w:hanging="397"/>
              <w:rPr>
                <w:rFonts w:asciiTheme="minorHAnsi" w:hAnsiTheme="minorHAnsi" w:cstheme="minorHAnsi"/>
                <w:b/>
                <w:noProof/>
                <w:sz w:val="20"/>
                <w:szCs w:val="20"/>
                <w:lang w:val="hr-HR"/>
              </w:rPr>
            </w:pPr>
            <w:r w:rsidRPr="000004E3">
              <w:rPr>
                <w:rFonts w:asciiTheme="minorHAnsi" w:hAnsiTheme="minorHAnsi" w:cstheme="minorHAnsi"/>
                <w:b/>
                <w:noProof/>
                <w:sz w:val="20"/>
                <w:szCs w:val="20"/>
                <w:lang w:val="hr-HR"/>
              </w:rPr>
              <w:t>SERVISIRANJE I ODRŽAVANJE ELEKTRIČNIH VOZILA</w:t>
            </w:r>
          </w:p>
        </w:tc>
      </w:tr>
      <w:tr w:rsidR="00B63B85" w:rsidRPr="000004E3" w14:paraId="1279E47B" w14:textId="77777777" w:rsidTr="0055092D">
        <w:trPr>
          <w:trHeight w:val="558"/>
        </w:trPr>
        <w:tc>
          <w:tcPr>
            <w:tcW w:w="2537" w:type="dxa"/>
            <w:shd w:val="clear" w:color="auto" w:fill="B4C6E7" w:themeFill="accent1" w:themeFillTint="66"/>
            <w:tcMar>
              <w:left w:w="57" w:type="dxa"/>
              <w:right w:w="57" w:type="dxa"/>
            </w:tcMar>
            <w:vAlign w:val="center"/>
          </w:tcPr>
          <w:p w14:paraId="3B997D10" w14:textId="77777777" w:rsidR="00B63B85" w:rsidRPr="000004E3" w:rsidRDefault="00B63B85" w:rsidP="008A134E">
            <w:pPr>
              <w:spacing w:after="0"/>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0A5FA642" w14:textId="77777777" w:rsidR="00B63B85" w:rsidRPr="000004E3" w:rsidRDefault="00B63B85" w:rsidP="008A134E">
            <w:pPr>
              <w:spacing w:after="0"/>
              <w:ind w:left="397" w:hanging="397"/>
              <w:rPr>
                <w:rFonts w:asciiTheme="minorHAnsi" w:hAnsiTheme="minorHAnsi" w:cstheme="minorHAnsi"/>
                <w:b/>
                <w:noProof/>
                <w:sz w:val="20"/>
                <w:szCs w:val="20"/>
                <w:lang w:val="hr-HR"/>
              </w:rPr>
            </w:pPr>
          </w:p>
        </w:tc>
      </w:tr>
      <w:tr w:rsidR="00B63B85" w:rsidRPr="000004E3" w14:paraId="751A407C" w14:textId="77777777" w:rsidTr="0055092D">
        <w:trPr>
          <w:trHeight w:val="558"/>
        </w:trPr>
        <w:tc>
          <w:tcPr>
            <w:tcW w:w="2537" w:type="dxa"/>
            <w:shd w:val="clear" w:color="auto" w:fill="B4C6E7" w:themeFill="accent1" w:themeFillTint="66"/>
            <w:tcMar>
              <w:left w:w="57" w:type="dxa"/>
              <w:right w:w="57" w:type="dxa"/>
            </w:tcMar>
            <w:vAlign w:val="center"/>
          </w:tcPr>
          <w:p w14:paraId="693F067E" w14:textId="77777777" w:rsidR="00B63B85" w:rsidRPr="000004E3" w:rsidRDefault="00B63B85" w:rsidP="008A134E">
            <w:pPr>
              <w:spacing w:after="0"/>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2C587542" w14:textId="77777777" w:rsidR="00E80FFA" w:rsidRPr="000004E3" w:rsidRDefault="00E80FFA" w:rsidP="00E80FFA">
            <w:pPr>
              <w:spacing w:before="60" w:after="60"/>
              <w:rPr>
                <w:rFonts w:asciiTheme="minorHAnsi" w:hAnsiTheme="minorHAnsi" w:cstheme="minorHAnsi"/>
                <w:noProof/>
                <w:sz w:val="20"/>
                <w:szCs w:val="20"/>
                <w:lang w:val="hr-HR"/>
              </w:rPr>
            </w:pPr>
            <w:r w:rsidRPr="00E80FFA">
              <w:rPr>
                <w:rFonts w:asciiTheme="minorHAnsi" w:hAnsiTheme="minorHAnsi" w:cstheme="minorHAnsi"/>
                <w:noProof/>
                <w:sz w:val="20"/>
                <w:szCs w:val="20"/>
                <w:lang w:val="hr-HR"/>
              </w:rPr>
              <w:t>SIU 2:</w:t>
            </w:r>
            <w:r w:rsidRPr="000004E3">
              <w:rPr>
                <w:rFonts w:asciiTheme="minorHAnsi" w:hAnsiTheme="minorHAnsi" w:cstheme="minorHAnsi"/>
                <w:sz w:val="20"/>
                <w:szCs w:val="20"/>
                <w:lang w:val="hr-HR"/>
              </w:rPr>
              <w:t xml:space="preserve"> </w:t>
            </w:r>
            <w:r w:rsidRPr="000004E3">
              <w:rPr>
                <w:rFonts w:asciiTheme="minorHAnsi" w:hAnsiTheme="minorHAnsi" w:cstheme="minorHAnsi"/>
                <w:noProof/>
                <w:sz w:val="20"/>
                <w:szCs w:val="20"/>
                <w:lang w:val="hr-HR"/>
              </w:rPr>
              <w:t xml:space="preserve">Servisiranje i održavanje električnih vozila </w:t>
            </w:r>
          </w:p>
          <w:p w14:paraId="7A85ABBC" w14:textId="3C7FD30A" w:rsidR="00B63B85" w:rsidRPr="00E80FFA" w:rsidRDefault="00E80FFA" w:rsidP="00E80FFA">
            <w:pPr>
              <w:spacing w:before="60" w:after="60"/>
              <w:rPr>
                <w:rFonts w:asciiTheme="minorHAnsi" w:hAnsiTheme="minorHAnsi" w:cstheme="minorHAnsi"/>
                <w:noProof/>
                <w:sz w:val="20"/>
                <w:szCs w:val="20"/>
                <w:lang w:val="hr-HR"/>
              </w:rPr>
            </w:pPr>
            <w:hyperlink r:id="rId21" w:history="1">
              <w:r w:rsidRPr="000004E3">
                <w:rPr>
                  <w:rStyle w:val="Hyperlink"/>
                  <w:rFonts w:asciiTheme="minorHAnsi" w:hAnsiTheme="minorHAnsi" w:cstheme="minorHAnsi"/>
                  <w:noProof/>
                  <w:sz w:val="20"/>
                  <w:szCs w:val="20"/>
                  <w:lang w:val="hr-HR"/>
                </w:rPr>
                <w:t>https://hko.srce.hr/registar/skup-ishoda-ucenja/detalji/1449</w:t>
              </w:r>
            </w:hyperlink>
            <w:r w:rsidRPr="000004E3">
              <w:rPr>
                <w:rFonts w:asciiTheme="minorHAnsi" w:hAnsiTheme="minorHAnsi" w:cstheme="minorHAnsi"/>
                <w:noProof/>
                <w:sz w:val="20"/>
                <w:szCs w:val="20"/>
                <w:lang w:val="hr-HR"/>
              </w:rPr>
              <w:t xml:space="preserve"> </w:t>
            </w:r>
          </w:p>
        </w:tc>
      </w:tr>
      <w:tr w:rsidR="00B63B85" w:rsidRPr="000004E3" w14:paraId="56B93A53" w14:textId="77777777" w:rsidTr="0055092D">
        <w:trPr>
          <w:trHeight w:val="558"/>
        </w:trPr>
        <w:tc>
          <w:tcPr>
            <w:tcW w:w="2537" w:type="dxa"/>
            <w:shd w:val="clear" w:color="auto" w:fill="B4C6E7" w:themeFill="accent1" w:themeFillTint="66"/>
            <w:tcMar>
              <w:left w:w="57" w:type="dxa"/>
              <w:right w:w="57" w:type="dxa"/>
            </w:tcMar>
            <w:vAlign w:val="center"/>
          </w:tcPr>
          <w:p w14:paraId="0B28BDBA" w14:textId="77777777" w:rsidR="00B63B85" w:rsidRPr="000004E3" w:rsidRDefault="00B63B85" w:rsidP="008A134E">
            <w:pPr>
              <w:spacing w:after="0"/>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3503329B" w14:textId="77777777" w:rsidR="00B63B85" w:rsidRPr="000004E3" w:rsidRDefault="0065763A" w:rsidP="008A134E">
            <w:pPr>
              <w:spacing w:after="0"/>
              <w:ind w:left="397" w:hanging="397"/>
              <w:rPr>
                <w:rFonts w:asciiTheme="minorHAnsi" w:hAnsiTheme="minorHAnsi" w:cstheme="minorHAnsi"/>
                <w:b/>
                <w:noProof/>
                <w:sz w:val="20"/>
                <w:szCs w:val="20"/>
                <w:lang w:val="hr-HR"/>
              </w:rPr>
            </w:pPr>
            <w:r w:rsidRPr="000004E3">
              <w:rPr>
                <w:rFonts w:asciiTheme="minorHAnsi" w:hAnsiTheme="minorHAnsi" w:cstheme="minorHAnsi"/>
                <w:b/>
                <w:noProof/>
                <w:sz w:val="20"/>
                <w:szCs w:val="20"/>
                <w:lang w:val="hr-HR"/>
              </w:rPr>
              <w:t>6 CSVET</w:t>
            </w:r>
          </w:p>
        </w:tc>
      </w:tr>
      <w:tr w:rsidR="00B63B85" w:rsidRPr="000004E3" w14:paraId="27F311F5" w14:textId="77777777" w:rsidTr="0055092D">
        <w:tc>
          <w:tcPr>
            <w:tcW w:w="2537" w:type="dxa"/>
            <w:vMerge w:val="restart"/>
            <w:shd w:val="clear" w:color="auto" w:fill="8EAADB" w:themeFill="accent1" w:themeFillTint="99"/>
            <w:tcMar>
              <w:left w:w="57" w:type="dxa"/>
              <w:right w:w="57" w:type="dxa"/>
            </w:tcMar>
            <w:vAlign w:val="center"/>
          </w:tcPr>
          <w:p w14:paraId="1AFF7013" w14:textId="77777777" w:rsidR="00B63B85" w:rsidRPr="000004E3" w:rsidRDefault="00B63B85" w:rsidP="008A134E">
            <w:pPr>
              <w:spacing w:after="0"/>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t>Načini stjecanja ishoda učenja (od – do, postotak)</w:t>
            </w:r>
          </w:p>
        </w:tc>
        <w:tc>
          <w:tcPr>
            <w:tcW w:w="1852" w:type="dxa"/>
            <w:shd w:val="clear" w:color="auto" w:fill="8EAADB" w:themeFill="accent1" w:themeFillTint="99"/>
            <w:tcMar>
              <w:left w:w="57" w:type="dxa"/>
              <w:right w:w="57" w:type="dxa"/>
            </w:tcMar>
            <w:vAlign w:val="center"/>
          </w:tcPr>
          <w:p w14:paraId="547B4E49" w14:textId="77777777" w:rsidR="00B63B85" w:rsidRPr="000004E3" w:rsidRDefault="00B63B85" w:rsidP="008A134E">
            <w:pPr>
              <w:spacing w:after="0"/>
              <w:jc w:val="center"/>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19772801" w14:textId="77777777" w:rsidR="00B63B85" w:rsidRPr="000004E3" w:rsidRDefault="00B63B85" w:rsidP="008A134E">
            <w:pPr>
              <w:spacing w:after="0"/>
              <w:jc w:val="center"/>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0B466DE8" w14:textId="77777777" w:rsidR="00B63B85" w:rsidRPr="000004E3" w:rsidRDefault="00B63B85" w:rsidP="008A134E">
            <w:pPr>
              <w:spacing w:after="0"/>
              <w:jc w:val="center"/>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t>Samostalne aktivnosti polaznika</w:t>
            </w:r>
          </w:p>
        </w:tc>
      </w:tr>
      <w:tr w:rsidR="00BE3171" w:rsidRPr="000004E3" w14:paraId="05F11F1D" w14:textId="77777777" w:rsidTr="0055092D">
        <w:trPr>
          <w:trHeight w:val="540"/>
        </w:trPr>
        <w:tc>
          <w:tcPr>
            <w:tcW w:w="2537" w:type="dxa"/>
            <w:vMerge/>
            <w:shd w:val="clear" w:color="auto" w:fill="B4C6E7" w:themeFill="accent1" w:themeFillTint="66"/>
            <w:tcMar>
              <w:left w:w="57" w:type="dxa"/>
              <w:right w:w="57" w:type="dxa"/>
            </w:tcMar>
            <w:vAlign w:val="center"/>
          </w:tcPr>
          <w:p w14:paraId="3304B215" w14:textId="77777777" w:rsidR="00BE3171" w:rsidRPr="000004E3" w:rsidRDefault="00BE3171" w:rsidP="008A134E">
            <w:pPr>
              <w:spacing w:after="0"/>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56308D72" w14:textId="539614E1" w:rsidR="00BE3171" w:rsidRPr="000004E3" w:rsidRDefault="00BE3171" w:rsidP="008A134E">
            <w:pPr>
              <w:spacing w:after="0"/>
              <w:jc w:val="center"/>
              <w:rPr>
                <w:rFonts w:asciiTheme="minorHAnsi" w:hAnsiTheme="minorHAnsi" w:cstheme="minorHAnsi"/>
                <w:noProof/>
                <w:sz w:val="20"/>
                <w:szCs w:val="20"/>
                <w:lang w:val="hr-HR"/>
              </w:rPr>
            </w:pPr>
            <w:r w:rsidRPr="000004E3">
              <w:rPr>
                <w:rFonts w:asciiTheme="minorHAnsi" w:hAnsiTheme="minorHAnsi" w:cstheme="minorHAnsi"/>
                <w:noProof/>
                <w:color w:val="000000"/>
                <w:sz w:val="20"/>
                <w:szCs w:val="20"/>
                <w:lang w:val="hr-HR"/>
              </w:rPr>
              <w:t>1</w:t>
            </w:r>
            <w:r w:rsidR="0041258A">
              <w:rPr>
                <w:rFonts w:asciiTheme="minorHAnsi" w:hAnsiTheme="minorHAnsi" w:cstheme="minorHAnsi"/>
                <w:noProof/>
                <w:color w:val="000000"/>
                <w:sz w:val="20"/>
                <w:szCs w:val="20"/>
                <w:lang w:val="hr-HR"/>
              </w:rPr>
              <w:t>5</w:t>
            </w:r>
            <w:r w:rsidR="00287BD6">
              <w:rPr>
                <w:rFonts w:asciiTheme="minorHAnsi" w:hAnsiTheme="minorHAnsi" w:cstheme="minorHAnsi"/>
                <w:noProof/>
                <w:color w:val="000000"/>
                <w:sz w:val="20"/>
                <w:szCs w:val="20"/>
                <w:lang w:val="hr-HR"/>
              </w:rPr>
              <w:t xml:space="preserve"> sati (1</w:t>
            </w:r>
            <w:r w:rsidR="00C80D56">
              <w:rPr>
                <w:rFonts w:asciiTheme="minorHAnsi" w:hAnsiTheme="minorHAnsi" w:cstheme="minorHAnsi"/>
                <w:noProof/>
                <w:color w:val="000000"/>
                <w:sz w:val="20"/>
                <w:szCs w:val="20"/>
                <w:lang w:val="hr-HR"/>
              </w:rPr>
              <w:t>0</w:t>
            </w:r>
            <w:r w:rsidR="00287BD6">
              <w:rPr>
                <w:rFonts w:asciiTheme="minorHAnsi" w:hAnsiTheme="minorHAnsi" w:cstheme="minorHAnsi"/>
                <w:noProof/>
                <w:color w:val="000000"/>
                <w:sz w:val="20"/>
                <w:szCs w:val="20"/>
                <w:lang w:val="hr-HR"/>
              </w:rPr>
              <w:t>%)</w:t>
            </w:r>
          </w:p>
        </w:tc>
        <w:tc>
          <w:tcPr>
            <w:tcW w:w="2552" w:type="dxa"/>
            <w:vAlign w:val="center"/>
          </w:tcPr>
          <w:p w14:paraId="1FAF22A3" w14:textId="16246307" w:rsidR="00BE3171" w:rsidRPr="000004E3" w:rsidRDefault="0041258A" w:rsidP="008A134E">
            <w:pPr>
              <w:spacing w:after="0"/>
              <w:jc w:val="center"/>
              <w:rPr>
                <w:rFonts w:asciiTheme="minorHAnsi" w:hAnsiTheme="minorHAnsi" w:cstheme="minorHAnsi"/>
                <w:noProof/>
                <w:sz w:val="20"/>
                <w:szCs w:val="20"/>
                <w:lang w:val="hr-HR"/>
              </w:rPr>
            </w:pPr>
            <w:r>
              <w:rPr>
                <w:rFonts w:asciiTheme="minorHAnsi" w:hAnsiTheme="minorHAnsi" w:cstheme="minorHAnsi"/>
                <w:noProof/>
                <w:color w:val="000000"/>
                <w:sz w:val="20"/>
                <w:szCs w:val="20"/>
                <w:lang w:val="hr-HR"/>
              </w:rPr>
              <w:t>10</w:t>
            </w:r>
            <w:r w:rsidR="00BE3171" w:rsidRPr="000004E3">
              <w:rPr>
                <w:rFonts w:asciiTheme="minorHAnsi" w:hAnsiTheme="minorHAnsi" w:cstheme="minorHAnsi"/>
                <w:noProof/>
                <w:color w:val="000000"/>
                <w:sz w:val="20"/>
                <w:szCs w:val="20"/>
                <w:lang w:val="hr-HR"/>
              </w:rPr>
              <w:t>0</w:t>
            </w:r>
            <w:r w:rsidR="00287BD6">
              <w:rPr>
                <w:rFonts w:asciiTheme="minorHAnsi" w:hAnsiTheme="minorHAnsi" w:cstheme="minorHAnsi"/>
                <w:noProof/>
                <w:color w:val="000000"/>
                <w:sz w:val="20"/>
                <w:szCs w:val="20"/>
                <w:lang w:val="hr-HR"/>
              </w:rPr>
              <w:t xml:space="preserve"> sati (</w:t>
            </w:r>
            <w:r w:rsidR="000A278F">
              <w:rPr>
                <w:rFonts w:asciiTheme="minorHAnsi" w:hAnsiTheme="minorHAnsi" w:cstheme="minorHAnsi"/>
                <w:noProof/>
                <w:color w:val="000000"/>
                <w:sz w:val="20"/>
                <w:szCs w:val="20"/>
                <w:lang w:val="hr-HR"/>
              </w:rPr>
              <w:t>67</w:t>
            </w:r>
            <w:r w:rsidR="00287BD6">
              <w:rPr>
                <w:rFonts w:asciiTheme="minorHAnsi" w:hAnsiTheme="minorHAnsi" w:cstheme="minorHAnsi"/>
                <w:noProof/>
                <w:color w:val="000000"/>
                <w:sz w:val="20"/>
                <w:szCs w:val="20"/>
                <w:lang w:val="hr-HR"/>
              </w:rPr>
              <w:t>%)</w:t>
            </w:r>
          </w:p>
        </w:tc>
        <w:tc>
          <w:tcPr>
            <w:tcW w:w="2552" w:type="dxa"/>
            <w:vAlign w:val="center"/>
          </w:tcPr>
          <w:p w14:paraId="1CD080FD" w14:textId="63EA084D" w:rsidR="00BE3171" w:rsidRPr="000004E3" w:rsidRDefault="0041258A" w:rsidP="008A134E">
            <w:pPr>
              <w:spacing w:after="0"/>
              <w:jc w:val="center"/>
              <w:rPr>
                <w:rFonts w:asciiTheme="minorHAnsi" w:hAnsiTheme="minorHAnsi" w:cstheme="minorHAnsi"/>
                <w:noProof/>
                <w:sz w:val="20"/>
                <w:szCs w:val="20"/>
                <w:lang w:val="hr-HR"/>
              </w:rPr>
            </w:pPr>
            <w:r>
              <w:rPr>
                <w:rFonts w:asciiTheme="minorHAnsi" w:hAnsiTheme="minorHAnsi" w:cstheme="minorHAnsi"/>
                <w:noProof/>
                <w:color w:val="000000"/>
                <w:sz w:val="20"/>
                <w:szCs w:val="20"/>
                <w:lang w:val="hr-HR"/>
              </w:rPr>
              <w:t>35</w:t>
            </w:r>
            <w:r w:rsidR="00287BD6">
              <w:rPr>
                <w:rFonts w:asciiTheme="minorHAnsi" w:hAnsiTheme="minorHAnsi" w:cstheme="minorHAnsi"/>
                <w:noProof/>
                <w:color w:val="000000"/>
                <w:sz w:val="20"/>
                <w:szCs w:val="20"/>
                <w:lang w:val="hr-HR"/>
              </w:rPr>
              <w:t xml:space="preserve"> sati (</w:t>
            </w:r>
            <w:r w:rsidR="00431AA2">
              <w:rPr>
                <w:rFonts w:asciiTheme="minorHAnsi" w:hAnsiTheme="minorHAnsi" w:cstheme="minorHAnsi"/>
                <w:noProof/>
                <w:color w:val="000000"/>
                <w:sz w:val="20"/>
                <w:szCs w:val="20"/>
                <w:lang w:val="hr-HR"/>
              </w:rPr>
              <w:t>23</w:t>
            </w:r>
            <w:r w:rsidR="00287BD6">
              <w:rPr>
                <w:rFonts w:asciiTheme="minorHAnsi" w:hAnsiTheme="minorHAnsi" w:cstheme="minorHAnsi"/>
                <w:noProof/>
                <w:color w:val="000000"/>
                <w:sz w:val="20"/>
                <w:szCs w:val="20"/>
                <w:lang w:val="hr-HR"/>
              </w:rPr>
              <w:t>%)</w:t>
            </w:r>
          </w:p>
        </w:tc>
      </w:tr>
      <w:tr w:rsidR="00B63B85" w:rsidRPr="000004E3" w14:paraId="3B537B02" w14:textId="77777777" w:rsidTr="0055092D">
        <w:tc>
          <w:tcPr>
            <w:tcW w:w="2537" w:type="dxa"/>
            <w:shd w:val="clear" w:color="auto" w:fill="B4C6E7" w:themeFill="accent1" w:themeFillTint="66"/>
            <w:tcMar>
              <w:left w:w="57" w:type="dxa"/>
              <w:right w:w="57" w:type="dxa"/>
            </w:tcMar>
            <w:vAlign w:val="center"/>
          </w:tcPr>
          <w:p w14:paraId="0E434DAA" w14:textId="77777777" w:rsidR="00B63B85" w:rsidRPr="000004E3" w:rsidRDefault="00B63B85" w:rsidP="008A134E">
            <w:pPr>
              <w:spacing w:after="0"/>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t>Status modula</w:t>
            </w:r>
          </w:p>
          <w:p w14:paraId="47073A17" w14:textId="77777777" w:rsidR="00B63B85" w:rsidRPr="000004E3" w:rsidRDefault="00B63B85" w:rsidP="008A134E">
            <w:pPr>
              <w:spacing w:after="0"/>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7B4C5B32" w14:textId="77777777" w:rsidR="00B63B85" w:rsidRPr="000004E3" w:rsidRDefault="0065763A" w:rsidP="008A134E">
            <w:pPr>
              <w:spacing w:after="0"/>
              <w:rPr>
                <w:rFonts w:asciiTheme="minorHAnsi" w:hAnsiTheme="minorHAnsi" w:cstheme="minorHAnsi"/>
                <w:noProof/>
                <w:sz w:val="20"/>
                <w:szCs w:val="20"/>
                <w:lang w:val="hr-HR"/>
              </w:rPr>
            </w:pPr>
            <w:r w:rsidRPr="000004E3">
              <w:rPr>
                <w:rFonts w:asciiTheme="minorHAnsi" w:hAnsiTheme="minorHAnsi" w:cstheme="minorHAnsi"/>
                <w:noProof/>
                <w:sz w:val="20"/>
                <w:szCs w:val="20"/>
                <w:lang w:val="hr-HR"/>
              </w:rPr>
              <w:t>obavezni</w:t>
            </w:r>
          </w:p>
        </w:tc>
      </w:tr>
      <w:tr w:rsidR="00B63B85" w:rsidRPr="000004E3" w14:paraId="5CCE83B0" w14:textId="77777777" w:rsidTr="0055092D">
        <w:trPr>
          <w:trHeight w:val="626"/>
        </w:trPr>
        <w:tc>
          <w:tcPr>
            <w:tcW w:w="2537" w:type="dxa"/>
            <w:shd w:val="clear" w:color="auto" w:fill="B4C6E7" w:themeFill="accent1" w:themeFillTint="66"/>
            <w:tcMar>
              <w:left w:w="57" w:type="dxa"/>
              <w:right w:w="57" w:type="dxa"/>
            </w:tcMar>
            <w:vAlign w:val="center"/>
          </w:tcPr>
          <w:p w14:paraId="0CA2E0A9" w14:textId="77777777" w:rsidR="00B63B85" w:rsidRPr="000004E3" w:rsidRDefault="00B63B85" w:rsidP="008A134E">
            <w:pPr>
              <w:spacing w:after="0"/>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5F915A35" w14:textId="1F4A894D" w:rsidR="00B63B85" w:rsidRPr="000004E3" w:rsidRDefault="00F220A8" w:rsidP="008A134E">
            <w:pPr>
              <w:tabs>
                <w:tab w:val="left" w:pos="2820"/>
              </w:tabs>
              <w:spacing w:after="0"/>
              <w:rPr>
                <w:rFonts w:asciiTheme="minorHAnsi" w:hAnsiTheme="minorHAnsi" w:cstheme="minorHAnsi"/>
                <w:noProof/>
                <w:sz w:val="20"/>
                <w:szCs w:val="20"/>
                <w:lang w:val="hr-HR"/>
              </w:rPr>
            </w:pPr>
            <w:r w:rsidRPr="000004E3">
              <w:rPr>
                <w:rFonts w:asciiTheme="minorHAnsi" w:hAnsiTheme="minorHAnsi" w:cstheme="minorHAnsi"/>
                <w:noProof/>
                <w:sz w:val="20"/>
                <w:szCs w:val="20"/>
                <w:lang w:val="hr-HR"/>
              </w:rPr>
              <w:t>Cilj modula je polaznicima omogućiti stjecanje znanja i vještina potrebnih za servisiranje i održavanje električnih vozila primjenom digitalnih tehnologija na ekološki prihvatljiv način uz korištenje zelenih energija.</w:t>
            </w:r>
          </w:p>
          <w:p w14:paraId="663E808A" w14:textId="77777777" w:rsidR="00F220A8" w:rsidRPr="000004E3" w:rsidRDefault="00F220A8" w:rsidP="008A134E">
            <w:pPr>
              <w:tabs>
                <w:tab w:val="left" w:pos="2820"/>
              </w:tabs>
              <w:spacing w:after="0"/>
              <w:rPr>
                <w:rFonts w:asciiTheme="minorHAnsi" w:hAnsiTheme="minorHAnsi" w:cstheme="minorHAnsi"/>
                <w:noProof/>
                <w:sz w:val="20"/>
                <w:szCs w:val="20"/>
                <w:lang w:val="hr-HR"/>
              </w:rPr>
            </w:pPr>
          </w:p>
          <w:p w14:paraId="06D60D72" w14:textId="16D6B65C" w:rsidR="00F220A8" w:rsidRPr="000004E3" w:rsidRDefault="00F220A8" w:rsidP="008A134E">
            <w:pPr>
              <w:tabs>
                <w:tab w:val="left" w:pos="2820"/>
              </w:tabs>
              <w:spacing w:after="0"/>
              <w:rPr>
                <w:rFonts w:asciiTheme="minorHAnsi" w:hAnsiTheme="minorHAnsi" w:cstheme="minorHAnsi"/>
                <w:noProof/>
                <w:color w:val="FF0000"/>
                <w:sz w:val="16"/>
                <w:szCs w:val="16"/>
                <w:lang w:val="hr-HR"/>
              </w:rPr>
            </w:pPr>
            <w:r w:rsidRPr="000004E3">
              <w:rPr>
                <w:rFonts w:asciiTheme="minorHAnsi" w:hAnsiTheme="minorHAnsi" w:cstheme="minorHAnsi"/>
                <w:noProof/>
                <w:sz w:val="20"/>
                <w:szCs w:val="20"/>
                <w:lang w:val="hr-HR"/>
              </w:rPr>
              <w:t xml:space="preserve">Polaznici će biti </w:t>
            </w:r>
            <w:r w:rsidR="006F241F" w:rsidRPr="000004E3">
              <w:rPr>
                <w:rFonts w:asciiTheme="minorHAnsi" w:hAnsiTheme="minorHAnsi" w:cstheme="minorHAnsi"/>
                <w:noProof/>
                <w:sz w:val="20"/>
                <w:szCs w:val="20"/>
                <w:lang w:val="hr-HR"/>
              </w:rPr>
              <w:t>osposobljeni</w:t>
            </w:r>
            <w:r w:rsidRPr="000004E3">
              <w:rPr>
                <w:rFonts w:asciiTheme="minorHAnsi" w:hAnsiTheme="minorHAnsi" w:cstheme="minorHAnsi"/>
                <w:noProof/>
                <w:sz w:val="20"/>
                <w:szCs w:val="20"/>
                <w:lang w:val="hr-HR"/>
              </w:rPr>
              <w:t xml:space="preserve"> za </w:t>
            </w:r>
            <w:r w:rsidR="006F241F" w:rsidRPr="000004E3">
              <w:rPr>
                <w:rFonts w:asciiTheme="minorHAnsi" w:hAnsiTheme="minorHAnsi" w:cstheme="minorHAnsi"/>
                <w:noProof/>
                <w:sz w:val="20"/>
                <w:szCs w:val="20"/>
                <w:lang w:val="hr-HR"/>
              </w:rPr>
              <w:t xml:space="preserve">održavanje pojedinih elemenata EV, korištenje odgovarajućih alata i opreme, dijagnostiku grešaka </w:t>
            </w:r>
            <w:r w:rsidR="00DD1951" w:rsidRPr="000004E3">
              <w:rPr>
                <w:rFonts w:asciiTheme="minorHAnsi" w:hAnsiTheme="minorHAnsi" w:cstheme="minorHAnsi"/>
                <w:noProof/>
                <w:sz w:val="20"/>
                <w:szCs w:val="20"/>
                <w:lang w:val="hr-HR"/>
              </w:rPr>
              <w:t xml:space="preserve">i zamjenu komponenti na visokonaponskom sustavu EV, te postupcima održavanja specifičnim za EV. </w:t>
            </w:r>
          </w:p>
        </w:tc>
      </w:tr>
      <w:tr w:rsidR="00B63B85" w:rsidRPr="000004E3" w14:paraId="28C62691" w14:textId="77777777" w:rsidTr="0055092D">
        <w:tc>
          <w:tcPr>
            <w:tcW w:w="2537" w:type="dxa"/>
            <w:shd w:val="clear" w:color="auto" w:fill="B4C6E7" w:themeFill="accent1" w:themeFillTint="66"/>
            <w:tcMar>
              <w:left w:w="57" w:type="dxa"/>
              <w:right w:w="57" w:type="dxa"/>
            </w:tcMar>
            <w:vAlign w:val="center"/>
          </w:tcPr>
          <w:p w14:paraId="799ED665" w14:textId="77777777" w:rsidR="00B63B85" w:rsidRPr="000004E3" w:rsidRDefault="00B63B85" w:rsidP="008A134E">
            <w:pPr>
              <w:spacing w:after="0"/>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09C36A00" w14:textId="068548A3" w:rsidR="00B63B85" w:rsidRPr="00772528" w:rsidRDefault="0049337F" w:rsidP="008A134E">
            <w:pPr>
              <w:tabs>
                <w:tab w:val="left" w:pos="2820"/>
              </w:tabs>
              <w:spacing w:after="0"/>
              <w:rPr>
                <w:rFonts w:asciiTheme="minorHAnsi" w:hAnsiTheme="minorHAnsi" w:cstheme="minorHAnsi"/>
                <w:i/>
                <w:noProof/>
                <w:sz w:val="20"/>
                <w:szCs w:val="20"/>
                <w:lang w:val="hr-HR"/>
              </w:rPr>
            </w:pPr>
            <w:r w:rsidRPr="000004E3">
              <w:rPr>
                <w:rFonts w:asciiTheme="minorHAnsi" w:hAnsiTheme="minorHAnsi" w:cstheme="minorHAnsi"/>
                <w:i/>
                <w:noProof/>
                <w:sz w:val="20"/>
                <w:szCs w:val="20"/>
                <w:lang w:val="hr-HR"/>
              </w:rPr>
              <w:t>e</w:t>
            </w:r>
            <w:r w:rsidR="00E7445A" w:rsidRPr="000004E3">
              <w:rPr>
                <w:rFonts w:asciiTheme="minorHAnsi" w:hAnsiTheme="minorHAnsi" w:cstheme="minorHAnsi"/>
                <w:i/>
                <w:noProof/>
                <w:sz w:val="20"/>
                <w:szCs w:val="20"/>
                <w:lang w:val="hr-HR"/>
              </w:rPr>
              <w:t xml:space="preserve">lektrično vozilo, digitalne tehnologije, zelene energije, </w:t>
            </w:r>
            <w:r w:rsidR="00015731" w:rsidRPr="000004E3">
              <w:rPr>
                <w:rFonts w:asciiTheme="minorHAnsi" w:hAnsiTheme="minorHAnsi" w:cstheme="minorHAnsi"/>
                <w:i/>
                <w:noProof/>
                <w:sz w:val="20"/>
                <w:szCs w:val="20"/>
                <w:lang w:val="hr-HR"/>
              </w:rPr>
              <w:t>digitalni alati  za dijagnostiku grešaka</w:t>
            </w:r>
            <w:r w:rsidR="0084499E" w:rsidRPr="000004E3">
              <w:rPr>
                <w:rFonts w:asciiTheme="minorHAnsi" w:hAnsiTheme="minorHAnsi" w:cstheme="minorHAnsi"/>
                <w:i/>
                <w:noProof/>
                <w:sz w:val="20"/>
                <w:szCs w:val="20"/>
                <w:lang w:val="hr-HR"/>
              </w:rPr>
              <w:t xml:space="preserve"> na </w:t>
            </w:r>
            <w:r w:rsidR="00E55DB2" w:rsidRPr="000004E3">
              <w:rPr>
                <w:rFonts w:asciiTheme="minorHAnsi" w:hAnsiTheme="minorHAnsi" w:cstheme="minorHAnsi"/>
                <w:i/>
                <w:noProof/>
                <w:sz w:val="20"/>
                <w:szCs w:val="20"/>
                <w:lang w:val="hr-HR"/>
              </w:rPr>
              <w:t>električnim vozilima</w:t>
            </w:r>
            <w:r w:rsidR="00015731" w:rsidRPr="000004E3">
              <w:rPr>
                <w:rFonts w:asciiTheme="minorHAnsi" w:hAnsiTheme="minorHAnsi" w:cstheme="minorHAnsi"/>
                <w:i/>
                <w:noProof/>
                <w:sz w:val="20"/>
                <w:szCs w:val="20"/>
                <w:lang w:val="hr-HR"/>
              </w:rPr>
              <w:t xml:space="preserve">, </w:t>
            </w:r>
            <w:r w:rsidR="00E7445A" w:rsidRPr="000004E3">
              <w:rPr>
                <w:rFonts w:asciiTheme="minorHAnsi" w:hAnsiTheme="minorHAnsi" w:cstheme="minorHAnsi"/>
                <w:i/>
                <w:noProof/>
                <w:sz w:val="20"/>
                <w:szCs w:val="20"/>
                <w:lang w:val="hr-HR"/>
              </w:rPr>
              <w:t>visokonaponski sustavi, greške na visokonaponskim sustavima</w:t>
            </w:r>
            <w:r w:rsidR="0084499E" w:rsidRPr="000004E3">
              <w:rPr>
                <w:rFonts w:asciiTheme="minorHAnsi" w:hAnsiTheme="minorHAnsi" w:cstheme="minorHAnsi"/>
                <w:i/>
                <w:noProof/>
                <w:sz w:val="20"/>
                <w:szCs w:val="20"/>
                <w:lang w:val="hr-HR"/>
              </w:rPr>
              <w:t xml:space="preserve"> električnih vozila</w:t>
            </w:r>
            <w:r w:rsidR="00E7445A" w:rsidRPr="000004E3">
              <w:rPr>
                <w:rFonts w:asciiTheme="minorHAnsi" w:hAnsiTheme="minorHAnsi" w:cstheme="minorHAnsi"/>
                <w:i/>
                <w:noProof/>
                <w:sz w:val="20"/>
                <w:szCs w:val="20"/>
                <w:lang w:val="hr-HR"/>
              </w:rPr>
              <w:t xml:space="preserve">, </w:t>
            </w:r>
            <w:r w:rsidR="00CC0E5D" w:rsidRPr="000004E3">
              <w:rPr>
                <w:rFonts w:asciiTheme="minorHAnsi" w:hAnsiTheme="minorHAnsi" w:cstheme="minorHAnsi"/>
                <w:i/>
                <w:noProof/>
                <w:sz w:val="20"/>
                <w:szCs w:val="20"/>
                <w:lang w:val="hr-HR"/>
              </w:rPr>
              <w:t>komponente  visokonaponskih sustava</w:t>
            </w:r>
            <w:r w:rsidR="0084499E" w:rsidRPr="000004E3">
              <w:rPr>
                <w:rFonts w:asciiTheme="minorHAnsi" w:hAnsiTheme="minorHAnsi" w:cstheme="minorHAnsi"/>
                <w:i/>
                <w:noProof/>
                <w:sz w:val="20"/>
                <w:szCs w:val="20"/>
                <w:lang w:val="hr-HR"/>
              </w:rPr>
              <w:t xml:space="preserve"> električnih vozila</w:t>
            </w:r>
          </w:p>
        </w:tc>
      </w:tr>
      <w:tr w:rsidR="00B63B85" w:rsidRPr="000004E3" w14:paraId="370F3EA2" w14:textId="77777777" w:rsidTr="0055092D">
        <w:tc>
          <w:tcPr>
            <w:tcW w:w="2537" w:type="dxa"/>
            <w:shd w:val="clear" w:color="auto" w:fill="B4C6E7" w:themeFill="accent1" w:themeFillTint="66"/>
            <w:tcMar>
              <w:left w:w="57" w:type="dxa"/>
              <w:right w:w="57" w:type="dxa"/>
            </w:tcMar>
            <w:vAlign w:val="center"/>
          </w:tcPr>
          <w:p w14:paraId="54C254BA" w14:textId="77777777" w:rsidR="00B63B85" w:rsidRPr="000004E3" w:rsidRDefault="00B63B85" w:rsidP="008A134E">
            <w:pPr>
              <w:spacing w:after="0"/>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3E394B6C" w14:textId="77777777" w:rsidR="00B63B85" w:rsidRPr="000004E3" w:rsidRDefault="00FB35BB" w:rsidP="008A134E">
            <w:pPr>
              <w:tabs>
                <w:tab w:val="left" w:pos="2820"/>
              </w:tabs>
              <w:spacing w:after="0"/>
              <w:rPr>
                <w:rFonts w:asciiTheme="minorHAnsi" w:hAnsiTheme="minorHAnsi" w:cstheme="minorHAnsi"/>
                <w:iCs/>
                <w:noProof/>
                <w:color w:val="FF0000"/>
                <w:sz w:val="16"/>
                <w:szCs w:val="16"/>
                <w:lang w:val="hr-HR"/>
              </w:rPr>
            </w:pPr>
            <w:r w:rsidRPr="000004E3">
              <w:rPr>
                <w:rFonts w:asciiTheme="minorHAnsi" w:hAnsiTheme="minorHAnsi" w:cstheme="minorHAnsi"/>
                <w:iCs/>
                <w:noProof/>
                <w:sz w:val="20"/>
                <w:szCs w:val="20"/>
                <w:lang w:val="hr-HR"/>
              </w:rPr>
              <w:t>Oblik učenja temeljenog na radu u ovome programu jest učenje na radnom mjestu koje uključuje razdoblja učenja na radnome mjestu kod poslodavca.</w:t>
            </w:r>
          </w:p>
        </w:tc>
      </w:tr>
      <w:tr w:rsidR="00B63B85" w:rsidRPr="000004E3" w14:paraId="3D04B462" w14:textId="77777777" w:rsidTr="0055092D">
        <w:tc>
          <w:tcPr>
            <w:tcW w:w="2537" w:type="dxa"/>
            <w:shd w:val="clear" w:color="auto" w:fill="B4C6E7" w:themeFill="accent1" w:themeFillTint="66"/>
            <w:tcMar>
              <w:left w:w="57" w:type="dxa"/>
              <w:right w:w="57" w:type="dxa"/>
            </w:tcMar>
            <w:vAlign w:val="center"/>
          </w:tcPr>
          <w:p w14:paraId="5EE2A2DE" w14:textId="77777777" w:rsidR="00B63B85" w:rsidRPr="000004E3" w:rsidRDefault="00B63B85" w:rsidP="008A134E">
            <w:pPr>
              <w:spacing w:after="0"/>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378F0C92" w14:textId="77777777" w:rsidR="00FB35BB" w:rsidRPr="000004E3" w:rsidRDefault="00FB35BB" w:rsidP="008A134E">
            <w:pPr>
              <w:spacing w:after="0"/>
              <w:rPr>
                <w:rFonts w:asciiTheme="minorHAnsi" w:hAnsiTheme="minorHAnsi" w:cstheme="minorHAnsi"/>
                <w:iCs/>
                <w:noProof/>
                <w:sz w:val="20"/>
                <w:szCs w:val="20"/>
                <w:lang w:val="hr-HR"/>
              </w:rPr>
            </w:pPr>
            <w:r w:rsidRPr="000004E3">
              <w:rPr>
                <w:rFonts w:asciiTheme="minorHAnsi" w:hAnsiTheme="minorHAnsi" w:cstheme="minorHAnsi"/>
                <w:iCs/>
                <w:noProof/>
                <w:sz w:val="20"/>
                <w:szCs w:val="20"/>
                <w:lang w:val="hr-HR"/>
              </w:rPr>
              <w:t>Literatura za nastavnike:</w:t>
            </w:r>
          </w:p>
          <w:p w14:paraId="05E2026D" w14:textId="77777777" w:rsidR="00FB35BB" w:rsidRPr="00AE39C9" w:rsidRDefault="00FB35BB" w:rsidP="00AE39C9">
            <w:pPr>
              <w:pStyle w:val="ListParagraph"/>
              <w:numPr>
                <w:ilvl w:val="0"/>
                <w:numId w:val="9"/>
              </w:numPr>
              <w:spacing w:after="0"/>
              <w:rPr>
                <w:rFonts w:cstheme="minorHAnsi"/>
                <w:iCs/>
                <w:noProof/>
                <w:sz w:val="20"/>
                <w:szCs w:val="20"/>
              </w:rPr>
            </w:pPr>
            <w:r w:rsidRPr="00AE39C9">
              <w:rPr>
                <w:rFonts w:cstheme="minorHAnsi"/>
                <w:iCs/>
                <w:noProof/>
                <w:sz w:val="20"/>
                <w:szCs w:val="20"/>
              </w:rPr>
              <w:t>Iqbal Husain (2010.), Electric and Hybrid Vehicles: Design Fundamentals, Second Edition, CRC Press</w:t>
            </w:r>
          </w:p>
          <w:p w14:paraId="49689266" w14:textId="77777777" w:rsidR="00431AA2" w:rsidRPr="00AE39C9" w:rsidRDefault="00FB35BB" w:rsidP="00AE39C9">
            <w:pPr>
              <w:pStyle w:val="ListParagraph"/>
              <w:numPr>
                <w:ilvl w:val="0"/>
                <w:numId w:val="9"/>
              </w:numPr>
              <w:spacing w:after="0"/>
              <w:rPr>
                <w:rFonts w:cstheme="minorHAnsi"/>
                <w:iCs/>
                <w:noProof/>
                <w:sz w:val="20"/>
                <w:szCs w:val="20"/>
              </w:rPr>
            </w:pPr>
            <w:r w:rsidRPr="00AE39C9">
              <w:rPr>
                <w:rFonts w:cstheme="minorHAnsi"/>
                <w:iCs/>
                <w:noProof/>
                <w:sz w:val="20"/>
                <w:szCs w:val="20"/>
              </w:rPr>
              <w:t>Nikowitz, Michael (2016.), Advanced Hybrid and Electric Vehicles, Springer</w:t>
            </w:r>
          </w:p>
          <w:p w14:paraId="5AF77D1B" w14:textId="1DDE17C7" w:rsidR="00B63B85" w:rsidRPr="00AE39C9" w:rsidRDefault="00431AA2" w:rsidP="00AE39C9">
            <w:pPr>
              <w:pStyle w:val="ListParagraph"/>
              <w:numPr>
                <w:ilvl w:val="0"/>
                <w:numId w:val="9"/>
              </w:numPr>
              <w:spacing w:after="0"/>
              <w:rPr>
                <w:rFonts w:cstheme="minorHAnsi"/>
                <w:i/>
                <w:noProof/>
                <w:sz w:val="20"/>
                <w:szCs w:val="20"/>
              </w:rPr>
            </w:pPr>
            <w:r w:rsidRPr="00AE39C9">
              <w:rPr>
                <w:rFonts w:cstheme="minorHAnsi"/>
                <w:iCs/>
                <w:noProof/>
                <w:sz w:val="20"/>
                <w:szCs w:val="20"/>
              </w:rPr>
              <w:t>Izvori s interneta</w:t>
            </w:r>
            <w:r w:rsidR="009C70F1" w:rsidRPr="00AE39C9">
              <w:rPr>
                <w:rFonts w:cstheme="minorHAnsi"/>
                <w:iCs/>
                <w:noProof/>
                <w:sz w:val="20"/>
                <w:szCs w:val="20"/>
              </w:rPr>
              <w:t xml:space="preserve"> (električna vozila)</w:t>
            </w:r>
            <w:r w:rsidR="00FB35BB" w:rsidRPr="00AE39C9">
              <w:rPr>
                <w:rFonts w:cstheme="minorHAnsi"/>
                <w:i/>
                <w:noProof/>
                <w:sz w:val="20"/>
                <w:szCs w:val="20"/>
              </w:rPr>
              <w:t xml:space="preserve"> </w:t>
            </w:r>
          </w:p>
          <w:p w14:paraId="63876580" w14:textId="77777777" w:rsidR="002522CE" w:rsidRPr="000004E3" w:rsidRDefault="002522CE" w:rsidP="008A134E">
            <w:pPr>
              <w:tabs>
                <w:tab w:val="left" w:pos="2820"/>
              </w:tabs>
              <w:spacing w:after="0"/>
              <w:rPr>
                <w:rFonts w:asciiTheme="minorHAnsi" w:hAnsiTheme="minorHAnsi" w:cstheme="minorHAnsi"/>
                <w:iCs/>
                <w:noProof/>
                <w:sz w:val="20"/>
                <w:szCs w:val="20"/>
                <w:lang w:val="hr-HR"/>
              </w:rPr>
            </w:pPr>
            <w:r w:rsidRPr="000004E3">
              <w:rPr>
                <w:rFonts w:asciiTheme="minorHAnsi" w:hAnsiTheme="minorHAnsi" w:cstheme="minorHAnsi"/>
                <w:iCs/>
                <w:noProof/>
                <w:sz w:val="20"/>
                <w:szCs w:val="20"/>
                <w:lang w:val="hr-HR"/>
              </w:rPr>
              <w:t>Literatura za polaznke:</w:t>
            </w:r>
          </w:p>
          <w:p w14:paraId="4A83CAB7" w14:textId="5C4DC088" w:rsidR="002522CE" w:rsidRPr="00AE39C9" w:rsidRDefault="002522CE" w:rsidP="00AE39C9">
            <w:pPr>
              <w:pStyle w:val="ListParagraph"/>
              <w:numPr>
                <w:ilvl w:val="0"/>
                <w:numId w:val="10"/>
              </w:numPr>
              <w:spacing w:after="0"/>
              <w:rPr>
                <w:rFonts w:cstheme="minorHAnsi"/>
                <w:noProof/>
                <w:sz w:val="16"/>
                <w:szCs w:val="16"/>
              </w:rPr>
            </w:pPr>
            <w:r w:rsidRPr="00AE39C9">
              <w:rPr>
                <w:rFonts w:cstheme="minorHAnsi"/>
                <w:iCs/>
                <w:noProof/>
                <w:sz w:val="20"/>
                <w:szCs w:val="20"/>
              </w:rPr>
              <w:t>ur. Vadjon Vladimir (2017.), Tehnika motornih vozila, 30. prerađeno i nadopunjeno izdanje</w:t>
            </w:r>
          </w:p>
        </w:tc>
      </w:tr>
    </w:tbl>
    <w:p w14:paraId="7888EEA3" w14:textId="77777777" w:rsidR="00A1711A" w:rsidRPr="000004E3" w:rsidRDefault="00A1711A" w:rsidP="008A134E">
      <w:pPr>
        <w:spacing w:after="0"/>
        <w:rPr>
          <w:rFonts w:asciiTheme="minorHAnsi" w:hAnsiTheme="minorHAnsi" w:cstheme="minorHAnsi"/>
          <w:noProof/>
          <w:sz w:val="20"/>
          <w:szCs w:val="20"/>
          <w:lang w:val="hr-HR"/>
        </w:rPr>
      </w:pPr>
    </w:p>
    <w:p w14:paraId="515905FF" w14:textId="6C42F9A4" w:rsidR="009C70F1" w:rsidRDefault="009C70F1">
      <w:pPr>
        <w:spacing w:after="160" w:line="259"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br w:type="page"/>
      </w:r>
    </w:p>
    <w:p w14:paraId="60700C4D" w14:textId="77777777" w:rsidR="00B63B85" w:rsidRPr="000004E3" w:rsidRDefault="00B63B85" w:rsidP="008A134E">
      <w:pPr>
        <w:spacing w:after="16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B63B85" w:rsidRPr="000004E3" w14:paraId="23499187" w14:textId="77777777" w:rsidTr="0055092D">
        <w:trPr>
          <w:trHeight w:val="409"/>
        </w:trPr>
        <w:tc>
          <w:tcPr>
            <w:tcW w:w="2679" w:type="dxa"/>
            <w:gridSpan w:val="2"/>
            <w:shd w:val="clear" w:color="auto" w:fill="8EAADB" w:themeFill="accent1" w:themeFillTint="99"/>
            <w:tcMar>
              <w:left w:w="57" w:type="dxa"/>
              <w:right w:w="57" w:type="dxa"/>
            </w:tcMar>
            <w:vAlign w:val="center"/>
          </w:tcPr>
          <w:p w14:paraId="5F47E9CB" w14:textId="73EDDCB4" w:rsidR="00B63B85" w:rsidRPr="000004E3" w:rsidRDefault="00B63B85" w:rsidP="008A134E">
            <w:pPr>
              <w:tabs>
                <w:tab w:val="left" w:pos="2820"/>
              </w:tabs>
              <w:spacing w:after="0"/>
              <w:rPr>
                <w:rFonts w:asciiTheme="minorHAnsi" w:hAnsiTheme="minorHAnsi" w:cstheme="minorHAnsi"/>
                <w:bCs/>
                <w:i/>
                <w:noProof/>
                <w:sz w:val="20"/>
                <w:szCs w:val="20"/>
                <w:lang w:val="hr-HR"/>
              </w:rPr>
            </w:pPr>
            <w:r w:rsidRPr="000004E3">
              <w:rPr>
                <w:rFonts w:asciiTheme="minorHAnsi" w:hAnsiTheme="minorHAnsi" w:cstheme="minorHAnsi"/>
                <w:b/>
                <w:noProof/>
                <w:sz w:val="20"/>
                <w:szCs w:val="20"/>
                <w:lang w:val="hr-HR"/>
              </w:rPr>
              <w:t>Skup ishoda učenja iz SK-a</w:t>
            </w:r>
            <w:r w:rsidR="00AE39C9">
              <w:rPr>
                <w:rFonts w:asciiTheme="minorHAnsi" w:hAnsiTheme="minorHAnsi" w:cstheme="minorHAnsi"/>
                <w:b/>
                <w:noProof/>
                <w:sz w:val="20"/>
                <w:szCs w:val="20"/>
                <w:lang w:val="hr-HR"/>
              </w:rPr>
              <w:t>, obujam</w:t>
            </w:r>
            <w:r w:rsidRPr="000004E3">
              <w:rPr>
                <w:rFonts w:asciiTheme="minorHAnsi" w:hAnsiTheme="minorHAnsi" w:cstheme="minorHAnsi"/>
                <w:b/>
                <w:noProof/>
                <w:sz w:val="20"/>
                <w:szCs w:val="20"/>
                <w:lang w:val="hr-HR"/>
              </w:rPr>
              <w:t>:</w:t>
            </w:r>
          </w:p>
        </w:tc>
        <w:tc>
          <w:tcPr>
            <w:tcW w:w="6814" w:type="dxa"/>
            <w:shd w:val="clear" w:color="auto" w:fill="auto"/>
            <w:vAlign w:val="center"/>
          </w:tcPr>
          <w:p w14:paraId="64E0E8A3" w14:textId="11678453" w:rsidR="00B63B85" w:rsidRPr="00E80FFA" w:rsidRDefault="004B0ADE" w:rsidP="008A134E">
            <w:pPr>
              <w:tabs>
                <w:tab w:val="left" w:pos="2820"/>
              </w:tabs>
              <w:spacing w:after="0"/>
              <w:rPr>
                <w:rFonts w:asciiTheme="minorHAnsi" w:hAnsiTheme="minorHAnsi" w:cstheme="minorHAnsi"/>
                <w:b/>
                <w:iCs/>
                <w:noProof/>
                <w:sz w:val="20"/>
                <w:szCs w:val="20"/>
                <w:lang w:val="hr-HR"/>
              </w:rPr>
            </w:pPr>
            <w:r w:rsidRPr="00E80FFA">
              <w:rPr>
                <w:rFonts w:asciiTheme="minorHAnsi" w:hAnsiTheme="minorHAnsi" w:cstheme="minorHAnsi"/>
                <w:b/>
                <w:iCs/>
                <w:noProof/>
                <w:sz w:val="20"/>
                <w:szCs w:val="20"/>
                <w:lang w:val="hr-HR"/>
              </w:rPr>
              <w:t>Servisiranje i održavanje hibridnih vozila</w:t>
            </w:r>
            <w:r w:rsidR="00E80FFA">
              <w:rPr>
                <w:rFonts w:asciiTheme="minorHAnsi" w:hAnsiTheme="minorHAnsi" w:cstheme="minorHAnsi"/>
                <w:b/>
                <w:iCs/>
                <w:noProof/>
                <w:sz w:val="20"/>
                <w:szCs w:val="20"/>
                <w:lang w:val="hr-HR"/>
              </w:rPr>
              <w:t xml:space="preserve">, </w:t>
            </w:r>
            <w:r w:rsidR="00E80FFA" w:rsidRPr="000004E3">
              <w:rPr>
                <w:rFonts w:asciiTheme="minorHAnsi" w:hAnsiTheme="minorHAnsi" w:cstheme="minorHAnsi"/>
                <w:b/>
                <w:noProof/>
                <w:sz w:val="20"/>
                <w:szCs w:val="20"/>
                <w:lang w:val="hr-HR"/>
              </w:rPr>
              <w:t>6 CSVET</w:t>
            </w:r>
          </w:p>
        </w:tc>
      </w:tr>
      <w:tr w:rsidR="00B63B85" w:rsidRPr="000004E3" w14:paraId="11B8DB43" w14:textId="77777777" w:rsidTr="0055092D">
        <w:tc>
          <w:tcPr>
            <w:tcW w:w="9493" w:type="dxa"/>
            <w:gridSpan w:val="3"/>
            <w:shd w:val="clear" w:color="auto" w:fill="B4C6E7" w:themeFill="accent1" w:themeFillTint="66"/>
            <w:tcMar>
              <w:left w:w="57" w:type="dxa"/>
              <w:right w:w="57" w:type="dxa"/>
            </w:tcMar>
            <w:vAlign w:val="center"/>
          </w:tcPr>
          <w:p w14:paraId="5860B97D" w14:textId="77777777" w:rsidR="00B63B85" w:rsidRPr="000004E3" w:rsidRDefault="00B63B85" w:rsidP="008A134E">
            <w:pPr>
              <w:tabs>
                <w:tab w:val="left" w:pos="2820"/>
              </w:tabs>
              <w:spacing w:after="0"/>
              <w:rPr>
                <w:rFonts w:asciiTheme="minorHAnsi" w:hAnsiTheme="minorHAnsi" w:cstheme="minorHAnsi"/>
                <w:b/>
                <w:noProof/>
                <w:sz w:val="20"/>
                <w:szCs w:val="20"/>
                <w:lang w:val="hr-HR"/>
              </w:rPr>
            </w:pPr>
            <w:r w:rsidRPr="000004E3">
              <w:rPr>
                <w:rFonts w:asciiTheme="minorHAnsi" w:hAnsiTheme="minorHAnsi" w:cstheme="minorHAnsi"/>
                <w:b/>
                <w:noProof/>
                <w:sz w:val="20"/>
                <w:szCs w:val="20"/>
                <w:lang w:val="hr-HR"/>
              </w:rPr>
              <w:t>Ishodi učenja</w:t>
            </w:r>
          </w:p>
        </w:tc>
      </w:tr>
      <w:tr w:rsidR="004D1193" w:rsidRPr="000004E3" w14:paraId="1B6C7E4F" w14:textId="77777777" w:rsidTr="00D5494F">
        <w:tc>
          <w:tcPr>
            <w:tcW w:w="9493" w:type="dxa"/>
            <w:gridSpan w:val="3"/>
            <w:shd w:val="clear" w:color="auto" w:fill="auto"/>
            <w:tcMar>
              <w:left w:w="57" w:type="dxa"/>
              <w:right w:w="57" w:type="dxa"/>
            </w:tcMar>
          </w:tcPr>
          <w:p w14:paraId="7BC04D90" w14:textId="5898C87D" w:rsidR="004D1193" w:rsidRPr="000004E3" w:rsidRDefault="004D1193" w:rsidP="008A134E">
            <w:pPr>
              <w:tabs>
                <w:tab w:val="left" w:pos="2820"/>
              </w:tabs>
              <w:spacing w:after="0"/>
              <w:rPr>
                <w:rFonts w:asciiTheme="minorHAnsi" w:hAnsiTheme="minorHAnsi" w:cstheme="minorHAnsi"/>
                <w:i/>
                <w:noProof/>
                <w:sz w:val="20"/>
                <w:szCs w:val="20"/>
                <w:lang w:val="hr-HR"/>
              </w:rPr>
            </w:pPr>
            <w:r w:rsidRPr="000004E3">
              <w:rPr>
                <w:rFonts w:asciiTheme="minorHAnsi" w:hAnsiTheme="minorHAnsi" w:cstheme="minorHAnsi"/>
                <w:lang w:val="hr-HR"/>
              </w:rPr>
              <w:t>1. Objasniti karakteristike sustava električnog vozila</w:t>
            </w:r>
          </w:p>
        </w:tc>
      </w:tr>
      <w:tr w:rsidR="004D1193" w:rsidRPr="000004E3" w14:paraId="3A3025B6" w14:textId="77777777" w:rsidTr="00D5494F">
        <w:tc>
          <w:tcPr>
            <w:tcW w:w="9493" w:type="dxa"/>
            <w:gridSpan w:val="3"/>
            <w:shd w:val="clear" w:color="auto" w:fill="auto"/>
            <w:tcMar>
              <w:left w:w="57" w:type="dxa"/>
              <w:right w:w="57" w:type="dxa"/>
            </w:tcMar>
          </w:tcPr>
          <w:p w14:paraId="2C364CE1" w14:textId="392AF358" w:rsidR="004D1193" w:rsidRPr="000004E3" w:rsidRDefault="004D1193" w:rsidP="008A134E">
            <w:pPr>
              <w:tabs>
                <w:tab w:val="left" w:pos="2820"/>
              </w:tabs>
              <w:spacing w:after="0"/>
              <w:rPr>
                <w:rFonts w:asciiTheme="minorHAnsi" w:hAnsiTheme="minorHAnsi" w:cstheme="minorHAnsi"/>
                <w:i/>
                <w:noProof/>
                <w:sz w:val="20"/>
                <w:szCs w:val="20"/>
                <w:lang w:val="hr-HR"/>
              </w:rPr>
            </w:pPr>
            <w:r w:rsidRPr="000004E3">
              <w:rPr>
                <w:rFonts w:asciiTheme="minorHAnsi" w:hAnsiTheme="minorHAnsi" w:cstheme="minorHAnsi"/>
                <w:lang w:val="hr-HR"/>
              </w:rPr>
              <w:t>2. Opisati princip rada pojedinog elementa sustava EV</w:t>
            </w:r>
          </w:p>
        </w:tc>
      </w:tr>
      <w:tr w:rsidR="004D1193" w:rsidRPr="000004E3" w14:paraId="41D92B8F" w14:textId="77777777" w:rsidTr="00D5494F">
        <w:tc>
          <w:tcPr>
            <w:tcW w:w="9493" w:type="dxa"/>
            <w:gridSpan w:val="3"/>
            <w:shd w:val="clear" w:color="auto" w:fill="auto"/>
            <w:tcMar>
              <w:left w:w="57" w:type="dxa"/>
              <w:right w:w="57" w:type="dxa"/>
            </w:tcMar>
          </w:tcPr>
          <w:p w14:paraId="64238604" w14:textId="3713DB7E" w:rsidR="004D1193" w:rsidRPr="000004E3" w:rsidRDefault="004D1193" w:rsidP="008A134E">
            <w:pPr>
              <w:tabs>
                <w:tab w:val="left" w:pos="2820"/>
              </w:tabs>
              <w:spacing w:after="0"/>
              <w:rPr>
                <w:rFonts w:asciiTheme="minorHAnsi" w:hAnsiTheme="minorHAnsi" w:cstheme="minorHAnsi"/>
                <w:i/>
                <w:noProof/>
                <w:sz w:val="20"/>
                <w:szCs w:val="20"/>
                <w:lang w:val="hr-HR"/>
              </w:rPr>
            </w:pPr>
            <w:r w:rsidRPr="000004E3">
              <w:rPr>
                <w:rFonts w:asciiTheme="minorHAnsi" w:hAnsiTheme="minorHAnsi" w:cstheme="minorHAnsi"/>
                <w:lang w:val="hr-HR"/>
              </w:rPr>
              <w:t>3. Koristiti odgovarajuće alate i opremu u radu s EV</w:t>
            </w:r>
          </w:p>
        </w:tc>
      </w:tr>
      <w:tr w:rsidR="004D1193" w:rsidRPr="000004E3" w14:paraId="2887BAC8" w14:textId="77777777" w:rsidTr="00D5494F">
        <w:tc>
          <w:tcPr>
            <w:tcW w:w="9493" w:type="dxa"/>
            <w:gridSpan w:val="3"/>
            <w:shd w:val="clear" w:color="auto" w:fill="auto"/>
            <w:tcMar>
              <w:left w:w="57" w:type="dxa"/>
              <w:right w:w="57" w:type="dxa"/>
            </w:tcMar>
          </w:tcPr>
          <w:p w14:paraId="4368DA33" w14:textId="7507197C" w:rsidR="004D1193" w:rsidRPr="000004E3" w:rsidRDefault="004D1193" w:rsidP="008A134E">
            <w:pPr>
              <w:tabs>
                <w:tab w:val="left" w:pos="2820"/>
              </w:tabs>
              <w:spacing w:after="0"/>
              <w:rPr>
                <w:rFonts w:asciiTheme="minorHAnsi" w:hAnsiTheme="minorHAnsi" w:cstheme="minorHAnsi"/>
                <w:i/>
                <w:noProof/>
                <w:sz w:val="20"/>
                <w:szCs w:val="20"/>
                <w:lang w:val="hr-HR"/>
              </w:rPr>
            </w:pPr>
            <w:r w:rsidRPr="000004E3">
              <w:rPr>
                <w:rFonts w:asciiTheme="minorHAnsi" w:hAnsiTheme="minorHAnsi" w:cstheme="minorHAnsi"/>
                <w:lang w:val="hr-HR"/>
              </w:rPr>
              <w:t>4. Demonstrirati spajanje sustava električnog vozila</w:t>
            </w:r>
          </w:p>
        </w:tc>
      </w:tr>
      <w:tr w:rsidR="004D1193" w:rsidRPr="000004E3" w14:paraId="21F0EB7C" w14:textId="77777777" w:rsidTr="00D5494F">
        <w:tc>
          <w:tcPr>
            <w:tcW w:w="9493" w:type="dxa"/>
            <w:gridSpan w:val="3"/>
            <w:shd w:val="clear" w:color="auto" w:fill="auto"/>
            <w:tcMar>
              <w:left w:w="57" w:type="dxa"/>
              <w:right w:w="57" w:type="dxa"/>
            </w:tcMar>
          </w:tcPr>
          <w:p w14:paraId="7A1565D7" w14:textId="6A25C87B" w:rsidR="004D1193" w:rsidRPr="000004E3" w:rsidRDefault="004D1193" w:rsidP="008A134E">
            <w:pPr>
              <w:tabs>
                <w:tab w:val="left" w:pos="2820"/>
              </w:tabs>
              <w:spacing w:after="0"/>
              <w:rPr>
                <w:rFonts w:asciiTheme="minorHAnsi" w:hAnsiTheme="minorHAnsi" w:cstheme="minorHAnsi"/>
                <w:i/>
                <w:noProof/>
                <w:sz w:val="20"/>
                <w:szCs w:val="20"/>
                <w:lang w:val="hr-HR"/>
              </w:rPr>
            </w:pPr>
            <w:r w:rsidRPr="000004E3">
              <w:rPr>
                <w:rFonts w:asciiTheme="minorHAnsi" w:hAnsiTheme="minorHAnsi" w:cstheme="minorHAnsi"/>
                <w:lang w:val="hr-HR"/>
              </w:rPr>
              <w:t>5. Dijagnosticirati grešku na visokonaponskom sustavu EV</w:t>
            </w:r>
          </w:p>
        </w:tc>
      </w:tr>
      <w:tr w:rsidR="004D1193" w:rsidRPr="000004E3" w14:paraId="73260DBA" w14:textId="77777777" w:rsidTr="00D5494F">
        <w:tc>
          <w:tcPr>
            <w:tcW w:w="9493" w:type="dxa"/>
            <w:gridSpan w:val="3"/>
            <w:shd w:val="clear" w:color="auto" w:fill="auto"/>
            <w:tcMar>
              <w:left w:w="57" w:type="dxa"/>
              <w:right w:w="57" w:type="dxa"/>
            </w:tcMar>
          </w:tcPr>
          <w:p w14:paraId="3286A99F" w14:textId="124E8A83" w:rsidR="004D1193" w:rsidRPr="000004E3" w:rsidRDefault="004D1193" w:rsidP="008A134E">
            <w:pPr>
              <w:tabs>
                <w:tab w:val="left" w:pos="2820"/>
              </w:tabs>
              <w:spacing w:after="0"/>
              <w:rPr>
                <w:rFonts w:asciiTheme="minorHAnsi" w:hAnsiTheme="minorHAnsi" w:cstheme="minorHAnsi"/>
                <w:i/>
                <w:noProof/>
                <w:sz w:val="20"/>
                <w:szCs w:val="20"/>
                <w:lang w:val="hr-HR"/>
              </w:rPr>
            </w:pPr>
            <w:r w:rsidRPr="000004E3">
              <w:rPr>
                <w:rFonts w:asciiTheme="minorHAnsi" w:hAnsiTheme="minorHAnsi" w:cstheme="minorHAnsi"/>
                <w:lang w:val="hr-HR"/>
              </w:rPr>
              <w:t>6. Zamijeniti komponente visokonaponskog sustava EV</w:t>
            </w:r>
          </w:p>
        </w:tc>
      </w:tr>
      <w:tr w:rsidR="004D1193" w:rsidRPr="000004E3" w14:paraId="3D79F6F8" w14:textId="77777777" w:rsidTr="00D5494F">
        <w:tc>
          <w:tcPr>
            <w:tcW w:w="9493" w:type="dxa"/>
            <w:gridSpan w:val="3"/>
            <w:shd w:val="clear" w:color="auto" w:fill="auto"/>
            <w:tcMar>
              <w:left w:w="57" w:type="dxa"/>
              <w:right w:w="57" w:type="dxa"/>
            </w:tcMar>
          </w:tcPr>
          <w:p w14:paraId="15E99807" w14:textId="1742D2F5" w:rsidR="004D1193" w:rsidRPr="000004E3" w:rsidRDefault="004D1193" w:rsidP="008A134E">
            <w:pPr>
              <w:tabs>
                <w:tab w:val="left" w:pos="2820"/>
              </w:tabs>
              <w:spacing w:after="0"/>
              <w:rPr>
                <w:rFonts w:asciiTheme="minorHAnsi" w:hAnsiTheme="minorHAnsi" w:cstheme="minorHAnsi"/>
                <w:i/>
                <w:noProof/>
                <w:sz w:val="20"/>
                <w:szCs w:val="20"/>
                <w:lang w:val="hr-HR"/>
              </w:rPr>
            </w:pPr>
            <w:r w:rsidRPr="000004E3">
              <w:rPr>
                <w:rFonts w:asciiTheme="minorHAnsi" w:hAnsiTheme="minorHAnsi" w:cstheme="minorHAnsi"/>
                <w:lang w:val="hr-HR"/>
              </w:rPr>
              <w:t>7. Provoditi postupke preventivnog i redovitog održavanja EV</w:t>
            </w:r>
          </w:p>
        </w:tc>
      </w:tr>
      <w:tr w:rsidR="00B63B85" w:rsidRPr="000004E3" w14:paraId="43952F55" w14:textId="77777777" w:rsidTr="0055092D">
        <w:trPr>
          <w:trHeight w:val="427"/>
        </w:trPr>
        <w:tc>
          <w:tcPr>
            <w:tcW w:w="9493" w:type="dxa"/>
            <w:gridSpan w:val="3"/>
            <w:shd w:val="clear" w:color="auto" w:fill="B4C6E7" w:themeFill="accent1" w:themeFillTint="66"/>
            <w:tcMar>
              <w:left w:w="57" w:type="dxa"/>
              <w:right w:w="57" w:type="dxa"/>
            </w:tcMar>
            <w:vAlign w:val="center"/>
          </w:tcPr>
          <w:p w14:paraId="0B046B4D" w14:textId="77777777" w:rsidR="00B63B85" w:rsidRPr="000004E3" w:rsidRDefault="00B63B85" w:rsidP="008A134E">
            <w:pPr>
              <w:tabs>
                <w:tab w:val="left" w:pos="2820"/>
              </w:tabs>
              <w:spacing w:after="0"/>
              <w:rPr>
                <w:rFonts w:asciiTheme="minorHAnsi" w:hAnsiTheme="minorHAnsi" w:cstheme="minorHAnsi"/>
                <w:b/>
                <w:noProof/>
                <w:sz w:val="20"/>
                <w:szCs w:val="20"/>
                <w:lang w:val="hr-HR"/>
              </w:rPr>
            </w:pPr>
            <w:r w:rsidRPr="000004E3">
              <w:rPr>
                <w:rFonts w:asciiTheme="minorHAnsi" w:hAnsiTheme="minorHAnsi" w:cstheme="minorHAnsi"/>
                <w:b/>
                <w:noProof/>
                <w:sz w:val="20"/>
                <w:szCs w:val="20"/>
                <w:lang w:val="hr-HR"/>
              </w:rPr>
              <w:t>Dominantan nastavni sustav i opis načina ostvarivanja SIU</w:t>
            </w:r>
          </w:p>
        </w:tc>
      </w:tr>
      <w:tr w:rsidR="00B63B85" w:rsidRPr="000004E3" w14:paraId="61B6CE92" w14:textId="77777777" w:rsidTr="0055092D">
        <w:trPr>
          <w:trHeight w:val="572"/>
        </w:trPr>
        <w:tc>
          <w:tcPr>
            <w:tcW w:w="9493" w:type="dxa"/>
            <w:gridSpan w:val="3"/>
            <w:shd w:val="clear" w:color="auto" w:fill="auto"/>
            <w:tcMar>
              <w:left w:w="57" w:type="dxa"/>
              <w:right w:w="57" w:type="dxa"/>
            </w:tcMar>
          </w:tcPr>
          <w:p w14:paraId="4D4598DC" w14:textId="35F9A855" w:rsidR="00CC0E5D" w:rsidRPr="000004E3" w:rsidRDefault="00CC0E5D" w:rsidP="006814BA">
            <w:pPr>
              <w:spacing w:after="0"/>
              <w:jc w:val="both"/>
              <w:rPr>
                <w:rFonts w:asciiTheme="minorHAnsi" w:hAnsiTheme="minorHAnsi" w:cstheme="minorHAnsi"/>
                <w:bCs/>
                <w:sz w:val="20"/>
                <w:szCs w:val="20"/>
                <w:lang w:val="hr-HR"/>
              </w:rPr>
            </w:pPr>
            <w:r w:rsidRPr="000004E3">
              <w:rPr>
                <w:rFonts w:asciiTheme="minorHAnsi" w:hAnsiTheme="minorHAnsi" w:cstheme="minorHAnsi"/>
                <w:iCs/>
                <w:noProof/>
                <w:color w:val="000000"/>
                <w:sz w:val="20"/>
                <w:szCs w:val="20"/>
                <w:lang w:val="hr-HR"/>
              </w:rPr>
              <w:t>D</w:t>
            </w:r>
            <w:r w:rsidRPr="000004E3">
              <w:rPr>
                <w:rFonts w:asciiTheme="minorHAnsi" w:hAnsiTheme="minorHAnsi" w:cstheme="minorHAnsi"/>
                <w:bCs/>
                <w:sz w:val="20"/>
                <w:szCs w:val="20"/>
                <w:lang w:val="hr-HR"/>
              </w:rPr>
              <w:t xml:space="preserve">ominantni nastavni sustav modula Servisiranje i održavanje </w:t>
            </w:r>
            <w:r w:rsidR="00CE2001" w:rsidRPr="000004E3">
              <w:rPr>
                <w:rFonts w:asciiTheme="minorHAnsi" w:hAnsiTheme="minorHAnsi" w:cstheme="minorHAnsi"/>
                <w:bCs/>
                <w:sz w:val="20"/>
                <w:szCs w:val="20"/>
                <w:lang w:val="hr-HR"/>
              </w:rPr>
              <w:t xml:space="preserve">električnih </w:t>
            </w:r>
            <w:r w:rsidRPr="000004E3">
              <w:rPr>
                <w:rFonts w:asciiTheme="minorHAnsi" w:hAnsiTheme="minorHAnsi" w:cstheme="minorHAnsi"/>
                <w:bCs/>
                <w:sz w:val="20"/>
                <w:szCs w:val="20"/>
                <w:lang w:val="hr-HR"/>
              </w:rPr>
              <w:t xml:space="preserve">vozila je </w:t>
            </w:r>
            <w:r w:rsidRPr="000004E3">
              <w:rPr>
                <w:rFonts w:asciiTheme="minorHAnsi" w:hAnsiTheme="minorHAnsi" w:cstheme="minorHAnsi"/>
                <w:b/>
                <w:bCs/>
                <w:sz w:val="20"/>
                <w:szCs w:val="20"/>
                <w:lang w:val="hr-HR"/>
              </w:rPr>
              <w:t>učenje temeljeno na radu</w:t>
            </w:r>
            <w:r w:rsidRPr="000004E3">
              <w:rPr>
                <w:rFonts w:asciiTheme="minorHAnsi" w:hAnsiTheme="minorHAnsi" w:cstheme="minorHAnsi"/>
                <w:bCs/>
                <w:sz w:val="20"/>
                <w:szCs w:val="20"/>
                <w:lang w:val="hr-HR"/>
              </w:rPr>
              <w:t>.</w:t>
            </w:r>
          </w:p>
          <w:p w14:paraId="0206069E" w14:textId="2B4CAAF4" w:rsidR="00CC0E5D" w:rsidRPr="000004E3" w:rsidRDefault="00CC0E5D" w:rsidP="006814BA">
            <w:pPr>
              <w:spacing w:after="0"/>
              <w:jc w:val="both"/>
              <w:rPr>
                <w:rFonts w:asciiTheme="minorHAnsi" w:eastAsiaTheme="minorHAnsi" w:hAnsiTheme="minorHAnsi" w:cstheme="minorHAnsi"/>
                <w:i/>
                <w:iCs/>
                <w:noProof/>
                <w:color w:val="000000"/>
                <w:sz w:val="16"/>
                <w:szCs w:val="16"/>
                <w:lang w:val="hr-HR" w:eastAsia="en-US"/>
              </w:rPr>
            </w:pPr>
            <w:r w:rsidRPr="000004E3">
              <w:rPr>
                <w:rFonts w:asciiTheme="minorHAnsi" w:hAnsiTheme="minorHAnsi" w:cstheme="minorHAnsi"/>
                <w:bCs/>
                <w:sz w:val="20"/>
                <w:szCs w:val="20"/>
                <w:lang w:val="hr-HR"/>
              </w:rPr>
              <w:t xml:space="preserve">Prije procesa učenja temeljenog na radu, vođenim procesom učenja i poučavanja polaznik će steći teorijska znanja  o električnim </w:t>
            </w:r>
            <w:r w:rsidR="004D1193" w:rsidRPr="000004E3">
              <w:rPr>
                <w:rFonts w:asciiTheme="minorHAnsi" w:hAnsiTheme="minorHAnsi" w:cstheme="minorHAnsi"/>
                <w:bCs/>
                <w:sz w:val="20"/>
                <w:szCs w:val="20"/>
                <w:lang w:val="hr-HR"/>
              </w:rPr>
              <w:t>pogonima u vozilu te sustavima povezanim uz vozila na električni pogon</w:t>
            </w:r>
            <w:r w:rsidRPr="000004E3">
              <w:rPr>
                <w:rFonts w:asciiTheme="minorHAnsi" w:hAnsiTheme="minorHAnsi" w:cstheme="minorHAnsi"/>
                <w:bCs/>
                <w:sz w:val="20"/>
                <w:szCs w:val="20"/>
                <w:lang w:val="hr-HR"/>
              </w:rPr>
              <w:t>, te principu njihova rada i načinu primjene odgovarajućih alata i opreme za rad s EV.</w:t>
            </w:r>
          </w:p>
          <w:p w14:paraId="3C3894F2" w14:textId="4E2F3B07" w:rsidR="00B63B85" w:rsidRPr="000004E3" w:rsidRDefault="00CC0E5D" w:rsidP="006814BA">
            <w:pPr>
              <w:spacing w:after="0"/>
              <w:jc w:val="both"/>
              <w:rPr>
                <w:rFonts w:asciiTheme="minorHAnsi" w:hAnsiTheme="minorHAnsi" w:cstheme="minorHAnsi"/>
                <w:sz w:val="20"/>
                <w:szCs w:val="20"/>
                <w:lang w:val="hr-HR"/>
              </w:rPr>
            </w:pPr>
            <w:r w:rsidRPr="000004E3">
              <w:rPr>
                <w:rFonts w:asciiTheme="minorHAnsi" w:hAnsiTheme="minorHAnsi" w:cstheme="minorHAnsi"/>
                <w:bCs/>
                <w:sz w:val="20"/>
                <w:szCs w:val="20"/>
                <w:lang w:val="hr-HR"/>
              </w:rPr>
              <w:t>Učenjem temeljenom na radu, kod poslodavca, na radnom mjestu polaznik će</w:t>
            </w:r>
            <w:r w:rsidRPr="000004E3">
              <w:rPr>
                <w:rFonts w:asciiTheme="minorHAnsi" w:hAnsiTheme="minorHAnsi" w:cstheme="minorHAnsi"/>
                <w:sz w:val="20"/>
                <w:szCs w:val="20"/>
                <w:lang w:val="hr-HR"/>
              </w:rPr>
              <w:t xml:space="preserve"> koristiti alate i opremu te vršiti spajanja različitih sustava</w:t>
            </w:r>
            <w:r w:rsidR="004D1193" w:rsidRPr="000004E3">
              <w:rPr>
                <w:rFonts w:asciiTheme="minorHAnsi" w:hAnsiTheme="minorHAnsi" w:cstheme="minorHAnsi"/>
                <w:sz w:val="20"/>
                <w:szCs w:val="20"/>
                <w:lang w:val="hr-HR"/>
              </w:rPr>
              <w:t xml:space="preserve"> na električnim vozilima</w:t>
            </w:r>
            <w:r w:rsidRPr="000004E3">
              <w:rPr>
                <w:rFonts w:asciiTheme="minorHAnsi" w:hAnsiTheme="minorHAnsi" w:cstheme="minorHAnsi"/>
                <w:sz w:val="20"/>
                <w:szCs w:val="20"/>
                <w:lang w:val="hr-HR"/>
              </w:rPr>
              <w:t xml:space="preserve"> te dijagnostiku</w:t>
            </w:r>
            <w:r w:rsidR="00015731" w:rsidRPr="000004E3">
              <w:rPr>
                <w:rFonts w:asciiTheme="minorHAnsi" w:hAnsiTheme="minorHAnsi" w:cstheme="minorHAnsi"/>
                <w:sz w:val="20"/>
                <w:szCs w:val="20"/>
                <w:lang w:val="hr-HR"/>
              </w:rPr>
              <w:t xml:space="preserve"> grešaka na vioskonaponskim sustavima električnih vozila. Polazniku se omogućuje sudjelovanje u radnome procesu u kontroliranim uvjetima sve dok ne stekne potpune kompetencije za samostalan rad.</w:t>
            </w:r>
          </w:p>
        </w:tc>
      </w:tr>
      <w:tr w:rsidR="00B63B85" w:rsidRPr="000004E3" w14:paraId="20CF93D8" w14:textId="77777777" w:rsidTr="00CF29B0">
        <w:tc>
          <w:tcPr>
            <w:tcW w:w="1838" w:type="dxa"/>
            <w:shd w:val="clear" w:color="auto" w:fill="B4C6E7" w:themeFill="accent1" w:themeFillTint="66"/>
            <w:tcMar>
              <w:left w:w="57" w:type="dxa"/>
              <w:right w:w="57" w:type="dxa"/>
            </w:tcMar>
            <w:vAlign w:val="center"/>
          </w:tcPr>
          <w:p w14:paraId="3D1FB2E5" w14:textId="77777777" w:rsidR="00B63B85" w:rsidRPr="000004E3" w:rsidRDefault="00B63B85" w:rsidP="008A134E">
            <w:pPr>
              <w:tabs>
                <w:tab w:val="left" w:pos="2820"/>
              </w:tabs>
              <w:spacing w:after="0"/>
              <w:rPr>
                <w:rFonts w:asciiTheme="minorHAnsi" w:hAnsiTheme="minorHAnsi" w:cstheme="minorHAnsi"/>
                <w:b/>
                <w:noProof/>
                <w:sz w:val="20"/>
                <w:szCs w:val="20"/>
                <w:lang w:val="hr-HR"/>
              </w:rPr>
            </w:pPr>
            <w:r w:rsidRPr="000004E3">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041EDEB3" w14:textId="04F85935" w:rsidR="00222FCB" w:rsidRPr="00772528" w:rsidRDefault="00222FCB" w:rsidP="00772528">
            <w:pPr>
              <w:tabs>
                <w:tab w:val="left" w:pos="2820"/>
              </w:tabs>
              <w:spacing w:after="0"/>
              <w:rPr>
                <w:rFonts w:cstheme="minorHAnsi"/>
                <w:iCs/>
                <w:noProof/>
                <w:sz w:val="20"/>
                <w:szCs w:val="20"/>
              </w:rPr>
            </w:pPr>
            <w:r w:rsidRPr="00772528">
              <w:rPr>
                <w:rFonts w:cstheme="minorHAnsi"/>
                <w:iCs/>
                <w:noProof/>
                <w:sz w:val="20"/>
                <w:szCs w:val="20"/>
              </w:rPr>
              <w:t xml:space="preserve">Digitalne tehnologije za održavanje EV </w:t>
            </w:r>
          </w:p>
          <w:p w14:paraId="2F5234E5" w14:textId="188E5A3E" w:rsidR="00015731" w:rsidRPr="00772528" w:rsidRDefault="00015731" w:rsidP="00772528">
            <w:pPr>
              <w:tabs>
                <w:tab w:val="left" w:pos="2820"/>
              </w:tabs>
              <w:spacing w:after="0"/>
              <w:rPr>
                <w:rFonts w:cstheme="minorHAnsi"/>
                <w:iCs/>
                <w:noProof/>
                <w:sz w:val="20"/>
                <w:szCs w:val="20"/>
              </w:rPr>
            </w:pPr>
            <w:r w:rsidRPr="00772528">
              <w:rPr>
                <w:rFonts w:cstheme="minorHAnsi"/>
                <w:iCs/>
                <w:noProof/>
                <w:sz w:val="20"/>
                <w:szCs w:val="20"/>
              </w:rPr>
              <w:t>Karakteristike različitih sustava</w:t>
            </w:r>
            <w:r w:rsidR="00301371" w:rsidRPr="00772528">
              <w:rPr>
                <w:rFonts w:cstheme="minorHAnsi"/>
                <w:iCs/>
                <w:noProof/>
                <w:sz w:val="20"/>
                <w:szCs w:val="20"/>
              </w:rPr>
              <w:t xml:space="preserve"> EV</w:t>
            </w:r>
          </w:p>
          <w:p w14:paraId="7FC4140C" w14:textId="2A7DEB39" w:rsidR="00015731" w:rsidRPr="00772528" w:rsidRDefault="00015731" w:rsidP="00772528">
            <w:pPr>
              <w:tabs>
                <w:tab w:val="left" w:pos="2820"/>
              </w:tabs>
              <w:spacing w:after="0"/>
              <w:rPr>
                <w:rFonts w:cstheme="minorHAnsi"/>
                <w:iCs/>
                <w:noProof/>
                <w:sz w:val="20"/>
                <w:szCs w:val="20"/>
              </w:rPr>
            </w:pPr>
            <w:r w:rsidRPr="00772528">
              <w:rPr>
                <w:rFonts w:cstheme="minorHAnsi"/>
                <w:iCs/>
                <w:noProof/>
                <w:sz w:val="20"/>
                <w:szCs w:val="20"/>
              </w:rPr>
              <w:t xml:space="preserve">Princip rada pojedinih elemenata sustava </w:t>
            </w:r>
            <w:r w:rsidR="0083139B" w:rsidRPr="00772528">
              <w:rPr>
                <w:rFonts w:cstheme="minorHAnsi"/>
                <w:iCs/>
                <w:noProof/>
                <w:sz w:val="20"/>
                <w:szCs w:val="20"/>
              </w:rPr>
              <w:t xml:space="preserve"> </w:t>
            </w:r>
            <w:r w:rsidRPr="00772528">
              <w:rPr>
                <w:rFonts w:cstheme="minorHAnsi"/>
                <w:iCs/>
                <w:noProof/>
                <w:sz w:val="20"/>
                <w:szCs w:val="20"/>
              </w:rPr>
              <w:t>EV</w:t>
            </w:r>
          </w:p>
          <w:p w14:paraId="20420EEA" w14:textId="2828ADE7" w:rsidR="00015731" w:rsidRPr="00772528" w:rsidRDefault="00015731" w:rsidP="00772528">
            <w:pPr>
              <w:tabs>
                <w:tab w:val="left" w:pos="2820"/>
              </w:tabs>
              <w:spacing w:after="0"/>
              <w:rPr>
                <w:rFonts w:cstheme="minorHAnsi"/>
                <w:iCs/>
                <w:noProof/>
                <w:sz w:val="20"/>
                <w:szCs w:val="20"/>
              </w:rPr>
            </w:pPr>
            <w:r w:rsidRPr="00772528">
              <w:rPr>
                <w:rFonts w:cstheme="minorHAnsi"/>
                <w:iCs/>
                <w:noProof/>
                <w:sz w:val="20"/>
                <w:szCs w:val="20"/>
              </w:rPr>
              <w:t>Alati i oprema u radu s EV</w:t>
            </w:r>
          </w:p>
          <w:p w14:paraId="2142F8E8" w14:textId="3BA4454B" w:rsidR="00015731" w:rsidRPr="00772528" w:rsidRDefault="00015731" w:rsidP="00772528">
            <w:pPr>
              <w:tabs>
                <w:tab w:val="left" w:pos="2820"/>
              </w:tabs>
              <w:spacing w:after="0"/>
              <w:rPr>
                <w:rFonts w:cstheme="minorHAnsi"/>
                <w:iCs/>
                <w:noProof/>
                <w:sz w:val="20"/>
                <w:szCs w:val="20"/>
              </w:rPr>
            </w:pPr>
            <w:r w:rsidRPr="00772528">
              <w:rPr>
                <w:rFonts w:cstheme="minorHAnsi"/>
                <w:iCs/>
                <w:noProof/>
                <w:sz w:val="20"/>
                <w:szCs w:val="20"/>
              </w:rPr>
              <w:t>Metode spajanja sustava</w:t>
            </w:r>
          </w:p>
          <w:p w14:paraId="0EC4705F" w14:textId="5D2084FE" w:rsidR="00B63B85" w:rsidRPr="00772528" w:rsidRDefault="00015731" w:rsidP="00772528">
            <w:pPr>
              <w:tabs>
                <w:tab w:val="left" w:pos="2820"/>
              </w:tabs>
              <w:spacing w:after="0"/>
              <w:rPr>
                <w:rFonts w:cstheme="minorHAnsi"/>
                <w:iCs/>
                <w:noProof/>
                <w:sz w:val="20"/>
                <w:szCs w:val="20"/>
              </w:rPr>
            </w:pPr>
            <w:r w:rsidRPr="00772528">
              <w:rPr>
                <w:rFonts w:cstheme="minorHAnsi"/>
                <w:iCs/>
                <w:noProof/>
                <w:sz w:val="20"/>
                <w:szCs w:val="20"/>
              </w:rPr>
              <w:t>Dijagnostika grešaka na visokonaponskim sustavima</w:t>
            </w:r>
            <w:r w:rsidR="0083139B" w:rsidRPr="00772528">
              <w:rPr>
                <w:rFonts w:cstheme="minorHAnsi"/>
                <w:iCs/>
                <w:noProof/>
                <w:sz w:val="20"/>
                <w:szCs w:val="20"/>
              </w:rPr>
              <w:t xml:space="preserve"> </w:t>
            </w:r>
            <w:r w:rsidRPr="00772528">
              <w:rPr>
                <w:rFonts w:cstheme="minorHAnsi"/>
                <w:iCs/>
                <w:noProof/>
                <w:sz w:val="20"/>
                <w:szCs w:val="20"/>
              </w:rPr>
              <w:t>EV</w:t>
            </w:r>
          </w:p>
          <w:p w14:paraId="7AC91766" w14:textId="77777777" w:rsidR="00301371" w:rsidRPr="00772528" w:rsidRDefault="006D5B55" w:rsidP="00772528">
            <w:pPr>
              <w:tabs>
                <w:tab w:val="left" w:pos="2820"/>
              </w:tabs>
              <w:spacing w:after="0"/>
              <w:rPr>
                <w:rFonts w:cstheme="minorHAnsi"/>
                <w:iCs/>
                <w:noProof/>
                <w:sz w:val="20"/>
                <w:szCs w:val="20"/>
              </w:rPr>
            </w:pPr>
            <w:r w:rsidRPr="00772528">
              <w:rPr>
                <w:rFonts w:cstheme="minorHAnsi"/>
                <w:iCs/>
                <w:noProof/>
                <w:sz w:val="20"/>
                <w:szCs w:val="20"/>
              </w:rPr>
              <w:t>Zamjena komponenata EV</w:t>
            </w:r>
          </w:p>
          <w:p w14:paraId="2153A437" w14:textId="39CBB498" w:rsidR="006D5B55" w:rsidRPr="00772528" w:rsidRDefault="008A754F" w:rsidP="00772528">
            <w:pPr>
              <w:tabs>
                <w:tab w:val="left" w:pos="2820"/>
              </w:tabs>
              <w:spacing w:after="0"/>
              <w:rPr>
                <w:rFonts w:cstheme="minorHAnsi"/>
                <w:iCs/>
                <w:noProof/>
                <w:sz w:val="20"/>
                <w:szCs w:val="20"/>
              </w:rPr>
            </w:pPr>
            <w:r w:rsidRPr="00772528">
              <w:rPr>
                <w:rFonts w:cstheme="minorHAnsi"/>
                <w:iCs/>
                <w:noProof/>
                <w:sz w:val="20"/>
                <w:szCs w:val="20"/>
              </w:rPr>
              <w:t>Postupci održavanja EV</w:t>
            </w:r>
          </w:p>
        </w:tc>
      </w:tr>
      <w:tr w:rsidR="00B63B85" w:rsidRPr="000004E3" w14:paraId="5E6621BE" w14:textId="77777777" w:rsidTr="00CF29B0">
        <w:trPr>
          <w:trHeight w:val="486"/>
        </w:trPr>
        <w:tc>
          <w:tcPr>
            <w:tcW w:w="9493" w:type="dxa"/>
            <w:gridSpan w:val="3"/>
            <w:shd w:val="clear" w:color="auto" w:fill="B4C6E7" w:themeFill="accent1" w:themeFillTint="66"/>
            <w:tcMar>
              <w:left w:w="57" w:type="dxa"/>
              <w:right w:w="57" w:type="dxa"/>
            </w:tcMar>
            <w:vAlign w:val="center"/>
          </w:tcPr>
          <w:p w14:paraId="56679258" w14:textId="77777777" w:rsidR="00B63B85" w:rsidRPr="000004E3" w:rsidRDefault="00B63B85" w:rsidP="008A134E">
            <w:pPr>
              <w:tabs>
                <w:tab w:val="left" w:pos="2820"/>
              </w:tabs>
              <w:spacing w:after="0"/>
              <w:rPr>
                <w:rFonts w:asciiTheme="minorHAnsi" w:hAnsiTheme="minorHAnsi" w:cstheme="minorHAnsi"/>
                <w:b/>
                <w:noProof/>
                <w:sz w:val="20"/>
                <w:szCs w:val="20"/>
                <w:lang w:val="hr-HR"/>
              </w:rPr>
            </w:pPr>
            <w:r w:rsidRPr="000004E3">
              <w:rPr>
                <w:rFonts w:asciiTheme="minorHAnsi" w:hAnsiTheme="minorHAnsi" w:cstheme="minorHAnsi"/>
                <w:b/>
                <w:noProof/>
                <w:sz w:val="20"/>
                <w:szCs w:val="20"/>
                <w:lang w:val="hr-HR"/>
              </w:rPr>
              <w:t>Načini i primjer vrjednovanja skupa ishoda učenja</w:t>
            </w:r>
          </w:p>
        </w:tc>
      </w:tr>
      <w:tr w:rsidR="00B63B85" w:rsidRPr="000004E3" w14:paraId="75E241CF" w14:textId="77777777" w:rsidTr="0055092D">
        <w:trPr>
          <w:trHeight w:val="572"/>
        </w:trPr>
        <w:tc>
          <w:tcPr>
            <w:tcW w:w="9493" w:type="dxa"/>
            <w:gridSpan w:val="3"/>
            <w:shd w:val="clear" w:color="auto" w:fill="auto"/>
            <w:tcMar>
              <w:left w:w="57" w:type="dxa"/>
              <w:right w:w="57" w:type="dxa"/>
            </w:tcMar>
          </w:tcPr>
          <w:p w14:paraId="1CE2D3E2" w14:textId="6BB87E79" w:rsidR="003A0916" w:rsidRPr="000004E3" w:rsidRDefault="00DF046F" w:rsidP="008A134E">
            <w:pPr>
              <w:tabs>
                <w:tab w:val="left" w:pos="2820"/>
              </w:tabs>
              <w:spacing w:after="0"/>
              <w:rPr>
                <w:rFonts w:asciiTheme="minorHAnsi" w:hAnsiTheme="minorHAnsi" w:cstheme="minorHAnsi"/>
                <w:iCs/>
                <w:noProof/>
                <w:sz w:val="20"/>
                <w:szCs w:val="20"/>
                <w:lang w:val="hr-HR"/>
              </w:rPr>
            </w:pPr>
            <w:r w:rsidRPr="000004E3">
              <w:rPr>
                <w:rFonts w:asciiTheme="minorHAnsi" w:hAnsiTheme="minorHAnsi" w:cstheme="minorHAnsi"/>
                <w:iCs/>
                <w:noProof/>
                <w:sz w:val="20"/>
                <w:szCs w:val="20"/>
                <w:lang w:val="hr-HR"/>
              </w:rPr>
              <w:t>Ishodi učenja provjeravaju se pisano i/ili usmeno i/ili vježbom i/ili problemskim</w:t>
            </w:r>
            <w:r w:rsidR="00B06099" w:rsidRPr="000004E3">
              <w:rPr>
                <w:rFonts w:asciiTheme="minorHAnsi" w:hAnsiTheme="minorHAnsi" w:cstheme="minorHAnsi"/>
                <w:iCs/>
                <w:noProof/>
                <w:sz w:val="20"/>
                <w:szCs w:val="20"/>
                <w:lang w:val="hr-HR"/>
              </w:rPr>
              <w:t xml:space="preserve"> </w:t>
            </w:r>
            <w:r w:rsidRPr="000004E3">
              <w:rPr>
                <w:rFonts w:asciiTheme="minorHAnsi" w:hAnsiTheme="minorHAnsi" w:cstheme="minorHAnsi"/>
                <w:iCs/>
                <w:noProof/>
                <w:sz w:val="20"/>
                <w:szCs w:val="20"/>
                <w:lang w:val="hr-HR"/>
              </w:rPr>
              <w:t>zadatkom i/ili projektnom temom i/ili projektnim zadatkom i/ili radnom</w:t>
            </w:r>
            <w:r w:rsidR="00B06099" w:rsidRPr="000004E3">
              <w:rPr>
                <w:rFonts w:asciiTheme="minorHAnsi" w:hAnsiTheme="minorHAnsi" w:cstheme="minorHAnsi"/>
                <w:iCs/>
                <w:noProof/>
                <w:sz w:val="20"/>
                <w:szCs w:val="20"/>
                <w:lang w:val="hr-HR"/>
              </w:rPr>
              <w:t xml:space="preserve"> </w:t>
            </w:r>
            <w:r w:rsidRPr="000004E3">
              <w:rPr>
                <w:rFonts w:asciiTheme="minorHAnsi" w:hAnsiTheme="minorHAnsi" w:cstheme="minorHAnsi"/>
                <w:iCs/>
                <w:noProof/>
                <w:sz w:val="20"/>
                <w:szCs w:val="20"/>
                <w:lang w:val="hr-HR"/>
              </w:rPr>
              <w:t>situacijom.</w:t>
            </w:r>
          </w:p>
          <w:p w14:paraId="79D08520" w14:textId="77777777" w:rsidR="00E556C6" w:rsidRPr="000004E3" w:rsidRDefault="00E556C6" w:rsidP="008A134E">
            <w:pPr>
              <w:tabs>
                <w:tab w:val="left" w:pos="2820"/>
              </w:tabs>
              <w:spacing w:after="0"/>
              <w:rPr>
                <w:rFonts w:asciiTheme="minorHAnsi" w:hAnsiTheme="minorHAnsi" w:cstheme="minorHAnsi"/>
                <w:iCs/>
                <w:noProof/>
                <w:sz w:val="20"/>
                <w:szCs w:val="20"/>
                <w:lang w:val="hr-HR"/>
              </w:rPr>
            </w:pPr>
          </w:p>
          <w:p w14:paraId="199C08D8" w14:textId="02AC57E9" w:rsidR="00FC6875" w:rsidRPr="000004E3" w:rsidRDefault="00FC6875" w:rsidP="008A134E">
            <w:pPr>
              <w:tabs>
                <w:tab w:val="left" w:pos="2820"/>
              </w:tabs>
              <w:spacing w:after="0"/>
              <w:rPr>
                <w:rFonts w:asciiTheme="minorHAnsi" w:hAnsiTheme="minorHAnsi" w:cstheme="minorHAnsi"/>
                <w:b/>
                <w:bCs/>
                <w:iCs/>
                <w:noProof/>
                <w:sz w:val="20"/>
                <w:szCs w:val="20"/>
                <w:lang w:val="hr-HR"/>
              </w:rPr>
            </w:pPr>
            <w:r w:rsidRPr="000004E3">
              <w:rPr>
                <w:rFonts w:asciiTheme="minorHAnsi" w:hAnsiTheme="minorHAnsi" w:cstheme="minorHAnsi"/>
                <w:b/>
                <w:bCs/>
                <w:iCs/>
                <w:noProof/>
                <w:sz w:val="20"/>
                <w:szCs w:val="20"/>
                <w:lang w:val="hr-HR"/>
              </w:rPr>
              <w:t>Primjer vrednovanja:</w:t>
            </w:r>
          </w:p>
          <w:p w14:paraId="413FB219" w14:textId="77777777" w:rsidR="00E556C6" w:rsidRDefault="00E556C6" w:rsidP="008A134E">
            <w:pPr>
              <w:tabs>
                <w:tab w:val="left" w:pos="2820"/>
              </w:tabs>
              <w:spacing w:after="0"/>
              <w:rPr>
                <w:rFonts w:asciiTheme="minorHAnsi" w:hAnsiTheme="minorHAnsi" w:cstheme="minorHAnsi"/>
                <w:iCs/>
                <w:noProof/>
                <w:sz w:val="20"/>
                <w:szCs w:val="20"/>
                <w:lang w:val="hr-HR"/>
              </w:rPr>
            </w:pPr>
            <w:r w:rsidRPr="000004E3">
              <w:rPr>
                <w:rFonts w:asciiTheme="minorHAnsi" w:hAnsiTheme="minorHAnsi" w:cstheme="minorHAnsi"/>
                <w:iCs/>
                <w:noProof/>
                <w:sz w:val="20"/>
                <w:szCs w:val="20"/>
                <w:lang w:val="hr-HR"/>
              </w:rPr>
              <w:t xml:space="preserve">Polaznik će opisati karakteristike sustava EV, te objasniti ulogu i princip rada svih pojedinih elemenata sustava EV, pritom pokazujući elemente na edukativnom sustavu ili konkretnom električnom vozilu. Nakon toga će birajući i koristeći odgovarajuće alate i opremu za izvođenje radova na EV prikazati spajanje sustava EV, dijagnostiku grešaka na visokonaponskom sustavu EV, zamijeniti komponentu visokonaponskog sustava </w:t>
            </w:r>
            <w:r w:rsidR="00A9458E" w:rsidRPr="000004E3">
              <w:rPr>
                <w:rFonts w:asciiTheme="minorHAnsi" w:hAnsiTheme="minorHAnsi" w:cstheme="minorHAnsi"/>
                <w:iCs/>
                <w:noProof/>
                <w:sz w:val="20"/>
                <w:szCs w:val="20"/>
                <w:lang w:val="hr-HR"/>
              </w:rPr>
              <w:t>E</w:t>
            </w:r>
            <w:r w:rsidRPr="000004E3">
              <w:rPr>
                <w:rFonts w:asciiTheme="minorHAnsi" w:hAnsiTheme="minorHAnsi" w:cstheme="minorHAnsi"/>
                <w:iCs/>
                <w:noProof/>
                <w:sz w:val="20"/>
                <w:szCs w:val="20"/>
                <w:lang w:val="hr-HR"/>
              </w:rPr>
              <w:t>V, te navesti postupke preventivnog i redovitog održavanja EV sustava u skladu s preporukama proizvođača.</w:t>
            </w:r>
          </w:p>
          <w:p w14:paraId="3AD0C354" w14:textId="04EF7D22" w:rsidR="008A134E" w:rsidRPr="000004E3" w:rsidRDefault="008A134E" w:rsidP="008A134E">
            <w:pPr>
              <w:tabs>
                <w:tab w:val="left" w:pos="2820"/>
              </w:tabs>
              <w:spacing w:after="0"/>
              <w:rPr>
                <w:rFonts w:asciiTheme="minorHAnsi" w:hAnsiTheme="minorHAnsi" w:cstheme="minorHAnsi"/>
                <w:iCs/>
                <w:noProof/>
                <w:sz w:val="20"/>
                <w:szCs w:val="20"/>
                <w:lang w:val="hr-HR"/>
              </w:rPr>
            </w:pPr>
          </w:p>
        </w:tc>
      </w:tr>
      <w:tr w:rsidR="00B63B85" w:rsidRPr="000004E3" w14:paraId="16B7266B" w14:textId="77777777" w:rsidTr="00CF29B0">
        <w:tc>
          <w:tcPr>
            <w:tcW w:w="9493" w:type="dxa"/>
            <w:gridSpan w:val="3"/>
            <w:shd w:val="clear" w:color="auto" w:fill="B4C6E7" w:themeFill="accent1" w:themeFillTint="66"/>
            <w:tcMar>
              <w:left w:w="57" w:type="dxa"/>
              <w:right w:w="57" w:type="dxa"/>
            </w:tcMar>
            <w:vAlign w:val="center"/>
          </w:tcPr>
          <w:p w14:paraId="0403894E" w14:textId="77777777" w:rsidR="00B63B85" w:rsidRPr="000004E3" w:rsidRDefault="00B63B85" w:rsidP="008A134E">
            <w:pPr>
              <w:tabs>
                <w:tab w:val="left" w:pos="2820"/>
              </w:tabs>
              <w:spacing w:after="0"/>
              <w:rPr>
                <w:rFonts w:asciiTheme="minorHAnsi" w:hAnsiTheme="minorHAnsi" w:cstheme="minorHAnsi"/>
                <w:b/>
                <w:noProof/>
                <w:sz w:val="20"/>
                <w:szCs w:val="20"/>
                <w:lang w:val="hr-HR"/>
              </w:rPr>
            </w:pPr>
            <w:r w:rsidRPr="000004E3">
              <w:rPr>
                <w:rFonts w:asciiTheme="minorHAnsi" w:hAnsiTheme="minorHAnsi" w:cstheme="minorHAnsi"/>
                <w:b/>
                <w:noProof/>
                <w:sz w:val="20"/>
                <w:szCs w:val="20"/>
                <w:lang w:val="hr-HR"/>
              </w:rPr>
              <w:t>Prilagodba iskustava učenja za polaznike/osobe s invaliditetom</w:t>
            </w:r>
          </w:p>
        </w:tc>
      </w:tr>
      <w:tr w:rsidR="00B63B85" w:rsidRPr="000004E3" w14:paraId="5989812C" w14:textId="77777777" w:rsidTr="0055092D">
        <w:tc>
          <w:tcPr>
            <w:tcW w:w="9493" w:type="dxa"/>
            <w:gridSpan w:val="3"/>
            <w:shd w:val="clear" w:color="auto" w:fill="auto"/>
            <w:tcMar>
              <w:left w:w="57" w:type="dxa"/>
              <w:right w:w="57" w:type="dxa"/>
            </w:tcMar>
          </w:tcPr>
          <w:p w14:paraId="0B498960" w14:textId="77777777" w:rsidR="00B63B85" w:rsidRPr="000004E3" w:rsidRDefault="00B63B85" w:rsidP="008A134E">
            <w:pPr>
              <w:tabs>
                <w:tab w:val="left" w:pos="2820"/>
              </w:tabs>
              <w:spacing w:after="0"/>
              <w:rPr>
                <w:rFonts w:asciiTheme="minorHAnsi" w:hAnsiTheme="minorHAnsi" w:cstheme="minorHAnsi"/>
                <w:i/>
                <w:noProof/>
                <w:sz w:val="16"/>
                <w:szCs w:val="16"/>
                <w:lang w:val="hr-HR"/>
              </w:rPr>
            </w:pPr>
            <w:r w:rsidRPr="000004E3">
              <w:rPr>
                <w:rFonts w:asciiTheme="minorHAnsi" w:hAnsiTheme="minorHAnsi" w:cstheme="minorHAnsi"/>
                <w:i/>
                <w:noProof/>
                <w:sz w:val="16"/>
                <w:szCs w:val="16"/>
                <w:lang w:val="hr-HR"/>
              </w:rPr>
              <w:t>(Izraditi način i primjer vrjednovanja skupa ishoda učenja za polaznike/osobe s invaliditetom ako je primjenjivo)</w:t>
            </w:r>
          </w:p>
          <w:p w14:paraId="1F27EBB0" w14:textId="77777777" w:rsidR="00B63B85" w:rsidRPr="000004E3" w:rsidRDefault="00B63B85" w:rsidP="008A134E">
            <w:pPr>
              <w:tabs>
                <w:tab w:val="left" w:pos="2820"/>
              </w:tabs>
              <w:spacing w:after="0"/>
              <w:rPr>
                <w:rFonts w:asciiTheme="minorHAnsi" w:hAnsiTheme="minorHAnsi" w:cstheme="minorHAnsi"/>
                <w:iCs/>
                <w:noProof/>
                <w:sz w:val="20"/>
                <w:szCs w:val="20"/>
                <w:lang w:val="hr-HR"/>
              </w:rPr>
            </w:pPr>
          </w:p>
        </w:tc>
      </w:tr>
    </w:tbl>
    <w:p w14:paraId="0F680F32" w14:textId="77777777" w:rsidR="003A2581" w:rsidRPr="000004E3" w:rsidRDefault="003A2581" w:rsidP="008A134E">
      <w:pPr>
        <w:spacing w:after="0"/>
        <w:rPr>
          <w:rFonts w:asciiTheme="minorHAnsi" w:hAnsiTheme="minorHAnsi" w:cstheme="minorHAnsi"/>
          <w:noProof/>
          <w:sz w:val="20"/>
          <w:szCs w:val="20"/>
          <w:lang w:val="hr-HR"/>
        </w:rPr>
      </w:pPr>
    </w:p>
    <w:p w14:paraId="0C4607BD" w14:textId="0738C920" w:rsidR="00AE39C9" w:rsidRDefault="00AE39C9">
      <w:pPr>
        <w:spacing w:after="160" w:line="259"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br w:type="page"/>
      </w:r>
    </w:p>
    <w:p w14:paraId="28887B1C" w14:textId="77777777" w:rsidR="003A2581" w:rsidRPr="000004E3" w:rsidRDefault="003A2581" w:rsidP="008A134E">
      <w:pPr>
        <w:spacing w:after="0"/>
        <w:rPr>
          <w:rFonts w:asciiTheme="minorHAnsi" w:hAnsiTheme="minorHAnsi" w:cstheme="minorHAnsi"/>
          <w:noProof/>
          <w:sz w:val="20"/>
          <w:szCs w:val="20"/>
          <w:lang w:val="hr-HR"/>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A62380" w:rsidRPr="000004E3" w14:paraId="165E35B6" w14:textId="77777777" w:rsidTr="00070B37">
        <w:tc>
          <w:tcPr>
            <w:tcW w:w="9485" w:type="dxa"/>
            <w:shd w:val="clear" w:color="auto" w:fill="auto"/>
            <w:vAlign w:val="center"/>
          </w:tcPr>
          <w:p w14:paraId="4656FF9E" w14:textId="77777777" w:rsidR="00A62380" w:rsidRPr="000004E3" w:rsidRDefault="00A62380" w:rsidP="008A134E">
            <w:pPr>
              <w:tabs>
                <w:tab w:val="left" w:pos="720"/>
              </w:tabs>
              <w:autoSpaceDE w:val="0"/>
              <w:snapToGrid w:val="0"/>
              <w:jc w:val="both"/>
              <w:rPr>
                <w:rFonts w:asciiTheme="minorHAnsi" w:hAnsiTheme="minorHAnsi" w:cstheme="minorHAnsi"/>
                <w:b/>
                <w:bCs/>
                <w:iCs/>
                <w:sz w:val="20"/>
                <w:szCs w:val="20"/>
                <w:lang w:val="hr-HR"/>
              </w:rPr>
            </w:pPr>
            <w:r w:rsidRPr="000004E3">
              <w:rPr>
                <w:rFonts w:asciiTheme="minorHAnsi" w:hAnsiTheme="minorHAnsi" w:cstheme="minorHAnsi"/>
                <w:b/>
                <w:bCs/>
                <w:iCs/>
                <w:sz w:val="20"/>
                <w:szCs w:val="20"/>
                <w:lang w:val="hr-HR"/>
              </w:rPr>
              <w:t>*Napomena:</w:t>
            </w:r>
          </w:p>
          <w:p w14:paraId="129918EF" w14:textId="77777777" w:rsidR="00A62380" w:rsidRPr="000004E3" w:rsidRDefault="00A62380" w:rsidP="008A134E">
            <w:pPr>
              <w:tabs>
                <w:tab w:val="left" w:pos="720"/>
              </w:tabs>
              <w:autoSpaceDE w:val="0"/>
              <w:jc w:val="both"/>
              <w:rPr>
                <w:rFonts w:asciiTheme="minorHAnsi" w:hAnsiTheme="minorHAnsi" w:cstheme="minorHAnsi"/>
                <w:i/>
                <w:sz w:val="20"/>
                <w:szCs w:val="20"/>
                <w:lang w:val="hr-HR"/>
              </w:rPr>
            </w:pPr>
            <w:r w:rsidRPr="000004E3">
              <w:rPr>
                <w:rFonts w:asciiTheme="minorHAnsi" w:hAnsiTheme="minorHAnsi" w:cstheme="minorHAnsi"/>
                <w:i/>
                <w:sz w:val="20"/>
                <w:szCs w:val="20"/>
                <w:lang w:val="hr-HR"/>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2C05BD21" w14:textId="77777777" w:rsidR="00857863" w:rsidRDefault="00857863" w:rsidP="008A134E">
      <w:pPr>
        <w:autoSpaceDE w:val="0"/>
        <w:autoSpaceDN w:val="0"/>
        <w:adjustRightInd w:val="0"/>
        <w:rPr>
          <w:rFonts w:asciiTheme="minorHAnsi" w:hAnsiTheme="minorHAnsi" w:cstheme="minorHAnsi"/>
          <w:b/>
          <w:bCs/>
          <w:sz w:val="20"/>
          <w:szCs w:val="20"/>
          <w:lang w:val="hr-HR"/>
        </w:rPr>
      </w:pPr>
    </w:p>
    <w:p w14:paraId="62D8B151" w14:textId="77777777" w:rsidR="00857863" w:rsidRDefault="00857863" w:rsidP="008A134E">
      <w:pPr>
        <w:autoSpaceDE w:val="0"/>
        <w:autoSpaceDN w:val="0"/>
        <w:adjustRightInd w:val="0"/>
        <w:rPr>
          <w:rFonts w:asciiTheme="minorHAnsi" w:hAnsiTheme="minorHAnsi" w:cstheme="minorHAnsi"/>
          <w:b/>
          <w:bCs/>
          <w:sz w:val="20"/>
          <w:szCs w:val="20"/>
          <w:lang w:val="hr-HR"/>
        </w:rPr>
      </w:pPr>
    </w:p>
    <w:p w14:paraId="373F3307" w14:textId="733567B6" w:rsidR="00A62380" w:rsidRPr="000004E3" w:rsidRDefault="00A62380" w:rsidP="008A134E">
      <w:pPr>
        <w:autoSpaceDE w:val="0"/>
        <w:autoSpaceDN w:val="0"/>
        <w:adjustRightInd w:val="0"/>
        <w:rPr>
          <w:rFonts w:asciiTheme="minorHAnsi" w:hAnsiTheme="minorHAnsi" w:cstheme="minorHAnsi"/>
          <w:b/>
          <w:bCs/>
          <w:sz w:val="20"/>
          <w:szCs w:val="20"/>
          <w:lang w:val="hr-HR"/>
        </w:rPr>
      </w:pPr>
      <w:r w:rsidRPr="000004E3">
        <w:rPr>
          <w:rFonts w:asciiTheme="minorHAnsi" w:hAnsiTheme="minorHAnsi" w:cstheme="minorHAnsi"/>
          <w:b/>
          <w:bCs/>
          <w:sz w:val="20"/>
          <w:szCs w:val="20"/>
          <w:lang w:val="hr-HR"/>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A62380" w:rsidRPr="000004E3" w14:paraId="6E5C7C16" w14:textId="77777777" w:rsidTr="00070B37">
        <w:tc>
          <w:tcPr>
            <w:tcW w:w="4630" w:type="dxa"/>
            <w:tcBorders>
              <w:top w:val="single" w:sz="12" w:space="0" w:color="auto"/>
              <w:bottom w:val="single" w:sz="6" w:space="0" w:color="auto"/>
            </w:tcBorders>
            <w:hideMark/>
          </w:tcPr>
          <w:p w14:paraId="0E9557F5" w14:textId="77777777" w:rsidR="00A62380" w:rsidRPr="000004E3" w:rsidRDefault="00A62380" w:rsidP="008A134E">
            <w:pPr>
              <w:tabs>
                <w:tab w:val="left" w:pos="720"/>
              </w:tabs>
              <w:autoSpaceDE w:val="0"/>
              <w:autoSpaceDN w:val="0"/>
              <w:adjustRightInd w:val="0"/>
              <w:jc w:val="both"/>
              <w:rPr>
                <w:rFonts w:asciiTheme="minorHAnsi" w:hAnsiTheme="minorHAnsi" w:cstheme="minorHAnsi"/>
                <w:iCs/>
                <w:sz w:val="20"/>
                <w:szCs w:val="20"/>
                <w:lang w:val="hr-HR"/>
              </w:rPr>
            </w:pPr>
            <w:r w:rsidRPr="000004E3">
              <w:rPr>
                <w:rFonts w:asciiTheme="minorHAnsi" w:hAnsiTheme="minorHAnsi" w:cstheme="minorHAnsi"/>
                <w:iCs/>
                <w:sz w:val="20"/>
                <w:szCs w:val="20"/>
                <w:lang w:val="hr-HR"/>
              </w:rPr>
              <w:t>KLASA:</w:t>
            </w:r>
          </w:p>
        </w:tc>
        <w:tc>
          <w:tcPr>
            <w:tcW w:w="4886" w:type="dxa"/>
            <w:tcBorders>
              <w:top w:val="single" w:sz="12" w:space="0" w:color="auto"/>
              <w:bottom w:val="single" w:sz="6" w:space="0" w:color="auto"/>
            </w:tcBorders>
          </w:tcPr>
          <w:p w14:paraId="125BFF44" w14:textId="43CB4490" w:rsidR="00A62380" w:rsidRPr="000004E3" w:rsidRDefault="00A62380" w:rsidP="008A134E">
            <w:pPr>
              <w:tabs>
                <w:tab w:val="left" w:pos="720"/>
              </w:tabs>
              <w:autoSpaceDE w:val="0"/>
              <w:autoSpaceDN w:val="0"/>
              <w:adjustRightInd w:val="0"/>
              <w:jc w:val="both"/>
              <w:rPr>
                <w:rFonts w:asciiTheme="minorHAnsi" w:hAnsiTheme="minorHAnsi" w:cstheme="minorHAnsi"/>
                <w:iCs/>
                <w:sz w:val="20"/>
                <w:szCs w:val="20"/>
                <w:lang w:val="hr-HR"/>
              </w:rPr>
            </w:pPr>
          </w:p>
        </w:tc>
      </w:tr>
      <w:tr w:rsidR="00A62380" w:rsidRPr="000004E3" w14:paraId="7269314D" w14:textId="77777777" w:rsidTr="00070B37">
        <w:tc>
          <w:tcPr>
            <w:tcW w:w="4630" w:type="dxa"/>
            <w:tcBorders>
              <w:top w:val="single" w:sz="6" w:space="0" w:color="auto"/>
            </w:tcBorders>
            <w:hideMark/>
          </w:tcPr>
          <w:p w14:paraId="6D115485" w14:textId="77777777" w:rsidR="00A62380" w:rsidRPr="000004E3" w:rsidRDefault="00A62380" w:rsidP="008A134E">
            <w:pPr>
              <w:tabs>
                <w:tab w:val="left" w:pos="720"/>
              </w:tabs>
              <w:autoSpaceDE w:val="0"/>
              <w:autoSpaceDN w:val="0"/>
              <w:adjustRightInd w:val="0"/>
              <w:jc w:val="both"/>
              <w:rPr>
                <w:rFonts w:asciiTheme="minorHAnsi" w:hAnsiTheme="minorHAnsi" w:cstheme="minorHAnsi"/>
                <w:iCs/>
                <w:sz w:val="20"/>
                <w:szCs w:val="20"/>
                <w:lang w:val="hr-HR"/>
              </w:rPr>
            </w:pPr>
            <w:r w:rsidRPr="000004E3">
              <w:rPr>
                <w:rFonts w:asciiTheme="minorHAnsi" w:hAnsiTheme="minorHAnsi" w:cstheme="minorHAnsi"/>
                <w:iCs/>
                <w:sz w:val="20"/>
                <w:szCs w:val="20"/>
                <w:lang w:val="hr-HR"/>
              </w:rPr>
              <w:t>URBROJ:</w:t>
            </w:r>
          </w:p>
        </w:tc>
        <w:tc>
          <w:tcPr>
            <w:tcW w:w="4886" w:type="dxa"/>
            <w:tcBorders>
              <w:top w:val="single" w:sz="6" w:space="0" w:color="auto"/>
            </w:tcBorders>
          </w:tcPr>
          <w:p w14:paraId="4CE46E53" w14:textId="1C6402C7" w:rsidR="00A62380" w:rsidRPr="000004E3" w:rsidRDefault="00A62380" w:rsidP="008A134E">
            <w:pPr>
              <w:tabs>
                <w:tab w:val="left" w:pos="720"/>
              </w:tabs>
              <w:autoSpaceDE w:val="0"/>
              <w:autoSpaceDN w:val="0"/>
              <w:adjustRightInd w:val="0"/>
              <w:jc w:val="both"/>
              <w:rPr>
                <w:rFonts w:asciiTheme="minorHAnsi" w:hAnsiTheme="minorHAnsi" w:cstheme="minorHAnsi"/>
                <w:iCs/>
                <w:sz w:val="20"/>
                <w:szCs w:val="20"/>
                <w:lang w:val="hr-HR"/>
              </w:rPr>
            </w:pPr>
          </w:p>
        </w:tc>
      </w:tr>
      <w:tr w:rsidR="00A62380" w:rsidRPr="000004E3" w14:paraId="6C2C438F" w14:textId="77777777" w:rsidTr="00070B37">
        <w:tc>
          <w:tcPr>
            <w:tcW w:w="4630" w:type="dxa"/>
            <w:hideMark/>
          </w:tcPr>
          <w:p w14:paraId="48955E4B" w14:textId="77777777" w:rsidR="00A62380" w:rsidRPr="000004E3" w:rsidRDefault="00A62380" w:rsidP="008A134E">
            <w:pPr>
              <w:tabs>
                <w:tab w:val="left" w:pos="720"/>
              </w:tabs>
              <w:autoSpaceDE w:val="0"/>
              <w:autoSpaceDN w:val="0"/>
              <w:adjustRightInd w:val="0"/>
              <w:jc w:val="both"/>
              <w:rPr>
                <w:rFonts w:asciiTheme="minorHAnsi" w:hAnsiTheme="minorHAnsi" w:cstheme="minorHAnsi"/>
                <w:iCs/>
                <w:sz w:val="20"/>
                <w:szCs w:val="20"/>
                <w:lang w:val="hr-HR"/>
              </w:rPr>
            </w:pPr>
            <w:r w:rsidRPr="000004E3">
              <w:rPr>
                <w:rFonts w:asciiTheme="minorHAnsi" w:hAnsiTheme="minorHAnsi" w:cstheme="minorHAnsi"/>
                <w:iCs/>
                <w:sz w:val="20"/>
                <w:szCs w:val="20"/>
                <w:lang w:val="hr-HR"/>
              </w:rPr>
              <w:t>Datum izdavanja mišljenja na program:</w:t>
            </w:r>
          </w:p>
        </w:tc>
        <w:tc>
          <w:tcPr>
            <w:tcW w:w="4886" w:type="dxa"/>
          </w:tcPr>
          <w:p w14:paraId="254F3EE3" w14:textId="7AD36F5B" w:rsidR="00A62380" w:rsidRPr="000004E3" w:rsidRDefault="00A62380" w:rsidP="008A134E">
            <w:pPr>
              <w:tabs>
                <w:tab w:val="left" w:pos="720"/>
              </w:tabs>
              <w:autoSpaceDE w:val="0"/>
              <w:autoSpaceDN w:val="0"/>
              <w:adjustRightInd w:val="0"/>
              <w:jc w:val="both"/>
              <w:rPr>
                <w:rFonts w:asciiTheme="minorHAnsi" w:hAnsiTheme="minorHAnsi" w:cstheme="minorHAnsi"/>
                <w:iCs/>
                <w:sz w:val="20"/>
                <w:szCs w:val="20"/>
                <w:lang w:val="hr-HR"/>
              </w:rPr>
            </w:pPr>
          </w:p>
        </w:tc>
      </w:tr>
    </w:tbl>
    <w:p w14:paraId="7928AE85" w14:textId="77777777" w:rsidR="00B63B85" w:rsidRPr="000004E3" w:rsidRDefault="00B63B85" w:rsidP="008A134E">
      <w:pPr>
        <w:rPr>
          <w:rFonts w:asciiTheme="minorHAnsi" w:hAnsiTheme="minorHAnsi" w:cstheme="minorHAnsi"/>
          <w:noProof/>
          <w:lang w:val="hr-HR"/>
        </w:rPr>
      </w:pPr>
    </w:p>
    <w:p w14:paraId="28BC21F9" w14:textId="77777777" w:rsidR="008E10C2" w:rsidRPr="000004E3" w:rsidRDefault="008E10C2" w:rsidP="008A134E">
      <w:pPr>
        <w:rPr>
          <w:rFonts w:asciiTheme="minorHAnsi" w:hAnsiTheme="minorHAnsi" w:cstheme="minorHAnsi"/>
          <w:lang w:val="hr-HR"/>
        </w:rPr>
      </w:pPr>
    </w:p>
    <w:sectPr w:rsidR="008E10C2" w:rsidRPr="000004E3" w:rsidSect="00DD7035">
      <w:headerReference w:type="default" r:id="rId22"/>
      <w:footerReference w:type="defaul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BC8EC" w14:textId="77777777" w:rsidR="00201D87" w:rsidRDefault="00201D87" w:rsidP="00C759FB">
      <w:pPr>
        <w:spacing w:after="0" w:line="240" w:lineRule="auto"/>
      </w:pPr>
      <w:r>
        <w:separator/>
      </w:r>
    </w:p>
  </w:endnote>
  <w:endnote w:type="continuationSeparator" w:id="0">
    <w:p w14:paraId="3F647CAA" w14:textId="77777777" w:rsidR="00201D87" w:rsidRDefault="00201D87"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1079092"/>
      <w:docPartObj>
        <w:docPartGallery w:val="Page Numbers (Bottom of Page)"/>
        <w:docPartUnique/>
      </w:docPartObj>
    </w:sdtPr>
    <w:sdtEndPr/>
    <w:sdtContent>
      <w:p w14:paraId="7948327F" w14:textId="175F5CF2" w:rsidR="00DD7035" w:rsidRDefault="00DD7035">
        <w:pPr>
          <w:pStyle w:val="Footer"/>
          <w:jc w:val="right"/>
        </w:pPr>
        <w:r>
          <w:fldChar w:fldCharType="begin"/>
        </w:r>
        <w:r>
          <w:instrText>PAGE   \* MERGEFORMAT</w:instrText>
        </w:r>
        <w:r>
          <w:fldChar w:fldCharType="separate"/>
        </w:r>
        <w:r>
          <w:rPr>
            <w:lang w:val="hr-HR"/>
          </w:rPr>
          <w:t>2</w:t>
        </w:r>
        <w:r>
          <w:fldChar w:fldCharType="end"/>
        </w:r>
      </w:p>
    </w:sdtContent>
  </w:sdt>
  <w:p w14:paraId="1659A360" w14:textId="1C4E49D3" w:rsidR="00D73BEA" w:rsidRDefault="00D73BEA" w:rsidP="00FA5DD3">
    <w:pPr>
      <w:pStyle w:val="Footer"/>
      <w:tabs>
        <w:tab w:val="clear" w:pos="4513"/>
        <w:tab w:val="clear" w:pos="9026"/>
        <w:tab w:val="left" w:pos="2744"/>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2FD21" w14:textId="77777777" w:rsidR="00201D87" w:rsidRDefault="00201D87" w:rsidP="00C759FB">
      <w:pPr>
        <w:spacing w:after="0" w:line="240" w:lineRule="auto"/>
      </w:pPr>
      <w:r>
        <w:separator/>
      </w:r>
    </w:p>
  </w:footnote>
  <w:footnote w:type="continuationSeparator" w:id="0">
    <w:p w14:paraId="19124A69" w14:textId="77777777" w:rsidR="00201D87" w:rsidRDefault="00201D87" w:rsidP="00C75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53811" w14:textId="42ACC941" w:rsidR="00D73BEA" w:rsidRDefault="00D73BEA" w:rsidP="00FA5D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8529B"/>
    <w:multiLevelType w:val="multilevel"/>
    <w:tmpl w:val="82740BA8"/>
    <w:lvl w:ilvl="0">
      <w:start w:val="1"/>
      <w:numFmt w:val="bullet"/>
      <w:lvlText w:val="-"/>
      <w:lvlJc w:val="left"/>
      <w:pPr>
        <w:tabs>
          <w:tab w:val="num" w:pos="720"/>
        </w:tabs>
        <w:ind w:left="720" w:hanging="360"/>
      </w:pPr>
      <w:rPr>
        <w:rFonts w:ascii="Verdana" w:hAnsi="Verdana"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25516C"/>
    <w:multiLevelType w:val="hybridMultilevel"/>
    <w:tmpl w:val="0B2611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BA62B46"/>
    <w:multiLevelType w:val="hybridMultilevel"/>
    <w:tmpl w:val="D9F07B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18858B1"/>
    <w:multiLevelType w:val="hybridMultilevel"/>
    <w:tmpl w:val="A17ED75E"/>
    <w:lvl w:ilvl="0" w:tplc="F6244E68">
      <w:start w:val="1"/>
      <w:numFmt w:val="bullet"/>
      <w:lvlText w:val="-"/>
      <w:lvlJc w:val="left"/>
      <w:pPr>
        <w:ind w:left="720" w:hanging="360"/>
      </w:pPr>
      <w:rPr>
        <w:rFonts w:ascii="Verdana" w:hAnsi="Verdan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3761A15"/>
    <w:multiLevelType w:val="hybridMultilevel"/>
    <w:tmpl w:val="997498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AD44EFD"/>
    <w:multiLevelType w:val="hybridMultilevel"/>
    <w:tmpl w:val="224ABE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502450E"/>
    <w:multiLevelType w:val="hybridMultilevel"/>
    <w:tmpl w:val="01883A84"/>
    <w:lvl w:ilvl="0" w:tplc="F6244E6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748D03DE"/>
    <w:multiLevelType w:val="hybridMultilevel"/>
    <w:tmpl w:val="F0626E06"/>
    <w:lvl w:ilvl="0" w:tplc="F6244E6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795A3B1D"/>
    <w:multiLevelType w:val="hybridMultilevel"/>
    <w:tmpl w:val="2BEC4EA6"/>
    <w:lvl w:ilvl="0" w:tplc="F6244E68">
      <w:start w:val="1"/>
      <w:numFmt w:val="bullet"/>
      <w:lvlText w:val="-"/>
      <w:lvlJc w:val="left"/>
      <w:pPr>
        <w:ind w:left="360" w:hanging="360"/>
      </w:pPr>
      <w:rPr>
        <w:rFonts w:ascii="Verdana" w:hAnsi="Verdana"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9" w15:restartNumberingAfterBreak="0">
    <w:nsid w:val="7FEE1178"/>
    <w:multiLevelType w:val="hybridMultilevel"/>
    <w:tmpl w:val="A39ABD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604073143">
    <w:abstractNumId w:val="1"/>
  </w:num>
  <w:num w:numId="2" w16cid:durableId="910694205">
    <w:abstractNumId w:val="8"/>
  </w:num>
  <w:num w:numId="3" w16cid:durableId="494227368">
    <w:abstractNumId w:val="0"/>
  </w:num>
  <w:num w:numId="4" w16cid:durableId="79179214">
    <w:abstractNumId w:val="5"/>
  </w:num>
  <w:num w:numId="5" w16cid:durableId="661930197">
    <w:abstractNumId w:val="4"/>
  </w:num>
  <w:num w:numId="6" w16cid:durableId="1591042924">
    <w:abstractNumId w:val="2"/>
  </w:num>
  <w:num w:numId="7" w16cid:durableId="1315724457">
    <w:abstractNumId w:val="9"/>
  </w:num>
  <w:num w:numId="8" w16cid:durableId="1138567919">
    <w:abstractNumId w:val="3"/>
  </w:num>
  <w:num w:numId="9" w16cid:durableId="1812555268">
    <w:abstractNumId w:val="6"/>
  </w:num>
  <w:num w:numId="10" w16cid:durableId="7832293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9FB"/>
    <w:rsid w:val="000004E3"/>
    <w:rsid w:val="00004458"/>
    <w:rsid w:val="000046E0"/>
    <w:rsid w:val="00006C85"/>
    <w:rsid w:val="00012313"/>
    <w:rsid w:val="00015731"/>
    <w:rsid w:val="000279B0"/>
    <w:rsid w:val="00045497"/>
    <w:rsid w:val="00052C8F"/>
    <w:rsid w:val="00057121"/>
    <w:rsid w:val="00060B5C"/>
    <w:rsid w:val="00063317"/>
    <w:rsid w:val="00075750"/>
    <w:rsid w:val="0008349D"/>
    <w:rsid w:val="00083F4C"/>
    <w:rsid w:val="00091032"/>
    <w:rsid w:val="000A278F"/>
    <w:rsid w:val="000B66D6"/>
    <w:rsid w:val="000C1CDB"/>
    <w:rsid w:val="000F4571"/>
    <w:rsid w:val="000F7A20"/>
    <w:rsid w:val="001127DF"/>
    <w:rsid w:val="001274D2"/>
    <w:rsid w:val="00127F64"/>
    <w:rsid w:val="0015121C"/>
    <w:rsid w:val="001619E8"/>
    <w:rsid w:val="00161F13"/>
    <w:rsid w:val="001629D6"/>
    <w:rsid w:val="001676DE"/>
    <w:rsid w:val="001776C5"/>
    <w:rsid w:val="0019266C"/>
    <w:rsid w:val="001A48A3"/>
    <w:rsid w:val="001A5302"/>
    <w:rsid w:val="001C2905"/>
    <w:rsid w:val="001C77B2"/>
    <w:rsid w:val="001D4368"/>
    <w:rsid w:val="001E4AE6"/>
    <w:rsid w:val="001E5A29"/>
    <w:rsid w:val="00201D87"/>
    <w:rsid w:val="00212195"/>
    <w:rsid w:val="002132BF"/>
    <w:rsid w:val="00213837"/>
    <w:rsid w:val="00213A68"/>
    <w:rsid w:val="00222FCB"/>
    <w:rsid w:val="00223206"/>
    <w:rsid w:val="00230A54"/>
    <w:rsid w:val="00241DD8"/>
    <w:rsid w:val="0025082D"/>
    <w:rsid w:val="00251ABE"/>
    <w:rsid w:val="002522CE"/>
    <w:rsid w:val="00272A6B"/>
    <w:rsid w:val="00284D00"/>
    <w:rsid w:val="00287BD6"/>
    <w:rsid w:val="002D05AA"/>
    <w:rsid w:val="002E2FA4"/>
    <w:rsid w:val="00301371"/>
    <w:rsid w:val="00305544"/>
    <w:rsid w:val="00315485"/>
    <w:rsid w:val="00327914"/>
    <w:rsid w:val="0033086C"/>
    <w:rsid w:val="00343228"/>
    <w:rsid w:val="003723DD"/>
    <w:rsid w:val="00372E5A"/>
    <w:rsid w:val="00391BC8"/>
    <w:rsid w:val="003A0916"/>
    <w:rsid w:val="003A2581"/>
    <w:rsid w:val="003A25D8"/>
    <w:rsid w:val="003A3101"/>
    <w:rsid w:val="003B7C4A"/>
    <w:rsid w:val="003C42E2"/>
    <w:rsid w:val="003D0A7C"/>
    <w:rsid w:val="003F6B2F"/>
    <w:rsid w:val="00407B18"/>
    <w:rsid w:val="0041258A"/>
    <w:rsid w:val="00414D15"/>
    <w:rsid w:val="00431AA2"/>
    <w:rsid w:val="00437414"/>
    <w:rsid w:val="0046402F"/>
    <w:rsid w:val="0048196A"/>
    <w:rsid w:val="00483C16"/>
    <w:rsid w:val="0049337F"/>
    <w:rsid w:val="004A4283"/>
    <w:rsid w:val="004B0589"/>
    <w:rsid w:val="004B0ADE"/>
    <w:rsid w:val="004C0015"/>
    <w:rsid w:val="004C3770"/>
    <w:rsid w:val="004D09F5"/>
    <w:rsid w:val="004D1193"/>
    <w:rsid w:val="004D41D4"/>
    <w:rsid w:val="004F3A80"/>
    <w:rsid w:val="004F483F"/>
    <w:rsid w:val="00505946"/>
    <w:rsid w:val="005103CE"/>
    <w:rsid w:val="00513917"/>
    <w:rsid w:val="00525A09"/>
    <w:rsid w:val="00527890"/>
    <w:rsid w:val="00527DE5"/>
    <w:rsid w:val="005333A5"/>
    <w:rsid w:val="00540D31"/>
    <w:rsid w:val="005811F0"/>
    <w:rsid w:val="005839F8"/>
    <w:rsid w:val="00597AC6"/>
    <w:rsid w:val="005C0B0E"/>
    <w:rsid w:val="005C70F8"/>
    <w:rsid w:val="005E6A52"/>
    <w:rsid w:val="005F272A"/>
    <w:rsid w:val="005F3D77"/>
    <w:rsid w:val="005F57C2"/>
    <w:rsid w:val="00610812"/>
    <w:rsid w:val="00614F53"/>
    <w:rsid w:val="006157EF"/>
    <w:rsid w:val="006201DF"/>
    <w:rsid w:val="00644551"/>
    <w:rsid w:val="0065267C"/>
    <w:rsid w:val="0065763A"/>
    <w:rsid w:val="00670FC1"/>
    <w:rsid w:val="00675ED0"/>
    <w:rsid w:val="0068010B"/>
    <w:rsid w:val="006814BA"/>
    <w:rsid w:val="00693803"/>
    <w:rsid w:val="00697AED"/>
    <w:rsid w:val="006B163E"/>
    <w:rsid w:val="006C0A30"/>
    <w:rsid w:val="006C3B09"/>
    <w:rsid w:val="006D5B55"/>
    <w:rsid w:val="006E0A9A"/>
    <w:rsid w:val="006E3E5E"/>
    <w:rsid w:val="006F1F48"/>
    <w:rsid w:val="006F241F"/>
    <w:rsid w:val="006F76CC"/>
    <w:rsid w:val="007114EB"/>
    <w:rsid w:val="00716E90"/>
    <w:rsid w:val="00726512"/>
    <w:rsid w:val="00736127"/>
    <w:rsid w:val="00753384"/>
    <w:rsid w:val="0075380B"/>
    <w:rsid w:val="00772528"/>
    <w:rsid w:val="007748CB"/>
    <w:rsid w:val="0078773E"/>
    <w:rsid w:val="00792700"/>
    <w:rsid w:val="007A09BD"/>
    <w:rsid w:val="007A27EE"/>
    <w:rsid w:val="007A38E8"/>
    <w:rsid w:val="007A50A0"/>
    <w:rsid w:val="007C40BB"/>
    <w:rsid w:val="007D09DE"/>
    <w:rsid w:val="007E323A"/>
    <w:rsid w:val="007F7A5E"/>
    <w:rsid w:val="0080505B"/>
    <w:rsid w:val="008050B5"/>
    <w:rsid w:val="008120ED"/>
    <w:rsid w:val="00813E90"/>
    <w:rsid w:val="0083139B"/>
    <w:rsid w:val="00844401"/>
    <w:rsid w:val="0084499E"/>
    <w:rsid w:val="00851228"/>
    <w:rsid w:val="00857863"/>
    <w:rsid w:val="008601A7"/>
    <w:rsid w:val="00893F50"/>
    <w:rsid w:val="008A134E"/>
    <w:rsid w:val="008A2215"/>
    <w:rsid w:val="008A3812"/>
    <w:rsid w:val="008A4C32"/>
    <w:rsid w:val="008A754F"/>
    <w:rsid w:val="008B2BD4"/>
    <w:rsid w:val="008B6AA6"/>
    <w:rsid w:val="008B7C17"/>
    <w:rsid w:val="008C0CDD"/>
    <w:rsid w:val="008C59B9"/>
    <w:rsid w:val="008C77F1"/>
    <w:rsid w:val="008D4793"/>
    <w:rsid w:val="008D632B"/>
    <w:rsid w:val="008D6E0B"/>
    <w:rsid w:val="008E10C2"/>
    <w:rsid w:val="008E5B00"/>
    <w:rsid w:val="008E7605"/>
    <w:rsid w:val="008F45F7"/>
    <w:rsid w:val="00913D37"/>
    <w:rsid w:val="009228B6"/>
    <w:rsid w:val="00943E59"/>
    <w:rsid w:val="009463C2"/>
    <w:rsid w:val="00950A7C"/>
    <w:rsid w:val="009613A8"/>
    <w:rsid w:val="00966B80"/>
    <w:rsid w:val="009701D6"/>
    <w:rsid w:val="0097235F"/>
    <w:rsid w:val="0097327A"/>
    <w:rsid w:val="00974133"/>
    <w:rsid w:val="00977617"/>
    <w:rsid w:val="0098057B"/>
    <w:rsid w:val="009A798B"/>
    <w:rsid w:val="009B2068"/>
    <w:rsid w:val="009C0AF7"/>
    <w:rsid w:val="009C1AE3"/>
    <w:rsid w:val="009C30FF"/>
    <w:rsid w:val="009C70F1"/>
    <w:rsid w:val="009D6B67"/>
    <w:rsid w:val="009F0A17"/>
    <w:rsid w:val="00A04BCD"/>
    <w:rsid w:val="00A1711A"/>
    <w:rsid w:val="00A37F50"/>
    <w:rsid w:val="00A43537"/>
    <w:rsid w:val="00A45E58"/>
    <w:rsid w:val="00A46503"/>
    <w:rsid w:val="00A62380"/>
    <w:rsid w:val="00A679B9"/>
    <w:rsid w:val="00A71483"/>
    <w:rsid w:val="00A731D5"/>
    <w:rsid w:val="00A856F9"/>
    <w:rsid w:val="00A9458E"/>
    <w:rsid w:val="00A96153"/>
    <w:rsid w:val="00AA79CA"/>
    <w:rsid w:val="00AB2959"/>
    <w:rsid w:val="00AB40C1"/>
    <w:rsid w:val="00AD6F9D"/>
    <w:rsid w:val="00AE39C9"/>
    <w:rsid w:val="00AE4955"/>
    <w:rsid w:val="00B00478"/>
    <w:rsid w:val="00B06099"/>
    <w:rsid w:val="00B22477"/>
    <w:rsid w:val="00B32BB2"/>
    <w:rsid w:val="00B32E1E"/>
    <w:rsid w:val="00B44CF3"/>
    <w:rsid w:val="00B45428"/>
    <w:rsid w:val="00B52B2B"/>
    <w:rsid w:val="00B63B85"/>
    <w:rsid w:val="00B92EAC"/>
    <w:rsid w:val="00B978CD"/>
    <w:rsid w:val="00BC2B3B"/>
    <w:rsid w:val="00BD083E"/>
    <w:rsid w:val="00BE3171"/>
    <w:rsid w:val="00BE6E85"/>
    <w:rsid w:val="00C02713"/>
    <w:rsid w:val="00C029FB"/>
    <w:rsid w:val="00C1047C"/>
    <w:rsid w:val="00C31FF9"/>
    <w:rsid w:val="00C407C4"/>
    <w:rsid w:val="00C457A0"/>
    <w:rsid w:val="00C570A8"/>
    <w:rsid w:val="00C713B2"/>
    <w:rsid w:val="00C759FB"/>
    <w:rsid w:val="00C80D56"/>
    <w:rsid w:val="00C96CF8"/>
    <w:rsid w:val="00CA7C0B"/>
    <w:rsid w:val="00CB3495"/>
    <w:rsid w:val="00CB3F0A"/>
    <w:rsid w:val="00CC0E5D"/>
    <w:rsid w:val="00CC3CBB"/>
    <w:rsid w:val="00CC74DC"/>
    <w:rsid w:val="00CD070F"/>
    <w:rsid w:val="00CD7A57"/>
    <w:rsid w:val="00CE2001"/>
    <w:rsid w:val="00CE7B38"/>
    <w:rsid w:val="00CE7C71"/>
    <w:rsid w:val="00CF29B0"/>
    <w:rsid w:val="00D23232"/>
    <w:rsid w:val="00D302B3"/>
    <w:rsid w:val="00D30BDB"/>
    <w:rsid w:val="00D32C80"/>
    <w:rsid w:val="00D40619"/>
    <w:rsid w:val="00D50B09"/>
    <w:rsid w:val="00D70EEF"/>
    <w:rsid w:val="00D73BEA"/>
    <w:rsid w:val="00D76505"/>
    <w:rsid w:val="00D825E0"/>
    <w:rsid w:val="00D97FC3"/>
    <w:rsid w:val="00DD1951"/>
    <w:rsid w:val="00DD6738"/>
    <w:rsid w:val="00DD6B40"/>
    <w:rsid w:val="00DD7035"/>
    <w:rsid w:val="00DF046F"/>
    <w:rsid w:val="00E556C6"/>
    <w:rsid w:val="00E55DB2"/>
    <w:rsid w:val="00E6297B"/>
    <w:rsid w:val="00E7445A"/>
    <w:rsid w:val="00E80FFA"/>
    <w:rsid w:val="00E91CE6"/>
    <w:rsid w:val="00E97EA8"/>
    <w:rsid w:val="00EB2F22"/>
    <w:rsid w:val="00EE5E84"/>
    <w:rsid w:val="00F12BEB"/>
    <w:rsid w:val="00F220A8"/>
    <w:rsid w:val="00F249E7"/>
    <w:rsid w:val="00F31CBD"/>
    <w:rsid w:val="00F35919"/>
    <w:rsid w:val="00F6672D"/>
    <w:rsid w:val="00F81957"/>
    <w:rsid w:val="00F82BCD"/>
    <w:rsid w:val="00F96E78"/>
    <w:rsid w:val="00FA43F3"/>
    <w:rsid w:val="00FA5DD3"/>
    <w:rsid w:val="00FA75F8"/>
    <w:rsid w:val="00FB0D00"/>
    <w:rsid w:val="00FB35BB"/>
    <w:rsid w:val="00FB7487"/>
    <w:rsid w:val="00FC5733"/>
    <w:rsid w:val="00FC6875"/>
    <w:rsid w:val="00FD2BCB"/>
    <w:rsid w:val="00FE197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1FCBA"/>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05B"/>
    <w:pPr>
      <w:spacing w:after="200" w:line="276" w:lineRule="auto"/>
    </w:pPr>
    <w:rPr>
      <w:rFonts w:ascii="Calibri" w:eastAsia="Calibri" w:hAnsi="Calibri" w:cs="Calibri"/>
      <w:lang w:val="bs-Latn-BA" w:eastAsia="bs-Latn-BA"/>
    </w:rPr>
  </w:style>
  <w:style w:type="paragraph" w:styleId="Heading3">
    <w:name w:val="heading 3"/>
    <w:basedOn w:val="Normal"/>
    <w:next w:val="Normal"/>
    <w:link w:val="Heading3Char"/>
    <w:uiPriority w:val="9"/>
    <w:semiHidden/>
    <w:unhideWhenUsed/>
    <w:qFormat/>
    <w:rsid w:val="00CD070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697AED"/>
    <w:rPr>
      <w:color w:val="0563C1" w:themeColor="hyperlink"/>
      <w:u w:val="single"/>
    </w:rPr>
  </w:style>
  <w:style w:type="character" w:customStyle="1" w:styleId="UnresolvedMention1">
    <w:name w:val="Unresolved Mention1"/>
    <w:basedOn w:val="DefaultParagraphFont"/>
    <w:uiPriority w:val="99"/>
    <w:semiHidden/>
    <w:unhideWhenUsed/>
    <w:rsid w:val="00697AED"/>
    <w:rPr>
      <w:color w:val="605E5C"/>
      <w:shd w:val="clear" w:color="auto" w:fill="E1DFDD"/>
    </w:rPr>
  </w:style>
  <w:style w:type="character" w:styleId="FollowedHyperlink">
    <w:name w:val="FollowedHyperlink"/>
    <w:basedOn w:val="DefaultParagraphFont"/>
    <w:uiPriority w:val="99"/>
    <w:semiHidden/>
    <w:unhideWhenUsed/>
    <w:rsid w:val="008C77F1"/>
    <w:rPr>
      <w:color w:val="954F72" w:themeColor="followedHyperlink"/>
      <w:u w:val="single"/>
    </w:rPr>
  </w:style>
  <w:style w:type="paragraph" w:styleId="Header">
    <w:name w:val="header"/>
    <w:basedOn w:val="Normal"/>
    <w:link w:val="HeaderChar"/>
    <w:uiPriority w:val="99"/>
    <w:unhideWhenUsed/>
    <w:rsid w:val="00D73B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BEA"/>
    <w:rPr>
      <w:rFonts w:ascii="Calibri" w:eastAsia="Calibri" w:hAnsi="Calibri" w:cs="Calibri"/>
      <w:lang w:val="bs-Latn-BA" w:eastAsia="bs-Latn-BA"/>
    </w:rPr>
  </w:style>
  <w:style w:type="paragraph" w:styleId="Footer">
    <w:name w:val="footer"/>
    <w:basedOn w:val="Normal"/>
    <w:link w:val="FooterChar"/>
    <w:uiPriority w:val="99"/>
    <w:unhideWhenUsed/>
    <w:rsid w:val="00D73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BEA"/>
    <w:rPr>
      <w:rFonts w:ascii="Calibri" w:eastAsia="Calibri" w:hAnsi="Calibri" w:cs="Calibri"/>
      <w:lang w:val="bs-Latn-BA" w:eastAsia="bs-Latn-BA"/>
    </w:rPr>
  </w:style>
  <w:style w:type="character" w:styleId="CommentReference">
    <w:name w:val="annotation reference"/>
    <w:basedOn w:val="DefaultParagraphFont"/>
    <w:uiPriority w:val="99"/>
    <w:semiHidden/>
    <w:unhideWhenUsed/>
    <w:rsid w:val="00C029FB"/>
    <w:rPr>
      <w:sz w:val="16"/>
      <w:szCs w:val="16"/>
    </w:rPr>
  </w:style>
  <w:style w:type="paragraph" w:styleId="CommentText">
    <w:name w:val="annotation text"/>
    <w:basedOn w:val="Normal"/>
    <w:link w:val="CommentTextChar"/>
    <w:uiPriority w:val="99"/>
    <w:unhideWhenUsed/>
    <w:rsid w:val="00C029FB"/>
    <w:pPr>
      <w:spacing w:line="240" w:lineRule="auto"/>
    </w:pPr>
    <w:rPr>
      <w:sz w:val="20"/>
      <w:szCs w:val="20"/>
    </w:rPr>
  </w:style>
  <w:style w:type="character" w:customStyle="1" w:styleId="CommentTextChar">
    <w:name w:val="Comment Text Char"/>
    <w:basedOn w:val="DefaultParagraphFont"/>
    <w:link w:val="CommentText"/>
    <w:uiPriority w:val="99"/>
    <w:rsid w:val="00C029FB"/>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C029FB"/>
    <w:rPr>
      <w:b/>
      <w:bCs/>
    </w:rPr>
  </w:style>
  <w:style w:type="character" w:customStyle="1" w:styleId="CommentSubjectChar">
    <w:name w:val="Comment Subject Char"/>
    <w:basedOn w:val="CommentTextChar"/>
    <w:link w:val="CommentSubject"/>
    <w:uiPriority w:val="99"/>
    <w:semiHidden/>
    <w:rsid w:val="00C029FB"/>
    <w:rPr>
      <w:rFonts w:ascii="Calibri" w:eastAsia="Calibri" w:hAnsi="Calibri" w:cs="Calibri"/>
      <w:b/>
      <w:bCs/>
      <w:sz w:val="20"/>
      <w:szCs w:val="20"/>
      <w:lang w:val="bs-Latn-BA" w:eastAsia="bs-Latn-BA"/>
    </w:rPr>
  </w:style>
  <w:style w:type="character" w:styleId="UnresolvedMention">
    <w:name w:val="Unresolved Mention"/>
    <w:basedOn w:val="DefaultParagraphFont"/>
    <w:uiPriority w:val="99"/>
    <w:semiHidden/>
    <w:unhideWhenUsed/>
    <w:rsid w:val="00F96E78"/>
    <w:rPr>
      <w:color w:val="605E5C"/>
      <w:shd w:val="clear" w:color="auto" w:fill="E1DFDD"/>
    </w:rPr>
  </w:style>
  <w:style w:type="character" w:customStyle="1" w:styleId="Heading3Char">
    <w:name w:val="Heading 3 Char"/>
    <w:basedOn w:val="DefaultParagraphFont"/>
    <w:link w:val="Heading3"/>
    <w:uiPriority w:val="9"/>
    <w:semiHidden/>
    <w:rsid w:val="00CD070F"/>
    <w:rPr>
      <w:rFonts w:asciiTheme="majorHAnsi" w:eastAsiaTheme="majorEastAsia" w:hAnsiTheme="majorHAnsi" w:cstheme="majorBidi"/>
      <w:color w:val="1F3763" w:themeColor="accent1" w:themeShade="7F"/>
      <w:sz w:val="24"/>
      <w:szCs w:val="24"/>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3826">
      <w:bodyDiv w:val="1"/>
      <w:marLeft w:val="0"/>
      <w:marRight w:val="0"/>
      <w:marTop w:val="0"/>
      <w:marBottom w:val="0"/>
      <w:divBdr>
        <w:top w:val="none" w:sz="0" w:space="0" w:color="auto"/>
        <w:left w:val="none" w:sz="0" w:space="0" w:color="auto"/>
        <w:bottom w:val="none" w:sz="0" w:space="0" w:color="auto"/>
        <w:right w:val="none" w:sz="0" w:space="0" w:color="auto"/>
      </w:divBdr>
    </w:div>
    <w:div w:id="397092226">
      <w:bodyDiv w:val="1"/>
      <w:marLeft w:val="0"/>
      <w:marRight w:val="0"/>
      <w:marTop w:val="0"/>
      <w:marBottom w:val="0"/>
      <w:divBdr>
        <w:top w:val="none" w:sz="0" w:space="0" w:color="auto"/>
        <w:left w:val="none" w:sz="0" w:space="0" w:color="auto"/>
        <w:bottom w:val="none" w:sz="0" w:space="0" w:color="auto"/>
        <w:right w:val="none" w:sz="0" w:space="0" w:color="auto"/>
      </w:divBdr>
      <w:divsChild>
        <w:div w:id="1680499699">
          <w:marLeft w:val="0"/>
          <w:marRight w:val="0"/>
          <w:marTop w:val="0"/>
          <w:marBottom w:val="0"/>
          <w:divBdr>
            <w:top w:val="none" w:sz="0" w:space="0" w:color="auto"/>
            <w:left w:val="none" w:sz="0" w:space="0" w:color="auto"/>
            <w:bottom w:val="none" w:sz="0" w:space="0" w:color="auto"/>
            <w:right w:val="none" w:sz="0" w:space="0" w:color="auto"/>
          </w:divBdr>
        </w:div>
        <w:div w:id="82916766">
          <w:marLeft w:val="0"/>
          <w:marRight w:val="0"/>
          <w:marTop w:val="0"/>
          <w:marBottom w:val="0"/>
          <w:divBdr>
            <w:top w:val="none" w:sz="0" w:space="0" w:color="auto"/>
            <w:left w:val="none" w:sz="0" w:space="0" w:color="auto"/>
            <w:bottom w:val="none" w:sz="0" w:space="0" w:color="auto"/>
            <w:right w:val="none" w:sz="0" w:space="0" w:color="auto"/>
          </w:divBdr>
          <w:divsChild>
            <w:div w:id="2112161636">
              <w:marLeft w:val="-225"/>
              <w:marRight w:val="-225"/>
              <w:marTop w:val="0"/>
              <w:marBottom w:val="0"/>
              <w:divBdr>
                <w:top w:val="none" w:sz="0" w:space="0" w:color="auto"/>
                <w:left w:val="none" w:sz="0" w:space="0" w:color="auto"/>
                <w:bottom w:val="none" w:sz="0" w:space="0" w:color="auto"/>
                <w:right w:val="none" w:sz="0" w:space="0" w:color="auto"/>
              </w:divBdr>
            </w:div>
          </w:divsChild>
        </w:div>
        <w:div w:id="34933963">
          <w:marLeft w:val="0"/>
          <w:marRight w:val="0"/>
          <w:marTop w:val="0"/>
          <w:marBottom w:val="0"/>
          <w:divBdr>
            <w:top w:val="none" w:sz="0" w:space="0" w:color="auto"/>
            <w:left w:val="none" w:sz="0" w:space="0" w:color="auto"/>
            <w:bottom w:val="none" w:sz="0" w:space="0" w:color="auto"/>
            <w:right w:val="none" w:sz="0" w:space="0" w:color="auto"/>
          </w:divBdr>
        </w:div>
        <w:div w:id="2055496381">
          <w:marLeft w:val="0"/>
          <w:marRight w:val="0"/>
          <w:marTop w:val="0"/>
          <w:marBottom w:val="0"/>
          <w:divBdr>
            <w:top w:val="none" w:sz="0" w:space="0" w:color="auto"/>
            <w:left w:val="none" w:sz="0" w:space="0" w:color="auto"/>
            <w:bottom w:val="none" w:sz="0" w:space="0" w:color="auto"/>
            <w:right w:val="none" w:sz="0" w:space="0" w:color="auto"/>
          </w:divBdr>
          <w:divsChild>
            <w:div w:id="1190995143">
              <w:marLeft w:val="-225"/>
              <w:marRight w:val="-225"/>
              <w:marTop w:val="0"/>
              <w:marBottom w:val="0"/>
              <w:divBdr>
                <w:top w:val="none" w:sz="0" w:space="0" w:color="auto"/>
                <w:left w:val="none" w:sz="0" w:space="0" w:color="auto"/>
                <w:bottom w:val="none" w:sz="0" w:space="0" w:color="auto"/>
                <w:right w:val="none" w:sz="0" w:space="0" w:color="auto"/>
              </w:divBdr>
            </w:div>
          </w:divsChild>
        </w:div>
        <w:div w:id="110126459">
          <w:marLeft w:val="0"/>
          <w:marRight w:val="0"/>
          <w:marTop w:val="0"/>
          <w:marBottom w:val="0"/>
          <w:divBdr>
            <w:top w:val="none" w:sz="0" w:space="0" w:color="auto"/>
            <w:left w:val="none" w:sz="0" w:space="0" w:color="auto"/>
            <w:bottom w:val="none" w:sz="0" w:space="0" w:color="auto"/>
            <w:right w:val="none" w:sz="0" w:space="0" w:color="auto"/>
          </w:divBdr>
        </w:div>
        <w:div w:id="232669176">
          <w:marLeft w:val="0"/>
          <w:marRight w:val="0"/>
          <w:marTop w:val="0"/>
          <w:marBottom w:val="0"/>
          <w:divBdr>
            <w:top w:val="none" w:sz="0" w:space="0" w:color="auto"/>
            <w:left w:val="none" w:sz="0" w:space="0" w:color="auto"/>
            <w:bottom w:val="none" w:sz="0" w:space="0" w:color="auto"/>
            <w:right w:val="none" w:sz="0" w:space="0" w:color="auto"/>
          </w:divBdr>
          <w:divsChild>
            <w:div w:id="1429546010">
              <w:marLeft w:val="-225"/>
              <w:marRight w:val="-225"/>
              <w:marTop w:val="0"/>
              <w:marBottom w:val="0"/>
              <w:divBdr>
                <w:top w:val="none" w:sz="0" w:space="0" w:color="auto"/>
                <w:left w:val="none" w:sz="0" w:space="0" w:color="auto"/>
                <w:bottom w:val="none" w:sz="0" w:space="0" w:color="auto"/>
                <w:right w:val="none" w:sz="0" w:space="0" w:color="auto"/>
              </w:divBdr>
            </w:div>
          </w:divsChild>
        </w:div>
        <w:div w:id="905260378">
          <w:marLeft w:val="0"/>
          <w:marRight w:val="0"/>
          <w:marTop w:val="0"/>
          <w:marBottom w:val="0"/>
          <w:divBdr>
            <w:top w:val="none" w:sz="0" w:space="0" w:color="auto"/>
            <w:left w:val="none" w:sz="0" w:space="0" w:color="auto"/>
            <w:bottom w:val="none" w:sz="0" w:space="0" w:color="auto"/>
            <w:right w:val="none" w:sz="0" w:space="0" w:color="auto"/>
          </w:divBdr>
        </w:div>
        <w:div w:id="273631757">
          <w:marLeft w:val="0"/>
          <w:marRight w:val="0"/>
          <w:marTop w:val="0"/>
          <w:marBottom w:val="0"/>
          <w:divBdr>
            <w:top w:val="none" w:sz="0" w:space="0" w:color="auto"/>
            <w:left w:val="none" w:sz="0" w:space="0" w:color="auto"/>
            <w:bottom w:val="none" w:sz="0" w:space="0" w:color="auto"/>
            <w:right w:val="none" w:sz="0" w:space="0" w:color="auto"/>
          </w:divBdr>
          <w:divsChild>
            <w:div w:id="1608611392">
              <w:marLeft w:val="-225"/>
              <w:marRight w:val="-225"/>
              <w:marTop w:val="0"/>
              <w:marBottom w:val="0"/>
              <w:divBdr>
                <w:top w:val="none" w:sz="0" w:space="0" w:color="auto"/>
                <w:left w:val="none" w:sz="0" w:space="0" w:color="auto"/>
                <w:bottom w:val="none" w:sz="0" w:space="0" w:color="auto"/>
                <w:right w:val="none" w:sz="0" w:space="0" w:color="auto"/>
              </w:divBdr>
            </w:div>
          </w:divsChild>
        </w:div>
        <w:div w:id="73818005">
          <w:marLeft w:val="0"/>
          <w:marRight w:val="0"/>
          <w:marTop w:val="0"/>
          <w:marBottom w:val="0"/>
          <w:divBdr>
            <w:top w:val="none" w:sz="0" w:space="0" w:color="auto"/>
            <w:left w:val="none" w:sz="0" w:space="0" w:color="auto"/>
            <w:bottom w:val="none" w:sz="0" w:space="0" w:color="auto"/>
            <w:right w:val="none" w:sz="0" w:space="0" w:color="auto"/>
          </w:divBdr>
        </w:div>
        <w:div w:id="847671792">
          <w:marLeft w:val="0"/>
          <w:marRight w:val="0"/>
          <w:marTop w:val="0"/>
          <w:marBottom w:val="0"/>
          <w:divBdr>
            <w:top w:val="none" w:sz="0" w:space="0" w:color="auto"/>
            <w:left w:val="none" w:sz="0" w:space="0" w:color="auto"/>
            <w:bottom w:val="none" w:sz="0" w:space="0" w:color="auto"/>
            <w:right w:val="none" w:sz="0" w:space="0" w:color="auto"/>
          </w:divBdr>
          <w:divsChild>
            <w:div w:id="1848786603">
              <w:marLeft w:val="-225"/>
              <w:marRight w:val="-225"/>
              <w:marTop w:val="0"/>
              <w:marBottom w:val="0"/>
              <w:divBdr>
                <w:top w:val="none" w:sz="0" w:space="0" w:color="auto"/>
                <w:left w:val="none" w:sz="0" w:space="0" w:color="auto"/>
                <w:bottom w:val="none" w:sz="0" w:space="0" w:color="auto"/>
                <w:right w:val="none" w:sz="0" w:space="0" w:color="auto"/>
              </w:divBdr>
            </w:div>
          </w:divsChild>
        </w:div>
        <w:div w:id="688918080">
          <w:marLeft w:val="0"/>
          <w:marRight w:val="0"/>
          <w:marTop w:val="0"/>
          <w:marBottom w:val="0"/>
          <w:divBdr>
            <w:top w:val="none" w:sz="0" w:space="0" w:color="auto"/>
            <w:left w:val="none" w:sz="0" w:space="0" w:color="auto"/>
            <w:bottom w:val="none" w:sz="0" w:space="0" w:color="auto"/>
            <w:right w:val="none" w:sz="0" w:space="0" w:color="auto"/>
          </w:divBdr>
        </w:div>
        <w:div w:id="82529503">
          <w:marLeft w:val="0"/>
          <w:marRight w:val="0"/>
          <w:marTop w:val="0"/>
          <w:marBottom w:val="0"/>
          <w:divBdr>
            <w:top w:val="none" w:sz="0" w:space="0" w:color="auto"/>
            <w:left w:val="none" w:sz="0" w:space="0" w:color="auto"/>
            <w:bottom w:val="none" w:sz="0" w:space="0" w:color="auto"/>
            <w:right w:val="none" w:sz="0" w:space="0" w:color="auto"/>
          </w:divBdr>
          <w:divsChild>
            <w:div w:id="116012120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447548406">
      <w:bodyDiv w:val="1"/>
      <w:marLeft w:val="0"/>
      <w:marRight w:val="0"/>
      <w:marTop w:val="0"/>
      <w:marBottom w:val="0"/>
      <w:divBdr>
        <w:top w:val="none" w:sz="0" w:space="0" w:color="auto"/>
        <w:left w:val="none" w:sz="0" w:space="0" w:color="auto"/>
        <w:bottom w:val="none" w:sz="0" w:space="0" w:color="auto"/>
        <w:right w:val="none" w:sz="0" w:space="0" w:color="auto"/>
      </w:divBdr>
    </w:div>
    <w:div w:id="556627868">
      <w:bodyDiv w:val="1"/>
      <w:marLeft w:val="0"/>
      <w:marRight w:val="0"/>
      <w:marTop w:val="0"/>
      <w:marBottom w:val="0"/>
      <w:divBdr>
        <w:top w:val="none" w:sz="0" w:space="0" w:color="auto"/>
        <w:left w:val="none" w:sz="0" w:space="0" w:color="auto"/>
        <w:bottom w:val="none" w:sz="0" w:space="0" w:color="auto"/>
        <w:right w:val="none" w:sz="0" w:space="0" w:color="auto"/>
      </w:divBdr>
    </w:div>
    <w:div w:id="588999833">
      <w:bodyDiv w:val="1"/>
      <w:marLeft w:val="0"/>
      <w:marRight w:val="0"/>
      <w:marTop w:val="0"/>
      <w:marBottom w:val="0"/>
      <w:divBdr>
        <w:top w:val="none" w:sz="0" w:space="0" w:color="auto"/>
        <w:left w:val="none" w:sz="0" w:space="0" w:color="auto"/>
        <w:bottom w:val="none" w:sz="0" w:space="0" w:color="auto"/>
        <w:right w:val="none" w:sz="0" w:space="0" w:color="auto"/>
      </w:divBdr>
    </w:div>
    <w:div w:id="830102088">
      <w:bodyDiv w:val="1"/>
      <w:marLeft w:val="0"/>
      <w:marRight w:val="0"/>
      <w:marTop w:val="0"/>
      <w:marBottom w:val="0"/>
      <w:divBdr>
        <w:top w:val="none" w:sz="0" w:space="0" w:color="auto"/>
        <w:left w:val="none" w:sz="0" w:space="0" w:color="auto"/>
        <w:bottom w:val="none" w:sz="0" w:space="0" w:color="auto"/>
        <w:right w:val="none" w:sz="0" w:space="0" w:color="auto"/>
      </w:divBdr>
    </w:div>
    <w:div w:id="1274482818">
      <w:bodyDiv w:val="1"/>
      <w:marLeft w:val="0"/>
      <w:marRight w:val="0"/>
      <w:marTop w:val="0"/>
      <w:marBottom w:val="0"/>
      <w:divBdr>
        <w:top w:val="none" w:sz="0" w:space="0" w:color="auto"/>
        <w:left w:val="none" w:sz="0" w:space="0" w:color="auto"/>
        <w:bottom w:val="none" w:sz="0" w:space="0" w:color="auto"/>
        <w:right w:val="none" w:sz="0" w:space="0" w:color="auto"/>
      </w:divBdr>
    </w:div>
    <w:div w:id="1278096596">
      <w:bodyDiv w:val="1"/>
      <w:marLeft w:val="0"/>
      <w:marRight w:val="0"/>
      <w:marTop w:val="0"/>
      <w:marBottom w:val="0"/>
      <w:divBdr>
        <w:top w:val="none" w:sz="0" w:space="0" w:color="auto"/>
        <w:left w:val="none" w:sz="0" w:space="0" w:color="auto"/>
        <w:bottom w:val="none" w:sz="0" w:space="0" w:color="auto"/>
        <w:right w:val="none" w:sz="0" w:space="0" w:color="auto"/>
      </w:divBdr>
    </w:div>
    <w:div w:id="1540240582">
      <w:bodyDiv w:val="1"/>
      <w:marLeft w:val="0"/>
      <w:marRight w:val="0"/>
      <w:marTop w:val="0"/>
      <w:marBottom w:val="0"/>
      <w:divBdr>
        <w:top w:val="none" w:sz="0" w:space="0" w:color="auto"/>
        <w:left w:val="none" w:sz="0" w:space="0" w:color="auto"/>
        <w:bottom w:val="none" w:sz="0" w:space="0" w:color="auto"/>
        <w:right w:val="none" w:sz="0" w:space="0" w:color="auto"/>
      </w:divBdr>
    </w:div>
    <w:div w:id="1562862033">
      <w:bodyDiv w:val="1"/>
      <w:marLeft w:val="0"/>
      <w:marRight w:val="0"/>
      <w:marTop w:val="0"/>
      <w:marBottom w:val="0"/>
      <w:divBdr>
        <w:top w:val="none" w:sz="0" w:space="0" w:color="auto"/>
        <w:left w:val="none" w:sz="0" w:space="0" w:color="auto"/>
        <w:bottom w:val="none" w:sz="0" w:space="0" w:color="auto"/>
        <w:right w:val="none" w:sz="0" w:space="0" w:color="auto"/>
      </w:divBdr>
    </w:div>
    <w:div w:id="1625772405">
      <w:bodyDiv w:val="1"/>
      <w:marLeft w:val="0"/>
      <w:marRight w:val="0"/>
      <w:marTop w:val="0"/>
      <w:marBottom w:val="0"/>
      <w:divBdr>
        <w:top w:val="none" w:sz="0" w:space="0" w:color="auto"/>
        <w:left w:val="none" w:sz="0" w:space="0" w:color="auto"/>
        <w:bottom w:val="none" w:sz="0" w:space="0" w:color="auto"/>
        <w:right w:val="none" w:sz="0" w:space="0" w:color="auto"/>
      </w:divBdr>
    </w:div>
    <w:div w:id="1629818973">
      <w:bodyDiv w:val="1"/>
      <w:marLeft w:val="0"/>
      <w:marRight w:val="0"/>
      <w:marTop w:val="0"/>
      <w:marBottom w:val="0"/>
      <w:divBdr>
        <w:top w:val="none" w:sz="0" w:space="0" w:color="auto"/>
        <w:left w:val="none" w:sz="0" w:space="0" w:color="auto"/>
        <w:bottom w:val="none" w:sz="0" w:space="0" w:color="auto"/>
        <w:right w:val="none" w:sz="0" w:space="0" w:color="auto"/>
      </w:divBdr>
    </w:div>
    <w:div w:id="1881892570">
      <w:bodyDiv w:val="1"/>
      <w:marLeft w:val="0"/>
      <w:marRight w:val="0"/>
      <w:marTop w:val="0"/>
      <w:marBottom w:val="0"/>
      <w:divBdr>
        <w:top w:val="none" w:sz="0" w:space="0" w:color="auto"/>
        <w:left w:val="none" w:sz="0" w:space="0" w:color="auto"/>
        <w:bottom w:val="none" w:sz="0" w:space="0" w:color="auto"/>
        <w:right w:val="none" w:sz="0" w:space="0" w:color="auto"/>
      </w:divBdr>
    </w:div>
    <w:div w:id="1930113526">
      <w:bodyDiv w:val="1"/>
      <w:marLeft w:val="0"/>
      <w:marRight w:val="0"/>
      <w:marTop w:val="0"/>
      <w:marBottom w:val="0"/>
      <w:divBdr>
        <w:top w:val="none" w:sz="0" w:space="0" w:color="auto"/>
        <w:left w:val="none" w:sz="0" w:space="0" w:color="auto"/>
        <w:bottom w:val="none" w:sz="0" w:space="0" w:color="auto"/>
        <w:right w:val="none" w:sz="0" w:space="0" w:color="auto"/>
      </w:divBdr>
    </w:div>
    <w:div w:id="207585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ko.srce.hr/registar/skup-kompetencija/detalji/4299" TargetMode="External"/><Relationship Id="rId18" Type="http://schemas.openxmlformats.org/officeDocument/2006/relationships/hyperlink" Target="https://hko.srce.hr/registar/skup-ishoda-ucenja/detalji/1447" TargetMode="External"/><Relationship Id="rId3" Type="http://schemas.openxmlformats.org/officeDocument/2006/relationships/customXml" Target="../customXml/item3.xml"/><Relationship Id="rId21" Type="http://schemas.openxmlformats.org/officeDocument/2006/relationships/hyperlink" Target="https://hko.srce.hr/registar/skup-ishoda-ucenja/detalji/1449" TargetMode="External"/><Relationship Id="rId7" Type="http://schemas.openxmlformats.org/officeDocument/2006/relationships/webSettings" Target="webSettings.xml"/><Relationship Id="rId12" Type="http://schemas.openxmlformats.org/officeDocument/2006/relationships/hyperlink" Target="https://hko.srce.hr/registar/skup-kompetencija/detalji/1625" TargetMode="External"/><Relationship Id="rId17" Type="http://schemas.openxmlformats.org/officeDocument/2006/relationships/hyperlink" Target="https://hko.srce.hr/registar/skup-ishoda-ucenja/detalji/144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hko.srce.hr/registar/skup-ishoda-ucenja/detalji/1447" TargetMode="External"/><Relationship Id="rId20" Type="http://schemas.openxmlformats.org/officeDocument/2006/relationships/hyperlink" Target="https://hko.srce.hr/registar/skup-ishoda-ucenja/detalji/144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ko.srce.hr/registar/skup-kompetencija/detalji/1621"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hko.srce.hr/registar/standard-kvalifikacije/detalji/530" TargetMode="External"/><Relationship Id="rId23" Type="http://schemas.openxmlformats.org/officeDocument/2006/relationships/footer" Target="footer1.xml"/><Relationship Id="rId10" Type="http://schemas.openxmlformats.org/officeDocument/2006/relationships/hyperlink" Target="https://hko.srce.hr/registar/standard-zanimanja/detalji/188" TargetMode="External"/><Relationship Id="rId19" Type="http://schemas.openxmlformats.org/officeDocument/2006/relationships/hyperlink" Target="https://hko.srce.hr/registar/skup-ishoda-ucenja/detalji/144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ko.srce.hr/registar/skup-kompetencija/detalji/4295"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3" ma:contentTypeDescription="Stvaranje novog dokumenta." ma:contentTypeScope="" ma:versionID="1dfc0e9686211478d504c6077062084c">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a38468fd1527ca4d61ea350e54ae938c"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EB81B5-1FDB-4456-9EB8-87B330220296}">
  <ds:schemaRefs>
    <ds:schemaRef ds:uri="http://schemas.microsoft.com/sharepoint/v3/contenttype/forms"/>
  </ds:schemaRefs>
</ds:datastoreItem>
</file>

<file path=customXml/itemProps2.xml><?xml version="1.0" encoding="utf-8"?>
<ds:datastoreItem xmlns:ds="http://schemas.openxmlformats.org/officeDocument/2006/customXml" ds:itemID="{D098C84F-F1FB-4909-8B38-6EA0A5062E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839740-5BA7-477E-8CF7-FD03381C4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2608</Words>
  <Characters>14866</Characters>
  <Application>Microsoft Office Word</Application>
  <DocSecurity>0</DocSecurity>
  <Lines>123</Lines>
  <Paragraphs>34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dc:creator>
  <cp:keywords/>
  <dc:description/>
  <cp:lastModifiedBy>ASOO</cp:lastModifiedBy>
  <cp:revision>4</cp:revision>
  <dcterms:created xsi:type="dcterms:W3CDTF">2025-03-21T09:55:00Z</dcterms:created>
  <dcterms:modified xsi:type="dcterms:W3CDTF">2025-03-24T05:42:00Z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ies>
</file>