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73CEA9AE" w:rsidR="00FB0D00" w:rsidRDefault="00645250" w:rsidP="00FB0D00">
      <w:pPr>
        <w:rPr>
          <w:rFonts w:ascii="Cambria" w:hAnsi="Cambria"/>
          <w:b/>
          <w:bCs/>
          <w:i/>
          <w:iCs/>
          <w:sz w:val="24"/>
          <w:szCs w:val="24"/>
        </w:rPr>
      </w:pPr>
      <w:r>
        <w:rPr>
          <w:rFonts w:ascii="Cambria" w:hAnsi="Cambria"/>
          <w:b/>
          <w:bCs/>
          <w:i/>
          <w:iCs/>
          <w:sz w:val="24"/>
          <w:szCs w:val="24"/>
        </w:rPr>
        <w:softHyphen/>
      </w:r>
      <w:r>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p>
    <w:p w14:paraId="04FEA811" w14:textId="0B339E4D" w:rsidR="00FB0D00" w:rsidRPr="00AE4955" w:rsidRDefault="00FB0D00" w:rsidP="00FB0D00">
      <w:pPr>
        <w:jc w:val="center"/>
        <w:rPr>
          <w:rFonts w:asciiTheme="minorHAnsi" w:hAnsiTheme="minorHAnsi" w:cstheme="minorHAnsi"/>
          <w:b/>
          <w:bCs/>
          <w:sz w:val="24"/>
          <w:szCs w:val="24"/>
        </w:rPr>
      </w:pPr>
      <w:r w:rsidRPr="00AE4955">
        <w:rPr>
          <w:rFonts w:asciiTheme="minorHAnsi" w:hAnsiTheme="minorHAnsi" w:cstheme="minorHAnsi"/>
          <w:b/>
          <w:bCs/>
          <w:sz w:val="24"/>
          <w:szCs w:val="24"/>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2474812A" w14:textId="77777777" w:rsidR="001F1D50" w:rsidRPr="009B1A2A" w:rsidRDefault="00E75669" w:rsidP="00FB0D00">
      <w:pPr>
        <w:jc w:val="center"/>
        <w:rPr>
          <w:rFonts w:asciiTheme="minorHAnsi" w:hAnsiTheme="minorHAnsi" w:cstheme="minorHAnsi"/>
          <w:b/>
          <w:bCs/>
          <w:color w:val="000000" w:themeColor="text1"/>
          <w:sz w:val="48"/>
          <w:szCs w:val="48"/>
        </w:rPr>
      </w:pPr>
      <w:r>
        <w:rPr>
          <w:rFonts w:asciiTheme="minorHAnsi" w:hAnsiTheme="minorHAnsi" w:cstheme="minorHAnsi"/>
          <w:b/>
          <w:bCs/>
          <w:sz w:val="48"/>
          <w:szCs w:val="48"/>
        </w:rPr>
        <w:t xml:space="preserve">Program </w:t>
      </w:r>
      <w:r w:rsidR="001F1D50" w:rsidRPr="009B1A2A">
        <w:rPr>
          <w:rFonts w:asciiTheme="minorHAnsi" w:hAnsiTheme="minorHAnsi" w:cstheme="minorHAnsi"/>
          <w:b/>
          <w:bCs/>
          <w:color w:val="000000" w:themeColor="text1"/>
          <w:sz w:val="48"/>
          <w:szCs w:val="48"/>
        </w:rPr>
        <w:t>obrazovanja</w:t>
      </w:r>
    </w:p>
    <w:p w14:paraId="28C39B91" w14:textId="77777777" w:rsidR="001F1D50" w:rsidRDefault="00E75669" w:rsidP="00FB0D00">
      <w:pPr>
        <w:jc w:val="center"/>
        <w:rPr>
          <w:rFonts w:asciiTheme="minorHAnsi" w:hAnsiTheme="minorHAnsi" w:cstheme="minorHAnsi"/>
          <w:b/>
          <w:bCs/>
          <w:sz w:val="48"/>
          <w:szCs w:val="48"/>
        </w:rPr>
      </w:pPr>
      <w:r>
        <w:rPr>
          <w:rFonts w:asciiTheme="minorHAnsi" w:hAnsiTheme="minorHAnsi" w:cstheme="minorHAnsi"/>
          <w:b/>
          <w:bCs/>
          <w:sz w:val="48"/>
          <w:szCs w:val="48"/>
        </w:rPr>
        <w:t xml:space="preserve">za stjecanje mikrokvalifikacije </w:t>
      </w:r>
    </w:p>
    <w:p w14:paraId="51D0A16F" w14:textId="7F57261D" w:rsidR="00FB0D00" w:rsidRPr="00AE4955" w:rsidRDefault="00E75669" w:rsidP="00FB0D00">
      <w:pPr>
        <w:jc w:val="center"/>
        <w:rPr>
          <w:rFonts w:asciiTheme="minorHAnsi" w:hAnsiTheme="minorHAnsi" w:cstheme="minorHAnsi"/>
          <w:b/>
          <w:bCs/>
          <w:sz w:val="24"/>
          <w:szCs w:val="24"/>
        </w:rPr>
      </w:pPr>
      <w:r>
        <w:rPr>
          <w:rFonts w:asciiTheme="minorHAnsi" w:hAnsiTheme="minorHAnsi" w:cstheme="minorHAnsi"/>
          <w:b/>
          <w:bCs/>
          <w:sz w:val="48"/>
          <w:szCs w:val="48"/>
        </w:rPr>
        <w:t>rukovanj</w:t>
      </w:r>
      <w:r w:rsidR="001F1D50">
        <w:rPr>
          <w:rFonts w:asciiTheme="minorHAnsi" w:hAnsiTheme="minorHAnsi" w:cstheme="minorHAnsi"/>
          <w:b/>
          <w:bCs/>
          <w:sz w:val="48"/>
          <w:szCs w:val="48"/>
        </w:rPr>
        <w:t>e</w:t>
      </w:r>
      <w:r w:rsidR="00C2737B">
        <w:rPr>
          <w:rFonts w:asciiTheme="minorHAnsi" w:hAnsiTheme="minorHAnsi" w:cstheme="minorHAnsi"/>
          <w:b/>
          <w:bCs/>
          <w:sz w:val="48"/>
          <w:szCs w:val="48"/>
        </w:rPr>
        <w:t xml:space="preserve"> </w:t>
      </w:r>
      <w:r w:rsidR="00C62396">
        <w:rPr>
          <w:rFonts w:asciiTheme="minorHAnsi" w:hAnsiTheme="minorHAnsi" w:cstheme="minorHAnsi"/>
          <w:b/>
          <w:bCs/>
          <w:sz w:val="48"/>
          <w:szCs w:val="48"/>
        </w:rPr>
        <w:t>gloda</w:t>
      </w:r>
      <w:r w:rsidR="00617DE6">
        <w:rPr>
          <w:rFonts w:asciiTheme="minorHAnsi" w:hAnsiTheme="minorHAnsi" w:cstheme="minorHAnsi"/>
          <w:b/>
          <w:bCs/>
          <w:sz w:val="48"/>
          <w:szCs w:val="48"/>
        </w:rPr>
        <w:t>licama</w:t>
      </w:r>
      <w:r>
        <w:rPr>
          <w:rFonts w:asciiTheme="minorHAnsi" w:hAnsiTheme="minorHAnsi" w:cstheme="minorHAnsi"/>
          <w:b/>
          <w:bCs/>
          <w:sz w:val="48"/>
          <w:szCs w:val="48"/>
        </w:rPr>
        <w:t xml:space="preserve"> u sekundarnoj obradi drva</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E75669">
      <w:pP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0D6339E4" w14:textId="77777777" w:rsidR="00FB0D00" w:rsidRPr="00AE4955" w:rsidRDefault="00FB0D00" w:rsidP="00FB0D00">
      <w:pPr>
        <w:ind w:left="710"/>
        <w:jc w:val="center"/>
        <w:rPr>
          <w:rFonts w:asciiTheme="minorHAnsi" w:hAnsiTheme="minorHAnsi" w:cstheme="minorHAnsi"/>
          <w:b/>
          <w:bCs/>
          <w:sz w:val="24"/>
          <w:szCs w:val="24"/>
        </w:rPr>
      </w:pPr>
    </w:p>
    <w:p w14:paraId="04C7F41B" w14:textId="013244FF" w:rsidR="00FB0D00" w:rsidRPr="00AE4955" w:rsidRDefault="00FB0D00" w:rsidP="00FB0D00">
      <w:pPr>
        <w:jc w:val="center"/>
        <w:rPr>
          <w:rFonts w:asciiTheme="minorHAnsi" w:hAnsiTheme="minorHAnsi" w:cstheme="minorHAnsi"/>
          <w:b/>
          <w:bCs/>
          <w:sz w:val="24"/>
          <w:szCs w:val="24"/>
        </w:rPr>
      </w:pPr>
      <w:r w:rsidRPr="00AE4955">
        <w:rPr>
          <w:rFonts w:asciiTheme="minorHAnsi" w:hAnsiTheme="minorHAnsi" w:cstheme="minorHAnsi"/>
          <w:b/>
          <w:bCs/>
          <w:sz w:val="24"/>
          <w:szCs w:val="24"/>
        </w:rPr>
        <w:t>Mjesto, datum</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5"/>
        <w:gridCol w:w="984"/>
        <w:gridCol w:w="2460"/>
        <w:gridCol w:w="2267"/>
      </w:tblGrid>
      <w:tr w:rsidR="00C759FB" w:rsidRPr="00F919E2" w14:paraId="69B33573" w14:textId="77777777" w:rsidTr="00887EF4">
        <w:trPr>
          <w:trHeight w:val="304"/>
        </w:trPr>
        <w:tc>
          <w:tcPr>
            <w:tcW w:w="5000" w:type="pct"/>
            <w:gridSpan w:val="4"/>
            <w:shd w:val="clear" w:color="auto" w:fill="95B3D7"/>
            <w:hideMark/>
          </w:tcPr>
          <w:p w14:paraId="3875EACD" w14:textId="77777777" w:rsidR="00C759FB" w:rsidRPr="00F919E2" w:rsidRDefault="00C759FB" w:rsidP="00CF0633">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7157E270" w:rsidR="00C759FB" w:rsidRPr="00F919E2" w:rsidRDefault="00C759FB" w:rsidP="00CF0633">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w:t>
            </w:r>
            <w:r w:rsidR="00867D5E">
              <w:rPr>
                <w:rFonts w:asciiTheme="minorHAnsi" w:hAnsiTheme="minorHAnsi" w:cstheme="minorHAnsi"/>
                <w:b/>
                <w:noProof/>
                <w:sz w:val="20"/>
                <w:szCs w:val="20"/>
                <w:lang w:val="hr-HR"/>
              </w:rPr>
              <w:t>E</w:t>
            </w:r>
            <w:r w:rsidRPr="00F919E2">
              <w:rPr>
                <w:rFonts w:asciiTheme="minorHAnsi" w:hAnsiTheme="minorHAnsi" w:cstheme="minorHAnsi"/>
                <w:b/>
                <w:noProof/>
                <w:sz w:val="20"/>
                <w:szCs w:val="20"/>
                <w:lang w:val="hr-HR"/>
              </w:rPr>
              <w:t xml:space="preserve"> </w:t>
            </w:r>
          </w:p>
        </w:tc>
      </w:tr>
      <w:tr w:rsidR="00C759FB" w:rsidRPr="00F919E2" w14:paraId="39C58608" w14:textId="77777777" w:rsidTr="008441BC">
        <w:trPr>
          <w:trHeight w:val="304"/>
        </w:trPr>
        <w:tc>
          <w:tcPr>
            <w:tcW w:w="1836" w:type="pct"/>
            <w:shd w:val="clear" w:color="auto" w:fill="B8CCE4"/>
            <w:hideMark/>
          </w:tcPr>
          <w:p w14:paraId="446D0CE8" w14:textId="5E20BB6F" w:rsidR="00C759FB" w:rsidRPr="00CF0633" w:rsidRDefault="00C759FB" w:rsidP="00CF0633">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164" w:type="pct"/>
            <w:gridSpan w:val="3"/>
          </w:tcPr>
          <w:p w14:paraId="2694E943" w14:textId="67C561F7" w:rsidR="00C759FB" w:rsidRPr="00F919E2" w:rsidRDefault="00E75669" w:rsidP="00CF0633">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Šumarstvo i drvna tehnologija</w:t>
            </w:r>
          </w:p>
        </w:tc>
      </w:tr>
      <w:tr w:rsidR="00C759FB" w:rsidRPr="00F919E2" w14:paraId="7899B0FB" w14:textId="77777777" w:rsidTr="008441BC">
        <w:trPr>
          <w:trHeight w:val="314"/>
        </w:trPr>
        <w:tc>
          <w:tcPr>
            <w:tcW w:w="1836" w:type="pct"/>
            <w:shd w:val="clear" w:color="auto" w:fill="B8CCE4"/>
            <w:hideMark/>
          </w:tcPr>
          <w:p w14:paraId="69B3C0D0" w14:textId="77777777" w:rsidR="00C759FB" w:rsidRPr="00F919E2" w:rsidRDefault="00C759FB" w:rsidP="00CF0633">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164" w:type="pct"/>
            <w:gridSpan w:val="3"/>
            <w:vAlign w:val="center"/>
          </w:tcPr>
          <w:p w14:paraId="2FF8D896" w14:textId="41513085" w:rsidR="00C759FB" w:rsidRPr="00F919E2" w:rsidRDefault="00E75669" w:rsidP="00CF0633">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Program </w:t>
            </w:r>
            <w:r w:rsidR="001F1D50" w:rsidRPr="009B1A2A">
              <w:rPr>
                <w:rFonts w:asciiTheme="minorHAnsi" w:hAnsiTheme="minorHAnsi" w:cstheme="minorHAnsi"/>
                <w:noProof/>
                <w:color w:val="000000" w:themeColor="text1"/>
                <w:sz w:val="20"/>
                <w:szCs w:val="20"/>
                <w:lang w:val="hr-HR"/>
              </w:rPr>
              <w:t xml:space="preserve">obrazovanja </w:t>
            </w:r>
            <w:r>
              <w:rPr>
                <w:rFonts w:asciiTheme="minorHAnsi" w:hAnsiTheme="minorHAnsi" w:cstheme="minorHAnsi"/>
                <w:noProof/>
                <w:sz w:val="20"/>
                <w:szCs w:val="20"/>
                <w:lang w:val="hr-HR"/>
              </w:rPr>
              <w:t>za stjecanje mikrokvalifikacije rukovanj</w:t>
            </w:r>
            <w:r w:rsidR="001F1D50" w:rsidRPr="007F7AF2">
              <w:rPr>
                <w:rFonts w:asciiTheme="minorHAnsi" w:hAnsiTheme="minorHAnsi" w:cstheme="minorHAnsi"/>
                <w:noProof/>
                <w:color w:val="000000" w:themeColor="text1"/>
                <w:sz w:val="20"/>
                <w:szCs w:val="20"/>
                <w:lang w:val="hr-HR"/>
              </w:rPr>
              <w:t>e</w:t>
            </w:r>
            <w:r w:rsidRPr="007F7AF2">
              <w:rPr>
                <w:rFonts w:asciiTheme="minorHAnsi" w:hAnsiTheme="minorHAnsi" w:cstheme="minorHAnsi"/>
                <w:noProof/>
                <w:color w:val="000000" w:themeColor="text1"/>
                <w:sz w:val="20"/>
                <w:szCs w:val="20"/>
                <w:lang w:val="hr-HR"/>
              </w:rPr>
              <w:t xml:space="preserve"> </w:t>
            </w:r>
            <w:r w:rsidR="008749F8">
              <w:rPr>
                <w:rFonts w:asciiTheme="minorHAnsi" w:hAnsiTheme="minorHAnsi" w:cstheme="minorHAnsi"/>
                <w:noProof/>
                <w:sz w:val="20"/>
                <w:szCs w:val="20"/>
                <w:lang w:val="hr-HR"/>
              </w:rPr>
              <w:t>gloda</w:t>
            </w:r>
            <w:r w:rsidR="00617DE6">
              <w:rPr>
                <w:rFonts w:asciiTheme="minorHAnsi" w:hAnsiTheme="minorHAnsi" w:cstheme="minorHAnsi"/>
                <w:noProof/>
                <w:sz w:val="20"/>
                <w:szCs w:val="20"/>
                <w:lang w:val="hr-HR"/>
              </w:rPr>
              <w:t>licama</w:t>
            </w:r>
            <w:r w:rsidR="00C2737B">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u sekundarnoj obradi drva</w:t>
            </w:r>
          </w:p>
        </w:tc>
      </w:tr>
      <w:tr w:rsidR="00C759FB" w:rsidRPr="00F919E2" w14:paraId="0B142720" w14:textId="77777777" w:rsidTr="008441BC">
        <w:trPr>
          <w:trHeight w:val="304"/>
        </w:trPr>
        <w:tc>
          <w:tcPr>
            <w:tcW w:w="1836" w:type="pct"/>
            <w:shd w:val="clear" w:color="auto" w:fill="B8CCE4"/>
            <w:hideMark/>
          </w:tcPr>
          <w:p w14:paraId="3B2779C1" w14:textId="77777777" w:rsidR="00C759FB" w:rsidRPr="00F919E2" w:rsidRDefault="00C759FB" w:rsidP="00CF0633">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164" w:type="pct"/>
            <w:gridSpan w:val="3"/>
            <w:vAlign w:val="center"/>
          </w:tcPr>
          <w:p w14:paraId="7476C298" w14:textId="436D43EF" w:rsidR="00C759FB" w:rsidRPr="000E6B4E" w:rsidRDefault="00E75669" w:rsidP="00CF0633">
            <w:pPr>
              <w:spacing w:before="60" w:after="60" w:line="240" w:lineRule="auto"/>
              <w:rPr>
                <w:rFonts w:asciiTheme="minorHAnsi" w:hAnsiTheme="minorHAnsi" w:cstheme="minorHAnsi"/>
                <w:noProof/>
                <w:color w:val="FF0000"/>
                <w:sz w:val="20"/>
                <w:szCs w:val="20"/>
                <w:lang w:val="hr-HR"/>
              </w:rPr>
            </w:pPr>
            <w:r w:rsidRPr="009B1A2A">
              <w:rPr>
                <w:rFonts w:asciiTheme="minorHAnsi" w:hAnsiTheme="minorHAnsi" w:cstheme="minorHAnsi"/>
                <w:noProof/>
                <w:color w:val="000000" w:themeColor="text1"/>
                <w:sz w:val="20"/>
                <w:szCs w:val="20"/>
                <w:lang w:val="hr-HR"/>
              </w:rPr>
              <w:t>osposobljavanje</w:t>
            </w:r>
          </w:p>
        </w:tc>
      </w:tr>
      <w:tr w:rsidR="00C759FB" w:rsidRPr="00F919E2" w14:paraId="3F28E15A" w14:textId="77777777" w:rsidTr="008441BC">
        <w:trPr>
          <w:trHeight w:val="329"/>
        </w:trPr>
        <w:tc>
          <w:tcPr>
            <w:tcW w:w="1836" w:type="pct"/>
            <w:vMerge w:val="restart"/>
            <w:shd w:val="clear" w:color="auto" w:fill="B8CCE4"/>
            <w:hideMark/>
          </w:tcPr>
          <w:p w14:paraId="1F2DAB4D" w14:textId="77777777" w:rsidR="00C759FB" w:rsidRPr="00F919E2" w:rsidRDefault="00C759FB" w:rsidP="00CF0633">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545" w:type="pct"/>
            <w:shd w:val="clear" w:color="auto" w:fill="BDD6EE" w:themeFill="accent5" w:themeFillTint="66"/>
            <w:hideMark/>
          </w:tcPr>
          <w:p w14:paraId="3611770D" w14:textId="77777777" w:rsidR="00C759FB" w:rsidRPr="00F919E2" w:rsidRDefault="00C759FB" w:rsidP="00CF0633">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619" w:type="pct"/>
            <w:gridSpan w:val="2"/>
            <w:vAlign w:val="center"/>
          </w:tcPr>
          <w:p w14:paraId="5710EB8A" w14:textId="4D61FA3A" w:rsidR="00C759FB" w:rsidRPr="00F919E2" w:rsidRDefault="00C759FB" w:rsidP="00CF0633">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8441BC">
        <w:trPr>
          <w:trHeight w:val="323"/>
        </w:trPr>
        <w:tc>
          <w:tcPr>
            <w:tcW w:w="1836" w:type="pct"/>
            <w:vMerge/>
            <w:vAlign w:val="center"/>
            <w:hideMark/>
          </w:tcPr>
          <w:p w14:paraId="1E5A19D5" w14:textId="77777777" w:rsidR="00C759FB" w:rsidRPr="00F919E2" w:rsidRDefault="00C759FB" w:rsidP="00CF0633">
            <w:pPr>
              <w:spacing w:before="60" w:after="60" w:line="240" w:lineRule="auto"/>
              <w:rPr>
                <w:rFonts w:asciiTheme="minorHAnsi" w:hAnsiTheme="minorHAnsi" w:cstheme="minorHAnsi"/>
                <w:b/>
                <w:noProof/>
                <w:sz w:val="20"/>
                <w:szCs w:val="20"/>
                <w:lang w:val="hr-HR"/>
              </w:rPr>
            </w:pPr>
          </w:p>
        </w:tc>
        <w:tc>
          <w:tcPr>
            <w:tcW w:w="545" w:type="pct"/>
            <w:shd w:val="clear" w:color="auto" w:fill="BDD6EE" w:themeFill="accent5" w:themeFillTint="66"/>
            <w:hideMark/>
          </w:tcPr>
          <w:p w14:paraId="019DB595" w14:textId="77777777" w:rsidR="00C759FB" w:rsidRPr="00F919E2" w:rsidRDefault="00C759FB" w:rsidP="00CF0633">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619" w:type="pct"/>
            <w:gridSpan w:val="2"/>
            <w:vAlign w:val="center"/>
          </w:tcPr>
          <w:p w14:paraId="1A4BC742" w14:textId="42C95425" w:rsidR="00C759FB" w:rsidRPr="00F919E2" w:rsidRDefault="00C759FB" w:rsidP="00CF0633">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8441BC">
        <w:trPr>
          <w:trHeight w:val="3787"/>
        </w:trPr>
        <w:tc>
          <w:tcPr>
            <w:tcW w:w="1836" w:type="pct"/>
            <w:shd w:val="clear" w:color="auto" w:fill="B8CCE4"/>
            <w:hideMark/>
          </w:tcPr>
          <w:p w14:paraId="6021170A" w14:textId="77777777" w:rsidR="00C759FB" w:rsidRPr="00F919E2" w:rsidRDefault="00C759FB" w:rsidP="00CF0633">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164" w:type="pct"/>
            <w:gridSpan w:val="3"/>
            <w:vAlign w:val="center"/>
            <w:hideMark/>
          </w:tcPr>
          <w:p w14:paraId="707DD729" w14:textId="2E831E17" w:rsidR="00C759FB" w:rsidRPr="001F1D50" w:rsidRDefault="00C759FB" w:rsidP="00CF0633">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1: </w:t>
            </w:r>
            <w:r w:rsidR="005A0297" w:rsidRPr="001F1D50">
              <w:rPr>
                <w:rFonts w:asciiTheme="minorHAnsi" w:hAnsiTheme="minorHAnsi" w:cstheme="minorHAnsi"/>
                <w:noProof/>
                <w:sz w:val="20"/>
                <w:szCs w:val="20"/>
                <w:lang w:val="hr-HR"/>
              </w:rPr>
              <w:t xml:space="preserve"> </w:t>
            </w:r>
            <w:r w:rsidR="00E75669" w:rsidRPr="001F1D50">
              <w:rPr>
                <w:rFonts w:asciiTheme="minorHAnsi" w:hAnsiTheme="minorHAnsi" w:cstheme="minorHAnsi"/>
                <w:noProof/>
                <w:sz w:val="20"/>
                <w:szCs w:val="20"/>
                <w:lang w:val="hr-HR"/>
              </w:rPr>
              <w:t>Zaštita na radu, zaštita od požara i zaštita okoliša u sekundarnoj obradi drva</w:t>
            </w:r>
            <w:r w:rsidR="005A0297" w:rsidRPr="001F1D50">
              <w:rPr>
                <w:rFonts w:asciiTheme="minorHAnsi" w:hAnsiTheme="minorHAnsi" w:cstheme="minorHAnsi"/>
                <w:noProof/>
                <w:sz w:val="20"/>
                <w:szCs w:val="20"/>
                <w:lang w:val="hr-HR"/>
              </w:rPr>
              <w:t xml:space="preserve"> (</w:t>
            </w:r>
            <w:r w:rsidR="00E800DC" w:rsidRPr="001F1D50">
              <w:rPr>
                <w:rFonts w:asciiTheme="minorHAnsi" w:hAnsiTheme="minorHAnsi" w:cstheme="minorHAnsi"/>
                <w:noProof/>
                <w:sz w:val="20"/>
                <w:szCs w:val="20"/>
                <w:lang w:val="hr-HR"/>
              </w:rPr>
              <w:t>razina 3)</w:t>
            </w:r>
          </w:p>
          <w:p w14:paraId="26B43BC1" w14:textId="7616B3AE" w:rsidR="00C759FB" w:rsidRPr="001F1D50" w:rsidRDefault="00C759FB" w:rsidP="00CF0633">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2: </w:t>
            </w:r>
            <w:r w:rsidR="005A0297" w:rsidRPr="001F1D50">
              <w:rPr>
                <w:rFonts w:asciiTheme="minorHAnsi" w:hAnsiTheme="minorHAnsi" w:cstheme="minorHAnsi"/>
                <w:noProof/>
                <w:sz w:val="20"/>
                <w:szCs w:val="20"/>
                <w:lang w:val="hr-HR"/>
              </w:rPr>
              <w:t xml:space="preserve"> </w:t>
            </w:r>
            <w:r w:rsidR="00E75669" w:rsidRPr="001F1D50">
              <w:rPr>
                <w:rFonts w:asciiTheme="minorHAnsi" w:hAnsiTheme="minorHAnsi" w:cstheme="minorHAnsi"/>
                <w:noProof/>
                <w:sz w:val="20"/>
                <w:szCs w:val="20"/>
                <w:lang w:val="hr-HR"/>
              </w:rPr>
              <w:t>Ekološko zbrinjavanje drvnog otpada u sekundarnoj obradi drva</w:t>
            </w:r>
            <w:r w:rsidR="00E800DC" w:rsidRPr="001F1D50">
              <w:rPr>
                <w:rFonts w:asciiTheme="minorHAnsi" w:hAnsiTheme="minorHAnsi" w:cstheme="minorHAnsi"/>
                <w:noProof/>
                <w:sz w:val="20"/>
                <w:szCs w:val="20"/>
                <w:lang w:val="hr-HR"/>
              </w:rPr>
              <w:t xml:space="preserve"> (</w:t>
            </w:r>
            <w:r w:rsidR="00E800DC" w:rsidRPr="001F1D50">
              <w:rPr>
                <w:rFonts w:asciiTheme="minorHAnsi" w:hAnsiTheme="minorHAnsi" w:cstheme="minorHAnsi"/>
                <w:noProof/>
                <w:color w:val="000000" w:themeColor="text1"/>
                <w:sz w:val="20"/>
                <w:szCs w:val="20"/>
                <w:lang w:val="hr-HR"/>
              </w:rPr>
              <w:t xml:space="preserve">razina </w:t>
            </w:r>
            <w:r w:rsidR="008C6EA2" w:rsidRPr="001F1D50">
              <w:rPr>
                <w:rFonts w:asciiTheme="minorHAnsi" w:hAnsiTheme="minorHAnsi" w:cstheme="minorHAnsi"/>
                <w:noProof/>
                <w:color w:val="000000" w:themeColor="text1"/>
                <w:sz w:val="20"/>
                <w:szCs w:val="20"/>
                <w:lang w:val="hr-HR"/>
              </w:rPr>
              <w:t>3</w:t>
            </w:r>
            <w:r w:rsidR="00E800DC" w:rsidRPr="001F1D50">
              <w:rPr>
                <w:rFonts w:asciiTheme="minorHAnsi" w:hAnsiTheme="minorHAnsi" w:cstheme="minorHAnsi"/>
                <w:noProof/>
                <w:color w:val="000000" w:themeColor="text1"/>
                <w:sz w:val="20"/>
                <w:szCs w:val="20"/>
                <w:lang w:val="hr-HR"/>
              </w:rPr>
              <w:t>)</w:t>
            </w:r>
          </w:p>
          <w:p w14:paraId="245A2E69" w14:textId="0B27C7C9" w:rsidR="00C759FB" w:rsidRPr="001F1D50" w:rsidRDefault="00C759FB" w:rsidP="00CF0633">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3:  </w:t>
            </w:r>
            <w:r w:rsidR="00E75669" w:rsidRPr="001F1D50">
              <w:rPr>
                <w:rFonts w:asciiTheme="minorHAnsi" w:hAnsiTheme="minorHAnsi" w:cstheme="minorHAnsi"/>
                <w:noProof/>
                <w:sz w:val="20"/>
                <w:szCs w:val="20"/>
                <w:lang w:val="hr-HR"/>
              </w:rPr>
              <w:t>Drvni i nedrvni materijali u sekundarnoj obradi drva</w:t>
            </w:r>
            <w:r w:rsidR="00E800DC" w:rsidRPr="001F1D50">
              <w:rPr>
                <w:rFonts w:asciiTheme="minorHAnsi" w:hAnsiTheme="minorHAnsi" w:cstheme="minorHAnsi"/>
                <w:noProof/>
                <w:sz w:val="20"/>
                <w:szCs w:val="20"/>
                <w:lang w:val="hr-HR"/>
              </w:rPr>
              <w:t xml:space="preserve"> (razina 3)</w:t>
            </w:r>
          </w:p>
          <w:p w14:paraId="4B815C1C" w14:textId="1F7E77C5" w:rsidR="00E75669" w:rsidRPr="001F1D50" w:rsidRDefault="00E75669" w:rsidP="00CF0633">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4: </w:t>
            </w:r>
            <w:r w:rsidR="005A0297" w:rsidRPr="001F1D50">
              <w:rPr>
                <w:rFonts w:asciiTheme="minorHAnsi" w:hAnsiTheme="minorHAnsi" w:cstheme="minorHAnsi"/>
                <w:noProof/>
                <w:sz w:val="20"/>
                <w:szCs w:val="20"/>
                <w:lang w:val="hr-HR"/>
              </w:rPr>
              <w:t xml:space="preserve"> Sortiranje i odlaganje proizvoda i poluproizvoda u sekundarnoj obradi drva</w:t>
            </w:r>
            <w:r w:rsidR="00E800DC" w:rsidRPr="001F1D50">
              <w:rPr>
                <w:rFonts w:asciiTheme="minorHAnsi" w:hAnsiTheme="minorHAnsi" w:cstheme="minorHAnsi"/>
                <w:noProof/>
                <w:sz w:val="20"/>
                <w:szCs w:val="20"/>
                <w:lang w:val="hr-HR"/>
              </w:rPr>
              <w:t xml:space="preserve"> (razina 3)</w:t>
            </w:r>
          </w:p>
          <w:p w14:paraId="03A5545D" w14:textId="1FB5ECEB" w:rsidR="005A0297" w:rsidRPr="001F1D50" w:rsidRDefault="005A0297" w:rsidP="00CF0633">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5: </w:t>
            </w:r>
            <w:r w:rsidR="008749F8">
              <w:rPr>
                <w:rFonts w:asciiTheme="minorHAnsi" w:hAnsiTheme="minorHAnsi" w:cstheme="minorHAnsi"/>
                <w:noProof/>
                <w:sz w:val="20"/>
                <w:szCs w:val="20"/>
                <w:lang w:val="hr-HR"/>
              </w:rPr>
              <w:t xml:space="preserve">Strojevi za glodanje/profiliranje </w:t>
            </w:r>
            <w:r w:rsidRPr="001F1D50">
              <w:rPr>
                <w:rFonts w:asciiTheme="minorHAnsi" w:hAnsiTheme="minorHAnsi" w:cstheme="minorHAnsi"/>
                <w:noProof/>
                <w:sz w:val="20"/>
                <w:szCs w:val="20"/>
                <w:lang w:val="hr-HR"/>
              </w:rPr>
              <w:t>u sekundarnoj obradi drva</w:t>
            </w:r>
            <w:r w:rsidR="00E800DC" w:rsidRPr="001F1D50">
              <w:rPr>
                <w:rFonts w:asciiTheme="minorHAnsi" w:hAnsiTheme="minorHAnsi" w:cstheme="minorHAnsi"/>
                <w:noProof/>
                <w:sz w:val="20"/>
                <w:szCs w:val="20"/>
                <w:lang w:val="hr-HR"/>
              </w:rPr>
              <w:t xml:space="preserve"> (razina 3)</w:t>
            </w:r>
          </w:p>
          <w:p w14:paraId="3BE3A323" w14:textId="0C2C4001" w:rsidR="005A0297" w:rsidRPr="001F1D50" w:rsidRDefault="005A0297" w:rsidP="00CF0633">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6: </w:t>
            </w:r>
            <w:r w:rsidR="00F55AA4" w:rsidRPr="001F1D50">
              <w:rPr>
                <w:rFonts w:asciiTheme="minorHAnsi" w:hAnsiTheme="minorHAnsi" w:cstheme="minorHAnsi"/>
                <w:noProof/>
                <w:sz w:val="20"/>
                <w:szCs w:val="20"/>
                <w:lang w:val="hr-HR"/>
              </w:rPr>
              <w:t xml:space="preserve">Priprema za rad i održavanje </w:t>
            </w:r>
            <w:r w:rsidR="008749F8">
              <w:rPr>
                <w:rFonts w:asciiTheme="minorHAnsi" w:hAnsiTheme="minorHAnsi" w:cstheme="minorHAnsi"/>
                <w:noProof/>
                <w:sz w:val="20"/>
                <w:szCs w:val="20"/>
                <w:lang w:val="hr-HR"/>
              </w:rPr>
              <w:t>strojeva za glodanje/profiliranje</w:t>
            </w:r>
            <w:r w:rsidR="00F55AA4" w:rsidRPr="001F1D50">
              <w:rPr>
                <w:rFonts w:asciiTheme="minorHAnsi" w:hAnsiTheme="minorHAnsi" w:cstheme="minorHAnsi"/>
                <w:noProof/>
                <w:sz w:val="20"/>
                <w:szCs w:val="20"/>
                <w:lang w:val="hr-HR"/>
              </w:rPr>
              <w:t xml:space="preserve"> (razina 3)</w:t>
            </w:r>
          </w:p>
          <w:p w14:paraId="6B651854" w14:textId="79CE64E3" w:rsidR="00E75669" w:rsidRPr="001F1D50" w:rsidRDefault="005A0297" w:rsidP="00CF0633">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7: </w:t>
            </w:r>
            <w:r w:rsidR="00F55AA4" w:rsidRPr="001F1D50">
              <w:rPr>
                <w:rFonts w:asciiTheme="minorHAnsi" w:hAnsiTheme="minorHAnsi" w:cstheme="minorHAnsi"/>
                <w:noProof/>
                <w:sz w:val="20"/>
                <w:szCs w:val="20"/>
                <w:lang w:val="hr-HR"/>
              </w:rPr>
              <w:t xml:space="preserve">Primjena </w:t>
            </w:r>
            <w:r w:rsidR="008749F8">
              <w:rPr>
                <w:rFonts w:asciiTheme="minorHAnsi" w:hAnsiTheme="minorHAnsi" w:cstheme="minorHAnsi"/>
                <w:noProof/>
                <w:sz w:val="20"/>
                <w:szCs w:val="20"/>
                <w:lang w:val="hr-HR"/>
              </w:rPr>
              <w:t xml:space="preserve">strojeva za glodanje/profiliranje </w:t>
            </w:r>
            <w:r w:rsidR="00F55AA4" w:rsidRPr="001F1D50">
              <w:rPr>
                <w:rFonts w:asciiTheme="minorHAnsi" w:hAnsiTheme="minorHAnsi" w:cstheme="minorHAnsi"/>
                <w:noProof/>
                <w:sz w:val="20"/>
                <w:szCs w:val="20"/>
                <w:lang w:val="hr-HR"/>
              </w:rPr>
              <w:t>u sekundarnoj obradi drva (razina 3)</w:t>
            </w:r>
          </w:p>
        </w:tc>
      </w:tr>
      <w:tr w:rsidR="00C759FB" w:rsidRPr="00F919E2" w14:paraId="1AC156F2" w14:textId="77777777" w:rsidTr="008441BC">
        <w:trPr>
          <w:trHeight w:val="539"/>
        </w:trPr>
        <w:tc>
          <w:tcPr>
            <w:tcW w:w="1836" w:type="pct"/>
            <w:shd w:val="clear" w:color="auto" w:fill="B8CCE4"/>
            <w:hideMark/>
          </w:tcPr>
          <w:p w14:paraId="195D4239" w14:textId="77777777" w:rsidR="00C759FB" w:rsidRPr="00F919E2" w:rsidRDefault="00C759FB" w:rsidP="00CF0633">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164" w:type="pct"/>
            <w:gridSpan w:val="3"/>
            <w:vAlign w:val="center"/>
          </w:tcPr>
          <w:p w14:paraId="18E1791F" w14:textId="7BA59BB9" w:rsidR="00C759FB" w:rsidRDefault="00E800DC" w:rsidP="00CF0633">
            <w:pPr>
              <w:spacing w:before="60" w:after="60" w:line="240" w:lineRule="auto"/>
              <w:rPr>
                <w:rFonts w:asciiTheme="minorHAnsi" w:hAnsiTheme="minorHAnsi" w:cstheme="minorHAnsi"/>
                <w:b/>
                <w:bCs/>
                <w:noProof/>
                <w:sz w:val="20"/>
                <w:szCs w:val="20"/>
                <w:lang w:val="hr-HR"/>
              </w:rPr>
            </w:pPr>
            <w:r w:rsidRPr="00E800DC">
              <w:rPr>
                <w:rFonts w:asciiTheme="minorHAnsi" w:hAnsiTheme="minorHAnsi" w:cstheme="minorHAnsi"/>
                <w:b/>
                <w:bCs/>
                <w:noProof/>
                <w:sz w:val="20"/>
                <w:szCs w:val="20"/>
                <w:lang w:val="hr-HR"/>
              </w:rPr>
              <w:t>1</w:t>
            </w:r>
            <w:r w:rsidR="008749F8">
              <w:rPr>
                <w:rFonts w:asciiTheme="minorHAnsi" w:hAnsiTheme="minorHAnsi" w:cstheme="minorHAnsi"/>
                <w:b/>
                <w:bCs/>
                <w:noProof/>
                <w:sz w:val="20"/>
                <w:szCs w:val="20"/>
                <w:lang w:val="hr-HR"/>
              </w:rPr>
              <w:t>1</w:t>
            </w:r>
            <w:r w:rsidRPr="00E800DC">
              <w:rPr>
                <w:rFonts w:asciiTheme="minorHAnsi" w:hAnsiTheme="minorHAnsi" w:cstheme="minorHAnsi"/>
                <w:b/>
                <w:bCs/>
                <w:noProof/>
                <w:sz w:val="20"/>
                <w:szCs w:val="20"/>
                <w:lang w:val="hr-HR"/>
              </w:rPr>
              <w:t xml:space="preserve"> CSVET</w:t>
            </w:r>
            <w:r w:rsidR="008441BC">
              <w:rPr>
                <w:rFonts w:asciiTheme="minorHAnsi" w:hAnsiTheme="minorHAnsi" w:cstheme="minorHAnsi"/>
                <w:b/>
                <w:bCs/>
                <w:noProof/>
                <w:sz w:val="20"/>
                <w:szCs w:val="20"/>
                <w:lang w:val="hr-HR"/>
              </w:rPr>
              <w:t>-a</w:t>
            </w:r>
          </w:p>
          <w:p w14:paraId="7F2A349D" w14:textId="77777777" w:rsidR="008441BC" w:rsidRDefault="008441BC" w:rsidP="00CF0633">
            <w:pPr>
              <w:spacing w:before="60" w:after="60" w:line="240" w:lineRule="auto"/>
              <w:rPr>
                <w:rFonts w:asciiTheme="minorHAnsi" w:hAnsiTheme="minorHAnsi" w:cstheme="minorHAnsi"/>
                <w:noProof/>
                <w:color w:val="000000" w:themeColor="text1"/>
                <w:sz w:val="20"/>
                <w:szCs w:val="20"/>
                <w:lang w:val="hr-HR"/>
              </w:rPr>
            </w:pPr>
          </w:p>
          <w:p w14:paraId="7961CAAE" w14:textId="1B53F6A7" w:rsidR="00C947F5" w:rsidRPr="007F7AF2" w:rsidRDefault="00C947F5" w:rsidP="00CF0633">
            <w:pPr>
              <w:spacing w:before="60" w:after="60" w:line="240" w:lineRule="auto"/>
              <w:rPr>
                <w:rFonts w:asciiTheme="minorHAnsi" w:hAnsiTheme="minorHAnsi" w:cstheme="minorHAnsi"/>
                <w:noProof/>
                <w:color w:val="000000" w:themeColor="text1"/>
                <w:sz w:val="20"/>
                <w:szCs w:val="20"/>
                <w:lang w:val="hr-HR"/>
              </w:rPr>
            </w:pPr>
            <w:r w:rsidRPr="007F7AF2">
              <w:rPr>
                <w:rFonts w:asciiTheme="minorHAnsi" w:hAnsiTheme="minorHAnsi" w:cstheme="minorHAnsi"/>
                <w:noProof/>
                <w:color w:val="000000" w:themeColor="text1"/>
                <w:sz w:val="20"/>
                <w:szCs w:val="20"/>
                <w:lang w:val="hr-HR"/>
              </w:rPr>
              <w:t>SIU 1:  Zaštita na radu, zaštita od požara i zaštita okoliša u sekundarnoj obradi drva (1 CSVET)</w:t>
            </w:r>
          </w:p>
          <w:p w14:paraId="37A97ABC" w14:textId="2C404696" w:rsidR="00C947F5" w:rsidRPr="007F7AF2" w:rsidRDefault="00C947F5" w:rsidP="00CF0633">
            <w:pPr>
              <w:spacing w:before="60" w:after="60" w:line="240" w:lineRule="auto"/>
              <w:rPr>
                <w:rFonts w:asciiTheme="minorHAnsi" w:hAnsiTheme="minorHAnsi" w:cstheme="minorHAnsi"/>
                <w:noProof/>
                <w:color w:val="000000" w:themeColor="text1"/>
                <w:sz w:val="20"/>
                <w:szCs w:val="20"/>
                <w:lang w:val="hr-HR"/>
              </w:rPr>
            </w:pPr>
            <w:r w:rsidRPr="007F7AF2">
              <w:rPr>
                <w:rFonts w:asciiTheme="minorHAnsi" w:hAnsiTheme="minorHAnsi" w:cstheme="minorHAnsi"/>
                <w:noProof/>
                <w:color w:val="000000" w:themeColor="text1"/>
                <w:sz w:val="20"/>
                <w:szCs w:val="20"/>
                <w:lang w:val="hr-HR"/>
              </w:rPr>
              <w:t>SIU 2:  Ekološko zbrinjavanje drvnog otpada u sekundarnoj obradi drva (1 CSVET)</w:t>
            </w:r>
          </w:p>
          <w:p w14:paraId="7BD64C25" w14:textId="271E6DEA" w:rsidR="00C947F5" w:rsidRPr="007F7AF2" w:rsidRDefault="00C947F5" w:rsidP="00CF0633">
            <w:pPr>
              <w:spacing w:before="60" w:after="60" w:line="240" w:lineRule="auto"/>
              <w:rPr>
                <w:rFonts w:asciiTheme="minorHAnsi" w:hAnsiTheme="minorHAnsi" w:cstheme="minorHAnsi"/>
                <w:noProof/>
                <w:color w:val="000000" w:themeColor="text1"/>
                <w:sz w:val="20"/>
                <w:szCs w:val="20"/>
                <w:lang w:val="hr-HR"/>
              </w:rPr>
            </w:pPr>
            <w:r w:rsidRPr="007F7AF2">
              <w:rPr>
                <w:rFonts w:asciiTheme="minorHAnsi" w:hAnsiTheme="minorHAnsi" w:cstheme="minorHAnsi"/>
                <w:noProof/>
                <w:color w:val="000000" w:themeColor="text1"/>
                <w:sz w:val="20"/>
                <w:szCs w:val="20"/>
                <w:lang w:val="hr-HR"/>
              </w:rPr>
              <w:t>SIU 3:  Drvni i nedrvni materijali u sekundarnoj obradi drva (1 CSVET)</w:t>
            </w:r>
          </w:p>
          <w:p w14:paraId="67341D14" w14:textId="52EDAC2D" w:rsidR="00C947F5" w:rsidRPr="007F7AF2" w:rsidRDefault="00C947F5" w:rsidP="00CF0633">
            <w:pPr>
              <w:spacing w:before="60" w:after="60" w:line="240" w:lineRule="auto"/>
              <w:rPr>
                <w:rFonts w:asciiTheme="minorHAnsi" w:hAnsiTheme="minorHAnsi" w:cstheme="minorHAnsi"/>
                <w:noProof/>
                <w:color w:val="000000" w:themeColor="text1"/>
                <w:sz w:val="20"/>
                <w:szCs w:val="20"/>
                <w:lang w:val="hr-HR"/>
              </w:rPr>
            </w:pPr>
            <w:r w:rsidRPr="007F7AF2">
              <w:rPr>
                <w:rFonts w:asciiTheme="minorHAnsi" w:hAnsiTheme="minorHAnsi" w:cstheme="minorHAnsi"/>
                <w:noProof/>
                <w:color w:val="000000" w:themeColor="text1"/>
                <w:sz w:val="20"/>
                <w:szCs w:val="20"/>
                <w:lang w:val="hr-HR"/>
              </w:rPr>
              <w:t xml:space="preserve">SIU 4:  Sortiranje i odlaganje proizvoda i poluproizvoda u sekundarnoj obradi drva (1 CSVET) </w:t>
            </w:r>
          </w:p>
          <w:p w14:paraId="554C68FF" w14:textId="698F2283" w:rsidR="00C947F5" w:rsidRPr="007F7AF2" w:rsidRDefault="00C947F5" w:rsidP="00CF0633">
            <w:pPr>
              <w:spacing w:before="60" w:after="60" w:line="240" w:lineRule="auto"/>
              <w:rPr>
                <w:rFonts w:asciiTheme="minorHAnsi" w:hAnsiTheme="minorHAnsi" w:cstheme="minorHAnsi"/>
                <w:noProof/>
                <w:color w:val="000000" w:themeColor="text1"/>
                <w:sz w:val="20"/>
                <w:szCs w:val="20"/>
                <w:lang w:val="hr-HR"/>
              </w:rPr>
            </w:pPr>
            <w:r w:rsidRPr="007F7AF2">
              <w:rPr>
                <w:rFonts w:asciiTheme="minorHAnsi" w:hAnsiTheme="minorHAnsi" w:cstheme="minorHAnsi"/>
                <w:noProof/>
                <w:color w:val="000000" w:themeColor="text1"/>
                <w:sz w:val="20"/>
                <w:szCs w:val="20"/>
                <w:lang w:val="hr-HR"/>
              </w:rPr>
              <w:t xml:space="preserve">SIU 5: </w:t>
            </w:r>
            <w:r w:rsidR="008749F8" w:rsidRPr="007F7AF2">
              <w:rPr>
                <w:rFonts w:asciiTheme="minorHAnsi" w:hAnsiTheme="minorHAnsi" w:cstheme="minorHAnsi"/>
                <w:noProof/>
                <w:color w:val="000000" w:themeColor="text1"/>
                <w:sz w:val="20"/>
                <w:szCs w:val="20"/>
                <w:lang w:val="hr-HR"/>
              </w:rPr>
              <w:t xml:space="preserve">Strojevi za glodanje/profiliranje u sekundarnoj obradi drva </w:t>
            </w:r>
            <w:r w:rsidRPr="007F7AF2">
              <w:rPr>
                <w:rFonts w:asciiTheme="minorHAnsi" w:hAnsiTheme="minorHAnsi" w:cstheme="minorHAnsi"/>
                <w:noProof/>
                <w:color w:val="000000" w:themeColor="text1"/>
                <w:sz w:val="20"/>
                <w:szCs w:val="20"/>
                <w:lang w:val="hr-HR"/>
              </w:rPr>
              <w:t>(1 CSVET)</w:t>
            </w:r>
          </w:p>
          <w:p w14:paraId="6F64EB94" w14:textId="618ADEA1" w:rsidR="00C947F5" w:rsidRPr="007F7AF2" w:rsidRDefault="00C947F5" w:rsidP="00CF0633">
            <w:pPr>
              <w:spacing w:before="60" w:after="60" w:line="240" w:lineRule="auto"/>
              <w:rPr>
                <w:rFonts w:asciiTheme="minorHAnsi" w:hAnsiTheme="minorHAnsi" w:cstheme="minorHAnsi"/>
                <w:noProof/>
                <w:color w:val="000000" w:themeColor="text1"/>
                <w:sz w:val="20"/>
                <w:szCs w:val="20"/>
                <w:lang w:val="hr-HR"/>
              </w:rPr>
            </w:pPr>
            <w:r w:rsidRPr="007F7AF2">
              <w:rPr>
                <w:rFonts w:asciiTheme="minorHAnsi" w:hAnsiTheme="minorHAnsi" w:cstheme="minorHAnsi"/>
                <w:noProof/>
                <w:color w:val="000000" w:themeColor="text1"/>
                <w:sz w:val="20"/>
                <w:szCs w:val="20"/>
                <w:lang w:val="hr-HR"/>
              </w:rPr>
              <w:t xml:space="preserve">SIU 6: </w:t>
            </w:r>
            <w:r w:rsidR="008749F8" w:rsidRPr="007F7AF2">
              <w:rPr>
                <w:rFonts w:asciiTheme="minorHAnsi" w:hAnsiTheme="minorHAnsi" w:cstheme="minorHAnsi"/>
                <w:noProof/>
                <w:color w:val="000000" w:themeColor="text1"/>
                <w:sz w:val="20"/>
                <w:szCs w:val="20"/>
                <w:lang w:val="hr-HR"/>
              </w:rPr>
              <w:t xml:space="preserve">Priprema za rad i održavanje strojeva za glodanje/profiliranje </w:t>
            </w:r>
            <w:r w:rsidR="00F55AA4" w:rsidRPr="007F7AF2">
              <w:rPr>
                <w:rFonts w:asciiTheme="minorHAnsi" w:hAnsiTheme="minorHAnsi" w:cstheme="minorHAnsi"/>
                <w:noProof/>
                <w:color w:val="000000" w:themeColor="text1"/>
                <w:sz w:val="20"/>
                <w:szCs w:val="20"/>
                <w:lang w:val="hr-HR"/>
              </w:rPr>
              <w:t>(2 CSVET</w:t>
            </w:r>
            <w:r w:rsidR="008441BC">
              <w:rPr>
                <w:rFonts w:asciiTheme="minorHAnsi" w:hAnsiTheme="minorHAnsi" w:cstheme="minorHAnsi"/>
                <w:noProof/>
                <w:color w:val="000000" w:themeColor="text1"/>
                <w:sz w:val="20"/>
                <w:szCs w:val="20"/>
                <w:lang w:val="hr-HR"/>
              </w:rPr>
              <w:t>-a</w:t>
            </w:r>
            <w:r w:rsidR="00F55AA4" w:rsidRPr="007F7AF2">
              <w:rPr>
                <w:rFonts w:asciiTheme="minorHAnsi" w:hAnsiTheme="minorHAnsi" w:cstheme="minorHAnsi"/>
                <w:noProof/>
                <w:color w:val="000000" w:themeColor="text1"/>
                <w:sz w:val="20"/>
                <w:szCs w:val="20"/>
                <w:lang w:val="hr-HR"/>
              </w:rPr>
              <w:t>)</w:t>
            </w:r>
          </w:p>
          <w:p w14:paraId="29C236E9" w14:textId="350822DE" w:rsidR="00C947F5" w:rsidRPr="007F7AF2" w:rsidRDefault="00C947F5" w:rsidP="00CF0633">
            <w:pPr>
              <w:spacing w:before="60" w:after="60" w:line="240" w:lineRule="auto"/>
              <w:rPr>
                <w:rFonts w:asciiTheme="minorHAnsi" w:hAnsiTheme="minorHAnsi" w:cstheme="minorHAnsi"/>
                <w:noProof/>
                <w:color w:val="000000" w:themeColor="text1"/>
                <w:sz w:val="20"/>
                <w:szCs w:val="20"/>
                <w:lang w:val="hr-HR"/>
              </w:rPr>
            </w:pPr>
            <w:r w:rsidRPr="007F7AF2">
              <w:rPr>
                <w:rFonts w:asciiTheme="minorHAnsi" w:hAnsiTheme="minorHAnsi" w:cstheme="minorHAnsi"/>
                <w:noProof/>
                <w:color w:val="000000" w:themeColor="text1"/>
                <w:sz w:val="20"/>
                <w:szCs w:val="20"/>
                <w:lang w:val="hr-HR"/>
              </w:rPr>
              <w:t xml:space="preserve">SIU 7: </w:t>
            </w:r>
            <w:r w:rsidR="008749F8" w:rsidRPr="007F7AF2">
              <w:rPr>
                <w:rFonts w:asciiTheme="minorHAnsi" w:hAnsiTheme="minorHAnsi" w:cstheme="minorHAnsi"/>
                <w:noProof/>
                <w:color w:val="000000" w:themeColor="text1"/>
                <w:sz w:val="20"/>
                <w:szCs w:val="20"/>
                <w:lang w:val="hr-HR"/>
              </w:rPr>
              <w:t xml:space="preserve">Primjena strojeva za glodanje/profiliranje u sekundarnoj obradi drva </w:t>
            </w:r>
            <w:r w:rsidR="00F55AA4" w:rsidRPr="007F7AF2">
              <w:rPr>
                <w:rFonts w:asciiTheme="minorHAnsi" w:hAnsiTheme="minorHAnsi" w:cstheme="minorHAnsi"/>
                <w:noProof/>
                <w:color w:val="000000" w:themeColor="text1"/>
                <w:sz w:val="20"/>
                <w:szCs w:val="20"/>
                <w:lang w:val="hr-HR"/>
              </w:rPr>
              <w:t>(</w:t>
            </w:r>
            <w:r w:rsidR="008749F8" w:rsidRPr="007F7AF2">
              <w:rPr>
                <w:rFonts w:asciiTheme="minorHAnsi" w:hAnsiTheme="minorHAnsi" w:cstheme="minorHAnsi"/>
                <w:noProof/>
                <w:color w:val="000000" w:themeColor="text1"/>
                <w:sz w:val="20"/>
                <w:szCs w:val="20"/>
                <w:lang w:val="hr-HR"/>
              </w:rPr>
              <w:t>4</w:t>
            </w:r>
            <w:r w:rsidR="00F55AA4" w:rsidRPr="007F7AF2">
              <w:rPr>
                <w:rFonts w:asciiTheme="minorHAnsi" w:hAnsiTheme="minorHAnsi" w:cstheme="minorHAnsi"/>
                <w:noProof/>
                <w:color w:val="000000" w:themeColor="text1"/>
                <w:sz w:val="20"/>
                <w:szCs w:val="20"/>
                <w:lang w:val="hr-HR"/>
              </w:rPr>
              <w:t xml:space="preserve"> CSVET</w:t>
            </w:r>
            <w:r w:rsidR="008441BC">
              <w:rPr>
                <w:rFonts w:asciiTheme="minorHAnsi" w:hAnsiTheme="minorHAnsi" w:cstheme="minorHAnsi"/>
                <w:noProof/>
                <w:color w:val="000000" w:themeColor="text1"/>
                <w:sz w:val="20"/>
                <w:szCs w:val="20"/>
                <w:lang w:val="hr-HR"/>
              </w:rPr>
              <w:t>-a</w:t>
            </w:r>
            <w:r w:rsidR="00F55AA4" w:rsidRPr="007F7AF2">
              <w:rPr>
                <w:rFonts w:asciiTheme="minorHAnsi" w:hAnsiTheme="minorHAnsi" w:cstheme="minorHAnsi"/>
                <w:noProof/>
                <w:color w:val="000000" w:themeColor="text1"/>
                <w:sz w:val="20"/>
                <w:szCs w:val="20"/>
                <w:lang w:val="hr-HR"/>
              </w:rPr>
              <w:t>)</w:t>
            </w:r>
          </w:p>
        </w:tc>
      </w:tr>
      <w:tr w:rsidR="00C759FB" w:rsidRPr="00F919E2" w14:paraId="2D88B913" w14:textId="77777777" w:rsidTr="00887EF4">
        <w:trPr>
          <w:trHeight w:val="304"/>
        </w:trPr>
        <w:tc>
          <w:tcPr>
            <w:tcW w:w="5000" w:type="pct"/>
            <w:gridSpan w:val="4"/>
            <w:shd w:val="clear" w:color="auto" w:fill="95B3D7"/>
            <w:hideMark/>
          </w:tcPr>
          <w:p w14:paraId="063154A4" w14:textId="48EA8D19" w:rsidR="00C759FB" w:rsidRPr="00F919E2" w:rsidRDefault="00C759FB" w:rsidP="00CF0633">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8441BC" w:rsidRPr="00F919E2" w14:paraId="1A0CC92F" w14:textId="77777777" w:rsidTr="008441BC">
        <w:trPr>
          <w:trHeight w:val="411"/>
        </w:trPr>
        <w:tc>
          <w:tcPr>
            <w:tcW w:w="1836" w:type="pct"/>
            <w:shd w:val="clear" w:color="auto" w:fill="B8CCE4"/>
            <w:vAlign w:val="center"/>
            <w:hideMark/>
          </w:tcPr>
          <w:p w14:paraId="7130C8CB" w14:textId="2928B26F" w:rsidR="008441BC" w:rsidRPr="00F919E2" w:rsidRDefault="008441BC" w:rsidP="008441BC">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zanimanja/skupova kompetencija</w:t>
            </w:r>
          </w:p>
        </w:tc>
        <w:tc>
          <w:tcPr>
            <w:tcW w:w="1908" w:type="pct"/>
            <w:gridSpan w:val="2"/>
            <w:shd w:val="clear" w:color="auto" w:fill="B8CCE4"/>
            <w:vAlign w:val="center"/>
            <w:hideMark/>
          </w:tcPr>
          <w:p w14:paraId="057AF24A" w14:textId="19520DD0" w:rsidR="008441BC" w:rsidRPr="00F919E2" w:rsidRDefault="008441BC" w:rsidP="008441BC">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kvalifikacija/</w:t>
            </w:r>
            <w:r>
              <w:rPr>
                <w:rFonts w:asciiTheme="minorHAnsi" w:hAnsiTheme="minorHAnsi" w:cstheme="minorHAnsi"/>
                <w:b/>
                <w:noProof/>
                <w:sz w:val="20"/>
                <w:szCs w:val="20"/>
                <w:lang w:val="hr-HR"/>
              </w:rPr>
              <w:t>skupova ishoda učenja</w:t>
            </w:r>
          </w:p>
        </w:tc>
        <w:tc>
          <w:tcPr>
            <w:tcW w:w="1256" w:type="pct"/>
            <w:shd w:val="clear" w:color="auto" w:fill="B8CCE4"/>
            <w:vAlign w:val="center"/>
            <w:hideMark/>
          </w:tcPr>
          <w:p w14:paraId="58ADAE83" w14:textId="29731763" w:rsidR="008441BC" w:rsidRPr="00F919E2" w:rsidRDefault="008441BC" w:rsidP="008441BC">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C759FB" w:rsidRPr="00F919E2" w14:paraId="575AACF6" w14:textId="77777777" w:rsidTr="008441BC">
        <w:trPr>
          <w:trHeight w:val="490"/>
        </w:trPr>
        <w:tc>
          <w:tcPr>
            <w:tcW w:w="1836" w:type="pct"/>
            <w:vAlign w:val="center"/>
          </w:tcPr>
          <w:p w14:paraId="649D0A9C" w14:textId="7CD8290F" w:rsidR="00F76172" w:rsidRPr="009B1A2A" w:rsidRDefault="00C947F5" w:rsidP="00CF0633">
            <w:pPr>
              <w:spacing w:before="60" w:after="60" w:line="240" w:lineRule="auto"/>
              <w:rPr>
                <w:rFonts w:cstheme="minorHAnsi"/>
                <w:b/>
                <w:bCs/>
                <w:noProof/>
                <w:sz w:val="20"/>
                <w:szCs w:val="20"/>
              </w:rPr>
            </w:pPr>
            <w:r w:rsidRPr="009B1A2A">
              <w:rPr>
                <w:rFonts w:cstheme="minorHAnsi"/>
                <w:b/>
                <w:bCs/>
                <w:noProof/>
                <w:sz w:val="20"/>
                <w:szCs w:val="20"/>
              </w:rPr>
              <w:t xml:space="preserve">SZ </w:t>
            </w:r>
            <w:r w:rsidR="00401589" w:rsidRPr="009B1A2A">
              <w:rPr>
                <w:rFonts w:cstheme="minorHAnsi"/>
                <w:b/>
                <w:bCs/>
                <w:noProof/>
                <w:sz w:val="20"/>
                <w:szCs w:val="20"/>
              </w:rPr>
              <w:t xml:space="preserve">Rukovatelj strojevima za sekundarnu obradu drva / </w:t>
            </w:r>
            <w:r w:rsidR="00401589" w:rsidRPr="009B1A2A">
              <w:rPr>
                <w:rFonts w:cstheme="minorHAnsi"/>
                <w:b/>
                <w:bCs/>
                <w:noProof/>
                <w:sz w:val="20"/>
                <w:szCs w:val="20"/>
              </w:rPr>
              <w:lastRenderedPageBreak/>
              <w:t>Rukovateljica strojevima za sekundarnu</w:t>
            </w:r>
          </w:p>
          <w:p w14:paraId="1DB023BE" w14:textId="547DE285" w:rsidR="00401589" w:rsidRDefault="00401589" w:rsidP="00CF0633">
            <w:pPr>
              <w:spacing w:before="60" w:after="60" w:line="240" w:lineRule="auto"/>
              <w:rPr>
                <w:rFonts w:cstheme="minorHAnsi"/>
                <w:noProof/>
                <w:sz w:val="20"/>
                <w:szCs w:val="20"/>
              </w:rPr>
            </w:pPr>
            <w:hyperlink r:id="rId7" w:history="1">
              <w:r w:rsidRPr="009A1A27">
                <w:rPr>
                  <w:rStyle w:val="Hyperlink"/>
                  <w:rFonts w:cstheme="minorHAnsi"/>
                  <w:noProof/>
                  <w:sz w:val="20"/>
                  <w:szCs w:val="20"/>
                </w:rPr>
                <w:t>https://hko.srce.hr/registar/standard-zanimanja/detalji/90</w:t>
              </w:r>
            </w:hyperlink>
            <w:r>
              <w:rPr>
                <w:rFonts w:cstheme="minorHAnsi"/>
                <w:noProof/>
                <w:sz w:val="20"/>
                <w:szCs w:val="20"/>
              </w:rPr>
              <w:t xml:space="preserve"> </w:t>
            </w:r>
          </w:p>
          <w:p w14:paraId="69DCB15B" w14:textId="77777777" w:rsidR="00401589" w:rsidRPr="00F76172" w:rsidRDefault="00401589" w:rsidP="00CF0633">
            <w:pPr>
              <w:spacing w:before="60" w:after="60" w:line="240" w:lineRule="auto"/>
              <w:rPr>
                <w:rFonts w:cstheme="minorHAnsi"/>
                <w:noProof/>
                <w:sz w:val="20"/>
                <w:szCs w:val="20"/>
              </w:rPr>
            </w:pPr>
          </w:p>
          <w:p w14:paraId="12097B99" w14:textId="54EAE319" w:rsidR="003A35B6" w:rsidRDefault="00F76172" w:rsidP="00CF0633">
            <w:pPr>
              <w:spacing w:before="60" w:after="60" w:line="240" w:lineRule="auto"/>
              <w:rPr>
                <w:rFonts w:cstheme="minorHAnsi"/>
                <w:noProof/>
                <w:sz w:val="20"/>
                <w:szCs w:val="20"/>
              </w:rPr>
            </w:pPr>
            <w:r w:rsidRPr="00F76172">
              <w:rPr>
                <w:rFonts w:cstheme="minorHAnsi"/>
                <w:b/>
                <w:bCs/>
                <w:noProof/>
                <w:sz w:val="20"/>
                <w:szCs w:val="20"/>
              </w:rPr>
              <w:t>SKOMP</w:t>
            </w:r>
            <w:r>
              <w:rPr>
                <w:rFonts w:cstheme="minorHAnsi"/>
                <w:noProof/>
                <w:sz w:val="20"/>
                <w:szCs w:val="20"/>
              </w:rPr>
              <w:t xml:space="preserve"> </w:t>
            </w:r>
            <w:r w:rsidRPr="00F76172">
              <w:rPr>
                <w:rFonts w:cstheme="minorHAnsi"/>
                <w:b/>
                <w:bCs/>
                <w:noProof/>
                <w:sz w:val="20"/>
                <w:szCs w:val="20"/>
              </w:rPr>
              <w:t>1</w:t>
            </w:r>
            <w:r>
              <w:rPr>
                <w:rFonts w:cstheme="minorHAnsi"/>
                <w:noProof/>
                <w:sz w:val="20"/>
                <w:szCs w:val="20"/>
              </w:rPr>
              <w:t>: Rukovanje i upravljanje strojevima u sekundarnoj obradi drva</w:t>
            </w:r>
          </w:p>
          <w:p w14:paraId="2AF96E99" w14:textId="5B414265" w:rsidR="00C947F5" w:rsidRDefault="00C947F5" w:rsidP="00CF0633">
            <w:pPr>
              <w:spacing w:before="60" w:after="60" w:line="240" w:lineRule="auto"/>
              <w:rPr>
                <w:rFonts w:cstheme="minorHAnsi"/>
                <w:noProof/>
                <w:sz w:val="20"/>
                <w:szCs w:val="20"/>
              </w:rPr>
            </w:pPr>
            <w:hyperlink r:id="rId8" w:history="1">
              <w:r w:rsidRPr="009A1A27">
                <w:rPr>
                  <w:rStyle w:val="Hyperlink"/>
                  <w:rFonts w:cstheme="minorHAnsi"/>
                  <w:noProof/>
                  <w:sz w:val="20"/>
                  <w:szCs w:val="20"/>
                </w:rPr>
                <w:t>https://hko.srce.hr/registar/skup-kompetencija/detalji/789</w:t>
              </w:r>
            </w:hyperlink>
            <w:r>
              <w:rPr>
                <w:rFonts w:cstheme="minorHAnsi"/>
                <w:noProof/>
                <w:sz w:val="20"/>
                <w:szCs w:val="20"/>
              </w:rPr>
              <w:t xml:space="preserve"> </w:t>
            </w:r>
          </w:p>
          <w:p w14:paraId="01B6A55D" w14:textId="77777777" w:rsidR="00401589" w:rsidRDefault="00401589" w:rsidP="00CF0633">
            <w:pPr>
              <w:spacing w:before="60" w:after="60" w:line="240" w:lineRule="auto"/>
              <w:rPr>
                <w:rFonts w:cstheme="minorHAnsi"/>
                <w:noProof/>
                <w:sz w:val="20"/>
                <w:szCs w:val="20"/>
              </w:rPr>
            </w:pPr>
          </w:p>
          <w:p w14:paraId="22F786A1" w14:textId="3C69FED4" w:rsidR="007239BD" w:rsidRDefault="008C6EA2" w:rsidP="00CF0633">
            <w:pPr>
              <w:spacing w:before="60" w:after="60" w:line="240" w:lineRule="auto"/>
              <w:rPr>
                <w:rFonts w:cstheme="minorHAnsi"/>
                <w:noProof/>
                <w:sz w:val="20"/>
                <w:szCs w:val="20"/>
              </w:rPr>
            </w:pPr>
            <w:r w:rsidRPr="00F76172">
              <w:rPr>
                <w:rFonts w:cstheme="minorHAnsi"/>
                <w:b/>
                <w:bCs/>
                <w:noProof/>
                <w:sz w:val="20"/>
                <w:szCs w:val="20"/>
              </w:rPr>
              <w:t xml:space="preserve">SKOMP </w:t>
            </w:r>
            <w:r w:rsidR="00F76172" w:rsidRPr="00F76172">
              <w:rPr>
                <w:rFonts w:cstheme="minorHAnsi"/>
                <w:b/>
                <w:bCs/>
                <w:noProof/>
                <w:sz w:val="20"/>
                <w:szCs w:val="20"/>
              </w:rPr>
              <w:t>2</w:t>
            </w:r>
            <w:r w:rsidR="00F76172">
              <w:rPr>
                <w:rFonts w:cstheme="minorHAnsi"/>
                <w:noProof/>
                <w:sz w:val="20"/>
                <w:szCs w:val="20"/>
              </w:rPr>
              <w:t xml:space="preserve">: Osnovno održavanje radnih strojeva u sekundarnoj obradi drva </w:t>
            </w:r>
          </w:p>
          <w:p w14:paraId="28066A40" w14:textId="31F5487A" w:rsidR="00C947F5" w:rsidRDefault="00C947F5" w:rsidP="00CF0633">
            <w:pPr>
              <w:spacing w:before="60" w:after="60" w:line="240" w:lineRule="auto"/>
              <w:rPr>
                <w:rFonts w:cstheme="minorHAnsi"/>
                <w:noProof/>
                <w:sz w:val="20"/>
                <w:szCs w:val="20"/>
              </w:rPr>
            </w:pPr>
            <w:hyperlink r:id="rId9" w:history="1">
              <w:r w:rsidRPr="009A1A27">
                <w:rPr>
                  <w:rStyle w:val="Hyperlink"/>
                  <w:rFonts w:cstheme="minorHAnsi"/>
                  <w:noProof/>
                  <w:sz w:val="20"/>
                  <w:szCs w:val="20"/>
                </w:rPr>
                <w:t>https://hko.srce.hr/registar/skup-kompetencija/detalji/785</w:t>
              </w:r>
            </w:hyperlink>
            <w:r>
              <w:rPr>
                <w:rFonts w:cstheme="minorHAnsi"/>
                <w:noProof/>
                <w:sz w:val="20"/>
                <w:szCs w:val="20"/>
              </w:rPr>
              <w:t xml:space="preserve"> </w:t>
            </w:r>
          </w:p>
          <w:p w14:paraId="336DDD2C" w14:textId="77777777" w:rsidR="00401589" w:rsidRDefault="00401589" w:rsidP="00CF0633">
            <w:pPr>
              <w:spacing w:before="60" w:after="60" w:line="240" w:lineRule="auto"/>
              <w:rPr>
                <w:rFonts w:cstheme="minorHAnsi"/>
                <w:noProof/>
                <w:sz w:val="20"/>
                <w:szCs w:val="20"/>
              </w:rPr>
            </w:pPr>
          </w:p>
          <w:p w14:paraId="2ACB6C54" w14:textId="5501B427" w:rsidR="007239BD" w:rsidRPr="009B1A2A" w:rsidRDefault="00F76172" w:rsidP="00CF0633">
            <w:pPr>
              <w:spacing w:before="60" w:after="60" w:line="240" w:lineRule="auto"/>
              <w:rPr>
                <w:rFonts w:cstheme="minorHAnsi"/>
                <w:noProof/>
                <w:color w:val="000000" w:themeColor="text1"/>
                <w:sz w:val="20"/>
                <w:szCs w:val="20"/>
              </w:rPr>
            </w:pPr>
            <w:r w:rsidRPr="00F76172">
              <w:rPr>
                <w:rFonts w:cstheme="minorHAnsi"/>
                <w:b/>
                <w:bCs/>
                <w:noProof/>
                <w:sz w:val="20"/>
                <w:szCs w:val="20"/>
              </w:rPr>
              <w:t>SKOMP</w:t>
            </w:r>
            <w:r>
              <w:rPr>
                <w:rFonts w:cstheme="minorHAnsi"/>
                <w:noProof/>
                <w:sz w:val="20"/>
                <w:szCs w:val="20"/>
              </w:rPr>
              <w:t xml:space="preserve"> </w:t>
            </w:r>
            <w:r w:rsidRPr="00F76172">
              <w:rPr>
                <w:rFonts w:cstheme="minorHAnsi"/>
                <w:b/>
                <w:bCs/>
                <w:noProof/>
                <w:sz w:val="20"/>
                <w:szCs w:val="20"/>
              </w:rPr>
              <w:t>3</w:t>
            </w:r>
            <w:r>
              <w:rPr>
                <w:rFonts w:cstheme="minorHAnsi"/>
                <w:noProof/>
                <w:sz w:val="20"/>
                <w:szCs w:val="20"/>
              </w:rPr>
              <w:t xml:space="preserve">: </w:t>
            </w:r>
            <w:r w:rsidR="00B46E8F" w:rsidRPr="009B1A2A">
              <w:rPr>
                <w:rFonts w:cstheme="minorHAnsi"/>
                <w:noProof/>
                <w:color w:val="000000" w:themeColor="text1"/>
                <w:sz w:val="20"/>
                <w:szCs w:val="20"/>
              </w:rPr>
              <w:t xml:space="preserve">Pripremanje radnog mjesta </w:t>
            </w:r>
            <w:r w:rsidR="00C947F5" w:rsidRPr="009B1A2A">
              <w:rPr>
                <w:rFonts w:cstheme="minorHAnsi"/>
                <w:noProof/>
                <w:color w:val="000000" w:themeColor="text1"/>
                <w:sz w:val="20"/>
                <w:szCs w:val="20"/>
              </w:rPr>
              <w:t>i pregled sirovine</w:t>
            </w:r>
          </w:p>
          <w:p w14:paraId="0448E20D" w14:textId="2C9C2EEF" w:rsidR="00C947F5" w:rsidRDefault="00C947F5" w:rsidP="00CF0633">
            <w:pPr>
              <w:spacing w:before="60" w:after="60" w:line="240" w:lineRule="auto"/>
              <w:rPr>
                <w:rFonts w:cstheme="minorHAnsi"/>
                <w:noProof/>
                <w:sz w:val="20"/>
                <w:szCs w:val="20"/>
              </w:rPr>
            </w:pPr>
            <w:hyperlink r:id="rId10" w:history="1">
              <w:r w:rsidRPr="009A1A27">
                <w:rPr>
                  <w:rStyle w:val="Hyperlink"/>
                  <w:rFonts w:cstheme="minorHAnsi"/>
                  <w:noProof/>
                  <w:sz w:val="20"/>
                  <w:szCs w:val="20"/>
                </w:rPr>
                <w:t>https://hko.srce.hr/registar/skup-kompetencija/detalji/788</w:t>
              </w:r>
            </w:hyperlink>
            <w:r>
              <w:rPr>
                <w:rFonts w:cstheme="minorHAnsi"/>
                <w:noProof/>
                <w:sz w:val="20"/>
                <w:szCs w:val="20"/>
              </w:rPr>
              <w:t xml:space="preserve"> </w:t>
            </w:r>
          </w:p>
          <w:p w14:paraId="2FF8D5AB" w14:textId="77777777" w:rsidR="00401589" w:rsidRDefault="00401589" w:rsidP="00CF0633">
            <w:pPr>
              <w:spacing w:before="60" w:after="60" w:line="240" w:lineRule="auto"/>
              <w:rPr>
                <w:rFonts w:cstheme="minorHAnsi"/>
                <w:noProof/>
                <w:sz w:val="20"/>
                <w:szCs w:val="20"/>
              </w:rPr>
            </w:pPr>
          </w:p>
          <w:p w14:paraId="342B3949" w14:textId="61805754" w:rsidR="007239BD" w:rsidRDefault="00F76172" w:rsidP="00CF0633">
            <w:pPr>
              <w:spacing w:before="60" w:after="60" w:line="240" w:lineRule="auto"/>
              <w:rPr>
                <w:rFonts w:cstheme="minorHAnsi"/>
                <w:noProof/>
                <w:color w:val="000000" w:themeColor="text1"/>
                <w:sz w:val="20"/>
                <w:szCs w:val="20"/>
              </w:rPr>
            </w:pPr>
            <w:r w:rsidRPr="00F161B6">
              <w:rPr>
                <w:rFonts w:cstheme="minorHAnsi"/>
                <w:b/>
                <w:bCs/>
                <w:noProof/>
                <w:color w:val="000000" w:themeColor="text1"/>
                <w:sz w:val="20"/>
                <w:szCs w:val="20"/>
              </w:rPr>
              <w:t xml:space="preserve">SKOMP </w:t>
            </w:r>
            <w:r w:rsidR="00430298">
              <w:rPr>
                <w:rFonts w:cstheme="minorHAnsi"/>
                <w:b/>
                <w:bCs/>
                <w:noProof/>
                <w:color w:val="000000" w:themeColor="text1"/>
                <w:sz w:val="20"/>
                <w:szCs w:val="20"/>
              </w:rPr>
              <w:t>4</w:t>
            </w:r>
            <w:r w:rsidRPr="00F161B6">
              <w:rPr>
                <w:rFonts w:cstheme="minorHAnsi"/>
                <w:b/>
                <w:bCs/>
                <w:noProof/>
                <w:color w:val="000000" w:themeColor="text1"/>
                <w:sz w:val="20"/>
                <w:szCs w:val="20"/>
              </w:rPr>
              <w:t>:</w:t>
            </w:r>
            <w:r w:rsidRPr="00F161B6">
              <w:rPr>
                <w:rFonts w:cstheme="minorHAnsi"/>
                <w:noProof/>
                <w:color w:val="000000" w:themeColor="text1"/>
                <w:sz w:val="20"/>
                <w:szCs w:val="20"/>
              </w:rPr>
              <w:t xml:space="preserve"> </w:t>
            </w:r>
            <w:r w:rsidR="007239BD" w:rsidRPr="00F161B6">
              <w:rPr>
                <w:rFonts w:cstheme="minorHAnsi"/>
                <w:noProof/>
                <w:color w:val="000000" w:themeColor="text1"/>
                <w:sz w:val="20"/>
                <w:szCs w:val="20"/>
              </w:rPr>
              <w:t>Sortiranje i odlaganje drvnih sortimenata u sekundarnoj obradi drva</w:t>
            </w:r>
          </w:p>
          <w:p w14:paraId="66BF2EF4" w14:textId="413EFF2D" w:rsidR="00C947F5" w:rsidRDefault="00401589" w:rsidP="00CF0633">
            <w:pPr>
              <w:spacing w:before="60" w:after="60" w:line="240" w:lineRule="auto"/>
              <w:rPr>
                <w:rFonts w:cstheme="minorHAnsi"/>
                <w:noProof/>
                <w:color w:val="000000" w:themeColor="text1"/>
                <w:sz w:val="20"/>
                <w:szCs w:val="20"/>
              </w:rPr>
            </w:pPr>
            <w:hyperlink r:id="rId11" w:history="1">
              <w:r w:rsidRPr="009A1A27">
                <w:rPr>
                  <w:rStyle w:val="Hyperlink"/>
                  <w:rFonts w:cstheme="minorHAnsi"/>
                  <w:noProof/>
                  <w:sz w:val="20"/>
                  <w:szCs w:val="20"/>
                </w:rPr>
                <w:t>https://hko.srce.hr/registar/skup-kompetencija/detalji/787</w:t>
              </w:r>
            </w:hyperlink>
            <w:r>
              <w:rPr>
                <w:rFonts w:cstheme="minorHAnsi"/>
                <w:noProof/>
                <w:color w:val="000000" w:themeColor="text1"/>
                <w:sz w:val="20"/>
                <w:szCs w:val="20"/>
              </w:rPr>
              <w:t xml:space="preserve"> </w:t>
            </w:r>
          </w:p>
          <w:p w14:paraId="76A85938" w14:textId="77777777" w:rsidR="00401589" w:rsidRPr="00F161B6" w:rsidRDefault="00401589" w:rsidP="00CF0633">
            <w:pPr>
              <w:spacing w:before="60" w:after="60" w:line="240" w:lineRule="auto"/>
              <w:rPr>
                <w:rFonts w:cstheme="minorHAnsi"/>
                <w:noProof/>
                <w:color w:val="000000" w:themeColor="text1"/>
                <w:sz w:val="20"/>
                <w:szCs w:val="20"/>
              </w:rPr>
            </w:pPr>
          </w:p>
          <w:p w14:paraId="003ED4D1" w14:textId="27FEC6DB" w:rsidR="003A35B6" w:rsidRDefault="00F76172" w:rsidP="00CF0633">
            <w:pPr>
              <w:spacing w:before="60" w:after="60" w:line="240" w:lineRule="auto"/>
              <w:rPr>
                <w:rFonts w:cstheme="minorHAnsi"/>
                <w:noProof/>
                <w:sz w:val="20"/>
                <w:szCs w:val="20"/>
              </w:rPr>
            </w:pPr>
            <w:r w:rsidRPr="00F76172">
              <w:rPr>
                <w:rFonts w:cstheme="minorHAnsi"/>
                <w:b/>
                <w:bCs/>
                <w:noProof/>
                <w:sz w:val="20"/>
                <w:szCs w:val="20"/>
              </w:rPr>
              <w:t xml:space="preserve">SKOMP </w:t>
            </w:r>
            <w:r w:rsidR="005D79EF">
              <w:rPr>
                <w:rFonts w:cstheme="minorHAnsi"/>
                <w:b/>
                <w:bCs/>
                <w:noProof/>
                <w:sz w:val="20"/>
                <w:szCs w:val="20"/>
              </w:rPr>
              <w:t>5</w:t>
            </w:r>
            <w:r w:rsidRPr="00F76172">
              <w:rPr>
                <w:rFonts w:cstheme="minorHAnsi"/>
                <w:b/>
                <w:bCs/>
                <w:noProof/>
                <w:sz w:val="20"/>
                <w:szCs w:val="20"/>
              </w:rPr>
              <w:t>:</w:t>
            </w:r>
            <w:r>
              <w:rPr>
                <w:rFonts w:cstheme="minorHAnsi"/>
                <w:noProof/>
                <w:sz w:val="20"/>
                <w:szCs w:val="20"/>
              </w:rPr>
              <w:t xml:space="preserve"> </w:t>
            </w:r>
            <w:r w:rsidR="003A35B6">
              <w:rPr>
                <w:rFonts w:cstheme="minorHAnsi"/>
                <w:noProof/>
                <w:sz w:val="20"/>
                <w:szCs w:val="20"/>
              </w:rPr>
              <w:t>Zaštita na radu i zaštita od požara u sekundarnoj obradi drva</w:t>
            </w:r>
          </w:p>
          <w:p w14:paraId="34446C33" w14:textId="6B2779C3" w:rsidR="00401589" w:rsidRPr="003A35B6" w:rsidRDefault="00401589" w:rsidP="00CF0633">
            <w:pPr>
              <w:spacing w:before="60" w:after="60" w:line="240" w:lineRule="auto"/>
              <w:rPr>
                <w:rFonts w:cstheme="minorHAnsi"/>
                <w:noProof/>
                <w:sz w:val="20"/>
                <w:szCs w:val="20"/>
              </w:rPr>
            </w:pPr>
            <w:hyperlink r:id="rId12" w:history="1">
              <w:r w:rsidRPr="009A1A27">
                <w:rPr>
                  <w:rStyle w:val="Hyperlink"/>
                  <w:rFonts w:cstheme="minorHAnsi"/>
                  <w:noProof/>
                  <w:sz w:val="20"/>
                  <w:szCs w:val="20"/>
                </w:rPr>
                <w:t>https://hko.srce.hr/registar/skup-kompetencija/detalji/786</w:t>
              </w:r>
            </w:hyperlink>
            <w:r>
              <w:rPr>
                <w:rFonts w:cstheme="minorHAnsi"/>
                <w:noProof/>
                <w:sz w:val="20"/>
                <w:szCs w:val="20"/>
              </w:rPr>
              <w:t xml:space="preserve"> </w:t>
            </w:r>
          </w:p>
          <w:p w14:paraId="194AD57E" w14:textId="77777777" w:rsidR="00C759FB" w:rsidRDefault="00C759FB" w:rsidP="00CF0633">
            <w:pPr>
              <w:spacing w:before="60" w:after="60" w:line="240" w:lineRule="auto"/>
              <w:rPr>
                <w:rFonts w:asciiTheme="minorHAnsi" w:hAnsiTheme="minorHAnsi" w:cstheme="minorHAnsi"/>
                <w:noProof/>
                <w:sz w:val="20"/>
                <w:szCs w:val="20"/>
                <w:lang w:val="hr-HR"/>
              </w:rPr>
            </w:pPr>
          </w:p>
          <w:p w14:paraId="0DB22973" w14:textId="77777777" w:rsidR="009B1A2A" w:rsidRPr="009B1A2A" w:rsidRDefault="009B1A2A" w:rsidP="00CF0633">
            <w:pPr>
              <w:spacing w:before="60" w:after="60" w:line="240" w:lineRule="auto"/>
              <w:rPr>
                <w:rFonts w:asciiTheme="minorHAnsi" w:hAnsiTheme="minorHAnsi" w:cstheme="minorHAnsi"/>
                <w:noProof/>
                <w:sz w:val="20"/>
                <w:szCs w:val="20"/>
              </w:rPr>
            </w:pPr>
            <w:r w:rsidRPr="009B1A2A">
              <w:rPr>
                <w:rFonts w:asciiTheme="minorHAnsi" w:hAnsiTheme="minorHAnsi" w:cstheme="minorHAnsi"/>
                <w:b/>
                <w:bCs/>
                <w:noProof/>
                <w:sz w:val="20"/>
                <w:szCs w:val="20"/>
              </w:rPr>
              <w:t>SKOMP 6</w:t>
            </w:r>
            <w:r w:rsidRPr="009B1A2A">
              <w:rPr>
                <w:rFonts w:asciiTheme="minorHAnsi" w:hAnsiTheme="minorHAnsi" w:cstheme="minorHAnsi"/>
                <w:b/>
                <w:bCs/>
                <w:noProof/>
                <w:sz w:val="20"/>
                <w:szCs w:val="20"/>
                <w:lang w:val="en-GB"/>
              </w:rPr>
              <w:t xml:space="preserve">: </w:t>
            </w:r>
            <w:r w:rsidRPr="009B1A2A">
              <w:rPr>
                <w:rFonts w:asciiTheme="minorHAnsi" w:hAnsiTheme="minorHAnsi" w:cstheme="minorHAnsi"/>
                <w:noProof/>
                <w:sz w:val="20"/>
                <w:szCs w:val="20"/>
              </w:rPr>
              <w:t>Komunikacija sa suradnicima u sekundarnoj obradi drva</w:t>
            </w:r>
          </w:p>
          <w:p w14:paraId="06ECCDF7" w14:textId="77777777" w:rsidR="009B1A2A" w:rsidRPr="009B1A2A" w:rsidRDefault="009B1A2A" w:rsidP="00CF0633">
            <w:pPr>
              <w:spacing w:before="60" w:after="60" w:line="240" w:lineRule="auto"/>
              <w:rPr>
                <w:rFonts w:asciiTheme="minorHAnsi" w:hAnsiTheme="minorHAnsi" w:cstheme="minorHAnsi"/>
                <w:noProof/>
                <w:sz w:val="20"/>
                <w:szCs w:val="20"/>
                <w:lang w:val="hr-HR"/>
              </w:rPr>
            </w:pPr>
            <w:hyperlink r:id="rId13" w:history="1">
              <w:r w:rsidRPr="009B1A2A">
                <w:rPr>
                  <w:rStyle w:val="Hyperlink"/>
                  <w:rFonts w:asciiTheme="minorHAnsi" w:hAnsiTheme="minorHAnsi" w:cstheme="minorHAnsi"/>
                  <w:noProof/>
                  <w:sz w:val="20"/>
                  <w:szCs w:val="20"/>
                  <w:lang w:val="hr-HR"/>
                </w:rPr>
                <w:t>https://hko.srce.hr/registar/skup-kompetencija/detalji/790</w:t>
              </w:r>
            </w:hyperlink>
          </w:p>
          <w:p w14:paraId="45A61E26" w14:textId="77777777" w:rsidR="009B1A2A" w:rsidRPr="009B1A2A" w:rsidRDefault="009B1A2A" w:rsidP="00CF0633">
            <w:pPr>
              <w:spacing w:before="60" w:after="60" w:line="240" w:lineRule="auto"/>
              <w:rPr>
                <w:rFonts w:asciiTheme="minorHAnsi" w:hAnsiTheme="minorHAnsi" w:cstheme="minorHAnsi"/>
                <w:noProof/>
                <w:sz w:val="20"/>
                <w:szCs w:val="20"/>
                <w:lang w:val="hr-HR"/>
              </w:rPr>
            </w:pPr>
          </w:p>
          <w:p w14:paraId="10DF7219" w14:textId="77777777" w:rsidR="009B1A2A" w:rsidRPr="009B1A2A" w:rsidRDefault="009B1A2A" w:rsidP="00CF0633">
            <w:pPr>
              <w:spacing w:before="60" w:after="60" w:line="240" w:lineRule="auto"/>
              <w:rPr>
                <w:rFonts w:asciiTheme="minorHAnsi" w:hAnsiTheme="minorHAnsi" w:cstheme="minorHAnsi"/>
                <w:noProof/>
                <w:sz w:val="20"/>
                <w:szCs w:val="20"/>
                <w:lang w:val="hr-HR"/>
              </w:rPr>
            </w:pPr>
            <w:r w:rsidRPr="009B1A2A">
              <w:rPr>
                <w:rFonts w:asciiTheme="minorHAnsi" w:hAnsiTheme="minorHAnsi" w:cstheme="minorHAnsi"/>
                <w:b/>
                <w:bCs/>
                <w:noProof/>
                <w:sz w:val="20"/>
                <w:szCs w:val="20"/>
                <w:lang w:val="hr-HR"/>
              </w:rPr>
              <w:t>SKOMP 7:</w:t>
            </w:r>
            <w:r w:rsidRPr="009B1A2A">
              <w:rPr>
                <w:rFonts w:asciiTheme="minorHAnsi" w:hAnsiTheme="minorHAnsi" w:cstheme="minorHAnsi"/>
                <w:noProof/>
                <w:sz w:val="20"/>
                <w:szCs w:val="20"/>
                <w:lang w:val="hr-HR"/>
              </w:rPr>
              <w:t xml:space="preserve"> Radna dokumentacija i evidencija u sekundarnoj obradi drva</w:t>
            </w:r>
          </w:p>
          <w:p w14:paraId="6728D7D6" w14:textId="77777777" w:rsidR="009B1A2A" w:rsidRPr="009B1A2A" w:rsidRDefault="009B1A2A" w:rsidP="00CF0633">
            <w:pPr>
              <w:spacing w:before="60" w:after="60" w:line="240" w:lineRule="auto"/>
              <w:rPr>
                <w:rFonts w:asciiTheme="minorHAnsi" w:hAnsiTheme="minorHAnsi" w:cstheme="minorHAnsi"/>
                <w:noProof/>
                <w:sz w:val="20"/>
                <w:szCs w:val="20"/>
                <w:lang w:val="hr-HR"/>
              </w:rPr>
            </w:pPr>
            <w:hyperlink r:id="rId14" w:history="1">
              <w:r w:rsidRPr="009B1A2A">
                <w:rPr>
                  <w:rStyle w:val="Hyperlink"/>
                  <w:rFonts w:asciiTheme="minorHAnsi" w:hAnsiTheme="minorHAnsi" w:cstheme="minorHAnsi"/>
                  <w:noProof/>
                  <w:sz w:val="20"/>
                  <w:szCs w:val="20"/>
                  <w:lang w:val="hr-HR"/>
                </w:rPr>
                <w:t>https://hko.srce.hr/registar/skup-kompetencija/detalji/783</w:t>
              </w:r>
            </w:hyperlink>
          </w:p>
          <w:p w14:paraId="154185AE" w14:textId="77777777" w:rsidR="009B1A2A" w:rsidRDefault="009B1A2A" w:rsidP="00CF0633">
            <w:pPr>
              <w:spacing w:before="60" w:after="60" w:line="240" w:lineRule="auto"/>
              <w:rPr>
                <w:rFonts w:asciiTheme="minorHAnsi" w:hAnsiTheme="minorHAnsi" w:cstheme="minorHAnsi"/>
                <w:noProof/>
                <w:sz w:val="20"/>
                <w:szCs w:val="20"/>
                <w:lang w:val="hr-HR"/>
              </w:rPr>
            </w:pPr>
          </w:p>
          <w:p w14:paraId="3D0D3195" w14:textId="692A308B" w:rsidR="00401589" w:rsidRPr="00F919E2" w:rsidRDefault="00401589" w:rsidP="00CF0633">
            <w:pPr>
              <w:spacing w:before="60" w:after="60" w:line="240" w:lineRule="auto"/>
              <w:rPr>
                <w:rFonts w:asciiTheme="minorHAnsi" w:hAnsiTheme="minorHAnsi" w:cstheme="minorHAnsi"/>
                <w:noProof/>
                <w:sz w:val="20"/>
                <w:szCs w:val="20"/>
                <w:lang w:val="hr-HR"/>
              </w:rPr>
            </w:pPr>
          </w:p>
        </w:tc>
        <w:tc>
          <w:tcPr>
            <w:tcW w:w="1908" w:type="pct"/>
            <w:gridSpan w:val="2"/>
          </w:tcPr>
          <w:p w14:paraId="7104FCB4" w14:textId="67C90F17" w:rsidR="007F7AF2" w:rsidRPr="009B1A2A" w:rsidRDefault="009B1A2A" w:rsidP="00CF0633">
            <w:pPr>
              <w:pBdr>
                <w:top w:val="nil"/>
                <w:left w:val="nil"/>
                <w:bottom w:val="nil"/>
                <w:right w:val="nil"/>
                <w:between w:val="nil"/>
              </w:pBdr>
              <w:spacing w:before="60" w:after="60" w:line="240" w:lineRule="auto"/>
              <w:rPr>
                <w:b/>
                <w:bCs/>
                <w:color w:val="000000" w:themeColor="text1"/>
                <w:sz w:val="20"/>
                <w:szCs w:val="20"/>
                <w:lang w:val="hr-HR"/>
              </w:rPr>
            </w:pPr>
            <w:r w:rsidRPr="009B1A2A">
              <w:rPr>
                <w:b/>
                <w:bCs/>
                <w:color w:val="000000" w:themeColor="text1"/>
                <w:sz w:val="20"/>
                <w:szCs w:val="20"/>
                <w:lang w:val="hr-HR"/>
              </w:rPr>
              <w:lastRenderedPageBreak/>
              <w:t xml:space="preserve">SK </w:t>
            </w:r>
            <w:r w:rsidR="007F7AF2" w:rsidRPr="009B1A2A">
              <w:rPr>
                <w:b/>
                <w:bCs/>
                <w:color w:val="000000" w:themeColor="text1"/>
                <w:sz w:val="20"/>
                <w:szCs w:val="20"/>
                <w:lang w:val="hr-HR"/>
              </w:rPr>
              <w:t xml:space="preserve">Rukovatelj strojevima za sekundarnu obradu drva / </w:t>
            </w:r>
            <w:r w:rsidR="007F7AF2" w:rsidRPr="009B1A2A">
              <w:rPr>
                <w:b/>
                <w:bCs/>
                <w:color w:val="000000" w:themeColor="text1"/>
                <w:sz w:val="20"/>
                <w:szCs w:val="20"/>
                <w:lang w:val="hr-HR"/>
              </w:rPr>
              <w:lastRenderedPageBreak/>
              <w:t>Rukovateljica strojevima za sekundarnu obradu drva</w:t>
            </w:r>
          </w:p>
          <w:p w14:paraId="331A70E7" w14:textId="353CAE47" w:rsidR="00C947F5" w:rsidRDefault="007F7AF2" w:rsidP="00CF0633">
            <w:pPr>
              <w:spacing w:before="60" w:after="60" w:line="240" w:lineRule="auto"/>
              <w:rPr>
                <w:rStyle w:val="Hyperlink"/>
                <w:rFonts w:asciiTheme="minorHAnsi" w:hAnsiTheme="minorHAnsi" w:cstheme="minorHAnsi"/>
                <w:noProof/>
                <w:sz w:val="20"/>
                <w:szCs w:val="20"/>
                <w:lang w:val="hr-HR"/>
              </w:rPr>
            </w:pPr>
            <w:hyperlink r:id="rId15" w:history="1">
              <w:r w:rsidRPr="00BE239B">
                <w:rPr>
                  <w:rStyle w:val="Hyperlink"/>
                  <w:rFonts w:asciiTheme="minorHAnsi" w:hAnsiTheme="minorHAnsi" w:cstheme="minorHAnsi"/>
                  <w:noProof/>
                  <w:sz w:val="20"/>
                  <w:szCs w:val="20"/>
                  <w:lang w:val="hr-HR"/>
                </w:rPr>
                <w:t>https://hko.srce.hr/registar/standard-kvalifikacije/detalji/309</w:t>
              </w:r>
            </w:hyperlink>
          </w:p>
          <w:p w14:paraId="29CE934E" w14:textId="77777777" w:rsidR="009B1A2A" w:rsidRDefault="009B1A2A" w:rsidP="00CF0633">
            <w:pPr>
              <w:spacing w:before="60" w:after="60" w:line="240" w:lineRule="auto"/>
              <w:rPr>
                <w:rFonts w:asciiTheme="minorHAnsi" w:hAnsiTheme="minorHAnsi" w:cstheme="minorHAnsi"/>
                <w:noProof/>
                <w:sz w:val="20"/>
                <w:szCs w:val="20"/>
                <w:lang w:val="hr-HR"/>
              </w:rPr>
            </w:pPr>
          </w:p>
          <w:p w14:paraId="03884EFF" w14:textId="77777777" w:rsidR="009B1A2A" w:rsidRPr="009B1A2A" w:rsidRDefault="009B1A2A" w:rsidP="00CF0633">
            <w:pPr>
              <w:spacing w:before="60" w:after="60" w:line="240" w:lineRule="auto"/>
              <w:rPr>
                <w:rFonts w:asciiTheme="minorHAnsi" w:hAnsiTheme="minorHAnsi" w:cstheme="minorHAnsi"/>
                <w:noProof/>
                <w:sz w:val="20"/>
                <w:szCs w:val="20"/>
                <w:lang w:val="hr-HR"/>
              </w:rPr>
            </w:pPr>
            <w:r w:rsidRPr="009B1A2A">
              <w:rPr>
                <w:rFonts w:asciiTheme="minorHAnsi" w:hAnsiTheme="minorHAnsi" w:cstheme="minorHAnsi"/>
                <w:b/>
                <w:bCs/>
                <w:noProof/>
                <w:sz w:val="20"/>
                <w:szCs w:val="20"/>
                <w:lang w:val="hr-HR"/>
              </w:rPr>
              <w:t>SIU 1:</w:t>
            </w:r>
            <w:r w:rsidRPr="009B1A2A">
              <w:rPr>
                <w:rFonts w:asciiTheme="minorHAnsi" w:hAnsiTheme="minorHAnsi" w:cstheme="minorHAnsi"/>
                <w:noProof/>
                <w:sz w:val="20"/>
                <w:szCs w:val="20"/>
                <w:lang w:val="hr-HR"/>
              </w:rPr>
              <w:t xml:space="preserve">  Zaštita na radu, zaštita od požara i zaštita okoliša u sekundarnoj obradi drva </w:t>
            </w:r>
          </w:p>
          <w:p w14:paraId="1F4B3E3E" w14:textId="77777777" w:rsidR="009B1A2A" w:rsidRPr="009B1A2A" w:rsidRDefault="009B1A2A" w:rsidP="00CF0633">
            <w:pPr>
              <w:spacing w:before="60" w:after="60" w:line="240" w:lineRule="auto"/>
              <w:rPr>
                <w:rFonts w:asciiTheme="minorHAnsi" w:hAnsiTheme="minorHAnsi" w:cstheme="minorHAnsi"/>
                <w:noProof/>
                <w:sz w:val="20"/>
                <w:szCs w:val="20"/>
                <w:lang w:val="hr-HR"/>
              </w:rPr>
            </w:pPr>
            <w:hyperlink r:id="rId16" w:history="1">
              <w:r w:rsidRPr="009B1A2A">
                <w:rPr>
                  <w:rStyle w:val="Hyperlink"/>
                  <w:rFonts w:asciiTheme="minorHAnsi" w:hAnsiTheme="minorHAnsi" w:cstheme="minorHAnsi"/>
                  <w:noProof/>
                  <w:sz w:val="20"/>
                  <w:szCs w:val="20"/>
                  <w:lang w:val="hr-HR"/>
                </w:rPr>
                <w:t>https://hko.srce.hr/registar/skup-ishoda-ucenja/detalji/9278</w:t>
              </w:r>
            </w:hyperlink>
          </w:p>
          <w:p w14:paraId="249F8D71" w14:textId="77777777" w:rsidR="009B1A2A" w:rsidRPr="009B1A2A" w:rsidRDefault="009B1A2A" w:rsidP="00CF0633">
            <w:pPr>
              <w:spacing w:before="60" w:after="60" w:line="240" w:lineRule="auto"/>
              <w:rPr>
                <w:rFonts w:asciiTheme="minorHAnsi" w:hAnsiTheme="minorHAnsi" w:cstheme="minorHAnsi"/>
                <w:noProof/>
                <w:sz w:val="20"/>
                <w:szCs w:val="20"/>
                <w:lang w:val="hr-HR"/>
              </w:rPr>
            </w:pPr>
          </w:p>
          <w:p w14:paraId="1801F561" w14:textId="77777777" w:rsidR="009B1A2A" w:rsidRPr="009B1A2A" w:rsidRDefault="009B1A2A" w:rsidP="00CF0633">
            <w:pPr>
              <w:spacing w:before="60" w:after="60" w:line="240" w:lineRule="auto"/>
              <w:rPr>
                <w:rFonts w:asciiTheme="minorHAnsi" w:hAnsiTheme="minorHAnsi" w:cstheme="minorHAnsi"/>
                <w:noProof/>
                <w:sz w:val="20"/>
                <w:szCs w:val="20"/>
                <w:lang w:val="hr-HR"/>
              </w:rPr>
            </w:pPr>
            <w:r w:rsidRPr="009B1A2A">
              <w:rPr>
                <w:rFonts w:asciiTheme="minorHAnsi" w:hAnsiTheme="minorHAnsi" w:cstheme="minorHAnsi"/>
                <w:b/>
                <w:bCs/>
                <w:noProof/>
                <w:sz w:val="20"/>
                <w:szCs w:val="20"/>
                <w:lang w:val="hr-HR"/>
              </w:rPr>
              <w:t>SIU 2</w:t>
            </w:r>
            <w:r w:rsidRPr="009B1A2A">
              <w:rPr>
                <w:rFonts w:asciiTheme="minorHAnsi" w:hAnsiTheme="minorHAnsi" w:cstheme="minorHAnsi"/>
                <w:noProof/>
                <w:sz w:val="20"/>
                <w:szCs w:val="20"/>
                <w:lang w:val="hr-HR"/>
              </w:rPr>
              <w:t xml:space="preserve">:  Ekološko zbrinjavanje drvnog otpada u sekundarnoj obradi drva </w:t>
            </w:r>
          </w:p>
          <w:p w14:paraId="1E2F4F1A" w14:textId="77777777" w:rsidR="009B1A2A" w:rsidRPr="009B1A2A" w:rsidRDefault="009B1A2A" w:rsidP="00CF0633">
            <w:pPr>
              <w:spacing w:before="60" w:after="60" w:line="240" w:lineRule="auto"/>
              <w:rPr>
                <w:rFonts w:asciiTheme="minorHAnsi" w:hAnsiTheme="minorHAnsi" w:cstheme="minorHAnsi"/>
                <w:noProof/>
                <w:sz w:val="20"/>
                <w:szCs w:val="20"/>
                <w:lang w:val="hr-HR"/>
              </w:rPr>
            </w:pPr>
            <w:hyperlink r:id="rId17" w:history="1">
              <w:r w:rsidRPr="009B1A2A">
                <w:rPr>
                  <w:rStyle w:val="Hyperlink"/>
                  <w:rFonts w:asciiTheme="minorHAnsi" w:hAnsiTheme="minorHAnsi" w:cstheme="minorHAnsi"/>
                  <w:noProof/>
                  <w:sz w:val="20"/>
                  <w:szCs w:val="20"/>
                  <w:lang w:val="hr-HR"/>
                </w:rPr>
                <w:t>https://hko.srce.hr/registar/skup-ishoda-ucenja/detalji/9284</w:t>
              </w:r>
            </w:hyperlink>
          </w:p>
          <w:p w14:paraId="17FA4927" w14:textId="77777777" w:rsidR="009B1A2A" w:rsidRPr="009B1A2A" w:rsidRDefault="009B1A2A" w:rsidP="00CF0633">
            <w:pPr>
              <w:spacing w:before="60" w:after="60" w:line="240" w:lineRule="auto"/>
              <w:rPr>
                <w:rFonts w:asciiTheme="minorHAnsi" w:hAnsiTheme="minorHAnsi" w:cstheme="minorHAnsi"/>
                <w:noProof/>
                <w:sz w:val="20"/>
                <w:szCs w:val="20"/>
                <w:lang w:val="hr-HR"/>
              </w:rPr>
            </w:pPr>
          </w:p>
          <w:p w14:paraId="77D51330" w14:textId="77777777" w:rsidR="009B1A2A" w:rsidRPr="009B1A2A" w:rsidRDefault="009B1A2A" w:rsidP="00CF0633">
            <w:pPr>
              <w:spacing w:before="60" w:after="60" w:line="240" w:lineRule="auto"/>
              <w:rPr>
                <w:rFonts w:asciiTheme="minorHAnsi" w:hAnsiTheme="minorHAnsi" w:cstheme="minorHAnsi"/>
                <w:noProof/>
                <w:sz w:val="20"/>
                <w:szCs w:val="20"/>
                <w:lang w:val="hr-HR"/>
              </w:rPr>
            </w:pPr>
            <w:r w:rsidRPr="009B1A2A">
              <w:rPr>
                <w:rFonts w:asciiTheme="minorHAnsi" w:hAnsiTheme="minorHAnsi" w:cstheme="minorHAnsi"/>
                <w:b/>
                <w:bCs/>
                <w:noProof/>
                <w:sz w:val="20"/>
                <w:szCs w:val="20"/>
                <w:lang w:val="hr-HR"/>
              </w:rPr>
              <w:t>SIU 3:</w:t>
            </w:r>
            <w:r w:rsidRPr="009B1A2A">
              <w:rPr>
                <w:rFonts w:asciiTheme="minorHAnsi" w:hAnsiTheme="minorHAnsi" w:cstheme="minorHAnsi"/>
                <w:noProof/>
                <w:sz w:val="20"/>
                <w:szCs w:val="20"/>
                <w:lang w:val="hr-HR"/>
              </w:rPr>
              <w:t xml:space="preserve">  Drvni i nedrvni materijali u sekundarnoj obradi drva</w:t>
            </w:r>
          </w:p>
          <w:p w14:paraId="444E1737" w14:textId="77777777" w:rsidR="009B1A2A" w:rsidRPr="009B1A2A" w:rsidRDefault="009B1A2A" w:rsidP="00CF0633">
            <w:pPr>
              <w:spacing w:before="60" w:after="60" w:line="240" w:lineRule="auto"/>
              <w:rPr>
                <w:rFonts w:asciiTheme="minorHAnsi" w:hAnsiTheme="minorHAnsi" w:cstheme="minorHAnsi"/>
                <w:noProof/>
                <w:sz w:val="20"/>
                <w:szCs w:val="20"/>
                <w:lang w:val="hr-HR"/>
              </w:rPr>
            </w:pPr>
            <w:hyperlink r:id="rId18" w:history="1">
              <w:r w:rsidRPr="009B1A2A">
                <w:rPr>
                  <w:rStyle w:val="Hyperlink"/>
                  <w:rFonts w:asciiTheme="minorHAnsi" w:hAnsiTheme="minorHAnsi" w:cstheme="minorHAnsi"/>
                  <w:noProof/>
                  <w:sz w:val="20"/>
                  <w:szCs w:val="20"/>
                  <w:lang w:val="hr-HR"/>
                </w:rPr>
                <w:t>https://hko.srce.hr/registar/skup-ishoda-ucenja/detalji/9281</w:t>
              </w:r>
            </w:hyperlink>
          </w:p>
          <w:p w14:paraId="02DD7FB6" w14:textId="77777777" w:rsidR="009B1A2A" w:rsidRPr="009B1A2A" w:rsidRDefault="009B1A2A" w:rsidP="00CF0633">
            <w:pPr>
              <w:spacing w:before="60" w:after="60" w:line="240" w:lineRule="auto"/>
              <w:rPr>
                <w:rFonts w:asciiTheme="minorHAnsi" w:hAnsiTheme="minorHAnsi" w:cstheme="minorHAnsi"/>
                <w:noProof/>
                <w:sz w:val="20"/>
                <w:szCs w:val="20"/>
                <w:lang w:val="hr-HR"/>
              </w:rPr>
            </w:pPr>
          </w:p>
          <w:p w14:paraId="06791DB8" w14:textId="77777777" w:rsidR="009B1A2A" w:rsidRPr="009B1A2A" w:rsidRDefault="009B1A2A" w:rsidP="00CF0633">
            <w:pPr>
              <w:spacing w:before="60" w:after="60" w:line="240" w:lineRule="auto"/>
              <w:rPr>
                <w:rFonts w:asciiTheme="minorHAnsi" w:hAnsiTheme="minorHAnsi" w:cstheme="minorHAnsi"/>
                <w:noProof/>
                <w:sz w:val="20"/>
                <w:szCs w:val="20"/>
                <w:lang w:val="hr-HR"/>
              </w:rPr>
            </w:pPr>
            <w:r w:rsidRPr="009B1A2A">
              <w:rPr>
                <w:rFonts w:asciiTheme="minorHAnsi" w:hAnsiTheme="minorHAnsi" w:cstheme="minorHAnsi"/>
                <w:b/>
                <w:bCs/>
                <w:noProof/>
                <w:sz w:val="20"/>
                <w:szCs w:val="20"/>
                <w:lang w:val="hr-HR"/>
              </w:rPr>
              <w:t>SIU 4:</w:t>
            </w:r>
            <w:r w:rsidRPr="009B1A2A">
              <w:rPr>
                <w:rFonts w:asciiTheme="minorHAnsi" w:hAnsiTheme="minorHAnsi" w:cstheme="minorHAnsi"/>
                <w:noProof/>
                <w:sz w:val="20"/>
                <w:szCs w:val="20"/>
                <w:lang w:val="hr-HR"/>
              </w:rPr>
              <w:t xml:space="preserve">  Sortiranje i odlaganje proizvoda i poluproizvoda u sekundarnoj obradi drva </w:t>
            </w:r>
          </w:p>
          <w:p w14:paraId="6F75E2F3" w14:textId="77777777" w:rsidR="009B1A2A" w:rsidRPr="009B1A2A" w:rsidRDefault="009B1A2A" w:rsidP="00CF0633">
            <w:pPr>
              <w:spacing w:before="60" w:after="60" w:line="240" w:lineRule="auto"/>
              <w:rPr>
                <w:rFonts w:asciiTheme="minorHAnsi" w:hAnsiTheme="minorHAnsi" w:cstheme="minorHAnsi"/>
                <w:noProof/>
                <w:sz w:val="20"/>
                <w:szCs w:val="20"/>
                <w:lang w:val="hr-HR"/>
              </w:rPr>
            </w:pPr>
            <w:hyperlink r:id="rId19" w:history="1">
              <w:r w:rsidRPr="009B1A2A">
                <w:rPr>
                  <w:rStyle w:val="Hyperlink"/>
                  <w:rFonts w:asciiTheme="minorHAnsi" w:hAnsiTheme="minorHAnsi" w:cstheme="minorHAnsi"/>
                  <w:noProof/>
                  <w:sz w:val="20"/>
                  <w:szCs w:val="20"/>
                  <w:lang w:val="hr-HR"/>
                </w:rPr>
                <w:t>https://hko.srce.hr/registar/skup-ishoda-ucenja/detalji/9282</w:t>
              </w:r>
            </w:hyperlink>
          </w:p>
          <w:p w14:paraId="18908393" w14:textId="77777777" w:rsidR="009B1A2A" w:rsidRPr="009B1A2A" w:rsidRDefault="009B1A2A" w:rsidP="00CF0633">
            <w:pPr>
              <w:spacing w:before="60" w:after="60" w:line="240" w:lineRule="auto"/>
              <w:rPr>
                <w:rFonts w:asciiTheme="minorHAnsi" w:hAnsiTheme="minorHAnsi" w:cstheme="minorHAnsi"/>
                <w:noProof/>
                <w:sz w:val="20"/>
                <w:szCs w:val="20"/>
                <w:lang w:val="hr-HR"/>
              </w:rPr>
            </w:pPr>
          </w:p>
          <w:p w14:paraId="7B1459F8" w14:textId="4174A77A" w:rsidR="009B1A2A" w:rsidRPr="009B1A2A" w:rsidRDefault="009B1A2A" w:rsidP="00CF0633">
            <w:pPr>
              <w:spacing w:before="60" w:after="60" w:line="240" w:lineRule="auto"/>
              <w:rPr>
                <w:rFonts w:asciiTheme="minorHAnsi" w:hAnsiTheme="minorHAnsi" w:cstheme="minorHAnsi"/>
                <w:noProof/>
                <w:sz w:val="20"/>
                <w:szCs w:val="20"/>
                <w:lang w:val="hr-HR"/>
              </w:rPr>
            </w:pPr>
            <w:r w:rsidRPr="009B1A2A">
              <w:rPr>
                <w:rFonts w:asciiTheme="minorHAnsi" w:hAnsiTheme="minorHAnsi" w:cstheme="minorHAnsi"/>
                <w:b/>
                <w:bCs/>
                <w:noProof/>
                <w:sz w:val="20"/>
                <w:szCs w:val="20"/>
                <w:lang w:val="hr-HR"/>
              </w:rPr>
              <w:t>SIU 5:</w:t>
            </w:r>
            <w:r w:rsidRPr="009B1A2A">
              <w:rPr>
                <w:rFonts w:asciiTheme="minorHAnsi" w:hAnsiTheme="minorHAnsi" w:cstheme="minorHAnsi"/>
                <w:noProof/>
                <w:sz w:val="20"/>
                <w:szCs w:val="20"/>
                <w:lang w:val="hr-HR"/>
              </w:rPr>
              <w:t xml:space="preserve"> </w:t>
            </w:r>
            <w:r w:rsidR="004D5FB3" w:rsidRPr="004D5FB3">
              <w:rPr>
                <w:rFonts w:asciiTheme="minorHAnsi" w:hAnsiTheme="minorHAnsi" w:cstheme="minorHAnsi"/>
                <w:noProof/>
                <w:sz w:val="20"/>
                <w:szCs w:val="20"/>
                <w:lang w:val="hr-HR"/>
              </w:rPr>
              <w:t>Strojevi za glodanje/profiliranje u sekundarnoj obradi drva</w:t>
            </w:r>
          </w:p>
          <w:p w14:paraId="7ACF9FDF" w14:textId="7EAC7D78" w:rsidR="009B1A2A" w:rsidRDefault="004D5FB3" w:rsidP="00CF0633">
            <w:pPr>
              <w:spacing w:before="60" w:after="60" w:line="240" w:lineRule="auto"/>
              <w:rPr>
                <w:rFonts w:asciiTheme="minorHAnsi" w:hAnsiTheme="minorHAnsi" w:cstheme="minorHAnsi"/>
                <w:noProof/>
                <w:sz w:val="20"/>
                <w:szCs w:val="20"/>
                <w:lang w:val="hr-HR"/>
              </w:rPr>
            </w:pPr>
            <w:hyperlink r:id="rId20" w:history="1">
              <w:r w:rsidRPr="00C84834">
                <w:rPr>
                  <w:rStyle w:val="Hyperlink"/>
                  <w:rFonts w:asciiTheme="minorHAnsi" w:hAnsiTheme="minorHAnsi" w:cstheme="minorHAnsi"/>
                  <w:noProof/>
                  <w:sz w:val="20"/>
                  <w:szCs w:val="20"/>
                  <w:lang w:val="hr-HR"/>
                </w:rPr>
                <w:t>https://hko.srce.hr/registar/skup-ishoda-ucenja/detalji/9294</w:t>
              </w:r>
            </w:hyperlink>
          </w:p>
          <w:p w14:paraId="7F7148D4" w14:textId="77777777" w:rsidR="004D5FB3" w:rsidRPr="009B1A2A" w:rsidRDefault="004D5FB3" w:rsidP="00CF0633">
            <w:pPr>
              <w:spacing w:before="60" w:after="60" w:line="240" w:lineRule="auto"/>
              <w:rPr>
                <w:rFonts w:asciiTheme="minorHAnsi" w:hAnsiTheme="minorHAnsi" w:cstheme="minorHAnsi"/>
                <w:noProof/>
                <w:sz w:val="20"/>
                <w:szCs w:val="20"/>
                <w:lang w:val="hr-HR"/>
              </w:rPr>
            </w:pPr>
          </w:p>
          <w:p w14:paraId="0A3532A3" w14:textId="1BB82A4F" w:rsidR="009B1A2A" w:rsidRPr="009B1A2A" w:rsidRDefault="009B1A2A" w:rsidP="00CF0633">
            <w:pPr>
              <w:spacing w:before="60" w:after="60" w:line="240" w:lineRule="auto"/>
              <w:rPr>
                <w:rFonts w:asciiTheme="minorHAnsi" w:hAnsiTheme="minorHAnsi" w:cstheme="minorHAnsi"/>
                <w:noProof/>
                <w:sz w:val="20"/>
                <w:szCs w:val="20"/>
                <w:lang w:val="hr-HR"/>
              </w:rPr>
            </w:pPr>
            <w:r w:rsidRPr="009B1A2A">
              <w:rPr>
                <w:rFonts w:asciiTheme="minorHAnsi" w:hAnsiTheme="minorHAnsi" w:cstheme="minorHAnsi"/>
                <w:b/>
                <w:bCs/>
                <w:noProof/>
                <w:sz w:val="20"/>
                <w:szCs w:val="20"/>
                <w:lang w:val="hr-HR"/>
              </w:rPr>
              <w:t xml:space="preserve">SIU 6: </w:t>
            </w:r>
            <w:r w:rsidR="004D5FB3" w:rsidRPr="004D5FB3">
              <w:rPr>
                <w:rFonts w:asciiTheme="minorHAnsi" w:hAnsiTheme="minorHAnsi" w:cstheme="minorHAnsi"/>
                <w:noProof/>
                <w:sz w:val="20"/>
                <w:szCs w:val="20"/>
                <w:lang w:val="hr-HR"/>
              </w:rPr>
              <w:t>Priprema za rad i održavanje strojeva za glodanje/profiliranje</w:t>
            </w:r>
          </w:p>
          <w:p w14:paraId="14FD985A" w14:textId="318C99EA" w:rsidR="009B1A2A" w:rsidRDefault="004D5FB3" w:rsidP="00CF0633">
            <w:pPr>
              <w:spacing w:before="60" w:after="60" w:line="240" w:lineRule="auto"/>
              <w:rPr>
                <w:rFonts w:asciiTheme="minorHAnsi" w:hAnsiTheme="minorHAnsi" w:cstheme="minorHAnsi"/>
                <w:noProof/>
                <w:sz w:val="20"/>
                <w:szCs w:val="20"/>
                <w:lang w:val="hr-HR"/>
              </w:rPr>
            </w:pPr>
            <w:hyperlink r:id="rId21" w:history="1">
              <w:r w:rsidRPr="00C84834">
                <w:rPr>
                  <w:rStyle w:val="Hyperlink"/>
                  <w:rFonts w:asciiTheme="minorHAnsi" w:hAnsiTheme="minorHAnsi" w:cstheme="minorHAnsi"/>
                  <w:noProof/>
                  <w:sz w:val="20"/>
                  <w:szCs w:val="20"/>
                  <w:lang w:val="hr-HR"/>
                </w:rPr>
                <w:t>https://hko.srce.hr/registar/skup-ishoda-ucenja/detalji/9296</w:t>
              </w:r>
            </w:hyperlink>
          </w:p>
          <w:p w14:paraId="2F17A222" w14:textId="77777777" w:rsidR="004D5FB3" w:rsidRPr="009B1A2A" w:rsidRDefault="004D5FB3" w:rsidP="00CF0633">
            <w:pPr>
              <w:spacing w:before="60" w:after="60" w:line="240" w:lineRule="auto"/>
              <w:rPr>
                <w:rFonts w:asciiTheme="minorHAnsi" w:hAnsiTheme="minorHAnsi" w:cstheme="minorHAnsi"/>
                <w:noProof/>
                <w:sz w:val="20"/>
                <w:szCs w:val="20"/>
                <w:lang w:val="hr-HR"/>
              </w:rPr>
            </w:pPr>
          </w:p>
          <w:p w14:paraId="5FCA6A6B" w14:textId="561BD5C9" w:rsidR="009B1A2A" w:rsidRPr="009B1A2A" w:rsidRDefault="009B1A2A" w:rsidP="00CF0633">
            <w:pPr>
              <w:spacing w:before="60" w:after="60" w:line="240" w:lineRule="auto"/>
              <w:rPr>
                <w:rFonts w:asciiTheme="minorHAnsi" w:hAnsiTheme="minorHAnsi" w:cstheme="minorHAnsi"/>
                <w:noProof/>
                <w:sz w:val="20"/>
                <w:szCs w:val="20"/>
                <w:lang w:val="hr-HR"/>
              </w:rPr>
            </w:pPr>
            <w:r w:rsidRPr="009B1A2A">
              <w:rPr>
                <w:rFonts w:asciiTheme="minorHAnsi" w:hAnsiTheme="minorHAnsi" w:cstheme="minorHAnsi"/>
                <w:b/>
                <w:bCs/>
                <w:noProof/>
                <w:sz w:val="20"/>
                <w:szCs w:val="20"/>
                <w:lang w:val="hr-HR"/>
              </w:rPr>
              <w:t xml:space="preserve">SIU 7: </w:t>
            </w:r>
            <w:r w:rsidR="004D5FB3" w:rsidRPr="004D5FB3">
              <w:rPr>
                <w:rFonts w:asciiTheme="minorHAnsi" w:hAnsiTheme="minorHAnsi" w:cstheme="minorHAnsi"/>
                <w:noProof/>
                <w:sz w:val="20"/>
                <w:szCs w:val="20"/>
                <w:lang w:val="hr-HR"/>
              </w:rPr>
              <w:t>Primjena strojeva za glodanje/profiliranje u sekundarnoj obradi</w:t>
            </w:r>
          </w:p>
          <w:p w14:paraId="5BDDB5E3" w14:textId="5B6A8112" w:rsidR="007F7AF2" w:rsidRDefault="004D5FB3" w:rsidP="00CF0633">
            <w:pPr>
              <w:spacing w:before="60" w:after="60" w:line="240" w:lineRule="auto"/>
              <w:rPr>
                <w:rFonts w:asciiTheme="minorHAnsi" w:hAnsiTheme="minorHAnsi" w:cstheme="minorHAnsi"/>
                <w:noProof/>
                <w:sz w:val="20"/>
                <w:szCs w:val="20"/>
                <w:lang w:val="hr-HR"/>
              </w:rPr>
            </w:pPr>
            <w:hyperlink r:id="rId22" w:history="1">
              <w:r w:rsidRPr="00C84834">
                <w:rPr>
                  <w:rStyle w:val="Hyperlink"/>
                  <w:rFonts w:asciiTheme="minorHAnsi" w:hAnsiTheme="minorHAnsi" w:cstheme="minorHAnsi"/>
                  <w:noProof/>
                  <w:sz w:val="20"/>
                  <w:szCs w:val="20"/>
                  <w:lang w:val="hr-HR"/>
                </w:rPr>
                <w:t>https://hko.srce.hr/registar/skup-ishoda-ucenja/detalji/9295</w:t>
              </w:r>
            </w:hyperlink>
          </w:p>
          <w:p w14:paraId="3E33F32D" w14:textId="1792789F" w:rsidR="007F7AF2" w:rsidRPr="00F919E2" w:rsidRDefault="007F7AF2" w:rsidP="00CF0633">
            <w:pPr>
              <w:spacing w:before="60" w:after="60" w:line="240" w:lineRule="auto"/>
              <w:rPr>
                <w:rFonts w:asciiTheme="minorHAnsi" w:hAnsiTheme="minorHAnsi" w:cstheme="minorHAnsi"/>
                <w:noProof/>
                <w:sz w:val="20"/>
                <w:szCs w:val="20"/>
                <w:lang w:val="hr-HR"/>
              </w:rPr>
            </w:pPr>
          </w:p>
        </w:tc>
        <w:tc>
          <w:tcPr>
            <w:tcW w:w="1256" w:type="pct"/>
            <w:vAlign w:val="center"/>
          </w:tcPr>
          <w:p w14:paraId="6A04DB37" w14:textId="77777777" w:rsidR="00C759FB" w:rsidRPr="00F919E2" w:rsidRDefault="00C759FB" w:rsidP="00CF0633">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8441BC">
        <w:trPr>
          <w:trHeight w:val="291"/>
        </w:trPr>
        <w:tc>
          <w:tcPr>
            <w:tcW w:w="1836" w:type="pct"/>
            <w:shd w:val="clear" w:color="auto" w:fill="B8CCE4"/>
            <w:hideMark/>
          </w:tcPr>
          <w:p w14:paraId="4CAA4D5B" w14:textId="77777777" w:rsidR="00C759FB" w:rsidRPr="00F919E2" w:rsidRDefault="00C759FB" w:rsidP="00CF0633">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164" w:type="pct"/>
            <w:gridSpan w:val="3"/>
          </w:tcPr>
          <w:p w14:paraId="542D185E" w14:textId="05A49BEC" w:rsidR="00401589" w:rsidRPr="00401589" w:rsidRDefault="00401589" w:rsidP="00CF0633">
            <w:pPr>
              <w:numPr>
                <w:ilvl w:val="0"/>
                <w:numId w:val="3"/>
              </w:numPr>
              <w:pBdr>
                <w:top w:val="nil"/>
                <w:left w:val="nil"/>
                <w:bottom w:val="nil"/>
                <w:right w:val="nil"/>
                <w:between w:val="nil"/>
              </w:pBdr>
              <w:spacing w:before="60" w:after="60" w:line="240" w:lineRule="auto"/>
              <w:rPr>
                <w:color w:val="000000" w:themeColor="text1"/>
                <w:sz w:val="20"/>
                <w:szCs w:val="20"/>
              </w:rPr>
            </w:pPr>
            <w:r w:rsidRPr="00401589">
              <w:rPr>
                <w:color w:val="000000" w:themeColor="text1"/>
                <w:sz w:val="20"/>
                <w:szCs w:val="20"/>
              </w:rPr>
              <w:t xml:space="preserve">posjedovanje cjelovite kvalifikacije na razini 1 </w:t>
            </w:r>
            <w:r w:rsidR="00ED7DC6">
              <w:rPr>
                <w:color w:val="000000" w:themeColor="text1"/>
                <w:sz w:val="20"/>
                <w:szCs w:val="20"/>
              </w:rPr>
              <w:t>H</w:t>
            </w:r>
            <w:r w:rsidR="004F32AB">
              <w:rPr>
                <w:color w:val="000000" w:themeColor="text1"/>
                <w:sz w:val="20"/>
                <w:szCs w:val="20"/>
              </w:rPr>
              <w:t xml:space="preserve">KO-a </w:t>
            </w:r>
            <w:r w:rsidRPr="00401589">
              <w:rPr>
                <w:color w:val="000000" w:themeColor="text1"/>
                <w:sz w:val="20"/>
                <w:szCs w:val="20"/>
              </w:rPr>
              <w:t>(završena osnovna škola)</w:t>
            </w:r>
          </w:p>
          <w:p w14:paraId="610CBE50" w14:textId="768EECB8" w:rsidR="00401589" w:rsidRPr="008749F8" w:rsidRDefault="00401589" w:rsidP="00CF0633">
            <w:pPr>
              <w:numPr>
                <w:ilvl w:val="0"/>
                <w:numId w:val="3"/>
              </w:numPr>
              <w:pBdr>
                <w:top w:val="nil"/>
                <w:left w:val="nil"/>
                <w:bottom w:val="nil"/>
                <w:right w:val="nil"/>
                <w:between w:val="nil"/>
              </w:pBdr>
              <w:spacing w:before="60" w:after="60" w:line="240" w:lineRule="auto"/>
              <w:rPr>
                <w:color w:val="000000" w:themeColor="text1"/>
                <w:sz w:val="20"/>
                <w:szCs w:val="20"/>
              </w:rPr>
            </w:pPr>
            <w:r w:rsidRPr="008749F8">
              <w:rPr>
                <w:color w:val="000000" w:themeColor="text1"/>
                <w:sz w:val="20"/>
                <w:szCs w:val="20"/>
              </w:rPr>
              <w:t>liječničko uvjerenje medicine rada za rukovanje</w:t>
            </w:r>
            <w:r w:rsidRPr="008749F8">
              <w:rPr>
                <w:sz w:val="20"/>
                <w:szCs w:val="20"/>
              </w:rPr>
              <w:t xml:space="preserve"> </w:t>
            </w:r>
            <w:r w:rsidR="00E976EE">
              <w:rPr>
                <w:sz w:val="20"/>
                <w:szCs w:val="20"/>
              </w:rPr>
              <w:t>glodalicama</w:t>
            </w:r>
            <w:r w:rsidR="008749F8" w:rsidRPr="008749F8">
              <w:rPr>
                <w:sz w:val="20"/>
                <w:szCs w:val="20"/>
              </w:rPr>
              <w:t xml:space="preserve"> </w:t>
            </w:r>
            <w:r w:rsidRPr="008749F8">
              <w:rPr>
                <w:color w:val="000000" w:themeColor="text1"/>
                <w:sz w:val="20"/>
                <w:szCs w:val="20"/>
              </w:rPr>
              <w:t xml:space="preserve">u sekundarnoj obradi drva </w:t>
            </w:r>
          </w:p>
          <w:p w14:paraId="3C667CCB" w14:textId="3E5F8494" w:rsidR="00401589" w:rsidRPr="00CF0633" w:rsidRDefault="00401589" w:rsidP="00CF0633">
            <w:pPr>
              <w:numPr>
                <w:ilvl w:val="0"/>
                <w:numId w:val="3"/>
              </w:numPr>
              <w:pBdr>
                <w:top w:val="nil"/>
                <w:left w:val="nil"/>
                <w:bottom w:val="nil"/>
                <w:right w:val="nil"/>
                <w:between w:val="nil"/>
              </w:pBdr>
              <w:spacing w:before="60" w:after="60" w:line="240" w:lineRule="auto"/>
              <w:rPr>
                <w:color w:val="000000" w:themeColor="text1"/>
                <w:sz w:val="20"/>
                <w:szCs w:val="20"/>
              </w:rPr>
            </w:pPr>
            <w:r w:rsidRPr="00401589">
              <w:rPr>
                <w:color w:val="000000" w:themeColor="text1"/>
                <w:sz w:val="20"/>
                <w:szCs w:val="20"/>
              </w:rPr>
              <w:t>minimalno 18 godina starosti</w:t>
            </w:r>
            <w:r>
              <w:rPr>
                <w:color w:val="000000" w:themeColor="text1"/>
                <w:sz w:val="20"/>
                <w:szCs w:val="20"/>
              </w:rPr>
              <w:t xml:space="preserve"> </w:t>
            </w:r>
          </w:p>
        </w:tc>
      </w:tr>
      <w:tr w:rsidR="00C759FB" w:rsidRPr="00F919E2" w14:paraId="4AF77F6B" w14:textId="77777777" w:rsidTr="008441BC">
        <w:trPr>
          <w:trHeight w:val="732"/>
        </w:trPr>
        <w:tc>
          <w:tcPr>
            <w:tcW w:w="1836" w:type="pct"/>
            <w:shd w:val="clear" w:color="auto" w:fill="B8CCE4"/>
            <w:hideMark/>
          </w:tcPr>
          <w:p w14:paraId="7D39FA66" w14:textId="07BA6BF1" w:rsidR="00C759FB" w:rsidRPr="00F919E2" w:rsidRDefault="00C759FB" w:rsidP="00CF0633">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164" w:type="pct"/>
            <w:gridSpan w:val="3"/>
          </w:tcPr>
          <w:p w14:paraId="53EAC826" w14:textId="37B566B1" w:rsidR="00C759FB" w:rsidRPr="00FD2837" w:rsidRDefault="00867CA4" w:rsidP="00CF0633">
            <w:pPr>
              <w:pStyle w:val="ListParagraph"/>
              <w:numPr>
                <w:ilvl w:val="0"/>
                <w:numId w:val="3"/>
              </w:numPr>
              <w:spacing w:before="60" w:after="60" w:line="240" w:lineRule="auto"/>
              <w:contextualSpacing w:val="0"/>
              <w:jc w:val="both"/>
              <w:rPr>
                <w:rFonts w:cstheme="minorHAnsi"/>
                <w:noProof/>
                <w:sz w:val="20"/>
                <w:szCs w:val="20"/>
              </w:rPr>
            </w:pPr>
            <w:r w:rsidRPr="00FD2837">
              <w:rPr>
                <w:rFonts w:eastAsia="Times New Roman" w:cstheme="minorHAnsi"/>
                <w:sz w:val="20"/>
                <w:szCs w:val="20"/>
              </w:rPr>
              <w:t>stečenih 1</w:t>
            </w:r>
            <w:r w:rsidR="000E6B4E" w:rsidRPr="00FD2837">
              <w:rPr>
                <w:rFonts w:eastAsia="Times New Roman" w:cstheme="minorHAnsi"/>
                <w:sz w:val="20"/>
                <w:szCs w:val="20"/>
              </w:rPr>
              <w:t>1</w:t>
            </w:r>
            <w:r w:rsidRPr="00FD2837">
              <w:rPr>
                <w:rFonts w:eastAsia="Times New Roman" w:cstheme="minorHAnsi"/>
                <w:sz w:val="20"/>
                <w:szCs w:val="20"/>
              </w:rPr>
              <w:t xml:space="preserve"> CSVET bodova</w:t>
            </w:r>
          </w:p>
          <w:p w14:paraId="2B0B09C4" w14:textId="29563604" w:rsidR="00F55AA4" w:rsidRDefault="00FD2837" w:rsidP="00CF0633">
            <w:pPr>
              <w:numPr>
                <w:ilvl w:val="0"/>
                <w:numId w:val="3"/>
              </w:numPr>
              <w:pBdr>
                <w:top w:val="nil"/>
                <w:left w:val="nil"/>
                <w:bottom w:val="nil"/>
                <w:right w:val="nil"/>
                <w:between w:val="nil"/>
              </w:pBdr>
              <w:spacing w:before="60" w:after="60" w:line="240" w:lineRule="auto"/>
              <w:rPr>
                <w:rFonts w:ascii="Verdana" w:eastAsia="Verdana" w:hAnsi="Verdana" w:cs="Verdana"/>
                <w:color w:val="000000"/>
                <w:sz w:val="20"/>
                <w:szCs w:val="20"/>
              </w:rPr>
            </w:pPr>
            <w:r>
              <w:rPr>
                <w:rFonts w:asciiTheme="minorHAnsi" w:hAnsiTheme="minorHAnsi" w:cstheme="minorHAnsi"/>
                <w:color w:val="000000"/>
                <w:sz w:val="20"/>
                <w:szCs w:val="20"/>
              </w:rPr>
              <w:t>U</w:t>
            </w:r>
            <w:r w:rsidR="00634C0D" w:rsidRPr="00FD2837">
              <w:rPr>
                <w:rFonts w:asciiTheme="minorHAnsi" w:hAnsiTheme="minorHAnsi" w:cstheme="minorHAnsi"/>
                <w:color w:val="000000"/>
                <w:sz w:val="20"/>
                <w:szCs w:val="20"/>
              </w:rPr>
              <w:t xml:space="preserve">spješna završna provjera stečenih znanja, vještina i odgovornosti - provodi se provjerom vještina rukovanja </w:t>
            </w:r>
            <w:r w:rsidR="00B52438" w:rsidRPr="00FD2837">
              <w:rPr>
                <w:rFonts w:asciiTheme="minorHAnsi" w:hAnsiTheme="minorHAnsi" w:cstheme="minorHAnsi"/>
                <w:color w:val="000000"/>
                <w:sz w:val="20"/>
                <w:szCs w:val="20"/>
              </w:rPr>
              <w:t xml:space="preserve">i održavanja </w:t>
            </w:r>
            <w:r w:rsidR="00E976EE">
              <w:rPr>
                <w:sz w:val="20"/>
                <w:szCs w:val="20"/>
              </w:rPr>
              <w:t xml:space="preserve">glodalica </w:t>
            </w:r>
            <w:r w:rsidR="00634C0D" w:rsidRPr="00FD2837">
              <w:rPr>
                <w:rFonts w:asciiTheme="minorHAnsi" w:hAnsiTheme="minorHAnsi" w:cstheme="minorHAnsi"/>
                <w:color w:val="000000"/>
                <w:sz w:val="20"/>
                <w:szCs w:val="20"/>
              </w:rPr>
              <w:t xml:space="preserve">u </w:t>
            </w:r>
            <w:r w:rsidR="007D2AF4" w:rsidRPr="00FD2837">
              <w:rPr>
                <w:rFonts w:asciiTheme="minorHAnsi" w:hAnsiTheme="minorHAnsi" w:cstheme="minorHAnsi"/>
                <w:color w:val="000000"/>
                <w:sz w:val="20"/>
                <w:szCs w:val="20"/>
              </w:rPr>
              <w:t>sekundarnoj</w:t>
            </w:r>
            <w:r w:rsidR="00634C0D" w:rsidRPr="00FD2837">
              <w:rPr>
                <w:rFonts w:asciiTheme="minorHAnsi" w:hAnsiTheme="minorHAnsi" w:cstheme="minorHAnsi"/>
                <w:color w:val="000000"/>
                <w:sz w:val="20"/>
                <w:szCs w:val="20"/>
              </w:rPr>
              <w:t xml:space="preserve"> obradi drva, pravilnom primjenom mjera zaštite na radu i zaštite okoliša te korištenjem osobnih zaštitnih sredstava, </w:t>
            </w:r>
            <w:r w:rsidR="002C2CEF" w:rsidRPr="00FD2837">
              <w:rPr>
                <w:rFonts w:asciiTheme="minorHAnsi" w:hAnsiTheme="minorHAnsi" w:cstheme="minorHAnsi"/>
                <w:color w:val="000000"/>
                <w:sz w:val="20"/>
                <w:szCs w:val="20"/>
              </w:rPr>
              <w:t xml:space="preserve">prepoznavanjem drvnih i nedrvnih materijala te slaganjem i </w:t>
            </w:r>
            <w:r w:rsidR="00BB643C" w:rsidRPr="00FD2837">
              <w:rPr>
                <w:rFonts w:asciiTheme="minorHAnsi" w:hAnsiTheme="minorHAnsi" w:cstheme="minorHAnsi"/>
                <w:color w:val="000000"/>
                <w:sz w:val="20"/>
                <w:szCs w:val="20"/>
              </w:rPr>
              <w:t>sortiranjem drvnih elementa i /ili drvnih ostataka.</w:t>
            </w:r>
            <w:r w:rsidR="00F55AA4">
              <w:rPr>
                <w:color w:val="000000"/>
                <w:sz w:val="20"/>
                <w:szCs w:val="20"/>
              </w:rPr>
              <w:t xml:space="preserve"> Provjera prepoznavanja potencijalnih izvora požara i postupanja u slučaju požara te pružanja prve pomoći provodi se demonstracijom temeljem unaprijed određenih kriterija vrednovanja.</w:t>
            </w:r>
          </w:p>
          <w:p w14:paraId="34480BBF" w14:textId="495EFB3F" w:rsidR="00634C0D" w:rsidRPr="00FD2837" w:rsidRDefault="00BB643C" w:rsidP="00CF0633">
            <w:pPr>
              <w:numPr>
                <w:ilvl w:val="0"/>
                <w:numId w:val="3"/>
              </w:numPr>
              <w:pBdr>
                <w:top w:val="nil"/>
                <w:left w:val="nil"/>
                <w:bottom w:val="nil"/>
                <w:right w:val="nil"/>
                <w:between w:val="nil"/>
              </w:pBdr>
              <w:spacing w:before="60" w:after="60" w:line="240" w:lineRule="auto"/>
              <w:jc w:val="both"/>
              <w:rPr>
                <w:rFonts w:asciiTheme="minorHAnsi" w:hAnsiTheme="minorHAnsi" w:cstheme="minorHAnsi"/>
                <w:color w:val="000000"/>
                <w:sz w:val="20"/>
                <w:szCs w:val="20"/>
              </w:rPr>
            </w:pPr>
            <w:r w:rsidRPr="00FD2837">
              <w:rPr>
                <w:rFonts w:asciiTheme="minorHAnsi" w:hAnsiTheme="minorHAnsi" w:cstheme="minorHAnsi"/>
                <w:color w:val="000000"/>
                <w:sz w:val="20"/>
                <w:szCs w:val="20"/>
              </w:rPr>
              <w:t xml:space="preserve"> </w:t>
            </w:r>
            <w:r w:rsidR="00634C0D" w:rsidRPr="00FD2837">
              <w:rPr>
                <w:sz w:val="20"/>
                <w:szCs w:val="20"/>
              </w:rPr>
              <w:t xml:space="preserve">O završnoj provjeri vodi se zapisnik i provodi ju tročlano povjerenstvo. Svakom polazniku nakon uspješno završene provjere izdaje se Uvjerenje o osposobljavanju za stjecanje  </w:t>
            </w:r>
            <w:r w:rsidR="00E004D9" w:rsidRPr="00FD2837">
              <w:rPr>
                <w:sz w:val="20"/>
                <w:szCs w:val="20"/>
              </w:rPr>
              <w:t>mikro</w:t>
            </w:r>
            <w:r w:rsidR="00634C0D" w:rsidRPr="00FD2837">
              <w:rPr>
                <w:sz w:val="20"/>
                <w:szCs w:val="20"/>
              </w:rPr>
              <w:t xml:space="preserve">kvalifikacije </w:t>
            </w:r>
            <w:r w:rsidR="00FD2837" w:rsidRPr="00FD2837">
              <w:rPr>
                <w:sz w:val="20"/>
                <w:szCs w:val="20"/>
              </w:rPr>
              <w:t xml:space="preserve">rukovanje </w:t>
            </w:r>
            <w:r w:rsidR="000A1AAA">
              <w:rPr>
                <w:rFonts w:asciiTheme="minorHAnsi" w:hAnsiTheme="minorHAnsi" w:cstheme="minorHAnsi"/>
                <w:noProof/>
                <w:sz w:val="20"/>
                <w:szCs w:val="20"/>
                <w:lang w:val="hr-HR"/>
              </w:rPr>
              <w:t xml:space="preserve">glodalicama </w:t>
            </w:r>
            <w:r w:rsidR="00FD2837" w:rsidRPr="00FD2837">
              <w:rPr>
                <w:sz w:val="20"/>
                <w:szCs w:val="20"/>
              </w:rPr>
              <w:t>u sekundarnoj obradi drva</w:t>
            </w:r>
            <w:r w:rsidR="00FD2837" w:rsidRPr="00FD2837">
              <w:rPr>
                <w:color w:val="FF0000"/>
                <w:sz w:val="20"/>
                <w:szCs w:val="20"/>
              </w:rPr>
              <w:t>.</w:t>
            </w:r>
          </w:p>
        </w:tc>
      </w:tr>
      <w:tr w:rsidR="00012313" w:rsidRPr="00F919E2" w14:paraId="34A012B0" w14:textId="77777777" w:rsidTr="008441BC">
        <w:trPr>
          <w:trHeight w:val="732"/>
        </w:trPr>
        <w:tc>
          <w:tcPr>
            <w:tcW w:w="1836" w:type="pct"/>
            <w:shd w:val="clear" w:color="auto" w:fill="B8CCE4"/>
          </w:tcPr>
          <w:p w14:paraId="0FD8C313" w14:textId="4BC283AA" w:rsidR="00012313" w:rsidRPr="00F919E2" w:rsidRDefault="00012313" w:rsidP="00CF0633">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164" w:type="pct"/>
            <w:gridSpan w:val="3"/>
          </w:tcPr>
          <w:p w14:paraId="06493E75" w14:textId="42B6591C" w:rsidR="000F681E" w:rsidRDefault="000F681E" w:rsidP="00CF0633">
            <w:pPr>
              <w:spacing w:before="60" w:after="60" w:line="240" w:lineRule="auto"/>
              <w:jc w:val="both"/>
              <w:rPr>
                <w:sz w:val="20"/>
                <w:szCs w:val="20"/>
              </w:rPr>
            </w:pPr>
            <w:bookmarkStart w:id="1" w:name="_Hlk145055718"/>
            <w:r>
              <w:rPr>
                <w:sz w:val="20"/>
                <w:szCs w:val="20"/>
              </w:rPr>
              <w:t xml:space="preserve">Program obrazovanja za stjecanje mikrokvalifikacije </w:t>
            </w:r>
            <w:bookmarkEnd w:id="1"/>
            <w:r w:rsidR="00FD2837" w:rsidRPr="00FD2837">
              <w:rPr>
                <w:i/>
                <w:sz w:val="20"/>
                <w:szCs w:val="20"/>
              </w:rPr>
              <w:t xml:space="preserve">rukovanje  </w:t>
            </w:r>
            <w:r w:rsidR="000A1AAA" w:rsidRPr="000A1AAA">
              <w:rPr>
                <w:rFonts w:asciiTheme="minorHAnsi" w:hAnsiTheme="minorHAnsi" w:cstheme="minorHAnsi"/>
                <w:i/>
                <w:iCs/>
                <w:noProof/>
                <w:sz w:val="20"/>
                <w:szCs w:val="20"/>
                <w:lang w:val="hr-HR"/>
              </w:rPr>
              <w:t xml:space="preserve">glodalicama </w:t>
            </w:r>
            <w:r w:rsidR="00097812">
              <w:rPr>
                <w:i/>
                <w:sz w:val="20"/>
                <w:szCs w:val="20"/>
              </w:rPr>
              <w:t xml:space="preserve">u </w:t>
            </w:r>
            <w:r w:rsidR="00FD2837" w:rsidRPr="00FD2837">
              <w:rPr>
                <w:i/>
                <w:sz w:val="20"/>
                <w:szCs w:val="20"/>
              </w:rPr>
              <w:t xml:space="preserve">sekundarnoj obradi drva </w:t>
            </w:r>
            <w:r>
              <w:rPr>
                <w:sz w:val="20"/>
                <w:szCs w:val="20"/>
              </w:rPr>
              <w:t xml:space="preserve">izvodi se redovitom nastavom u trajanju od </w:t>
            </w:r>
            <w:r w:rsidR="00DA3495" w:rsidRPr="009B1A2A">
              <w:rPr>
                <w:b/>
                <w:bCs/>
                <w:sz w:val="20"/>
                <w:szCs w:val="20"/>
              </w:rPr>
              <w:t>275</w:t>
            </w:r>
            <w:r w:rsidRPr="009B1A2A">
              <w:rPr>
                <w:b/>
                <w:bCs/>
                <w:sz w:val="20"/>
                <w:szCs w:val="20"/>
              </w:rPr>
              <w:t xml:space="preserve"> sati</w:t>
            </w:r>
            <w:r w:rsidR="009B1A2A">
              <w:rPr>
                <w:sz w:val="20"/>
                <w:szCs w:val="20"/>
              </w:rPr>
              <w:t xml:space="preserve">. </w:t>
            </w:r>
            <w:r>
              <w:rPr>
                <w:sz w:val="20"/>
                <w:szCs w:val="20"/>
              </w:rPr>
              <w:t xml:space="preserve">Ishodi učenja ostvaruju se vođenim procesom učenja </w:t>
            </w:r>
            <w:r w:rsidR="001E2B1E" w:rsidRPr="00EB07C7">
              <w:rPr>
                <w:sz w:val="20"/>
                <w:szCs w:val="20"/>
              </w:rPr>
              <w:t xml:space="preserve">i poučavanja </w:t>
            </w:r>
            <w:r>
              <w:rPr>
                <w:sz w:val="20"/>
                <w:szCs w:val="20"/>
              </w:rPr>
              <w:t xml:space="preserve">u ustanovi u trajanju od </w:t>
            </w:r>
            <w:r w:rsidR="005D79EF" w:rsidRPr="005D79EF">
              <w:rPr>
                <w:b/>
                <w:bCs/>
                <w:sz w:val="20"/>
                <w:szCs w:val="20"/>
              </w:rPr>
              <w:t>35</w:t>
            </w:r>
            <w:r w:rsidRPr="005D79EF">
              <w:rPr>
                <w:b/>
                <w:bCs/>
                <w:sz w:val="20"/>
                <w:szCs w:val="20"/>
              </w:rPr>
              <w:t xml:space="preserve"> sati</w:t>
            </w:r>
            <w:r>
              <w:rPr>
                <w:sz w:val="20"/>
                <w:szCs w:val="20"/>
              </w:rPr>
              <w:t xml:space="preserve">, učenjem temeljenim na radu, u trajanju od </w:t>
            </w:r>
            <w:r w:rsidR="00DA3495" w:rsidRPr="00DA3495">
              <w:rPr>
                <w:b/>
                <w:bCs/>
                <w:sz w:val="20"/>
                <w:szCs w:val="20"/>
              </w:rPr>
              <w:t>220</w:t>
            </w:r>
            <w:r w:rsidRPr="005D79EF">
              <w:rPr>
                <w:b/>
                <w:bCs/>
                <w:sz w:val="20"/>
                <w:szCs w:val="20"/>
              </w:rPr>
              <w:t xml:space="preserve"> sati</w:t>
            </w:r>
            <w:r>
              <w:rPr>
                <w:sz w:val="20"/>
                <w:szCs w:val="20"/>
              </w:rPr>
              <w:t xml:space="preserve">, a dijelom samostalnim aktivnostima polaznika, u trajanju od </w:t>
            </w:r>
            <w:r w:rsidR="000E6B4E" w:rsidRPr="005D79EF">
              <w:rPr>
                <w:b/>
                <w:bCs/>
                <w:sz w:val="20"/>
                <w:szCs w:val="20"/>
              </w:rPr>
              <w:t>20</w:t>
            </w:r>
            <w:r w:rsidRPr="005D79EF">
              <w:rPr>
                <w:b/>
                <w:bCs/>
                <w:sz w:val="20"/>
                <w:szCs w:val="20"/>
              </w:rPr>
              <w:t xml:space="preserve"> sati. </w:t>
            </w:r>
            <w:r w:rsidR="00FD2837" w:rsidRPr="005D79EF">
              <w:rPr>
                <w:b/>
                <w:bCs/>
                <w:sz w:val="20"/>
                <w:szCs w:val="20"/>
              </w:rPr>
              <w:t xml:space="preserve"> </w:t>
            </w:r>
          </w:p>
          <w:p w14:paraId="09C062EF" w14:textId="08AE9237" w:rsidR="00012313" w:rsidRPr="00F919E2" w:rsidRDefault="000F681E" w:rsidP="00CF0633">
            <w:pPr>
              <w:spacing w:before="60" w:after="60" w:line="240" w:lineRule="auto"/>
              <w:jc w:val="both"/>
              <w:rPr>
                <w:rFonts w:asciiTheme="minorHAnsi" w:hAnsiTheme="minorHAnsi" w:cstheme="minorHAnsi"/>
                <w:i/>
                <w:noProof/>
                <w:sz w:val="16"/>
                <w:szCs w:val="16"/>
                <w:lang w:val="hr-HR"/>
              </w:rPr>
            </w:pPr>
            <w:r>
              <w:rPr>
                <w:sz w:val="20"/>
                <w:szCs w:val="20"/>
              </w:rPr>
              <w:t xml:space="preserve">Učenjem temeljenim na radu, odnosno sudjelovanjem u izvršenju konkretnih radnih zadaća u realnim ili simuliranim uvjetima, u drvodjeljskoj tvrtki s pogonom za </w:t>
            </w:r>
            <w:r w:rsidR="00FD1C52">
              <w:rPr>
                <w:sz w:val="20"/>
                <w:szCs w:val="20"/>
              </w:rPr>
              <w:t>sekundarnu</w:t>
            </w:r>
            <w:r>
              <w:rPr>
                <w:sz w:val="20"/>
                <w:szCs w:val="20"/>
              </w:rPr>
              <w:t xml:space="preserve"> obradu drva, polazni</w:t>
            </w:r>
            <w:r w:rsidR="002C2CEF">
              <w:rPr>
                <w:sz w:val="20"/>
                <w:szCs w:val="20"/>
              </w:rPr>
              <w:t>ci</w:t>
            </w:r>
            <w:r>
              <w:rPr>
                <w:sz w:val="20"/>
                <w:szCs w:val="20"/>
              </w:rPr>
              <w:t xml:space="preserve"> se osposobljava</w:t>
            </w:r>
            <w:r w:rsidR="002C2CEF">
              <w:rPr>
                <w:sz w:val="20"/>
                <w:szCs w:val="20"/>
              </w:rPr>
              <w:t>ju</w:t>
            </w:r>
            <w:r>
              <w:rPr>
                <w:sz w:val="20"/>
                <w:szCs w:val="20"/>
              </w:rPr>
              <w:t xml:space="preserve"> za rukovanje </w:t>
            </w:r>
            <w:r w:rsidR="002C2CEF">
              <w:rPr>
                <w:sz w:val="20"/>
                <w:szCs w:val="20"/>
              </w:rPr>
              <w:t>i održavanje</w:t>
            </w:r>
            <w:r w:rsidR="00097812">
              <w:t xml:space="preserve"> </w:t>
            </w:r>
            <w:r w:rsidR="00E976EE">
              <w:rPr>
                <w:sz w:val="20"/>
                <w:szCs w:val="20"/>
              </w:rPr>
              <w:t>glodalica</w:t>
            </w:r>
            <w:r w:rsidR="002C2CEF">
              <w:rPr>
                <w:sz w:val="20"/>
                <w:szCs w:val="20"/>
              </w:rPr>
              <w:t xml:space="preserve">. </w:t>
            </w:r>
            <w:r>
              <w:rPr>
                <w:sz w:val="20"/>
                <w:szCs w:val="20"/>
              </w:rPr>
              <w:t xml:space="preserve">Polaznici stječu znanja i vještine </w:t>
            </w:r>
            <w:r w:rsidR="002C2CEF">
              <w:rPr>
                <w:sz w:val="20"/>
                <w:szCs w:val="20"/>
              </w:rPr>
              <w:t>prepoznavanja komercijaln</w:t>
            </w:r>
            <w:r w:rsidR="00CF0633">
              <w:rPr>
                <w:sz w:val="20"/>
                <w:szCs w:val="20"/>
              </w:rPr>
              <w:t>ih</w:t>
            </w:r>
            <w:r w:rsidR="002C2CEF">
              <w:rPr>
                <w:sz w:val="20"/>
                <w:szCs w:val="20"/>
              </w:rPr>
              <w:t xml:space="preserve"> vrste drva, </w:t>
            </w:r>
            <w:r>
              <w:rPr>
                <w:sz w:val="20"/>
                <w:szCs w:val="20"/>
              </w:rPr>
              <w:t xml:space="preserve">kategoriziranja </w:t>
            </w:r>
            <w:r w:rsidR="002C2CEF">
              <w:rPr>
                <w:sz w:val="20"/>
                <w:szCs w:val="20"/>
              </w:rPr>
              <w:t xml:space="preserve">kvalitete piljenih </w:t>
            </w:r>
            <w:r>
              <w:rPr>
                <w:sz w:val="20"/>
                <w:szCs w:val="20"/>
              </w:rPr>
              <w:t>drvnih sortimenata, prepoznavanja vidljivih grešaka</w:t>
            </w:r>
            <w:r w:rsidR="002C2CEF">
              <w:rPr>
                <w:sz w:val="20"/>
                <w:szCs w:val="20"/>
              </w:rPr>
              <w:t xml:space="preserve"> u građi drva na drvnim sortimentima </w:t>
            </w:r>
            <w:r>
              <w:rPr>
                <w:sz w:val="20"/>
                <w:szCs w:val="20"/>
              </w:rPr>
              <w:t xml:space="preserve">te </w:t>
            </w:r>
            <w:r w:rsidR="002C2CEF">
              <w:rPr>
                <w:sz w:val="20"/>
                <w:szCs w:val="20"/>
              </w:rPr>
              <w:t>ra</w:t>
            </w:r>
            <w:r w:rsidR="007F3E1F">
              <w:rPr>
                <w:sz w:val="20"/>
                <w:szCs w:val="20"/>
              </w:rPr>
              <w:t>z</w:t>
            </w:r>
            <w:r w:rsidR="002C2CEF">
              <w:rPr>
                <w:sz w:val="20"/>
                <w:szCs w:val="20"/>
              </w:rPr>
              <w:t>likovanja</w:t>
            </w:r>
            <w:r>
              <w:rPr>
                <w:sz w:val="20"/>
                <w:szCs w:val="20"/>
              </w:rPr>
              <w:t xml:space="preserve"> pilanskog ostatka </w:t>
            </w:r>
            <w:r w:rsidR="002C2CEF">
              <w:rPr>
                <w:sz w:val="20"/>
                <w:szCs w:val="20"/>
              </w:rPr>
              <w:t xml:space="preserve">od </w:t>
            </w:r>
            <w:r>
              <w:rPr>
                <w:sz w:val="20"/>
                <w:szCs w:val="20"/>
              </w:rPr>
              <w:t>pilanskog otpada, uz primjenu pravila zaštite na radu, zaštite od požara i osobnih zaštitnih sredstava. Kod polaznika se potiče razvijanje samostalnosti i odgovornosti u izvršenju radnih zadaća kao i razvijanje suradničkih odnosa s ostalim sudionicima u zajedničkom radu.</w:t>
            </w:r>
          </w:p>
        </w:tc>
      </w:tr>
      <w:tr w:rsidR="00C759FB" w:rsidRPr="00F919E2" w14:paraId="2F5BF833" w14:textId="77777777" w:rsidTr="008441BC">
        <w:trPr>
          <w:trHeight w:val="620"/>
        </w:trPr>
        <w:tc>
          <w:tcPr>
            <w:tcW w:w="1836" w:type="pct"/>
            <w:shd w:val="clear" w:color="auto" w:fill="B8CCE4"/>
          </w:tcPr>
          <w:p w14:paraId="13E00E54" w14:textId="77777777" w:rsidR="00C759FB" w:rsidRPr="00F919E2" w:rsidRDefault="00C759FB" w:rsidP="00CF0633">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164" w:type="pct"/>
            <w:gridSpan w:val="3"/>
          </w:tcPr>
          <w:p w14:paraId="5E78ADFE" w14:textId="4AF3D89D" w:rsidR="009B1A2A" w:rsidRPr="009B1A2A" w:rsidRDefault="009B1A2A" w:rsidP="00CF0633">
            <w:pPr>
              <w:spacing w:before="60" w:after="60" w:line="240" w:lineRule="auto"/>
              <w:jc w:val="both"/>
              <w:rPr>
                <w:rFonts w:asciiTheme="minorHAnsi" w:hAnsiTheme="minorHAnsi" w:cstheme="minorHAnsi"/>
                <w:iCs/>
                <w:noProof/>
                <w:sz w:val="20"/>
                <w:szCs w:val="20"/>
              </w:rPr>
            </w:pPr>
            <w:r w:rsidRPr="009B1A2A">
              <w:rPr>
                <w:rFonts w:asciiTheme="minorHAnsi" w:hAnsiTheme="minorHAnsi" w:cstheme="minorHAnsi"/>
                <w:iCs/>
                <w:noProof/>
                <w:sz w:val="20"/>
                <w:szCs w:val="20"/>
              </w:rPr>
              <w:t>Moguća je horizontalna prohodnost između ove i ostalih mikrokvalifikacija, proizašlih iz standarda kvalifikacije Rukovatelj strojevima za sekundarnu obradu drva/Rukovateljica strojevima za sekundarnu obradu drva, koje imaju iste (zajedničke) skupove ishoda učenje/module (Program obrazovanja za stjecanje mikrokvalifikacije rukovanje tračnim pilama u sekundarnoj obradi drva, Program obrazovanja za stjecanje mikrokvalifikacije rukovanje kružnim pilama u sekundarnoj obradi drva,</w:t>
            </w:r>
            <w:r w:rsidR="004D5FB3" w:rsidRPr="004D5FB3">
              <w:rPr>
                <w:sz w:val="20"/>
                <w:szCs w:val="20"/>
              </w:rPr>
              <w:t xml:space="preserve"> </w:t>
            </w:r>
            <w:r w:rsidR="004D5FB3" w:rsidRPr="004D5FB3">
              <w:rPr>
                <w:rFonts w:asciiTheme="minorHAnsi" w:hAnsiTheme="minorHAnsi" w:cstheme="minorHAnsi"/>
                <w:iCs/>
                <w:noProof/>
                <w:sz w:val="20"/>
                <w:szCs w:val="20"/>
              </w:rPr>
              <w:t>Program obrazovanja za stjecanje mikrokvalifikacije rukovanje blanjalicama u sekundarnoj obradi drva</w:t>
            </w:r>
            <w:r w:rsidRPr="009B1A2A">
              <w:rPr>
                <w:rFonts w:asciiTheme="minorHAnsi" w:hAnsiTheme="minorHAnsi" w:cstheme="minorHAnsi"/>
                <w:iCs/>
                <w:noProof/>
                <w:sz w:val="20"/>
                <w:szCs w:val="20"/>
              </w:rPr>
              <w:t>, Program obrazovanja za stjecanje mikrokvalifikacije rukovanje prešama u sekundarnoj obradi drva, Program obrazovanja za stjecanje mikrokvalifikacije rukovanje proizvodnim linijama za lijepljenje masivnog drva, Program obrazovanja za stjecanje mikrokvalifikacije rukovanje proizvodnim linijama za izradu drvene ambalaže, Program obrazovanja za stjecanje mikrokvalifikacije rukovanje strojevima za kalibriranje / grubo brušenje u sekundarnoj obradi drva.</w:t>
            </w:r>
          </w:p>
          <w:p w14:paraId="159279EB" w14:textId="56B7DB63" w:rsidR="00C759FB" w:rsidRPr="004D5FB3" w:rsidRDefault="009B1A2A" w:rsidP="00CF0633">
            <w:pPr>
              <w:spacing w:before="60" w:after="60" w:line="240" w:lineRule="auto"/>
              <w:jc w:val="both"/>
              <w:rPr>
                <w:rFonts w:asciiTheme="minorHAnsi" w:hAnsiTheme="minorHAnsi" w:cstheme="minorHAnsi"/>
                <w:iCs/>
                <w:noProof/>
                <w:sz w:val="20"/>
                <w:szCs w:val="20"/>
                <w:lang w:val="hr-HR"/>
              </w:rPr>
            </w:pPr>
            <w:r w:rsidRPr="004D5FB3">
              <w:rPr>
                <w:rFonts w:asciiTheme="minorHAnsi" w:hAnsiTheme="minorHAnsi" w:cstheme="minorHAnsi"/>
                <w:iCs/>
                <w:noProof/>
                <w:sz w:val="20"/>
                <w:szCs w:val="20"/>
              </w:rPr>
              <w:t>Stjecanjem navedenih pojedinačnih mikrokvalifikacija, moguće je stjecanje cjelovite kvalifikacije Rukovatelj strojevima za sekundarnu obradu drva/Rukovateljica strojevima za sekundarnu obradu drva.</w:t>
            </w:r>
          </w:p>
        </w:tc>
      </w:tr>
      <w:tr w:rsidR="00C759FB" w:rsidRPr="00F919E2" w14:paraId="6596F4E3" w14:textId="77777777" w:rsidTr="008441BC">
        <w:trPr>
          <w:trHeight w:val="311"/>
        </w:trPr>
        <w:tc>
          <w:tcPr>
            <w:tcW w:w="1836" w:type="pct"/>
            <w:shd w:val="clear" w:color="auto" w:fill="B8CCE4"/>
          </w:tcPr>
          <w:p w14:paraId="764D8F78" w14:textId="77777777" w:rsidR="00C759FB" w:rsidRPr="00F919E2" w:rsidRDefault="00C759FB" w:rsidP="00CF0633">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Vertikalna prohodnost</w:t>
            </w:r>
          </w:p>
        </w:tc>
        <w:tc>
          <w:tcPr>
            <w:tcW w:w="3164" w:type="pct"/>
            <w:gridSpan w:val="3"/>
          </w:tcPr>
          <w:p w14:paraId="1885F1B9" w14:textId="3559E5A0" w:rsidR="00C759FB" w:rsidRPr="00F919E2" w:rsidRDefault="00CF0633" w:rsidP="00CF0633">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r w:rsidR="00C759FB" w:rsidRPr="00F919E2" w14:paraId="2C76E0A8" w14:textId="77777777" w:rsidTr="008441BC">
        <w:trPr>
          <w:trHeight w:val="1093"/>
        </w:trPr>
        <w:tc>
          <w:tcPr>
            <w:tcW w:w="1836" w:type="pct"/>
            <w:shd w:val="clear" w:color="auto" w:fill="B8CCE4"/>
            <w:hideMark/>
          </w:tcPr>
          <w:p w14:paraId="0ED15B4B" w14:textId="5F52C309" w:rsidR="008C5775" w:rsidRPr="008C5775" w:rsidRDefault="008C5775" w:rsidP="00CF0633">
            <w:pPr>
              <w:pStyle w:val="NormalWeb"/>
              <w:spacing w:before="60" w:beforeAutospacing="0" w:after="60" w:afterAutospacing="0"/>
              <w:rPr>
                <w:rFonts w:asciiTheme="minorHAnsi" w:hAnsiTheme="minorHAnsi" w:cstheme="minorHAnsi"/>
                <w:b/>
                <w:bCs/>
                <w:color w:val="000000"/>
                <w:sz w:val="20"/>
                <w:szCs w:val="20"/>
              </w:rPr>
            </w:pPr>
            <w:r w:rsidRPr="008C5775">
              <w:rPr>
                <w:rFonts w:asciiTheme="minorHAnsi" w:hAnsiTheme="minorHAnsi" w:cstheme="minorHAnsi"/>
                <w:b/>
                <w:bCs/>
                <w:color w:val="000000"/>
                <w:sz w:val="20"/>
                <w:szCs w:val="20"/>
              </w:rPr>
              <w:t>Materijalni uvjeti i</w:t>
            </w:r>
            <w:r>
              <w:rPr>
                <w:rFonts w:asciiTheme="minorHAnsi" w:hAnsiTheme="minorHAnsi" w:cstheme="minorHAnsi"/>
                <w:b/>
                <w:bCs/>
                <w:color w:val="000000"/>
                <w:sz w:val="20"/>
                <w:szCs w:val="20"/>
              </w:rPr>
              <w:t xml:space="preserve"> </w:t>
            </w:r>
            <w:r w:rsidRPr="008C5775">
              <w:rPr>
                <w:rFonts w:asciiTheme="minorHAnsi" w:hAnsiTheme="minorHAnsi" w:cstheme="minorHAnsi"/>
                <w:b/>
                <w:bCs/>
                <w:color w:val="000000"/>
                <w:sz w:val="20"/>
                <w:szCs w:val="20"/>
              </w:rPr>
              <w:t>okruženje za učenje koji su</w:t>
            </w:r>
            <w:r>
              <w:rPr>
                <w:rFonts w:asciiTheme="minorHAnsi" w:hAnsiTheme="minorHAnsi" w:cstheme="minorHAnsi"/>
                <w:b/>
                <w:bCs/>
                <w:color w:val="000000"/>
                <w:sz w:val="20"/>
                <w:szCs w:val="20"/>
              </w:rPr>
              <w:t xml:space="preserve"> </w:t>
            </w:r>
            <w:r w:rsidRPr="008C5775">
              <w:rPr>
                <w:rFonts w:asciiTheme="minorHAnsi" w:hAnsiTheme="minorHAnsi" w:cstheme="minorHAnsi"/>
                <w:b/>
                <w:bCs/>
                <w:color w:val="000000"/>
                <w:sz w:val="20"/>
                <w:szCs w:val="20"/>
              </w:rPr>
              <w:t>potrebni za izvedbu</w:t>
            </w:r>
            <w:r>
              <w:rPr>
                <w:rFonts w:asciiTheme="minorHAnsi" w:hAnsiTheme="minorHAnsi" w:cstheme="minorHAnsi"/>
                <w:b/>
                <w:bCs/>
                <w:color w:val="000000"/>
                <w:sz w:val="20"/>
                <w:szCs w:val="20"/>
              </w:rPr>
              <w:t xml:space="preserve"> </w:t>
            </w:r>
            <w:r w:rsidRPr="008C5775">
              <w:rPr>
                <w:rFonts w:asciiTheme="minorHAnsi" w:hAnsiTheme="minorHAnsi" w:cstheme="minorHAnsi"/>
                <w:b/>
                <w:bCs/>
                <w:color w:val="000000"/>
                <w:sz w:val="20"/>
                <w:szCs w:val="20"/>
              </w:rPr>
              <w:t>program</w:t>
            </w:r>
          </w:p>
          <w:p w14:paraId="1C3897D4" w14:textId="7C4293F4" w:rsidR="00C759FB" w:rsidRPr="008C5775" w:rsidRDefault="00C759FB" w:rsidP="00CF0633">
            <w:pPr>
              <w:spacing w:before="60" w:after="60" w:line="240" w:lineRule="auto"/>
              <w:rPr>
                <w:rFonts w:asciiTheme="minorHAnsi" w:hAnsiTheme="minorHAnsi" w:cstheme="minorHAnsi"/>
                <w:b/>
                <w:bCs/>
                <w:noProof/>
                <w:sz w:val="20"/>
                <w:szCs w:val="20"/>
                <w:lang w:val="hr-HR"/>
              </w:rPr>
            </w:pPr>
          </w:p>
        </w:tc>
        <w:tc>
          <w:tcPr>
            <w:tcW w:w="3164" w:type="pct"/>
            <w:gridSpan w:val="3"/>
          </w:tcPr>
          <w:p w14:paraId="0FDCDD39" w14:textId="628949C4" w:rsidR="008C5775" w:rsidRPr="005D79EF" w:rsidRDefault="008C5775" w:rsidP="00CF0633">
            <w:pPr>
              <w:spacing w:before="60" w:after="60" w:line="240" w:lineRule="auto"/>
              <w:jc w:val="both"/>
              <w:rPr>
                <w:rFonts w:asciiTheme="minorHAnsi" w:hAnsiTheme="minorHAnsi" w:cstheme="minorHAnsi"/>
                <w:noProof/>
                <w:sz w:val="20"/>
                <w:szCs w:val="20"/>
                <w:lang w:val="hr-HR"/>
              </w:rPr>
            </w:pPr>
            <w:r w:rsidRPr="007F7AF2">
              <w:rPr>
                <w:rFonts w:asciiTheme="minorHAnsi" w:hAnsiTheme="minorHAnsi" w:cstheme="minorHAnsi"/>
                <w:b/>
                <w:bCs/>
                <w:noProof/>
                <w:sz w:val="20"/>
                <w:szCs w:val="20"/>
                <w:lang w:val="hr-HR"/>
              </w:rPr>
              <w:t>Standardna učionica</w:t>
            </w:r>
            <w:r w:rsidRPr="005D79EF">
              <w:rPr>
                <w:rFonts w:asciiTheme="minorHAnsi" w:hAnsiTheme="minorHAnsi" w:cstheme="minorHAnsi"/>
                <w:noProof/>
                <w:sz w:val="20"/>
                <w:szCs w:val="20"/>
                <w:lang w:val="hr-HR"/>
              </w:rPr>
              <w:t>: Za stjecanje i vrednovanje ishoda učenja, usmenih provjera i/ili prezentacija rezultata problemskih, projektnih ili istraživačkih zadataka: učionica prikladne veličine opremljena računalom za nastavnika, projektorom, zaslonom, internetskom vezom, računalnim programima i mogućnošću korištenja specifičnih poslužitelja, osigurana bežična mreža i električno napajanje.</w:t>
            </w:r>
          </w:p>
          <w:p w14:paraId="4A995C98" w14:textId="1D861DDF" w:rsidR="00C759FB" w:rsidRPr="005D79EF" w:rsidRDefault="008C5775" w:rsidP="00CF0633">
            <w:pPr>
              <w:spacing w:before="60" w:after="60" w:line="240" w:lineRule="auto"/>
              <w:jc w:val="both"/>
              <w:rPr>
                <w:rFonts w:asciiTheme="minorHAnsi" w:hAnsiTheme="minorHAnsi" w:cstheme="minorHAnsi"/>
                <w:noProof/>
                <w:sz w:val="20"/>
                <w:szCs w:val="20"/>
                <w:lang w:val="hr-HR"/>
              </w:rPr>
            </w:pPr>
            <w:r w:rsidRPr="005D79EF">
              <w:rPr>
                <w:rFonts w:asciiTheme="minorHAnsi" w:hAnsiTheme="minorHAnsi" w:cstheme="minorHAnsi"/>
                <w:b/>
                <w:bCs/>
                <w:noProof/>
                <w:sz w:val="20"/>
                <w:szCs w:val="20"/>
                <w:lang w:val="hr-HR"/>
              </w:rPr>
              <w:t>Drvodjeljska tvrtka</w:t>
            </w:r>
            <w:r w:rsidRPr="005D79EF">
              <w:rPr>
                <w:rFonts w:asciiTheme="minorHAnsi" w:hAnsiTheme="minorHAnsi" w:cstheme="minorHAnsi"/>
                <w:noProof/>
                <w:sz w:val="20"/>
                <w:szCs w:val="20"/>
                <w:lang w:val="hr-HR"/>
              </w:rPr>
              <w:t xml:space="preserve"> s pogonom za sekundarnu obradu drva. Moraju biti zadovoljeni minimalni sigurnosni i zdravstveni zahtjevi za mjesto rada propisani Pravilnikom o zaštiti na radu za mjesta rada (»Narodne novine«, broj 105/2020).</w:t>
            </w:r>
          </w:p>
          <w:p w14:paraId="13C15F53" w14:textId="77777777" w:rsidR="004D5FB3" w:rsidRPr="004D5FB3" w:rsidRDefault="004D5FB3" w:rsidP="00CF0633">
            <w:pPr>
              <w:spacing w:before="60" w:after="60" w:line="240" w:lineRule="auto"/>
              <w:jc w:val="both"/>
              <w:rPr>
                <w:rFonts w:asciiTheme="minorHAnsi" w:hAnsiTheme="minorHAnsi" w:cstheme="minorHAnsi"/>
                <w:noProof/>
                <w:sz w:val="20"/>
                <w:szCs w:val="20"/>
                <w:lang w:val="hr-HR"/>
              </w:rPr>
            </w:pPr>
            <w:hyperlink r:id="rId23" w:history="1">
              <w:r w:rsidRPr="004D5FB3">
                <w:rPr>
                  <w:rStyle w:val="Hyperlink"/>
                  <w:rFonts w:asciiTheme="minorHAnsi" w:hAnsiTheme="minorHAnsi" w:cstheme="minorHAnsi"/>
                  <w:noProof/>
                  <w:sz w:val="20"/>
                  <w:szCs w:val="20"/>
                  <w:lang w:val="hr-HR"/>
                </w:rPr>
                <w:t>https://hko.srce.hr/registar/skup-ishoda-ucenja/detalji/9278</w:t>
              </w:r>
            </w:hyperlink>
          </w:p>
          <w:p w14:paraId="7C72B131" w14:textId="77777777" w:rsidR="004D5FB3" w:rsidRPr="004D5FB3" w:rsidRDefault="004D5FB3" w:rsidP="00CF0633">
            <w:pPr>
              <w:spacing w:before="60" w:after="60" w:line="240" w:lineRule="auto"/>
              <w:jc w:val="both"/>
              <w:rPr>
                <w:rFonts w:asciiTheme="minorHAnsi" w:hAnsiTheme="minorHAnsi" w:cstheme="minorHAnsi"/>
                <w:noProof/>
                <w:sz w:val="20"/>
                <w:szCs w:val="20"/>
                <w:lang w:val="hr-HR"/>
              </w:rPr>
            </w:pPr>
            <w:hyperlink r:id="rId24" w:history="1">
              <w:r w:rsidRPr="004D5FB3">
                <w:rPr>
                  <w:rStyle w:val="Hyperlink"/>
                  <w:rFonts w:asciiTheme="minorHAnsi" w:hAnsiTheme="minorHAnsi" w:cstheme="minorHAnsi"/>
                  <w:noProof/>
                  <w:sz w:val="20"/>
                  <w:szCs w:val="20"/>
                  <w:lang w:val="hr-HR"/>
                </w:rPr>
                <w:t>https://hko.srce.hr/registar/skup-ishoda-ucenja/detalji/9284</w:t>
              </w:r>
            </w:hyperlink>
          </w:p>
          <w:p w14:paraId="57048DED" w14:textId="77777777" w:rsidR="004D5FB3" w:rsidRPr="004D5FB3" w:rsidRDefault="004D5FB3" w:rsidP="00CF0633">
            <w:pPr>
              <w:spacing w:before="60" w:after="60" w:line="240" w:lineRule="auto"/>
              <w:jc w:val="both"/>
              <w:rPr>
                <w:rFonts w:asciiTheme="minorHAnsi" w:hAnsiTheme="minorHAnsi" w:cstheme="minorHAnsi"/>
                <w:noProof/>
                <w:sz w:val="20"/>
                <w:szCs w:val="20"/>
                <w:lang w:val="hr-HR"/>
              </w:rPr>
            </w:pPr>
            <w:hyperlink r:id="rId25" w:history="1">
              <w:r w:rsidRPr="004D5FB3">
                <w:rPr>
                  <w:rStyle w:val="Hyperlink"/>
                  <w:rFonts w:asciiTheme="minorHAnsi" w:hAnsiTheme="minorHAnsi" w:cstheme="minorHAnsi"/>
                  <w:noProof/>
                  <w:sz w:val="20"/>
                  <w:szCs w:val="20"/>
                  <w:lang w:val="hr-HR"/>
                </w:rPr>
                <w:t>https://hko.srce.hr/registar/skup-ishoda-ucenja/detalji/9281</w:t>
              </w:r>
            </w:hyperlink>
          </w:p>
          <w:p w14:paraId="334941AB" w14:textId="77777777" w:rsidR="007F7AF2" w:rsidRDefault="004D5FB3" w:rsidP="00CF0633">
            <w:pPr>
              <w:spacing w:before="60" w:after="60" w:line="240" w:lineRule="auto"/>
              <w:jc w:val="both"/>
              <w:rPr>
                <w:rFonts w:asciiTheme="minorHAnsi" w:hAnsiTheme="minorHAnsi" w:cstheme="minorHAnsi"/>
                <w:noProof/>
                <w:sz w:val="20"/>
                <w:szCs w:val="20"/>
                <w:lang w:val="hr-HR"/>
              </w:rPr>
            </w:pPr>
            <w:hyperlink r:id="rId26" w:history="1">
              <w:r w:rsidRPr="004D5FB3">
                <w:rPr>
                  <w:rStyle w:val="Hyperlink"/>
                  <w:rFonts w:asciiTheme="minorHAnsi" w:hAnsiTheme="minorHAnsi" w:cstheme="minorHAnsi"/>
                  <w:noProof/>
                  <w:sz w:val="20"/>
                  <w:szCs w:val="20"/>
                  <w:lang w:val="hr-HR"/>
                </w:rPr>
                <w:t>https://hko.srce.hr/registar/skup-ishoda-ucenja/detalji/9282</w:t>
              </w:r>
            </w:hyperlink>
          </w:p>
          <w:p w14:paraId="2BDD34DB" w14:textId="35B66E29" w:rsidR="004D5FB3" w:rsidRDefault="004D5FB3" w:rsidP="00CF0633">
            <w:pPr>
              <w:spacing w:before="60" w:after="60" w:line="240" w:lineRule="auto"/>
              <w:jc w:val="both"/>
              <w:rPr>
                <w:rFonts w:asciiTheme="minorHAnsi" w:hAnsiTheme="minorHAnsi" w:cstheme="minorHAnsi"/>
                <w:noProof/>
                <w:sz w:val="20"/>
                <w:szCs w:val="20"/>
                <w:lang w:val="hr-HR"/>
              </w:rPr>
            </w:pPr>
            <w:hyperlink r:id="rId27" w:history="1">
              <w:r w:rsidRPr="00C84834">
                <w:rPr>
                  <w:rStyle w:val="Hyperlink"/>
                  <w:rFonts w:asciiTheme="minorHAnsi" w:hAnsiTheme="minorHAnsi" w:cstheme="minorHAnsi"/>
                  <w:noProof/>
                  <w:sz w:val="20"/>
                  <w:szCs w:val="20"/>
                  <w:lang w:val="hr-HR"/>
                </w:rPr>
                <w:t>https://hko.srce.hr/registar/skup-ishoda-ucenja/detalji/9294</w:t>
              </w:r>
            </w:hyperlink>
          </w:p>
          <w:p w14:paraId="3D9FF145" w14:textId="0FF3C95D" w:rsidR="004D5FB3" w:rsidRDefault="004D5FB3" w:rsidP="00CF0633">
            <w:pPr>
              <w:spacing w:before="60" w:after="60" w:line="240" w:lineRule="auto"/>
              <w:jc w:val="both"/>
              <w:rPr>
                <w:rFonts w:asciiTheme="minorHAnsi" w:hAnsiTheme="minorHAnsi" w:cstheme="minorHAnsi"/>
                <w:noProof/>
                <w:sz w:val="20"/>
                <w:szCs w:val="20"/>
                <w:lang w:val="hr-HR"/>
              </w:rPr>
            </w:pPr>
            <w:hyperlink r:id="rId28" w:history="1">
              <w:r w:rsidRPr="00C84834">
                <w:rPr>
                  <w:rStyle w:val="Hyperlink"/>
                  <w:rFonts w:asciiTheme="minorHAnsi" w:hAnsiTheme="minorHAnsi" w:cstheme="minorHAnsi"/>
                  <w:noProof/>
                  <w:sz w:val="20"/>
                  <w:szCs w:val="20"/>
                  <w:lang w:val="hr-HR"/>
                </w:rPr>
                <w:t>https://hko.srce.hr/registar/skup-ishoda-ucenja/detalji/9296</w:t>
              </w:r>
            </w:hyperlink>
          </w:p>
          <w:p w14:paraId="42254FE5" w14:textId="71D7B125" w:rsidR="00EB6E45" w:rsidRPr="005D79EF" w:rsidRDefault="00EB6E45" w:rsidP="00CF0633">
            <w:pPr>
              <w:spacing w:before="60" w:after="60" w:line="240" w:lineRule="auto"/>
              <w:jc w:val="both"/>
              <w:rPr>
                <w:rFonts w:asciiTheme="minorHAnsi" w:hAnsiTheme="minorHAnsi" w:cstheme="minorHAnsi"/>
                <w:noProof/>
                <w:sz w:val="20"/>
                <w:szCs w:val="20"/>
                <w:lang w:val="hr-HR"/>
              </w:rPr>
            </w:pPr>
            <w:hyperlink r:id="rId29" w:history="1">
              <w:r w:rsidRPr="00C84834">
                <w:rPr>
                  <w:rStyle w:val="Hyperlink"/>
                  <w:rFonts w:asciiTheme="minorHAnsi" w:hAnsiTheme="minorHAnsi" w:cstheme="minorHAnsi"/>
                  <w:noProof/>
                  <w:sz w:val="20"/>
                  <w:szCs w:val="20"/>
                  <w:lang w:val="hr-HR"/>
                </w:rPr>
                <w:t>https://hko.srce.hr/registar/skup-ishoda-ucenja/detalji/9295</w:t>
              </w:r>
            </w:hyperlink>
          </w:p>
        </w:tc>
      </w:tr>
      <w:tr w:rsidR="00C759FB" w:rsidRPr="00F919E2" w14:paraId="64AD4354" w14:textId="77777777" w:rsidTr="00887EF4">
        <w:trPr>
          <w:trHeight w:val="304"/>
        </w:trPr>
        <w:tc>
          <w:tcPr>
            <w:tcW w:w="5000" w:type="pct"/>
            <w:gridSpan w:val="4"/>
            <w:shd w:val="clear" w:color="auto" w:fill="95B3D7"/>
            <w:hideMark/>
          </w:tcPr>
          <w:p w14:paraId="6795460D" w14:textId="77777777" w:rsidR="00C759FB" w:rsidRPr="00F919E2" w:rsidRDefault="00C759FB" w:rsidP="00CF0633">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Kompetencije koje se programom stječu </w:t>
            </w:r>
          </w:p>
        </w:tc>
      </w:tr>
      <w:tr w:rsidR="00C759FB" w:rsidRPr="00F919E2" w14:paraId="2DB23D25" w14:textId="77777777" w:rsidTr="00887EF4">
        <w:trPr>
          <w:trHeight w:val="304"/>
        </w:trPr>
        <w:tc>
          <w:tcPr>
            <w:tcW w:w="5000" w:type="pct"/>
            <w:gridSpan w:val="4"/>
          </w:tcPr>
          <w:p w14:paraId="5CD94C3E" w14:textId="77777777" w:rsidR="00EB6E45" w:rsidRPr="00EA1769" w:rsidRDefault="00EB6E45" w:rsidP="00A5412D">
            <w:pPr>
              <w:pStyle w:val="ListParagraph"/>
              <w:numPr>
                <w:ilvl w:val="0"/>
                <w:numId w:val="36"/>
              </w:numPr>
              <w:shd w:val="clear" w:color="auto" w:fill="FFFFFF"/>
              <w:spacing w:before="60" w:after="60" w:line="240" w:lineRule="auto"/>
              <w:contextualSpacing w:val="0"/>
              <w:rPr>
                <w:sz w:val="20"/>
                <w:szCs w:val="20"/>
              </w:rPr>
            </w:pPr>
            <w:r w:rsidRPr="00EA1769">
              <w:rPr>
                <w:sz w:val="20"/>
                <w:szCs w:val="20"/>
                <w:lang w:val="bs-Latn-BA"/>
              </w:rPr>
              <w:t>Preuzeti od nadređenih radni nalog i upute za rad na strojevima za izrađivanje ravnih ploha i profila na drvenim elementima</w:t>
            </w:r>
          </w:p>
          <w:p w14:paraId="174ED472" w14:textId="77777777" w:rsidR="00EB6E45" w:rsidRPr="00415C75" w:rsidRDefault="00EB6E45" w:rsidP="00A5412D">
            <w:pPr>
              <w:pStyle w:val="ListParagraph"/>
              <w:numPr>
                <w:ilvl w:val="0"/>
                <w:numId w:val="36"/>
              </w:numPr>
              <w:shd w:val="clear" w:color="auto" w:fill="FFFFFF"/>
              <w:spacing w:before="60" w:after="60" w:line="240" w:lineRule="auto"/>
              <w:contextualSpacing w:val="0"/>
            </w:pPr>
            <w:r w:rsidRPr="00652372">
              <w:rPr>
                <w:rFonts w:cstheme="minorHAnsi"/>
                <w:noProof/>
                <w:sz w:val="20"/>
                <w:szCs w:val="20"/>
              </w:rPr>
              <w:t>Pripremiti stroj u sekundarnoj obradi drva i drvnih materijala za radni zadatak</w:t>
            </w:r>
          </w:p>
          <w:p w14:paraId="4638DECC" w14:textId="77777777" w:rsidR="00EB6E45" w:rsidRDefault="00EB6E45" w:rsidP="00A5412D">
            <w:pPr>
              <w:pStyle w:val="ListParagraph"/>
              <w:numPr>
                <w:ilvl w:val="0"/>
                <w:numId w:val="36"/>
              </w:numPr>
              <w:shd w:val="clear" w:color="auto" w:fill="FFFFFF"/>
              <w:spacing w:before="60" w:after="60" w:line="240" w:lineRule="auto"/>
              <w:contextualSpacing w:val="0"/>
              <w:rPr>
                <w:rFonts w:cstheme="minorHAnsi"/>
                <w:noProof/>
                <w:sz w:val="20"/>
                <w:szCs w:val="20"/>
              </w:rPr>
            </w:pPr>
            <w:r>
              <w:rPr>
                <w:rFonts w:cstheme="minorHAnsi"/>
                <w:noProof/>
                <w:sz w:val="20"/>
                <w:szCs w:val="20"/>
              </w:rPr>
              <w:t>P</w:t>
            </w:r>
            <w:r w:rsidRPr="005E7EAD">
              <w:rPr>
                <w:rFonts w:cstheme="minorHAnsi"/>
                <w:noProof/>
                <w:sz w:val="20"/>
                <w:szCs w:val="20"/>
              </w:rPr>
              <w:t>ripremiti zaštitne naprave na stroju i sredstva osobne zaštite na radu</w:t>
            </w:r>
          </w:p>
          <w:p w14:paraId="0EC81998" w14:textId="77777777" w:rsidR="00EB6E45" w:rsidRPr="00EA1769" w:rsidRDefault="00EB6E45" w:rsidP="00A5412D">
            <w:pPr>
              <w:pStyle w:val="ListParagraph"/>
              <w:numPr>
                <w:ilvl w:val="0"/>
                <w:numId w:val="36"/>
              </w:numPr>
              <w:shd w:val="clear" w:color="auto" w:fill="FFFFFF"/>
              <w:spacing w:before="60" w:after="60" w:line="240" w:lineRule="auto"/>
              <w:contextualSpacing w:val="0"/>
            </w:pPr>
            <w:r w:rsidRPr="001902E8">
              <w:rPr>
                <w:rFonts w:cstheme="minorHAnsi"/>
                <w:noProof/>
                <w:sz w:val="20"/>
                <w:szCs w:val="20"/>
              </w:rPr>
              <w:t>Opskrbiti radno mjesto potrebnim sirovinama i materijalima za rad prema uputama i radnom nalogu</w:t>
            </w:r>
          </w:p>
          <w:p w14:paraId="6702E1B8" w14:textId="77777777" w:rsidR="00EB6E45" w:rsidRPr="00EB6E45" w:rsidRDefault="00EB6E45" w:rsidP="00A5412D">
            <w:pPr>
              <w:pStyle w:val="ListParagraph"/>
              <w:numPr>
                <w:ilvl w:val="0"/>
                <w:numId w:val="36"/>
              </w:numPr>
              <w:spacing w:before="60" w:after="60" w:line="240" w:lineRule="auto"/>
              <w:contextualSpacing w:val="0"/>
              <w:rPr>
                <w:rFonts w:cstheme="minorHAnsi"/>
                <w:noProof/>
                <w:sz w:val="20"/>
                <w:szCs w:val="20"/>
              </w:rPr>
            </w:pPr>
            <w:r w:rsidRPr="00EB6E45">
              <w:rPr>
                <w:rFonts w:cstheme="minorHAnsi"/>
                <w:noProof/>
                <w:sz w:val="20"/>
                <w:szCs w:val="20"/>
              </w:rPr>
              <w:t>Promijeniti rezne pločice na radnim glavama na glodalicama za obradu drva</w:t>
            </w:r>
          </w:p>
          <w:p w14:paraId="7095E265" w14:textId="77777777" w:rsidR="00EB6E45" w:rsidRPr="00EB6E45" w:rsidRDefault="00EB6E45" w:rsidP="00A5412D">
            <w:pPr>
              <w:pStyle w:val="ListParagraph"/>
              <w:numPr>
                <w:ilvl w:val="0"/>
                <w:numId w:val="36"/>
              </w:numPr>
              <w:shd w:val="clear" w:color="auto" w:fill="FFFFFF"/>
              <w:spacing w:before="60" w:after="60" w:line="240" w:lineRule="auto"/>
              <w:contextualSpacing w:val="0"/>
              <w:rPr>
                <w:rFonts w:cstheme="minorHAnsi"/>
                <w:noProof/>
                <w:color w:val="000000" w:themeColor="text1"/>
                <w:sz w:val="20"/>
                <w:szCs w:val="20"/>
              </w:rPr>
            </w:pPr>
            <w:r w:rsidRPr="00EB6E45">
              <w:rPr>
                <w:rFonts w:cstheme="minorHAnsi"/>
                <w:noProof/>
                <w:color w:val="000000" w:themeColor="text1"/>
                <w:sz w:val="20"/>
                <w:szCs w:val="20"/>
              </w:rPr>
              <w:t>Samostalno rukovati glodalicama za obradu drva na ispravan i odgovoran način</w:t>
            </w:r>
          </w:p>
          <w:p w14:paraId="38ABAF81" w14:textId="77777777" w:rsidR="00EB6E45" w:rsidRPr="00EB6E45" w:rsidRDefault="00EB6E45" w:rsidP="00A5412D">
            <w:pPr>
              <w:pStyle w:val="ListParagraph"/>
              <w:numPr>
                <w:ilvl w:val="0"/>
                <w:numId w:val="36"/>
              </w:numPr>
              <w:shd w:val="clear" w:color="auto" w:fill="FFFFFF"/>
              <w:spacing w:before="60" w:after="60" w:line="240" w:lineRule="auto"/>
              <w:contextualSpacing w:val="0"/>
              <w:rPr>
                <w:rFonts w:cstheme="minorHAnsi"/>
                <w:noProof/>
                <w:sz w:val="20"/>
                <w:szCs w:val="20"/>
              </w:rPr>
            </w:pPr>
            <w:r w:rsidRPr="00EB6E45">
              <w:rPr>
                <w:rFonts w:cstheme="minorHAnsi"/>
                <w:noProof/>
                <w:sz w:val="20"/>
                <w:szCs w:val="20"/>
              </w:rPr>
              <w:t xml:space="preserve">Otkloniti manje zastoje u radu stroja </w:t>
            </w:r>
          </w:p>
          <w:p w14:paraId="2D78A89A" w14:textId="77777777" w:rsidR="00EB6E45" w:rsidRPr="00B367B9" w:rsidRDefault="00EB6E45" w:rsidP="00A5412D">
            <w:pPr>
              <w:pStyle w:val="ListParagraph"/>
              <w:numPr>
                <w:ilvl w:val="0"/>
                <w:numId w:val="36"/>
              </w:numPr>
              <w:shd w:val="clear" w:color="auto" w:fill="FFFFFF"/>
              <w:spacing w:before="60" w:after="60" w:line="240" w:lineRule="auto"/>
              <w:contextualSpacing w:val="0"/>
              <w:rPr>
                <w:rFonts w:cstheme="minorHAnsi"/>
                <w:noProof/>
                <w:sz w:val="20"/>
                <w:szCs w:val="20"/>
              </w:rPr>
            </w:pPr>
            <w:bookmarkStart w:id="2" w:name="_Hlk149139618"/>
            <w:r w:rsidRPr="00B367B9">
              <w:rPr>
                <w:rFonts w:cstheme="minorHAnsi"/>
                <w:noProof/>
                <w:sz w:val="20"/>
                <w:szCs w:val="20"/>
              </w:rPr>
              <w:t>Prijaviti nadređenom veće zastoje u radu stroja</w:t>
            </w:r>
          </w:p>
          <w:bookmarkEnd w:id="2"/>
          <w:p w14:paraId="6BCDF5D4" w14:textId="7A82AE29" w:rsidR="00EB6E45" w:rsidRPr="00B367B9" w:rsidRDefault="00EB6E45" w:rsidP="00A5412D">
            <w:pPr>
              <w:pStyle w:val="ListParagraph"/>
              <w:numPr>
                <w:ilvl w:val="0"/>
                <w:numId w:val="36"/>
              </w:numPr>
              <w:shd w:val="clear" w:color="auto" w:fill="FFFFFF"/>
              <w:spacing w:before="60" w:after="60" w:line="240" w:lineRule="auto"/>
              <w:contextualSpacing w:val="0"/>
              <w:rPr>
                <w:rFonts w:cstheme="minorHAnsi"/>
                <w:noProof/>
                <w:sz w:val="20"/>
                <w:szCs w:val="20"/>
              </w:rPr>
            </w:pPr>
            <w:r w:rsidRPr="00B367B9">
              <w:rPr>
                <w:rFonts w:cstheme="minorHAnsi"/>
                <w:noProof/>
                <w:sz w:val="20"/>
                <w:szCs w:val="20"/>
              </w:rPr>
              <w:t>Odvojiti i razvrstati otpad na odgovarajući način</w:t>
            </w:r>
          </w:p>
          <w:p w14:paraId="30A3FAF2" w14:textId="25EEAE7F" w:rsidR="00D66F73" w:rsidRPr="00B367B9" w:rsidRDefault="00A5412D" w:rsidP="00A5412D">
            <w:pPr>
              <w:pStyle w:val="ListParagraph"/>
              <w:numPr>
                <w:ilvl w:val="0"/>
                <w:numId w:val="36"/>
              </w:numPr>
              <w:shd w:val="clear" w:color="auto" w:fill="FFFFFF"/>
              <w:spacing w:before="60" w:after="60" w:line="240" w:lineRule="auto"/>
              <w:contextualSpacing w:val="0"/>
            </w:pPr>
            <w:r w:rsidRPr="00B367B9">
              <w:rPr>
                <w:rFonts w:cstheme="minorHAnsi"/>
                <w:noProof/>
                <w:sz w:val="20"/>
                <w:szCs w:val="20"/>
              </w:rPr>
              <w:t>Odvojiti i razvrstati drvne ostatke na odgovarajući način</w:t>
            </w:r>
          </w:p>
          <w:p w14:paraId="65FCC8DA" w14:textId="3F6F1D99" w:rsidR="00F65ABA" w:rsidRPr="00CF0633" w:rsidRDefault="00EB6E45" w:rsidP="00A5412D">
            <w:pPr>
              <w:pStyle w:val="ListParagraph"/>
              <w:numPr>
                <w:ilvl w:val="0"/>
                <w:numId w:val="36"/>
              </w:numPr>
              <w:shd w:val="clear" w:color="auto" w:fill="FFFFFF"/>
              <w:spacing w:before="60" w:after="60" w:line="240" w:lineRule="auto"/>
              <w:contextualSpacing w:val="0"/>
              <w:rPr>
                <w:rFonts w:cstheme="minorHAnsi"/>
                <w:noProof/>
                <w:sz w:val="20"/>
                <w:szCs w:val="20"/>
              </w:rPr>
            </w:pPr>
            <w:r w:rsidRPr="00B367B9">
              <w:rPr>
                <w:rFonts w:cstheme="minorHAnsi"/>
                <w:noProof/>
                <w:sz w:val="20"/>
                <w:szCs w:val="20"/>
              </w:rPr>
              <w:t xml:space="preserve">Održavati strojeve u sekundarnoj obradi drva čistim i sigurnim </w:t>
            </w:r>
            <w:r w:rsidRPr="005E7EAD">
              <w:rPr>
                <w:rFonts w:cstheme="minorHAnsi"/>
                <w:noProof/>
                <w:sz w:val="20"/>
                <w:szCs w:val="20"/>
              </w:rPr>
              <w:t>za rad</w:t>
            </w:r>
          </w:p>
        </w:tc>
      </w:tr>
      <w:tr w:rsidR="00C759FB" w:rsidRPr="00F919E2" w14:paraId="3D59805F" w14:textId="77777777" w:rsidTr="008441BC">
        <w:trPr>
          <w:trHeight w:val="951"/>
        </w:trPr>
        <w:tc>
          <w:tcPr>
            <w:tcW w:w="1836" w:type="pct"/>
            <w:shd w:val="clear" w:color="auto" w:fill="B8CCE4"/>
            <w:hideMark/>
          </w:tcPr>
          <w:p w14:paraId="29E08823" w14:textId="0E072A93" w:rsidR="00C759FB" w:rsidRPr="00F919E2" w:rsidRDefault="002132BF" w:rsidP="00CF0633">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164" w:type="pct"/>
            <w:gridSpan w:val="3"/>
          </w:tcPr>
          <w:p w14:paraId="1B2739E3" w14:textId="77777777" w:rsidR="00F65ABA" w:rsidRPr="00B6036C" w:rsidRDefault="00F65ABA" w:rsidP="00CF0633">
            <w:pPr>
              <w:spacing w:before="60" w:after="60" w:line="240" w:lineRule="auto"/>
              <w:jc w:val="both"/>
              <w:rPr>
                <w:rFonts w:asciiTheme="minorHAnsi" w:hAnsiTheme="minorHAnsi" w:cstheme="minorHAnsi"/>
                <w:noProof/>
                <w:sz w:val="20"/>
                <w:szCs w:val="20"/>
                <w:lang w:val="hr-HR"/>
              </w:rPr>
            </w:pPr>
            <w:r w:rsidRPr="00B6036C">
              <w:rPr>
                <w:rFonts w:asciiTheme="minorHAnsi" w:hAnsiTheme="minorHAnsi" w:cstheme="minorHAnsi"/>
                <w:noProof/>
                <w:sz w:val="20"/>
                <w:szCs w:val="20"/>
                <w:lang w:val="hr-HR"/>
              </w:rPr>
              <w:t xml:space="preserve">U procesu praćenja kvalitete i uspješnosti izvedbe programa obrazovanja primjenjuju se sljedeće aktivnosti: </w:t>
            </w:r>
          </w:p>
          <w:p w14:paraId="3AC66D9C" w14:textId="22373E1F" w:rsidR="00F65ABA" w:rsidRPr="00C51BD7" w:rsidRDefault="00F65ABA" w:rsidP="00C51BD7">
            <w:pPr>
              <w:pStyle w:val="ListParagraph"/>
              <w:numPr>
                <w:ilvl w:val="0"/>
                <w:numId w:val="39"/>
              </w:numPr>
              <w:spacing w:before="60" w:after="60" w:line="240" w:lineRule="auto"/>
              <w:jc w:val="both"/>
              <w:rPr>
                <w:rFonts w:cstheme="minorHAnsi"/>
                <w:noProof/>
                <w:sz w:val="20"/>
                <w:szCs w:val="20"/>
              </w:rPr>
            </w:pPr>
            <w:r w:rsidRPr="00C51BD7">
              <w:rPr>
                <w:rFonts w:cstheme="minorHAnsi"/>
                <w:noProof/>
                <w:sz w:val="20"/>
                <w:szCs w:val="20"/>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w:t>
            </w:r>
          </w:p>
          <w:p w14:paraId="4BA662BE" w14:textId="69F4C9A6" w:rsidR="00F65ABA" w:rsidRPr="00C51BD7" w:rsidRDefault="00F65ABA" w:rsidP="00C51BD7">
            <w:pPr>
              <w:pStyle w:val="ListParagraph"/>
              <w:numPr>
                <w:ilvl w:val="0"/>
                <w:numId w:val="39"/>
              </w:numPr>
              <w:spacing w:before="60" w:after="60" w:line="240" w:lineRule="auto"/>
              <w:jc w:val="both"/>
              <w:rPr>
                <w:rFonts w:cstheme="minorHAnsi"/>
                <w:noProof/>
                <w:sz w:val="20"/>
                <w:szCs w:val="20"/>
              </w:rPr>
            </w:pPr>
            <w:r w:rsidRPr="00C51BD7">
              <w:rPr>
                <w:rFonts w:cstheme="minorHAnsi"/>
                <w:noProof/>
                <w:sz w:val="20"/>
                <w:szCs w:val="20"/>
              </w:rPr>
              <w:t>provodi se istraživanje i anketiranje nastavnika o istim pitanjima navedenim u prethodnoj stavci</w:t>
            </w:r>
          </w:p>
          <w:p w14:paraId="731DA5B1" w14:textId="56ABB7D2" w:rsidR="00F65ABA" w:rsidRPr="00C51BD7" w:rsidRDefault="00F65ABA" w:rsidP="00C51BD7">
            <w:pPr>
              <w:pStyle w:val="ListParagraph"/>
              <w:numPr>
                <w:ilvl w:val="0"/>
                <w:numId w:val="39"/>
              </w:numPr>
              <w:spacing w:before="60" w:after="60" w:line="240" w:lineRule="auto"/>
              <w:jc w:val="both"/>
              <w:rPr>
                <w:rFonts w:cstheme="minorHAnsi"/>
                <w:noProof/>
                <w:sz w:val="20"/>
                <w:szCs w:val="20"/>
              </w:rPr>
            </w:pPr>
            <w:r w:rsidRPr="00C51BD7">
              <w:rPr>
                <w:rFonts w:cstheme="minorHAnsi"/>
                <w:noProof/>
                <w:sz w:val="20"/>
                <w:szCs w:val="20"/>
              </w:rPr>
              <w:t>provodi se analiza uspjeha, transparentnosti i objektivnosti provjera i ostvarenosti ishoda učenja</w:t>
            </w:r>
          </w:p>
          <w:p w14:paraId="32D12BB8" w14:textId="6A5E5308" w:rsidR="00F65ABA" w:rsidRPr="00C51BD7" w:rsidRDefault="00F65ABA" w:rsidP="00C51BD7">
            <w:pPr>
              <w:pStyle w:val="ListParagraph"/>
              <w:numPr>
                <w:ilvl w:val="0"/>
                <w:numId w:val="39"/>
              </w:numPr>
              <w:spacing w:before="60" w:after="60" w:line="240" w:lineRule="auto"/>
              <w:jc w:val="both"/>
              <w:rPr>
                <w:rFonts w:cstheme="minorHAnsi"/>
                <w:noProof/>
                <w:sz w:val="20"/>
                <w:szCs w:val="20"/>
              </w:rPr>
            </w:pPr>
            <w:r w:rsidRPr="00C51BD7">
              <w:rPr>
                <w:rFonts w:cstheme="minorHAnsi"/>
                <w:noProof/>
                <w:sz w:val="20"/>
                <w:szCs w:val="20"/>
              </w:rPr>
              <w:t>provodi se analiza materijalnih i kadrovskih uvjeta potrebnih za izvođenje procesa učenja i poučavanja</w:t>
            </w:r>
            <w:r w:rsidR="00C51BD7">
              <w:rPr>
                <w:rFonts w:cstheme="minorHAnsi"/>
                <w:noProof/>
                <w:sz w:val="20"/>
                <w:szCs w:val="20"/>
              </w:rPr>
              <w:t>.</w:t>
            </w:r>
          </w:p>
          <w:p w14:paraId="25D37C6F" w14:textId="536A5F27" w:rsidR="00C759FB" w:rsidRPr="00F919E2" w:rsidRDefault="00F65ABA" w:rsidP="00CF0633">
            <w:pPr>
              <w:spacing w:before="60" w:after="60" w:line="240" w:lineRule="auto"/>
              <w:jc w:val="both"/>
              <w:rPr>
                <w:rFonts w:asciiTheme="minorHAnsi" w:hAnsiTheme="minorHAnsi" w:cstheme="minorHAnsi"/>
                <w:noProof/>
                <w:color w:val="44546A" w:themeColor="text2"/>
                <w:sz w:val="16"/>
                <w:szCs w:val="16"/>
                <w:lang w:val="hr-HR"/>
              </w:rPr>
            </w:pPr>
            <w:r w:rsidRPr="00B6036C">
              <w:rPr>
                <w:rFonts w:asciiTheme="minorHAnsi" w:hAnsiTheme="minorHAnsi" w:cstheme="minorHAnsi"/>
                <w:noProof/>
                <w:sz w:val="20"/>
                <w:szCs w:val="20"/>
                <w:lang w:val="hr-HR"/>
              </w:rPr>
              <w:t>Temeljem rezultata anketa dobiva se pregled uspješnosti izvedbe programa te postignuća polaznika, kao i procjena kvalitete nastavničkog rada ustanove</w:t>
            </w:r>
          </w:p>
        </w:tc>
      </w:tr>
      <w:tr w:rsidR="00C759FB" w:rsidRPr="00F919E2" w14:paraId="56EB1F55" w14:textId="77777777" w:rsidTr="008441BC">
        <w:trPr>
          <w:trHeight w:val="513"/>
        </w:trPr>
        <w:tc>
          <w:tcPr>
            <w:tcW w:w="1836" w:type="pct"/>
            <w:shd w:val="clear" w:color="auto" w:fill="B8CCE4"/>
            <w:hideMark/>
          </w:tcPr>
          <w:p w14:paraId="2D9E9262" w14:textId="77777777" w:rsidR="00C759FB" w:rsidRPr="00F919E2" w:rsidRDefault="00C759FB" w:rsidP="00CF0633">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Datum revizije programa</w:t>
            </w:r>
          </w:p>
        </w:tc>
        <w:tc>
          <w:tcPr>
            <w:tcW w:w="3164" w:type="pct"/>
            <w:gridSpan w:val="3"/>
          </w:tcPr>
          <w:p w14:paraId="37627339" w14:textId="12953AF6" w:rsidR="00C759FB" w:rsidRPr="00F919E2" w:rsidRDefault="00C759FB" w:rsidP="00CF0633">
            <w:pPr>
              <w:spacing w:before="60" w:after="60" w:line="240" w:lineRule="auto"/>
              <w:jc w:val="both"/>
              <w:rPr>
                <w:rFonts w:asciiTheme="minorHAnsi" w:hAnsiTheme="minorHAnsi" w:cstheme="minorHAnsi"/>
                <w:noProof/>
                <w:sz w:val="20"/>
                <w:szCs w:val="20"/>
                <w:lang w:val="hr-HR"/>
              </w:rPr>
            </w:pPr>
          </w:p>
        </w:tc>
      </w:tr>
      <w:bookmarkEnd w:id="0"/>
    </w:tbl>
    <w:p w14:paraId="2AFBE212" w14:textId="77777777" w:rsidR="00B6036C" w:rsidRDefault="00B6036C" w:rsidP="00CD27B3">
      <w:pPr>
        <w:pStyle w:val="ListParagraph"/>
        <w:rPr>
          <w:rFonts w:cstheme="minorHAnsi"/>
          <w:b/>
          <w:bCs/>
          <w:noProof/>
          <w:sz w:val="24"/>
          <w:szCs w:val="24"/>
        </w:rPr>
      </w:pPr>
    </w:p>
    <w:p w14:paraId="61D7B35F" w14:textId="77777777" w:rsidR="00A5412D" w:rsidRDefault="00A5412D" w:rsidP="00C92DA7">
      <w:pPr>
        <w:spacing w:after="160" w:line="259" w:lineRule="auto"/>
        <w:rPr>
          <w:rFonts w:cstheme="minorHAnsi"/>
          <w:b/>
          <w:bCs/>
          <w:noProof/>
          <w:sz w:val="24"/>
          <w:szCs w:val="24"/>
        </w:rPr>
      </w:pPr>
    </w:p>
    <w:p w14:paraId="1D976449" w14:textId="0C4C7AC9" w:rsidR="00C759FB" w:rsidRPr="00A5412D" w:rsidRDefault="00C759FB" w:rsidP="00A5412D">
      <w:pPr>
        <w:pStyle w:val="ListParagraph"/>
        <w:numPr>
          <w:ilvl w:val="0"/>
          <w:numId w:val="1"/>
        </w:numPr>
        <w:rPr>
          <w:rFonts w:cstheme="minorHAnsi"/>
          <w:b/>
          <w:bCs/>
          <w:noProof/>
          <w:sz w:val="24"/>
          <w:szCs w:val="24"/>
        </w:rPr>
      </w:pPr>
      <w:r w:rsidRPr="00A5412D">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C51BD7">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C51BD7">
            <w:pPr>
              <w:spacing w:before="60" w:after="60" w:line="240" w:lineRule="auto"/>
              <w:jc w:val="center"/>
              <w:rPr>
                <w:rFonts w:asciiTheme="minorHAnsi" w:hAnsiTheme="minorHAnsi" w:cstheme="minorHAnsi"/>
                <w:b/>
                <w:bCs/>
                <w:noProof/>
                <w:color w:val="000000"/>
                <w:sz w:val="20"/>
                <w:szCs w:val="20"/>
                <w:lang w:val="hr-HR"/>
              </w:rPr>
            </w:pPr>
            <w:bookmarkStart w:id="3"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C51BD7">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C51BD7">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C51BD7">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C51BD7">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C51BD7">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C51BD7">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C51BD7">
            <w:pPr>
              <w:spacing w:before="60" w:after="60" w:line="240" w:lineRule="auto"/>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C51BD7">
            <w:pPr>
              <w:spacing w:before="60" w:after="60" w:line="240" w:lineRule="auto"/>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C51BD7">
            <w:pPr>
              <w:spacing w:before="60" w:after="60" w:line="240" w:lineRule="auto"/>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C51BD7">
            <w:pPr>
              <w:spacing w:before="60" w:after="60" w:line="240" w:lineRule="auto"/>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C51BD7">
            <w:pPr>
              <w:spacing w:before="60" w:after="60" w:line="240" w:lineRule="auto"/>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C51BD7">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C51BD7">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C51BD7">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C51BD7">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7844DB" w:rsidRPr="00F919E2" w14:paraId="61061CEA" w14:textId="77777777" w:rsidTr="00B87EBC">
        <w:trPr>
          <w:trHeight w:val="301"/>
        </w:trPr>
        <w:tc>
          <w:tcPr>
            <w:tcW w:w="704" w:type="dxa"/>
            <w:vMerge w:val="restart"/>
            <w:tcBorders>
              <w:top w:val="single" w:sz="6" w:space="0" w:color="auto"/>
              <w:left w:val="single" w:sz="18" w:space="0" w:color="auto"/>
              <w:right w:val="single" w:sz="6" w:space="0" w:color="auto"/>
            </w:tcBorders>
            <w:shd w:val="clear" w:color="auto" w:fill="B4C6E7" w:themeFill="accent1" w:themeFillTint="66"/>
            <w:hideMark/>
          </w:tcPr>
          <w:p w14:paraId="1E8B8FC1" w14:textId="77777777" w:rsidR="007844DB" w:rsidRPr="00F919E2" w:rsidRDefault="007844DB" w:rsidP="00C51BD7">
            <w:pPr>
              <w:spacing w:before="60" w:after="60" w:line="240" w:lineRule="auto"/>
              <w:jc w:val="center"/>
              <w:rPr>
                <w:rFonts w:asciiTheme="minorHAnsi" w:hAnsiTheme="minorHAnsi" w:cstheme="minorHAnsi"/>
                <w:b/>
                <w:bCs/>
                <w:noProof/>
                <w:color w:val="000000"/>
                <w:sz w:val="20"/>
                <w:szCs w:val="20"/>
                <w:lang w:val="hr-HR"/>
              </w:rPr>
            </w:pPr>
          </w:p>
          <w:p w14:paraId="6B16A236" w14:textId="77777777" w:rsidR="007844DB" w:rsidRPr="00F919E2" w:rsidRDefault="007844DB" w:rsidP="00C51BD7">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3FF3345F" w:rsidR="007844DB" w:rsidRPr="00B2743F" w:rsidRDefault="007844DB" w:rsidP="00C51BD7">
            <w:pPr>
              <w:spacing w:before="60" w:after="60" w:line="240" w:lineRule="auto"/>
              <w:rPr>
                <w:rFonts w:asciiTheme="minorHAnsi" w:hAnsiTheme="minorHAnsi" w:cstheme="minorHAnsi"/>
                <w:b/>
                <w:bCs/>
                <w:noProof/>
                <w:color w:val="000000"/>
                <w:sz w:val="20"/>
                <w:szCs w:val="20"/>
                <w:lang w:val="hr-HR"/>
              </w:rPr>
            </w:pPr>
            <w:r w:rsidRPr="00B2743F">
              <w:rPr>
                <w:rFonts w:asciiTheme="minorHAnsi" w:hAnsiTheme="minorHAnsi" w:cstheme="minorHAnsi"/>
                <w:b/>
                <w:bCs/>
                <w:noProof/>
                <w:color w:val="000000"/>
                <w:sz w:val="20"/>
                <w:szCs w:val="20"/>
                <w:lang w:val="hr-HR"/>
              </w:rPr>
              <w:t>EKOLOGIJA I SIGURNOST NA RADU</w:t>
            </w:r>
          </w:p>
        </w:tc>
        <w:tc>
          <w:tcPr>
            <w:tcW w:w="2126" w:type="dxa"/>
            <w:tcBorders>
              <w:top w:val="single" w:sz="6" w:space="0" w:color="auto"/>
              <w:left w:val="single" w:sz="6" w:space="0" w:color="auto"/>
              <w:right w:val="single" w:sz="6" w:space="0" w:color="auto"/>
            </w:tcBorders>
            <w:vAlign w:val="center"/>
          </w:tcPr>
          <w:p w14:paraId="36C95EC0" w14:textId="3048F27E" w:rsidR="007844DB" w:rsidRPr="00B2743F" w:rsidRDefault="00570B57" w:rsidP="00C51BD7">
            <w:pPr>
              <w:spacing w:before="60" w:after="60" w:line="240" w:lineRule="auto"/>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Zaštita na radu, zaštita od požara i zaštita okoliša u sekundarnoj obradi drva</w:t>
            </w:r>
          </w:p>
        </w:tc>
        <w:tc>
          <w:tcPr>
            <w:tcW w:w="851" w:type="dxa"/>
            <w:tcBorders>
              <w:top w:val="single" w:sz="6" w:space="0" w:color="auto"/>
              <w:left w:val="single" w:sz="6" w:space="0" w:color="auto"/>
              <w:right w:val="single" w:sz="6" w:space="0" w:color="auto"/>
            </w:tcBorders>
            <w:vAlign w:val="center"/>
          </w:tcPr>
          <w:p w14:paraId="6644B2A1" w14:textId="63ADFA3B" w:rsidR="007844DB" w:rsidRPr="00B2743F" w:rsidRDefault="00DE5B86" w:rsidP="00C51BD7">
            <w:pPr>
              <w:spacing w:before="60" w:after="60" w:line="240" w:lineRule="auto"/>
              <w:ind w:left="360"/>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7485C43E" w14:textId="2465964E" w:rsidR="007844DB" w:rsidRPr="00B2743F" w:rsidRDefault="00DE5B86"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7C541EB0" w:rsidR="007844DB" w:rsidRPr="00B2743F" w:rsidRDefault="00DE5B86"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24607835" w:rsidR="007844DB" w:rsidRPr="00B2743F" w:rsidRDefault="00DE5B86"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15</w:t>
            </w:r>
          </w:p>
        </w:tc>
        <w:tc>
          <w:tcPr>
            <w:tcW w:w="567" w:type="dxa"/>
            <w:tcBorders>
              <w:top w:val="single" w:sz="6" w:space="0" w:color="auto"/>
              <w:left w:val="single" w:sz="6" w:space="0" w:color="auto"/>
              <w:right w:val="single" w:sz="6" w:space="0" w:color="auto"/>
            </w:tcBorders>
            <w:vAlign w:val="center"/>
          </w:tcPr>
          <w:p w14:paraId="6364879E" w14:textId="23F048CC" w:rsidR="007844DB" w:rsidRPr="00B2743F" w:rsidRDefault="00DE5B86"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22B3A678" w14:textId="22793AB6" w:rsidR="007844DB" w:rsidRPr="00B2743F" w:rsidRDefault="00BB36E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25</w:t>
            </w:r>
          </w:p>
        </w:tc>
      </w:tr>
      <w:tr w:rsidR="007844DB" w:rsidRPr="00F919E2" w14:paraId="0DA5617E" w14:textId="77777777" w:rsidTr="00A84010">
        <w:trPr>
          <w:trHeight w:val="301"/>
        </w:trPr>
        <w:tc>
          <w:tcPr>
            <w:tcW w:w="704" w:type="dxa"/>
            <w:vMerge/>
            <w:tcBorders>
              <w:left w:val="single" w:sz="18" w:space="0" w:color="auto"/>
              <w:bottom w:val="single" w:sz="6" w:space="0" w:color="auto"/>
              <w:right w:val="single" w:sz="6" w:space="0" w:color="auto"/>
            </w:tcBorders>
            <w:shd w:val="clear" w:color="auto" w:fill="B4C6E7" w:themeFill="accent1" w:themeFillTint="66"/>
          </w:tcPr>
          <w:p w14:paraId="3D15F674" w14:textId="77777777" w:rsidR="007844DB" w:rsidRPr="00F919E2" w:rsidRDefault="007844DB" w:rsidP="00C51BD7">
            <w:pPr>
              <w:spacing w:before="60" w:after="60" w:line="240" w:lineRule="auto"/>
              <w:jc w:val="center"/>
              <w:rPr>
                <w:rFonts w:asciiTheme="minorHAnsi" w:hAnsiTheme="minorHAnsi" w:cstheme="minorHAnsi"/>
                <w:b/>
                <w:bCs/>
                <w:noProof/>
                <w:color w:val="000000"/>
                <w:sz w:val="20"/>
                <w:szCs w:val="20"/>
                <w:lang w:val="hr-HR"/>
              </w:rPr>
            </w:pPr>
          </w:p>
        </w:tc>
        <w:tc>
          <w:tcPr>
            <w:tcW w:w="1843" w:type="dxa"/>
            <w:vMerge/>
            <w:tcBorders>
              <w:left w:val="single" w:sz="6" w:space="0" w:color="auto"/>
              <w:bottom w:val="single" w:sz="6" w:space="0" w:color="auto"/>
              <w:right w:val="single" w:sz="6" w:space="0" w:color="auto"/>
            </w:tcBorders>
            <w:vAlign w:val="center"/>
          </w:tcPr>
          <w:p w14:paraId="0E9CA094" w14:textId="77777777" w:rsidR="007844DB" w:rsidRPr="00B2743F" w:rsidRDefault="007844DB" w:rsidP="00C51BD7">
            <w:pPr>
              <w:spacing w:before="60" w:after="60" w:line="240" w:lineRule="auto"/>
              <w:jc w:val="both"/>
              <w:rPr>
                <w:rFonts w:asciiTheme="minorHAnsi" w:hAnsiTheme="minorHAnsi" w:cstheme="minorHAnsi"/>
                <w:b/>
                <w:bCs/>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29C8F87A" w14:textId="711155ED" w:rsidR="007844DB" w:rsidRPr="00B2743F" w:rsidRDefault="00570B57" w:rsidP="00C51BD7">
            <w:pPr>
              <w:spacing w:before="60" w:after="60" w:line="240" w:lineRule="auto"/>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Ekološko zbrinjavanje drvnog otpada u sekundarnoj obradi drva</w:t>
            </w:r>
          </w:p>
        </w:tc>
        <w:tc>
          <w:tcPr>
            <w:tcW w:w="851" w:type="dxa"/>
            <w:tcBorders>
              <w:left w:val="single" w:sz="6" w:space="0" w:color="auto"/>
              <w:right w:val="single" w:sz="6" w:space="0" w:color="auto"/>
            </w:tcBorders>
            <w:vAlign w:val="center"/>
          </w:tcPr>
          <w:p w14:paraId="1DF12854" w14:textId="68440540" w:rsidR="007844DB" w:rsidRPr="00B2743F" w:rsidRDefault="00DE5B86" w:rsidP="00C51BD7">
            <w:pPr>
              <w:spacing w:before="60" w:after="60" w:line="240" w:lineRule="auto"/>
              <w:ind w:left="360"/>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3</w:t>
            </w:r>
          </w:p>
        </w:tc>
        <w:tc>
          <w:tcPr>
            <w:tcW w:w="992" w:type="dxa"/>
            <w:tcBorders>
              <w:left w:val="single" w:sz="6" w:space="0" w:color="auto"/>
              <w:right w:val="single" w:sz="6" w:space="0" w:color="auto"/>
            </w:tcBorders>
            <w:vAlign w:val="center"/>
          </w:tcPr>
          <w:p w14:paraId="47A4E759" w14:textId="148A5D11" w:rsidR="007844DB" w:rsidRPr="00B2743F" w:rsidRDefault="00DE5B86"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1</w:t>
            </w:r>
          </w:p>
        </w:tc>
        <w:tc>
          <w:tcPr>
            <w:tcW w:w="709" w:type="dxa"/>
            <w:tcBorders>
              <w:left w:val="single" w:sz="6" w:space="0" w:color="auto"/>
              <w:right w:val="single" w:sz="6" w:space="0" w:color="auto"/>
            </w:tcBorders>
            <w:vAlign w:val="center"/>
          </w:tcPr>
          <w:p w14:paraId="1C4C0A17" w14:textId="54C39501" w:rsidR="007844DB" w:rsidRPr="00B2743F" w:rsidRDefault="00BB36E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5</w:t>
            </w:r>
          </w:p>
        </w:tc>
        <w:tc>
          <w:tcPr>
            <w:tcW w:w="708" w:type="dxa"/>
            <w:tcBorders>
              <w:left w:val="single" w:sz="6" w:space="0" w:color="auto"/>
              <w:right w:val="single" w:sz="6" w:space="0" w:color="auto"/>
            </w:tcBorders>
            <w:vAlign w:val="center"/>
          </w:tcPr>
          <w:p w14:paraId="2C2BD625" w14:textId="78E8EA5F" w:rsidR="007844DB" w:rsidRPr="00B2743F" w:rsidRDefault="00BB36E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15</w:t>
            </w:r>
          </w:p>
        </w:tc>
        <w:tc>
          <w:tcPr>
            <w:tcW w:w="567" w:type="dxa"/>
            <w:tcBorders>
              <w:left w:val="single" w:sz="6" w:space="0" w:color="auto"/>
              <w:right w:val="single" w:sz="6" w:space="0" w:color="auto"/>
            </w:tcBorders>
            <w:vAlign w:val="center"/>
          </w:tcPr>
          <w:p w14:paraId="28C30F5A" w14:textId="1A743CEB" w:rsidR="007844DB" w:rsidRPr="00B2743F" w:rsidRDefault="00BB36E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5</w:t>
            </w:r>
          </w:p>
        </w:tc>
        <w:tc>
          <w:tcPr>
            <w:tcW w:w="993" w:type="dxa"/>
            <w:tcBorders>
              <w:left w:val="single" w:sz="6" w:space="0" w:color="auto"/>
              <w:right w:val="single" w:sz="18" w:space="0" w:color="auto"/>
            </w:tcBorders>
            <w:vAlign w:val="center"/>
          </w:tcPr>
          <w:p w14:paraId="5E30B53A" w14:textId="4384DF81" w:rsidR="007844DB" w:rsidRPr="00B2743F" w:rsidRDefault="00BB36E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25</w:t>
            </w:r>
          </w:p>
        </w:tc>
      </w:tr>
      <w:tr w:rsidR="00C759FB" w:rsidRPr="00F919E2" w14:paraId="0C3EF0D5" w14:textId="77777777" w:rsidTr="008239CD">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tcPr>
          <w:p w14:paraId="783C7722" w14:textId="77777777" w:rsidR="00C759FB" w:rsidRDefault="00C759FB" w:rsidP="00C51BD7">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2.</w:t>
            </w:r>
          </w:p>
          <w:p w14:paraId="4290163F" w14:textId="77777777" w:rsidR="007844DB" w:rsidRPr="00F919E2" w:rsidRDefault="007844DB" w:rsidP="00C51BD7">
            <w:pPr>
              <w:spacing w:before="60" w:after="60" w:line="240" w:lineRule="auto"/>
              <w:jc w:val="center"/>
              <w:rPr>
                <w:rFonts w:asciiTheme="minorHAnsi" w:hAnsiTheme="minorHAnsi" w:cstheme="minorHAnsi"/>
                <w:b/>
                <w:bCs/>
                <w:noProof/>
                <w:color w:val="000000"/>
                <w:sz w:val="20"/>
                <w:szCs w:val="20"/>
                <w:lang w:val="hr-HR"/>
              </w:rPr>
            </w:pPr>
          </w:p>
        </w:tc>
        <w:tc>
          <w:tcPr>
            <w:tcW w:w="1843" w:type="dxa"/>
            <w:vMerge w:val="restart"/>
            <w:tcBorders>
              <w:top w:val="single" w:sz="6" w:space="0" w:color="auto"/>
              <w:left w:val="single" w:sz="6" w:space="0" w:color="auto"/>
              <w:right w:val="single" w:sz="6" w:space="0" w:color="auto"/>
            </w:tcBorders>
            <w:vAlign w:val="center"/>
          </w:tcPr>
          <w:p w14:paraId="2CB2558A" w14:textId="57D64B68" w:rsidR="00C759FB" w:rsidRPr="00B2743F" w:rsidRDefault="007844DB" w:rsidP="00C51BD7">
            <w:pPr>
              <w:spacing w:before="60" w:after="60" w:line="240" w:lineRule="auto"/>
              <w:rPr>
                <w:rFonts w:asciiTheme="minorHAnsi" w:hAnsiTheme="minorHAnsi" w:cstheme="minorHAnsi"/>
                <w:b/>
                <w:bCs/>
                <w:noProof/>
                <w:color w:val="000000"/>
                <w:sz w:val="20"/>
                <w:szCs w:val="20"/>
                <w:lang w:val="hr-HR"/>
              </w:rPr>
            </w:pPr>
            <w:r w:rsidRPr="00B2743F">
              <w:rPr>
                <w:rFonts w:asciiTheme="minorHAnsi" w:hAnsiTheme="minorHAnsi" w:cstheme="minorHAnsi"/>
                <w:b/>
                <w:bCs/>
                <w:noProof/>
                <w:color w:val="000000" w:themeColor="text1"/>
                <w:sz w:val="20"/>
                <w:szCs w:val="20"/>
                <w:lang w:val="hr-HR"/>
              </w:rPr>
              <w:t>MATERIJALI U SEKUNDARNOJ OBRADI DRVA</w:t>
            </w:r>
          </w:p>
        </w:tc>
        <w:tc>
          <w:tcPr>
            <w:tcW w:w="2126" w:type="dxa"/>
            <w:tcBorders>
              <w:top w:val="single" w:sz="6" w:space="0" w:color="auto"/>
              <w:left w:val="single" w:sz="6" w:space="0" w:color="auto"/>
              <w:bottom w:val="single" w:sz="6" w:space="0" w:color="auto"/>
              <w:right w:val="single" w:sz="6" w:space="0" w:color="auto"/>
            </w:tcBorders>
            <w:vAlign w:val="center"/>
          </w:tcPr>
          <w:p w14:paraId="50886320" w14:textId="065A7957" w:rsidR="00C759FB" w:rsidRPr="00B2743F" w:rsidRDefault="00570B57" w:rsidP="00C51BD7">
            <w:pPr>
              <w:spacing w:before="60" w:after="60" w:line="240" w:lineRule="auto"/>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Drvni i nedrvni materijali u sekundarnoj obradi drva</w:t>
            </w:r>
          </w:p>
        </w:tc>
        <w:tc>
          <w:tcPr>
            <w:tcW w:w="851" w:type="dxa"/>
            <w:tcBorders>
              <w:top w:val="single" w:sz="6" w:space="0" w:color="auto"/>
              <w:left w:val="single" w:sz="6" w:space="0" w:color="auto"/>
              <w:bottom w:val="single" w:sz="6" w:space="0" w:color="auto"/>
              <w:right w:val="single" w:sz="6" w:space="0" w:color="auto"/>
            </w:tcBorders>
            <w:vAlign w:val="center"/>
          </w:tcPr>
          <w:p w14:paraId="1B4FB438" w14:textId="1B210F79" w:rsidR="00C759FB" w:rsidRPr="00B2743F" w:rsidRDefault="00DE5B86" w:rsidP="00C51BD7">
            <w:pPr>
              <w:spacing w:before="60" w:after="60" w:line="240" w:lineRule="auto"/>
              <w:ind w:left="360"/>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bottom w:val="single" w:sz="6" w:space="0" w:color="auto"/>
              <w:right w:val="single" w:sz="6" w:space="0" w:color="auto"/>
            </w:tcBorders>
            <w:vAlign w:val="center"/>
          </w:tcPr>
          <w:p w14:paraId="5BC189E8" w14:textId="5E5B5492" w:rsidR="00C759FB" w:rsidRPr="00B2743F" w:rsidRDefault="00DE5B86"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bottom w:val="single" w:sz="6" w:space="0" w:color="auto"/>
              <w:right w:val="single" w:sz="6" w:space="0" w:color="auto"/>
            </w:tcBorders>
            <w:vAlign w:val="center"/>
          </w:tcPr>
          <w:p w14:paraId="2AD460A6" w14:textId="0D817718" w:rsidR="00C759FB" w:rsidRPr="00B2743F" w:rsidRDefault="00FD2837"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10</w:t>
            </w:r>
          </w:p>
        </w:tc>
        <w:tc>
          <w:tcPr>
            <w:tcW w:w="708" w:type="dxa"/>
            <w:tcBorders>
              <w:top w:val="single" w:sz="6" w:space="0" w:color="auto"/>
              <w:left w:val="single" w:sz="6" w:space="0" w:color="auto"/>
              <w:bottom w:val="single" w:sz="6" w:space="0" w:color="auto"/>
              <w:right w:val="single" w:sz="6" w:space="0" w:color="auto"/>
            </w:tcBorders>
            <w:vAlign w:val="center"/>
          </w:tcPr>
          <w:p w14:paraId="308C9234" w14:textId="726BCA0E" w:rsidR="00C759FB" w:rsidRPr="00B2743F" w:rsidRDefault="00FD2837"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bottom w:val="single" w:sz="6" w:space="0" w:color="auto"/>
              <w:right w:val="single" w:sz="6" w:space="0" w:color="auto"/>
            </w:tcBorders>
            <w:vAlign w:val="center"/>
          </w:tcPr>
          <w:p w14:paraId="1BD19CD3" w14:textId="7773AD55" w:rsidR="00C759FB" w:rsidRPr="00B2743F" w:rsidRDefault="009F0486"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3A82CDFA" w:rsidR="00C759FB" w:rsidRPr="00B2743F" w:rsidRDefault="00BB36E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25</w:t>
            </w:r>
          </w:p>
        </w:tc>
      </w:tr>
      <w:tr w:rsidR="00C759FB" w:rsidRPr="00F919E2" w14:paraId="6B7F37CB" w14:textId="77777777" w:rsidTr="008239CD">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65A9DCCA" w14:textId="77777777" w:rsidR="00C759FB" w:rsidRPr="00F919E2" w:rsidRDefault="00C759FB" w:rsidP="00C51BD7">
            <w:pPr>
              <w:spacing w:before="60" w:after="60" w:line="240" w:lineRule="auto"/>
              <w:jc w:val="both"/>
              <w:rPr>
                <w:rFonts w:asciiTheme="minorHAnsi" w:hAnsiTheme="minorHAnsi" w:cstheme="minorHAnsi"/>
                <w:b/>
                <w:bCs/>
                <w:noProof/>
                <w:color w:val="000000"/>
                <w:sz w:val="20"/>
                <w:szCs w:val="20"/>
                <w:lang w:val="hr-HR"/>
              </w:rPr>
            </w:pPr>
          </w:p>
        </w:tc>
        <w:tc>
          <w:tcPr>
            <w:tcW w:w="1843" w:type="dxa"/>
            <w:vMerge/>
            <w:tcBorders>
              <w:left w:val="single" w:sz="6" w:space="0" w:color="auto"/>
              <w:bottom w:val="single" w:sz="6" w:space="0" w:color="auto"/>
              <w:right w:val="single" w:sz="6" w:space="0" w:color="auto"/>
            </w:tcBorders>
            <w:vAlign w:val="center"/>
          </w:tcPr>
          <w:p w14:paraId="4088212D" w14:textId="77777777" w:rsidR="00C759FB" w:rsidRPr="00B2743F" w:rsidRDefault="00C759FB" w:rsidP="00C51BD7">
            <w:pPr>
              <w:spacing w:before="60" w:after="60" w:line="240" w:lineRule="auto"/>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416D957D" w14:textId="6C4D3C86" w:rsidR="00C759FB" w:rsidRPr="00B2743F" w:rsidRDefault="00570B57" w:rsidP="00C51BD7">
            <w:pPr>
              <w:spacing w:before="60" w:after="60" w:line="240" w:lineRule="auto"/>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Sortiranje i odlaganje proizvoda i poluproizvoda u sekundarnoj obradi drva</w:t>
            </w:r>
          </w:p>
        </w:tc>
        <w:tc>
          <w:tcPr>
            <w:tcW w:w="851" w:type="dxa"/>
            <w:tcBorders>
              <w:top w:val="single" w:sz="6" w:space="0" w:color="auto"/>
              <w:left w:val="single" w:sz="6" w:space="0" w:color="auto"/>
              <w:bottom w:val="single" w:sz="6" w:space="0" w:color="auto"/>
              <w:right w:val="single" w:sz="6" w:space="0" w:color="auto"/>
            </w:tcBorders>
            <w:vAlign w:val="center"/>
          </w:tcPr>
          <w:p w14:paraId="240CA398" w14:textId="70C8470B" w:rsidR="00C759FB" w:rsidRPr="00B2743F" w:rsidRDefault="00DE5B86" w:rsidP="00C51BD7">
            <w:pPr>
              <w:spacing w:before="60" w:after="60" w:line="240" w:lineRule="auto"/>
              <w:ind w:left="360"/>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bottom w:val="single" w:sz="6" w:space="0" w:color="auto"/>
              <w:right w:val="single" w:sz="6" w:space="0" w:color="auto"/>
            </w:tcBorders>
            <w:vAlign w:val="center"/>
          </w:tcPr>
          <w:p w14:paraId="13ECC721" w14:textId="4E5A6150" w:rsidR="00C759FB" w:rsidRPr="00B2743F" w:rsidRDefault="00DE5B86"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bottom w:val="single" w:sz="6" w:space="0" w:color="auto"/>
              <w:right w:val="single" w:sz="6" w:space="0" w:color="auto"/>
            </w:tcBorders>
            <w:vAlign w:val="center"/>
          </w:tcPr>
          <w:p w14:paraId="7D9FE658" w14:textId="15D07460" w:rsidR="00C759FB" w:rsidRPr="00B2743F" w:rsidRDefault="00FD2837"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10</w:t>
            </w:r>
          </w:p>
        </w:tc>
        <w:tc>
          <w:tcPr>
            <w:tcW w:w="708" w:type="dxa"/>
            <w:tcBorders>
              <w:top w:val="single" w:sz="6" w:space="0" w:color="auto"/>
              <w:left w:val="single" w:sz="6" w:space="0" w:color="auto"/>
              <w:bottom w:val="single" w:sz="6" w:space="0" w:color="auto"/>
              <w:right w:val="single" w:sz="6" w:space="0" w:color="auto"/>
            </w:tcBorders>
            <w:vAlign w:val="center"/>
          </w:tcPr>
          <w:p w14:paraId="7A54C85C" w14:textId="62A51ED0" w:rsidR="00C759FB" w:rsidRPr="00B2743F" w:rsidRDefault="00FD2837"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15</w:t>
            </w:r>
          </w:p>
        </w:tc>
        <w:tc>
          <w:tcPr>
            <w:tcW w:w="567" w:type="dxa"/>
            <w:tcBorders>
              <w:top w:val="single" w:sz="6" w:space="0" w:color="auto"/>
              <w:left w:val="single" w:sz="6" w:space="0" w:color="auto"/>
              <w:bottom w:val="single" w:sz="6" w:space="0" w:color="auto"/>
              <w:right w:val="single" w:sz="6" w:space="0" w:color="auto"/>
            </w:tcBorders>
            <w:vAlign w:val="center"/>
          </w:tcPr>
          <w:p w14:paraId="21975E25" w14:textId="5088219D" w:rsidR="00C759FB" w:rsidRPr="00B2743F" w:rsidRDefault="00BB36E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0</w:t>
            </w:r>
          </w:p>
        </w:tc>
        <w:tc>
          <w:tcPr>
            <w:tcW w:w="993" w:type="dxa"/>
            <w:tcBorders>
              <w:top w:val="single" w:sz="6" w:space="0" w:color="auto"/>
              <w:left w:val="single" w:sz="6" w:space="0" w:color="auto"/>
              <w:bottom w:val="single" w:sz="6" w:space="0" w:color="auto"/>
              <w:right w:val="single" w:sz="18" w:space="0" w:color="auto"/>
            </w:tcBorders>
            <w:vAlign w:val="center"/>
          </w:tcPr>
          <w:p w14:paraId="47037A7F" w14:textId="671A43EE" w:rsidR="00C759FB" w:rsidRPr="00B2743F" w:rsidRDefault="00BB36E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25</w:t>
            </w:r>
          </w:p>
        </w:tc>
      </w:tr>
      <w:tr w:rsidR="00570B57" w:rsidRPr="00F919E2" w14:paraId="7F1D5D04" w14:textId="77777777" w:rsidTr="00FE6F60">
        <w:trPr>
          <w:trHeight w:val="202"/>
        </w:trPr>
        <w:tc>
          <w:tcPr>
            <w:tcW w:w="704" w:type="dxa"/>
            <w:vMerge w:val="restart"/>
            <w:tcBorders>
              <w:left w:val="single" w:sz="18" w:space="0" w:color="auto"/>
              <w:right w:val="single" w:sz="6" w:space="0" w:color="auto"/>
            </w:tcBorders>
            <w:shd w:val="clear" w:color="auto" w:fill="B4C6E7" w:themeFill="accent1" w:themeFillTint="66"/>
            <w:vAlign w:val="center"/>
          </w:tcPr>
          <w:p w14:paraId="3AFB7FEE" w14:textId="69A18823" w:rsidR="00570B57" w:rsidRDefault="00570B57" w:rsidP="00C51BD7">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w:t>
            </w:r>
            <w:r w:rsidRPr="00F919E2">
              <w:rPr>
                <w:rFonts w:asciiTheme="minorHAnsi" w:hAnsiTheme="minorHAnsi" w:cstheme="minorHAnsi"/>
                <w:b/>
                <w:bCs/>
                <w:noProof/>
                <w:color w:val="000000"/>
                <w:sz w:val="20"/>
                <w:szCs w:val="20"/>
                <w:lang w:val="hr-HR"/>
              </w:rPr>
              <w:t>.</w:t>
            </w:r>
          </w:p>
          <w:p w14:paraId="3B102ABF" w14:textId="696AA2FC" w:rsidR="00570B57" w:rsidRPr="007844DB" w:rsidRDefault="00570B57" w:rsidP="00C51BD7">
            <w:pPr>
              <w:pStyle w:val="ListParagraph"/>
              <w:spacing w:before="60" w:after="60" w:line="240" w:lineRule="auto"/>
              <w:contextualSpacing w:val="0"/>
              <w:rPr>
                <w:rFonts w:cstheme="minorHAnsi"/>
                <w:b/>
                <w:bCs/>
                <w:noProof/>
                <w:color w:val="000000"/>
                <w:sz w:val="20"/>
                <w:szCs w:val="20"/>
              </w:rPr>
            </w:pPr>
          </w:p>
        </w:tc>
        <w:tc>
          <w:tcPr>
            <w:tcW w:w="1843" w:type="dxa"/>
            <w:vMerge w:val="restart"/>
            <w:tcBorders>
              <w:left w:val="single" w:sz="6" w:space="0" w:color="auto"/>
              <w:right w:val="single" w:sz="6" w:space="0" w:color="auto"/>
            </w:tcBorders>
            <w:vAlign w:val="center"/>
          </w:tcPr>
          <w:p w14:paraId="7644BAEC" w14:textId="221C717F" w:rsidR="00570B57" w:rsidRPr="00B2743F" w:rsidRDefault="009964FF" w:rsidP="00C51BD7">
            <w:pPr>
              <w:spacing w:before="60" w:after="60" w:line="240" w:lineRule="auto"/>
              <w:rPr>
                <w:rFonts w:asciiTheme="minorHAnsi" w:hAnsiTheme="minorHAnsi" w:cstheme="minorHAnsi"/>
                <w:b/>
                <w:bCs/>
                <w:noProof/>
                <w:color w:val="000000"/>
                <w:sz w:val="20"/>
                <w:szCs w:val="20"/>
                <w:lang w:val="hr-HR"/>
              </w:rPr>
            </w:pPr>
            <w:r w:rsidRPr="009964FF">
              <w:rPr>
                <w:rFonts w:asciiTheme="minorHAnsi" w:hAnsiTheme="minorHAnsi" w:cstheme="minorHAnsi"/>
                <w:b/>
                <w:bCs/>
                <w:noProof/>
                <w:sz w:val="20"/>
                <w:szCs w:val="20"/>
                <w:lang w:val="hr-HR"/>
              </w:rPr>
              <w:t>GLODALIC</w:t>
            </w:r>
            <w:r>
              <w:rPr>
                <w:rFonts w:asciiTheme="minorHAnsi" w:hAnsiTheme="minorHAnsi" w:cstheme="minorHAnsi"/>
                <w:b/>
                <w:bCs/>
                <w:noProof/>
                <w:sz w:val="20"/>
                <w:szCs w:val="20"/>
                <w:lang w:val="hr-HR"/>
              </w:rPr>
              <w:t>E</w:t>
            </w:r>
            <w:r>
              <w:rPr>
                <w:rFonts w:asciiTheme="minorHAnsi" w:hAnsiTheme="minorHAnsi" w:cstheme="minorHAnsi"/>
                <w:noProof/>
                <w:sz w:val="20"/>
                <w:szCs w:val="20"/>
                <w:lang w:val="hr-HR"/>
              </w:rPr>
              <w:t xml:space="preserve"> </w:t>
            </w:r>
            <w:r w:rsidR="00570B57" w:rsidRPr="00B2743F">
              <w:rPr>
                <w:rFonts w:asciiTheme="minorHAnsi" w:hAnsiTheme="minorHAnsi" w:cstheme="minorHAnsi"/>
                <w:b/>
                <w:bCs/>
                <w:noProof/>
                <w:color w:val="000000"/>
                <w:sz w:val="20"/>
                <w:szCs w:val="20"/>
                <w:lang w:val="hr-HR"/>
              </w:rPr>
              <w:t>U SEKUNDARNOJ OBRADI DRVA</w:t>
            </w:r>
          </w:p>
        </w:tc>
        <w:tc>
          <w:tcPr>
            <w:tcW w:w="2126" w:type="dxa"/>
            <w:tcBorders>
              <w:top w:val="single" w:sz="6" w:space="0" w:color="auto"/>
              <w:left w:val="single" w:sz="6" w:space="0" w:color="auto"/>
              <w:bottom w:val="single" w:sz="6" w:space="0" w:color="auto"/>
              <w:right w:val="single" w:sz="6" w:space="0" w:color="auto"/>
            </w:tcBorders>
            <w:vAlign w:val="center"/>
          </w:tcPr>
          <w:p w14:paraId="45C3F242" w14:textId="17C8AC0C" w:rsidR="00570B57" w:rsidRPr="00B2743F" w:rsidRDefault="00DA3495" w:rsidP="00C51BD7">
            <w:pPr>
              <w:spacing w:before="60" w:after="60" w:line="240" w:lineRule="auto"/>
              <w:rPr>
                <w:rFonts w:asciiTheme="minorHAnsi" w:hAnsiTheme="minorHAnsi" w:cstheme="minorHAnsi"/>
                <w:noProof/>
                <w:sz w:val="20"/>
                <w:szCs w:val="20"/>
                <w:lang w:val="hr-HR"/>
              </w:rPr>
            </w:pPr>
            <w:r w:rsidRPr="00B2743F">
              <w:rPr>
                <w:rFonts w:asciiTheme="minorHAnsi" w:hAnsiTheme="minorHAnsi" w:cstheme="minorHAnsi"/>
                <w:noProof/>
                <w:sz w:val="20"/>
                <w:szCs w:val="20"/>
                <w:lang w:val="hr-HR"/>
              </w:rPr>
              <w:t xml:space="preserve">Strojevi za glodanje/profiliranje </w:t>
            </w:r>
            <w:r w:rsidR="00570B57" w:rsidRPr="00B2743F">
              <w:rPr>
                <w:rFonts w:asciiTheme="minorHAnsi" w:hAnsiTheme="minorHAnsi" w:cstheme="minorHAnsi"/>
                <w:noProof/>
                <w:sz w:val="20"/>
                <w:szCs w:val="20"/>
                <w:lang w:val="hr-HR"/>
              </w:rPr>
              <w:t>u sekundarnoj obradi drva</w:t>
            </w:r>
          </w:p>
        </w:tc>
        <w:tc>
          <w:tcPr>
            <w:tcW w:w="851" w:type="dxa"/>
            <w:tcBorders>
              <w:top w:val="single" w:sz="6" w:space="0" w:color="auto"/>
              <w:left w:val="single" w:sz="6" w:space="0" w:color="auto"/>
              <w:right w:val="single" w:sz="6" w:space="0" w:color="auto"/>
            </w:tcBorders>
            <w:vAlign w:val="center"/>
          </w:tcPr>
          <w:p w14:paraId="0931B801" w14:textId="1E5C0962" w:rsidR="00570B57" w:rsidRPr="00B2743F" w:rsidRDefault="00570B57" w:rsidP="00C51BD7">
            <w:pPr>
              <w:spacing w:before="60" w:after="60" w:line="240" w:lineRule="auto"/>
              <w:ind w:left="360"/>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536CB2AA" w14:textId="45680AE8" w:rsidR="00570B57" w:rsidRPr="00B2743F" w:rsidRDefault="00570B57"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0C0EF55C" w14:textId="0A90D618" w:rsidR="00570B57" w:rsidRPr="00B2743F" w:rsidRDefault="00D474B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4E7767B" w14:textId="3DD8BF07" w:rsidR="00570B57" w:rsidRPr="00B2743F" w:rsidRDefault="00D474B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15</w:t>
            </w:r>
          </w:p>
        </w:tc>
        <w:tc>
          <w:tcPr>
            <w:tcW w:w="567" w:type="dxa"/>
            <w:tcBorders>
              <w:top w:val="single" w:sz="6" w:space="0" w:color="auto"/>
              <w:left w:val="single" w:sz="6" w:space="0" w:color="auto"/>
              <w:right w:val="single" w:sz="6" w:space="0" w:color="auto"/>
            </w:tcBorders>
            <w:vAlign w:val="center"/>
          </w:tcPr>
          <w:p w14:paraId="2EB91F08" w14:textId="3F254749" w:rsidR="00570B57" w:rsidRPr="00B2743F" w:rsidRDefault="00D474B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0EE8414A" w14:textId="061D8B5A" w:rsidR="00570B57" w:rsidRPr="00B2743F" w:rsidRDefault="00BB36E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25</w:t>
            </w:r>
          </w:p>
        </w:tc>
      </w:tr>
      <w:tr w:rsidR="00E339CD" w:rsidRPr="00F919E2" w14:paraId="6FB10C89" w14:textId="77777777" w:rsidTr="000C61BC">
        <w:trPr>
          <w:trHeight w:val="202"/>
        </w:trPr>
        <w:tc>
          <w:tcPr>
            <w:tcW w:w="704" w:type="dxa"/>
            <w:vMerge/>
            <w:tcBorders>
              <w:left w:val="single" w:sz="18" w:space="0" w:color="auto"/>
              <w:right w:val="single" w:sz="6" w:space="0" w:color="auto"/>
            </w:tcBorders>
            <w:shd w:val="clear" w:color="auto" w:fill="B4C6E7" w:themeFill="accent1" w:themeFillTint="66"/>
            <w:vAlign w:val="center"/>
          </w:tcPr>
          <w:p w14:paraId="2F3F0D85" w14:textId="77777777" w:rsidR="00E339CD" w:rsidRDefault="00E339CD" w:rsidP="00C51BD7">
            <w:pPr>
              <w:spacing w:before="60" w:after="60" w:line="240" w:lineRule="auto"/>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20F66DE7" w14:textId="77777777" w:rsidR="00E339CD" w:rsidRPr="00B2743F" w:rsidRDefault="00E339CD" w:rsidP="00C51BD7">
            <w:pPr>
              <w:spacing w:before="60" w:after="60" w:line="240" w:lineRule="auto"/>
              <w:rPr>
                <w:rFonts w:asciiTheme="minorHAnsi" w:hAnsiTheme="minorHAnsi" w:cstheme="minorHAnsi"/>
                <w:b/>
                <w:bCs/>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28E2EE71" w14:textId="1291EE6D" w:rsidR="00E339CD" w:rsidRPr="00B2743F" w:rsidRDefault="00E339CD" w:rsidP="00C51BD7">
            <w:pPr>
              <w:spacing w:before="60" w:after="60" w:line="240" w:lineRule="auto"/>
              <w:rPr>
                <w:rFonts w:asciiTheme="minorHAnsi" w:hAnsiTheme="minorHAnsi" w:cstheme="minorHAnsi"/>
                <w:noProof/>
                <w:sz w:val="20"/>
                <w:szCs w:val="20"/>
                <w:lang w:val="hr-HR"/>
              </w:rPr>
            </w:pPr>
            <w:r w:rsidRPr="00B2743F">
              <w:rPr>
                <w:rFonts w:asciiTheme="minorHAnsi" w:hAnsiTheme="minorHAnsi" w:cstheme="minorHAnsi"/>
                <w:noProof/>
                <w:sz w:val="20"/>
                <w:szCs w:val="20"/>
                <w:lang w:val="hr-HR"/>
              </w:rPr>
              <w:t xml:space="preserve">Priprema za rad i održavanje </w:t>
            </w:r>
            <w:r w:rsidR="00DA3495" w:rsidRPr="00B2743F">
              <w:rPr>
                <w:rFonts w:asciiTheme="minorHAnsi" w:hAnsiTheme="minorHAnsi" w:cstheme="minorHAnsi"/>
                <w:noProof/>
                <w:sz w:val="20"/>
                <w:szCs w:val="20"/>
                <w:lang w:val="hr-HR"/>
              </w:rPr>
              <w:t>strojeva za glodanje/profiliranje</w:t>
            </w:r>
          </w:p>
        </w:tc>
        <w:tc>
          <w:tcPr>
            <w:tcW w:w="851" w:type="dxa"/>
            <w:tcBorders>
              <w:left w:val="single" w:sz="6" w:space="0" w:color="auto"/>
              <w:bottom w:val="single" w:sz="6" w:space="0" w:color="auto"/>
              <w:right w:val="single" w:sz="6" w:space="0" w:color="auto"/>
            </w:tcBorders>
            <w:vAlign w:val="center"/>
          </w:tcPr>
          <w:p w14:paraId="24E22F62" w14:textId="2B3E8812" w:rsidR="00E339CD" w:rsidRPr="00B2743F" w:rsidRDefault="00E339CD" w:rsidP="00C51BD7">
            <w:pPr>
              <w:spacing w:before="60" w:after="60" w:line="240" w:lineRule="auto"/>
              <w:ind w:left="360"/>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3</w:t>
            </w:r>
          </w:p>
        </w:tc>
        <w:tc>
          <w:tcPr>
            <w:tcW w:w="992" w:type="dxa"/>
            <w:tcBorders>
              <w:left w:val="single" w:sz="6" w:space="0" w:color="auto"/>
              <w:bottom w:val="single" w:sz="6" w:space="0" w:color="auto"/>
              <w:right w:val="single" w:sz="6" w:space="0" w:color="auto"/>
            </w:tcBorders>
            <w:vAlign w:val="center"/>
          </w:tcPr>
          <w:p w14:paraId="14407D46" w14:textId="18F6EB77" w:rsidR="00E339CD" w:rsidRPr="00B2743F" w:rsidRDefault="00E339C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2</w:t>
            </w:r>
          </w:p>
        </w:tc>
        <w:tc>
          <w:tcPr>
            <w:tcW w:w="709" w:type="dxa"/>
            <w:tcBorders>
              <w:left w:val="single" w:sz="6" w:space="0" w:color="auto"/>
              <w:bottom w:val="single" w:sz="6" w:space="0" w:color="auto"/>
              <w:right w:val="single" w:sz="6" w:space="0" w:color="auto"/>
            </w:tcBorders>
            <w:vAlign w:val="center"/>
          </w:tcPr>
          <w:p w14:paraId="0912A287" w14:textId="53B3EE4D" w:rsidR="00E339CD" w:rsidRPr="00B2743F" w:rsidRDefault="00E339C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0</w:t>
            </w:r>
          </w:p>
        </w:tc>
        <w:tc>
          <w:tcPr>
            <w:tcW w:w="708" w:type="dxa"/>
            <w:tcBorders>
              <w:left w:val="single" w:sz="6" w:space="0" w:color="auto"/>
              <w:bottom w:val="single" w:sz="6" w:space="0" w:color="auto"/>
              <w:right w:val="single" w:sz="6" w:space="0" w:color="auto"/>
            </w:tcBorders>
            <w:vAlign w:val="center"/>
          </w:tcPr>
          <w:p w14:paraId="2AF1BC15" w14:textId="38C9D10C" w:rsidR="00E339CD" w:rsidRPr="00B2743F" w:rsidRDefault="00E339C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50</w:t>
            </w:r>
          </w:p>
        </w:tc>
        <w:tc>
          <w:tcPr>
            <w:tcW w:w="567" w:type="dxa"/>
            <w:tcBorders>
              <w:left w:val="single" w:sz="6" w:space="0" w:color="auto"/>
              <w:bottom w:val="single" w:sz="6" w:space="0" w:color="auto"/>
              <w:right w:val="single" w:sz="6" w:space="0" w:color="auto"/>
            </w:tcBorders>
            <w:vAlign w:val="center"/>
          </w:tcPr>
          <w:p w14:paraId="16C93D76" w14:textId="3165815E" w:rsidR="00E339CD" w:rsidRPr="00B2743F" w:rsidRDefault="00E339C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0</w:t>
            </w:r>
          </w:p>
        </w:tc>
        <w:tc>
          <w:tcPr>
            <w:tcW w:w="993" w:type="dxa"/>
            <w:tcBorders>
              <w:left w:val="single" w:sz="6" w:space="0" w:color="auto"/>
              <w:bottom w:val="single" w:sz="6" w:space="0" w:color="auto"/>
              <w:right w:val="single" w:sz="18" w:space="0" w:color="auto"/>
            </w:tcBorders>
            <w:vAlign w:val="center"/>
          </w:tcPr>
          <w:p w14:paraId="41478473" w14:textId="1E20BBFB" w:rsidR="00E339CD" w:rsidRPr="00B2743F" w:rsidRDefault="00E339C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50</w:t>
            </w:r>
          </w:p>
        </w:tc>
      </w:tr>
      <w:tr w:rsidR="00E339CD" w:rsidRPr="00F919E2" w14:paraId="0A6E250A" w14:textId="77777777" w:rsidTr="00FE6F60">
        <w:trPr>
          <w:trHeight w:val="200"/>
        </w:trPr>
        <w:tc>
          <w:tcPr>
            <w:tcW w:w="704" w:type="dxa"/>
            <w:vMerge/>
            <w:tcBorders>
              <w:left w:val="single" w:sz="18" w:space="0" w:color="auto"/>
              <w:right w:val="single" w:sz="6" w:space="0" w:color="auto"/>
            </w:tcBorders>
            <w:shd w:val="clear" w:color="auto" w:fill="B4C6E7" w:themeFill="accent1" w:themeFillTint="66"/>
            <w:vAlign w:val="center"/>
          </w:tcPr>
          <w:p w14:paraId="2D45A699" w14:textId="77777777" w:rsidR="00E339CD" w:rsidRDefault="00E339CD" w:rsidP="00C51BD7">
            <w:pPr>
              <w:spacing w:before="60" w:after="60" w:line="240" w:lineRule="auto"/>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6415193E" w14:textId="77777777" w:rsidR="00E339CD" w:rsidRPr="00B2743F" w:rsidRDefault="00E339CD" w:rsidP="00C51BD7">
            <w:pPr>
              <w:spacing w:before="60" w:after="60" w:line="240" w:lineRule="auto"/>
              <w:rPr>
                <w:rFonts w:asciiTheme="minorHAnsi" w:hAnsiTheme="minorHAnsi" w:cstheme="minorHAnsi"/>
                <w:b/>
                <w:bCs/>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18763B50" w14:textId="47B58CD7" w:rsidR="00E339CD" w:rsidRPr="00B2743F" w:rsidRDefault="00E339CD" w:rsidP="00C51BD7">
            <w:pPr>
              <w:spacing w:before="60" w:after="60" w:line="240" w:lineRule="auto"/>
              <w:rPr>
                <w:rFonts w:asciiTheme="minorHAnsi" w:hAnsiTheme="minorHAnsi" w:cstheme="minorHAnsi"/>
                <w:noProof/>
                <w:sz w:val="20"/>
                <w:szCs w:val="20"/>
                <w:lang w:val="hr-HR"/>
              </w:rPr>
            </w:pPr>
            <w:r w:rsidRPr="00B2743F">
              <w:rPr>
                <w:rFonts w:asciiTheme="minorHAnsi" w:hAnsiTheme="minorHAnsi" w:cstheme="minorHAnsi"/>
                <w:noProof/>
                <w:sz w:val="20"/>
                <w:szCs w:val="20"/>
                <w:lang w:val="hr-HR"/>
              </w:rPr>
              <w:t xml:space="preserve">Primjena </w:t>
            </w:r>
            <w:r w:rsidR="00DA3495" w:rsidRPr="00B2743F">
              <w:rPr>
                <w:rFonts w:asciiTheme="minorHAnsi" w:hAnsiTheme="minorHAnsi" w:cstheme="minorHAnsi"/>
                <w:noProof/>
                <w:sz w:val="20"/>
                <w:szCs w:val="20"/>
                <w:lang w:val="hr-HR"/>
              </w:rPr>
              <w:t>strojeva za glodanje/profiliranje</w:t>
            </w:r>
            <w:r w:rsidRPr="00B2743F">
              <w:rPr>
                <w:rFonts w:asciiTheme="minorHAnsi" w:hAnsiTheme="minorHAnsi" w:cstheme="minorHAnsi"/>
                <w:noProof/>
                <w:sz w:val="20"/>
                <w:szCs w:val="20"/>
                <w:lang w:val="hr-HR"/>
              </w:rPr>
              <w:t xml:space="preserve"> u sekundarnoj obradi drva</w:t>
            </w:r>
          </w:p>
        </w:tc>
        <w:tc>
          <w:tcPr>
            <w:tcW w:w="851" w:type="dxa"/>
            <w:tcBorders>
              <w:left w:val="single" w:sz="6" w:space="0" w:color="auto"/>
              <w:right w:val="single" w:sz="6" w:space="0" w:color="auto"/>
            </w:tcBorders>
            <w:vAlign w:val="center"/>
          </w:tcPr>
          <w:p w14:paraId="0ACE3319" w14:textId="4BE0A7DA" w:rsidR="00E339CD" w:rsidRPr="00B2743F" w:rsidRDefault="00E339CD" w:rsidP="00C51BD7">
            <w:pPr>
              <w:spacing w:before="60" w:after="60" w:line="240" w:lineRule="auto"/>
              <w:ind w:left="360"/>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3</w:t>
            </w:r>
          </w:p>
        </w:tc>
        <w:tc>
          <w:tcPr>
            <w:tcW w:w="992" w:type="dxa"/>
            <w:tcBorders>
              <w:left w:val="single" w:sz="6" w:space="0" w:color="auto"/>
              <w:right w:val="single" w:sz="6" w:space="0" w:color="auto"/>
            </w:tcBorders>
            <w:vAlign w:val="center"/>
          </w:tcPr>
          <w:p w14:paraId="238B010D" w14:textId="7284CB09" w:rsidR="00E339CD" w:rsidRPr="00B2743F" w:rsidRDefault="00DA3495"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4</w:t>
            </w:r>
          </w:p>
        </w:tc>
        <w:tc>
          <w:tcPr>
            <w:tcW w:w="709" w:type="dxa"/>
            <w:tcBorders>
              <w:left w:val="single" w:sz="6" w:space="0" w:color="auto"/>
              <w:right w:val="single" w:sz="6" w:space="0" w:color="auto"/>
            </w:tcBorders>
            <w:vAlign w:val="center"/>
          </w:tcPr>
          <w:p w14:paraId="26B427B1" w14:textId="244297CE" w:rsidR="00E339CD" w:rsidRPr="00B2743F" w:rsidRDefault="00E339C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0</w:t>
            </w:r>
          </w:p>
        </w:tc>
        <w:tc>
          <w:tcPr>
            <w:tcW w:w="708" w:type="dxa"/>
            <w:tcBorders>
              <w:left w:val="single" w:sz="6" w:space="0" w:color="auto"/>
              <w:right w:val="single" w:sz="6" w:space="0" w:color="auto"/>
            </w:tcBorders>
            <w:vAlign w:val="center"/>
          </w:tcPr>
          <w:p w14:paraId="68636E37" w14:textId="38A1C077" w:rsidR="00E339CD" w:rsidRPr="00B2743F" w:rsidRDefault="00E339C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1</w:t>
            </w:r>
            <w:r w:rsidR="00DA3495" w:rsidRPr="00B2743F">
              <w:rPr>
                <w:rFonts w:asciiTheme="minorHAnsi" w:hAnsiTheme="minorHAnsi" w:cstheme="minorHAnsi"/>
                <w:noProof/>
                <w:color w:val="000000"/>
                <w:sz w:val="20"/>
                <w:szCs w:val="20"/>
                <w:lang w:val="hr-HR"/>
              </w:rPr>
              <w:t>00</w:t>
            </w:r>
          </w:p>
        </w:tc>
        <w:tc>
          <w:tcPr>
            <w:tcW w:w="567" w:type="dxa"/>
            <w:tcBorders>
              <w:left w:val="single" w:sz="6" w:space="0" w:color="auto"/>
              <w:right w:val="single" w:sz="6" w:space="0" w:color="auto"/>
            </w:tcBorders>
            <w:vAlign w:val="center"/>
          </w:tcPr>
          <w:p w14:paraId="498827AB" w14:textId="29C67628" w:rsidR="00E339CD" w:rsidRPr="00B2743F" w:rsidRDefault="00E339C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0</w:t>
            </w:r>
          </w:p>
        </w:tc>
        <w:tc>
          <w:tcPr>
            <w:tcW w:w="993" w:type="dxa"/>
            <w:tcBorders>
              <w:left w:val="single" w:sz="6" w:space="0" w:color="auto"/>
              <w:right w:val="single" w:sz="18" w:space="0" w:color="auto"/>
            </w:tcBorders>
            <w:vAlign w:val="center"/>
          </w:tcPr>
          <w:p w14:paraId="0766B659" w14:textId="294055AE" w:rsidR="00E339CD" w:rsidRPr="00B2743F" w:rsidRDefault="00E339C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1</w:t>
            </w:r>
            <w:r w:rsidR="00DA3495" w:rsidRPr="00B2743F">
              <w:rPr>
                <w:rFonts w:asciiTheme="minorHAnsi" w:hAnsiTheme="minorHAnsi" w:cstheme="minorHAnsi"/>
                <w:noProof/>
                <w:color w:val="000000"/>
                <w:sz w:val="20"/>
                <w:szCs w:val="20"/>
                <w:lang w:val="hr-HR"/>
              </w:rPr>
              <w:t>00</w:t>
            </w:r>
          </w:p>
        </w:tc>
      </w:tr>
      <w:tr w:rsidR="00E339CD" w:rsidRPr="00F919E2" w14:paraId="2FEF4CE6" w14:textId="77777777" w:rsidTr="008239CD">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E339CD" w:rsidRPr="00C51BD7" w:rsidRDefault="00E339CD" w:rsidP="00C51BD7">
            <w:pPr>
              <w:spacing w:before="60" w:after="60" w:line="240" w:lineRule="auto"/>
              <w:jc w:val="both"/>
              <w:rPr>
                <w:rFonts w:asciiTheme="minorHAnsi" w:hAnsiTheme="minorHAnsi" w:cstheme="minorHAnsi"/>
                <w:b/>
                <w:bCs/>
                <w:noProof/>
                <w:color w:val="000000"/>
                <w:sz w:val="20"/>
                <w:szCs w:val="20"/>
                <w:lang w:val="hr-HR"/>
              </w:rPr>
            </w:pPr>
            <w:r w:rsidRPr="00C51BD7">
              <w:rPr>
                <w:rFonts w:asciiTheme="minorHAnsi" w:hAnsiTheme="minorHAnsi" w:cstheme="minorHAnsi"/>
                <w:b/>
                <w:bCs/>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36FF9C87" w:rsidR="00E339CD" w:rsidRPr="00C51BD7" w:rsidRDefault="00E339CD" w:rsidP="00C51BD7">
            <w:pPr>
              <w:spacing w:before="60" w:after="60" w:line="240" w:lineRule="auto"/>
              <w:jc w:val="center"/>
              <w:rPr>
                <w:rFonts w:asciiTheme="minorHAnsi" w:hAnsiTheme="minorHAnsi" w:cstheme="minorHAnsi"/>
                <w:b/>
                <w:bCs/>
                <w:noProof/>
                <w:color w:val="000000"/>
                <w:sz w:val="20"/>
                <w:szCs w:val="20"/>
                <w:lang w:val="hr-HR"/>
              </w:rPr>
            </w:pPr>
            <w:r w:rsidRPr="00C51BD7">
              <w:rPr>
                <w:rFonts w:asciiTheme="minorHAnsi" w:hAnsiTheme="minorHAnsi" w:cstheme="minorHAnsi"/>
                <w:b/>
                <w:bCs/>
                <w:noProof/>
                <w:color w:val="000000"/>
                <w:sz w:val="20"/>
                <w:szCs w:val="20"/>
                <w:lang w:val="hr-HR"/>
              </w:rPr>
              <w:t>11</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2D17A9EC" w:rsidR="00E339CD" w:rsidRPr="00C51BD7" w:rsidRDefault="00E339CD" w:rsidP="00C51BD7">
            <w:pPr>
              <w:spacing w:before="60" w:after="60" w:line="240" w:lineRule="auto"/>
              <w:jc w:val="center"/>
              <w:rPr>
                <w:rFonts w:asciiTheme="minorHAnsi" w:hAnsiTheme="minorHAnsi" w:cstheme="minorHAnsi"/>
                <w:b/>
                <w:bCs/>
                <w:noProof/>
                <w:color w:val="000000"/>
                <w:sz w:val="20"/>
                <w:szCs w:val="20"/>
                <w:lang w:val="hr-HR"/>
              </w:rPr>
            </w:pPr>
            <w:r w:rsidRPr="00C51BD7">
              <w:rPr>
                <w:rFonts w:asciiTheme="minorHAnsi" w:hAnsiTheme="minorHAnsi" w:cstheme="minorHAnsi"/>
                <w:b/>
                <w:bCs/>
                <w:noProof/>
                <w:color w:val="000000"/>
                <w:sz w:val="20"/>
                <w:szCs w:val="20"/>
                <w:lang w:val="hr-HR"/>
              </w:rPr>
              <w:t>35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0E53B392" w:rsidR="00E339CD" w:rsidRPr="00C51BD7" w:rsidRDefault="00E339CD" w:rsidP="00C51BD7">
            <w:pPr>
              <w:spacing w:before="60" w:after="60" w:line="240" w:lineRule="auto"/>
              <w:jc w:val="center"/>
              <w:rPr>
                <w:rFonts w:asciiTheme="minorHAnsi" w:hAnsiTheme="minorHAnsi" w:cstheme="minorHAnsi"/>
                <w:b/>
                <w:bCs/>
                <w:noProof/>
                <w:color w:val="000000"/>
                <w:sz w:val="20"/>
                <w:szCs w:val="20"/>
                <w:lang w:val="hr-HR"/>
              </w:rPr>
            </w:pPr>
            <w:r w:rsidRPr="00C51BD7">
              <w:rPr>
                <w:rFonts w:asciiTheme="minorHAnsi" w:hAnsiTheme="minorHAnsi" w:cstheme="minorHAnsi"/>
                <w:b/>
                <w:bCs/>
                <w:noProof/>
                <w:color w:val="000000"/>
                <w:sz w:val="20"/>
                <w:szCs w:val="20"/>
                <w:lang w:val="hr-HR"/>
              </w:rPr>
              <w:t>2</w:t>
            </w:r>
            <w:r w:rsidR="00DA3495" w:rsidRPr="00C51BD7">
              <w:rPr>
                <w:rFonts w:asciiTheme="minorHAnsi" w:hAnsiTheme="minorHAnsi" w:cstheme="minorHAnsi"/>
                <w:b/>
                <w:bCs/>
                <w:noProof/>
                <w:color w:val="000000"/>
                <w:sz w:val="20"/>
                <w:szCs w:val="20"/>
                <w:lang w:val="hr-HR"/>
              </w:rPr>
              <w:t>20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08005EAB" w:rsidR="00E339CD" w:rsidRPr="00C51BD7" w:rsidRDefault="00E339CD" w:rsidP="00C51BD7">
            <w:pPr>
              <w:spacing w:before="60" w:after="60" w:line="240" w:lineRule="auto"/>
              <w:jc w:val="center"/>
              <w:rPr>
                <w:rFonts w:asciiTheme="minorHAnsi" w:hAnsiTheme="minorHAnsi" w:cstheme="minorHAnsi"/>
                <w:b/>
                <w:bCs/>
                <w:noProof/>
                <w:color w:val="000000"/>
                <w:sz w:val="20"/>
                <w:szCs w:val="20"/>
                <w:lang w:val="hr-HR"/>
              </w:rPr>
            </w:pPr>
            <w:r w:rsidRPr="00C51BD7">
              <w:rPr>
                <w:rFonts w:asciiTheme="minorHAnsi" w:hAnsiTheme="minorHAnsi" w:cstheme="minorHAnsi"/>
                <w:b/>
                <w:bCs/>
                <w:noProof/>
                <w:color w:val="000000"/>
                <w:sz w:val="20"/>
                <w:szCs w:val="20"/>
                <w:lang w:val="hr-HR"/>
              </w:rPr>
              <w:t>20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7A2E64A" w:rsidR="00E339CD" w:rsidRPr="00C51BD7" w:rsidRDefault="00DA3495" w:rsidP="00C51BD7">
            <w:pPr>
              <w:spacing w:before="60" w:after="60" w:line="240" w:lineRule="auto"/>
              <w:jc w:val="center"/>
              <w:rPr>
                <w:rFonts w:asciiTheme="minorHAnsi" w:hAnsiTheme="minorHAnsi" w:cstheme="minorHAnsi"/>
                <w:b/>
                <w:bCs/>
                <w:noProof/>
                <w:color w:val="000000"/>
                <w:sz w:val="20"/>
                <w:szCs w:val="20"/>
                <w:lang w:val="hr-HR"/>
              </w:rPr>
            </w:pPr>
            <w:r w:rsidRPr="00C51BD7">
              <w:rPr>
                <w:rFonts w:asciiTheme="minorHAnsi" w:hAnsiTheme="minorHAnsi" w:cstheme="minorHAnsi"/>
                <w:b/>
                <w:bCs/>
                <w:noProof/>
                <w:color w:val="000000"/>
                <w:sz w:val="20"/>
                <w:szCs w:val="20"/>
                <w:lang w:val="hr-HR"/>
              </w:rPr>
              <w:t>275</w:t>
            </w:r>
          </w:p>
        </w:tc>
      </w:tr>
    </w:tbl>
    <w:bookmarkEnd w:id="3"/>
    <w:p w14:paraId="13ED8E8F" w14:textId="77777777" w:rsidR="006B2FD3" w:rsidRPr="006B2FD3" w:rsidRDefault="006B2FD3" w:rsidP="006B2FD3">
      <w:pPr>
        <w:spacing w:after="0" w:line="240" w:lineRule="auto"/>
        <w:jc w:val="both"/>
        <w:rPr>
          <w:rFonts w:asciiTheme="minorHAnsi" w:hAnsiTheme="minorHAnsi" w:cstheme="minorHAnsi"/>
          <w:i/>
          <w:iCs/>
          <w:noProof/>
          <w:color w:val="000000"/>
          <w:sz w:val="16"/>
          <w:szCs w:val="16"/>
          <w:lang w:val="hr-HR"/>
        </w:rPr>
      </w:pPr>
      <w:r w:rsidRPr="006B2FD3">
        <w:rPr>
          <w:rFonts w:asciiTheme="minorHAnsi" w:hAnsiTheme="minorHAnsi" w:cstheme="minorHAnsi"/>
          <w:i/>
          <w:iCs/>
          <w:noProof/>
          <w:color w:val="000000"/>
          <w:sz w:val="16"/>
          <w:szCs w:val="16"/>
          <w:lang w:val="hr-HR"/>
        </w:rPr>
        <w:t xml:space="preserve">VPUP – vođeni proces učenja i poučavanja,     </w:t>
      </w:r>
    </w:p>
    <w:p w14:paraId="1B82C105" w14:textId="77777777" w:rsidR="006B2FD3" w:rsidRPr="006B2FD3" w:rsidRDefault="006B2FD3" w:rsidP="006B2FD3">
      <w:pPr>
        <w:spacing w:after="0" w:line="240" w:lineRule="auto"/>
        <w:jc w:val="both"/>
        <w:rPr>
          <w:rFonts w:asciiTheme="minorHAnsi" w:hAnsiTheme="minorHAnsi" w:cstheme="minorHAnsi"/>
          <w:i/>
          <w:iCs/>
          <w:noProof/>
          <w:color w:val="000000"/>
          <w:sz w:val="16"/>
          <w:szCs w:val="16"/>
          <w:lang w:val="hr-HR"/>
        </w:rPr>
      </w:pPr>
      <w:r w:rsidRPr="006B2FD3">
        <w:rPr>
          <w:rFonts w:asciiTheme="minorHAnsi" w:hAnsiTheme="minorHAnsi" w:cstheme="minorHAnsi"/>
          <w:i/>
          <w:iCs/>
          <w:noProof/>
          <w:color w:val="000000"/>
          <w:sz w:val="16"/>
          <w:szCs w:val="16"/>
          <w:lang w:val="hr-HR"/>
        </w:rPr>
        <w:t xml:space="preserve">UTR – učenje temeljeno na radu,           </w:t>
      </w:r>
    </w:p>
    <w:p w14:paraId="023391B8" w14:textId="77777777" w:rsidR="006B2FD3" w:rsidRPr="006B2FD3" w:rsidRDefault="006B2FD3" w:rsidP="006B2FD3">
      <w:pPr>
        <w:spacing w:after="0" w:line="240" w:lineRule="auto"/>
        <w:jc w:val="both"/>
        <w:rPr>
          <w:rFonts w:asciiTheme="minorHAnsi" w:hAnsiTheme="minorHAnsi" w:cstheme="minorHAnsi"/>
          <w:i/>
          <w:iCs/>
          <w:noProof/>
          <w:color w:val="000000"/>
          <w:sz w:val="16"/>
          <w:szCs w:val="16"/>
          <w:lang w:val="hr-HR"/>
        </w:rPr>
      </w:pPr>
      <w:r w:rsidRPr="006B2FD3">
        <w:rPr>
          <w:rFonts w:asciiTheme="minorHAnsi" w:hAnsiTheme="minorHAnsi" w:cstheme="minorHAnsi"/>
          <w:i/>
          <w:iCs/>
          <w:noProof/>
          <w:color w:val="000000"/>
          <w:sz w:val="16"/>
          <w:szCs w:val="16"/>
          <w:lang w:val="hr-HR"/>
        </w:rPr>
        <w:t>SAP– samostalne aktivnosti polaznika</w:t>
      </w:r>
    </w:p>
    <w:p w14:paraId="0A65EC80" w14:textId="374D8656" w:rsidR="00C759FB" w:rsidRDefault="00C759FB" w:rsidP="00C759FB">
      <w:pPr>
        <w:spacing w:after="0" w:line="240" w:lineRule="auto"/>
        <w:jc w:val="both"/>
        <w:rPr>
          <w:rFonts w:asciiTheme="minorHAnsi" w:hAnsiTheme="minorHAnsi" w:cstheme="minorHAnsi"/>
          <w:i/>
          <w:iCs/>
          <w:noProof/>
          <w:color w:val="000000"/>
          <w:sz w:val="16"/>
          <w:szCs w:val="16"/>
          <w:lang w:val="hr-HR"/>
        </w:rPr>
      </w:pPr>
    </w:p>
    <w:p w14:paraId="32052F76" w14:textId="77777777" w:rsidR="00B6036C" w:rsidRDefault="00B6036C" w:rsidP="00C759FB">
      <w:pPr>
        <w:spacing w:after="0" w:line="240" w:lineRule="auto"/>
        <w:jc w:val="both"/>
        <w:rPr>
          <w:rFonts w:asciiTheme="minorHAnsi" w:hAnsiTheme="minorHAnsi" w:cstheme="minorHAnsi"/>
          <w:i/>
          <w:iCs/>
          <w:noProof/>
          <w:color w:val="000000"/>
          <w:sz w:val="16"/>
          <w:szCs w:val="16"/>
          <w:lang w:val="hr-HR"/>
        </w:rPr>
      </w:pPr>
    </w:p>
    <w:p w14:paraId="72500F8A" w14:textId="77777777" w:rsidR="001534DB" w:rsidRDefault="001534DB" w:rsidP="00C759FB">
      <w:pPr>
        <w:spacing w:after="0" w:line="240" w:lineRule="auto"/>
        <w:jc w:val="both"/>
        <w:rPr>
          <w:rFonts w:asciiTheme="minorHAnsi" w:hAnsiTheme="minorHAnsi" w:cstheme="minorHAnsi"/>
          <w:i/>
          <w:iCs/>
          <w:noProof/>
          <w:color w:val="000000"/>
          <w:sz w:val="16"/>
          <w:szCs w:val="16"/>
          <w:lang w:val="hr-HR"/>
        </w:rPr>
      </w:pPr>
    </w:p>
    <w:p w14:paraId="7F6CBC33" w14:textId="77777777" w:rsidR="001534DB" w:rsidRDefault="001534DB" w:rsidP="00C759FB">
      <w:pPr>
        <w:spacing w:after="0" w:line="240" w:lineRule="auto"/>
        <w:jc w:val="both"/>
        <w:rPr>
          <w:rFonts w:asciiTheme="minorHAnsi" w:hAnsiTheme="minorHAnsi" w:cstheme="minorHAnsi"/>
          <w:i/>
          <w:iCs/>
          <w:noProof/>
          <w:color w:val="000000"/>
          <w:sz w:val="16"/>
          <w:szCs w:val="16"/>
          <w:lang w:val="hr-HR"/>
        </w:rPr>
      </w:pPr>
    </w:p>
    <w:p w14:paraId="126D45D4" w14:textId="77777777" w:rsidR="008441BC" w:rsidRDefault="008441BC">
      <w:pPr>
        <w:spacing w:after="160" w:line="259" w:lineRule="auto"/>
        <w:rPr>
          <w:rFonts w:cstheme="minorHAnsi"/>
          <w:b/>
          <w:bCs/>
          <w:noProof/>
          <w:sz w:val="24"/>
          <w:szCs w:val="24"/>
        </w:rPr>
      </w:pPr>
      <w:bookmarkStart w:id="4" w:name="_Hlk144972965"/>
      <w:r>
        <w:rPr>
          <w:rFonts w:cstheme="minorHAnsi"/>
          <w:b/>
          <w:bCs/>
          <w:noProof/>
          <w:sz w:val="24"/>
          <w:szCs w:val="24"/>
        </w:rPr>
        <w:br w:type="page"/>
      </w:r>
    </w:p>
    <w:p w14:paraId="78B7F2FF" w14:textId="1A56E3C9" w:rsidR="00E26294" w:rsidRPr="00B6036C" w:rsidRDefault="00B6036C" w:rsidP="00B6036C">
      <w:pPr>
        <w:ind w:left="360"/>
        <w:rPr>
          <w:rFonts w:cstheme="minorHAnsi"/>
          <w:b/>
          <w:bCs/>
          <w:noProof/>
          <w:sz w:val="24"/>
          <w:szCs w:val="24"/>
        </w:rPr>
      </w:pPr>
      <w:r>
        <w:rPr>
          <w:rFonts w:cstheme="minorHAnsi"/>
          <w:b/>
          <w:bCs/>
          <w:noProof/>
          <w:sz w:val="24"/>
          <w:szCs w:val="24"/>
        </w:rPr>
        <w:lastRenderedPageBreak/>
        <w:t xml:space="preserve">3. </w:t>
      </w:r>
      <w:r w:rsidR="00E26294" w:rsidRPr="00B6036C">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410"/>
        <w:gridCol w:w="2278"/>
      </w:tblGrid>
      <w:tr w:rsidR="00E26294" w:rsidRPr="00F919E2" w14:paraId="3673A3C5" w14:textId="77777777" w:rsidTr="009D0B91">
        <w:trPr>
          <w:trHeight w:val="558"/>
        </w:trPr>
        <w:tc>
          <w:tcPr>
            <w:tcW w:w="2537" w:type="dxa"/>
            <w:shd w:val="clear" w:color="auto" w:fill="8EAADB" w:themeFill="accent1" w:themeFillTint="99"/>
            <w:tcMar>
              <w:left w:w="57" w:type="dxa"/>
              <w:right w:w="57" w:type="dxa"/>
            </w:tcMar>
            <w:vAlign w:val="center"/>
          </w:tcPr>
          <w:p w14:paraId="43F21BE5" w14:textId="77777777" w:rsidR="00E26294" w:rsidRPr="00F919E2" w:rsidRDefault="00E26294" w:rsidP="00C92DA7">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3A24F263" w14:textId="1845CF08" w:rsidR="00E26294" w:rsidRPr="00F919E2" w:rsidRDefault="007844DB" w:rsidP="00C92DA7">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EKOLOGIJA I SIGURNOST NA RADU</w:t>
            </w:r>
          </w:p>
        </w:tc>
      </w:tr>
      <w:tr w:rsidR="00E26294" w:rsidRPr="00F919E2" w14:paraId="5A07D797" w14:textId="77777777" w:rsidTr="009D0B91">
        <w:trPr>
          <w:trHeight w:val="558"/>
        </w:trPr>
        <w:tc>
          <w:tcPr>
            <w:tcW w:w="2537" w:type="dxa"/>
            <w:shd w:val="clear" w:color="auto" w:fill="B4C6E7" w:themeFill="accent1" w:themeFillTint="66"/>
            <w:tcMar>
              <w:left w:w="57" w:type="dxa"/>
              <w:right w:w="57" w:type="dxa"/>
            </w:tcMar>
            <w:vAlign w:val="center"/>
          </w:tcPr>
          <w:p w14:paraId="0D5E9450" w14:textId="77777777" w:rsidR="00E26294" w:rsidRPr="00F919E2" w:rsidRDefault="00E26294" w:rsidP="00C92DA7">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006C6914" w14:textId="77777777" w:rsidR="00E26294" w:rsidRPr="00F919E2" w:rsidRDefault="00E26294" w:rsidP="00C92DA7">
            <w:pPr>
              <w:spacing w:before="60" w:after="60" w:line="240" w:lineRule="auto"/>
              <w:ind w:left="397" w:hanging="397"/>
              <w:rPr>
                <w:rFonts w:asciiTheme="minorHAnsi" w:hAnsiTheme="minorHAnsi" w:cstheme="minorHAnsi"/>
                <w:b/>
                <w:noProof/>
                <w:sz w:val="20"/>
                <w:szCs w:val="20"/>
                <w:lang w:val="hr-HR"/>
              </w:rPr>
            </w:pPr>
          </w:p>
        </w:tc>
      </w:tr>
      <w:tr w:rsidR="00E26294" w:rsidRPr="00F919E2" w14:paraId="6D9A0E1E" w14:textId="77777777" w:rsidTr="009D0B91">
        <w:trPr>
          <w:trHeight w:val="558"/>
        </w:trPr>
        <w:tc>
          <w:tcPr>
            <w:tcW w:w="2537" w:type="dxa"/>
            <w:shd w:val="clear" w:color="auto" w:fill="B4C6E7" w:themeFill="accent1" w:themeFillTint="66"/>
            <w:tcMar>
              <w:left w:w="57" w:type="dxa"/>
              <w:right w:w="57" w:type="dxa"/>
            </w:tcMar>
            <w:vAlign w:val="center"/>
          </w:tcPr>
          <w:p w14:paraId="79E6A5F4" w14:textId="112BFE23" w:rsidR="00E26294" w:rsidRPr="00F919E2" w:rsidRDefault="00E26294" w:rsidP="00C92DA7">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1CB1A74C" w14:textId="77777777" w:rsidR="006B2FD3" w:rsidRPr="006B2FD3" w:rsidRDefault="006B2FD3" w:rsidP="00C92DA7">
            <w:pPr>
              <w:tabs>
                <w:tab w:val="left" w:pos="2820"/>
              </w:tabs>
              <w:spacing w:before="60" w:after="60" w:line="240" w:lineRule="auto"/>
              <w:rPr>
                <w:bCs/>
                <w:sz w:val="20"/>
                <w:szCs w:val="20"/>
                <w:lang w:val="hr-HR"/>
              </w:rPr>
            </w:pPr>
            <w:hyperlink r:id="rId30" w:history="1">
              <w:r w:rsidRPr="006B2FD3">
                <w:rPr>
                  <w:rStyle w:val="Hyperlink"/>
                  <w:bCs/>
                  <w:sz w:val="20"/>
                  <w:szCs w:val="20"/>
                  <w:lang w:val="hr-HR"/>
                </w:rPr>
                <w:t>https://hko.srce.hr/registar/skup-ishoda-ucenja/detalji/9278</w:t>
              </w:r>
            </w:hyperlink>
          </w:p>
          <w:p w14:paraId="20796EBD" w14:textId="6E60A40B" w:rsidR="005D79EF" w:rsidRPr="006B2FD3" w:rsidRDefault="006B2FD3" w:rsidP="00C92DA7">
            <w:pPr>
              <w:tabs>
                <w:tab w:val="left" w:pos="2820"/>
              </w:tabs>
              <w:spacing w:before="60" w:after="60" w:line="240" w:lineRule="auto"/>
              <w:rPr>
                <w:bCs/>
                <w:sz w:val="20"/>
                <w:szCs w:val="20"/>
                <w:lang w:val="hr-HR"/>
              </w:rPr>
            </w:pPr>
            <w:hyperlink r:id="rId31" w:history="1">
              <w:r w:rsidRPr="006B2FD3">
                <w:rPr>
                  <w:rStyle w:val="Hyperlink"/>
                  <w:bCs/>
                  <w:sz w:val="20"/>
                  <w:szCs w:val="20"/>
                  <w:lang w:val="hr-HR"/>
                </w:rPr>
                <w:t>https://hko.srce.hr/registar/skup-ishoda-ucenja/detalji/9284</w:t>
              </w:r>
            </w:hyperlink>
          </w:p>
        </w:tc>
      </w:tr>
      <w:tr w:rsidR="00E26294" w:rsidRPr="00F919E2" w14:paraId="539470B0" w14:textId="77777777" w:rsidTr="009D0B91">
        <w:trPr>
          <w:trHeight w:val="558"/>
        </w:trPr>
        <w:tc>
          <w:tcPr>
            <w:tcW w:w="2537" w:type="dxa"/>
            <w:shd w:val="clear" w:color="auto" w:fill="B4C6E7" w:themeFill="accent1" w:themeFillTint="66"/>
            <w:tcMar>
              <w:left w:w="57" w:type="dxa"/>
              <w:right w:w="57" w:type="dxa"/>
            </w:tcMar>
            <w:vAlign w:val="center"/>
          </w:tcPr>
          <w:p w14:paraId="4A1C7D59" w14:textId="77777777" w:rsidR="00E26294" w:rsidRPr="00F919E2" w:rsidRDefault="00E26294" w:rsidP="00C92DA7">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42E0F96" w14:textId="77777777" w:rsidR="00E26294" w:rsidRDefault="00BE5783" w:rsidP="00C92DA7">
            <w:pPr>
              <w:spacing w:before="60" w:after="60" w:line="240" w:lineRule="auto"/>
              <w:ind w:left="397" w:hanging="397"/>
              <w:rPr>
                <w:rFonts w:asciiTheme="minorHAnsi" w:hAnsiTheme="minorHAnsi" w:cstheme="minorHAnsi"/>
                <w:b/>
                <w:noProof/>
                <w:sz w:val="20"/>
                <w:szCs w:val="20"/>
                <w:lang w:val="hr-HR"/>
              </w:rPr>
            </w:pPr>
            <w:r w:rsidRPr="0000323E">
              <w:rPr>
                <w:rFonts w:asciiTheme="minorHAnsi" w:hAnsiTheme="minorHAnsi" w:cstheme="minorHAnsi"/>
                <w:b/>
                <w:noProof/>
                <w:sz w:val="20"/>
                <w:szCs w:val="20"/>
                <w:lang w:val="hr-HR"/>
              </w:rPr>
              <w:t>2 CSVET</w:t>
            </w:r>
            <w:r w:rsidR="008441BC">
              <w:rPr>
                <w:rFonts w:asciiTheme="minorHAnsi" w:hAnsiTheme="minorHAnsi" w:cstheme="minorHAnsi"/>
                <w:b/>
                <w:noProof/>
                <w:sz w:val="20"/>
                <w:szCs w:val="20"/>
                <w:lang w:val="hr-HR"/>
              </w:rPr>
              <w:t>-a</w:t>
            </w:r>
          </w:p>
          <w:p w14:paraId="1618BFC4" w14:textId="77777777" w:rsidR="008441BC" w:rsidRPr="007F7AF2" w:rsidRDefault="008441BC" w:rsidP="008441BC">
            <w:pPr>
              <w:spacing w:before="60" w:after="60" w:line="240" w:lineRule="auto"/>
              <w:rPr>
                <w:rFonts w:asciiTheme="minorHAnsi" w:hAnsiTheme="minorHAnsi" w:cstheme="minorHAnsi"/>
                <w:noProof/>
                <w:color w:val="000000" w:themeColor="text1"/>
                <w:sz w:val="20"/>
                <w:szCs w:val="20"/>
                <w:lang w:val="hr-HR"/>
              </w:rPr>
            </w:pPr>
            <w:r w:rsidRPr="007F7AF2">
              <w:rPr>
                <w:rFonts w:asciiTheme="minorHAnsi" w:hAnsiTheme="minorHAnsi" w:cstheme="minorHAnsi"/>
                <w:noProof/>
                <w:color w:val="000000" w:themeColor="text1"/>
                <w:sz w:val="20"/>
                <w:szCs w:val="20"/>
                <w:lang w:val="hr-HR"/>
              </w:rPr>
              <w:t>SIU 1:  Zaštita na radu, zaštita od požara i zaštita okoliša u sekundarnoj obradi drva (1 CSVET)</w:t>
            </w:r>
          </w:p>
          <w:p w14:paraId="4201A143" w14:textId="5A1608A7" w:rsidR="008441BC" w:rsidRPr="008441BC" w:rsidRDefault="008441BC" w:rsidP="008441BC">
            <w:pPr>
              <w:spacing w:before="60" w:after="60" w:line="240" w:lineRule="auto"/>
              <w:rPr>
                <w:rFonts w:asciiTheme="minorHAnsi" w:hAnsiTheme="minorHAnsi" w:cstheme="minorHAnsi"/>
                <w:noProof/>
                <w:color w:val="000000" w:themeColor="text1"/>
                <w:sz w:val="20"/>
                <w:szCs w:val="20"/>
                <w:lang w:val="hr-HR"/>
              </w:rPr>
            </w:pPr>
            <w:r w:rsidRPr="007F7AF2">
              <w:rPr>
                <w:rFonts w:asciiTheme="minorHAnsi" w:hAnsiTheme="minorHAnsi" w:cstheme="minorHAnsi"/>
                <w:noProof/>
                <w:color w:val="000000" w:themeColor="text1"/>
                <w:sz w:val="20"/>
                <w:szCs w:val="20"/>
                <w:lang w:val="hr-HR"/>
              </w:rPr>
              <w:t>SIU 2:  Ekološko zbrinjavanje drvnog otpada u sekundarnoj obradi drva (1 CSVET)</w:t>
            </w:r>
          </w:p>
        </w:tc>
      </w:tr>
      <w:tr w:rsidR="00E26294" w:rsidRPr="00F919E2" w14:paraId="7CC50A55" w14:textId="77777777" w:rsidTr="008441BC">
        <w:tc>
          <w:tcPr>
            <w:tcW w:w="2537" w:type="dxa"/>
            <w:vMerge w:val="restart"/>
            <w:shd w:val="clear" w:color="auto" w:fill="8EAADB" w:themeFill="accent1" w:themeFillTint="99"/>
            <w:tcMar>
              <w:left w:w="57" w:type="dxa"/>
              <w:right w:w="57" w:type="dxa"/>
            </w:tcMar>
            <w:vAlign w:val="center"/>
          </w:tcPr>
          <w:p w14:paraId="00B3F89E" w14:textId="77777777" w:rsidR="00E26294" w:rsidRPr="00F919E2" w:rsidRDefault="00E26294" w:rsidP="00C92DA7">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268" w:type="dxa"/>
            <w:shd w:val="clear" w:color="auto" w:fill="8EAADB" w:themeFill="accent1" w:themeFillTint="99"/>
            <w:tcMar>
              <w:left w:w="57" w:type="dxa"/>
              <w:right w:w="57" w:type="dxa"/>
            </w:tcMar>
            <w:vAlign w:val="center"/>
          </w:tcPr>
          <w:p w14:paraId="13556F5D" w14:textId="77777777" w:rsidR="00E26294" w:rsidRPr="00F919E2" w:rsidRDefault="00E26294" w:rsidP="00C92DA7">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410" w:type="dxa"/>
            <w:shd w:val="clear" w:color="auto" w:fill="8EAADB" w:themeFill="accent1" w:themeFillTint="99"/>
            <w:vAlign w:val="center"/>
          </w:tcPr>
          <w:p w14:paraId="4F9DEB79" w14:textId="77777777" w:rsidR="00E26294" w:rsidRPr="00F919E2" w:rsidRDefault="00E26294" w:rsidP="00C92DA7">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785F5822" w14:textId="77777777" w:rsidR="00E26294" w:rsidRPr="00F919E2" w:rsidRDefault="00E26294" w:rsidP="00C92DA7">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E26294" w:rsidRPr="00F919E2" w14:paraId="709D2F82" w14:textId="77777777" w:rsidTr="008441BC">
        <w:trPr>
          <w:trHeight w:val="540"/>
        </w:trPr>
        <w:tc>
          <w:tcPr>
            <w:tcW w:w="2537" w:type="dxa"/>
            <w:vMerge/>
            <w:shd w:val="clear" w:color="auto" w:fill="B4C6E7" w:themeFill="accent1" w:themeFillTint="66"/>
            <w:tcMar>
              <w:left w:w="57" w:type="dxa"/>
              <w:right w:w="57" w:type="dxa"/>
            </w:tcMar>
            <w:vAlign w:val="center"/>
          </w:tcPr>
          <w:p w14:paraId="2E2A53FE" w14:textId="77777777" w:rsidR="00E26294" w:rsidRPr="00F919E2" w:rsidRDefault="00E26294" w:rsidP="00C92DA7">
            <w:pPr>
              <w:spacing w:before="60" w:after="6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28E50D85" w14:textId="42202810" w:rsidR="00E26294" w:rsidRPr="00F919E2" w:rsidRDefault="004B7338" w:rsidP="00C92DA7">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r w:rsidR="001369F8">
              <w:rPr>
                <w:rFonts w:asciiTheme="minorHAnsi" w:hAnsiTheme="minorHAnsi" w:cstheme="minorHAnsi"/>
                <w:noProof/>
                <w:sz w:val="20"/>
                <w:szCs w:val="20"/>
                <w:lang w:val="hr-HR"/>
              </w:rPr>
              <w:t xml:space="preserve"> sati</w:t>
            </w:r>
            <w:r>
              <w:rPr>
                <w:rFonts w:asciiTheme="minorHAnsi" w:hAnsiTheme="minorHAnsi" w:cstheme="minorHAnsi"/>
                <w:noProof/>
                <w:sz w:val="20"/>
                <w:szCs w:val="20"/>
                <w:lang w:val="hr-HR"/>
              </w:rPr>
              <w:t xml:space="preserve"> (20%)</w:t>
            </w:r>
          </w:p>
        </w:tc>
        <w:tc>
          <w:tcPr>
            <w:tcW w:w="2410" w:type="dxa"/>
            <w:vAlign w:val="center"/>
          </w:tcPr>
          <w:p w14:paraId="76445D69" w14:textId="723B2137" w:rsidR="00E26294" w:rsidRPr="00F919E2" w:rsidRDefault="004B7338" w:rsidP="00C92DA7">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30 </w:t>
            </w:r>
            <w:r w:rsidR="001369F8">
              <w:rPr>
                <w:rFonts w:asciiTheme="minorHAnsi" w:hAnsiTheme="minorHAnsi" w:cstheme="minorHAnsi"/>
                <w:noProof/>
                <w:sz w:val="20"/>
                <w:szCs w:val="20"/>
                <w:lang w:val="hr-HR"/>
              </w:rPr>
              <w:t xml:space="preserve">sati </w:t>
            </w:r>
            <w:r>
              <w:rPr>
                <w:rFonts w:asciiTheme="minorHAnsi" w:hAnsiTheme="minorHAnsi" w:cstheme="minorHAnsi"/>
                <w:noProof/>
                <w:sz w:val="20"/>
                <w:szCs w:val="20"/>
                <w:lang w:val="hr-HR"/>
              </w:rPr>
              <w:t>(60%)</w:t>
            </w:r>
          </w:p>
        </w:tc>
        <w:tc>
          <w:tcPr>
            <w:tcW w:w="2278" w:type="dxa"/>
            <w:vAlign w:val="center"/>
          </w:tcPr>
          <w:p w14:paraId="37C08AE4" w14:textId="61B849A2" w:rsidR="00E26294" w:rsidRPr="00F919E2" w:rsidRDefault="004B7338" w:rsidP="00C92DA7">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r w:rsidR="001369F8">
              <w:rPr>
                <w:rFonts w:asciiTheme="minorHAnsi" w:hAnsiTheme="minorHAnsi" w:cstheme="minorHAnsi"/>
                <w:noProof/>
                <w:sz w:val="20"/>
                <w:szCs w:val="20"/>
                <w:lang w:val="hr-HR"/>
              </w:rPr>
              <w:t xml:space="preserve"> sati</w:t>
            </w:r>
            <w:r>
              <w:rPr>
                <w:rFonts w:asciiTheme="minorHAnsi" w:hAnsiTheme="minorHAnsi" w:cstheme="minorHAnsi"/>
                <w:noProof/>
                <w:sz w:val="20"/>
                <w:szCs w:val="20"/>
                <w:lang w:val="hr-HR"/>
              </w:rPr>
              <w:t xml:space="preserve"> (20%)</w:t>
            </w:r>
          </w:p>
        </w:tc>
      </w:tr>
      <w:tr w:rsidR="00E26294" w:rsidRPr="00F919E2" w14:paraId="0C32F2D9" w14:textId="77777777" w:rsidTr="009D0B91">
        <w:tc>
          <w:tcPr>
            <w:tcW w:w="2537" w:type="dxa"/>
            <w:shd w:val="clear" w:color="auto" w:fill="B4C6E7" w:themeFill="accent1" w:themeFillTint="66"/>
            <w:tcMar>
              <w:left w:w="57" w:type="dxa"/>
              <w:right w:w="57" w:type="dxa"/>
            </w:tcMar>
            <w:vAlign w:val="center"/>
          </w:tcPr>
          <w:p w14:paraId="59347088" w14:textId="77777777" w:rsidR="00E26294" w:rsidRPr="0000323E" w:rsidRDefault="00E26294" w:rsidP="00C92DA7">
            <w:pPr>
              <w:spacing w:before="60" w:after="60" w:line="240" w:lineRule="auto"/>
              <w:rPr>
                <w:rFonts w:asciiTheme="minorHAnsi" w:hAnsiTheme="minorHAnsi" w:cstheme="minorHAnsi"/>
                <w:b/>
                <w:bCs/>
                <w:noProof/>
                <w:color w:val="000000"/>
                <w:sz w:val="20"/>
                <w:szCs w:val="20"/>
                <w:lang w:val="hr-HR"/>
              </w:rPr>
            </w:pPr>
            <w:r w:rsidRPr="0000323E">
              <w:rPr>
                <w:rFonts w:asciiTheme="minorHAnsi" w:hAnsiTheme="minorHAnsi" w:cstheme="minorHAnsi"/>
                <w:b/>
                <w:bCs/>
                <w:noProof/>
                <w:color w:val="000000"/>
                <w:sz w:val="20"/>
                <w:szCs w:val="20"/>
                <w:lang w:val="hr-HR"/>
              </w:rPr>
              <w:t>Status modula</w:t>
            </w:r>
          </w:p>
          <w:p w14:paraId="4BCDF73C" w14:textId="77777777" w:rsidR="00E26294" w:rsidRPr="0000323E" w:rsidRDefault="00E26294" w:rsidP="00C92DA7">
            <w:pPr>
              <w:spacing w:before="60" w:after="60" w:line="240" w:lineRule="auto"/>
              <w:rPr>
                <w:rFonts w:asciiTheme="minorHAnsi" w:hAnsiTheme="minorHAnsi" w:cstheme="minorHAnsi"/>
                <w:b/>
                <w:bCs/>
                <w:noProof/>
                <w:color w:val="000000"/>
                <w:sz w:val="20"/>
                <w:szCs w:val="20"/>
                <w:lang w:val="hr-HR"/>
              </w:rPr>
            </w:pPr>
            <w:r w:rsidRPr="0000323E">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37928CDE" w14:textId="1869F2BF" w:rsidR="00E26294" w:rsidRPr="0000323E" w:rsidRDefault="004B7338" w:rsidP="00C92DA7">
            <w:pPr>
              <w:spacing w:before="60" w:after="60" w:line="240" w:lineRule="auto"/>
              <w:rPr>
                <w:rFonts w:asciiTheme="minorHAnsi" w:hAnsiTheme="minorHAnsi" w:cstheme="minorHAnsi"/>
                <w:noProof/>
                <w:sz w:val="20"/>
                <w:szCs w:val="20"/>
                <w:lang w:val="hr-HR"/>
              </w:rPr>
            </w:pPr>
            <w:r w:rsidRPr="0000323E">
              <w:rPr>
                <w:rFonts w:asciiTheme="minorHAnsi" w:hAnsiTheme="minorHAnsi" w:cstheme="minorHAnsi"/>
                <w:noProof/>
                <w:sz w:val="20"/>
                <w:szCs w:val="20"/>
                <w:lang w:val="hr-HR"/>
              </w:rPr>
              <w:t>obvezni</w:t>
            </w:r>
          </w:p>
        </w:tc>
      </w:tr>
      <w:tr w:rsidR="00E26294" w:rsidRPr="00F919E2" w14:paraId="3AC54A43" w14:textId="77777777" w:rsidTr="009D0B91">
        <w:trPr>
          <w:trHeight w:val="626"/>
        </w:trPr>
        <w:tc>
          <w:tcPr>
            <w:tcW w:w="2537" w:type="dxa"/>
            <w:shd w:val="clear" w:color="auto" w:fill="B4C6E7" w:themeFill="accent1" w:themeFillTint="66"/>
            <w:tcMar>
              <w:left w:w="57" w:type="dxa"/>
              <w:right w:w="57" w:type="dxa"/>
            </w:tcMar>
            <w:vAlign w:val="center"/>
          </w:tcPr>
          <w:p w14:paraId="199B2C47" w14:textId="77777777" w:rsidR="00E26294" w:rsidRPr="00F919E2" w:rsidRDefault="00E26294" w:rsidP="00C92DA7">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677CD35B" w14:textId="336FCC3A" w:rsidR="00E26294" w:rsidRPr="00C92DA7" w:rsidRDefault="00A72598" w:rsidP="00C92DA7">
            <w:pPr>
              <w:tabs>
                <w:tab w:val="left" w:pos="2820"/>
              </w:tabs>
              <w:spacing w:before="60" w:after="60" w:line="240" w:lineRule="auto"/>
              <w:jc w:val="both"/>
              <w:rPr>
                <w:rFonts w:asciiTheme="minorHAnsi" w:hAnsiTheme="minorHAnsi" w:cstheme="minorHAnsi"/>
                <w:i/>
                <w:noProof/>
                <w:sz w:val="16"/>
                <w:szCs w:val="16"/>
                <w:lang w:val="hr-HR"/>
              </w:rPr>
            </w:pPr>
            <w:r>
              <w:rPr>
                <w:sz w:val="20"/>
                <w:szCs w:val="20"/>
              </w:rPr>
              <w:t>Cilj modula je omogućiti polaznicima stjecanje znanja i vještina potrebnih za primjenu  mjera zaštite pri radu na</w:t>
            </w:r>
            <w:r w:rsidR="00DA3495">
              <w:rPr>
                <w:sz w:val="20"/>
                <w:szCs w:val="20"/>
              </w:rPr>
              <w:t xml:space="preserve"> </w:t>
            </w:r>
            <w:r w:rsidR="00790F76">
              <w:rPr>
                <w:sz w:val="20"/>
                <w:szCs w:val="20"/>
              </w:rPr>
              <w:t>glodalicama</w:t>
            </w:r>
            <w:r>
              <w:rPr>
                <w:sz w:val="20"/>
                <w:szCs w:val="20"/>
              </w:rPr>
              <w:t xml:space="preserve">. Polaznici će nakon ovog modula moći primijeniti protokol pri gašenju požara, pružiti prvu pomoć u slučaju nesreće pri radu na </w:t>
            </w:r>
            <w:r w:rsidR="0098545B">
              <w:rPr>
                <w:sz w:val="20"/>
                <w:szCs w:val="20"/>
              </w:rPr>
              <w:t>glodalicama</w:t>
            </w:r>
            <w:r w:rsidR="00DA3495" w:rsidRPr="00DA3495">
              <w:rPr>
                <w:sz w:val="20"/>
                <w:szCs w:val="20"/>
              </w:rPr>
              <w:t xml:space="preserve"> </w:t>
            </w:r>
            <w:r>
              <w:rPr>
                <w:sz w:val="20"/>
                <w:szCs w:val="20"/>
              </w:rPr>
              <w:t xml:space="preserve">ili na radnom mjestu za sortiranje i odlaganje drvnih ostataka i otpada do dolaska stručne osobe te primijeniti mjere zaštite okoliša pri radu na </w:t>
            </w:r>
            <w:r w:rsidR="0098545B">
              <w:rPr>
                <w:sz w:val="20"/>
                <w:szCs w:val="20"/>
              </w:rPr>
              <w:t>glodalicama</w:t>
            </w:r>
            <w:r w:rsidR="00DA3495" w:rsidRPr="00DA3495">
              <w:rPr>
                <w:sz w:val="20"/>
                <w:szCs w:val="20"/>
              </w:rPr>
              <w:t xml:space="preserve"> </w:t>
            </w:r>
            <w:r>
              <w:rPr>
                <w:sz w:val="20"/>
                <w:szCs w:val="20"/>
              </w:rPr>
              <w:t>u sekundarnoj obradi drva.</w:t>
            </w:r>
          </w:p>
        </w:tc>
      </w:tr>
      <w:tr w:rsidR="00E26294" w:rsidRPr="00F919E2" w14:paraId="2E26E466" w14:textId="77777777" w:rsidTr="009D0B91">
        <w:tc>
          <w:tcPr>
            <w:tcW w:w="2537" w:type="dxa"/>
            <w:shd w:val="clear" w:color="auto" w:fill="B4C6E7" w:themeFill="accent1" w:themeFillTint="66"/>
            <w:tcMar>
              <w:left w:w="57" w:type="dxa"/>
              <w:right w:w="57" w:type="dxa"/>
            </w:tcMar>
            <w:vAlign w:val="center"/>
          </w:tcPr>
          <w:p w14:paraId="3DBEBE03" w14:textId="77777777" w:rsidR="00E26294" w:rsidRPr="00F919E2" w:rsidRDefault="00E26294" w:rsidP="00C92DA7">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774506E8" w14:textId="0F6257E6" w:rsidR="00E26294" w:rsidRPr="00F919E2" w:rsidRDefault="009A3E42" w:rsidP="00C92DA7">
            <w:pPr>
              <w:tabs>
                <w:tab w:val="left" w:pos="2820"/>
              </w:tabs>
              <w:spacing w:before="60" w:after="60" w:line="240" w:lineRule="auto"/>
              <w:rPr>
                <w:rFonts w:asciiTheme="minorHAnsi" w:hAnsiTheme="minorHAnsi" w:cstheme="minorHAnsi"/>
                <w:i/>
                <w:noProof/>
                <w:sz w:val="16"/>
                <w:szCs w:val="16"/>
                <w:lang w:val="hr-HR"/>
              </w:rPr>
            </w:pPr>
            <w:r>
              <w:rPr>
                <w:i/>
                <w:sz w:val="20"/>
                <w:szCs w:val="20"/>
              </w:rPr>
              <w:t xml:space="preserve">mjere </w:t>
            </w:r>
            <w:r w:rsidR="00A72598">
              <w:rPr>
                <w:i/>
                <w:sz w:val="20"/>
                <w:szCs w:val="20"/>
              </w:rPr>
              <w:t>zaštit</w:t>
            </w:r>
            <w:r>
              <w:rPr>
                <w:i/>
                <w:sz w:val="20"/>
                <w:szCs w:val="20"/>
              </w:rPr>
              <w:t>e na</w:t>
            </w:r>
            <w:r w:rsidR="00A72598">
              <w:rPr>
                <w:i/>
                <w:sz w:val="20"/>
                <w:szCs w:val="20"/>
              </w:rPr>
              <w:t xml:space="preserve"> radu, prva pomoć, zaštita od požara, zaštita okoliša, </w:t>
            </w:r>
            <w:r w:rsidR="009D125B">
              <w:rPr>
                <w:i/>
                <w:sz w:val="20"/>
                <w:szCs w:val="20"/>
              </w:rPr>
              <w:t>zaštita kod sortiranja i kod odlaganja drvnih ostataka i otpada</w:t>
            </w:r>
          </w:p>
        </w:tc>
      </w:tr>
      <w:tr w:rsidR="00E26294" w:rsidRPr="00F919E2" w14:paraId="4C5E50C3" w14:textId="77777777" w:rsidTr="009D0B91">
        <w:tc>
          <w:tcPr>
            <w:tcW w:w="2537" w:type="dxa"/>
            <w:shd w:val="clear" w:color="auto" w:fill="B4C6E7" w:themeFill="accent1" w:themeFillTint="66"/>
            <w:tcMar>
              <w:left w:w="57" w:type="dxa"/>
              <w:right w:w="57" w:type="dxa"/>
            </w:tcMar>
            <w:vAlign w:val="center"/>
          </w:tcPr>
          <w:p w14:paraId="2514E91C" w14:textId="77777777" w:rsidR="00E26294" w:rsidRPr="00F919E2" w:rsidRDefault="00E26294" w:rsidP="00C92DA7">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FAFB030" w14:textId="4543C5EB" w:rsidR="00D461C8" w:rsidRDefault="00D461C8" w:rsidP="00C92DA7">
            <w:pPr>
              <w:pBdr>
                <w:top w:val="nil"/>
                <w:left w:val="nil"/>
                <w:bottom w:val="nil"/>
                <w:right w:val="nil"/>
                <w:between w:val="nil"/>
              </w:pBdr>
              <w:spacing w:before="60" w:after="60" w:line="240" w:lineRule="auto"/>
              <w:jc w:val="both"/>
              <w:rPr>
                <w:sz w:val="20"/>
                <w:szCs w:val="20"/>
              </w:rPr>
            </w:pPr>
            <w:r>
              <w:rPr>
                <w:sz w:val="20"/>
                <w:szCs w:val="20"/>
              </w:rPr>
              <w:t>Učenje temeljeno na radu odvija se dijelom u ustanovi, dijelom kod poslodavca u pogonu za sekundarnu obradu drva, u realnim ili simuliranim radnim situacijama, gdje se stječu specifična znanja i vještine potrebne za samostalnu i odgovornu primjenu zaštite</w:t>
            </w:r>
            <w:r w:rsidR="009A3E42">
              <w:rPr>
                <w:sz w:val="20"/>
                <w:szCs w:val="20"/>
              </w:rPr>
              <w:t xml:space="preserve"> na</w:t>
            </w:r>
            <w:r>
              <w:rPr>
                <w:sz w:val="20"/>
                <w:szCs w:val="20"/>
              </w:rPr>
              <w:t xml:space="preserve"> radu, uz primjenu pravila zaštite okoliša</w:t>
            </w:r>
            <w:r w:rsidR="00CC13A3">
              <w:rPr>
                <w:sz w:val="20"/>
                <w:szCs w:val="20"/>
              </w:rPr>
              <w:t xml:space="preserve"> kroz postupke odvajanj</w:t>
            </w:r>
            <w:r w:rsidR="00C92DA7">
              <w:rPr>
                <w:sz w:val="20"/>
                <w:szCs w:val="20"/>
              </w:rPr>
              <w:t>a</w:t>
            </w:r>
            <w:r w:rsidR="00CC13A3">
              <w:rPr>
                <w:sz w:val="20"/>
                <w:szCs w:val="20"/>
              </w:rPr>
              <w:t xml:space="preserve"> i razvrstavanj</w:t>
            </w:r>
            <w:r w:rsidR="00C92DA7">
              <w:rPr>
                <w:sz w:val="20"/>
                <w:szCs w:val="20"/>
              </w:rPr>
              <w:t>a</w:t>
            </w:r>
            <w:r w:rsidR="00CC13A3">
              <w:rPr>
                <w:sz w:val="20"/>
                <w:szCs w:val="20"/>
              </w:rPr>
              <w:t xml:space="preserve"> otpada</w:t>
            </w:r>
            <w:r w:rsidR="007B3B94">
              <w:rPr>
                <w:sz w:val="20"/>
                <w:szCs w:val="20"/>
              </w:rPr>
              <w:t xml:space="preserve">. </w:t>
            </w:r>
            <w:r>
              <w:rPr>
                <w:sz w:val="20"/>
                <w:szCs w:val="20"/>
              </w:rPr>
              <w:t>Polaznik u simuliranim uvjetima samostalno primjenjuje postupke prve pomoći i predviđa moguće izvore opasnosti pri radu na</w:t>
            </w:r>
            <w:r w:rsidR="00DA3495">
              <w:rPr>
                <w:sz w:val="20"/>
                <w:szCs w:val="20"/>
              </w:rPr>
              <w:t xml:space="preserve"> </w:t>
            </w:r>
            <w:r w:rsidR="00777B13">
              <w:rPr>
                <w:sz w:val="20"/>
                <w:szCs w:val="20"/>
              </w:rPr>
              <w:t>glodalicama</w:t>
            </w:r>
            <w:r>
              <w:rPr>
                <w:sz w:val="20"/>
                <w:szCs w:val="20"/>
              </w:rPr>
              <w:t xml:space="preserve">. Polaznik samostalno primjenjuje pravila </w:t>
            </w:r>
            <w:r w:rsidR="00CC13A3">
              <w:rPr>
                <w:sz w:val="20"/>
                <w:szCs w:val="20"/>
              </w:rPr>
              <w:t>zaštite na radu prilikom odva</w:t>
            </w:r>
            <w:r w:rsidR="008441BC">
              <w:rPr>
                <w:sz w:val="20"/>
                <w:szCs w:val="20"/>
              </w:rPr>
              <w:t>ja</w:t>
            </w:r>
            <w:r w:rsidR="00CC13A3">
              <w:rPr>
                <w:sz w:val="20"/>
                <w:szCs w:val="20"/>
              </w:rPr>
              <w:t xml:space="preserve">nja i razvrstavanja otpada. </w:t>
            </w:r>
            <w:r>
              <w:rPr>
                <w:sz w:val="20"/>
                <w:szCs w:val="20"/>
              </w:rPr>
              <w:t>Zadaci se temelje na situacijskom učenju.</w:t>
            </w:r>
          </w:p>
          <w:p w14:paraId="58D05BCB" w14:textId="3B873F34" w:rsidR="00E26294" w:rsidRPr="0000323E" w:rsidRDefault="00D461C8" w:rsidP="00C92DA7">
            <w:pPr>
              <w:pBdr>
                <w:top w:val="nil"/>
                <w:left w:val="nil"/>
                <w:bottom w:val="nil"/>
                <w:right w:val="nil"/>
                <w:between w:val="nil"/>
              </w:pBdr>
              <w:spacing w:before="60" w:after="60" w:line="240" w:lineRule="auto"/>
              <w:jc w:val="both"/>
              <w:rPr>
                <w:sz w:val="20"/>
                <w:szCs w:val="20"/>
              </w:rPr>
            </w:pPr>
            <w:r>
              <w:rPr>
                <w:sz w:val="20"/>
                <w:szCs w:val="20"/>
              </w:rPr>
              <w:t xml:space="preserve">Učenjem na radnom mjestu polaznik se postupno uvodi u svijet rada. Omogućuje mu se sudjelovanje u radnom procesu u kontroliranim uvjetima (uz nazočnost mentora) sve dok ne stekne potpune kompetencije za </w:t>
            </w:r>
            <w:r w:rsidR="00790F76">
              <w:rPr>
                <w:sz w:val="20"/>
                <w:szCs w:val="20"/>
              </w:rPr>
              <w:t xml:space="preserve">samostalno </w:t>
            </w:r>
            <w:r w:rsidR="0000323E">
              <w:rPr>
                <w:sz w:val="20"/>
                <w:szCs w:val="20"/>
              </w:rPr>
              <w:t>rukovanje</w:t>
            </w:r>
            <w:r>
              <w:rPr>
                <w:sz w:val="20"/>
                <w:szCs w:val="20"/>
              </w:rPr>
              <w:t xml:space="preserve"> </w:t>
            </w:r>
            <w:r w:rsidR="003811F9">
              <w:rPr>
                <w:sz w:val="20"/>
                <w:szCs w:val="20"/>
              </w:rPr>
              <w:t>glodalicama</w:t>
            </w:r>
            <w:r>
              <w:rPr>
                <w:sz w:val="20"/>
                <w:szCs w:val="20"/>
              </w:rPr>
              <w:t xml:space="preserve"> u </w:t>
            </w:r>
            <w:r w:rsidR="007B3B94">
              <w:rPr>
                <w:sz w:val="20"/>
                <w:szCs w:val="20"/>
              </w:rPr>
              <w:t>sekundarnoj</w:t>
            </w:r>
            <w:r>
              <w:rPr>
                <w:sz w:val="20"/>
                <w:szCs w:val="20"/>
              </w:rPr>
              <w:t xml:space="preserve"> obradi drva.</w:t>
            </w:r>
          </w:p>
        </w:tc>
      </w:tr>
      <w:tr w:rsidR="00E26294" w:rsidRPr="00F919E2" w14:paraId="7E632EA5" w14:textId="77777777" w:rsidTr="009D0B91">
        <w:tc>
          <w:tcPr>
            <w:tcW w:w="2537" w:type="dxa"/>
            <w:shd w:val="clear" w:color="auto" w:fill="B4C6E7" w:themeFill="accent1" w:themeFillTint="66"/>
            <w:tcMar>
              <w:left w:w="57" w:type="dxa"/>
              <w:right w:w="57" w:type="dxa"/>
            </w:tcMar>
            <w:vAlign w:val="center"/>
          </w:tcPr>
          <w:p w14:paraId="594D36C2" w14:textId="77777777" w:rsidR="00E26294" w:rsidRPr="00F919E2" w:rsidRDefault="00E26294" w:rsidP="00C92DA7">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4EB08DAB" w14:textId="77777777" w:rsidR="00CC13A3" w:rsidRDefault="00CC13A3" w:rsidP="00C92DA7">
            <w:pPr>
              <w:numPr>
                <w:ilvl w:val="0"/>
                <w:numId w:val="23"/>
              </w:numPr>
              <w:pBdr>
                <w:top w:val="nil"/>
                <w:left w:val="nil"/>
                <w:bottom w:val="nil"/>
                <w:right w:val="nil"/>
                <w:between w:val="nil"/>
              </w:pBdr>
              <w:spacing w:before="60" w:after="60" w:line="240" w:lineRule="auto"/>
              <w:jc w:val="both"/>
              <w:rPr>
                <w:color w:val="000000"/>
                <w:sz w:val="20"/>
                <w:szCs w:val="20"/>
              </w:rPr>
            </w:pPr>
            <w:r>
              <w:rPr>
                <w:color w:val="000000"/>
                <w:sz w:val="20"/>
                <w:szCs w:val="20"/>
              </w:rPr>
              <w:t>I. Bolf</w:t>
            </w:r>
            <w:r>
              <w:rPr>
                <w:sz w:val="20"/>
                <w:szCs w:val="20"/>
              </w:rPr>
              <w:t>;</w:t>
            </w:r>
            <w:r>
              <w:rPr>
                <w:color w:val="000000"/>
                <w:sz w:val="20"/>
                <w:szCs w:val="20"/>
              </w:rPr>
              <w:t xml:space="preserve"> Z. Erceg</w:t>
            </w:r>
            <w:r>
              <w:rPr>
                <w:sz w:val="20"/>
                <w:szCs w:val="20"/>
              </w:rPr>
              <w:t>;</w:t>
            </w:r>
            <w:r>
              <w:rPr>
                <w:color w:val="000000"/>
                <w:sz w:val="20"/>
                <w:szCs w:val="20"/>
              </w:rPr>
              <w:t xml:space="preserve"> P. Jukić</w:t>
            </w:r>
            <w:r>
              <w:rPr>
                <w:sz w:val="20"/>
                <w:szCs w:val="20"/>
              </w:rPr>
              <w:t>;</w:t>
            </w:r>
            <w:r>
              <w:rPr>
                <w:color w:val="000000"/>
                <w:sz w:val="20"/>
                <w:szCs w:val="20"/>
              </w:rPr>
              <w:t xml:space="preserve"> Z. Nemet</w:t>
            </w:r>
            <w:r>
              <w:rPr>
                <w:sz w:val="20"/>
                <w:szCs w:val="20"/>
              </w:rPr>
              <w:t xml:space="preserve">; </w:t>
            </w:r>
            <w:r>
              <w:rPr>
                <w:color w:val="000000"/>
                <w:sz w:val="20"/>
                <w:szCs w:val="20"/>
              </w:rPr>
              <w:t xml:space="preserve">R. Filipović-Baljak: </w:t>
            </w:r>
            <w:r>
              <w:rPr>
                <w:i/>
                <w:color w:val="000000"/>
                <w:sz w:val="20"/>
                <w:szCs w:val="20"/>
              </w:rPr>
              <w:t>Zaštita na radu-za učenike srednjih strukovnih škola</w:t>
            </w:r>
            <w:r>
              <w:rPr>
                <w:color w:val="000000"/>
                <w:sz w:val="20"/>
                <w:szCs w:val="20"/>
              </w:rPr>
              <w:t xml:space="preserve">, </w:t>
            </w:r>
            <w:r>
              <w:rPr>
                <w:sz w:val="20"/>
                <w:szCs w:val="20"/>
              </w:rPr>
              <w:t>Andragoško</w:t>
            </w:r>
            <w:r>
              <w:rPr>
                <w:color w:val="000000"/>
                <w:sz w:val="20"/>
                <w:szCs w:val="20"/>
              </w:rPr>
              <w:t xml:space="preserve"> učilište Zvonimir, Zagreb 2009.</w:t>
            </w:r>
          </w:p>
          <w:p w14:paraId="6637C012" w14:textId="77777777" w:rsidR="00CC13A3" w:rsidRDefault="00CC13A3" w:rsidP="00C92DA7">
            <w:pPr>
              <w:numPr>
                <w:ilvl w:val="0"/>
                <w:numId w:val="23"/>
              </w:num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Skupina autora: </w:t>
            </w:r>
            <w:r>
              <w:rPr>
                <w:i/>
                <w:color w:val="000000"/>
                <w:sz w:val="20"/>
                <w:szCs w:val="20"/>
              </w:rPr>
              <w:t>Zaštita na radu</w:t>
            </w:r>
            <w:r>
              <w:rPr>
                <w:color w:val="000000"/>
                <w:sz w:val="20"/>
                <w:szCs w:val="20"/>
              </w:rPr>
              <w:t xml:space="preserve">, Priručnik za nastavnike srednjih škola, </w:t>
            </w:r>
            <w:r>
              <w:rPr>
                <w:sz w:val="20"/>
                <w:szCs w:val="20"/>
              </w:rPr>
              <w:t>Andragoško</w:t>
            </w:r>
            <w:r>
              <w:rPr>
                <w:color w:val="000000"/>
                <w:sz w:val="20"/>
                <w:szCs w:val="20"/>
              </w:rPr>
              <w:t xml:space="preserve"> učilište Zvonimir, Zagreb 2009.</w:t>
            </w:r>
          </w:p>
          <w:p w14:paraId="03D06269" w14:textId="77777777" w:rsidR="00CC13A3" w:rsidRDefault="00CC13A3" w:rsidP="00C92DA7">
            <w:pPr>
              <w:numPr>
                <w:ilvl w:val="0"/>
                <w:numId w:val="23"/>
              </w:numPr>
              <w:pBdr>
                <w:top w:val="nil"/>
                <w:left w:val="nil"/>
                <w:bottom w:val="nil"/>
                <w:right w:val="nil"/>
                <w:between w:val="nil"/>
              </w:pBdr>
              <w:spacing w:before="60" w:after="60" w:line="240" w:lineRule="auto"/>
              <w:jc w:val="both"/>
              <w:rPr>
                <w:color w:val="000000"/>
                <w:sz w:val="20"/>
                <w:szCs w:val="20"/>
              </w:rPr>
            </w:pPr>
            <w:r>
              <w:rPr>
                <w:color w:val="000000"/>
                <w:sz w:val="20"/>
                <w:szCs w:val="20"/>
              </w:rPr>
              <w:t>M. Pavlović</w:t>
            </w:r>
            <w:r>
              <w:rPr>
                <w:sz w:val="20"/>
                <w:szCs w:val="20"/>
              </w:rPr>
              <w:t>;</w:t>
            </w:r>
            <w:r>
              <w:rPr>
                <w:color w:val="000000"/>
                <w:sz w:val="20"/>
                <w:szCs w:val="20"/>
              </w:rPr>
              <w:t xml:space="preserve"> M.Đ. Učur: </w:t>
            </w:r>
            <w:r>
              <w:rPr>
                <w:i/>
                <w:color w:val="000000"/>
                <w:sz w:val="20"/>
                <w:szCs w:val="20"/>
              </w:rPr>
              <w:t>Zaštita na radu i provedbeni propisi s komentarima i tumačenjima</w:t>
            </w:r>
            <w:r>
              <w:rPr>
                <w:color w:val="000000"/>
                <w:sz w:val="20"/>
                <w:szCs w:val="20"/>
              </w:rPr>
              <w:t>, Zagreb 2009.</w:t>
            </w:r>
          </w:p>
          <w:p w14:paraId="6C5C10E3" w14:textId="440C6163" w:rsidR="00CC13A3" w:rsidRDefault="00CC13A3" w:rsidP="00C92DA7">
            <w:pPr>
              <w:numPr>
                <w:ilvl w:val="0"/>
                <w:numId w:val="23"/>
              </w:num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POU 19-Sigurnost pri radu na strojevima za obradu drva </w:t>
            </w:r>
            <w:r w:rsidR="009624D9">
              <w:rPr>
                <w:color w:val="000000"/>
                <w:sz w:val="20"/>
                <w:szCs w:val="20"/>
              </w:rPr>
              <w:t>–</w:t>
            </w:r>
            <w:r>
              <w:rPr>
                <w:color w:val="000000"/>
                <w:sz w:val="20"/>
                <w:szCs w:val="20"/>
              </w:rPr>
              <w:t xml:space="preserve"> priručnik</w:t>
            </w:r>
            <w:r w:rsidR="009624D9">
              <w:rPr>
                <w:color w:val="000000"/>
                <w:sz w:val="20"/>
                <w:szCs w:val="20"/>
              </w:rPr>
              <w:t>, ZIRS</w:t>
            </w:r>
          </w:p>
          <w:p w14:paraId="7657EA54" w14:textId="77777777" w:rsidR="00CC13A3" w:rsidRDefault="00CC13A3" w:rsidP="00C92DA7">
            <w:pPr>
              <w:numPr>
                <w:ilvl w:val="0"/>
                <w:numId w:val="23"/>
              </w:numPr>
              <w:pBdr>
                <w:top w:val="nil"/>
                <w:left w:val="nil"/>
                <w:bottom w:val="nil"/>
                <w:right w:val="nil"/>
                <w:between w:val="nil"/>
              </w:pBdr>
              <w:spacing w:before="60" w:after="60" w:line="240" w:lineRule="auto"/>
              <w:jc w:val="both"/>
              <w:rPr>
                <w:color w:val="000000"/>
                <w:sz w:val="20"/>
                <w:szCs w:val="20"/>
              </w:rPr>
            </w:pPr>
            <w:r>
              <w:rPr>
                <w:color w:val="000000"/>
                <w:sz w:val="20"/>
                <w:szCs w:val="20"/>
              </w:rPr>
              <w:t>Pravilnik o zaštiti na radu za mjesta rada (»Narodne novine«, broj 105/2020)</w:t>
            </w:r>
          </w:p>
          <w:p w14:paraId="6E819D2E" w14:textId="4787FEF9" w:rsidR="00CC13A3" w:rsidRPr="0000323E" w:rsidRDefault="0097754C" w:rsidP="00C92DA7">
            <w:pPr>
              <w:numPr>
                <w:ilvl w:val="0"/>
                <w:numId w:val="23"/>
              </w:numPr>
              <w:pBdr>
                <w:top w:val="nil"/>
                <w:left w:val="nil"/>
                <w:bottom w:val="nil"/>
                <w:right w:val="nil"/>
                <w:between w:val="nil"/>
              </w:pBdr>
              <w:spacing w:before="60" w:after="60" w:line="240" w:lineRule="auto"/>
              <w:jc w:val="both"/>
              <w:rPr>
                <w:sz w:val="20"/>
                <w:szCs w:val="20"/>
              </w:rPr>
            </w:pPr>
            <w:r w:rsidRPr="0000323E">
              <w:rPr>
                <w:sz w:val="20"/>
                <w:szCs w:val="20"/>
              </w:rPr>
              <w:t>Pravilnik o gospodarenju otpadom (»Narodne novine«, broj 106/2022)</w:t>
            </w:r>
            <w:r w:rsidR="00CC13A3" w:rsidRPr="0000323E">
              <w:rPr>
                <w:sz w:val="20"/>
                <w:szCs w:val="20"/>
              </w:rPr>
              <w:t>.</w:t>
            </w:r>
          </w:p>
          <w:p w14:paraId="7D77E73E" w14:textId="77777777" w:rsidR="00CC13A3" w:rsidRDefault="00CC13A3" w:rsidP="00C92DA7">
            <w:pPr>
              <w:spacing w:before="60" w:after="60" w:line="240" w:lineRule="auto"/>
              <w:jc w:val="both"/>
              <w:rPr>
                <w:b/>
                <w:color w:val="000000"/>
                <w:sz w:val="20"/>
                <w:szCs w:val="20"/>
              </w:rPr>
            </w:pPr>
            <w:r>
              <w:rPr>
                <w:b/>
                <w:color w:val="000000"/>
                <w:sz w:val="20"/>
                <w:szCs w:val="20"/>
              </w:rPr>
              <w:t>Specifična nastavna sredstva:</w:t>
            </w:r>
          </w:p>
          <w:p w14:paraId="7BEF2756" w14:textId="77777777" w:rsidR="00CC13A3" w:rsidRDefault="00CC13A3" w:rsidP="00C92DA7">
            <w:pPr>
              <w:numPr>
                <w:ilvl w:val="0"/>
                <w:numId w:val="24"/>
              </w:numPr>
              <w:pBdr>
                <w:top w:val="nil"/>
                <w:left w:val="nil"/>
                <w:bottom w:val="nil"/>
                <w:right w:val="nil"/>
                <w:between w:val="nil"/>
              </w:pBdr>
              <w:spacing w:before="60" w:after="60" w:line="240" w:lineRule="auto"/>
              <w:jc w:val="both"/>
              <w:rPr>
                <w:color w:val="000000"/>
                <w:sz w:val="20"/>
                <w:szCs w:val="20"/>
              </w:rPr>
            </w:pPr>
            <w:r>
              <w:rPr>
                <w:color w:val="000000"/>
                <w:sz w:val="20"/>
                <w:szCs w:val="20"/>
              </w:rPr>
              <w:lastRenderedPageBreak/>
              <w:t>lutka  i ostali pribor za demonstraciju pružanja prve pomoći</w:t>
            </w:r>
          </w:p>
          <w:p w14:paraId="20C50B26" w14:textId="77777777" w:rsidR="00CC13A3" w:rsidRDefault="00CC13A3" w:rsidP="00C92DA7">
            <w:pPr>
              <w:numPr>
                <w:ilvl w:val="0"/>
                <w:numId w:val="24"/>
              </w:numPr>
              <w:pBdr>
                <w:top w:val="nil"/>
                <w:left w:val="nil"/>
                <w:bottom w:val="nil"/>
                <w:right w:val="nil"/>
                <w:between w:val="nil"/>
              </w:pBdr>
              <w:spacing w:before="60" w:after="60" w:line="240" w:lineRule="auto"/>
              <w:jc w:val="both"/>
              <w:rPr>
                <w:color w:val="000000"/>
                <w:sz w:val="20"/>
                <w:szCs w:val="20"/>
              </w:rPr>
            </w:pPr>
            <w:r>
              <w:rPr>
                <w:color w:val="000000"/>
                <w:sz w:val="20"/>
                <w:szCs w:val="20"/>
              </w:rPr>
              <w:t>aparat za gašenje požara</w:t>
            </w:r>
          </w:p>
          <w:p w14:paraId="424982DA" w14:textId="42F99077" w:rsidR="00CC13A3" w:rsidRPr="00803B47" w:rsidRDefault="00CC13A3" w:rsidP="00C92DA7">
            <w:pPr>
              <w:numPr>
                <w:ilvl w:val="0"/>
                <w:numId w:val="24"/>
              </w:num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osobna zaštitna sredstva za rad </w:t>
            </w:r>
            <w:r w:rsidR="00401715">
              <w:rPr>
                <w:color w:val="000000"/>
                <w:sz w:val="20"/>
                <w:szCs w:val="20"/>
              </w:rPr>
              <w:t>glodalicama</w:t>
            </w:r>
            <w:r w:rsidR="00DA3495" w:rsidRPr="00DA3495">
              <w:rPr>
                <w:color w:val="000000"/>
                <w:sz w:val="20"/>
                <w:szCs w:val="20"/>
              </w:rPr>
              <w:t xml:space="preserve"> </w:t>
            </w:r>
            <w:r>
              <w:rPr>
                <w:sz w:val="20"/>
                <w:szCs w:val="20"/>
              </w:rPr>
              <w:t xml:space="preserve">u </w:t>
            </w:r>
            <w:r w:rsidR="0000323E">
              <w:rPr>
                <w:sz w:val="20"/>
                <w:szCs w:val="20"/>
              </w:rPr>
              <w:t xml:space="preserve">sekundarnoj </w:t>
            </w:r>
            <w:r>
              <w:rPr>
                <w:sz w:val="20"/>
                <w:szCs w:val="20"/>
              </w:rPr>
              <w:t>obradi drva</w:t>
            </w:r>
          </w:p>
          <w:p w14:paraId="0914CF59" w14:textId="19F0D537" w:rsidR="00E26294" w:rsidRPr="009A7177" w:rsidRDefault="00803B47" w:rsidP="00C92DA7">
            <w:pPr>
              <w:numPr>
                <w:ilvl w:val="0"/>
                <w:numId w:val="24"/>
              </w:numPr>
              <w:pBdr>
                <w:top w:val="nil"/>
                <w:left w:val="nil"/>
                <w:bottom w:val="nil"/>
                <w:right w:val="nil"/>
                <w:between w:val="nil"/>
              </w:pBdr>
              <w:spacing w:before="60" w:after="60" w:line="240" w:lineRule="auto"/>
              <w:jc w:val="both"/>
              <w:rPr>
                <w:color w:val="000000"/>
                <w:sz w:val="20"/>
                <w:szCs w:val="20"/>
              </w:rPr>
            </w:pPr>
            <w:r>
              <w:rPr>
                <w:color w:val="000000"/>
                <w:sz w:val="20"/>
                <w:szCs w:val="20"/>
              </w:rPr>
              <w:t>filmovi i fotografije o mogućim izvorima opasnosti pri radu na</w:t>
            </w:r>
            <w:r>
              <w:rPr>
                <w:sz w:val="20"/>
                <w:szCs w:val="20"/>
              </w:rPr>
              <w:t xml:space="preserve"> </w:t>
            </w:r>
            <w:r w:rsidR="00401715">
              <w:rPr>
                <w:sz w:val="20"/>
                <w:szCs w:val="20"/>
              </w:rPr>
              <w:t>glodalicama</w:t>
            </w:r>
            <w:r w:rsidR="00DA3495" w:rsidRPr="00DA3495">
              <w:rPr>
                <w:sz w:val="20"/>
                <w:szCs w:val="20"/>
              </w:rPr>
              <w:t xml:space="preserve"> </w:t>
            </w:r>
            <w:r>
              <w:rPr>
                <w:sz w:val="20"/>
                <w:szCs w:val="20"/>
              </w:rPr>
              <w:t>u sekundarnoj obradi drva</w:t>
            </w:r>
          </w:p>
        </w:tc>
      </w:tr>
    </w:tbl>
    <w:p w14:paraId="3E015B50" w14:textId="77777777" w:rsidR="00E26294" w:rsidRPr="00F919E2" w:rsidRDefault="00E26294" w:rsidP="00E26294">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E26294" w:rsidRPr="00F919E2" w14:paraId="2FB7A5D9" w14:textId="77777777" w:rsidTr="009624D9">
        <w:trPr>
          <w:trHeight w:val="409"/>
        </w:trPr>
        <w:tc>
          <w:tcPr>
            <w:tcW w:w="3246" w:type="dxa"/>
            <w:gridSpan w:val="2"/>
            <w:shd w:val="clear" w:color="auto" w:fill="8EAADB" w:themeFill="accent1" w:themeFillTint="99"/>
            <w:tcMar>
              <w:left w:w="57" w:type="dxa"/>
              <w:right w:w="57" w:type="dxa"/>
            </w:tcMar>
            <w:vAlign w:val="center"/>
          </w:tcPr>
          <w:p w14:paraId="5518F124" w14:textId="2F2DA31E" w:rsidR="00E26294" w:rsidRPr="00F919E2" w:rsidRDefault="00E26294" w:rsidP="00C92DA7">
            <w:pPr>
              <w:tabs>
                <w:tab w:val="left" w:pos="2820"/>
              </w:tabs>
              <w:spacing w:before="60" w:after="6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9624D9">
              <w:rPr>
                <w:rFonts w:asciiTheme="minorHAnsi" w:hAnsiTheme="minorHAnsi" w:cstheme="minorHAnsi"/>
                <w:b/>
                <w:noProof/>
                <w:sz w:val="20"/>
                <w:szCs w:val="20"/>
                <w:lang w:val="hr-HR"/>
              </w:rPr>
              <w:t>, obujam</w:t>
            </w:r>
          </w:p>
        </w:tc>
        <w:tc>
          <w:tcPr>
            <w:tcW w:w="6247" w:type="dxa"/>
            <w:shd w:val="clear" w:color="auto" w:fill="auto"/>
            <w:vAlign w:val="center"/>
          </w:tcPr>
          <w:p w14:paraId="38E7CD31" w14:textId="35499EFC" w:rsidR="00E26294" w:rsidRPr="0000323E" w:rsidRDefault="00803B47" w:rsidP="00C92DA7">
            <w:pPr>
              <w:tabs>
                <w:tab w:val="left" w:pos="2820"/>
              </w:tabs>
              <w:spacing w:before="60" w:after="60" w:line="240" w:lineRule="auto"/>
              <w:rPr>
                <w:rFonts w:asciiTheme="minorHAnsi" w:hAnsiTheme="minorHAnsi" w:cstheme="minorHAnsi"/>
                <w:b/>
                <w:bCs/>
                <w:iCs/>
                <w:noProof/>
                <w:sz w:val="20"/>
                <w:szCs w:val="20"/>
                <w:lang w:val="hr-HR"/>
              </w:rPr>
            </w:pPr>
            <w:r w:rsidRPr="0000323E">
              <w:rPr>
                <w:rFonts w:asciiTheme="minorHAnsi" w:hAnsiTheme="minorHAnsi" w:cstheme="minorHAnsi"/>
                <w:b/>
                <w:bCs/>
                <w:noProof/>
                <w:color w:val="000000"/>
                <w:sz w:val="20"/>
                <w:szCs w:val="20"/>
                <w:lang w:val="hr-HR"/>
              </w:rPr>
              <w:t>Zaštita na radu, zaštita od požara i zaštita okoliša u sekundarnoj obradi drva</w:t>
            </w:r>
            <w:r w:rsidR="00141154">
              <w:rPr>
                <w:rFonts w:asciiTheme="minorHAnsi" w:hAnsiTheme="minorHAnsi" w:cstheme="minorHAnsi"/>
                <w:b/>
                <w:bCs/>
                <w:noProof/>
                <w:color w:val="000000"/>
                <w:sz w:val="20"/>
                <w:szCs w:val="20"/>
                <w:lang w:val="hr-HR"/>
              </w:rPr>
              <w:t>, 1 CSVET</w:t>
            </w:r>
          </w:p>
        </w:tc>
      </w:tr>
      <w:tr w:rsidR="00E26294" w:rsidRPr="00F919E2" w14:paraId="58C622A3" w14:textId="77777777" w:rsidTr="009D0B91">
        <w:tc>
          <w:tcPr>
            <w:tcW w:w="9493" w:type="dxa"/>
            <w:gridSpan w:val="3"/>
            <w:shd w:val="clear" w:color="auto" w:fill="B4C6E7" w:themeFill="accent1" w:themeFillTint="66"/>
            <w:tcMar>
              <w:left w:w="57" w:type="dxa"/>
              <w:right w:w="57" w:type="dxa"/>
            </w:tcMar>
            <w:vAlign w:val="center"/>
          </w:tcPr>
          <w:p w14:paraId="33622F87" w14:textId="77777777" w:rsidR="00E26294" w:rsidRPr="00F919E2" w:rsidRDefault="00E26294" w:rsidP="00C92DA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E26294" w:rsidRPr="00F919E2" w14:paraId="5938C2F9" w14:textId="77777777" w:rsidTr="009D0B91">
        <w:tc>
          <w:tcPr>
            <w:tcW w:w="9493" w:type="dxa"/>
            <w:gridSpan w:val="3"/>
            <w:shd w:val="clear" w:color="auto" w:fill="auto"/>
            <w:tcMar>
              <w:left w:w="57" w:type="dxa"/>
              <w:right w:w="57" w:type="dxa"/>
            </w:tcMar>
            <w:vAlign w:val="center"/>
          </w:tcPr>
          <w:p w14:paraId="442BA3D4" w14:textId="0D8C55CF" w:rsidR="00E26294" w:rsidRPr="001369F8" w:rsidRDefault="00DD3198" w:rsidP="00C92DA7">
            <w:pPr>
              <w:numPr>
                <w:ilvl w:val="0"/>
                <w:numId w:val="25"/>
              </w:numPr>
              <w:spacing w:before="60" w:after="60" w:line="240" w:lineRule="auto"/>
              <w:rPr>
                <w:rFonts w:asciiTheme="minorHAnsi" w:eastAsia="Times New Roman" w:hAnsiTheme="minorHAnsi" w:cstheme="minorHAnsi"/>
                <w:sz w:val="20"/>
                <w:szCs w:val="20"/>
              </w:rPr>
            </w:pPr>
            <w:r w:rsidRPr="001369F8">
              <w:rPr>
                <w:rFonts w:asciiTheme="minorHAnsi" w:eastAsia="Times New Roman" w:hAnsiTheme="minorHAnsi" w:cstheme="minorHAnsi"/>
                <w:sz w:val="20"/>
                <w:szCs w:val="20"/>
              </w:rPr>
              <w:t>Prepoznati vrste opasnosti u sekundarnoj obradi drva</w:t>
            </w:r>
          </w:p>
        </w:tc>
      </w:tr>
      <w:tr w:rsidR="00DD3198" w:rsidRPr="00F919E2" w14:paraId="6FB0E0F2" w14:textId="77777777" w:rsidTr="009D0B91">
        <w:tc>
          <w:tcPr>
            <w:tcW w:w="9493" w:type="dxa"/>
            <w:gridSpan w:val="3"/>
            <w:shd w:val="clear" w:color="auto" w:fill="auto"/>
            <w:tcMar>
              <w:left w:w="57" w:type="dxa"/>
              <w:right w:w="57" w:type="dxa"/>
            </w:tcMar>
            <w:vAlign w:val="center"/>
          </w:tcPr>
          <w:p w14:paraId="084F926C" w14:textId="464B0B77" w:rsidR="00DD3198" w:rsidRPr="001369F8" w:rsidRDefault="00DD3198" w:rsidP="00C92DA7">
            <w:pPr>
              <w:numPr>
                <w:ilvl w:val="0"/>
                <w:numId w:val="25"/>
              </w:numPr>
              <w:spacing w:before="60" w:after="60" w:line="240" w:lineRule="auto"/>
              <w:rPr>
                <w:rFonts w:asciiTheme="minorHAnsi" w:eastAsia="Times New Roman" w:hAnsiTheme="minorHAnsi" w:cstheme="minorHAnsi"/>
                <w:sz w:val="20"/>
                <w:szCs w:val="20"/>
              </w:rPr>
            </w:pPr>
            <w:r w:rsidRPr="001369F8">
              <w:rPr>
                <w:rFonts w:asciiTheme="minorHAnsi" w:eastAsia="Times New Roman" w:hAnsiTheme="minorHAnsi" w:cstheme="minorHAnsi"/>
                <w:sz w:val="20"/>
                <w:szCs w:val="20"/>
              </w:rPr>
              <w:t>Demonstrirati načine uporabe osobnih zaštitnih sredstava</w:t>
            </w:r>
          </w:p>
        </w:tc>
      </w:tr>
      <w:tr w:rsidR="00DD3198" w:rsidRPr="00F919E2" w14:paraId="59C7BB44" w14:textId="77777777" w:rsidTr="009D0B91">
        <w:tc>
          <w:tcPr>
            <w:tcW w:w="9493" w:type="dxa"/>
            <w:gridSpan w:val="3"/>
            <w:shd w:val="clear" w:color="auto" w:fill="auto"/>
            <w:tcMar>
              <w:left w:w="57" w:type="dxa"/>
              <w:right w:w="57" w:type="dxa"/>
            </w:tcMar>
            <w:vAlign w:val="center"/>
          </w:tcPr>
          <w:p w14:paraId="2F1BD504" w14:textId="27A74A57" w:rsidR="00DD3198" w:rsidRPr="001369F8" w:rsidRDefault="00DD3198" w:rsidP="00C92DA7">
            <w:pPr>
              <w:numPr>
                <w:ilvl w:val="0"/>
                <w:numId w:val="25"/>
              </w:numPr>
              <w:spacing w:before="60" w:after="60" w:line="240" w:lineRule="auto"/>
              <w:rPr>
                <w:rFonts w:asciiTheme="minorHAnsi" w:eastAsia="Times New Roman" w:hAnsiTheme="minorHAnsi" w:cstheme="minorHAnsi"/>
                <w:sz w:val="20"/>
                <w:szCs w:val="20"/>
              </w:rPr>
            </w:pPr>
            <w:r w:rsidRPr="001369F8">
              <w:rPr>
                <w:rFonts w:asciiTheme="minorHAnsi" w:eastAsia="Times New Roman" w:hAnsiTheme="minorHAnsi" w:cstheme="minorHAnsi"/>
                <w:sz w:val="20"/>
                <w:szCs w:val="20"/>
              </w:rPr>
              <w:t>Demonstrirati primjenu zaštitnih naprava na strojevima za sekundarnu obradu drva</w:t>
            </w:r>
          </w:p>
        </w:tc>
      </w:tr>
      <w:tr w:rsidR="00DD3198" w:rsidRPr="00F919E2" w14:paraId="652F5557" w14:textId="77777777" w:rsidTr="009D0B91">
        <w:tc>
          <w:tcPr>
            <w:tcW w:w="9493" w:type="dxa"/>
            <w:gridSpan w:val="3"/>
            <w:shd w:val="clear" w:color="auto" w:fill="auto"/>
            <w:tcMar>
              <w:left w:w="57" w:type="dxa"/>
              <w:right w:w="57" w:type="dxa"/>
            </w:tcMar>
            <w:vAlign w:val="center"/>
          </w:tcPr>
          <w:p w14:paraId="568C7347" w14:textId="5A7C3857" w:rsidR="00DD3198" w:rsidRPr="001369F8" w:rsidRDefault="00DD3198" w:rsidP="00C92DA7">
            <w:pPr>
              <w:numPr>
                <w:ilvl w:val="0"/>
                <w:numId w:val="25"/>
              </w:numPr>
              <w:spacing w:before="60" w:after="60" w:line="240" w:lineRule="auto"/>
              <w:rPr>
                <w:rFonts w:asciiTheme="minorHAnsi" w:eastAsia="Times New Roman" w:hAnsiTheme="minorHAnsi" w:cstheme="minorHAnsi"/>
                <w:sz w:val="20"/>
                <w:szCs w:val="20"/>
              </w:rPr>
            </w:pPr>
            <w:r w:rsidRPr="001369F8">
              <w:rPr>
                <w:rFonts w:asciiTheme="minorHAnsi" w:eastAsia="Times New Roman" w:hAnsiTheme="minorHAnsi" w:cstheme="minorHAnsi"/>
                <w:sz w:val="20"/>
                <w:szCs w:val="20"/>
              </w:rPr>
              <w:t>Demonstrirati zbrinjavanje otpada na ekološki prihvatljiv način</w:t>
            </w:r>
          </w:p>
        </w:tc>
      </w:tr>
      <w:tr w:rsidR="00DD3198" w:rsidRPr="00F919E2" w14:paraId="46B7FFFB" w14:textId="77777777" w:rsidTr="009D0B91">
        <w:tc>
          <w:tcPr>
            <w:tcW w:w="9493" w:type="dxa"/>
            <w:gridSpan w:val="3"/>
            <w:shd w:val="clear" w:color="auto" w:fill="auto"/>
            <w:tcMar>
              <w:left w:w="57" w:type="dxa"/>
              <w:right w:w="57" w:type="dxa"/>
            </w:tcMar>
            <w:vAlign w:val="center"/>
          </w:tcPr>
          <w:p w14:paraId="1BD147B1" w14:textId="37C144FA" w:rsidR="00DD3198" w:rsidRPr="001369F8" w:rsidRDefault="00DD3198" w:rsidP="00C92DA7">
            <w:pPr>
              <w:pStyle w:val="ListParagraph"/>
              <w:numPr>
                <w:ilvl w:val="0"/>
                <w:numId w:val="25"/>
              </w:numPr>
              <w:tabs>
                <w:tab w:val="left" w:pos="2820"/>
              </w:tabs>
              <w:spacing w:before="60" w:after="60" w:line="240" w:lineRule="auto"/>
              <w:contextualSpacing w:val="0"/>
              <w:rPr>
                <w:rFonts w:cstheme="minorHAnsi"/>
                <w:i/>
                <w:noProof/>
                <w:sz w:val="20"/>
                <w:szCs w:val="20"/>
              </w:rPr>
            </w:pPr>
            <w:r w:rsidRPr="001369F8">
              <w:rPr>
                <w:rFonts w:eastAsia="Times New Roman" w:cstheme="minorHAnsi"/>
                <w:sz w:val="20"/>
                <w:szCs w:val="20"/>
              </w:rPr>
              <w:t>Opisati načine pružanja prve pomoći kod ozljede na radu</w:t>
            </w:r>
          </w:p>
        </w:tc>
      </w:tr>
      <w:tr w:rsidR="00E26294" w:rsidRPr="00F919E2" w14:paraId="442918BE" w14:textId="77777777" w:rsidTr="009D0B91">
        <w:trPr>
          <w:trHeight w:val="427"/>
        </w:trPr>
        <w:tc>
          <w:tcPr>
            <w:tcW w:w="9493" w:type="dxa"/>
            <w:gridSpan w:val="3"/>
            <w:shd w:val="clear" w:color="auto" w:fill="B4C6E7" w:themeFill="accent1" w:themeFillTint="66"/>
            <w:tcMar>
              <w:left w:w="57" w:type="dxa"/>
              <w:right w:w="57" w:type="dxa"/>
            </w:tcMar>
            <w:vAlign w:val="center"/>
          </w:tcPr>
          <w:p w14:paraId="1971F74E" w14:textId="77777777" w:rsidR="00E26294" w:rsidRPr="00F919E2" w:rsidRDefault="00E26294" w:rsidP="00C92DA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6F4FDB" w:rsidRPr="00F919E2" w14:paraId="5EC5CD0B" w14:textId="77777777" w:rsidTr="009D0B91">
        <w:trPr>
          <w:trHeight w:val="572"/>
        </w:trPr>
        <w:tc>
          <w:tcPr>
            <w:tcW w:w="9493" w:type="dxa"/>
            <w:gridSpan w:val="3"/>
            <w:shd w:val="clear" w:color="auto" w:fill="auto"/>
            <w:tcMar>
              <w:left w:w="57" w:type="dxa"/>
              <w:right w:w="57" w:type="dxa"/>
            </w:tcMar>
          </w:tcPr>
          <w:p w14:paraId="589E9271" w14:textId="07EF64F2" w:rsidR="006F4FDB" w:rsidRDefault="006F4FDB" w:rsidP="00C92DA7">
            <w:pPr>
              <w:tabs>
                <w:tab w:val="left" w:pos="2820"/>
              </w:tabs>
              <w:spacing w:before="60" w:after="60" w:line="240" w:lineRule="auto"/>
              <w:jc w:val="both"/>
              <w:rPr>
                <w:sz w:val="20"/>
                <w:szCs w:val="20"/>
              </w:rPr>
            </w:pPr>
            <w:r>
              <w:rPr>
                <w:sz w:val="20"/>
                <w:szCs w:val="20"/>
              </w:rPr>
              <w:t xml:space="preserve">Dominantan nastavni sustav za ovaj skup ishoda učenja je učenje temeljeno na radu. </w:t>
            </w:r>
          </w:p>
          <w:p w14:paraId="5664D5BC" w14:textId="6110BB10" w:rsidR="006F4FDB" w:rsidRDefault="006F4FDB" w:rsidP="00C92DA7">
            <w:pPr>
              <w:tabs>
                <w:tab w:val="left" w:pos="2820"/>
              </w:tabs>
              <w:spacing w:before="60" w:after="60" w:line="240" w:lineRule="auto"/>
              <w:jc w:val="both"/>
              <w:rPr>
                <w:sz w:val="20"/>
                <w:szCs w:val="20"/>
              </w:rPr>
            </w:pPr>
            <w:r>
              <w:rPr>
                <w:sz w:val="20"/>
                <w:szCs w:val="20"/>
              </w:rPr>
              <w:t>Na početku</w:t>
            </w:r>
            <w:r w:rsidR="00C92DA7">
              <w:rPr>
                <w:sz w:val="20"/>
                <w:szCs w:val="20"/>
              </w:rPr>
              <w:t xml:space="preserve"> </w:t>
            </w:r>
            <w:r>
              <w:rPr>
                <w:sz w:val="20"/>
                <w:szCs w:val="20"/>
              </w:rPr>
              <w:t xml:space="preserve">nastavnik demonstrira način na koji se primjenjuju pravila rada na siguran način na </w:t>
            </w:r>
            <w:r w:rsidR="00853A6E">
              <w:rPr>
                <w:sz w:val="20"/>
                <w:szCs w:val="20"/>
              </w:rPr>
              <w:t>glodalicama</w:t>
            </w:r>
            <w:r w:rsidR="00FC503D">
              <w:rPr>
                <w:sz w:val="20"/>
                <w:szCs w:val="20"/>
              </w:rPr>
              <w:t xml:space="preserve"> </w:t>
            </w:r>
            <w:r>
              <w:rPr>
                <w:sz w:val="20"/>
                <w:szCs w:val="20"/>
              </w:rPr>
              <w:t xml:space="preserve">u sekundarnoj obradi drva, na konkretnom stroju u drvodjeljskoj tvrtki s pogonom za sekundarnu obradu drva. </w:t>
            </w:r>
            <w:r w:rsidRPr="007B3B94">
              <w:rPr>
                <w:color w:val="000000" w:themeColor="text1"/>
                <w:sz w:val="20"/>
                <w:szCs w:val="20"/>
              </w:rPr>
              <w:t>Ukazuje na važnost razlikovanj</w:t>
            </w:r>
            <w:r w:rsidR="00C92DA7">
              <w:rPr>
                <w:color w:val="000000" w:themeColor="text1"/>
                <w:sz w:val="20"/>
                <w:szCs w:val="20"/>
              </w:rPr>
              <w:t>a</w:t>
            </w:r>
            <w:r w:rsidRPr="007B3B94">
              <w:rPr>
                <w:color w:val="000000" w:themeColor="text1"/>
                <w:sz w:val="20"/>
                <w:szCs w:val="20"/>
              </w:rPr>
              <w:t xml:space="preserve"> otpada te demonstrira razvrstavanje istog. </w:t>
            </w:r>
            <w:r>
              <w:rPr>
                <w:sz w:val="20"/>
                <w:szCs w:val="20"/>
              </w:rPr>
              <w:t>Ukazuje na moguće izvore opasnosti pri rad</w:t>
            </w:r>
            <w:r w:rsidR="00FC503D">
              <w:rPr>
                <w:sz w:val="20"/>
                <w:szCs w:val="20"/>
              </w:rPr>
              <w:t>u</w:t>
            </w:r>
            <w:r>
              <w:rPr>
                <w:sz w:val="20"/>
                <w:szCs w:val="20"/>
              </w:rPr>
              <w:t xml:space="preserve"> i objašnjava kako ih otkloniti te kako postupiti u slučaju požara, ili pri nekoj od ozljeda na radu, a sve s ciljem povećanja radne učinkovitosti i sigurnosti na radu. Nastavnik pokazuje polaznicima osobna zaštitna sredstva, pribor za prvu pomoć i aparat za gašenje požara te demonstrira njihovu primjenu. Polaznici najprije kroz praktičnu vježbu, a zatim kroz ostale aktivnosti koje su u funkciji stjecanja ishoda učenja svih modula, primjenjuju osobna zaštitna sredstva te ostala pravila zaštite na radu, zaštite od požara i zaštite okoliša u simuliranim ili realnim radnim situacijama. Na lutki ili svom kolegi (koji u dogovoru s nastavnikom simulira ozljedu) polaznici demonstriraju </w:t>
            </w:r>
            <w:r w:rsidR="00F85166">
              <w:rPr>
                <w:sz w:val="20"/>
                <w:szCs w:val="20"/>
              </w:rPr>
              <w:t xml:space="preserve">primjenu </w:t>
            </w:r>
            <w:r>
              <w:rPr>
                <w:sz w:val="20"/>
                <w:szCs w:val="20"/>
              </w:rPr>
              <w:t>postupak</w:t>
            </w:r>
            <w:r w:rsidR="00F85166">
              <w:rPr>
                <w:sz w:val="20"/>
                <w:szCs w:val="20"/>
              </w:rPr>
              <w:t>a</w:t>
            </w:r>
            <w:r>
              <w:rPr>
                <w:sz w:val="20"/>
                <w:szCs w:val="20"/>
              </w:rPr>
              <w:t xml:space="preserve"> prve pomoći </w:t>
            </w:r>
            <w:r w:rsidR="00F85166">
              <w:rPr>
                <w:sz w:val="20"/>
                <w:szCs w:val="20"/>
              </w:rPr>
              <w:t xml:space="preserve">prilikom saniranja ozljede zadobivene </w:t>
            </w:r>
            <w:r>
              <w:rPr>
                <w:sz w:val="20"/>
                <w:szCs w:val="20"/>
              </w:rPr>
              <w:t xml:space="preserve">pri radu </w:t>
            </w:r>
            <w:r w:rsidR="00853A6E">
              <w:rPr>
                <w:sz w:val="20"/>
                <w:szCs w:val="20"/>
              </w:rPr>
              <w:t>n</w:t>
            </w:r>
            <w:r w:rsidR="00DA3495">
              <w:rPr>
                <w:sz w:val="20"/>
                <w:szCs w:val="20"/>
              </w:rPr>
              <w:t xml:space="preserve">a </w:t>
            </w:r>
            <w:r w:rsidR="00853A6E">
              <w:rPr>
                <w:sz w:val="20"/>
                <w:szCs w:val="20"/>
              </w:rPr>
              <w:t>glodalicama</w:t>
            </w:r>
            <w:r w:rsidR="00DA3495" w:rsidRPr="00DA3495">
              <w:rPr>
                <w:sz w:val="20"/>
                <w:szCs w:val="20"/>
              </w:rPr>
              <w:t xml:space="preserve"> </w:t>
            </w:r>
            <w:r>
              <w:rPr>
                <w:sz w:val="20"/>
                <w:szCs w:val="20"/>
              </w:rPr>
              <w:t>u sekundarnoj obradi drva</w:t>
            </w:r>
            <w:r w:rsidR="00FC503D">
              <w:rPr>
                <w:sz w:val="20"/>
                <w:szCs w:val="20"/>
              </w:rPr>
              <w:t>.</w:t>
            </w:r>
            <w:r>
              <w:rPr>
                <w:sz w:val="20"/>
                <w:szCs w:val="20"/>
              </w:rPr>
              <w:t xml:space="preserve"> </w:t>
            </w:r>
          </w:p>
          <w:p w14:paraId="75688195" w14:textId="77777777" w:rsidR="006F4FDB" w:rsidRDefault="006F4FDB" w:rsidP="00C92DA7">
            <w:pPr>
              <w:tabs>
                <w:tab w:val="left" w:pos="2820"/>
              </w:tabs>
              <w:spacing w:before="60" w:after="60" w:line="240" w:lineRule="auto"/>
              <w:jc w:val="both"/>
              <w:rPr>
                <w:sz w:val="20"/>
                <w:szCs w:val="20"/>
              </w:rPr>
            </w:pPr>
            <w:r>
              <w:rPr>
                <w:sz w:val="20"/>
                <w:szCs w:val="20"/>
              </w:rPr>
              <w:t>U ovom skupu ishoda učenja naglasak treba staviti na primjenu stečenih znanja iz područja pružanja prve pomoći do dolaska stručne osobe, zaštite na radu, zaštite od požara i zaštite okoliša. Nastavnik prema potrebi pomaže, vodi polaznika do očekivane razine samostalnosti i odgovornosti te daje povratnu informaciju o uspješnosti realizacije zadataka.</w:t>
            </w:r>
          </w:p>
          <w:p w14:paraId="77A70DB5" w14:textId="7DA018C3" w:rsidR="006F4FDB" w:rsidRPr="00F919E2" w:rsidRDefault="006F4FDB" w:rsidP="00853A6E">
            <w:pPr>
              <w:tabs>
                <w:tab w:val="left" w:pos="2820"/>
              </w:tabs>
              <w:spacing w:before="60" w:after="60" w:line="240" w:lineRule="auto"/>
              <w:jc w:val="both"/>
              <w:rPr>
                <w:rFonts w:asciiTheme="minorHAnsi" w:hAnsiTheme="minorHAnsi" w:cstheme="minorHAnsi"/>
                <w:bCs/>
                <w:noProof/>
                <w:sz w:val="16"/>
                <w:szCs w:val="16"/>
                <w:lang w:val="hr-HR"/>
              </w:rPr>
            </w:pPr>
            <w:r>
              <w:rPr>
                <w:sz w:val="20"/>
                <w:szCs w:val="20"/>
              </w:rPr>
              <w:t xml:space="preserve">Za samostalnu aktivnost polaznika nastavnik može zadati pronalazak i </w:t>
            </w:r>
            <w:r w:rsidR="009624D9">
              <w:rPr>
                <w:sz w:val="20"/>
                <w:szCs w:val="20"/>
              </w:rPr>
              <w:t>analiza</w:t>
            </w:r>
            <w:r>
              <w:rPr>
                <w:sz w:val="20"/>
                <w:szCs w:val="20"/>
              </w:rPr>
              <w:t xml:space="preserve"> videozapisa na internetu iz područja primjene zaštite na radu pri korištenju </w:t>
            </w:r>
            <w:r w:rsidR="00853A6E">
              <w:rPr>
                <w:sz w:val="20"/>
                <w:szCs w:val="20"/>
              </w:rPr>
              <w:t>glodalica</w:t>
            </w:r>
            <w:r w:rsidR="00A279FD" w:rsidRPr="00A279FD">
              <w:rPr>
                <w:sz w:val="20"/>
                <w:szCs w:val="20"/>
              </w:rPr>
              <w:t xml:space="preserve"> </w:t>
            </w:r>
            <w:r>
              <w:rPr>
                <w:sz w:val="20"/>
                <w:szCs w:val="20"/>
              </w:rPr>
              <w:t xml:space="preserve">u sekundarnoj obradi drva. Također mogu </w:t>
            </w:r>
            <w:r w:rsidR="009624D9">
              <w:rPr>
                <w:sz w:val="20"/>
                <w:szCs w:val="20"/>
              </w:rPr>
              <w:t>analizirati</w:t>
            </w:r>
            <w:r>
              <w:rPr>
                <w:sz w:val="20"/>
                <w:szCs w:val="20"/>
              </w:rPr>
              <w:t xml:space="preserve"> propise </w:t>
            </w:r>
            <w:r w:rsidR="009624D9">
              <w:rPr>
                <w:sz w:val="20"/>
                <w:szCs w:val="20"/>
              </w:rPr>
              <w:t xml:space="preserve">iz područja </w:t>
            </w:r>
            <w:r>
              <w:rPr>
                <w:sz w:val="20"/>
                <w:szCs w:val="20"/>
              </w:rPr>
              <w:t xml:space="preserve">zaštite na radu i zaštite okoliša u </w:t>
            </w:r>
            <w:r w:rsidR="0000323E">
              <w:rPr>
                <w:sz w:val="20"/>
                <w:szCs w:val="20"/>
              </w:rPr>
              <w:t xml:space="preserve">sekundarnoj </w:t>
            </w:r>
            <w:r>
              <w:rPr>
                <w:sz w:val="20"/>
                <w:szCs w:val="20"/>
              </w:rPr>
              <w:t>obradi drva, s naglaskom na</w:t>
            </w:r>
            <w:r w:rsidR="00A279FD">
              <w:t xml:space="preserve"> </w:t>
            </w:r>
            <w:r w:rsidR="00853A6E">
              <w:rPr>
                <w:sz w:val="20"/>
                <w:szCs w:val="20"/>
              </w:rPr>
              <w:t>glodalice</w:t>
            </w:r>
            <w:r>
              <w:rPr>
                <w:sz w:val="20"/>
                <w:szCs w:val="20"/>
              </w:rPr>
              <w:t>.</w:t>
            </w:r>
          </w:p>
        </w:tc>
      </w:tr>
      <w:tr w:rsidR="006F4FDB" w:rsidRPr="00F919E2" w14:paraId="0D5F3E20" w14:textId="77777777" w:rsidTr="009D0B91">
        <w:tc>
          <w:tcPr>
            <w:tcW w:w="1838" w:type="dxa"/>
            <w:shd w:val="clear" w:color="auto" w:fill="B4C6E7" w:themeFill="accent1" w:themeFillTint="66"/>
            <w:tcMar>
              <w:left w:w="57" w:type="dxa"/>
              <w:right w:w="57" w:type="dxa"/>
            </w:tcMar>
            <w:vAlign w:val="center"/>
          </w:tcPr>
          <w:p w14:paraId="6557F53D" w14:textId="77777777" w:rsidR="006F4FDB" w:rsidRPr="00F919E2" w:rsidRDefault="006F4FDB" w:rsidP="00C92DA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19DA332E" w14:textId="2D823600" w:rsidR="004E3D10" w:rsidRDefault="004E3D10" w:rsidP="009624D9">
            <w:pPr>
              <w:pBdr>
                <w:top w:val="nil"/>
                <w:left w:val="nil"/>
                <w:bottom w:val="nil"/>
                <w:right w:val="nil"/>
                <w:between w:val="nil"/>
              </w:pBdr>
              <w:spacing w:before="60" w:after="60" w:line="240" w:lineRule="auto"/>
              <w:jc w:val="both"/>
              <w:rPr>
                <w:sz w:val="20"/>
                <w:szCs w:val="20"/>
              </w:rPr>
            </w:pPr>
            <w:r>
              <w:rPr>
                <w:sz w:val="20"/>
                <w:szCs w:val="20"/>
              </w:rPr>
              <w:t>Opasnosti, štetnosti i napori u toku radnog procesa</w:t>
            </w:r>
            <w:r w:rsidR="00A279FD">
              <w:rPr>
                <w:sz w:val="20"/>
                <w:szCs w:val="20"/>
              </w:rPr>
              <w:t xml:space="preserve"> na</w:t>
            </w:r>
            <w:r>
              <w:rPr>
                <w:sz w:val="20"/>
                <w:szCs w:val="20"/>
              </w:rPr>
              <w:t xml:space="preserve"> </w:t>
            </w:r>
            <w:r w:rsidR="00853A6E">
              <w:rPr>
                <w:sz w:val="20"/>
                <w:szCs w:val="20"/>
              </w:rPr>
              <w:t xml:space="preserve">glodalicama </w:t>
            </w:r>
            <w:r>
              <w:rPr>
                <w:sz w:val="20"/>
                <w:szCs w:val="20"/>
              </w:rPr>
              <w:t>u sekundarnoj obradi drva</w:t>
            </w:r>
          </w:p>
          <w:p w14:paraId="62EA26AD" w14:textId="14E91F91" w:rsidR="004E3D10" w:rsidRDefault="004E3D10" w:rsidP="009624D9">
            <w:pPr>
              <w:pBdr>
                <w:top w:val="nil"/>
                <w:left w:val="nil"/>
                <w:bottom w:val="nil"/>
                <w:right w:val="nil"/>
                <w:between w:val="nil"/>
              </w:pBdr>
              <w:spacing w:before="60" w:after="60" w:line="240" w:lineRule="auto"/>
              <w:ind w:left="3"/>
              <w:jc w:val="both"/>
              <w:rPr>
                <w:sz w:val="20"/>
                <w:szCs w:val="20"/>
              </w:rPr>
            </w:pPr>
            <w:r>
              <w:rPr>
                <w:sz w:val="20"/>
                <w:szCs w:val="20"/>
              </w:rPr>
              <w:t>Izvori opasnosti i mjere zaštite pri radu na</w:t>
            </w:r>
            <w:r w:rsidR="00A279FD">
              <w:rPr>
                <w:sz w:val="20"/>
                <w:szCs w:val="20"/>
              </w:rPr>
              <w:t xml:space="preserve"> </w:t>
            </w:r>
            <w:r w:rsidR="00853A6E">
              <w:rPr>
                <w:sz w:val="20"/>
                <w:szCs w:val="20"/>
              </w:rPr>
              <w:t xml:space="preserve">glodalicama </w:t>
            </w:r>
            <w:r>
              <w:rPr>
                <w:sz w:val="20"/>
                <w:szCs w:val="20"/>
              </w:rPr>
              <w:t>u sekundarnoj obradi drva</w:t>
            </w:r>
          </w:p>
          <w:p w14:paraId="4BDAB92D" w14:textId="1AFA1376" w:rsidR="004E3D10" w:rsidRDefault="004E3D10" w:rsidP="009624D9">
            <w:pPr>
              <w:pBdr>
                <w:top w:val="nil"/>
                <w:left w:val="nil"/>
                <w:bottom w:val="nil"/>
                <w:right w:val="nil"/>
                <w:between w:val="nil"/>
              </w:pBdr>
              <w:spacing w:before="60" w:after="60" w:line="240" w:lineRule="auto"/>
              <w:ind w:left="3"/>
              <w:jc w:val="both"/>
              <w:rPr>
                <w:sz w:val="20"/>
                <w:szCs w:val="20"/>
              </w:rPr>
            </w:pPr>
            <w:r>
              <w:rPr>
                <w:sz w:val="20"/>
                <w:szCs w:val="20"/>
              </w:rPr>
              <w:t>Mogući uzroci požara, preventivne mjere zaštite od požara, postupci u slučaju požara u sekundarnoj obradi drva</w:t>
            </w:r>
          </w:p>
          <w:p w14:paraId="20FED6A1" w14:textId="1592884E" w:rsidR="004E3D10" w:rsidRDefault="004E3D10" w:rsidP="009624D9">
            <w:pPr>
              <w:pBdr>
                <w:top w:val="nil"/>
                <w:left w:val="nil"/>
                <w:bottom w:val="nil"/>
                <w:right w:val="nil"/>
                <w:between w:val="nil"/>
              </w:pBdr>
              <w:spacing w:before="60" w:after="60" w:line="240" w:lineRule="auto"/>
              <w:ind w:left="3"/>
              <w:jc w:val="both"/>
              <w:rPr>
                <w:sz w:val="20"/>
                <w:szCs w:val="20"/>
              </w:rPr>
            </w:pPr>
            <w:r>
              <w:rPr>
                <w:sz w:val="20"/>
                <w:szCs w:val="20"/>
              </w:rPr>
              <w:t xml:space="preserve">Prva pomoć i njezina primjena pri radu </w:t>
            </w:r>
            <w:r w:rsidR="00853A6E">
              <w:rPr>
                <w:sz w:val="20"/>
                <w:szCs w:val="20"/>
              </w:rPr>
              <w:t xml:space="preserve">na glodalicama </w:t>
            </w:r>
            <w:r>
              <w:rPr>
                <w:sz w:val="20"/>
                <w:szCs w:val="20"/>
              </w:rPr>
              <w:t xml:space="preserve">u </w:t>
            </w:r>
            <w:r w:rsidR="0000323E">
              <w:rPr>
                <w:sz w:val="20"/>
                <w:szCs w:val="20"/>
              </w:rPr>
              <w:t>sekundarnoj</w:t>
            </w:r>
            <w:r>
              <w:rPr>
                <w:sz w:val="20"/>
                <w:szCs w:val="20"/>
              </w:rPr>
              <w:t xml:space="preserve"> obradi drva</w:t>
            </w:r>
          </w:p>
          <w:p w14:paraId="03131026" w14:textId="211F2E40" w:rsidR="006F4FDB" w:rsidRPr="009A7177" w:rsidRDefault="004E3D10" w:rsidP="009624D9">
            <w:pPr>
              <w:pBdr>
                <w:top w:val="nil"/>
                <w:left w:val="nil"/>
                <w:bottom w:val="nil"/>
                <w:right w:val="nil"/>
                <w:between w:val="nil"/>
              </w:pBdr>
              <w:spacing w:before="60" w:after="60" w:line="240" w:lineRule="auto"/>
              <w:ind w:left="3"/>
              <w:jc w:val="both"/>
              <w:rPr>
                <w:sz w:val="20"/>
                <w:szCs w:val="20"/>
              </w:rPr>
            </w:pPr>
            <w:r>
              <w:rPr>
                <w:sz w:val="20"/>
                <w:szCs w:val="20"/>
              </w:rPr>
              <w:t xml:space="preserve">Ekologija i njezina primjena u </w:t>
            </w:r>
            <w:r w:rsidR="0000323E" w:rsidRPr="0000323E">
              <w:rPr>
                <w:sz w:val="20"/>
                <w:szCs w:val="20"/>
              </w:rPr>
              <w:t>sekundarnoj</w:t>
            </w:r>
            <w:r>
              <w:rPr>
                <w:sz w:val="20"/>
                <w:szCs w:val="20"/>
              </w:rPr>
              <w:t xml:space="preserve"> obradi drva</w:t>
            </w:r>
          </w:p>
        </w:tc>
      </w:tr>
      <w:tr w:rsidR="006F4FDB" w:rsidRPr="00F919E2" w14:paraId="1D187082" w14:textId="77777777" w:rsidTr="009D0B91">
        <w:trPr>
          <w:trHeight w:val="486"/>
        </w:trPr>
        <w:tc>
          <w:tcPr>
            <w:tcW w:w="9493" w:type="dxa"/>
            <w:gridSpan w:val="3"/>
            <w:shd w:val="clear" w:color="auto" w:fill="B4C6E7" w:themeFill="accent1" w:themeFillTint="66"/>
            <w:tcMar>
              <w:left w:w="57" w:type="dxa"/>
              <w:right w:w="57" w:type="dxa"/>
            </w:tcMar>
            <w:vAlign w:val="center"/>
          </w:tcPr>
          <w:p w14:paraId="19DF0D93" w14:textId="77777777" w:rsidR="006F4FDB" w:rsidRPr="00F919E2" w:rsidRDefault="006F4FDB" w:rsidP="00C92DA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4E3D10" w:rsidRPr="00F919E2" w14:paraId="7C382DDE" w14:textId="77777777" w:rsidTr="00A974B7">
        <w:trPr>
          <w:trHeight w:val="6511"/>
        </w:trPr>
        <w:tc>
          <w:tcPr>
            <w:tcW w:w="9493" w:type="dxa"/>
            <w:gridSpan w:val="3"/>
            <w:shd w:val="clear" w:color="auto" w:fill="auto"/>
            <w:tcMar>
              <w:left w:w="57" w:type="dxa"/>
              <w:right w:w="57" w:type="dxa"/>
            </w:tcMar>
          </w:tcPr>
          <w:p w14:paraId="4E5EF62F" w14:textId="116302E4" w:rsidR="006B2FD3" w:rsidRDefault="006B2FD3" w:rsidP="00C92DA7">
            <w:pPr>
              <w:widowControl w:val="0"/>
              <w:spacing w:before="60" w:after="60" w:line="240" w:lineRule="auto"/>
              <w:jc w:val="both"/>
              <w:rPr>
                <w:rFonts w:asciiTheme="minorHAnsi" w:hAnsiTheme="minorHAnsi" w:cstheme="minorHAnsi"/>
                <w:sz w:val="20"/>
                <w:szCs w:val="20"/>
              </w:rPr>
            </w:pPr>
            <w:r w:rsidRPr="006B2FD3">
              <w:rPr>
                <w:rFonts w:asciiTheme="minorHAnsi" w:hAnsiTheme="minorHAnsi" w:cstheme="minorHAnsi"/>
                <w:sz w:val="20"/>
                <w:szCs w:val="20"/>
              </w:rPr>
              <w:lastRenderedPageBreak/>
              <w:t>Skup ishoda učenja i pripadajući ishodi provjeravaju se pisano i vrednovanjem postupaka i rezultata rješavanja radne situacije / usmene prezentacije, a na temelju unaprijed definiranih elemenata i kriterija vrednovanja te razina ostvarenosti ishoda učenja (analitičke i holističke rubrike za vrednovanje).</w:t>
            </w:r>
          </w:p>
          <w:p w14:paraId="6CD010F0" w14:textId="378A43FC" w:rsidR="006B2FD3" w:rsidRPr="006B2FD3" w:rsidRDefault="006B2FD3" w:rsidP="00C92DA7">
            <w:pPr>
              <w:widowControl w:val="0"/>
              <w:spacing w:before="60" w:after="60" w:line="240" w:lineRule="auto"/>
              <w:jc w:val="both"/>
              <w:rPr>
                <w:rFonts w:asciiTheme="minorHAnsi" w:hAnsiTheme="minorHAnsi" w:cstheme="minorHAnsi"/>
                <w:sz w:val="20"/>
                <w:szCs w:val="20"/>
              </w:rPr>
            </w:pPr>
            <w:r w:rsidRPr="006B2FD3">
              <w:rPr>
                <w:rFonts w:asciiTheme="minorHAnsi" w:hAnsiTheme="minorHAnsi" w:cstheme="minorHAnsi"/>
                <w:sz w:val="20"/>
                <w:szCs w:val="20"/>
                <w:u w:val="single"/>
              </w:rPr>
              <w:t>Primjeri vrednovanja:</w:t>
            </w:r>
          </w:p>
          <w:p w14:paraId="0526AD18" w14:textId="77777777" w:rsidR="006B2FD3" w:rsidRPr="006B2FD3" w:rsidRDefault="006B2FD3" w:rsidP="00C92DA7">
            <w:pPr>
              <w:widowControl w:val="0"/>
              <w:spacing w:before="60" w:after="60" w:line="240" w:lineRule="auto"/>
              <w:jc w:val="both"/>
              <w:rPr>
                <w:rFonts w:asciiTheme="minorHAnsi" w:hAnsiTheme="minorHAnsi" w:cstheme="minorHAnsi"/>
                <w:sz w:val="20"/>
                <w:szCs w:val="20"/>
              </w:rPr>
            </w:pPr>
            <w:r w:rsidRPr="006B2FD3">
              <w:rPr>
                <w:rFonts w:asciiTheme="minorHAnsi" w:hAnsiTheme="minorHAnsi" w:cstheme="minorHAnsi"/>
                <w:b/>
                <w:sz w:val="20"/>
                <w:szCs w:val="20"/>
              </w:rPr>
              <w:t>Zadatak 1:</w:t>
            </w:r>
            <w:r w:rsidRPr="006B2FD3">
              <w:rPr>
                <w:rFonts w:asciiTheme="minorHAnsi" w:hAnsiTheme="minorHAnsi" w:cstheme="minorHAnsi"/>
                <w:sz w:val="20"/>
                <w:szCs w:val="20"/>
              </w:rPr>
              <w:t xml:space="preserve"> </w:t>
            </w:r>
          </w:p>
          <w:p w14:paraId="37CB2665" w14:textId="77777777" w:rsidR="006B2FD3" w:rsidRPr="006B2FD3" w:rsidRDefault="006B2FD3" w:rsidP="00C92DA7">
            <w:pPr>
              <w:widowControl w:val="0"/>
              <w:spacing w:before="60" w:after="60" w:line="240" w:lineRule="auto"/>
              <w:jc w:val="both"/>
              <w:rPr>
                <w:rFonts w:asciiTheme="minorHAnsi" w:hAnsiTheme="minorHAnsi" w:cstheme="minorHAnsi"/>
                <w:sz w:val="20"/>
                <w:szCs w:val="20"/>
              </w:rPr>
            </w:pPr>
            <w:r w:rsidRPr="006B2FD3">
              <w:rPr>
                <w:rFonts w:asciiTheme="minorHAnsi" w:hAnsiTheme="minorHAnsi" w:cstheme="minorHAnsi"/>
                <w:sz w:val="20"/>
                <w:szCs w:val="20"/>
              </w:rPr>
              <w:t>Riješiti standardizirani ispit zaštite na radu. (obvezno)</w:t>
            </w:r>
          </w:p>
          <w:p w14:paraId="078CBEC5" w14:textId="7A06AA05" w:rsidR="006B2FD3" w:rsidRPr="006B2FD3" w:rsidRDefault="006B2FD3" w:rsidP="00C92DA7">
            <w:pPr>
              <w:widowControl w:val="0"/>
              <w:spacing w:before="60" w:after="60" w:line="240" w:lineRule="auto"/>
              <w:jc w:val="both"/>
              <w:rPr>
                <w:rFonts w:asciiTheme="minorHAnsi" w:hAnsiTheme="minorHAnsi" w:cstheme="minorHAnsi"/>
                <w:b/>
                <w:sz w:val="20"/>
                <w:szCs w:val="20"/>
              </w:rPr>
            </w:pPr>
            <w:r w:rsidRPr="006B2FD3">
              <w:rPr>
                <w:rFonts w:asciiTheme="minorHAnsi" w:hAnsiTheme="minorHAnsi" w:cstheme="minorHAnsi"/>
                <w:b/>
                <w:sz w:val="20"/>
                <w:szCs w:val="20"/>
              </w:rPr>
              <w:t xml:space="preserve">Radna situacija: </w:t>
            </w:r>
            <w:r w:rsidRPr="006B2FD3">
              <w:rPr>
                <w:rFonts w:asciiTheme="minorHAnsi" w:hAnsiTheme="minorHAnsi" w:cstheme="minorHAnsi"/>
                <w:sz w:val="20"/>
                <w:szCs w:val="20"/>
              </w:rPr>
              <w:t>Nakon dolaska na novo radno mjesto na stroju u sekundarnoj obradi drva (npr.</w:t>
            </w:r>
            <w:r w:rsidR="00A974B7">
              <w:rPr>
                <w:rFonts w:asciiTheme="minorHAnsi" w:hAnsiTheme="minorHAnsi" w:cstheme="minorHAnsi"/>
                <w:sz w:val="20"/>
                <w:szCs w:val="20"/>
              </w:rPr>
              <w:t xml:space="preserve"> </w:t>
            </w:r>
            <w:r w:rsidR="00653D14">
              <w:rPr>
                <w:sz w:val="20"/>
                <w:szCs w:val="20"/>
              </w:rPr>
              <w:t>glodalicama</w:t>
            </w:r>
            <w:r w:rsidRPr="006B2FD3">
              <w:rPr>
                <w:rFonts w:asciiTheme="minorHAnsi" w:hAnsiTheme="minorHAnsi" w:cstheme="minorHAnsi"/>
                <w:sz w:val="20"/>
                <w:szCs w:val="20"/>
              </w:rPr>
              <w:t>), potrebno je pokrenuti stroj uvjerivši se da su ispunjeni svi uvjeti za rad na siguran način, kao i svi ekološki zahtjevi  tijekom zbrinjavanja mogućeg otpada.</w:t>
            </w:r>
          </w:p>
          <w:p w14:paraId="3D7F4962" w14:textId="77777777" w:rsidR="006B2FD3" w:rsidRPr="006B2FD3" w:rsidRDefault="006B2FD3" w:rsidP="00C92DA7">
            <w:pPr>
              <w:widowControl w:val="0"/>
              <w:spacing w:before="60" w:after="60" w:line="240" w:lineRule="auto"/>
              <w:jc w:val="both"/>
              <w:rPr>
                <w:rFonts w:asciiTheme="minorHAnsi" w:hAnsiTheme="minorHAnsi" w:cstheme="minorHAnsi"/>
                <w:sz w:val="20"/>
                <w:szCs w:val="20"/>
              </w:rPr>
            </w:pPr>
            <w:r w:rsidRPr="006B2FD3">
              <w:rPr>
                <w:rFonts w:asciiTheme="minorHAnsi" w:hAnsiTheme="minorHAnsi" w:cstheme="minorHAnsi"/>
                <w:b/>
                <w:sz w:val="20"/>
                <w:szCs w:val="20"/>
              </w:rPr>
              <w:t xml:space="preserve">Zadatak 2: </w:t>
            </w:r>
            <w:r w:rsidRPr="006B2FD3">
              <w:rPr>
                <w:rFonts w:asciiTheme="minorHAnsi" w:hAnsiTheme="minorHAnsi" w:cstheme="minorHAnsi"/>
                <w:sz w:val="20"/>
                <w:szCs w:val="20"/>
              </w:rPr>
              <w:t>Potrebno je pokrenuti stroj prethodno se uvjerivši da su ispunjeni svi uvjeti za sigurno pokretanje istoga. Tijekom rada na stroju potrebno je demonstrirati primjenu pravila za rad na siguran način ali i demonstrirati kako zbrinuti mogući otpad na ekološki prihvatljiv način. Također je potrebno opisati način pružanja prve pomoći kod simulirane ozljede ruke prilikom rada na stroju.</w:t>
            </w:r>
          </w:p>
          <w:p w14:paraId="572F08D2" w14:textId="3DBF778E" w:rsidR="006B2FD3" w:rsidRPr="006B2FD3" w:rsidRDefault="006B2FD3" w:rsidP="00C92DA7">
            <w:pPr>
              <w:widowControl w:val="0"/>
              <w:spacing w:before="60" w:after="60" w:line="240" w:lineRule="auto"/>
              <w:jc w:val="both"/>
              <w:rPr>
                <w:rFonts w:asciiTheme="minorHAnsi" w:hAnsiTheme="minorHAnsi" w:cstheme="minorHAnsi"/>
                <w:sz w:val="20"/>
                <w:szCs w:val="20"/>
              </w:rPr>
            </w:pPr>
            <w:bookmarkStart w:id="5" w:name="_Hlk148442701"/>
            <w:r w:rsidRPr="006B2FD3">
              <w:rPr>
                <w:rFonts w:asciiTheme="minorHAnsi" w:hAnsiTheme="minorHAnsi" w:cstheme="minorHAnsi"/>
                <w:b/>
                <w:bCs/>
                <w:sz w:val="20"/>
                <w:szCs w:val="20"/>
              </w:rPr>
              <w:t>Vrednovanje naučenog</w:t>
            </w:r>
            <w:r w:rsidRPr="006B2FD3">
              <w:rPr>
                <w:rFonts w:asciiTheme="minorHAnsi" w:hAnsiTheme="minorHAnsi" w:cstheme="minorHAnsi"/>
                <w:sz w:val="20"/>
                <w:szCs w:val="20"/>
              </w:rPr>
              <w:t xml:space="preserve">: nastavnik vrednuje ishode učenja u realnim radnim situacijama uz pomoć unaprijed definiranih </w:t>
            </w:r>
            <w:r w:rsidR="00253486">
              <w:rPr>
                <w:rFonts w:asciiTheme="minorHAnsi" w:hAnsiTheme="minorHAnsi" w:cstheme="minorHAnsi"/>
                <w:sz w:val="20"/>
                <w:szCs w:val="20"/>
              </w:rPr>
              <w:t>elemenata vrednovanja</w:t>
            </w:r>
            <w:r w:rsidRPr="006B2FD3">
              <w:rPr>
                <w:rFonts w:asciiTheme="minorHAnsi" w:hAnsiTheme="minorHAnsi" w:cstheme="minorHAnsi"/>
                <w:sz w:val="20"/>
                <w:szCs w:val="20"/>
              </w:rPr>
              <w:t>:</w:t>
            </w:r>
          </w:p>
          <w:bookmarkEnd w:id="5"/>
          <w:p w14:paraId="4272406C" w14:textId="420F5FC2" w:rsidR="006B2FD3" w:rsidRPr="006B2FD3" w:rsidRDefault="006B2FD3" w:rsidP="00C92DA7">
            <w:pPr>
              <w:widowControl w:val="0"/>
              <w:numPr>
                <w:ilvl w:val="0"/>
                <w:numId w:val="37"/>
              </w:numPr>
              <w:spacing w:before="60" w:after="60" w:line="240" w:lineRule="auto"/>
              <w:jc w:val="both"/>
              <w:rPr>
                <w:rFonts w:asciiTheme="minorHAnsi" w:hAnsiTheme="minorHAnsi" w:cstheme="minorHAnsi"/>
                <w:sz w:val="20"/>
                <w:szCs w:val="20"/>
                <w:lang w:val="hr-HR"/>
              </w:rPr>
            </w:pPr>
            <w:r w:rsidRPr="006B2FD3">
              <w:rPr>
                <w:rFonts w:asciiTheme="minorHAnsi" w:hAnsiTheme="minorHAnsi" w:cstheme="minorHAnsi"/>
                <w:sz w:val="20"/>
                <w:szCs w:val="20"/>
                <w:lang w:val="hr-HR"/>
              </w:rPr>
              <w:t xml:space="preserve">priprema </w:t>
            </w:r>
            <w:r w:rsidR="00653D14">
              <w:rPr>
                <w:sz w:val="20"/>
                <w:szCs w:val="20"/>
              </w:rPr>
              <w:t xml:space="preserve">glodalica </w:t>
            </w:r>
            <w:r w:rsidRPr="006B2FD3">
              <w:rPr>
                <w:rFonts w:asciiTheme="minorHAnsi" w:hAnsiTheme="minorHAnsi" w:cstheme="minorHAnsi"/>
                <w:sz w:val="20"/>
                <w:szCs w:val="20"/>
                <w:lang w:val="hr-HR"/>
              </w:rPr>
              <w:t xml:space="preserve">za sigurno puštanje u pogon </w:t>
            </w:r>
          </w:p>
          <w:p w14:paraId="341E4ACC" w14:textId="5F2433AC" w:rsidR="006B2FD3" w:rsidRPr="006B2FD3" w:rsidRDefault="006B2FD3" w:rsidP="00C92DA7">
            <w:pPr>
              <w:widowControl w:val="0"/>
              <w:numPr>
                <w:ilvl w:val="0"/>
                <w:numId w:val="37"/>
              </w:numPr>
              <w:spacing w:before="60" w:after="60" w:line="240" w:lineRule="auto"/>
              <w:jc w:val="both"/>
              <w:rPr>
                <w:rFonts w:asciiTheme="minorHAnsi" w:hAnsiTheme="minorHAnsi" w:cstheme="minorHAnsi"/>
                <w:sz w:val="20"/>
                <w:szCs w:val="20"/>
                <w:lang w:val="hr-HR"/>
              </w:rPr>
            </w:pPr>
            <w:r w:rsidRPr="006B2FD3">
              <w:rPr>
                <w:rFonts w:asciiTheme="minorHAnsi" w:hAnsiTheme="minorHAnsi" w:cstheme="minorHAnsi"/>
                <w:sz w:val="20"/>
                <w:szCs w:val="20"/>
                <w:lang w:val="hr-HR"/>
              </w:rPr>
              <w:t xml:space="preserve">navođenje izvora opasnosti i mjera zaštite na radu na </w:t>
            </w:r>
            <w:r w:rsidR="00653D14">
              <w:rPr>
                <w:sz w:val="20"/>
                <w:szCs w:val="20"/>
              </w:rPr>
              <w:t>glodalicama</w:t>
            </w:r>
            <w:r w:rsidR="00653D14" w:rsidRPr="006B2FD3">
              <w:rPr>
                <w:rFonts w:asciiTheme="minorHAnsi" w:hAnsiTheme="minorHAnsi" w:cstheme="minorHAnsi"/>
                <w:sz w:val="20"/>
                <w:szCs w:val="20"/>
                <w:lang w:val="hr-HR"/>
              </w:rPr>
              <w:t xml:space="preserve"> </w:t>
            </w:r>
            <w:r w:rsidRPr="006B2FD3">
              <w:rPr>
                <w:rFonts w:asciiTheme="minorHAnsi" w:hAnsiTheme="minorHAnsi" w:cstheme="minorHAnsi"/>
                <w:sz w:val="20"/>
                <w:szCs w:val="20"/>
                <w:lang w:val="hr-HR"/>
              </w:rPr>
              <w:t xml:space="preserve">u sekundarnoj obradi drva </w:t>
            </w:r>
          </w:p>
          <w:p w14:paraId="09284C9A" w14:textId="2C109F06" w:rsidR="006B2FD3" w:rsidRPr="006B2FD3" w:rsidRDefault="006B2FD3" w:rsidP="00C92DA7">
            <w:pPr>
              <w:widowControl w:val="0"/>
              <w:numPr>
                <w:ilvl w:val="0"/>
                <w:numId w:val="37"/>
              </w:numPr>
              <w:spacing w:before="60" w:after="60" w:line="240" w:lineRule="auto"/>
              <w:jc w:val="both"/>
              <w:rPr>
                <w:rFonts w:asciiTheme="minorHAnsi" w:hAnsiTheme="minorHAnsi" w:cstheme="minorHAnsi"/>
                <w:sz w:val="20"/>
                <w:szCs w:val="20"/>
                <w:lang w:val="hr-HR"/>
              </w:rPr>
            </w:pPr>
            <w:r w:rsidRPr="006B2FD3">
              <w:rPr>
                <w:rFonts w:asciiTheme="minorHAnsi" w:hAnsiTheme="minorHAnsi" w:cstheme="minorHAnsi"/>
                <w:sz w:val="20"/>
                <w:szCs w:val="20"/>
                <w:lang w:val="hr-HR"/>
              </w:rPr>
              <w:t xml:space="preserve">primjena osobnih zaštitnih sredstava pri radu na </w:t>
            </w:r>
            <w:r w:rsidR="00653D14">
              <w:rPr>
                <w:sz w:val="20"/>
                <w:szCs w:val="20"/>
              </w:rPr>
              <w:t>glodalicama</w:t>
            </w:r>
            <w:r w:rsidR="00653D14" w:rsidRPr="006B2FD3">
              <w:rPr>
                <w:rFonts w:asciiTheme="minorHAnsi" w:hAnsiTheme="minorHAnsi" w:cstheme="minorHAnsi"/>
                <w:sz w:val="20"/>
                <w:szCs w:val="20"/>
                <w:lang w:val="hr-HR"/>
              </w:rPr>
              <w:t xml:space="preserve"> </w:t>
            </w:r>
            <w:r w:rsidRPr="006B2FD3">
              <w:rPr>
                <w:rFonts w:asciiTheme="minorHAnsi" w:hAnsiTheme="minorHAnsi" w:cstheme="minorHAnsi"/>
                <w:sz w:val="20"/>
                <w:szCs w:val="20"/>
                <w:lang w:val="hr-HR"/>
              </w:rPr>
              <w:t>u sekundarnoj obradi drva</w:t>
            </w:r>
          </w:p>
          <w:p w14:paraId="6A0F7746" w14:textId="77777777" w:rsidR="006B2FD3" w:rsidRPr="006B2FD3" w:rsidRDefault="006B2FD3" w:rsidP="00C92DA7">
            <w:pPr>
              <w:widowControl w:val="0"/>
              <w:numPr>
                <w:ilvl w:val="0"/>
                <w:numId w:val="37"/>
              </w:numPr>
              <w:spacing w:before="60" w:after="60" w:line="240" w:lineRule="auto"/>
              <w:jc w:val="both"/>
              <w:rPr>
                <w:rFonts w:asciiTheme="minorHAnsi" w:hAnsiTheme="minorHAnsi" w:cstheme="minorHAnsi"/>
                <w:sz w:val="20"/>
                <w:szCs w:val="20"/>
                <w:lang w:val="hr-HR"/>
              </w:rPr>
            </w:pPr>
            <w:r w:rsidRPr="006B2FD3">
              <w:rPr>
                <w:rFonts w:asciiTheme="minorHAnsi" w:hAnsiTheme="minorHAnsi" w:cstheme="minorHAnsi"/>
                <w:sz w:val="20"/>
                <w:szCs w:val="20"/>
                <w:lang w:val="hr-HR"/>
              </w:rPr>
              <w:t xml:space="preserve">analiziranje 5 ključnih riječi koje opisuju eko - djelovanje: promisli, smanji, iskoristi, popravi, recikliraj </w:t>
            </w:r>
          </w:p>
          <w:p w14:paraId="6E5FB5A2" w14:textId="77777777" w:rsidR="006B2FD3" w:rsidRPr="006B2FD3" w:rsidRDefault="006B2FD3" w:rsidP="00C92DA7">
            <w:pPr>
              <w:widowControl w:val="0"/>
              <w:numPr>
                <w:ilvl w:val="0"/>
                <w:numId w:val="37"/>
              </w:numPr>
              <w:spacing w:before="60" w:after="60" w:line="240" w:lineRule="auto"/>
              <w:jc w:val="both"/>
              <w:rPr>
                <w:rFonts w:asciiTheme="minorHAnsi" w:hAnsiTheme="minorHAnsi" w:cstheme="minorHAnsi"/>
                <w:sz w:val="20"/>
                <w:szCs w:val="20"/>
                <w:lang w:val="hr-HR"/>
              </w:rPr>
            </w:pPr>
            <w:r w:rsidRPr="006B2FD3">
              <w:rPr>
                <w:rFonts w:asciiTheme="minorHAnsi" w:hAnsiTheme="minorHAnsi" w:cstheme="minorHAnsi"/>
                <w:sz w:val="20"/>
                <w:szCs w:val="20"/>
                <w:lang w:val="hr-HR"/>
              </w:rPr>
              <w:t xml:space="preserve">demonstracija zbrinjavanja otpada na ekološki prihvatljiv način: sortiranje otpada, recikliranje, termička obrada otpada </w:t>
            </w:r>
          </w:p>
          <w:p w14:paraId="68C7F5B2" w14:textId="77777777" w:rsidR="006B2FD3" w:rsidRPr="006B2FD3" w:rsidRDefault="006B2FD3" w:rsidP="00C92DA7">
            <w:pPr>
              <w:widowControl w:val="0"/>
              <w:numPr>
                <w:ilvl w:val="0"/>
                <w:numId w:val="37"/>
              </w:numPr>
              <w:spacing w:before="60" w:after="60" w:line="240" w:lineRule="auto"/>
              <w:jc w:val="both"/>
              <w:rPr>
                <w:rFonts w:asciiTheme="minorHAnsi" w:hAnsiTheme="minorHAnsi" w:cstheme="minorHAnsi"/>
                <w:sz w:val="20"/>
                <w:szCs w:val="20"/>
                <w:lang w:val="hr-HR"/>
              </w:rPr>
            </w:pPr>
            <w:r w:rsidRPr="006B2FD3">
              <w:rPr>
                <w:rFonts w:asciiTheme="minorHAnsi" w:hAnsiTheme="minorHAnsi" w:cstheme="minorHAnsi"/>
                <w:sz w:val="20"/>
                <w:szCs w:val="20"/>
                <w:lang w:val="hr-HR"/>
              </w:rPr>
              <w:t xml:space="preserve">demonstracija postupka pružanja prve pomoći kod simulirane ozljede ruke </w:t>
            </w:r>
          </w:p>
          <w:p w14:paraId="6725AA43" w14:textId="77777777" w:rsidR="00C92DA7" w:rsidRDefault="00C92DA7" w:rsidP="00C92DA7">
            <w:pPr>
              <w:widowControl w:val="0"/>
              <w:spacing w:before="60" w:after="60" w:line="240" w:lineRule="auto"/>
              <w:jc w:val="both"/>
              <w:rPr>
                <w:b/>
                <w:sz w:val="20"/>
                <w:szCs w:val="20"/>
              </w:rPr>
            </w:pPr>
          </w:p>
          <w:p w14:paraId="33130875" w14:textId="6CB7EDAB" w:rsidR="00A974B7" w:rsidRPr="00A974B7" w:rsidRDefault="00C92DA7" w:rsidP="00C92DA7">
            <w:pPr>
              <w:widowControl w:val="0"/>
              <w:spacing w:before="60" w:after="60" w:line="240" w:lineRule="auto"/>
              <w:jc w:val="both"/>
              <w:rPr>
                <w:rFonts w:asciiTheme="minorHAnsi" w:hAnsiTheme="minorHAnsi" w:cstheme="minorHAnsi"/>
                <w:sz w:val="20"/>
                <w:szCs w:val="20"/>
              </w:rPr>
            </w:pPr>
            <w:r w:rsidRPr="003F2A09">
              <w:rPr>
                <w:b/>
                <w:sz w:val="20"/>
                <w:szCs w:val="20"/>
              </w:rPr>
              <w:t>Napomen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4E3D10" w:rsidRPr="00F919E2" w14:paraId="6C0CB5AA" w14:textId="77777777" w:rsidTr="009D0B91">
        <w:tc>
          <w:tcPr>
            <w:tcW w:w="9493" w:type="dxa"/>
            <w:gridSpan w:val="3"/>
            <w:shd w:val="clear" w:color="auto" w:fill="B4C6E7" w:themeFill="accent1" w:themeFillTint="66"/>
            <w:tcMar>
              <w:left w:w="57" w:type="dxa"/>
              <w:right w:w="57" w:type="dxa"/>
            </w:tcMar>
            <w:vAlign w:val="center"/>
          </w:tcPr>
          <w:p w14:paraId="124494CA" w14:textId="77777777" w:rsidR="004E3D10" w:rsidRPr="00F919E2" w:rsidRDefault="004E3D10" w:rsidP="00C92DA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4E3D10" w:rsidRPr="00F919E2" w14:paraId="22B4782D" w14:textId="77777777" w:rsidTr="009D0B91">
        <w:tc>
          <w:tcPr>
            <w:tcW w:w="9493" w:type="dxa"/>
            <w:gridSpan w:val="3"/>
            <w:shd w:val="clear" w:color="auto" w:fill="auto"/>
            <w:tcMar>
              <w:left w:w="57" w:type="dxa"/>
              <w:right w:w="57" w:type="dxa"/>
            </w:tcMar>
          </w:tcPr>
          <w:p w14:paraId="3EA22202" w14:textId="77777777" w:rsidR="004E3D10" w:rsidRPr="00F919E2" w:rsidRDefault="004E3D10" w:rsidP="00C92DA7">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6CFF8C41" w14:textId="77777777" w:rsidR="004E3D10" w:rsidRPr="00F919E2" w:rsidRDefault="004E3D10" w:rsidP="00C92DA7">
            <w:pPr>
              <w:tabs>
                <w:tab w:val="left" w:pos="2820"/>
              </w:tabs>
              <w:spacing w:before="60" w:after="60" w:line="240" w:lineRule="auto"/>
              <w:rPr>
                <w:rFonts w:asciiTheme="minorHAnsi" w:hAnsiTheme="minorHAnsi" w:cstheme="minorHAnsi"/>
                <w:iCs/>
                <w:noProof/>
                <w:sz w:val="20"/>
                <w:szCs w:val="20"/>
                <w:lang w:val="hr-HR"/>
              </w:rPr>
            </w:pPr>
          </w:p>
        </w:tc>
      </w:tr>
    </w:tbl>
    <w:p w14:paraId="27A4BFBB" w14:textId="35DA9103" w:rsidR="00C759FB" w:rsidRDefault="00C759FB" w:rsidP="00E26294">
      <w:pPr>
        <w:rPr>
          <w:rFonts w:cstheme="minorHAnsi"/>
          <w:b/>
          <w:bCs/>
          <w:noProof/>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864388" w:rsidRPr="00F919E2" w14:paraId="38FD0A75" w14:textId="77777777" w:rsidTr="009624D9">
        <w:trPr>
          <w:trHeight w:val="409"/>
        </w:trPr>
        <w:tc>
          <w:tcPr>
            <w:tcW w:w="3104" w:type="dxa"/>
            <w:gridSpan w:val="2"/>
            <w:shd w:val="clear" w:color="auto" w:fill="8EAADB" w:themeFill="accent1" w:themeFillTint="99"/>
            <w:tcMar>
              <w:left w:w="57" w:type="dxa"/>
              <w:right w:w="57" w:type="dxa"/>
            </w:tcMar>
            <w:vAlign w:val="center"/>
          </w:tcPr>
          <w:p w14:paraId="5AB47DFB" w14:textId="0229FA34" w:rsidR="00864388" w:rsidRPr="00F919E2" w:rsidRDefault="00864388" w:rsidP="00C92DA7">
            <w:pPr>
              <w:tabs>
                <w:tab w:val="left" w:pos="2820"/>
              </w:tabs>
              <w:spacing w:before="60" w:after="6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9624D9">
              <w:rPr>
                <w:rFonts w:asciiTheme="minorHAnsi" w:hAnsiTheme="minorHAnsi" w:cstheme="minorHAnsi"/>
                <w:b/>
                <w:noProof/>
                <w:sz w:val="20"/>
                <w:szCs w:val="20"/>
                <w:lang w:val="hr-HR"/>
              </w:rPr>
              <w:t>, obujam</w:t>
            </w:r>
          </w:p>
        </w:tc>
        <w:tc>
          <w:tcPr>
            <w:tcW w:w="6389" w:type="dxa"/>
            <w:shd w:val="clear" w:color="auto" w:fill="auto"/>
            <w:vAlign w:val="center"/>
          </w:tcPr>
          <w:p w14:paraId="5951FA52" w14:textId="27AAA33B" w:rsidR="00864388" w:rsidRPr="0000323E" w:rsidRDefault="00D328CF" w:rsidP="00C92DA7">
            <w:pPr>
              <w:tabs>
                <w:tab w:val="left" w:pos="2820"/>
              </w:tabs>
              <w:spacing w:before="60" w:after="60" w:line="240" w:lineRule="auto"/>
              <w:rPr>
                <w:rFonts w:asciiTheme="minorHAnsi" w:hAnsiTheme="minorHAnsi" w:cstheme="minorHAnsi"/>
                <w:b/>
                <w:iCs/>
                <w:noProof/>
                <w:sz w:val="20"/>
                <w:szCs w:val="20"/>
                <w:lang w:val="hr-HR"/>
              </w:rPr>
            </w:pPr>
            <w:r w:rsidRPr="0000323E">
              <w:rPr>
                <w:rFonts w:asciiTheme="minorHAnsi" w:hAnsiTheme="minorHAnsi" w:cstheme="minorHAnsi"/>
                <w:b/>
                <w:iCs/>
                <w:noProof/>
                <w:sz w:val="20"/>
                <w:szCs w:val="20"/>
                <w:lang w:val="hr-HR"/>
              </w:rPr>
              <w:t>Ekološko zbrinjavanje otpada u sekundarnoj obradi drva</w:t>
            </w:r>
            <w:r w:rsidR="00141154">
              <w:rPr>
                <w:rFonts w:asciiTheme="minorHAnsi" w:hAnsiTheme="minorHAnsi" w:cstheme="minorHAnsi"/>
                <w:b/>
                <w:iCs/>
                <w:noProof/>
                <w:sz w:val="20"/>
                <w:szCs w:val="20"/>
                <w:lang w:val="hr-HR"/>
              </w:rPr>
              <w:t>, 1 CSVET</w:t>
            </w:r>
          </w:p>
        </w:tc>
      </w:tr>
      <w:tr w:rsidR="00864388" w:rsidRPr="00F919E2" w14:paraId="7E5F42E3" w14:textId="77777777" w:rsidTr="00492A2B">
        <w:tc>
          <w:tcPr>
            <w:tcW w:w="9493" w:type="dxa"/>
            <w:gridSpan w:val="3"/>
            <w:shd w:val="clear" w:color="auto" w:fill="B4C6E7" w:themeFill="accent1" w:themeFillTint="66"/>
            <w:tcMar>
              <w:left w:w="57" w:type="dxa"/>
              <w:right w:w="57" w:type="dxa"/>
            </w:tcMar>
            <w:vAlign w:val="center"/>
          </w:tcPr>
          <w:p w14:paraId="5E870F35" w14:textId="77777777" w:rsidR="00864388" w:rsidRPr="00F919E2" w:rsidRDefault="00864388" w:rsidP="00C92DA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864388" w:rsidRPr="00F919E2" w14:paraId="3CF67EDF" w14:textId="77777777" w:rsidTr="00492A2B">
        <w:tc>
          <w:tcPr>
            <w:tcW w:w="9493" w:type="dxa"/>
            <w:gridSpan w:val="3"/>
            <w:shd w:val="clear" w:color="auto" w:fill="auto"/>
            <w:tcMar>
              <w:left w:w="57" w:type="dxa"/>
              <w:right w:w="57" w:type="dxa"/>
            </w:tcMar>
            <w:vAlign w:val="center"/>
          </w:tcPr>
          <w:p w14:paraId="2795E81E" w14:textId="6D375890" w:rsidR="00864388" w:rsidRPr="0000323E" w:rsidRDefault="002366AA" w:rsidP="00C92DA7">
            <w:pPr>
              <w:pStyle w:val="ListParagraph"/>
              <w:numPr>
                <w:ilvl w:val="0"/>
                <w:numId w:val="29"/>
              </w:numPr>
              <w:tabs>
                <w:tab w:val="left" w:pos="2820"/>
              </w:tabs>
              <w:spacing w:before="60" w:after="60" w:line="240" w:lineRule="auto"/>
              <w:contextualSpacing w:val="0"/>
              <w:rPr>
                <w:rFonts w:cstheme="minorHAnsi"/>
                <w:noProof/>
                <w:sz w:val="20"/>
                <w:szCs w:val="20"/>
              </w:rPr>
            </w:pPr>
            <w:r w:rsidRPr="002366AA">
              <w:rPr>
                <w:rFonts w:eastAsia="Times New Roman" w:cstheme="minorHAnsi"/>
                <w:sz w:val="20"/>
                <w:szCs w:val="20"/>
                <w:lang w:val="bs-Latn-BA"/>
              </w:rPr>
              <w:t xml:space="preserve">Razlikovati otpad od drvnog ostatka </w:t>
            </w:r>
          </w:p>
        </w:tc>
      </w:tr>
      <w:tr w:rsidR="00D328CF" w:rsidRPr="00F919E2" w14:paraId="53093BC0" w14:textId="77777777" w:rsidTr="00492A2B">
        <w:tc>
          <w:tcPr>
            <w:tcW w:w="9493" w:type="dxa"/>
            <w:gridSpan w:val="3"/>
            <w:shd w:val="clear" w:color="auto" w:fill="auto"/>
            <w:tcMar>
              <w:left w:w="57" w:type="dxa"/>
              <w:right w:w="57" w:type="dxa"/>
            </w:tcMar>
            <w:vAlign w:val="center"/>
          </w:tcPr>
          <w:p w14:paraId="36401242" w14:textId="709D83AA" w:rsidR="00D328CF" w:rsidRPr="0000323E" w:rsidRDefault="002366AA" w:rsidP="00C92DA7">
            <w:pPr>
              <w:pStyle w:val="ListParagraph"/>
              <w:numPr>
                <w:ilvl w:val="0"/>
                <w:numId w:val="29"/>
              </w:numPr>
              <w:tabs>
                <w:tab w:val="left" w:pos="0"/>
                <w:tab w:val="left" w:pos="252"/>
              </w:tabs>
              <w:spacing w:before="60" w:after="60" w:line="240" w:lineRule="auto"/>
              <w:contextualSpacing w:val="0"/>
              <w:rPr>
                <w:rFonts w:eastAsia="Times New Roman" w:cstheme="minorHAnsi"/>
                <w:sz w:val="20"/>
                <w:szCs w:val="20"/>
              </w:rPr>
            </w:pPr>
            <w:r w:rsidRPr="002366AA">
              <w:rPr>
                <w:rFonts w:eastAsia="Times New Roman" w:cstheme="minorHAnsi"/>
                <w:sz w:val="20"/>
                <w:szCs w:val="20"/>
                <w:lang w:val="bs-Latn-BA"/>
              </w:rPr>
              <w:t>Razvrstati otpad u sekundarnoj obradi drva</w:t>
            </w:r>
          </w:p>
        </w:tc>
      </w:tr>
      <w:tr w:rsidR="00D328CF" w:rsidRPr="00F919E2" w14:paraId="1FBB7A0A" w14:textId="77777777" w:rsidTr="00492A2B">
        <w:tc>
          <w:tcPr>
            <w:tcW w:w="9493" w:type="dxa"/>
            <w:gridSpan w:val="3"/>
            <w:shd w:val="clear" w:color="auto" w:fill="auto"/>
            <w:tcMar>
              <w:left w:w="57" w:type="dxa"/>
              <w:right w:w="57" w:type="dxa"/>
            </w:tcMar>
            <w:vAlign w:val="center"/>
          </w:tcPr>
          <w:p w14:paraId="31C9A493" w14:textId="70BC5FCB" w:rsidR="00D328CF" w:rsidRPr="0000323E" w:rsidRDefault="002366AA" w:rsidP="00C92DA7">
            <w:pPr>
              <w:pStyle w:val="ListParagraph"/>
              <w:numPr>
                <w:ilvl w:val="0"/>
                <w:numId w:val="29"/>
              </w:numPr>
              <w:spacing w:before="60" w:after="60" w:line="240" w:lineRule="auto"/>
              <w:contextualSpacing w:val="0"/>
              <w:rPr>
                <w:rFonts w:cstheme="minorHAnsi"/>
                <w:noProof/>
                <w:sz w:val="20"/>
                <w:szCs w:val="20"/>
              </w:rPr>
            </w:pPr>
            <w:r w:rsidRPr="002366AA">
              <w:rPr>
                <w:rFonts w:cstheme="minorHAnsi"/>
                <w:noProof/>
                <w:sz w:val="20"/>
                <w:szCs w:val="20"/>
                <w:lang w:val="bs-Latn-BA"/>
              </w:rPr>
              <w:t>Razvrstati drvni ostatak</w:t>
            </w:r>
          </w:p>
        </w:tc>
      </w:tr>
      <w:tr w:rsidR="00D328CF" w:rsidRPr="00F919E2" w14:paraId="459D02DD" w14:textId="77777777" w:rsidTr="00492A2B">
        <w:tc>
          <w:tcPr>
            <w:tcW w:w="9493" w:type="dxa"/>
            <w:gridSpan w:val="3"/>
            <w:shd w:val="clear" w:color="auto" w:fill="auto"/>
            <w:tcMar>
              <w:left w:w="57" w:type="dxa"/>
              <w:right w:w="57" w:type="dxa"/>
            </w:tcMar>
            <w:vAlign w:val="center"/>
          </w:tcPr>
          <w:p w14:paraId="666ED98E" w14:textId="001EC90F" w:rsidR="00D328CF" w:rsidRPr="0000323E" w:rsidRDefault="002366AA" w:rsidP="00C92DA7">
            <w:pPr>
              <w:pStyle w:val="ListParagraph"/>
              <w:numPr>
                <w:ilvl w:val="0"/>
                <w:numId w:val="29"/>
              </w:numPr>
              <w:spacing w:before="60" w:after="60" w:line="240" w:lineRule="auto"/>
              <w:contextualSpacing w:val="0"/>
              <w:rPr>
                <w:rFonts w:cstheme="minorHAnsi"/>
                <w:noProof/>
                <w:sz w:val="20"/>
                <w:szCs w:val="20"/>
              </w:rPr>
            </w:pPr>
            <w:r w:rsidRPr="002366AA">
              <w:rPr>
                <w:rFonts w:cstheme="minorHAnsi"/>
                <w:noProof/>
                <w:sz w:val="20"/>
                <w:szCs w:val="20"/>
                <w:lang w:val="bs-Latn-BA"/>
              </w:rPr>
              <w:t>Primijeniti pravila zaštite na radu prilikom odvajanja i razvrstavanja otpada i drvnog ostatka</w:t>
            </w:r>
          </w:p>
        </w:tc>
      </w:tr>
      <w:tr w:rsidR="00D328CF" w:rsidRPr="00F919E2" w14:paraId="2E163564" w14:textId="77777777" w:rsidTr="00492A2B">
        <w:tc>
          <w:tcPr>
            <w:tcW w:w="9493" w:type="dxa"/>
            <w:gridSpan w:val="3"/>
            <w:shd w:val="clear" w:color="auto" w:fill="auto"/>
            <w:tcMar>
              <w:left w:w="57" w:type="dxa"/>
              <w:right w:w="57" w:type="dxa"/>
            </w:tcMar>
            <w:vAlign w:val="center"/>
          </w:tcPr>
          <w:p w14:paraId="5DFC2B4E" w14:textId="1E04B9E6" w:rsidR="00D328CF" w:rsidRPr="0000323E" w:rsidRDefault="002366AA" w:rsidP="00C92DA7">
            <w:pPr>
              <w:pStyle w:val="ListParagraph"/>
              <w:numPr>
                <w:ilvl w:val="0"/>
                <w:numId w:val="29"/>
              </w:numPr>
              <w:tabs>
                <w:tab w:val="left" w:pos="2820"/>
              </w:tabs>
              <w:spacing w:before="60" w:after="60" w:line="240" w:lineRule="auto"/>
              <w:contextualSpacing w:val="0"/>
              <w:rPr>
                <w:rFonts w:cstheme="minorHAnsi"/>
                <w:noProof/>
                <w:sz w:val="20"/>
                <w:szCs w:val="20"/>
              </w:rPr>
            </w:pPr>
            <w:r w:rsidRPr="002366AA">
              <w:rPr>
                <w:rFonts w:cstheme="minorHAnsi"/>
                <w:noProof/>
                <w:sz w:val="20"/>
                <w:szCs w:val="20"/>
                <w:lang w:val="bs-Latn-BA"/>
              </w:rPr>
              <w:t>Razlikovati vrste otpada i način razvrstavanja istoga</w:t>
            </w:r>
          </w:p>
        </w:tc>
      </w:tr>
      <w:tr w:rsidR="00864388" w:rsidRPr="00F919E2" w14:paraId="31D453B1" w14:textId="77777777" w:rsidTr="00492A2B">
        <w:trPr>
          <w:trHeight w:val="427"/>
        </w:trPr>
        <w:tc>
          <w:tcPr>
            <w:tcW w:w="9493" w:type="dxa"/>
            <w:gridSpan w:val="3"/>
            <w:shd w:val="clear" w:color="auto" w:fill="B4C6E7" w:themeFill="accent1" w:themeFillTint="66"/>
            <w:tcMar>
              <w:left w:w="57" w:type="dxa"/>
              <w:right w:w="57" w:type="dxa"/>
            </w:tcMar>
            <w:vAlign w:val="center"/>
          </w:tcPr>
          <w:p w14:paraId="576DFEC9" w14:textId="77777777" w:rsidR="00864388" w:rsidRPr="00F919E2" w:rsidRDefault="00864388" w:rsidP="00C92DA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0526BC" w:rsidRPr="00F919E2" w14:paraId="1A7D5137" w14:textId="77777777" w:rsidTr="000C1430">
        <w:trPr>
          <w:trHeight w:val="572"/>
        </w:trPr>
        <w:tc>
          <w:tcPr>
            <w:tcW w:w="9493" w:type="dxa"/>
            <w:gridSpan w:val="3"/>
            <w:shd w:val="clear" w:color="auto" w:fill="auto"/>
            <w:tcMar>
              <w:left w:w="57" w:type="dxa"/>
              <w:right w:w="57" w:type="dxa"/>
            </w:tcMar>
            <w:vAlign w:val="center"/>
          </w:tcPr>
          <w:p w14:paraId="5534571C" w14:textId="77777777" w:rsidR="000526BC" w:rsidRPr="0000323E" w:rsidRDefault="000526BC" w:rsidP="000526BC">
            <w:pPr>
              <w:pStyle w:val="NormalWeb"/>
              <w:spacing w:before="60" w:beforeAutospacing="0" w:after="60" w:afterAutospacing="0"/>
              <w:jc w:val="both"/>
              <w:rPr>
                <w:rFonts w:asciiTheme="minorHAnsi" w:hAnsiTheme="minorHAnsi" w:cstheme="minorHAnsi"/>
                <w:color w:val="000000"/>
                <w:sz w:val="20"/>
                <w:szCs w:val="20"/>
              </w:rPr>
            </w:pPr>
            <w:r w:rsidRPr="0000323E">
              <w:rPr>
                <w:rFonts w:asciiTheme="minorHAnsi" w:hAnsiTheme="minorHAnsi" w:cstheme="minorHAnsi"/>
                <w:color w:val="000000"/>
                <w:sz w:val="20"/>
                <w:szCs w:val="20"/>
              </w:rPr>
              <w:t>Dominantan nastavni sustav za ovaj skup ishoda učenja je učenje temeljeno na radu.</w:t>
            </w:r>
          </w:p>
          <w:p w14:paraId="53FEAD01" w14:textId="77777777" w:rsidR="000526BC" w:rsidRPr="0000323E" w:rsidRDefault="000526BC" w:rsidP="000526BC">
            <w:pPr>
              <w:pStyle w:val="NormalWeb"/>
              <w:spacing w:before="60" w:beforeAutospacing="0" w:after="60" w:afterAutospacing="0"/>
              <w:jc w:val="both"/>
              <w:rPr>
                <w:rFonts w:asciiTheme="minorHAnsi" w:hAnsiTheme="minorHAnsi" w:cstheme="minorHAnsi"/>
                <w:color w:val="000000"/>
                <w:sz w:val="20"/>
                <w:szCs w:val="20"/>
              </w:rPr>
            </w:pPr>
            <w:r w:rsidRPr="0000323E">
              <w:rPr>
                <w:rFonts w:asciiTheme="minorHAnsi" w:hAnsiTheme="minorHAnsi" w:cstheme="minorHAnsi"/>
                <w:color w:val="000000"/>
                <w:sz w:val="20"/>
                <w:szCs w:val="20"/>
              </w:rPr>
              <w:t>Kako bi polaznici ostvarili</w:t>
            </w:r>
            <w:r>
              <w:rPr>
                <w:rFonts w:asciiTheme="minorHAnsi" w:hAnsiTheme="minorHAnsi" w:cstheme="minorHAnsi"/>
                <w:color w:val="000000"/>
                <w:sz w:val="20"/>
                <w:szCs w:val="20"/>
              </w:rPr>
              <w:t xml:space="preserve"> sve ishode ovog skupa</w:t>
            </w:r>
            <w:r w:rsidRPr="0000323E">
              <w:rPr>
                <w:rFonts w:asciiTheme="minorHAnsi" w:hAnsiTheme="minorHAnsi" w:cstheme="minorHAnsi"/>
                <w:color w:val="000000"/>
                <w:sz w:val="20"/>
                <w:szCs w:val="20"/>
              </w:rPr>
              <w:t xml:space="preserve"> nastavnik kombinira predavački, egzemplarni, heuristički i problemski pristup procesu učenja i poučavanja. Nastavnik </w:t>
            </w:r>
            <w:r>
              <w:rPr>
                <w:rFonts w:asciiTheme="minorHAnsi" w:hAnsiTheme="minorHAnsi" w:cstheme="minorHAnsi"/>
                <w:color w:val="000000"/>
                <w:sz w:val="20"/>
                <w:szCs w:val="20"/>
              </w:rPr>
              <w:t>prvo</w:t>
            </w:r>
            <w:r w:rsidRPr="0000323E">
              <w:rPr>
                <w:rFonts w:asciiTheme="minorHAnsi" w:hAnsiTheme="minorHAnsi" w:cstheme="minorHAnsi"/>
                <w:color w:val="000000"/>
                <w:sz w:val="20"/>
                <w:szCs w:val="20"/>
              </w:rPr>
              <w:t xml:space="preserve"> iznosi ključne pojmove i </w:t>
            </w:r>
            <w:r>
              <w:rPr>
                <w:rFonts w:asciiTheme="minorHAnsi" w:hAnsiTheme="minorHAnsi" w:cstheme="minorHAnsi"/>
                <w:color w:val="000000"/>
                <w:sz w:val="20"/>
                <w:szCs w:val="20"/>
              </w:rPr>
              <w:t>objašnjava ih</w:t>
            </w:r>
            <w:r w:rsidRPr="0000323E">
              <w:rPr>
                <w:rFonts w:asciiTheme="minorHAnsi" w:hAnsiTheme="minorHAnsi" w:cstheme="minorHAnsi"/>
                <w:color w:val="000000"/>
                <w:sz w:val="20"/>
                <w:szCs w:val="20"/>
              </w:rPr>
              <w:t>. Egzemplarnim pristupom učenike priprema za samostalni rad i aktivno učenje. Heurističkim p</w:t>
            </w:r>
            <w:r>
              <w:rPr>
                <w:rFonts w:asciiTheme="minorHAnsi" w:hAnsiTheme="minorHAnsi" w:cstheme="minorHAnsi"/>
                <w:color w:val="000000"/>
                <w:sz w:val="20"/>
                <w:szCs w:val="20"/>
              </w:rPr>
              <w:t>ristupom</w:t>
            </w:r>
            <w:r w:rsidRPr="0000323E">
              <w:rPr>
                <w:rFonts w:asciiTheme="minorHAnsi" w:hAnsiTheme="minorHAnsi" w:cstheme="minorHAnsi"/>
                <w:color w:val="000000"/>
                <w:sz w:val="20"/>
                <w:szCs w:val="20"/>
              </w:rPr>
              <w:t xml:space="preserve"> pred </w:t>
            </w:r>
            <w:r>
              <w:rPr>
                <w:rFonts w:asciiTheme="minorHAnsi" w:hAnsiTheme="minorHAnsi" w:cstheme="minorHAnsi"/>
                <w:color w:val="000000"/>
                <w:sz w:val="20"/>
                <w:szCs w:val="20"/>
              </w:rPr>
              <w:t>polaznike</w:t>
            </w:r>
            <w:r w:rsidRPr="0000323E">
              <w:rPr>
                <w:rFonts w:asciiTheme="minorHAnsi" w:hAnsiTheme="minorHAnsi" w:cstheme="minorHAnsi"/>
                <w:color w:val="000000"/>
                <w:sz w:val="20"/>
                <w:szCs w:val="20"/>
              </w:rPr>
              <w:t xml:space="preserve"> se postavlja problemski zadatak koji </w:t>
            </w:r>
            <w:r>
              <w:rPr>
                <w:rFonts w:asciiTheme="minorHAnsi" w:hAnsiTheme="minorHAnsi" w:cstheme="minorHAnsi"/>
                <w:color w:val="000000"/>
                <w:sz w:val="20"/>
                <w:szCs w:val="20"/>
              </w:rPr>
              <w:t>on</w:t>
            </w:r>
            <w:r w:rsidRPr="0000323E">
              <w:rPr>
                <w:rFonts w:asciiTheme="minorHAnsi" w:hAnsiTheme="minorHAnsi" w:cstheme="minorHAnsi"/>
                <w:color w:val="000000"/>
                <w:sz w:val="20"/>
                <w:szCs w:val="20"/>
              </w:rPr>
              <w:t xml:space="preserve">i rješavaju samostalno uz potporu nastavnika. Polaznik nakon </w:t>
            </w:r>
            <w:r>
              <w:rPr>
                <w:rFonts w:asciiTheme="minorHAnsi" w:hAnsiTheme="minorHAnsi" w:cstheme="minorHAnsi"/>
                <w:color w:val="000000"/>
                <w:sz w:val="20"/>
                <w:szCs w:val="20"/>
              </w:rPr>
              <w:t>rješavanja</w:t>
            </w:r>
            <w:r w:rsidRPr="0000323E">
              <w:rPr>
                <w:rFonts w:asciiTheme="minorHAnsi" w:hAnsiTheme="minorHAnsi" w:cstheme="minorHAnsi"/>
                <w:color w:val="000000"/>
                <w:sz w:val="20"/>
                <w:szCs w:val="20"/>
              </w:rPr>
              <w:t xml:space="preserve"> zadat</w:t>
            </w:r>
            <w:r>
              <w:rPr>
                <w:rFonts w:asciiTheme="minorHAnsi" w:hAnsiTheme="minorHAnsi" w:cstheme="minorHAnsi"/>
                <w:color w:val="000000"/>
                <w:sz w:val="20"/>
                <w:szCs w:val="20"/>
              </w:rPr>
              <w:t>a</w:t>
            </w:r>
            <w:r w:rsidRPr="0000323E">
              <w:rPr>
                <w:rFonts w:asciiTheme="minorHAnsi" w:hAnsiTheme="minorHAnsi" w:cstheme="minorHAnsi"/>
                <w:color w:val="000000"/>
                <w:sz w:val="20"/>
                <w:szCs w:val="20"/>
              </w:rPr>
              <w:t>ka od nastavnika dobiva povratnu informaciju.</w:t>
            </w:r>
          </w:p>
          <w:p w14:paraId="399B6BA4" w14:textId="6C3FE56A" w:rsidR="000526BC" w:rsidRPr="0000323E" w:rsidRDefault="000526BC" w:rsidP="000526BC">
            <w:pPr>
              <w:pStyle w:val="NormalWeb"/>
              <w:spacing w:before="60" w:beforeAutospacing="0" w:after="60" w:afterAutospacing="0"/>
              <w:jc w:val="both"/>
              <w:rPr>
                <w:rFonts w:asciiTheme="minorHAnsi" w:hAnsiTheme="minorHAnsi" w:cstheme="minorHAnsi"/>
                <w:color w:val="000000"/>
                <w:sz w:val="20"/>
                <w:szCs w:val="20"/>
              </w:rPr>
            </w:pPr>
            <w:r w:rsidRPr="0000323E">
              <w:rPr>
                <w:rFonts w:asciiTheme="minorHAnsi" w:hAnsiTheme="minorHAnsi" w:cstheme="minorHAnsi"/>
                <w:color w:val="000000"/>
                <w:sz w:val="20"/>
                <w:szCs w:val="20"/>
              </w:rPr>
              <w:t xml:space="preserve">Na početku nastavnog procesa nastavnik objašnjava razliku između otpada i drvnog ostataka. </w:t>
            </w:r>
            <w:r>
              <w:rPr>
                <w:rFonts w:asciiTheme="minorHAnsi" w:hAnsiTheme="minorHAnsi" w:cstheme="minorHAnsi"/>
                <w:color w:val="000000"/>
                <w:sz w:val="20"/>
                <w:szCs w:val="20"/>
              </w:rPr>
              <w:t>Zatim</w:t>
            </w:r>
            <w:r w:rsidRPr="0000323E">
              <w:rPr>
                <w:rFonts w:asciiTheme="minorHAnsi" w:hAnsiTheme="minorHAnsi" w:cstheme="minorHAnsi"/>
                <w:color w:val="000000"/>
                <w:sz w:val="20"/>
                <w:szCs w:val="20"/>
              </w:rPr>
              <w:t xml:space="preserve"> demonstrira način na koji se primjenjuju pravila rada na siguran način prilikom razvrstavanje otpada od drvnog ostatka. Ukazuje na važnost razvrstavanj</w:t>
            </w:r>
            <w:r>
              <w:rPr>
                <w:rFonts w:asciiTheme="minorHAnsi" w:hAnsiTheme="minorHAnsi" w:cstheme="minorHAnsi"/>
                <w:color w:val="000000"/>
                <w:sz w:val="20"/>
                <w:szCs w:val="20"/>
              </w:rPr>
              <w:t>a</w:t>
            </w:r>
            <w:r w:rsidRPr="0000323E">
              <w:rPr>
                <w:rFonts w:asciiTheme="minorHAnsi" w:hAnsiTheme="minorHAnsi" w:cstheme="minorHAnsi"/>
                <w:color w:val="000000"/>
                <w:sz w:val="20"/>
                <w:szCs w:val="20"/>
              </w:rPr>
              <w:t xml:space="preserve"> zbog boljeg iskorištavanja sirovina što je u skladu s modernizacijom u smjeru zelene </w:t>
            </w:r>
            <w:r w:rsidRPr="0000323E">
              <w:rPr>
                <w:rFonts w:asciiTheme="minorHAnsi" w:hAnsiTheme="minorHAnsi" w:cstheme="minorHAnsi"/>
                <w:color w:val="000000"/>
                <w:sz w:val="20"/>
                <w:szCs w:val="20"/>
              </w:rPr>
              <w:lastRenderedPageBreak/>
              <w:t xml:space="preserve">industrije. Nastavnik upoznaje polaznike s terminom </w:t>
            </w:r>
            <w:r w:rsidRPr="00266842">
              <w:rPr>
                <w:rFonts w:asciiTheme="minorHAnsi" w:hAnsiTheme="minorHAnsi" w:cstheme="minorHAnsi"/>
                <w:i/>
                <w:iCs/>
                <w:color w:val="000000"/>
                <w:sz w:val="20"/>
                <w:szCs w:val="20"/>
              </w:rPr>
              <w:t>gospodarenje otpadom</w:t>
            </w:r>
            <w:r w:rsidRPr="0000323E">
              <w:rPr>
                <w:rFonts w:asciiTheme="minorHAnsi" w:hAnsiTheme="minorHAnsi" w:cstheme="minorHAnsi"/>
                <w:color w:val="000000"/>
                <w:sz w:val="20"/>
                <w:szCs w:val="20"/>
              </w:rPr>
              <w:t xml:space="preserve"> i svrhom istog. </w:t>
            </w:r>
            <w:r>
              <w:rPr>
                <w:rFonts w:asciiTheme="minorHAnsi" w:hAnsiTheme="minorHAnsi" w:cstheme="minorHAnsi"/>
                <w:color w:val="000000"/>
                <w:sz w:val="20"/>
                <w:szCs w:val="20"/>
              </w:rPr>
              <w:t>Od polaznika se očekuje uočavanje glavnih razlika između otpada i drvnog ostatka u realnom radnom okruženju. Polaznik zatim samostalno razvrstava otpad i drvni ostatak u skladu s propisima rada na siguran način. Nastavnik/mentor kod poslodavca kroz radne situacije vodi polaznika do očekivane razine samostalnosti i odgovornosti te daje povratnu informaciju o uspješnosti izvedbe zadatka.</w:t>
            </w:r>
          </w:p>
        </w:tc>
      </w:tr>
      <w:tr w:rsidR="00864388" w:rsidRPr="00F919E2" w14:paraId="1D7496AC" w14:textId="77777777" w:rsidTr="00492A2B">
        <w:tc>
          <w:tcPr>
            <w:tcW w:w="1838" w:type="dxa"/>
            <w:shd w:val="clear" w:color="auto" w:fill="B4C6E7" w:themeFill="accent1" w:themeFillTint="66"/>
            <w:tcMar>
              <w:left w:w="57" w:type="dxa"/>
              <w:right w:w="57" w:type="dxa"/>
            </w:tcMar>
            <w:vAlign w:val="center"/>
          </w:tcPr>
          <w:p w14:paraId="54A16E44" w14:textId="77777777" w:rsidR="00864388" w:rsidRPr="00F919E2" w:rsidRDefault="00864388" w:rsidP="00C92DA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2C552DD1" w14:textId="122B50E1" w:rsidR="006F6352" w:rsidRPr="000526BC" w:rsidRDefault="006F6352" w:rsidP="000526BC">
            <w:pPr>
              <w:tabs>
                <w:tab w:val="left" w:pos="2820"/>
              </w:tabs>
              <w:spacing w:before="60" w:after="60" w:line="240" w:lineRule="auto"/>
              <w:rPr>
                <w:color w:val="000000"/>
                <w:sz w:val="20"/>
                <w:szCs w:val="20"/>
              </w:rPr>
            </w:pPr>
            <w:r w:rsidRPr="000526BC">
              <w:rPr>
                <w:color w:val="000000"/>
                <w:sz w:val="20"/>
                <w:szCs w:val="20"/>
              </w:rPr>
              <w:t>Otpad i drvni ostatak</w:t>
            </w:r>
          </w:p>
          <w:p w14:paraId="5ACB62D2" w14:textId="52812DF2" w:rsidR="006F6352" w:rsidRPr="000526BC" w:rsidRDefault="006F6352" w:rsidP="000526BC">
            <w:pPr>
              <w:tabs>
                <w:tab w:val="left" w:pos="2820"/>
              </w:tabs>
              <w:spacing w:before="60" w:after="60" w:line="240" w:lineRule="auto"/>
              <w:rPr>
                <w:color w:val="000000"/>
                <w:sz w:val="20"/>
                <w:szCs w:val="20"/>
              </w:rPr>
            </w:pPr>
            <w:r w:rsidRPr="000526BC">
              <w:rPr>
                <w:color w:val="000000"/>
                <w:sz w:val="20"/>
                <w:szCs w:val="20"/>
              </w:rPr>
              <w:t xml:space="preserve">Razvstavanje i važnost razvrstavanja drvnog ostatka </w:t>
            </w:r>
          </w:p>
          <w:p w14:paraId="44F55779" w14:textId="77777777" w:rsidR="00C92DA7" w:rsidRPr="000526BC" w:rsidRDefault="006F6352" w:rsidP="000526BC">
            <w:pPr>
              <w:tabs>
                <w:tab w:val="left" w:pos="2820"/>
              </w:tabs>
              <w:spacing w:before="60" w:after="60" w:line="240" w:lineRule="auto"/>
              <w:rPr>
                <w:color w:val="000000"/>
                <w:sz w:val="20"/>
                <w:szCs w:val="20"/>
              </w:rPr>
            </w:pPr>
            <w:r w:rsidRPr="000526BC">
              <w:rPr>
                <w:color w:val="000000"/>
                <w:sz w:val="20"/>
                <w:szCs w:val="20"/>
              </w:rPr>
              <w:t xml:space="preserve">Razvrstavanje i važnost razvrstavanja otpada </w:t>
            </w:r>
          </w:p>
          <w:p w14:paraId="11985EAC" w14:textId="0A60F721" w:rsidR="00864388" w:rsidRPr="000526BC" w:rsidRDefault="006F6352" w:rsidP="000526BC">
            <w:pPr>
              <w:tabs>
                <w:tab w:val="left" w:pos="2820"/>
              </w:tabs>
              <w:spacing w:before="60" w:after="60" w:line="240" w:lineRule="auto"/>
              <w:rPr>
                <w:color w:val="000000"/>
                <w:sz w:val="20"/>
                <w:szCs w:val="20"/>
              </w:rPr>
            </w:pPr>
            <w:r w:rsidRPr="000526BC">
              <w:rPr>
                <w:color w:val="000000"/>
                <w:sz w:val="20"/>
                <w:szCs w:val="20"/>
              </w:rPr>
              <w:t>Mjere zaštite na radu prilikom razvrstavanja otpada i drvnog ostatka</w:t>
            </w:r>
          </w:p>
        </w:tc>
      </w:tr>
      <w:tr w:rsidR="00864388" w:rsidRPr="00F919E2" w14:paraId="4CED7894" w14:textId="77777777" w:rsidTr="00492A2B">
        <w:trPr>
          <w:trHeight w:val="486"/>
        </w:trPr>
        <w:tc>
          <w:tcPr>
            <w:tcW w:w="9493" w:type="dxa"/>
            <w:gridSpan w:val="3"/>
            <w:shd w:val="clear" w:color="auto" w:fill="B4C6E7" w:themeFill="accent1" w:themeFillTint="66"/>
            <w:tcMar>
              <w:left w:w="57" w:type="dxa"/>
              <w:right w:w="57" w:type="dxa"/>
            </w:tcMar>
            <w:vAlign w:val="center"/>
          </w:tcPr>
          <w:p w14:paraId="1CC50214" w14:textId="77777777" w:rsidR="00864388" w:rsidRPr="00F919E2" w:rsidRDefault="00864388" w:rsidP="00C92DA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6F6352" w:rsidRPr="00F919E2" w14:paraId="65784B59" w14:textId="77777777" w:rsidTr="00492A2B">
        <w:trPr>
          <w:trHeight w:val="572"/>
        </w:trPr>
        <w:tc>
          <w:tcPr>
            <w:tcW w:w="9493" w:type="dxa"/>
            <w:gridSpan w:val="3"/>
            <w:shd w:val="clear" w:color="auto" w:fill="auto"/>
            <w:tcMar>
              <w:left w:w="57" w:type="dxa"/>
              <w:right w:w="57" w:type="dxa"/>
            </w:tcMar>
          </w:tcPr>
          <w:p w14:paraId="0A37DF64" w14:textId="6CA47D97" w:rsidR="006F6352" w:rsidRPr="007E33BF" w:rsidRDefault="006F6352" w:rsidP="00C92DA7">
            <w:pPr>
              <w:tabs>
                <w:tab w:val="left" w:pos="2820"/>
              </w:tabs>
              <w:spacing w:before="60" w:after="60" w:line="240" w:lineRule="auto"/>
              <w:jc w:val="both"/>
              <w:rPr>
                <w:rFonts w:asciiTheme="minorHAnsi" w:eastAsia="Times New Roman" w:hAnsiTheme="minorHAnsi" w:cstheme="minorHAnsi"/>
                <w:sz w:val="20"/>
                <w:szCs w:val="20"/>
              </w:rPr>
            </w:pPr>
            <w:r w:rsidRPr="007E33BF">
              <w:rPr>
                <w:rFonts w:asciiTheme="minorHAnsi" w:eastAsia="Times New Roman" w:hAnsiTheme="minorHAnsi" w:cstheme="minorHAnsi"/>
                <w:sz w:val="20"/>
                <w:szCs w:val="20"/>
              </w:rPr>
              <w:t>Skup ishoda učenja i pripadajući ishodi provjeravaju se vrednovanjem postupaka i rezultata rješavanja radne situacije / usmene prezentacije, a na temelju unaprijed definiranih elemenata i kriterija vrednovanja (analitičke i holističke rubrike za vrednovanje).</w:t>
            </w:r>
          </w:p>
          <w:p w14:paraId="1C81B73A" w14:textId="77777777" w:rsidR="006F6352" w:rsidRPr="007E33BF" w:rsidRDefault="006F6352" w:rsidP="00C92DA7">
            <w:pPr>
              <w:tabs>
                <w:tab w:val="left" w:pos="2820"/>
              </w:tabs>
              <w:spacing w:before="60" w:after="60" w:line="240" w:lineRule="auto"/>
              <w:jc w:val="both"/>
              <w:rPr>
                <w:rFonts w:asciiTheme="minorHAnsi" w:eastAsia="Times New Roman" w:hAnsiTheme="minorHAnsi" w:cstheme="minorHAnsi"/>
                <w:sz w:val="20"/>
                <w:szCs w:val="20"/>
                <w:u w:val="single"/>
              </w:rPr>
            </w:pPr>
            <w:r w:rsidRPr="007E33BF">
              <w:rPr>
                <w:rFonts w:asciiTheme="minorHAnsi" w:eastAsia="Times New Roman" w:hAnsiTheme="minorHAnsi" w:cstheme="minorHAnsi"/>
                <w:sz w:val="20"/>
                <w:szCs w:val="20"/>
                <w:u w:val="single"/>
              </w:rPr>
              <w:t>Primjer vrednovanja:</w:t>
            </w:r>
          </w:p>
          <w:p w14:paraId="375EF2E1" w14:textId="77777777" w:rsidR="006F6352" w:rsidRPr="007E33BF" w:rsidRDefault="006F6352" w:rsidP="00C92DA7">
            <w:pPr>
              <w:tabs>
                <w:tab w:val="left" w:pos="2820"/>
              </w:tabs>
              <w:spacing w:before="60" w:after="60" w:line="240" w:lineRule="auto"/>
              <w:jc w:val="both"/>
              <w:rPr>
                <w:rFonts w:asciiTheme="minorHAnsi" w:eastAsia="Times New Roman" w:hAnsiTheme="minorHAnsi" w:cstheme="minorHAnsi"/>
                <w:sz w:val="20"/>
                <w:szCs w:val="20"/>
              </w:rPr>
            </w:pPr>
            <w:r w:rsidRPr="007E33BF">
              <w:rPr>
                <w:rFonts w:asciiTheme="minorHAnsi" w:eastAsia="Times New Roman" w:hAnsiTheme="minorHAnsi" w:cstheme="minorHAnsi"/>
                <w:b/>
                <w:sz w:val="20"/>
                <w:szCs w:val="20"/>
              </w:rPr>
              <w:t xml:space="preserve">Radna situacija: </w:t>
            </w:r>
            <w:r w:rsidRPr="007E33BF">
              <w:rPr>
                <w:rFonts w:asciiTheme="minorHAnsi" w:eastAsia="Times New Roman" w:hAnsiTheme="minorHAnsi" w:cstheme="minorHAnsi"/>
                <w:sz w:val="20"/>
                <w:szCs w:val="20"/>
              </w:rPr>
              <w:t>U pogonu za sekundarnu obradu drva (npr. decimirnica, linija lijepljenja masivnog drva, linija za izradu klasičnog parketa,....) tijekom provođenja proizvodnih postupaka, među ostalim, nastaju drvni ostatak i drvni otpad.</w:t>
            </w:r>
          </w:p>
          <w:p w14:paraId="50986E2A" w14:textId="0645F148" w:rsidR="006F6352" w:rsidRPr="007E33BF" w:rsidRDefault="006F6352" w:rsidP="00C92DA7">
            <w:pPr>
              <w:tabs>
                <w:tab w:val="left" w:pos="2820"/>
              </w:tabs>
              <w:spacing w:before="60" w:after="60" w:line="240" w:lineRule="auto"/>
              <w:jc w:val="both"/>
              <w:rPr>
                <w:rFonts w:asciiTheme="minorHAnsi" w:eastAsia="Times New Roman" w:hAnsiTheme="minorHAnsi" w:cstheme="minorHAnsi"/>
                <w:sz w:val="20"/>
                <w:szCs w:val="20"/>
              </w:rPr>
            </w:pPr>
            <w:r w:rsidRPr="007E33BF">
              <w:rPr>
                <w:rFonts w:asciiTheme="minorHAnsi" w:eastAsia="Times New Roman" w:hAnsiTheme="minorHAnsi" w:cstheme="minorHAnsi"/>
                <w:b/>
                <w:sz w:val="20"/>
                <w:szCs w:val="20"/>
              </w:rPr>
              <w:t>Zadatak:</w:t>
            </w:r>
            <w:r w:rsidRPr="007E33BF">
              <w:rPr>
                <w:rFonts w:asciiTheme="minorHAnsi" w:eastAsia="Times New Roman" w:hAnsiTheme="minorHAnsi" w:cstheme="minorHAnsi"/>
                <w:sz w:val="20"/>
                <w:szCs w:val="20"/>
              </w:rPr>
              <w:t xml:space="preserve"> Potrebno je razlikovati vrste otpada i ostatka te ovisno o vrsti izvršiti razvrstavanje istih na odgovarajući način. Prilikom odvajanja i razvrstavanja drvnog otpada od drvnog ostatka potrebno je primijeniti pravila zaštite na radu kao i odgovarajuća osobna zaštitna sredstva. </w:t>
            </w:r>
          </w:p>
          <w:p w14:paraId="02C72597" w14:textId="15387806" w:rsidR="006F6352" w:rsidRPr="007E33BF" w:rsidRDefault="006F6352" w:rsidP="00C92DA7">
            <w:pPr>
              <w:tabs>
                <w:tab w:val="left" w:pos="2820"/>
              </w:tabs>
              <w:spacing w:before="60" w:after="60" w:line="240" w:lineRule="auto"/>
              <w:jc w:val="both"/>
              <w:rPr>
                <w:rFonts w:asciiTheme="minorHAnsi" w:eastAsia="Times New Roman" w:hAnsiTheme="minorHAnsi" w:cstheme="minorHAnsi"/>
                <w:sz w:val="20"/>
                <w:szCs w:val="20"/>
              </w:rPr>
            </w:pPr>
            <w:r w:rsidRPr="007E33BF">
              <w:rPr>
                <w:rFonts w:asciiTheme="minorHAnsi" w:eastAsia="Times New Roman" w:hAnsiTheme="minorHAnsi" w:cstheme="minorHAnsi"/>
                <w:b/>
                <w:bCs/>
                <w:sz w:val="20"/>
                <w:szCs w:val="20"/>
              </w:rPr>
              <w:t>Vrednovanje naučenog</w:t>
            </w:r>
            <w:r w:rsidRPr="007E33BF">
              <w:rPr>
                <w:rFonts w:asciiTheme="minorHAnsi" w:eastAsia="Times New Roman" w:hAnsiTheme="minorHAnsi" w:cstheme="minorHAnsi"/>
                <w:sz w:val="20"/>
                <w:szCs w:val="20"/>
              </w:rPr>
              <w:t xml:space="preserve">: nastavnik vrednuje ishode učenja u realnim radnim situacijama uz pomoć unaprijed definiranih </w:t>
            </w:r>
            <w:r w:rsidR="00C84658">
              <w:rPr>
                <w:rFonts w:asciiTheme="minorHAnsi" w:eastAsia="Times New Roman" w:hAnsiTheme="minorHAnsi" w:cstheme="minorHAnsi"/>
                <w:sz w:val="20"/>
                <w:szCs w:val="20"/>
              </w:rPr>
              <w:t>elemenata vrednovanja</w:t>
            </w:r>
            <w:r w:rsidRPr="007E33BF">
              <w:rPr>
                <w:rFonts w:asciiTheme="minorHAnsi" w:eastAsia="Times New Roman" w:hAnsiTheme="minorHAnsi" w:cstheme="minorHAnsi"/>
                <w:sz w:val="20"/>
                <w:szCs w:val="20"/>
              </w:rPr>
              <w:t>:</w:t>
            </w:r>
          </w:p>
          <w:p w14:paraId="2CF9CDA6" w14:textId="77777777" w:rsidR="006F6352" w:rsidRPr="007E33BF" w:rsidRDefault="006F6352" w:rsidP="00C92DA7">
            <w:pPr>
              <w:numPr>
                <w:ilvl w:val="0"/>
                <w:numId w:val="37"/>
              </w:numPr>
              <w:tabs>
                <w:tab w:val="left" w:pos="2820"/>
              </w:tabs>
              <w:spacing w:before="60" w:after="60" w:line="240" w:lineRule="auto"/>
              <w:jc w:val="both"/>
              <w:rPr>
                <w:rFonts w:asciiTheme="minorHAnsi" w:eastAsia="Times New Roman" w:hAnsiTheme="minorHAnsi" w:cstheme="minorHAnsi"/>
                <w:sz w:val="20"/>
                <w:szCs w:val="20"/>
                <w:lang w:val="hr-HR"/>
              </w:rPr>
            </w:pPr>
            <w:r w:rsidRPr="007E33BF">
              <w:rPr>
                <w:rFonts w:asciiTheme="minorHAnsi" w:eastAsia="Times New Roman" w:hAnsiTheme="minorHAnsi" w:cstheme="minorHAnsi"/>
                <w:sz w:val="20"/>
                <w:szCs w:val="20"/>
                <w:lang w:val="hr-HR"/>
              </w:rPr>
              <w:t>razlikovanje drvnog otpada od drvnog ostatka</w:t>
            </w:r>
          </w:p>
          <w:p w14:paraId="06533134" w14:textId="77777777" w:rsidR="006F6352" w:rsidRPr="007E33BF" w:rsidRDefault="006F6352" w:rsidP="00C92DA7">
            <w:pPr>
              <w:numPr>
                <w:ilvl w:val="0"/>
                <w:numId w:val="37"/>
              </w:numPr>
              <w:tabs>
                <w:tab w:val="left" w:pos="2820"/>
              </w:tabs>
              <w:spacing w:before="60" w:after="60" w:line="240" w:lineRule="auto"/>
              <w:jc w:val="both"/>
              <w:rPr>
                <w:rFonts w:asciiTheme="minorHAnsi" w:eastAsia="Times New Roman" w:hAnsiTheme="minorHAnsi" w:cstheme="minorHAnsi"/>
                <w:sz w:val="20"/>
                <w:szCs w:val="20"/>
                <w:lang w:val="hr-HR"/>
              </w:rPr>
            </w:pPr>
            <w:r w:rsidRPr="007E33BF">
              <w:rPr>
                <w:rFonts w:asciiTheme="minorHAnsi" w:eastAsia="Times New Roman" w:hAnsiTheme="minorHAnsi" w:cstheme="minorHAnsi"/>
                <w:sz w:val="20"/>
                <w:szCs w:val="20"/>
                <w:lang w:val="hr-HR"/>
              </w:rPr>
              <w:t>razvrstavanje drvnog ostatka</w:t>
            </w:r>
          </w:p>
          <w:p w14:paraId="40933E7B" w14:textId="77777777" w:rsidR="006F6352" w:rsidRPr="007E33BF" w:rsidRDefault="006F6352" w:rsidP="00C92DA7">
            <w:pPr>
              <w:numPr>
                <w:ilvl w:val="0"/>
                <w:numId w:val="37"/>
              </w:numPr>
              <w:tabs>
                <w:tab w:val="left" w:pos="2820"/>
              </w:tabs>
              <w:spacing w:before="60" w:after="60" w:line="240" w:lineRule="auto"/>
              <w:jc w:val="both"/>
              <w:rPr>
                <w:rFonts w:asciiTheme="minorHAnsi" w:eastAsia="Times New Roman" w:hAnsiTheme="minorHAnsi" w:cstheme="minorHAnsi"/>
                <w:sz w:val="20"/>
                <w:szCs w:val="20"/>
                <w:lang w:val="hr-HR"/>
              </w:rPr>
            </w:pPr>
            <w:r w:rsidRPr="007E33BF">
              <w:rPr>
                <w:rFonts w:asciiTheme="minorHAnsi" w:eastAsia="Times New Roman" w:hAnsiTheme="minorHAnsi" w:cstheme="minorHAnsi"/>
                <w:sz w:val="20"/>
                <w:szCs w:val="20"/>
                <w:lang w:val="hr-HR"/>
              </w:rPr>
              <w:t>razvrstavanje drvnog otpada</w:t>
            </w:r>
          </w:p>
          <w:p w14:paraId="6BD0BD10" w14:textId="77777777" w:rsidR="006F6352" w:rsidRPr="007E33BF" w:rsidRDefault="006F6352" w:rsidP="00C92DA7">
            <w:pPr>
              <w:numPr>
                <w:ilvl w:val="0"/>
                <w:numId w:val="37"/>
              </w:numPr>
              <w:tabs>
                <w:tab w:val="left" w:pos="2820"/>
              </w:tabs>
              <w:spacing w:before="60" w:after="60" w:line="240" w:lineRule="auto"/>
              <w:jc w:val="both"/>
              <w:rPr>
                <w:rFonts w:asciiTheme="minorHAnsi" w:eastAsia="Times New Roman" w:hAnsiTheme="minorHAnsi" w:cstheme="minorHAnsi"/>
                <w:sz w:val="20"/>
                <w:szCs w:val="20"/>
                <w:lang w:val="hr-HR"/>
              </w:rPr>
            </w:pPr>
            <w:r w:rsidRPr="007E33BF">
              <w:rPr>
                <w:rFonts w:asciiTheme="minorHAnsi" w:eastAsia="Times New Roman" w:hAnsiTheme="minorHAnsi" w:cstheme="minorHAnsi"/>
                <w:sz w:val="20"/>
                <w:szCs w:val="20"/>
                <w:lang w:val="hr-HR"/>
              </w:rPr>
              <w:t>primjena mjera zaštite na radu prilikom sortiranja i odlaganja drvnog otpada i drvnog ostatka</w:t>
            </w:r>
          </w:p>
          <w:p w14:paraId="41F1FA7C" w14:textId="77777777" w:rsidR="006F6352" w:rsidRPr="007E33BF" w:rsidRDefault="006F6352" w:rsidP="00C92DA7">
            <w:pPr>
              <w:numPr>
                <w:ilvl w:val="0"/>
                <w:numId w:val="37"/>
              </w:numPr>
              <w:tabs>
                <w:tab w:val="left" w:pos="2820"/>
              </w:tabs>
              <w:spacing w:before="60" w:after="60" w:line="240" w:lineRule="auto"/>
              <w:jc w:val="both"/>
              <w:rPr>
                <w:rFonts w:asciiTheme="minorHAnsi" w:eastAsia="Times New Roman" w:hAnsiTheme="minorHAnsi" w:cstheme="minorHAnsi"/>
                <w:sz w:val="20"/>
                <w:szCs w:val="20"/>
                <w:lang w:val="hr-HR"/>
              </w:rPr>
            </w:pPr>
            <w:r w:rsidRPr="007E33BF">
              <w:rPr>
                <w:rFonts w:asciiTheme="minorHAnsi" w:eastAsia="Times New Roman" w:hAnsiTheme="minorHAnsi" w:cstheme="minorHAnsi"/>
                <w:sz w:val="20"/>
                <w:szCs w:val="20"/>
                <w:lang w:val="hr-HR"/>
              </w:rPr>
              <w:t>primjena osobnih zaštitnih sredstava prilikom sortiranja i odlaganja drvnog otpada i drvnog ostatka.</w:t>
            </w:r>
          </w:p>
          <w:p w14:paraId="6F6A39B1" w14:textId="77777777" w:rsidR="00C92DA7" w:rsidRDefault="00C92DA7" w:rsidP="00C92DA7">
            <w:pPr>
              <w:tabs>
                <w:tab w:val="left" w:pos="2820"/>
              </w:tabs>
              <w:spacing w:before="60" w:after="60" w:line="240" w:lineRule="auto"/>
              <w:jc w:val="both"/>
              <w:rPr>
                <w:b/>
                <w:sz w:val="20"/>
                <w:szCs w:val="20"/>
              </w:rPr>
            </w:pPr>
          </w:p>
          <w:p w14:paraId="6CBE8EC7" w14:textId="3F77BBBE" w:rsidR="006F6352" w:rsidRPr="006F6352" w:rsidRDefault="00C92DA7" w:rsidP="00C92DA7">
            <w:pPr>
              <w:tabs>
                <w:tab w:val="left" w:pos="2820"/>
              </w:tabs>
              <w:spacing w:before="60" w:after="60" w:line="240" w:lineRule="auto"/>
              <w:jc w:val="both"/>
              <w:rPr>
                <w:rFonts w:asciiTheme="minorHAnsi" w:eastAsia="Times New Roman" w:hAnsiTheme="minorHAnsi" w:cstheme="minorHAnsi"/>
                <w:sz w:val="20"/>
                <w:szCs w:val="20"/>
                <w:lang w:val="hr-HR"/>
              </w:rPr>
            </w:pPr>
            <w:r w:rsidRPr="003F2A09">
              <w:rPr>
                <w:b/>
                <w:sz w:val="20"/>
                <w:szCs w:val="20"/>
              </w:rPr>
              <w:t>Napomen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6F6352" w:rsidRPr="00F919E2" w14:paraId="474C33DD" w14:textId="77777777" w:rsidTr="00492A2B">
        <w:tc>
          <w:tcPr>
            <w:tcW w:w="9493" w:type="dxa"/>
            <w:gridSpan w:val="3"/>
            <w:shd w:val="clear" w:color="auto" w:fill="B4C6E7" w:themeFill="accent1" w:themeFillTint="66"/>
            <w:tcMar>
              <w:left w:w="57" w:type="dxa"/>
              <w:right w:w="57" w:type="dxa"/>
            </w:tcMar>
            <w:vAlign w:val="center"/>
          </w:tcPr>
          <w:p w14:paraId="52EF7444" w14:textId="77777777" w:rsidR="006F6352" w:rsidRPr="00F919E2" w:rsidRDefault="006F6352" w:rsidP="00C92DA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6F6352" w:rsidRPr="00F919E2" w14:paraId="09C1FAB7" w14:textId="77777777" w:rsidTr="00105552">
        <w:trPr>
          <w:trHeight w:val="503"/>
        </w:trPr>
        <w:tc>
          <w:tcPr>
            <w:tcW w:w="9493" w:type="dxa"/>
            <w:gridSpan w:val="3"/>
            <w:shd w:val="clear" w:color="auto" w:fill="auto"/>
            <w:tcMar>
              <w:left w:w="57" w:type="dxa"/>
              <w:right w:w="57" w:type="dxa"/>
            </w:tcMar>
          </w:tcPr>
          <w:p w14:paraId="516E72FC" w14:textId="77777777" w:rsidR="006F6352" w:rsidRPr="00F919E2" w:rsidRDefault="006F6352" w:rsidP="00C92DA7">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153E1540" w14:textId="77777777" w:rsidR="006F6352" w:rsidRPr="00F919E2" w:rsidRDefault="006F6352" w:rsidP="00C92DA7">
            <w:pPr>
              <w:tabs>
                <w:tab w:val="left" w:pos="2820"/>
              </w:tabs>
              <w:spacing w:before="60" w:after="60" w:line="240" w:lineRule="auto"/>
              <w:rPr>
                <w:rFonts w:asciiTheme="minorHAnsi" w:hAnsiTheme="minorHAnsi" w:cstheme="minorHAnsi"/>
                <w:iCs/>
                <w:noProof/>
                <w:sz w:val="20"/>
                <w:szCs w:val="20"/>
                <w:lang w:val="hr-HR"/>
              </w:rPr>
            </w:pPr>
          </w:p>
        </w:tc>
      </w:tr>
    </w:tbl>
    <w:p w14:paraId="4ABA01D8" w14:textId="77777777" w:rsidR="006F6352" w:rsidRDefault="006F6352">
      <w: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410"/>
        <w:gridCol w:w="2278"/>
      </w:tblGrid>
      <w:tr w:rsidR="006F6352" w:rsidRPr="00F919E2" w14:paraId="7406B0EE" w14:textId="77777777" w:rsidTr="009D0B91">
        <w:trPr>
          <w:trHeight w:val="558"/>
        </w:trPr>
        <w:tc>
          <w:tcPr>
            <w:tcW w:w="2537" w:type="dxa"/>
            <w:shd w:val="clear" w:color="auto" w:fill="8EAADB" w:themeFill="accent1" w:themeFillTint="99"/>
            <w:tcMar>
              <w:left w:w="57" w:type="dxa"/>
              <w:right w:w="57" w:type="dxa"/>
            </w:tcMar>
            <w:vAlign w:val="center"/>
          </w:tcPr>
          <w:p w14:paraId="49BE9768" w14:textId="1AA86F14" w:rsidR="006F6352" w:rsidRPr="00F919E2" w:rsidRDefault="006F6352" w:rsidP="0010555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2FC357A9" w14:textId="479762BC" w:rsidR="006F6352" w:rsidRPr="00F919E2" w:rsidRDefault="006F6352" w:rsidP="00105552">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MATERIJALI U SEKUNDARNOJ OBRADI DRVA</w:t>
            </w:r>
          </w:p>
        </w:tc>
      </w:tr>
      <w:tr w:rsidR="006F6352" w:rsidRPr="00F919E2" w14:paraId="3E7F7595" w14:textId="77777777" w:rsidTr="009D0B91">
        <w:trPr>
          <w:trHeight w:val="558"/>
        </w:trPr>
        <w:tc>
          <w:tcPr>
            <w:tcW w:w="2537" w:type="dxa"/>
            <w:shd w:val="clear" w:color="auto" w:fill="B4C6E7" w:themeFill="accent1" w:themeFillTint="66"/>
            <w:tcMar>
              <w:left w:w="57" w:type="dxa"/>
              <w:right w:w="57" w:type="dxa"/>
            </w:tcMar>
            <w:vAlign w:val="center"/>
          </w:tcPr>
          <w:p w14:paraId="3FBE7FB0" w14:textId="77777777" w:rsidR="006F6352" w:rsidRPr="00F919E2" w:rsidRDefault="006F6352" w:rsidP="0010555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0A356C11" w14:textId="77777777" w:rsidR="006F6352" w:rsidRPr="00F919E2" w:rsidRDefault="006F6352" w:rsidP="00105552">
            <w:pPr>
              <w:spacing w:before="60" w:after="60" w:line="240" w:lineRule="auto"/>
              <w:ind w:left="397" w:hanging="397"/>
              <w:rPr>
                <w:rFonts w:asciiTheme="minorHAnsi" w:hAnsiTheme="minorHAnsi" w:cstheme="minorHAnsi"/>
                <w:b/>
                <w:noProof/>
                <w:sz w:val="20"/>
                <w:szCs w:val="20"/>
                <w:lang w:val="hr-HR"/>
              </w:rPr>
            </w:pPr>
          </w:p>
        </w:tc>
      </w:tr>
      <w:tr w:rsidR="006F6352" w:rsidRPr="00F919E2" w14:paraId="5AC4BD70" w14:textId="77777777" w:rsidTr="009D0B91">
        <w:trPr>
          <w:trHeight w:val="558"/>
        </w:trPr>
        <w:tc>
          <w:tcPr>
            <w:tcW w:w="2537" w:type="dxa"/>
            <w:shd w:val="clear" w:color="auto" w:fill="B4C6E7" w:themeFill="accent1" w:themeFillTint="66"/>
            <w:tcMar>
              <w:left w:w="57" w:type="dxa"/>
              <w:right w:w="57" w:type="dxa"/>
            </w:tcMar>
            <w:vAlign w:val="center"/>
          </w:tcPr>
          <w:p w14:paraId="3ACEB1D1" w14:textId="77777777" w:rsidR="006F6352" w:rsidRPr="00F919E2" w:rsidRDefault="006F6352" w:rsidP="0010555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E9EC75B" w14:textId="77777777" w:rsidR="006F6352" w:rsidRPr="006F6352" w:rsidRDefault="006F6352" w:rsidP="00105552">
            <w:pPr>
              <w:spacing w:before="60" w:after="60" w:line="240" w:lineRule="auto"/>
              <w:ind w:left="397" w:hanging="397"/>
              <w:rPr>
                <w:rFonts w:asciiTheme="minorHAnsi" w:hAnsiTheme="minorHAnsi" w:cstheme="minorHAnsi"/>
                <w:bCs/>
                <w:noProof/>
                <w:sz w:val="20"/>
                <w:szCs w:val="20"/>
                <w:lang w:val="hr-HR"/>
              </w:rPr>
            </w:pPr>
            <w:hyperlink r:id="rId32" w:history="1">
              <w:r w:rsidRPr="006F6352">
                <w:rPr>
                  <w:rStyle w:val="Hyperlink"/>
                  <w:rFonts w:asciiTheme="minorHAnsi" w:hAnsiTheme="minorHAnsi" w:cstheme="minorHAnsi"/>
                  <w:bCs/>
                  <w:noProof/>
                  <w:sz w:val="20"/>
                  <w:szCs w:val="20"/>
                  <w:lang w:val="hr-HR"/>
                </w:rPr>
                <w:t>https://hko.srce.hr/registar/skup-ishoda-ucenja/detalji/9281</w:t>
              </w:r>
            </w:hyperlink>
          </w:p>
          <w:p w14:paraId="26886CDA" w14:textId="20DDF691" w:rsidR="006F6352" w:rsidRPr="000526BC" w:rsidRDefault="006F6352" w:rsidP="000526BC">
            <w:pPr>
              <w:spacing w:before="60" w:after="60" w:line="240" w:lineRule="auto"/>
              <w:ind w:left="397" w:hanging="397"/>
              <w:rPr>
                <w:rFonts w:asciiTheme="minorHAnsi" w:hAnsiTheme="minorHAnsi" w:cstheme="minorHAnsi"/>
                <w:bCs/>
                <w:noProof/>
                <w:sz w:val="20"/>
                <w:szCs w:val="20"/>
                <w:u w:val="single"/>
                <w:lang w:val="hr-HR"/>
              </w:rPr>
            </w:pPr>
            <w:hyperlink r:id="rId33" w:history="1">
              <w:r w:rsidRPr="006F6352">
                <w:rPr>
                  <w:rStyle w:val="Hyperlink"/>
                  <w:rFonts w:asciiTheme="minorHAnsi" w:hAnsiTheme="minorHAnsi" w:cstheme="minorHAnsi"/>
                  <w:bCs/>
                  <w:noProof/>
                  <w:sz w:val="20"/>
                  <w:szCs w:val="20"/>
                  <w:lang w:val="hr-HR"/>
                </w:rPr>
                <w:t>https://hko.srce.hr/registar/skup-ishoda-ucenja/detalji/9282</w:t>
              </w:r>
            </w:hyperlink>
          </w:p>
        </w:tc>
      </w:tr>
      <w:tr w:rsidR="006F6352" w:rsidRPr="00F919E2" w14:paraId="3AEFFF0B" w14:textId="77777777" w:rsidTr="009D0B91">
        <w:trPr>
          <w:trHeight w:val="558"/>
        </w:trPr>
        <w:tc>
          <w:tcPr>
            <w:tcW w:w="2537" w:type="dxa"/>
            <w:shd w:val="clear" w:color="auto" w:fill="B4C6E7" w:themeFill="accent1" w:themeFillTint="66"/>
            <w:tcMar>
              <w:left w:w="57" w:type="dxa"/>
              <w:right w:w="57" w:type="dxa"/>
            </w:tcMar>
            <w:vAlign w:val="center"/>
          </w:tcPr>
          <w:p w14:paraId="48A44E26" w14:textId="77777777" w:rsidR="006F6352" w:rsidRPr="00F919E2" w:rsidRDefault="006F6352" w:rsidP="0010555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7A1FC59A" w14:textId="77777777" w:rsidR="006F6352" w:rsidRDefault="006F6352" w:rsidP="00105552">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 xml:space="preserve">2 </w:t>
            </w:r>
            <w:r w:rsidRPr="00105552">
              <w:rPr>
                <w:rFonts w:asciiTheme="minorHAnsi" w:hAnsiTheme="minorHAnsi" w:cstheme="minorHAnsi"/>
                <w:b/>
                <w:noProof/>
                <w:sz w:val="20"/>
                <w:szCs w:val="20"/>
                <w:lang w:val="hr-HR"/>
              </w:rPr>
              <w:t>CSVET</w:t>
            </w:r>
            <w:r w:rsidR="000526BC">
              <w:rPr>
                <w:rFonts w:asciiTheme="minorHAnsi" w:hAnsiTheme="minorHAnsi" w:cstheme="minorHAnsi"/>
                <w:b/>
                <w:noProof/>
                <w:sz w:val="20"/>
                <w:szCs w:val="20"/>
                <w:lang w:val="hr-HR"/>
              </w:rPr>
              <w:t>-a</w:t>
            </w:r>
          </w:p>
          <w:p w14:paraId="2FEC9EDB" w14:textId="77777777" w:rsidR="000526BC" w:rsidRDefault="000526BC" w:rsidP="000526BC">
            <w:pPr>
              <w:spacing w:before="60" w:after="60" w:line="240" w:lineRule="auto"/>
              <w:ind w:left="397" w:hanging="397"/>
              <w:rPr>
                <w:bCs/>
                <w:color w:val="000000"/>
                <w:sz w:val="20"/>
                <w:szCs w:val="20"/>
              </w:rPr>
            </w:pPr>
            <w:r>
              <w:rPr>
                <w:rFonts w:asciiTheme="minorHAnsi" w:eastAsia="Times New Roman" w:hAnsiTheme="minorHAnsi" w:cstheme="minorHAnsi"/>
                <w:sz w:val="20"/>
                <w:szCs w:val="20"/>
              </w:rPr>
              <w:t xml:space="preserve">SIU 1: </w:t>
            </w:r>
            <w:r w:rsidRPr="00DB58E8">
              <w:rPr>
                <w:rFonts w:asciiTheme="minorHAnsi" w:hAnsiTheme="minorHAnsi" w:cstheme="minorHAnsi"/>
                <w:bCs/>
                <w:iCs/>
                <w:noProof/>
                <w:sz w:val="20"/>
                <w:szCs w:val="20"/>
                <w:lang w:val="hr-HR"/>
              </w:rPr>
              <w:t>Drvni i nedrvni materijali u sekundarnoj obradi drva (</w:t>
            </w:r>
            <w:r w:rsidRPr="00DB58E8">
              <w:rPr>
                <w:bCs/>
                <w:color w:val="000000"/>
                <w:sz w:val="20"/>
                <w:szCs w:val="20"/>
              </w:rPr>
              <w:t>1 CSVET)</w:t>
            </w:r>
          </w:p>
          <w:p w14:paraId="6256E730" w14:textId="2396FF6B" w:rsidR="000526BC" w:rsidRPr="00F919E2" w:rsidRDefault="000526BC" w:rsidP="000526BC">
            <w:pPr>
              <w:spacing w:before="60" w:after="60" w:line="240" w:lineRule="auto"/>
              <w:ind w:left="397" w:hanging="397"/>
              <w:rPr>
                <w:rFonts w:asciiTheme="minorHAnsi" w:hAnsiTheme="minorHAnsi" w:cstheme="minorHAnsi"/>
                <w:b/>
                <w:noProof/>
                <w:sz w:val="20"/>
                <w:szCs w:val="20"/>
                <w:lang w:val="hr-HR"/>
              </w:rPr>
            </w:pPr>
            <w:r>
              <w:rPr>
                <w:rFonts w:asciiTheme="minorHAnsi" w:eastAsia="Times New Roman" w:hAnsiTheme="minorHAnsi" w:cstheme="minorHAnsi"/>
                <w:sz w:val="20"/>
                <w:szCs w:val="20"/>
              </w:rPr>
              <w:t xml:space="preserve">SIU 2: </w:t>
            </w:r>
            <w:r w:rsidRPr="007076BF">
              <w:rPr>
                <w:rFonts w:asciiTheme="minorHAnsi" w:hAnsiTheme="minorHAnsi" w:cstheme="minorHAnsi"/>
                <w:bCs/>
                <w:noProof/>
                <w:sz w:val="20"/>
                <w:szCs w:val="20"/>
                <w:lang w:val="hr-HR"/>
              </w:rPr>
              <w:t>Sortiranje i odlaganje proizvoda i poluproizvoda u sekundarnoj obradi drva</w:t>
            </w:r>
            <w:r w:rsidRPr="00AD7C7C">
              <w:rPr>
                <w:rFonts w:asciiTheme="minorHAnsi" w:hAnsiTheme="minorHAnsi" w:cstheme="minorHAnsi"/>
                <w:b/>
                <w:noProof/>
                <w:sz w:val="20"/>
                <w:szCs w:val="20"/>
                <w:lang w:val="hr-HR"/>
              </w:rPr>
              <w:t xml:space="preserve">, </w:t>
            </w:r>
            <w:r w:rsidRPr="007076BF">
              <w:rPr>
                <w:rFonts w:asciiTheme="minorHAnsi" w:hAnsiTheme="minorHAnsi" w:cstheme="minorHAnsi"/>
                <w:bCs/>
                <w:noProof/>
                <w:sz w:val="20"/>
                <w:szCs w:val="20"/>
                <w:lang w:val="hr-HR"/>
              </w:rPr>
              <w:t>(1 CSVET)</w:t>
            </w:r>
          </w:p>
        </w:tc>
      </w:tr>
      <w:tr w:rsidR="006F6352" w:rsidRPr="00F919E2" w14:paraId="285DACCA" w14:textId="77777777" w:rsidTr="000526BC">
        <w:tc>
          <w:tcPr>
            <w:tcW w:w="2537" w:type="dxa"/>
            <w:vMerge w:val="restart"/>
            <w:shd w:val="clear" w:color="auto" w:fill="8EAADB" w:themeFill="accent1" w:themeFillTint="99"/>
            <w:tcMar>
              <w:left w:w="57" w:type="dxa"/>
              <w:right w:w="57" w:type="dxa"/>
            </w:tcMar>
            <w:vAlign w:val="center"/>
          </w:tcPr>
          <w:p w14:paraId="24182456" w14:textId="77777777" w:rsidR="006F6352" w:rsidRPr="00F919E2" w:rsidRDefault="006F6352" w:rsidP="0010555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268" w:type="dxa"/>
            <w:shd w:val="clear" w:color="auto" w:fill="8EAADB" w:themeFill="accent1" w:themeFillTint="99"/>
            <w:tcMar>
              <w:left w:w="57" w:type="dxa"/>
              <w:right w:w="57" w:type="dxa"/>
            </w:tcMar>
            <w:vAlign w:val="center"/>
          </w:tcPr>
          <w:p w14:paraId="4D36BAD4" w14:textId="77777777" w:rsidR="006F6352" w:rsidRPr="00F919E2" w:rsidRDefault="006F6352" w:rsidP="00105552">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410" w:type="dxa"/>
            <w:shd w:val="clear" w:color="auto" w:fill="8EAADB" w:themeFill="accent1" w:themeFillTint="99"/>
            <w:vAlign w:val="center"/>
          </w:tcPr>
          <w:p w14:paraId="47AA2AB6" w14:textId="77777777" w:rsidR="006F6352" w:rsidRPr="00F919E2" w:rsidRDefault="006F6352" w:rsidP="00105552">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66355DD5" w14:textId="77777777" w:rsidR="006F6352" w:rsidRPr="00F919E2" w:rsidRDefault="006F6352" w:rsidP="00105552">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6F6352" w:rsidRPr="00F919E2" w14:paraId="357460AD" w14:textId="77777777" w:rsidTr="000526BC">
        <w:trPr>
          <w:trHeight w:val="540"/>
        </w:trPr>
        <w:tc>
          <w:tcPr>
            <w:tcW w:w="2537" w:type="dxa"/>
            <w:vMerge/>
            <w:shd w:val="clear" w:color="auto" w:fill="B4C6E7" w:themeFill="accent1" w:themeFillTint="66"/>
            <w:tcMar>
              <w:left w:w="57" w:type="dxa"/>
              <w:right w:w="57" w:type="dxa"/>
            </w:tcMar>
            <w:vAlign w:val="center"/>
          </w:tcPr>
          <w:p w14:paraId="2CBA9741" w14:textId="77777777" w:rsidR="006F6352" w:rsidRPr="00F919E2" w:rsidRDefault="006F6352" w:rsidP="00105552">
            <w:pPr>
              <w:spacing w:before="60" w:after="6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0D49523D" w14:textId="6E7F83D0" w:rsidR="006F6352" w:rsidRPr="00F919E2" w:rsidRDefault="006F6352" w:rsidP="00105552">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 sati (40 %)</w:t>
            </w:r>
          </w:p>
        </w:tc>
        <w:tc>
          <w:tcPr>
            <w:tcW w:w="2410" w:type="dxa"/>
            <w:vAlign w:val="center"/>
          </w:tcPr>
          <w:p w14:paraId="50E4956C" w14:textId="5BE5BA2D" w:rsidR="006F6352" w:rsidRPr="00F919E2" w:rsidRDefault="006F6352" w:rsidP="00105552">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25 sati (50 %)</w:t>
            </w:r>
          </w:p>
        </w:tc>
        <w:tc>
          <w:tcPr>
            <w:tcW w:w="2278" w:type="dxa"/>
            <w:vAlign w:val="center"/>
          </w:tcPr>
          <w:p w14:paraId="6C4530F7" w14:textId="5F148559" w:rsidR="006F6352" w:rsidRPr="00F919E2" w:rsidRDefault="006F6352" w:rsidP="00105552">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 sati (10%)</w:t>
            </w:r>
          </w:p>
        </w:tc>
      </w:tr>
      <w:tr w:rsidR="006F6352" w:rsidRPr="00F919E2" w14:paraId="5B8C8864" w14:textId="77777777" w:rsidTr="009D0B91">
        <w:tc>
          <w:tcPr>
            <w:tcW w:w="2537" w:type="dxa"/>
            <w:shd w:val="clear" w:color="auto" w:fill="B4C6E7" w:themeFill="accent1" w:themeFillTint="66"/>
            <w:tcMar>
              <w:left w:w="57" w:type="dxa"/>
              <w:right w:w="57" w:type="dxa"/>
            </w:tcMar>
            <w:vAlign w:val="center"/>
          </w:tcPr>
          <w:p w14:paraId="4CADAAE2" w14:textId="77777777" w:rsidR="006F6352" w:rsidRPr="00F919E2" w:rsidRDefault="006F6352" w:rsidP="0010555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3D81785E" w14:textId="77777777" w:rsidR="006F6352" w:rsidRPr="00F919E2" w:rsidRDefault="006F6352" w:rsidP="0010555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2AF386F1" w14:textId="6D79D1D2" w:rsidR="006F6352" w:rsidRPr="00141154" w:rsidRDefault="006F6352" w:rsidP="00105552">
            <w:pPr>
              <w:spacing w:before="60" w:after="60" w:line="240" w:lineRule="auto"/>
              <w:rPr>
                <w:rFonts w:asciiTheme="minorHAnsi" w:hAnsiTheme="minorHAnsi" w:cstheme="minorHAnsi"/>
                <w:noProof/>
                <w:sz w:val="20"/>
                <w:szCs w:val="20"/>
                <w:lang w:val="hr-HR"/>
              </w:rPr>
            </w:pPr>
            <w:r w:rsidRPr="00141154">
              <w:rPr>
                <w:rFonts w:asciiTheme="minorHAnsi" w:hAnsiTheme="minorHAnsi" w:cstheme="minorHAnsi"/>
                <w:noProof/>
                <w:sz w:val="20"/>
                <w:szCs w:val="20"/>
                <w:lang w:val="hr-HR"/>
              </w:rPr>
              <w:t>obvezni</w:t>
            </w:r>
          </w:p>
        </w:tc>
      </w:tr>
      <w:tr w:rsidR="006F6352" w:rsidRPr="00F919E2" w14:paraId="2E0CFD8A" w14:textId="77777777" w:rsidTr="009D0B91">
        <w:trPr>
          <w:trHeight w:val="626"/>
        </w:trPr>
        <w:tc>
          <w:tcPr>
            <w:tcW w:w="2537" w:type="dxa"/>
            <w:shd w:val="clear" w:color="auto" w:fill="B4C6E7" w:themeFill="accent1" w:themeFillTint="66"/>
            <w:tcMar>
              <w:left w:w="57" w:type="dxa"/>
              <w:right w:w="57" w:type="dxa"/>
            </w:tcMar>
            <w:vAlign w:val="center"/>
          </w:tcPr>
          <w:p w14:paraId="3959510D" w14:textId="77777777" w:rsidR="006F6352" w:rsidRPr="00F919E2" w:rsidRDefault="006F6352" w:rsidP="0010555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6315816" w14:textId="62841662" w:rsidR="006F6352" w:rsidRPr="00141154" w:rsidRDefault="006F6352" w:rsidP="00105552">
            <w:pPr>
              <w:tabs>
                <w:tab w:val="left" w:pos="2820"/>
              </w:tabs>
              <w:spacing w:before="60" w:after="60" w:line="240" w:lineRule="auto"/>
              <w:jc w:val="both"/>
              <w:rPr>
                <w:rFonts w:asciiTheme="minorHAnsi" w:hAnsiTheme="minorHAnsi" w:cstheme="minorHAnsi"/>
                <w:noProof/>
                <w:sz w:val="20"/>
                <w:szCs w:val="20"/>
                <w:lang w:val="hr-HR"/>
              </w:rPr>
            </w:pPr>
            <w:r w:rsidRPr="00141154">
              <w:rPr>
                <w:rFonts w:asciiTheme="minorHAnsi" w:hAnsiTheme="minorHAnsi" w:cstheme="minorHAnsi"/>
                <w:color w:val="000000"/>
                <w:sz w:val="20"/>
                <w:szCs w:val="20"/>
              </w:rPr>
              <w:t>Cilj modula je omogućiti polaznicima stjecanje znanja i vještina potrebnih za prepoznavanje i racionalnu upotrebu sirovine u sekundarnoj obradi drva. Po završetku ovoga modula polaznici će moći kategorizirati drvnu građu, ustanoviti vidljive greške na drvnim sortimentima, razlikovati pilanski otpad od pilanskog ostatka te razlikovati nedrvne materijale u sekundarnoj obradi drva. Uz navedeno polaznici će moći kategorizirati, označiti, i prema uputama, složiti drvne elemente i/ili drvne ostatke primjenjujući pravila zaštite na radu pri slaganju istih te će se osposobiti za korištenje ručn</w:t>
            </w:r>
            <w:r w:rsidR="000526BC">
              <w:rPr>
                <w:rFonts w:asciiTheme="minorHAnsi" w:hAnsiTheme="minorHAnsi" w:cstheme="minorHAnsi"/>
                <w:color w:val="000000"/>
                <w:sz w:val="20"/>
                <w:szCs w:val="20"/>
              </w:rPr>
              <w:t>ih</w:t>
            </w:r>
            <w:r w:rsidRPr="00141154">
              <w:rPr>
                <w:rFonts w:asciiTheme="minorHAnsi" w:hAnsiTheme="minorHAnsi" w:cstheme="minorHAnsi"/>
                <w:color w:val="000000"/>
                <w:sz w:val="20"/>
                <w:szCs w:val="20"/>
              </w:rPr>
              <w:t xml:space="preserve"> transportn</w:t>
            </w:r>
            <w:r w:rsidR="000526BC">
              <w:rPr>
                <w:rFonts w:asciiTheme="minorHAnsi" w:hAnsiTheme="minorHAnsi" w:cstheme="minorHAnsi"/>
                <w:color w:val="000000"/>
                <w:sz w:val="20"/>
                <w:szCs w:val="20"/>
              </w:rPr>
              <w:t>ih</w:t>
            </w:r>
            <w:r w:rsidRPr="00141154">
              <w:rPr>
                <w:rFonts w:asciiTheme="minorHAnsi" w:hAnsiTheme="minorHAnsi" w:cstheme="minorHAnsi"/>
                <w:color w:val="000000"/>
                <w:sz w:val="20"/>
                <w:szCs w:val="20"/>
              </w:rPr>
              <w:t xml:space="preserve"> uređaj</w:t>
            </w:r>
            <w:r w:rsidR="000526BC">
              <w:rPr>
                <w:rFonts w:asciiTheme="minorHAnsi" w:hAnsiTheme="minorHAnsi" w:cstheme="minorHAnsi"/>
                <w:color w:val="000000"/>
                <w:sz w:val="20"/>
                <w:szCs w:val="20"/>
              </w:rPr>
              <w:t>a</w:t>
            </w:r>
            <w:r w:rsidRPr="00141154">
              <w:rPr>
                <w:rFonts w:asciiTheme="minorHAnsi" w:hAnsiTheme="minorHAnsi" w:cstheme="minorHAnsi"/>
                <w:color w:val="000000"/>
                <w:sz w:val="20"/>
                <w:szCs w:val="20"/>
              </w:rPr>
              <w:t xml:space="preserve"> za premještanje drvnih elemenata i/ ili drvnih ostataka. </w:t>
            </w:r>
          </w:p>
        </w:tc>
      </w:tr>
      <w:tr w:rsidR="006F6352" w:rsidRPr="00F919E2" w14:paraId="745FC4A1" w14:textId="77777777" w:rsidTr="009D0B91">
        <w:tc>
          <w:tcPr>
            <w:tcW w:w="2537" w:type="dxa"/>
            <w:shd w:val="clear" w:color="auto" w:fill="B4C6E7" w:themeFill="accent1" w:themeFillTint="66"/>
            <w:tcMar>
              <w:left w:w="57" w:type="dxa"/>
              <w:right w:w="57" w:type="dxa"/>
            </w:tcMar>
            <w:vAlign w:val="center"/>
          </w:tcPr>
          <w:p w14:paraId="43675DCA" w14:textId="77777777" w:rsidR="006F6352" w:rsidRPr="00F919E2" w:rsidRDefault="006F6352" w:rsidP="0010555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0D1315F" w14:textId="282F84FC" w:rsidR="006F6352" w:rsidRPr="00141154" w:rsidRDefault="000526BC" w:rsidP="00105552">
            <w:pPr>
              <w:tabs>
                <w:tab w:val="left" w:pos="2820"/>
              </w:tabs>
              <w:spacing w:before="60" w:after="60" w:line="240" w:lineRule="auto"/>
              <w:jc w:val="both"/>
              <w:rPr>
                <w:rFonts w:asciiTheme="minorHAnsi" w:hAnsiTheme="minorHAnsi" w:cstheme="minorHAnsi"/>
                <w:i/>
                <w:iCs/>
                <w:noProof/>
                <w:sz w:val="20"/>
                <w:szCs w:val="20"/>
                <w:lang w:val="hr-HR"/>
              </w:rPr>
            </w:pPr>
            <w:r>
              <w:rPr>
                <w:i/>
                <w:iCs/>
                <w:color w:val="000000"/>
                <w:sz w:val="20"/>
                <w:szCs w:val="20"/>
              </w:rPr>
              <w:t>k</w:t>
            </w:r>
            <w:r w:rsidR="006F6352" w:rsidRPr="00141154">
              <w:rPr>
                <w:i/>
                <w:iCs/>
                <w:color w:val="000000"/>
                <w:sz w:val="20"/>
                <w:szCs w:val="20"/>
              </w:rPr>
              <w:t>valiteta piljenih drvnih sortimenata, greške drva na drvnim sortimentima, pilanski otpad, pilanski ostatak, nedrvni materijali, slaganje drvnih elemenata i/ili drvnih ostataka, pravila zaštite pri radu</w:t>
            </w:r>
            <w:r w:rsidR="006F6352">
              <w:rPr>
                <w:i/>
                <w:iCs/>
                <w:color w:val="000000"/>
                <w:sz w:val="20"/>
                <w:szCs w:val="20"/>
              </w:rPr>
              <w:t xml:space="preserve"> </w:t>
            </w:r>
            <w:r w:rsidR="006F6352" w:rsidRPr="006F6352">
              <w:rPr>
                <w:i/>
                <w:iCs/>
                <w:color w:val="000000"/>
                <w:sz w:val="20"/>
                <w:szCs w:val="20"/>
              </w:rPr>
              <w:t>tijekom sortiranja i odlaganja drvnih elemenata i/ili drvnih ostataka</w:t>
            </w:r>
          </w:p>
        </w:tc>
      </w:tr>
      <w:tr w:rsidR="006F6352" w:rsidRPr="00F919E2" w14:paraId="7818E70C" w14:textId="77777777" w:rsidTr="009D0B91">
        <w:tc>
          <w:tcPr>
            <w:tcW w:w="2537" w:type="dxa"/>
            <w:shd w:val="clear" w:color="auto" w:fill="B4C6E7" w:themeFill="accent1" w:themeFillTint="66"/>
            <w:tcMar>
              <w:left w:w="57" w:type="dxa"/>
              <w:right w:w="57" w:type="dxa"/>
            </w:tcMar>
            <w:vAlign w:val="center"/>
          </w:tcPr>
          <w:p w14:paraId="19073A65" w14:textId="77777777" w:rsidR="006F6352" w:rsidRPr="00F919E2" w:rsidRDefault="006F6352" w:rsidP="0010555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5A5B354E" w14:textId="2F17E84B" w:rsidR="006F6352" w:rsidRPr="00141154" w:rsidRDefault="006F6352" w:rsidP="00105552">
            <w:pPr>
              <w:tabs>
                <w:tab w:val="left" w:pos="2820"/>
              </w:tabs>
              <w:spacing w:before="60" w:after="60" w:line="240" w:lineRule="auto"/>
              <w:jc w:val="both"/>
              <w:rPr>
                <w:rFonts w:asciiTheme="minorHAnsi" w:hAnsiTheme="minorHAnsi" w:cstheme="minorHAnsi"/>
                <w:i/>
                <w:noProof/>
                <w:sz w:val="20"/>
                <w:szCs w:val="20"/>
                <w:lang w:val="hr-HR"/>
              </w:rPr>
            </w:pPr>
            <w:r w:rsidRPr="00141154">
              <w:rPr>
                <w:color w:val="000000"/>
                <w:sz w:val="20"/>
                <w:szCs w:val="20"/>
              </w:rPr>
              <w:t xml:space="preserve">U ovom modulu oblik učenja temeljenog na radu je učenje na radnom mjestu kod poslodavca u pogonu za sekundarnu obradu drva. Polazniku se omogućuje sudjelovanje u radnom procesu, u kontroliranim uvjetima sve dok ne stekne potpune kompetencije za </w:t>
            </w:r>
            <w:r w:rsidRPr="00E92C00">
              <w:rPr>
                <w:color w:val="000000" w:themeColor="text1"/>
                <w:sz w:val="20"/>
                <w:szCs w:val="20"/>
              </w:rPr>
              <w:t xml:space="preserve">rukovanje </w:t>
            </w:r>
            <w:r w:rsidR="00E124D3">
              <w:rPr>
                <w:color w:val="000000" w:themeColor="text1"/>
                <w:sz w:val="20"/>
                <w:szCs w:val="20"/>
              </w:rPr>
              <w:t>glodalicama</w:t>
            </w:r>
            <w:r w:rsidRPr="00E92C00">
              <w:rPr>
                <w:color w:val="000000" w:themeColor="text1"/>
                <w:sz w:val="20"/>
                <w:szCs w:val="20"/>
              </w:rPr>
              <w:t xml:space="preserve"> </w:t>
            </w:r>
            <w:r w:rsidRPr="00141154">
              <w:rPr>
                <w:color w:val="000000"/>
                <w:sz w:val="20"/>
                <w:szCs w:val="20"/>
              </w:rPr>
              <w:t xml:space="preserve">u sekundarnoj obradi drva, odnosno dok ne stekne specifična znanja i vještine potrebne za samostalno i odgovorno prepoznavanje materijala u sekundarnoj obradi drva. </w:t>
            </w:r>
            <w:r w:rsidRPr="006F6352">
              <w:rPr>
                <w:color w:val="000000"/>
                <w:sz w:val="20"/>
                <w:szCs w:val="20"/>
              </w:rPr>
              <w:t>Učenjem temeljenim na radu polaznik stječe vještine: samostalnog kategoriziranja piljenih drvnih sortimenata, sortiranja drvnih elemenata i/ili drvnih ostataka, prepoznavanja grešaka u građi drva, razlikovanja pilanskog ostatka i pilanskog otpada.</w:t>
            </w:r>
          </w:p>
        </w:tc>
      </w:tr>
      <w:tr w:rsidR="006F6352" w:rsidRPr="00F919E2" w14:paraId="70935D28" w14:textId="77777777" w:rsidTr="009D0B91">
        <w:tc>
          <w:tcPr>
            <w:tcW w:w="2537" w:type="dxa"/>
            <w:shd w:val="clear" w:color="auto" w:fill="B4C6E7" w:themeFill="accent1" w:themeFillTint="66"/>
            <w:tcMar>
              <w:left w:w="57" w:type="dxa"/>
              <w:right w:w="57" w:type="dxa"/>
            </w:tcMar>
            <w:vAlign w:val="center"/>
          </w:tcPr>
          <w:p w14:paraId="6E649EE8" w14:textId="77777777" w:rsidR="006F6352" w:rsidRPr="00F919E2" w:rsidRDefault="006F6352" w:rsidP="0010555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8B9F25A" w14:textId="2B925884" w:rsidR="006F6352" w:rsidRPr="000C5E69" w:rsidRDefault="006F6352" w:rsidP="000C5E69">
            <w:pPr>
              <w:pStyle w:val="ListParagraph"/>
              <w:numPr>
                <w:ilvl w:val="0"/>
                <w:numId w:val="42"/>
              </w:numPr>
              <w:spacing w:before="60" w:after="60" w:line="240" w:lineRule="auto"/>
              <w:rPr>
                <w:color w:val="000000"/>
                <w:sz w:val="20"/>
                <w:szCs w:val="20"/>
              </w:rPr>
            </w:pPr>
            <w:r w:rsidRPr="000C5E69">
              <w:rPr>
                <w:color w:val="000000"/>
                <w:sz w:val="20"/>
                <w:szCs w:val="20"/>
              </w:rPr>
              <w:t>V. Frgić: Materijali, udžbenik za drvodjeljske škole, Element Zagreb, 2001.</w:t>
            </w:r>
          </w:p>
        </w:tc>
      </w:tr>
    </w:tbl>
    <w:p w14:paraId="6069A80A" w14:textId="77777777" w:rsidR="007844DB" w:rsidRPr="00F919E2" w:rsidRDefault="007844DB" w:rsidP="007844D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7844DB" w:rsidRPr="00F919E2" w14:paraId="59247C80" w14:textId="77777777" w:rsidTr="004472A9">
        <w:trPr>
          <w:trHeight w:val="409"/>
        </w:trPr>
        <w:tc>
          <w:tcPr>
            <w:tcW w:w="3104" w:type="dxa"/>
            <w:gridSpan w:val="2"/>
            <w:shd w:val="clear" w:color="auto" w:fill="8EAADB" w:themeFill="accent1" w:themeFillTint="99"/>
            <w:tcMar>
              <w:left w:w="57" w:type="dxa"/>
              <w:right w:w="57" w:type="dxa"/>
            </w:tcMar>
            <w:vAlign w:val="center"/>
          </w:tcPr>
          <w:p w14:paraId="50605FAC" w14:textId="37A44BB1" w:rsidR="007844DB" w:rsidRPr="00F919E2" w:rsidRDefault="007844DB" w:rsidP="000C5E69">
            <w:pPr>
              <w:tabs>
                <w:tab w:val="left" w:pos="2820"/>
              </w:tabs>
              <w:spacing w:before="60" w:after="6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4472A9">
              <w:rPr>
                <w:rFonts w:asciiTheme="minorHAnsi" w:hAnsiTheme="minorHAnsi" w:cstheme="minorHAnsi"/>
                <w:b/>
                <w:noProof/>
                <w:sz w:val="20"/>
                <w:szCs w:val="20"/>
                <w:lang w:val="hr-HR"/>
              </w:rPr>
              <w:t>, obujam</w:t>
            </w:r>
          </w:p>
        </w:tc>
        <w:tc>
          <w:tcPr>
            <w:tcW w:w="6389" w:type="dxa"/>
            <w:shd w:val="clear" w:color="auto" w:fill="auto"/>
            <w:vAlign w:val="center"/>
          </w:tcPr>
          <w:p w14:paraId="1C4333BC" w14:textId="1F69AEF0" w:rsidR="007844DB" w:rsidRPr="00062434" w:rsidRDefault="00062434" w:rsidP="000C5E69">
            <w:pPr>
              <w:tabs>
                <w:tab w:val="left" w:pos="2820"/>
              </w:tabs>
              <w:spacing w:before="60" w:after="60" w:line="240" w:lineRule="auto"/>
              <w:rPr>
                <w:rFonts w:asciiTheme="minorHAnsi" w:hAnsiTheme="minorHAnsi" w:cstheme="minorHAnsi"/>
                <w:b/>
                <w:iCs/>
                <w:noProof/>
                <w:sz w:val="20"/>
                <w:szCs w:val="20"/>
                <w:lang w:val="hr-HR"/>
              </w:rPr>
            </w:pPr>
            <w:r w:rsidRPr="00062434">
              <w:rPr>
                <w:rFonts w:asciiTheme="minorHAnsi" w:hAnsiTheme="minorHAnsi" w:cstheme="minorHAnsi"/>
                <w:b/>
                <w:iCs/>
                <w:noProof/>
                <w:sz w:val="20"/>
                <w:szCs w:val="20"/>
                <w:lang w:val="hr-HR"/>
              </w:rPr>
              <w:t>Drvni i nedrvni materijali u sekundarnoj obradi drva</w:t>
            </w:r>
            <w:r w:rsidR="00141154">
              <w:rPr>
                <w:b/>
                <w:color w:val="000000"/>
                <w:sz w:val="20"/>
                <w:szCs w:val="20"/>
              </w:rPr>
              <w:t xml:space="preserve">, 1 </w:t>
            </w:r>
            <w:r w:rsidRPr="00062434">
              <w:rPr>
                <w:b/>
                <w:color w:val="000000"/>
                <w:sz w:val="20"/>
                <w:szCs w:val="20"/>
              </w:rPr>
              <w:t xml:space="preserve">CSVET </w:t>
            </w:r>
          </w:p>
        </w:tc>
      </w:tr>
      <w:tr w:rsidR="007844DB" w:rsidRPr="00F919E2" w14:paraId="2AC760A1" w14:textId="77777777" w:rsidTr="009D0B91">
        <w:tc>
          <w:tcPr>
            <w:tcW w:w="9493" w:type="dxa"/>
            <w:gridSpan w:val="3"/>
            <w:shd w:val="clear" w:color="auto" w:fill="B4C6E7" w:themeFill="accent1" w:themeFillTint="66"/>
            <w:tcMar>
              <w:left w:w="57" w:type="dxa"/>
              <w:right w:w="57" w:type="dxa"/>
            </w:tcMar>
            <w:vAlign w:val="center"/>
          </w:tcPr>
          <w:p w14:paraId="67C92618" w14:textId="77777777" w:rsidR="007844DB" w:rsidRPr="00F919E2" w:rsidRDefault="007844DB" w:rsidP="000C5E69">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7844DB" w:rsidRPr="00F919E2" w14:paraId="5A59D95B" w14:textId="77777777" w:rsidTr="009D0B91">
        <w:tc>
          <w:tcPr>
            <w:tcW w:w="9493" w:type="dxa"/>
            <w:gridSpan w:val="3"/>
            <w:shd w:val="clear" w:color="auto" w:fill="auto"/>
            <w:tcMar>
              <w:left w:w="57" w:type="dxa"/>
              <w:right w:w="57" w:type="dxa"/>
            </w:tcMar>
            <w:vAlign w:val="center"/>
          </w:tcPr>
          <w:p w14:paraId="3DD2C845" w14:textId="3990F86D" w:rsidR="007844DB" w:rsidRPr="00141154" w:rsidRDefault="00062434" w:rsidP="000C5E69">
            <w:pPr>
              <w:numPr>
                <w:ilvl w:val="0"/>
                <w:numId w:val="31"/>
              </w:numPr>
              <w:spacing w:before="60" w:after="60" w:line="240" w:lineRule="auto"/>
              <w:jc w:val="both"/>
              <w:rPr>
                <w:rFonts w:asciiTheme="minorHAnsi" w:eastAsia="Times New Roman" w:hAnsiTheme="minorHAnsi" w:cstheme="minorHAnsi"/>
                <w:sz w:val="20"/>
                <w:szCs w:val="20"/>
              </w:rPr>
            </w:pPr>
            <w:r w:rsidRPr="00141154">
              <w:rPr>
                <w:rFonts w:asciiTheme="minorHAnsi" w:eastAsia="Times New Roman" w:hAnsiTheme="minorHAnsi" w:cstheme="minorHAnsi"/>
                <w:sz w:val="20"/>
                <w:szCs w:val="20"/>
              </w:rPr>
              <w:t>Prepoznati komercijalne vrste drva</w:t>
            </w:r>
          </w:p>
        </w:tc>
      </w:tr>
      <w:tr w:rsidR="00062434" w:rsidRPr="00F919E2" w14:paraId="0C180593" w14:textId="77777777" w:rsidTr="009D0B91">
        <w:tc>
          <w:tcPr>
            <w:tcW w:w="9493" w:type="dxa"/>
            <w:gridSpan w:val="3"/>
            <w:shd w:val="clear" w:color="auto" w:fill="auto"/>
            <w:tcMar>
              <w:left w:w="57" w:type="dxa"/>
              <w:right w:w="57" w:type="dxa"/>
            </w:tcMar>
            <w:vAlign w:val="center"/>
          </w:tcPr>
          <w:p w14:paraId="29967520" w14:textId="5B887BB4" w:rsidR="00062434" w:rsidRPr="00141154" w:rsidRDefault="00062434" w:rsidP="000C5E69">
            <w:pPr>
              <w:numPr>
                <w:ilvl w:val="0"/>
                <w:numId w:val="31"/>
              </w:numPr>
              <w:spacing w:before="60" w:after="60" w:line="240" w:lineRule="auto"/>
              <w:jc w:val="both"/>
              <w:rPr>
                <w:rFonts w:asciiTheme="minorHAnsi" w:eastAsia="Times New Roman" w:hAnsiTheme="minorHAnsi" w:cstheme="minorHAnsi"/>
                <w:sz w:val="20"/>
                <w:szCs w:val="20"/>
              </w:rPr>
            </w:pPr>
            <w:r w:rsidRPr="00141154">
              <w:rPr>
                <w:rFonts w:asciiTheme="minorHAnsi" w:eastAsia="Times New Roman" w:hAnsiTheme="minorHAnsi" w:cstheme="minorHAnsi"/>
                <w:sz w:val="20"/>
                <w:szCs w:val="20"/>
              </w:rPr>
              <w:t>Razlikovati klase kvalitete piljenih drvnih sortimenata</w:t>
            </w:r>
          </w:p>
        </w:tc>
      </w:tr>
      <w:tr w:rsidR="00062434" w:rsidRPr="00F919E2" w14:paraId="10EA6AEA" w14:textId="77777777" w:rsidTr="009D0B91">
        <w:tc>
          <w:tcPr>
            <w:tcW w:w="9493" w:type="dxa"/>
            <w:gridSpan w:val="3"/>
            <w:shd w:val="clear" w:color="auto" w:fill="auto"/>
            <w:tcMar>
              <w:left w:w="57" w:type="dxa"/>
              <w:right w:w="57" w:type="dxa"/>
            </w:tcMar>
            <w:vAlign w:val="center"/>
          </w:tcPr>
          <w:p w14:paraId="143A054F" w14:textId="1CBADA7B" w:rsidR="00062434" w:rsidRPr="00141154" w:rsidRDefault="00062434" w:rsidP="000C5E69">
            <w:pPr>
              <w:pStyle w:val="ListParagraph"/>
              <w:numPr>
                <w:ilvl w:val="0"/>
                <w:numId w:val="31"/>
              </w:numPr>
              <w:tabs>
                <w:tab w:val="left" w:pos="2820"/>
              </w:tabs>
              <w:spacing w:before="60" w:after="60" w:line="240" w:lineRule="auto"/>
              <w:contextualSpacing w:val="0"/>
              <w:rPr>
                <w:rFonts w:cstheme="minorHAnsi"/>
                <w:noProof/>
                <w:sz w:val="20"/>
                <w:szCs w:val="20"/>
              </w:rPr>
            </w:pPr>
            <w:r w:rsidRPr="00141154">
              <w:rPr>
                <w:rFonts w:eastAsia="Times New Roman" w:cstheme="minorHAnsi"/>
                <w:sz w:val="20"/>
                <w:szCs w:val="20"/>
              </w:rPr>
              <w:t>Uočiti greške u građi drva na drvnim sortimentima</w:t>
            </w:r>
          </w:p>
        </w:tc>
      </w:tr>
      <w:tr w:rsidR="00062434" w:rsidRPr="00F919E2" w14:paraId="38ACF610" w14:textId="77777777" w:rsidTr="009D0B91">
        <w:tc>
          <w:tcPr>
            <w:tcW w:w="9493" w:type="dxa"/>
            <w:gridSpan w:val="3"/>
            <w:shd w:val="clear" w:color="auto" w:fill="auto"/>
            <w:tcMar>
              <w:left w:w="57" w:type="dxa"/>
              <w:right w:w="57" w:type="dxa"/>
            </w:tcMar>
            <w:vAlign w:val="center"/>
          </w:tcPr>
          <w:p w14:paraId="007C3940" w14:textId="42D6AB9A" w:rsidR="00062434" w:rsidRPr="00141154" w:rsidRDefault="009B1C20" w:rsidP="000C5E69">
            <w:pPr>
              <w:pStyle w:val="ListParagraph"/>
              <w:numPr>
                <w:ilvl w:val="0"/>
                <w:numId w:val="31"/>
              </w:numPr>
              <w:spacing w:before="60" w:after="60" w:line="240" w:lineRule="auto"/>
              <w:contextualSpacing w:val="0"/>
              <w:rPr>
                <w:rFonts w:cstheme="minorHAnsi"/>
                <w:noProof/>
                <w:sz w:val="20"/>
                <w:szCs w:val="20"/>
              </w:rPr>
            </w:pPr>
            <w:r w:rsidRPr="009B1C20">
              <w:rPr>
                <w:rFonts w:cstheme="minorHAnsi"/>
                <w:noProof/>
                <w:sz w:val="20"/>
                <w:szCs w:val="20"/>
                <w:lang w:val="bs-Latn-BA"/>
              </w:rPr>
              <w:lastRenderedPageBreak/>
              <w:t xml:space="preserve">Razlikovati nedrvne materijale u sekundarnoj obradi drva </w:t>
            </w:r>
          </w:p>
        </w:tc>
      </w:tr>
      <w:tr w:rsidR="00062434" w:rsidRPr="00F919E2" w14:paraId="6FE8EC49" w14:textId="77777777" w:rsidTr="009D0B91">
        <w:tc>
          <w:tcPr>
            <w:tcW w:w="9493" w:type="dxa"/>
            <w:gridSpan w:val="3"/>
            <w:shd w:val="clear" w:color="auto" w:fill="auto"/>
            <w:tcMar>
              <w:left w:w="57" w:type="dxa"/>
              <w:right w:w="57" w:type="dxa"/>
            </w:tcMar>
            <w:vAlign w:val="center"/>
          </w:tcPr>
          <w:p w14:paraId="6AC0577B" w14:textId="40820AFD" w:rsidR="00062434" w:rsidRPr="00141154" w:rsidRDefault="009B1C20" w:rsidP="000C5E69">
            <w:pPr>
              <w:pStyle w:val="ListParagraph"/>
              <w:numPr>
                <w:ilvl w:val="0"/>
                <w:numId w:val="31"/>
              </w:numPr>
              <w:tabs>
                <w:tab w:val="left" w:pos="2820"/>
              </w:tabs>
              <w:spacing w:before="60" w:after="60" w:line="240" w:lineRule="auto"/>
              <w:contextualSpacing w:val="0"/>
              <w:rPr>
                <w:rFonts w:cstheme="minorHAnsi"/>
                <w:noProof/>
                <w:sz w:val="20"/>
                <w:szCs w:val="20"/>
              </w:rPr>
            </w:pPr>
            <w:r w:rsidRPr="009B1C20">
              <w:rPr>
                <w:rFonts w:cstheme="minorHAnsi"/>
                <w:noProof/>
                <w:sz w:val="20"/>
                <w:szCs w:val="20"/>
                <w:lang w:val="bs-Latn-BA"/>
              </w:rPr>
              <w:t>Razlikovati pilanski otpad od pilanskog ostatka</w:t>
            </w:r>
          </w:p>
        </w:tc>
      </w:tr>
      <w:tr w:rsidR="007844DB" w:rsidRPr="00F919E2" w14:paraId="0E419E61" w14:textId="77777777" w:rsidTr="009D0B91">
        <w:trPr>
          <w:trHeight w:val="427"/>
        </w:trPr>
        <w:tc>
          <w:tcPr>
            <w:tcW w:w="9493" w:type="dxa"/>
            <w:gridSpan w:val="3"/>
            <w:shd w:val="clear" w:color="auto" w:fill="B4C6E7" w:themeFill="accent1" w:themeFillTint="66"/>
            <w:tcMar>
              <w:left w:w="57" w:type="dxa"/>
              <w:right w:w="57" w:type="dxa"/>
            </w:tcMar>
            <w:vAlign w:val="center"/>
          </w:tcPr>
          <w:p w14:paraId="43F44D2D" w14:textId="77777777" w:rsidR="007844DB" w:rsidRPr="00F919E2" w:rsidRDefault="007844DB" w:rsidP="000C5E69">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7844DB" w:rsidRPr="00F919E2" w14:paraId="02B8C852" w14:textId="77777777" w:rsidTr="009D0B91">
        <w:trPr>
          <w:trHeight w:val="572"/>
        </w:trPr>
        <w:tc>
          <w:tcPr>
            <w:tcW w:w="9493" w:type="dxa"/>
            <w:gridSpan w:val="3"/>
            <w:shd w:val="clear" w:color="auto" w:fill="auto"/>
            <w:tcMar>
              <w:left w:w="57" w:type="dxa"/>
              <w:right w:w="57" w:type="dxa"/>
            </w:tcMar>
          </w:tcPr>
          <w:p w14:paraId="554F0B71" w14:textId="600564AB" w:rsidR="00CF6886" w:rsidRPr="00141154" w:rsidRDefault="00CF6886" w:rsidP="000C5E69">
            <w:pPr>
              <w:pStyle w:val="NormalWeb"/>
              <w:spacing w:before="60" w:beforeAutospacing="0" w:after="60" w:afterAutospacing="0"/>
              <w:jc w:val="both"/>
              <w:rPr>
                <w:rFonts w:asciiTheme="minorHAnsi" w:hAnsiTheme="minorHAnsi" w:cstheme="minorHAnsi"/>
                <w:color w:val="000000"/>
                <w:sz w:val="20"/>
                <w:szCs w:val="20"/>
              </w:rPr>
            </w:pPr>
            <w:r w:rsidRPr="00141154">
              <w:rPr>
                <w:rFonts w:asciiTheme="minorHAnsi" w:hAnsiTheme="minorHAnsi" w:cstheme="minorHAnsi"/>
                <w:color w:val="000000"/>
                <w:sz w:val="20"/>
                <w:szCs w:val="20"/>
              </w:rPr>
              <w:t>Dominantan nastavni sustav za ovaj skup ishoda učenja je učenje temeljeno na radu.</w:t>
            </w:r>
          </w:p>
          <w:p w14:paraId="0665995A" w14:textId="566F9ECB" w:rsidR="007844DB" w:rsidRPr="00141154" w:rsidRDefault="00CF6886" w:rsidP="000C5E69">
            <w:pPr>
              <w:pStyle w:val="NormalWeb"/>
              <w:spacing w:before="60" w:beforeAutospacing="0" w:after="60" w:afterAutospacing="0"/>
              <w:jc w:val="both"/>
              <w:rPr>
                <w:rFonts w:asciiTheme="minorHAnsi" w:hAnsiTheme="minorHAnsi" w:cstheme="minorHAnsi"/>
                <w:color w:val="FF0000"/>
                <w:sz w:val="20"/>
                <w:szCs w:val="20"/>
              </w:rPr>
            </w:pPr>
            <w:r w:rsidRPr="00141154">
              <w:rPr>
                <w:rFonts w:asciiTheme="minorHAnsi" w:hAnsiTheme="minorHAnsi" w:cstheme="minorHAnsi"/>
                <w:color w:val="000000"/>
                <w:sz w:val="20"/>
                <w:szCs w:val="20"/>
              </w:rPr>
              <w:t>Na početku</w:t>
            </w:r>
            <w:r w:rsidR="007F1677">
              <w:rPr>
                <w:rFonts w:asciiTheme="minorHAnsi" w:hAnsiTheme="minorHAnsi" w:cstheme="minorHAnsi"/>
                <w:color w:val="000000"/>
                <w:sz w:val="20"/>
                <w:szCs w:val="20"/>
              </w:rPr>
              <w:t xml:space="preserve"> </w:t>
            </w:r>
            <w:r w:rsidRPr="00141154">
              <w:rPr>
                <w:rFonts w:asciiTheme="minorHAnsi" w:hAnsiTheme="minorHAnsi" w:cstheme="minorHAnsi"/>
                <w:color w:val="000000"/>
                <w:sz w:val="20"/>
                <w:szCs w:val="20"/>
              </w:rPr>
              <w:t>nastavnik usmenim izlaganjem</w:t>
            </w:r>
            <w:r w:rsidR="0061218E" w:rsidRPr="00141154">
              <w:rPr>
                <w:rFonts w:asciiTheme="minorHAnsi" w:hAnsiTheme="minorHAnsi" w:cstheme="minorHAnsi"/>
                <w:color w:val="000000"/>
                <w:sz w:val="20"/>
                <w:szCs w:val="20"/>
              </w:rPr>
              <w:t xml:space="preserve">, </w:t>
            </w:r>
            <w:r w:rsidRPr="00141154">
              <w:rPr>
                <w:rFonts w:asciiTheme="minorHAnsi" w:hAnsiTheme="minorHAnsi" w:cstheme="minorHAnsi"/>
                <w:color w:val="000000"/>
                <w:sz w:val="20"/>
                <w:szCs w:val="20"/>
              </w:rPr>
              <w:t xml:space="preserve">razgovorom </w:t>
            </w:r>
            <w:r w:rsidR="0061218E" w:rsidRPr="00141154">
              <w:rPr>
                <w:rFonts w:asciiTheme="minorHAnsi" w:hAnsiTheme="minorHAnsi" w:cstheme="minorHAnsi"/>
                <w:color w:val="000000"/>
                <w:sz w:val="20"/>
                <w:szCs w:val="20"/>
              </w:rPr>
              <w:t xml:space="preserve">i demonstracijom </w:t>
            </w:r>
            <w:r w:rsidRPr="00141154">
              <w:rPr>
                <w:rFonts w:asciiTheme="minorHAnsi" w:hAnsiTheme="minorHAnsi" w:cstheme="minorHAnsi"/>
                <w:color w:val="000000"/>
                <w:sz w:val="20"/>
                <w:szCs w:val="20"/>
              </w:rPr>
              <w:t xml:space="preserve">objašnjava ključne karakteristike </w:t>
            </w:r>
            <w:r w:rsidR="0007159D" w:rsidRPr="00141154">
              <w:rPr>
                <w:rFonts w:asciiTheme="minorHAnsi" w:hAnsiTheme="minorHAnsi" w:cstheme="minorHAnsi"/>
                <w:color w:val="000000"/>
                <w:sz w:val="20"/>
                <w:szCs w:val="20"/>
              </w:rPr>
              <w:t xml:space="preserve">komercijalnih vrsta drva </w:t>
            </w:r>
            <w:r w:rsidRPr="00141154">
              <w:rPr>
                <w:rFonts w:asciiTheme="minorHAnsi" w:hAnsiTheme="minorHAnsi" w:cstheme="minorHAnsi"/>
                <w:color w:val="000000"/>
                <w:sz w:val="20"/>
                <w:szCs w:val="20"/>
              </w:rPr>
              <w:t xml:space="preserve">te kako </w:t>
            </w:r>
            <w:r w:rsidR="0007159D" w:rsidRPr="00141154">
              <w:rPr>
                <w:rFonts w:asciiTheme="minorHAnsi" w:hAnsiTheme="minorHAnsi" w:cstheme="minorHAnsi"/>
                <w:color w:val="000000"/>
                <w:sz w:val="20"/>
                <w:szCs w:val="20"/>
              </w:rPr>
              <w:t xml:space="preserve">na piljenim drvnim sortimentima ustanoviti </w:t>
            </w:r>
            <w:r w:rsidRPr="00141154">
              <w:rPr>
                <w:rFonts w:asciiTheme="minorHAnsi" w:hAnsiTheme="minorHAnsi" w:cstheme="minorHAnsi"/>
                <w:color w:val="000000"/>
                <w:sz w:val="20"/>
                <w:szCs w:val="20"/>
              </w:rPr>
              <w:t xml:space="preserve">kvalitetu i uočiti greške koje utječu na iskorištenje. Nastavnik navodi </w:t>
            </w:r>
            <w:r w:rsidR="0061218E" w:rsidRPr="00141154">
              <w:rPr>
                <w:rFonts w:asciiTheme="minorHAnsi" w:hAnsiTheme="minorHAnsi" w:cstheme="minorHAnsi"/>
                <w:color w:val="000000"/>
                <w:sz w:val="20"/>
                <w:szCs w:val="20"/>
              </w:rPr>
              <w:t xml:space="preserve">i demonstrira </w:t>
            </w:r>
            <w:r w:rsidRPr="00141154">
              <w:rPr>
                <w:rFonts w:asciiTheme="minorHAnsi" w:hAnsiTheme="minorHAnsi" w:cstheme="minorHAnsi"/>
                <w:color w:val="000000"/>
                <w:sz w:val="20"/>
                <w:szCs w:val="20"/>
              </w:rPr>
              <w:t xml:space="preserve">razliku između pilanskog otpada i pilanskog ostatka </w:t>
            </w:r>
            <w:r w:rsidR="00C225CB" w:rsidRPr="00141154">
              <w:rPr>
                <w:rFonts w:asciiTheme="minorHAnsi" w:hAnsiTheme="minorHAnsi" w:cstheme="minorHAnsi"/>
                <w:color w:val="000000"/>
                <w:sz w:val="20"/>
                <w:szCs w:val="20"/>
              </w:rPr>
              <w:t xml:space="preserve">te navodi nedrvne materijale u sekundarnoj obradi drva. </w:t>
            </w:r>
            <w:r w:rsidRPr="00141154">
              <w:rPr>
                <w:rFonts w:asciiTheme="minorHAnsi" w:hAnsiTheme="minorHAnsi" w:cstheme="minorHAnsi"/>
                <w:color w:val="000000"/>
                <w:sz w:val="20"/>
                <w:szCs w:val="20"/>
              </w:rPr>
              <w:t>Ishodi učenja se ostvaruju aktivnim sudjelovanjem polaznika u cijelom procesu učenja</w:t>
            </w:r>
            <w:r w:rsidR="0061218E"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 xml:space="preserve">i poučavanja na način da samostalno uočavaju greške na </w:t>
            </w:r>
            <w:r w:rsidR="0061218E" w:rsidRPr="00141154">
              <w:rPr>
                <w:rFonts w:asciiTheme="minorHAnsi" w:hAnsiTheme="minorHAnsi" w:cstheme="minorHAnsi"/>
                <w:color w:val="000000"/>
                <w:sz w:val="20"/>
                <w:szCs w:val="20"/>
              </w:rPr>
              <w:t>drvnim sortimentima</w:t>
            </w:r>
            <w:r w:rsidRPr="00141154">
              <w:rPr>
                <w:rFonts w:asciiTheme="minorHAnsi" w:hAnsiTheme="minorHAnsi" w:cstheme="minorHAnsi"/>
                <w:color w:val="000000"/>
                <w:sz w:val="20"/>
                <w:szCs w:val="20"/>
              </w:rPr>
              <w:t xml:space="preserve"> te na osnovu njih, i parametara koje</w:t>
            </w:r>
            <w:r w:rsidR="0061218E"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su prethodno usvojili, ustanovljuju klase kvalitete na licu mjesta, odnosno u pogonu drvne industrije. Polaznici</w:t>
            </w:r>
            <w:r w:rsidR="0061218E"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prezentiraju i objašnjavaju svoja saznanja. Od polaznika se očekuje i uočavanje glavnih razliku između pilanskog</w:t>
            </w:r>
            <w:r w:rsidR="002745A5" w:rsidRPr="00141154">
              <w:rPr>
                <w:rFonts w:asciiTheme="minorHAnsi" w:hAnsiTheme="minorHAnsi" w:cstheme="minorHAnsi"/>
                <w:color w:val="000000"/>
                <w:sz w:val="20"/>
                <w:szCs w:val="20"/>
              </w:rPr>
              <w:t xml:space="preserve"> </w:t>
            </w:r>
            <w:r w:rsidRPr="00141154">
              <w:rPr>
                <w:rFonts w:asciiTheme="minorHAnsi" w:hAnsiTheme="minorHAnsi" w:cstheme="minorHAnsi"/>
                <w:color w:val="000000"/>
                <w:sz w:val="20"/>
                <w:szCs w:val="20"/>
              </w:rPr>
              <w:t>otpada i pilanskog ostatka u realnim radnim situacijama. Nastavnik polazniku daje povratne informacije o uspješnosti</w:t>
            </w:r>
            <w:r w:rsidR="0061218E"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rješavanja zadataka potrebnih za stjecanje postavljenih ishoda učenja, kroz radne situacije te po potrebi usmjerava</w:t>
            </w:r>
            <w:r w:rsidR="0061218E"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polaznika ka mogućem rješenju.</w:t>
            </w:r>
          </w:p>
        </w:tc>
      </w:tr>
      <w:tr w:rsidR="007844DB" w:rsidRPr="00F919E2" w14:paraId="25D76D7B" w14:textId="77777777" w:rsidTr="009D0B91">
        <w:tc>
          <w:tcPr>
            <w:tcW w:w="1838" w:type="dxa"/>
            <w:shd w:val="clear" w:color="auto" w:fill="B4C6E7" w:themeFill="accent1" w:themeFillTint="66"/>
            <w:tcMar>
              <w:left w:w="57" w:type="dxa"/>
              <w:right w:w="57" w:type="dxa"/>
            </w:tcMar>
            <w:vAlign w:val="center"/>
          </w:tcPr>
          <w:p w14:paraId="05E9B53A" w14:textId="77777777" w:rsidR="007844DB" w:rsidRPr="008A46FE" w:rsidRDefault="007844DB" w:rsidP="000C5E69">
            <w:pPr>
              <w:tabs>
                <w:tab w:val="left" w:pos="2820"/>
              </w:tabs>
              <w:spacing w:before="60" w:after="60" w:line="240" w:lineRule="auto"/>
              <w:rPr>
                <w:rFonts w:asciiTheme="minorHAnsi" w:hAnsiTheme="minorHAnsi" w:cstheme="minorHAnsi"/>
                <w:b/>
                <w:noProof/>
                <w:sz w:val="20"/>
                <w:szCs w:val="20"/>
                <w:lang w:val="hr-HR"/>
              </w:rPr>
            </w:pPr>
            <w:r w:rsidRPr="008A46FE">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25C1AF06" w14:textId="42F72920" w:rsidR="008A46FE" w:rsidRPr="00C47404" w:rsidRDefault="008C480E" w:rsidP="00C47404">
            <w:pPr>
              <w:tabs>
                <w:tab w:val="left" w:pos="2820"/>
              </w:tabs>
              <w:spacing w:before="60" w:after="60" w:line="240" w:lineRule="auto"/>
              <w:rPr>
                <w:rFonts w:cstheme="minorHAnsi"/>
                <w:iCs/>
                <w:noProof/>
                <w:sz w:val="20"/>
                <w:szCs w:val="20"/>
              </w:rPr>
            </w:pPr>
            <w:r w:rsidRPr="00C47404">
              <w:rPr>
                <w:rFonts w:cstheme="minorHAnsi"/>
                <w:iCs/>
                <w:noProof/>
                <w:sz w:val="20"/>
                <w:szCs w:val="20"/>
              </w:rPr>
              <w:t xml:space="preserve">Komercijalne vrste drva </w:t>
            </w:r>
          </w:p>
          <w:p w14:paraId="4079C742" w14:textId="77777777" w:rsidR="000C5E69" w:rsidRPr="00C47404" w:rsidRDefault="008A46FE" w:rsidP="00C47404">
            <w:pPr>
              <w:tabs>
                <w:tab w:val="left" w:pos="2820"/>
              </w:tabs>
              <w:spacing w:before="60" w:after="60" w:line="240" w:lineRule="auto"/>
              <w:rPr>
                <w:rFonts w:cstheme="minorHAnsi"/>
                <w:iCs/>
                <w:noProof/>
                <w:sz w:val="20"/>
                <w:szCs w:val="20"/>
              </w:rPr>
            </w:pPr>
            <w:r w:rsidRPr="00C47404">
              <w:rPr>
                <w:rFonts w:cstheme="minorHAnsi"/>
                <w:iCs/>
                <w:noProof/>
                <w:sz w:val="20"/>
                <w:szCs w:val="20"/>
              </w:rPr>
              <w:t>Razvrstavanje drvnih sortimenata prema klasama kvalitete</w:t>
            </w:r>
          </w:p>
          <w:p w14:paraId="05CCBCDE" w14:textId="3D4CA59A" w:rsidR="008A46FE" w:rsidRPr="00C47404" w:rsidRDefault="008A46FE" w:rsidP="00C47404">
            <w:pPr>
              <w:tabs>
                <w:tab w:val="left" w:pos="2820"/>
              </w:tabs>
              <w:spacing w:before="60" w:after="60" w:line="240" w:lineRule="auto"/>
              <w:rPr>
                <w:rFonts w:cstheme="minorHAnsi"/>
                <w:iCs/>
                <w:noProof/>
                <w:sz w:val="20"/>
                <w:szCs w:val="20"/>
              </w:rPr>
            </w:pPr>
            <w:r w:rsidRPr="00C47404">
              <w:rPr>
                <w:rFonts w:cstheme="minorHAnsi"/>
                <w:iCs/>
                <w:noProof/>
                <w:sz w:val="20"/>
                <w:szCs w:val="20"/>
              </w:rPr>
              <w:t xml:space="preserve">Greške </w:t>
            </w:r>
            <w:r w:rsidR="008C480E" w:rsidRPr="00C47404">
              <w:rPr>
                <w:rFonts w:cstheme="minorHAnsi"/>
                <w:iCs/>
                <w:noProof/>
                <w:sz w:val="20"/>
                <w:szCs w:val="20"/>
              </w:rPr>
              <w:t>u građi drva na piljenim</w:t>
            </w:r>
            <w:r w:rsidRPr="00C47404">
              <w:rPr>
                <w:rFonts w:cstheme="minorHAnsi"/>
                <w:iCs/>
                <w:noProof/>
                <w:sz w:val="20"/>
                <w:szCs w:val="20"/>
              </w:rPr>
              <w:t xml:space="preserve"> drvni</w:t>
            </w:r>
            <w:r w:rsidR="008C480E" w:rsidRPr="00C47404">
              <w:rPr>
                <w:rFonts w:cstheme="minorHAnsi"/>
                <w:iCs/>
                <w:noProof/>
                <w:sz w:val="20"/>
                <w:szCs w:val="20"/>
              </w:rPr>
              <w:t>m</w:t>
            </w:r>
            <w:r w:rsidRPr="00C47404">
              <w:rPr>
                <w:rFonts w:cstheme="minorHAnsi"/>
                <w:iCs/>
                <w:noProof/>
                <w:sz w:val="20"/>
                <w:szCs w:val="20"/>
              </w:rPr>
              <w:t xml:space="preserve"> sortimen</w:t>
            </w:r>
            <w:r w:rsidR="008C480E" w:rsidRPr="00C47404">
              <w:rPr>
                <w:rFonts w:cstheme="minorHAnsi"/>
                <w:iCs/>
                <w:noProof/>
                <w:sz w:val="20"/>
                <w:szCs w:val="20"/>
              </w:rPr>
              <w:t>tima</w:t>
            </w:r>
          </w:p>
          <w:p w14:paraId="09E903AA" w14:textId="77777777" w:rsidR="000C5E69" w:rsidRPr="00C47404" w:rsidRDefault="008A46FE" w:rsidP="00C47404">
            <w:pPr>
              <w:tabs>
                <w:tab w:val="left" w:pos="2820"/>
              </w:tabs>
              <w:spacing w:before="60" w:after="60" w:line="240" w:lineRule="auto"/>
              <w:rPr>
                <w:rFonts w:cstheme="minorHAnsi"/>
                <w:iCs/>
                <w:noProof/>
                <w:sz w:val="20"/>
                <w:szCs w:val="20"/>
              </w:rPr>
            </w:pPr>
            <w:r w:rsidRPr="00C47404">
              <w:rPr>
                <w:rFonts w:cstheme="minorHAnsi"/>
                <w:iCs/>
                <w:noProof/>
                <w:sz w:val="20"/>
                <w:szCs w:val="20"/>
              </w:rPr>
              <w:t>Pilanski otpad i pilanski ostatak</w:t>
            </w:r>
          </w:p>
          <w:p w14:paraId="5B9CB4F8" w14:textId="47F7D667" w:rsidR="008A46FE" w:rsidRPr="00C47404" w:rsidRDefault="008A46FE" w:rsidP="00C47404">
            <w:pPr>
              <w:tabs>
                <w:tab w:val="left" w:pos="2820"/>
              </w:tabs>
              <w:spacing w:before="60" w:after="60" w:line="240" w:lineRule="auto"/>
              <w:rPr>
                <w:rFonts w:cstheme="minorHAnsi"/>
                <w:iCs/>
                <w:noProof/>
                <w:sz w:val="20"/>
                <w:szCs w:val="20"/>
              </w:rPr>
            </w:pPr>
            <w:r w:rsidRPr="00C47404">
              <w:rPr>
                <w:rFonts w:cstheme="minorHAnsi"/>
                <w:iCs/>
                <w:noProof/>
                <w:sz w:val="20"/>
                <w:szCs w:val="20"/>
              </w:rPr>
              <w:t>Nedrvni materijali</w:t>
            </w:r>
            <w:r w:rsidR="00141154" w:rsidRPr="00C47404">
              <w:rPr>
                <w:rFonts w:cstheme="minorHAnsi"/>
                <w:iCs/>
                <w:noProof/>
                <w:sz w:val="20"/>
                <w:szCs w:val="20"/>
              </w:rPr>
              <w:t xml:space="preserve"> u sekundarnoj obradi drva </w:t>
            </w:r>
          </w:p>
        </w:tc>
      </w:tr>
      <w:tr w:rsidR="007844DB" w:rsidRPr="00F919E2" w14:paraId="2A5C3670" w14:textId="77777777" w:rsidTr="009D0B91">
        <w:trPr>
          <w:trHeight w:val="486"/>
        </w:trPr>
        <w:tc>
          <w:tcPr>
            <w:tcW w:w="9493" w:type="dxa"/>
            <w:gridSpan w:val="3"/>
            <w:shd w:val="clear" w:color="auto" w:fill="B4C6E7" w:themeFill="accent1" w:themeFillTint="66"/>
            <w:tcMar>
              <w:left w:w="57" w:type="dxa"/>
              <w:right w:w="57" w:type="dxa"/>
            </w:tcMar>
            <w:vAlign w:val="center"/>
          </w:tcPr>
          <w:p w14:paraId="548FC3ED" w14:textId="77777777" w:rsidR="007844DB" w:rsidRPr="00F919E2" w:rsidRDefault="007844DB" w:rsidP="000C5E69">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7844DB" w:rsidRPr="00F919E2" w14:paraId="571C0858" w14:textId="77777777" w:rsidTr="009D0B91">
        <w:trPr>
          <w:trHeight w:val="572"/>
        </w:trPr>
        <w:tc>
          <w:tcPr>
            <w:tcW w:w="9493" w:type="dxa"/>
            <w:gridSpan w:val="3"/>
            <w:shd w:val="clear" w:color="auto" w:fill="auto"/>
            <w:tcMar>
              <w:left w:w="57" w:type="dxa"/>
              <w:right w:w="57" w:type="dxa"/>
            </w:tcMar>
          </w:tcPr>
          <w:p w14:paraId="6392E7F5" w14:textId="4FEBE959" w:rsidR="00EE7B80" w:rsidRPr="00C12E67" w:rsidRDefault="00EE7B80" w:rsidP="000C5E69">
            <w:pPr>
              <w:tabs>
                <w:tab w:val="left" w:pos="2820"/>
              </w:tabs>
              <w:spacing w:before="60" w:after="60" w:line="240" w:lineRule="auto"/>
              <w:jc w:val="both"/>
              <w:rPr>
                <w:rFonts w:asciiTheme="minorHAnsi" w:hAnsiTheme="minorHAnsi" w:cstheme="minorHAnsi"/>
                <w:bCs/>
                <w:noProof/>
                <w:sz w:val="20"/>
                <w:szCs w:val="20"/>
                <w:lang w:val="hr-HR"/>
              </w:rPr>
            </w:pPr>
            <w:r w:rsidRPr="00C12E67">
              <w:rPr>
                <w:rFonts w:asciiTheme="minorHAnsi" w:hAnsiTheme="minorHAnsi" w:cstheme="minorHAnsi"/>
                <w:bCs/>
                <w:noProof/>
                <w:sz w:val="20"/>
                <w:szCs w:val="20"/>
                <w:lang w:val="hr-HR"/>
              </w:rPr>
              <w:t>Skup ishoda učenja i pripadajući ishodi provjeravaju se vrednovanjem postupaka i rezultata rješavanja radne situacije/</w:t>
            </w:r>
            <w:r w:rsidR="001B42DF" w:rsidRPr="00C12E67">
              <w:rPr>
                <w:rFonts w:asciiTheme="minorHAnsi" w:hAnsiTheme="minorHAnsi" w:cstheme="minorHAnsi"/>
                <w:bCs/>
                <w:noProof/>
                <w:sz w:val="20"/>
                <w:szCs w:val="20"/>
                <w:lang w:val="hr-HR"/>
              </w:rPr>
              <w:t xml:space="preserve"> </w:t>
            </w:r>
            <w:r w:rsidRPr="00C12E67">
              <w:rPr>
                <w:rFonts w:asciiTheme="minorHAnsi" w:hAnsiTheme="minorHAnsi" w:cstheme="minorHAnsi"/>
                <w:bCs/>
                <w:noProof/>
                <w:sz w:val="20"/>
                <w:szCs w:val="20"/>
                <w:lang w:val="hr-HR"/>
              </w:rPr>
              <w:t>usmene prezentacije, a temeljem unaprijed definiranih elemenata i kriterija vrednovanja (analitičke i holističke rubrike za vrednovanje).</w:t>
            </w:r>
          </w:p>
          <w:p w14:paraId="15D9903A" w14:textId="00FB3F8E" w:rsidR="00EE7B80" w:rsidRPr="00E02650" w:rsidRDefault="00EE7B80" w:rsidP="000C5E69">
            <w:pPr>
              <w:tabs>
                <w:tab w:val="left" w:pos="2820"/>
              </w:tabs>
              <w:spacing w:before="60" w:after="60" w:line="240" w:lineRule="auto"/>
              <w:jc w:val="both"/>
              <w:rPr>
                <w:rFonts w:asciiTheme="minorHAnsi" w:hAnsiTheme="minorHAnsi" w:cstheme="minorHAnsi"/>
                <w:bCs/>
                <w:noProof/>
                <w:sz w:val="20"/>
                <w:szCs w:val="20"/>
                <w:lang w:val="hr-HR"/>
              </w:rPr>
            </w:pPr>
            <w:r w:rsidRPr="00C12E67">
              <w:rPr>
                <w:rFonts w:asciiTheme="minorHAnsi" w:hAnsiTheme="minorHAnsi" w:cstheme="minorHAnsi"/>
                <w:bCs/>
                <w:noProof/>
                <w:sz w:val="20"/>
                <w:szCs w:val="20"/>
                <w:u w:val="single"/>
                <w:lang w:val="hr-HR"/>
              </w:rPr>
              <w:t>Primjer vrednovanja:</w:t>
            </w:r>
          </w:p>
          <w:p w14:paraId="4EFA95C6" w14:textId="5B0C468C" w:rsidR="007F1677" w:rsidRDefault="00EE7B80" w:rsidP="007F1677">
            <w:pPr>
              <w:tabs>
                <w:tab w:val="left" w:pos="2820"/>
              </w:tabs>
              <w:spacing w:before="60" w:after="60" w:line="240" w:lineRule="auto"/>
              <w:jc w:val="both"/>
              <w:rPr>
                <w:rFonts w:asciiTheme="minorHAnsi" w:hAnsiTheme="minorHAnsi" w:cstheme="minorHAnsi"/>
                <w:bCs/>
                <w:noProof/>
                <w:sz w:val="20"/>
                <w:szCs w:val="20"/>
                <w:lang w:val="hr-HR"/>
              </w:rPr>
            </w:pPr>
            <w:r w:rsidRPr="00C12E67">
              <w:rPr>
                <w:rFonts w:asciiTheme="minorHAnsi" w:hAnsiTheme="minorHAnsi" w:cstheme="minorHAnsi"/>
                <w:b/>
                <w:bCs/>
                <w:noProof/>
                <w:sz w:val="20"/>
                <w:szCs w:val="20"/>
                <w:lang w:val="hr-HR"/>
              </w:rPr>
              <w:t>Radna situacija: </w:t>
            </w:r>
            <w:r w:rsidR="007F1677" w:rsidRPr="00C12E67">
              <w:rPr>
                <w:rFonts w:asciiTheme="minorHAnsi" w:hAnsiTheme="minorHAnsi" w:cstheme="minorHAnsi"/>
                <w:bCs/>
                <w:noProof/>
                <w:sz w:val="20"/>
                <w:szCs w:val="20"/>
                <w:lang w:val="hr-HR"/>
              </w:rPr>
              <w:t xml:space="preserve">U pogonu decimirnice drvodjeljske tvrtke potrebno je </w:t>
            </w:r>
            <w:r w:rsidR="007F1677">
              <w:rPr>
                <w:rFonts w:asciiTheme="minorHAnsi" w:hAnsiTheme="minorHAnsi" w:cstheme="minorHAnsi"/>
                <w:bCs/>
                <w:noProof/>
                <w:sz w:val="20"/>
                <w:szCs w:val="20"/>
                <w:lang w:val="hr-HR"/>
              </w:rPr>
              <w:t>ispiljene</w:t>
            </w:r>
            <w:r w:rsidR="007F1677" w:rsidRPr="00F163B1">
              <w:rPr>
                <w:rFonts w:cstheme="minorHAnsi"/>
                <w:iCs/>
                <w:noProof/>
                <w:sz w:val="20"/>
                <w:szCs w:val="20"/>
              </w:rPr>
              <w:t xml:space="preserve"> </w:t>
            </w:r>
            <w:r w:rsidR="00E206A6">
              <w:rPr>
                <w:rFonts w:cstheme="minorHAnsi"/>
                <w:iCs/>
                <w:noProof/>
                <w:sz w:val="20"/>
                <w:szCs w:val="20"/>
              </w:rPr>
              <w:t xml:space="preserve">drvne  </w:t>
            </w:r>
            <w:r w:rsidR="007F1677" w:rsidRPr="00F163B1">
              <w:rPr>
                <w:rFonts w:cstheme="minorHAnsi"/>
                <w:iCs/>
                <w:noProof/>
                <w:sz w:val="20"/>
                <w:szCs w:val="20"/>
              </w:rPr>
              <w:t>sortiment</w:t>
            </w:r>
            <w:r w:rsidR="007F1677">
              <w:rPr>
                <w:rFonts w:cstheme="minorHAnsi"/>
                <w:iCs/>
                <w:noProof/>
                <w:sz w:val="20"/>
                <w:szCs w:val="20"/>
              </w:rPr>
              <w:t xml:space="preserve">e razvrstati prema klasama </w:t>
            </w:r>
            <w:r w:rsidR="007F1677" w:rsidRPr="00C12E67">
              <w:rPr>
                <w:rFonts w:asciiTheme="minorHAnsi" w:hAnsiTheme="minorHAnsi" w:cstheme="minorHAnsi"/>
                <w:bCs/>
                <w:noProof/>
                <w:sz w:val="20"/>
                <w:szCs w:val="20"/>
                <w:lang w:val="hr-HR"/>
              </w:rPr>
              <w:t>kvalitete</w:t>
            </w:r>
            <w:r w:rsidR="007F1677">
              <w:rPr>
                <w:rFonts w:asciiTheme="minorHAnsi" w:hAnsiTheme="minorHAnsi" w:cstheme="minorHAnsi"/>
                <w:bCs/>
                <w:noProof/>
                <w:sz w:val="20"/>
                <w:szCs w:val="20"/>
                <w:lang w:val="hr-HR"/>
              </w:rPr>
              <w:t xml:space="preserve"> (uočenim greškama u građi drva)</w:t>
            </w:r>
            <w:r w:rsidR="007F1677" w:rsidRPr="00C12E67">
              <w:rPr>
                <w:rFonts w:asciiTheme="minorHAnsi" w:hAnsiTheme="minorHAnsi" w:cstheme="minorHAnsi"/>
                <w:bCs/>
                <w:noProof/>
                <w:sz w:val="20"/>
                <w:szCs w:val="20"/>
                <w:lang w:val="hr-HR"/>
              </w:rPr>
              <w:t xml:space="preserve"> i vrst</w:t>
            </w:r>
            <w:r w:rsidR="007F1677">
              <w:rPr>
                <w:rFonts w:asciiTheme="minorHAnsi" w:hAnsiTheme="minorHAnsi" w:cstheme="minorHAnsi"/>
                <w:bCs/>
                <w:noProof/>
                <w:sz w:val="20"/>
                <w:szCs w:val="20"/>
                <w:lang w:val="hr-HR"/>
              </w:rPr>
              <w:t>i</w:t>
            </w:r>
            <w:r w:rsidR="007F1677" w:rsidRPr="00C12E67">
              <w:rPr>
                <w:rFonts w:asciiTheme="minorHAnsi" w:hAnsiTheme="minorHAnsi" w:cstheme="minorHAnsi"/>
                <w:bCs/>
                <w:noProof/>
                <w:sz w:val="20"/>
                <w:szCs w:val="20"/>
                <w:lang w:val="hr-HR"/>
              </w:rPr>
              <w:t xml:space="preserve"> drva</w:t>
            </w:r>
            <w:r w:rsidR="007F1677">
              <w:rPr>
                <w:rFonts w:asciiTheme="minorHAnsi" w:hAnsiTheme="minorHAnsi" w:cstheme="minorHAnsi"/>
                <w:bCs/>
                <w:noProof/>
                <w:sz w:val="20"/>
                <w:szCs w:val="20"/>
                <w:lang w:val="hr-HR"/>
              </w:rPr>
              <w:t xml:space="preserve"> te odabrati odgovarajuće drvne sortimente za </w:t>
            </w:r>
            <w:r w:rsidR="00E206A6">
              <w:rPr>
                <w:rFonts w:asciiTheme="minorHAnsi" w:hAnsiTheme="minorHAnsi" w:cstheme="minorHAnsi"/>
                <w:bCs/>
                <w:noProof/>
                <w:sz w:val="20"/>
                <w:szCs w:val="20"/>
                <w:lang w:val="hr-HR"/>
              </w:rPr>
              <w:t xml:space="preserve">daljnju </w:t>
            </w:r>
            <w:r w:rsidR="007F1677">
              <w:rPr>
                <w:rFonts w:asciiTheme="minorHAnsi" w:hAnsiTheme="minorHAnsi" w:cstheme="minorHAnsi"/>
                <w:bCs/>
                <w:noProof/>
                <w:sz w:val="20"/>
                <w:szCs w:val="20"/>
                <w:lang w:val="hr-HR"/>
              </w:rPr>
              <w:t>obradu, prema radnom nalogu.</w:t>
            </w:r>
            <w:r w:rsidR="007F1677" w:rsidRPr="00C12E67">
              <w:rPr>
                <w:rFonts w:asciiTheme="minorHAnsi" w:hAnsiTheme="minorHAnsi" w:cstheme="minorHAnsi"/>
                <w:bCs/>
                <w:noProof/>
                <w:sz w:val="20"/>
                <w:szCs w:val="20"/>
                <w:lang w:val="hr-HR"/>
              </w:rPr>
              <w:t xml:space="preserve"> </w:t>
            </w:r>
          </w:p>
          <w:p w14:paraId="2A7B9D69" w14:textId="79177C42" w:rsidR="006825E9" w:rsidRDefault="00EE7B80" w:rsidP="000C5E69">
            <w:pPr>
              <w:tabs>
                <w:tab w:val="left" w:pos="2820"/>
              </w:tabs>
              <w:spacing w:before="60" w:after="60" w:line="240" w:lineRule="auto"/>
              <w:jc w:val="both"/>
              <w:rPr>
                <w:rFonts w:asciiTheme="minorHAnsi" w:hAnsiTheme="minorHAnsi" w:cstheme="minorHAnsi"/>
                <w:bCs/>
                <w:noProof/>
                <w:sz w:val="20"/>
                <w:szCs w:val="20"/>
                <w:lang w:val="hr-HR"/>
              </w:rPr>
            </w:pPr>
            <w:r w:rsidRPr="00C12E67">
              <w:rPr>
                <w:rFonts w:asciiTheme="minorHAnsi" w:hAnsiTheme="minorHAnsi" w:cstheme="minorHAnsi"/>
                <w:b/>
                <w:bCs/>
                <w:noProof/>
                <w:sz w:val="20"/>
                <w:szCs w:val="20"/>
                <w:lang w:val="hr-HR"/>
              </w:rPr>
              <w:t>Zadatak:</w:t>
            </w:r>
            <w:r w:rsidRPr="00C12E67">
              <w:rPr>
                <w:rFonts w:asciiTheme="minorHAnsi" w:hAnsiTheme="minorHAnsi" w:cstheme="minorHAnsi"/>
                <w:bCs/>
                <w:noProof/>
                <w:sz w:val="20"/>
                <w:szCs w:val="20"/>
                <w:lang w:val="hr-HR"/>
              </w:rPr>
              <w:t> </w:t>
            </w:r>
            <w:r w:rsidR="006825E9" w:rsidRPr="00C12E67">
              <w:rPr>
                <w:rFonts w:asciiTheme="minorHAnsi" w:hAnsiTheme="minorHAnsi" w:cstheme="minorHAnsi"/>
                <w:bCs/>
                <w:noProof/>
                <w:sz w:val="20"/>
                <w:szCs w:val="20"/>
                <w:lang w:val="hr-HR"/>
              </w:rPr>
              <w:t xml:space="preserve">Na zadanom složaju </w:t>
            </w:r>
            <w:r w:rsidR="006825E9">
              <w:rPr>
                <w:rFonts w:asciiTheme="minorHAnsi" w:hAnsiTheme="minorHAnsi" w:cstheme="minorHAnsi"/>
                <w:bCs/>
                <w:noProof/>
                <w:sz w:val="20"/>
                <w:szCs w:val="20"/>
                <w:lang w:val="hr-HR"/>
              </w:rPr>
              <w:t>drvnih sortimenata</w:t>
            </w:r>
            <w:r w:rsidR="006825E9" w:rsidRPr="00C12E67">
              <w:rPr>
                <w:rFonts w:asciiTheme="minorHAnsi" w:hAnsiTheme="minorHAnsi" w:cstheme="minorHAnsi"/>
                <w:bCs/>
                <w:noProof/>
                <w:sz w:val="20"/>
                <w:szCs w:val="20"/>
                <w:lang w:val="hr-HR"/>
              </w:rPr>
              <w:t xml:space="preserve"> prepoznati komercijalnu vrstu drva. Nakon toga pregledom nekoliko odabranih </w:t>
            </w:r>
            <w:r w:rsidR="006825E9">
              <w:rPr>
                <w:rFonts w:asciiTheme="minorHAnsi" w:hAnsiTheme="minorHAnsi" w:cstheme="minorHAnsi"/>
                <w:bCs/>
                <w:noProof/>
                <w:sz w:val="20"/>
                <w:szCs w:val="20"/>
                <w:lang w:val="hr-HR"/>
              </w:rPr>
              <w:t>sortimenata</w:t>
            </w:r>
            <w:r w:rsidR="006825E9" w:rsidRPr="00C12E67">
              <w:rPr>
                <w:rFonts w:asciiTheme="minorHAnsi" w:hAnsiTheme="minorHAnsi" w:cstheme="minorHAnsi"/>
                <w:bCs/>
                <w:noProof/>
                <w:sz w:val="20"/>
                <w:szCs w:val="20"/>
                <w:lang w:val="hr-HR"/>
              </w:rPr>
              <w:t xml:space="preserve"> iz složaja na osnovi uočenih grešaka na građi drva utvrditi klasu kvalitete piljenih drvnih sortimenata. </w:t>
            </w:r>
            <w:r w:rsidR="006825E9">
              <w:rPr>
                <w:rFonts w:asciiTheme="minorHAnsi" w:hAnsiTheme="minorHAnsi" w:cstheme="minorHAnsi"/>
                <w:bCs/>
                <w:noProof/>
                <w:sz w:val="20"/>
                <w:szCs w:val="20"/>
                <w:lang w:val="hr-HR"/>
              </w:rPr>
              <w:t xml:space="preserve">Pri odabiru drvnih sortimenata dobivenih piljenjem za daljnju obradu na blanjalici i glodalici u skladu s radnim nalogom, </w:t>
            </w:r>
            <w:r w:rsidR="006825E9" w:rsidRPr="00C12E67">
              <w:rPr>
                <w:rFonts w:asciiTheme="minorHAnsi" w:hAnsiTheme="minorHAnsi" w:cstheme="minorHAnsi"/>
                <w:bCs/>
                <w:noProof/>
                <w:sz w:val="20"/>
                <w:szCs w:val="20"/>
                <w:lang w:val="hr-HR"/>
              </w:rPr>
              <w:t xml:space="preserve">potrebno je razvrstati </w:t>
            </w:r>
            <w:r w:rsidR="006825E9">
              <w:rPr>
                <w:rFonts w:asciiTheme="minorHAnsi" w:hAnsiTheme="minorHAnsi" w:cstheme="minorHAnsi"/>
                <w:bCs/>
                <w:noProof/>
                <w:sz w:val="20"/>
                <w:szCs w:val="20"/>
                <w:lang w:val="hr-HR"/>
              </w:rPr>
              <w:t xml:space="preserve">i </w:t>
            </w:r>
            <w:r w:rsidR="006825E9" w:rsidRPr="00C12E67">
              <w:rPr>
                <w:rFonts w:asciiTheme="minorHAnsi" w:hAnsiTheme="minorHAnsi" w:cstheme="minorHAnsi"/>
                <w:bCs/>
                <w:noProof/>
                <w:sz w:val="20"/>
                <w:szCs w:val="20"/>
                <w:lang w:val="hr-HR"/>
              </w:rPr>
              <w:t>pilanski otpad od pilanskog ostatka te objasniti moguću iskoristivost pilanskog ostatka.</w:t>
            </w:r>
            <w:r w:rsidR="006825E9">
              <w:rPr>
                <w:rFonts w:asciiTheme="minorHAnsi" w:hAnsiTheme="minorHAnsi" w:cstheme="minorHAnsi"/>
                <w:bCs/>
                <w:noProof/>
                <w:sz w:val="20"/>
                <w:szCs w:val="20"/>
                <w:lang w:val="hr-HR"/>
              </w:rPr>
              <w:t xml:space="preserve"> </w:t>
            </w:r>
            <w:r w:rsidR="006825E9" w:rsidRPr="00C12E67">
              <w:rPr>
                <w:rFonts w:asciiTheme="minorHAnsi" w:hAnsiTheme="minorHAnsi" w:cstheme="minorHAnsi"/>
                <w:bCs/>
                <w:noProof/>
                <w:sz w:val="20"/>
                <w:szCs w:val="20"/>
                <w:lang w:val="hr-HR"/>
              </w:rPr>
              <w:t>Također je potrebno odabrati odgovarajuće nedrvne materijale (premaz i valovite komadiće lima) za zaštitu čela gotovih elemenata od mogućeg pucanja.</w:t>
            </w:r>
          </w:p>
          <w:p w14:paraId="604A9DF8" w14:textId="5DA37E3C" w:rsidR="00EE7B80" w:rsidRDefault="00EE7B80" w:rsidP="000C5E69">
            <w:pPr>
              <w:tabs>
                <w:tab w:val="left" w:pos="2820"/>
              </w:tabs>
              <w:spacing w:before="60" w:after="60" w:line="240" w:lineRule="auto"/>
              <w:jc w:val="both"/>
              <w:rPr>
                <w:rFonts w:asciiTheme="minorHAnsi" w:hAnsiTheme="minorHAnsi" w:cstheme="minorHAnsi"/>
                <w:bCs/>
                <w:noProof/>
                <w:sz w:val="20"/>
                <w:szCs w:val="20"/>
                <w:lang w:val="hr-HR"/>
              </w:rPr>
            </w:pPr>
            <w:r w:rsidRPr="00582561">
              <w:rPr>
                <w:rFonts w:asciiTheme="minorHAnsi" w:hAnsiTheme="minorHAnsi" w:cstheme="minorHAnsi"/>
                <w:b/>
                <w:bCs/>
                <w:noProof/>
                <w:sz w:val="20"/>
                <w:szCs w:val="20"/>
                <w:lang w:val="hr-HR"/>
              </w:rPr>
              <w:t>Vrednovanje naučenog:</w:t>
            </w:r>
            <w:r w:rsidRPr="00582561">
              <w:rPr>
                <w:rFonts w:asciiTheme="minorHAnsi" w:hAnsiTheme="minorHAnsi" w:cstheme="minorHAnsi"/>
                <w:bCs/>
                <w:noProof/>
                <w:sz w:val="20"/>
                <w:szCs w:val="20"/>
                <w:lang w:val="hr-HR"/>
              </w:rPr>
              <w:t xml:space="preserve"> nastavnik vrednuje ishode učenja u realnim radnim situacijama uz pomoć unaprijed definiranih </w:t>
            </w:r>
            <w:r w:rsidR="00CB436F">
              <w:rPr>
                <w:rFonts w:asciiTheme="minorHAnsi" w:hAnsiTheme="minorHAnsi" w:cstheme="minorHAnsi"/>
                <w:bCs/>
                <w:noProof/>
                <w:sz w:val="20"/>
                <w:szCs w:val="20"/>
                <w:lang w:val="hr-HR"/>
              </w:rPr>
              <w:t xml:space="preserve">elemenata i </w:t>
            </w:r>
            <w:r w:rsidRPr="00582561">
              <w:rPr>
                <w:rFonts w:asciiTheme="minorHAnsi" w:hAnsiTheme="minorHAnsi" w:cstheme="minorHAnsi"/>
                <w:bCs/>
                <w:noProof/>
                <w:sz w:val="20"/>
                <w:szCs w:val="20"/>
                <w:lang w:val="hr-HR"/>
              </w:rPr>
              <w:t>kriterija</w:t>
            </w:r>
            <w:r w:rsidR="00CB436F">
              <w:rPr>
                <w:rFonts w:asciiTheme="minorHAnsi" w:hAnsiTheme="minorHAnsi" w:cstheme="minorHAnsi"/>
                <w:bCs/>
                <w:noProof/>
                <w:sz w:val="20"/>
                <w:szCs w:val="20"/>
                <w:lang w:val="hr-HR"/>
              </w:rPr>
              <w:t xml:space="preserve"> </w:t>
            </w:r>
            <w:r w:rsidR="00496390">
              <w:rPr>
                <w:rFonts w:asciiTheme="minorHAnsi" w:hAnsiTheme="minorHAnsi" w:cstheme="minorHAnsi"/>
                <w:bCs/>
                <w:noProof/>
                <w:sz w:val="20"/>
                <w:szCs w:val="20"/>
                <w:lang w:val="hr-HR"/>
              </w:rPr>
              <w:t>vrednovanja</w:t>
            </w:r>
            <w:r w:rsidRPr="00582561">
              <w:rPr>
                <w:rFonts w:asciiTheme="minorHAnsi" w:hAnsiTheme="minorHAnsi" w:cstheme="minorHAnsi"/>
                <w:bCs/>
                <w:noProof/>
                <w:sz w:val="20"/>
                <w:szCs w:val="20"/>
                <w:lang w:val="hr-HR"/>
              </w:rPr>
              <w:t>:</w:t>
            </w:r>
          </w:p>
          <w:tbl>
            <w:tblPr>
              <w:tblW w:w="8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9"/>
              <w:gridCol w:w="2230"/>
              <w:gridCol w:w="2230"/>
              <w:gridCol w:w="2230"/>
            </w:tblGrid>
            <w:tr w:rsidR="00EE7B80" w:rsidRPr="003F2A09" w14:paraId="06A6B936" w14:textId="77777777" w:rsidTr="00382BDD">
              <w:trPr>
                <w:trHeight w:val="230"/>
                <w:jc w:val="center"/>
              </w:trPr>
              <w:tc>
                <w:tcPr>
                  <w:tcW w:w="2229" w:type="dxa"/>
                  <w:vMerge w:val="restart"/>
                  <w:shd w:val="clear" w:color="auto" w:fill="E7E6E6" w:themeFill="background2"/>
                  <w:vAlign w:val="center"/>
                </w:tcPr>
                <w:p w14:paraId="299B2669" w14:textId="77777777" w:rsidR="00EE7B80" w:rsidRDefault="00EE7B80" w:rsidP="000C5E69">
                  <w:pPr>
                    <w:spacing w:before="60" w:after="60" w:line="240" w:lineRule="auto"/>
                    <w:ind w:left="113" w:right="113"/>
                    <w:jc w:val="center"/>
                    <w:rPr>
                      <w:b/>
                      <w:bCs/>
                      <w:sz w:val="20"/>
                      <w:szCs w:val="20"/>
                    </w:rPr>
                  </w:pPr>
                  <w:bookmarkStart w:id="6" w:name="_Hlk148445560"/>
                  <w:r>
                    <w:rPr>
                      <w:b/>
                      <w:bCs/>
                      <w:sz w:val="20"/>
                      <w:szCs w:val="20"/>
                    </w:rPr>
                    <w:t>ELEMENTI</w:t>
                  </w:r>
                </w:p>
                <w:p w14:paraId="401D5287" w14:textId="77777777" w:rsidR="00EE7B80" w:rsidRPr="005624DE" w:rsidRDefault="00EE7B80" w:rsidP="000C5E69">
                  <w:pPr>
                    <w:spacing w:before="60" w:after="60" w:line="240" w:lineRule="auto"/>
                    <w:ind w:left="113" w:right="113"/>
                    <w:jc w:val="center"/>
                    <w:rPr>
                      <w:b/>
                      <w:bCs/>
                      <w:sz w:val="20"/>
                      <w:szCs w:val="20"/>
                    </w:rPr>
                  </w:pPr>
                  <w:r>
                    <w:rPr>
                      <w:b/>
                      <w:bCs/>
                      <w:sz w:val="20"/>
                      <w:szCs w:val="20"/>
                    </w:rPr>
                    <w:t>VREDNOVANJA</w:t>
                  </w:r>
                </w:p>
              </w:tc>
              <w:tc>
                <w:tcPr>
                  <w:tcW w:w="6690" w:type="dxa"/>
                  <w:gridSpan w:val="3"/>
                  <w:shd w:val="clear" w:color="auto" w:fill="E7E6E6" w:themeFill="background2"/>
                  <w:vAlign w:val="center"/>
                </w:tcPr>
                <w:p w14:paraId="3FF3CA5A" w14:textId="77777777" w:rsidR="00EE7B80" w:rsidRPr="005624DE" w:rsidRDefault="00EE7B80" w:rsidP="000C5E69">
                  <w:pPr>
                    <w:spacing w:before="60" w:after="60" w:line="240" w:lineRule="auto"/>
                    <w:ind w:left="113" w:right="113"/>
                    <w:jc w:val="center"/>
                    <w:rPr>
                      <w:b/>
                      <w:bCs/>
                      <w:sz w:val="20"/>
                      <w:szCs w:val="20"/>
                    </w:rPr>
                  </w:pPr>
                  <w:r w:rsidRPr="005624DE">
                    <w:rPr>
                      <w:b/>
                      <w:bCs/>
                      <w:sz w:val="20"/>
                      <w:szCs w:val="20"/>
                    </w:rPr>
                    <w:t>KRITERIJ</w:t>
                  </w:r>
                  <w:r>
                    <w:rPr>
                      <w:b/>
                      <w:bCs/>
                      <w:sz w:val="20"/>
                      <w:szCs w:val="20"/>
                    </w:rPr>
                    <w:t>I VREDNOVANJA</w:t>
                  </w:r>
                </w:p>
              </w:tc>
            </w:tr>
            <w:tr w:rsidR="00EE7B80" w:rsidRPr="003F2A09" w14:paraId="36EFC1FF" w14:textId="77777777" w:rsidTr="00382BDD">
              <w:trPr>
                <w:trHeight w:val="230"/>
                <w:jc w:val="center"/>
              </w:trPr>
              <w:tc>
                <w:tcPr>
                  <w:tcW w:w="2229" w:type="dxa"/>
                  <w:vMerge/>
                  <w:tcBorders>
                    <w:top w:val="nil"/>
                  </w:tcBorders>
                  <w:shd w:val="clear" w:color="auto" w:fill="E7E6E6" w:themeFill="background2"/>
                  <w:vAlign w:val="center"/>
                </w:tcPr>
                <w:p w14:paraId="451C1047" w14:textId="77777777" w:rsidR="00EE7B80" w:rsidRPr="005624DE" w:rsidRDefault="00EE7B80" w:rsidP="000C5E69">
                  <w:pPr>
                    <w:spacing w:before="60" w:after="60" w:line="240" w:lineRule="auto"/>
                    <w:ind w:left="113" w:right="113"/>
                    <w:jc w:val="center"/>
                    <w:rPr>
                      <w:b/>
                      <w:bCs/>
                      <w:sz w:val="20"/>
                      <w:szCs w:val="20"/>
                    </w:rPr>
                  </w:pPr>
                </w:p>
              </w:tc>
              <w:tc>
                <w:tcPr>
                  <w:tcW w:w="2230" w:type="dxa"/>
                  <w:shd w:val="clear" w:color="auto" w:fill="E7E6E6" w:themeFill="background2"/>
                  <w:vAlign w:val="center"/>
                </w:tcPr>
                <w:p w14:paraId="60A94E74" w14:textId="6DD09183" w:rsidR="00EE7B80" w:rsidRPr="005624DE" w:rsidRDefault="00142D53" w:rsidP="000C5E69">
                  <w:pPr>
                    <w:spacing w:before="60" w:after="60" w:line="240" w:lineRule="auto"/>
                    <w:ind w:left="113" w:right="113"/>
                    <w:jc w:val="center"/>
                    <w:rPr>
                      <w:b/>
                      <w:bCs/>
                      <w:sz w:val="20"/>
                      <w:szCs w:val="20"/>
                    </w:rPr>
                  </w:pPr>
                  <w:r>
                    <w:rPr>
                      <w:b/>
                      <w:bCs/>
                      <w:sz w:val="20"/>
                      <w:szCs w:val="20"/>
                    </w:rPr>
                    <w:t>3</w:t>
                  </w:r>
                  <w:r w:rsidR="00EE7B80" w:rsidRPr="005624DE">
                    <w:rPr>
                      <w:b/>
                      <w:bCs/>
                      <w:sz w:val="20"/>
                      <w:szCs w:val="20"/>
                    </w:rPr>
                    <w:t xml:space="preserve"> bod</w:t>
                  </w:r>
                  <w:r w:rsidR="00EE7B80">
                    <w:rPr>
                      <w:b/>
                      <w:bCs/>
                      <w:sz w:val="20"/>
                      <w:szCs w:val="20"/>
                    </w:rPr>
                    <w:t>a</w:t>
                  </w:r>
                </w:p>
              </w:tc>
              <w:tc>
                <w:tcPr>
                  <w:tcW w:w="2230" w:type="dxa"/>
                  <w:shd w:val="clear" w:color="auto" w:fill="E7E6E6" w:themeFill="background2"/>
                  <w:vAlign w:val="center"/>
                </w:tcPr>
                <w:p w14:paraId="5A33B019" w14:textId="2C4846B5" w:rsidR="00EE7B80" w:rsidRPr="005624DE" w:rsidRDefault="00142D53" w:rsidP="000C5E69">
                  <w:pPr>
                    <w:spacing w:before="60" w:after="60" w:line="240" w:lineRule="auto"/>
                    <w:ind w:left="113" w:right="113"/>
                    <w:jc w:val="center"/>
                    <w:rPr>
                      <w:b/>
                      <w:bCs/>
                      <w:sz w:val="20"/>
                      <w:szCs w:val="20"/>
                    </w:rPr>
                  </w:pPr>
                  <w:r>
                    <w:rPr>
                      <w:b/>
                      <w:bCs/>
                      <w:sz w:val="20"/>
                      <w:szCs w:val="20"/>
                    </w:rPr>
                    <w:t>2</w:t>
                  </w:r>
                  <w:r w:rsidR="00EE7B80" w:rsidRPr="005624DE">
                    <w:rPr>
                      <w:b/>
                      <w:bCs/>
                      <w:sz w:val="20"/>
                      <w:szCs w:val="20"/>
                    </w:rPr>
                    <w:t xml:space="preserve"> boda</w:t>
                  </w:r>
                </w:p>
              </w:tc>
              <w:tc>
                <w:tcPr>
                  <w:tcW w:w="2230" w:type="dxa"/>
                  <w:shd w:val="clear" w:color="auto" w:fill="E7E6E6" w:themeFill="background2"/>
                  <w:vAlign w:val="center"/>
                </w:tcPr>
                <w:p w14:paraId="0BF7A7DF" w14:textId="77777777" w:rsidR="00EE7B80" w:rsidRPr="005624DE" w:rsidRDefault="00EE7B80" w:rsidP="000C5E69">
                  <w:pPr>
                    <w:spacing w:before="60" w:after="60" w:line="240" w:lineRule="auto"/>
                    <w:ind w:left="113" w:right="113"/>
                    <w:jc w:val="center"/>
                    <w:rPr>
                      <w:b/>
                      <w:bCs/>
                      <w:sz w:val="20"/>
                      <w:szCs w:val="20"/>
                    </w:rPr>
                  </w:pPr>
                  <w:r w:rsidRPr="005624DE">
                    <w:rPr>
                      <w:b/>
                      <w:bCs/>
                      <w:sz w:val="20"/>
                      <w:szCs w:val="20"/>
                    </w:rPr>
                    <w:t>1 bod</w:t>
                  </w:r>
                </w:p>
              </w:tc>
            </w:tr>
            <w:tr w:rsidR="00EE7B80" w:rsidRPr="003F2A09" w14:paraId="39552715" w14:textId="77777777" w:rsidTr="00382BDD">
              <w:trPr>
                <w:trHeight w:val="1800"/>
                <w:jc w:val="center"/>
              </w:trPr>
              <w:tc>
                <w:tcPr>
                  <w:tcW w:w="2229" w:type="dxa"/>
                </w:tcPr>
                <w:p w14:paraId="26F21F04" w14:textId="77777777" w:rsidR="00EE7B80" w:rsidRPr="003F2A09" w:rsidRDefault="00EE7B80" w:rsidP="000C5E69">
                  <w:pPr>
                    <w:spacing w:before="60" w:after="60" w:line="240" w:lineRule="auto"/>
                    <w:ind w:left="113" w:right="113"/>
                    <w:rPr>
                      <w:b/>
                      <w:sz w:val="20"/>
                      <w:szCs w:val="20"/>
                    </w:rPr>
                  </w:pPr>
                  <w:r w:rsidRPr="003F2A09">
                    <w:rPr>
                      <w:b/>
                      <w:sz w:val="20"/>
                      <w:szCs w:val="20"/>
                    </w:rPr>
                    <w:t>Komercijalne vrste drva i razvrstavanje drvnih sortimenata prema klasama kvalitete</w:t>
                  </w:r>
                </w:p>
              </w:tc>
              <w:tc>
                <w:tcPr>
                  <w:tcW w:w="2230" w:type="dxa"/>
                </w:tcPr>
                <w:p w14:paraId="319CABF4" w14:textId="77777777" w:rsidR="00EE7B80" w:rsidRPr="00C47404" w:rsidRDefault="00EE7B80" w:rsidP="00C47404">
                  <w:pPr>
                    <w:spacing w:before="60" w:after="60" w:line="240" w:lineRule="auto"/>
                    <w:ind w:left="113" w:right="113"/>
                    <w:jc w:val="center"/>
                    <w:rPr>
                      <w:i/>
                      <w:iCs/>
                      <w:sz w:val="20"/>
                      <w:szCs w:val="20"/>
                    </w:rPr>
                  </w:pPr>
                  <w:r w:rsidRPr="00C47404">
                    <w:rPr>
                      <w:i/>
                      <w:iCs/>
                      <w:sz w:val="20"/>
                      <w:szCs w:val="20"/>
                    </w:rPr>
                    <w:t>Komercijalne vrste drva su determinirane u potpunosti.  Klasa kvalitete drvnih sortimenata je određena točno.</w:t>
                  </w:r>
                </w:p>
              </w:tc>
              <w:tc>
                <w:tcPr>
                  <w:tcW w:w="2230" w:type="dxa"/>
                </w:tcPr>
                <w:p w14:paraId="627D7EC3" w14:textId="77777777" w:rsidR="00EE7B80" w:rsidRPr="00C47404" w:rsidRDefault="00EE7B80" w:rsidP="00C47404">
                  <w:pPr>
                    <w:spacing w:before="60" w:after="60" w:line="240" w:lineRule="auto"/>
                    <w:ind w:left="113" w:right="113"/>
                    <w:jc w:val="center"/>
                    <w:rPr>
                      <w:i/>
                      <w:iCs/>
                      <w:sz w:val="20"/>
                      <w:szCs w:val="20"/>
                    </w:rPr>
                  </w:pPr>
                  <w:r w:rsidRPr="00C47404">
                    <w:rPr>
                      <w:i/>
                      <w:iCs/>
                      <w:sz w:val="20"/>
                      <w:szCs w:val="20"/>
                    </w:rPr>
                    <w:t>Komercijalne vrste drva su determinirane većim dijelom točno. Klasa kvalitete drvnih sortimenata je najvećim dijelom točno određena.</w:t>
                  </w:r>
                </w:p>
              </w:tc>
              <w:tc>
                <w:tcPr>
                  <w:tcW w:w="2230" w:type="dxa"/>
                </w:tcPr>
                <w:p w14:paraId="0374F7DA" w14:textId="1506D6C8" w:rsidR="00EE7B80" w:rsidRPr="00C47404" w:rsidRDefault="00EE7B80" w:rsidP="00C47404">
                  <w:pPr>
                    <w:spacing w:before="60" w:after="60" w:line="240" w:lineRule="auto"/>
                    <w:ind w:left="113" w:right="113"/>
                    <w:jc w:val="center"/>
                    <w:rPr>
                      <w:i/>
                      <w:iCs/>
                      <w:sz w:val="20"/>
                      <w:szCs w:val="20"/>
                    </w:rPr>
                  </w:pPr>
                  <w:r w:rsidRPr="00C47404">
                    <w:rPr>
                      <w:i/>
                      <w:iCs/>
                      <w:sz w:val="20"/>
                      <w:szCs w:val="20"/>
                    </w:rPr>
                    <w:t>Komercijalne vrste drva su determinirane manjim dijelom točno. Klasa kvalitete drvnih sortimenata je određena uz veći broj grešaka.</w:t>
                  </w:r>
                </w:p>
              </w:tc>
            </w:tr>
            <w:tr w:rsidR="00EE7B80" w:rsidRPr="003F2A09" w14:paraId="2E67D1A5" w14:textId="77777777" w:rsidTr="00382BDD">
              <w:trPr>
                <w:trHeight w:val="922"/>
                <w:jc w:val="center"/>
              </w:trPr>
              <w:tc>
                <w:tcPr>
                  <w:tcW w:w="2229" w:type="dxa"/>
                </w:tcPr>
                <w:p w14:paraId="12C93603" w14:textId="77777777" w:rsidR="00EE7B80" w:rsidRPr="003F2A09" w:rsidRDefault="00EE7B80" w:rsidP="000C5E69">
                  <w:pPr>
                    <w:spacing w:before="60" w:after="60" w:line="240" w:lineRule="auto"/>
                    <w:ind w:left="113" w:right="113"/>
                    <w:rPr>
                      <w:b/>
                      <w:sz w:val="20"/>
                      <w:szCs w:val="20"/>
                    </w:rPr>
                  </w:pPr>
                  <w:r w:rsidRPr="003F2A09">
                    <w:rPr>
                      <w:b/>
                      <w:sz w:val="20"/>
                      <w:szCs w:val="20"/>
                    </w:rPr>
                    <w:t>Iskorištavanje sirovina i gospodarenje otpadom</w:t>
                  </w:r>
                </w:p>
              </w:tc>
              <w:tc>
                <w:tcPr>
                  <w:tcW w:w="2230" w:type="dxa"/>
                </w:tcPr>
                <w:p w14:paraId="4C29BB59" w14:textId="426A7239" w:rsidR="00EE7B80" w:rsidRPr="00C47404" w:rsidRDefault="00EE7B80" w:rsidP="00C47404">
                  <w:pPr>
                    <w:spacing w:before="60" w:after="60" w:line="240" w:lineRule="auto"/>
                    <w:ind w:left="113" w:right="113"/>
                    <w:jc w:val="center"/>
                    <w:rPr>
                      <w:i/>
                      <w:iCs/>
                      <w:sz w:val="20"/>
                      <w:szCs w:val="20"/>
                    </w:rPr>
                  </w:pPr>
                  <w:r w:rsidRPr="00C47404">
                    <w:rPr>
                      <w:i/>
                      <w:iCs/>
                      <w:sz w:val="20"/>
                      <w:szCs w:val="20"/>
                    </w:rPr>
                    <w:t xml:space="preserve">Eko - djelovanje objašnjeno je kroz najmanje 10 primjera iskorištavanja drvnog </w:t>
                  </w:r>
                  <w:r w:rsidRPr="00C47404">
                    <w:rPr>
                      <w:i/>
                      <w:iCs/>
                      <w:sz w:val="20"/>
                      <w:szCs w:val="20"/>
                    </w:rPr>
                    <w:lastRenderedPageBreak/>
                    <w:t>ostatka za proizvodnju i oblikovanje novih i potencijalno profitabilnih uporabnih elemenata/predmeta.</w:t>
                  </w:r>
                </w:p>
              </w:tc>
              <w:tc>
                <w:tcPr>
                  <w:tcW w:w="2230" w:type="dxa"/>
                </w:tcPr>
                <w:p w14:paraId="78053040" w14:textId="77777777" w:rsidR="00EE7B80" w:rsidRPr="00C47404" w:rsidRDefault="00EE7B80" w:rsidP="00C47404">
                  <w:pPr>
                    <w:spacing w:before="60" w:after="60" w:line="240" w:lineRule="auto"/>
                    <w:ind w:left="113" w:right="113"/>
                    <w:jc w:val="center"/>
                    <w:rPr>
                      <w:i/>
                      <w:iCs/>
                      <w:sz w:val="20"/>
                      <w:szCs w:val="20"/>
                    </w:rPr>
                  </w:pPr>
                  <w:r w:rsidRPr="00C47404">
                    <w:rPr>
                      <w:i/>
                      <w:iCs/>
                      <w:sz w:val="20"/>
                      <w:szCs w:val="20"/>
                    </w:rPr>
                    <w:lastRenderedPageBreak/>
                    <w:t xml:space="preserve">Eko - djelovanje objašnjeno je kroz najmanje 8 primjera iskorištavanja drvnog </w:t>
                  </w:r>
                  <w:r w:rsidRPr="00C47404">
                    <w:rPr>
                      <w:i/>
                      <w:iCs/>
                      <w:sz w:val="20"/>
                      <w:szCs w:val="20"/>
                    </w:rPr>
                    <w:lastRenderedPageBreak/>
                    <w:t>ostatka za proizvodnju i oblikovanje novih i potencijalno profitabilnih uporabnih elemenata/predmeta.</w:t>
                  </w:r>
                </w:p>
              </w:tc>
              <w:tc>
                <w:tcPr>
                  <w:tcW w:w="2230" w:type="dxa"/>
                </w:tcPr>
                <w:p w14:paraId="7A190F2B" w14:textId="77777777" w:rsidR="00EE7B80" w:rsidRPr="00C47404" w:rsidRDefault="00EE7B80" w:rsidP="00C47404">
                  <w:pPr>
                    <w:spacing w:before="60" w:after="60" w:line="240" w:lineRule="auto"/>
                    <w:ind w:left="113" w:right="113"/>
                    <w:jc w:val="center"/>
                    <w:rPr>
                      <w:i/>
                      <w:iCs/>
                      <w:sz w:val="20"/>
                      <w:szCs w:val="20"/>
                    </w:rPr>
                  </w:pPr>
                  <w:r w:rsidRPr="00C47404">
                    <w:rPr>
                      <w:i/>
                      <w:iCs/>
                      <w:sz w:val="20"/>
                      <w:szCs w:val="20"/>
                    </w:rPr>
                    <w:lastRenderedPageBreak/>
                    <w:t xml:space="preserve">Eko - djelovanje objašnjeno je kroz najmanje 5 primjera iskorištavanja drvnog </w:t>
                  </w:r>
                  <w:r w:rsidRPr="00C47404">
                    <w:rPr>
                      <w:i/>
                      <w:iCs/>
                      <w:sz w:val="20"/>
                      <w:szCs w:val="20"/>
                    </w:rPr>
                    <w:lastRenderedPageBreak/>
                    <w:t>ostatka za proizvodnju i oblikovanje novih i potencijalno profitabilnih uporabnih elemenata/predmeta.</w:t>
                  </w:r>
                </w:p>
              </w:tc>
            </w:tr>
            <w:tr w:rsidR="00EE7B80" w:rsidRPr="003F2A09" w14:paraId="5728EC4A" w14:textId="77777777" w:rsidTr="00382BDD">
              <w:trPr>
                <w:trHeight w:val="922"/>
                <w:jc w:val="center"/>
              </w:trPr>
              <w:tc>
                <w:tcPr>
                  <w:tcW w:w="2229" w:type="dxa"/>
                </w:tcPr>
                <w:p w14:paraId="5FE26581" w14:textId="77777777" w:rsidR="00EE7B80" w:rsidRPr="003F2A09" w:rsidRDefault="00EE7B80" w:rsidP="000C5E69">
                  <w:pPr>
                    <w:spacing w:before="60" w:after="60" w:line="240" w:lineRule="auto"/>
                    <w:ind w:left="113" w:right="113"/>
                    <w:rPr>
                      <w:b/>
                      <w:sz w:val="20"/>
                      <w:szCs w:val="20"/>
                    </w:rPr>
                  </w:pPr>
                  <w:r w:rsidRPr="003F2A09">
                    <w:rPr>
                      <w:b/>
                      <w:sz w:val="20"/>
                      <w:szCs w:val="20"/>
                    </w:rPr>
                    <w:lastRenderedPageBreak/>
                    <w:t>Ne</w:t>
                  </w:r>
                  <w:r>
                    <w:rPr>
                      <w:b/>
                      <w:sz w:val="20"/>
                      <w:szCs w:val="20"/>
                    </w:rPr>
                    <w:t>d</w:t>
                  </w:r>
                  <w:r w:rsidRPr="003F2A09">
                    <w:rPr>
                      <w:b/>
                      <w:sz w:val="20"/>
                      <w:szCs w:val="20"/>
                    </w:rPr>
                    <w:t xml:space="preserve">rvni materijali </w:t>
                  </w:r>
                </w:p>
                <w:p w14:paraId="0B5CF968" w14:textId="77777777" w:rsidR="00EE7B80" w:rsidRPr="003F2A09" w:rsidRDefault="00EE7B80" w:rsidP="000C5E69">
                  <w:pPr>
                    <w:spacing w:before="60" w:after="60" w:line="240" w:lineRule="auto"/>
                    <w:ind w:left="113" w:right="113"/>
                    <w:rPr>
                      <w:b/>
                      <w:sz w:val="20"/>
                      <w:szCs w:val="20"/>
                    </w:rPr>
                  </w:pPr>
                </w:p>
              </w:tc>
              <w:tc>
                <w:tcPr>
                  <w:tcW w:w="2230" w:type="dxa"/>
                </w:tcPr>
                <w:p w14:paraId="08D8C1B5" w14:textId="08ACDE0F" w:rsidR="00EE7B80" w:rsidRPr="00C47404" w:rsidRDefault="00EE7B80" w:rsidP="00C47404">
                  <w:pPr>
                    <w:spacing w:before="60" w:after="60" w:line="240" w:lineRule="auto"/>
                    <w:ind w:left="113" w:right="113"/>
                    <w:jc w:val="center"/>
                    <w:rPr>
                      <w:i/>
                      <w:iCs/>
                      <w:sz w:val="20"/>
                      <w:szCs w:val="20"/>
                    </w:rPr>
                  </w:pPr>
                  <w:r w:rsidRPr="00C47404">
                    <w:rPr>
                      <w:i/>
                      <w:iCs/>
                      <w:sz w:val="20"/>
                      <w:szCs w:val="20"/>
                    </w:rPr>
                    <w:t>Odabir nedrvnih materijala odgovara zadanom radnom nalogu.</w:t>
                  </w:r>
                </w:p>
              </w:tc>
              <w:tc>
                <w:tcPr>
                  <w:tcW w:w="2230" w:type="dxa"/>
                </w:tcPr>
                <w:p w14:paraId="7E8BF5B2" w14:textId="77777777" w:rsidR="00EE7B80" w:rsidRPr="00C47404" w:rsidRDefault="00EE7B80" w:rsidP="00C47404">
                  <w:pPr>
                    <w:spacing w:before="60" w:after="60" w:line="240" w:lineRule="auto"/>
                    <w:ind w:left="113" w:right="113"/>
                    <w:jc w:val="center"/>
                    <w:rPr>
                      <w:i/>
                      <w:iCs/>
                      <w:sz w:val="20"/>
                      <w:szCs w:val="20"/>
                    </w:rPr>
                  </w:pPr>
                  <w:r w:rsidRPr="00C47404">
                    <w:rPr>
                      <w:i/>
                      <w:iCs/>
                      <w:sz w:val="20"/>
                      <w:szCs w:val="20"/>
                    </w:rPr>
                    <w:t>Odabir nedrvnih materijala uglavnom odgovara zadanom radnom nalogu.</w:t>
                  </w:r>
                </w:p>
              </w:tc>
              <w:tc>
                <w:tcPr>
                  <w:tcW w:w="2230" w:type="dxa"/>
                </w:tcPr>
                <w:p w14:paraId="5A5DAFAA" w14:textId="77777777" w:rsidR="00EE7B80" w:rsidRPr="00C47404" w:rsidRDefault="00EE7B80" w:rsidP="00C47404">
                  <w:pPr>
                    <w:spacing w:before="60" w:after="60" w:line="240" w:lineRule="auto"/>
                    <w:ind w:left="113" w:right="113"/>
                    <w:jc w:val="center"/>
                    <w:rPr>
                      <w:i/>
                      <w:iCs/>
                      <w:sz w:val="20"/>
                      <w:szCs w:val="20"/>
                    </w:rPr>
                  </w:pPr>
                  <w:r w:rsidRPr="00C47404">
                    <w:rPr>
                      <w:i/>
                      <w:iCs/>
                      <w:sz w:val="20"/>
                      <w:szCs w:val="20"/>
                    </w:rPr>
                    <w:t>Odabir nedrvnih materijala manjim dijelom odgovara zadanom radnom nalogu.</w:t>
                  </w:r>
                </w:p>
              </w:tc>
            </w:tr>
            <w:bookmarkEnd w:id="6"/>
          </w:tbl>
          <w:p w14:paraId="7B3D303E" w14:textId="77777777" w:rsidR="006825E9" w:rsidRDefault="006825E9" w:rsidP="000C5E69">
            <w:pPr>
              <w:tabs>
                <w:tab w:val="left" w:pos="2820"/>
              </w:tabs>
              <w:spacing w:before="60" w:after="60" w:line="240" w:lineRule="auto"/>
              <w:jc w:val="both"/>
              <w:rPr>
                <w:b/>
                <w:sz w:val="20"/>
                <w:szCs w:val="20"/>
              </w:rPr>
            </w:pPr>
          </w:p>
          <w:p w14:paraId="77DF931F" w14:textId="3582EFFB" w:rsidR="007844DB" w:rsidRPr="00F919E2" w:rsidRDefault="006825E9" w:rsidP="000C5E69">
            <w:pPr>
              <w:tabs>
                <w:tab w:val="left" w:pos="2820"/>
              </w:tabs>
              <w:spacing w:before="60" w:after="60" w:line="240" w:lineRule="auto"/>
              <w:jc w:val="both"/>
              <w:rPr>
                <w:rFonts w:asciiTheme="minorHAnsi" w:hAnsiTheme="minorHAnsi" w:cstheme="minorHAnsi"/>
                <w:bCs/>
                <w:noProof/>
                <w:sz w:val="20"/>
                <w:szCs w:val="20"/>
                <w:lang w:val="hr-HR"/>
              </w:rPr>
            </w:pPr>
            <w:r w:rsidRPr="003F2A09">
              <w:rPr>
                <w:b/>
                <w:sz w:val="20"/>
                <w:szCs w:val="20"/>
              </w:rPr>
              <w:t>Napomen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7844DB" w:rsidRPr="00F919E2" w14:paraId="5EB67152" w14:textId="77777777" w:rsidTr="009D0B91">
        <w:tc>
          <w:tcPr>
            <w:tcW w:w="9493" w:type="dxa"/>
            <w:gridSpan w:val="3"/>
            <w:shd w:val="clear" w:color="auto" w:fill="B4C6E7" w:themeFill="accent1" w:themeFillTint="66"/>
            <w:tcMar>
              <w:left w:w="57" w:type="dxa"/>
              <w:right w:w="57" w:type="dxa"/>
            </w:tcMar>
            <w:vAlign w:val="center"/>
          </w:tcPr>
          <w:p w14:paraId="6978EA03" w14:textId="77777777" w:rsidR="007844DB" w:rsidRPr="00F919E2" w:rsidRDefault="007844DB" w:rsidP="000C5E69">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7844DB" w:rsidRPr="00F919E2" w14:paraId="3D648352" w14:textId="77777777" w:rsidTr="009D0B91">
        <w:tc>
          <w:tcPr>
            <w:tcW w:w="9493" w:type="dxa"/>
            <w:gridSpan w:val="3"/>
            <w:shd w:val="clear" w:color="auto" w:fill="auto"/>
            <w:tcMar>
              <w:left w:w="57" w:type="dxa"/>
              <w:right w:w="57" w:type="dxa"/>
            </w:tcMar>
          </w:tcPr>
          <w:p w14:paraId="182636C6" w14:textId="77777777" w:rsidR="007844DB" w:rsidRPr="00F919E2" w:rsidRDefault="007844DB" w:rsidP="000C5E69">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D10178F" w14:textId="77777777" w:rsidR="007844DB" w:rsidRPr="00F919E2" w:rsidRDefault="007844DB" w:rsidP="000C5E69">
            <w:pPr>
              <w:tabs>
                <w:tab w:val="left" w:pos="2820"/>
              </w:tabs>
              <w:spacing w:before="60" w:after="60" w:line="240" w:lineRule="auto"/>
              <w:rPr>
                <w:rFonts w:asciiTheme="minorHAnsi" w:hAnsiTheme="minorHAnsi" w:cstheme="minorHAnsi"/>
                <w:iCs/>
                <w:noProof/>
                <w:sz w:val="20"/>
                <w:szCs w:val="20"/>
                <w:lang w:val="hr-HR"/>
              </w:rPr>
            </w:pPr>
          </w:p>
        </w:tc>
      </w:tr>
    </w:tbl>
    <w:p w14:paraId="1C0723F6" w14:textId="77777777" w:rsidR="007323B6" w:rsidRPr="007323B6" w:rsidRDefault="007323B6" w:rsidP="007323B6">
      <w:pPr>
        <w:rPr>
          <w:b/>
          <w:bCs/>
          <w:noProof/>
          <w:sz w:val="24"/>
          <w:szCs w:val="24"/>
        </w:rPr>
      </w:pPr>
    </w:p>
    <w:tbl>
      <w:tblPr>
        <w:tblW w:w="94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9"/>
        <w:gridCol w:w="1265"/>
        <w:gridCol w:w="6391"/>
      </w:tblGrid>
      <w:tr w:rsidR="007323B6" w:rsidRPr="007323B6" w14:paraId="74757CAE" w14:textId="77777777" w:rsidTr="00C47404">
        <w:trPr>
          <w:trHeight w:val="558"/>
        </w:trPr>
        <w:tc>
          <w:tcPr>
            <w:tcW w:w="3104" w:type="dxa"/>
            <w:gridSpan w:val="2"/>
            <w:tcBorders>
              <w:top w:val="single" w:sz="12" w:space="0" w:color="auto"/>
              <w:left w:val="single" w:sz="12" w:space="0" w:color="auto"/>
              <w:bottom w:val="single" w:sz="4" w:space="0" w:color="auto"/>
              <w:right w:val="single" w:sz="4" w:space="0" w:color="auto"/>
            </w:tcBorders>
            <w:shd w:val="clear" w:color="auto" w:fill="8EAADB" w:themeFill="accent1" w:themeFillTint="99"/>
            <w:tcMar>
              <w:top w:w="0" w:type="dxa"/>
              <w:left w:w="57" w:type="dxa"/>
              <w:bottom w:w="0" w:type="dxa"/>
              <w:right w:w="57" w:type="dxa"/>
            </w:tcMar>
            <w:vAlign w:val="center"/>
            <w:hideMark/>
          </w:tcPr>
          <w:p w14:paraId="25ACBC1C" w14:textId="06225430" w:rsidR="007323B6" w:rsidRPr="007323B6" w:rsidRDefault="007323B6" w:rsidP="009147D0">
            <w:pPr>
              <w:spacing w:before="60" w:after="60" w:line="240" w:lineRule="auto"/>
              <w:rPr>
                <w:b/>
                <w:bCs/>
                <w:noProof/>
                <w:color w:val="000000"/>
                <w:sz w:val="20"/>
                <w:szCs w:val="20"/>
                <w:lang w:val="hr-HR"/>
              </w:rPr>
            </w:pPr>
            <w:r w:rsidRPr="007323B6">
              <w:rPr>
                <w:b/>
                <w:bCs/>
                <w:noProof/>
                <w:color w:val="000000"/>
                <w:sz w:val="20"/>
                <w:szCs w:val="20"/>
                <w:lang w:val="hr-HR"/>
              </w:rPr>
              <w:t>Skup ishoda učenja iz SK-a</w:t>
            </w:r>
            <w:r w:rsidR="00C47404">
              <w:rPr>
                <w:b/>
                <w:bCs/>
                <w:noProof/>
                <w:color w:val="000000"/>
                <w:sz w:val="20"/>
                <w:szCs w:val="20"/>
                <w:lang w:val="hr-HR"/>
              </w:rPr>
              <w:t>, obujam</w:t>
            </w:r>
          </w:p>
        </w:tc>
        <w:tc>
          <w:tcPr>
            <w:tcW w:w="6391" w:type="dxa"/>
            <w:tcBorders>
              <w:top w:val="single" w:sz="12" w:space="0" w:color="auto"/>
              <w:left w:val="single" w:sz="4" w:space="0" w:color="auto"/>
              <w:bottom w:val="single" w:sz="4" w:space="0" w:color="auto"/>
              <w:right w:val="single" w:sz="12" w:space="0" w:color="auto"/>
            </w:tcBorders>
            <w:vAlign w:val="center"/>
            <w:hideMark/>
          </w:tcPr>
          <w:p w14:paraId="5527D725" w14:textId="0764C8F6" w:rsidR="007323B6" w:rsidRPr="007323B6" w:rsidRDefault="007323B6" w:rsidP="00C47404">
            <w:pPr>
              <w:spacing w:before="60" w:after="60" w:line="240" w:lineRule="auto"/>
              <w:rPr>
                <w:b/>
                <w:noProof/>
                <w:sz w:val="20"/>
                <w:szCs w:val="20"/>
                <w:lang w:val="hr-HR"/>
              </w:rPr>
            </w:pPr>
            <w:r w:rsidRPr="007323B6">
              <w:rPr>
                <w:b/>
                <w:noProof/>
                <w:sz w:val="20"/>
                <w:szCs w:val="20"/>
                <w:lang w:val="hr-HR"/>
              </w:rPr>
              <w:t xml:space="preserve">Sortiranje i odlaganje proizvoda i poluproizvoda u sekundarnoj obradi drva, 1 CSVET </w:t>
            </w:r>
          </w:p>
        </w:tc>
      </w:tr>
      <w:tr w:rsidR="007323B6" w:rsidRPr="007323B6" w14:paraId="764F92CD" w14:textId="77777777" w:rsidTr="00C47404">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5A3D2209" w14:textId="77777777" w:rsidR="007323B6" w:rsidRPr="007323B6" w:rsidRDefault="007323B6" w:rsidP="009147D0">
            <w:pPr>
              <w:tabs>
                <w:tab w:val="left" w:pos="2820"/>
              </w:tabs>
              <w:spacing w:before="60" w:after="60" w:line="240" w:lineRule="auto"/>
              <w:rPr>
                <w:b/>
                <w:noProof/>
                <w:sz w:val="20"/>
                <w:szCs w:val="20"/>
                <w:lang w:val="hr-HR"/>
              </w:rPr>
            </w:pPr>
            <w:r w:rsidRPr="007323B6">
              <w:rPr>
                <w:b/>
                <w:noProof/>
                <w:sz w:val="20"/>
                <w:szCs w:val="20"/>
                <w:lang w:val="hr-HR"/>
              </w:rPr>
              <w:t>Ishodi učenja</w:t>
            </w:r>
          </w:p>
        </w:tc>
      </w:tr>
      <w:tr w:rsidR="007323B6" w:rsidRPr="007323B6" w14:paraId="064373B4" w14:textId="77777777" w:rsidTr="00C47404">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hideMark/>
          </w:tcPr>
          <w:p w14:paraId="65BFB303" w14:textId="77777777" w:rsidR="007323B6" w:rsidRPr="007323B6" w:rsidRDefault="007323B6" w:rsidP="009147D0">
            <w:pPr>
              <w:numPr>
                <w:ilvl w:val="0"/>
                <w:numId w:val="32"/>
              </w:numPr>
              <w:spacing w:before="60" w:after="60" w:line="240" w:lineRule="auto"/>
              <w:rPr>
                <w:rFonts w:eastAsia="Times New Roman"/>
                <w:sz w:val="20"/>
                <w:szCs w:val="20"/>
              </w:rPr>
            </w:pPr>
            <w:r w:rsidRPr="007323B6">
              <w:rPr>
                <w:rFonts w:eastAsia="Times New Roman"/>
                <w:sz w:val="20"/>
                <w:szCs w:val="20"/>
              </w:rPr>
              <w:t>Sortirati drvne elemente i/ili drvne ostatke po zadanim normama ili nalogu nadređenih</w:t>
            </w:r>
          </w:p>
        </w:tc>
      </w:tr>
      <w:tr w:rsidR="007323B6" w:rsidRPr="007323B6" w14:paraId="5A9EA538" w14:textId="77777777" w:rsidTr="00C47404">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hideMark/>
          </w:tcPr>
          <w:p w14:paraId="5ED98A61" w14:textId="5AE88ECF" w:rsidR="007323B6" w:rsidRPr="009B1C20" w:rsidRDefault="007323B6" w:rsidP="009147D0">
            <w:pPr>
              <w:numPr>
                <w:ilvl w:val="0"/>
                <w:numId w:val="32"/>
              </w:numPr>
              <w:spacing w:before="60" w:after="60" w:line="240" w:lineRule="auto"/>
              <w:rPr>
                <w:rFonts w:eastAsia="Times New Roman"/>
                <w:sz w:val="20"/>
                <w:szCs w:val="20"/>
              </w:rPr>
            </w:pPr>
            <w:r w:rsidRPr="007323B6">
              <w:rPr>
                <w:rFonts w:eastAsia="Times New Roman"/>
                <w:sz w:val="20"/>
                <w:szCs w:val="20"/>
              </w:rPr>
              <w:t>Složiti drvne elemente i/ili drvne ostatke prema zadanim kriterijima i uputama</w:t>
            </w:r>
          </w:p>
        </w:tc>
      </w:tr>
      <w:tr w:rsidR="009B1C20" w:rsidRPr="007323B6" w14:paraId="5489287A" w14:textId="77777777" w:rsidTr="00C47404">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tcPr>
          <w:p w14:paraId="4013D96E" w14:textId="7F2EA69E" w:rsidR="009B1C20" w:rsidRPr="007323B6" w:rsidRDefault="009B1C20" w:rsidP="009147D0">
            <w:pPr>
              <w:numPr>
                <w:ilvl w:val="0"/>
                <w:numId w:val="32"/>
              </w:numPr>
              <w:spacing w:before="60" w:after="60" w:line="240" w:lineRule="auto"/>
              <w:rPr>
                <w:rFonts w:eastAsia="Times New Roman"/>
                <w:sz w:val="20"/>
                <w:szCs w:val="20"/>
              </w:rPr>
            </w:pPr>
            <w:r w:rsidRPr="009B1C20">
              <w:rPr>
                <w:rFonts w:eastAsia="Times New Roman"/>
                <w:sz w:val="20"/>
                <w:szCs w:val="20"/>
              </w:rPr>
              <w:t>Označiti složajeve drvnih elemenata i/ili drvnih ostataka na za to predviđen način</w:t>
            </w:r>
          </w:p>
        </w:tc>
      </w:tr>
      <w:tr w:rsidR="007323B6" w:rsidRPr="007323B6" w14:paraId="7E7640AB" w14:textId="77777777" w:rsidTr="00C47404">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hideMark/>
          </w:tcPr>
          <w:p w14:paraId="13354A76" w14:textId="77777777" w:rsidR="007323B6" w:rsidRPr="007323B6" w:rsidRDefault="007323B6" w:rsidP="009147D0">
            <w:pPr>
              <w:numPr>
                <w:ilvl w:val="0"/>
                <w:numId w:val="32"/>
              </w:numPr>
              <w:spacing w:before="60" w:after="60" w:line="240" w:lineRule="auto"/>
              <w:rPr>
                <w:noProof/>
                <w:sz w:val="20"/>
                <w:szCs w:val="20"/>
                <w:lang w:val="hr-HR" w:eastAsia="en-US"/>
              </w:rPr>
            </w:pPr>
            <w:r w:rsidRPr="007323B6">
              <w:rPr>
                <w:noProof/>
                <w:sz w:val="20"/>
                <w:szCs w:val="20"/>
                <w:lang w:val="hr-HR" w:eastAsia="en-US"/>
              </w:rPr>
              <w:t>Koristiti ručne transportne uređaje za premještanje drvnih elemenata i/ili drvnih ostataka</w:t>
            </w:r>
          </w:p>
        </w:tc>
      </w:tr>
      <w:tr w:rsidR="007323B6" w:rsidRPr="007323B6" w14:paraId="0B52E967" w14:textId="77777777" w:rsidTr="00C47404">
        <w:trPr>
          <w:trHeight w:val="244"/>
        </w:trPr>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hideMark/>
          </w:tcPr>
          <w:p w14:paraId="199BDBFB" w14:textId="77777777" w:rsidR="007323B6" w:rsidRPr="007323B6" w:rsidRDefault="007323B6" w:rsidP="009147D0">
            <w:pPr>
              <w:numPr>
                <w:ilvl w:val="0"/>
                <w:numId w:val="32"/>
              </w:numPr>
              <w:spacing w:before="60" w:after="60" w:line="240" w:lineRule="auto"/>
              <w:rPr>
                <w:noProof/>
                <w:sz w:val="20"/>
                <w:szCs w:val="20"/>
                <w:lang w:val="hr-HR" w:eastAsia="en-US"/>
              </w:rPr>
            </w:pPr>
            <w:r w:rsidRPr="007323B6">
              <w:rPr>
                <w:noProof/>
                <w:sz w:val="20"/>
                <w:szCs w:val="20"/>
                <w:lang w:val="hr-HR" w:eastAsia="en-US"/>
              </w:rPr>
              <w:t>Primijeniti pravila zaštite na radu tijekom sortiranja i odlaganja drvnih elemenata i/ili drvnih ostataka</w:t>
            </w:r>
          </w:p>
        </w:tc>
      </w:tr>
      <w:tr w:rsidR="007323B6" w:rsidRPr="007323B6" w14:paraId="14DEB35B" w14:textId="77777777" w:rsidTr="00C47404">
        <w:trPr>
          <w:trHeight w:val="427"/>
        </w:trPr>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06D0D742" w14:textId="77777777" w:rsidR="007323B6" w:rsidRPr="007323B6" w:rsidRDefault="007323B6" w:rsidP="009147D0">
            <w:pPr>
              <w:tabs>
                <w:tab w:val="left" w:pos="2820"/>
              </w:tabs>
              <w:spacing w:before="60" w:after="60" w:line="240" w:lineRule="auto"/>
              <w:rPr>
                <w:b/>
                <w:noProof/>
                <w:sz w:val="20"/>
                <w:szCs w:val="20"/>
                <w:lang w:val="hr-HR"/>
              </w:rPr>
            </w:pPr>
            <w:r w:rsidRPr="007323B6">
              <w:rPr>
                <w:b/>
                <w:noProof/>
                <w:sz w:val="20"/>
                <w:szCs w:val="20"/>
                <w:lang w:val="hr-HR"/>
              </w:rPr>
              <w:t>Dominantan nastavni sustav i opis načina ostvarivanja SIU</w:t>
            </w:r>
          </w:p>
        </w:tc>
      </w:tr>
      <w:tr w:rsidR="007323B6" w:rsidRPr="007323B6" w14:paraId="67211A4C" w14:textId="77777777" w:rsidTr="00C47404">
        <w:trPr>
          <w:trHeight w:val="572"/>
        </w:trPr>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hideMark/>
          </w:tcPr>
          <w:p w14:paraId="2D1BA1C0" w14:textId="21252274" w:rsidR="00B2743F" w:rsidRDefault="007323B6" w:rsidP="009147D0">
            <w:pPr>
              <w:spacing w:before="60" w:after="60" w:line="240" w:lineRule="auto"/>
              <w:jc w:val="both"/>
              <w:rPr>
                <w:rFonts w:eastAsia="Times New Roman"/>
                <w:color w:val="000000" w:themeColor="text1"/>
                <w:sz w:val="20"/>
                <w:szCs w:val="20"/>
                <w:lang w:val="hr-HR" w:eastAsia="en-US"/>
              </w:rPr>
            </w:pPr>
            <w:r w:rsidRPr="007323B6">
              <w:rPr>
                <w:rFonts w:eastAsia="Times New Roman"/>
                <w:color w:val="000000" w:themeColor="text1"/>
                <w:sz w:val="20"/>
                <w:szCs w:val="20"/>
                <w:lang w:val="hr-HR" w:eastAsia="en-US"/>
              </w:rPr>
              <w:t xml:space="preserve">Dominantan nastavni sustav za ovaj skup ishoda učenja je učenje temeljeno na radu. </w:t>
            </w:r>
          </w:p>
          <w:p w14:paraId="364744A4" w14:textId="00FA5565" w:rsidR="007323B6" w:rsidRPr="00B2743F" w:rsidRDefault="007323B6" w:rsidP="009147D0">
            <w:pPr>
              <w:spacing w:before="60" w:after="60" w:line="240" w:lineRule="auto"/>
              <w:jc w:val="both"/>
              <w:rPr>
                <w:rFonts w:eastAsia="Times New Roman"/>
                <w:color w:val="000000" w:themeColor="text1"/>
                <w:sz w:val="20"/>
                <w:szCs w:val="20"/>
                <w:lang w:val="hr-HR" w:eastAsia="en-US"/>
              </w:rPr>
            </w:pPr>
            <w:r w:rsidRPr="007323B6">
              <w:rPr>
                <w:rFonts w:eastAsia="Times New Roman"/>
                <w:color w:val="000000" w:themeColor="text1"/>
                <w:sz w:val="20"/>
                <w:szCs w:val="20"/>
                <w:lang w:val="hr-HR" w:eastAsia="en-US"/>
              </w:rPr>
              <w:t>Na početku nastavnog procesa nastavnik objašnjava koja su pravila slaganja drvnih elemenata i/ili drvnih ostataka i kako se i zašto označavaju složajevi. Isto demonstrira na stovarištu</w:t>
            </w:r>
            <w:r w:rsidRPr="007323B6">
              <w:rPr>
                <w:rFonts w:ascii="Times New Roman" w:eastAsia="Times New Roman" w:hAnsi="Times New Roman" w:cs="Times New Roman"/>
                <w:sz w:val="24"/>
                <w:szCs w:val="24"/>
                <w:lang w:val="hr-HR" w:eastAsia="en-US"/>
              </w:rPr>
              <w:t xml:space="preserve"> </w:t>
            </w:r>
            <w:r w:rsidRPr="007323B6">
              <w:rPr>
                <w:rFonts w:eastAsia="Times New Roman"/>
                <w:color w:val="000000" w:themeColor="text1"/>
                <w:sz w:val="20"/>
                <w:szCs w:val="20"/>
                <w:lang w:val="hr-HR" w:eastAsia="en-US"/>
              </w:rPr>
              <w:t>drvnih elemenata i/ili drvnih ostataka u drvodjeljskoj tvrtki. Polaznici zatim, prema uputama, slažu</w:t>
            </w:r>
            <w:r w:rsidRPr="007323B6">
              <w:rPr>
                <w:rFonts w:ascii="Times New Roman" w:eastAsia="Times New Roman" w:hAnsi="Times New Roman" w:cs="Times New Roman"/>
                <w:sz w:val="24"/>
                <w:szCs w:val="24"/>
                <w:lang w:val="hr-HR" w:eastAsia="en-US"/>
              </w:rPr>
              <w:t xml:space="preserve"> </w:t>
            </w:r>
            <w:r w:rsidRPr="007323B6">
              <w:rPr>
                <w:rFonts w:eastAsia="Times New Roman"/>
                <w:color w:val="000000" w:themeColor="text1"/>
                <w:sz w:val="20"/>
                <w:szCs w:val="20"/>
                <w:lang w:val="hr-HR" w:eastAsia="en-US"/>
              </w:rPr>
              <w:t>drvne elemenate i/ili drvne ostatke i sortiraju ih prema zadanim normama te primjenjuju pravila zaštite na radu. Nakon demonstracije nastavnika, polaznici koriste ručne transportere za premještanje</w:t>
            </w:r>
            <w:r w:rsidRPr="007323B6">
              <w:rPr>
                <w:rFonts w:ascii="Times New Roman" w:eastAsia="Times New Roman" w:hAnsi="Times New Roman" w:cs="Times New Roman"/>
                <w:sz w:val="24"/>
                <w:szCs w:val="24"/>
                <w:lang w:val="hr-HR" w:eastAsia="en-US"/>
              </w:rPr>
              <w:t xml:space="preserve"> </w:t>
            </w:r>
            <w:r w:rsidRPr="007323B6">
              <w:rPr>
                <w:rFonts w:eastAsia="Times New Roman"/>
                <w:color w:val="000000" w:themeColor="text1"/>
                <w:sz w:val="20"/>
                <w:szCs w:val="20"/>
                <w:lang w:val="hr-HR" w:eastAsia="en-US"/>
              </w:rPr>
              <w:t>drvnih elemenata i/ili drvnih ostataka uz ponavljanje radnje više puta, radi stjecanja vještine rukovanja tim uređajima. Nastavnik polazniku daje povratne informacije o uspješnosti rješavanja zadanih aktivnosti potrebnih za stjecanje postavljenih ishoda učenja te po potrebi usmjerava polaznika i pomaže mu pri rješavanju zadatka.</w:t>
            </w:r>
          </w:p>
        </w:tc>
      </w:tr>
      <w:tr w:rsidR="007323B6" w:rsidRPr="007323B6" w14:paraId="13E8733B" w14:textId="77777777" w:rsidTr="00C47404">
        <w:tc>
          <w:tcPr>
            <w:tcW w:w="1839"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7BFAC3D3" w14:textId="77777777" w:rsidR="007323B6" w:rsidRPr="007323B6" w:rsidRDefault="007323B6" w:rsidP="009147D0">
            <w:pPr>
              <w:tabs>
                <w:tab w:val="left" w:pos="2820"/>
              </w:tabs>
              <w:spacing w:before="60" w:after="60" w:line="240" w:lineRule="auto"/>
              <w:rPr>
                <w:b/>
                <w:noProof/>
                <w:sz w:val="20"/>
                <w:szCs w:val="20"/>
                <w:lang w:val="hr-HR"/>
              </w:rPr>
            </w:pPr>
            <w:r w:rsidRPr="007323B6">
              <w:rPr>
                <w:b/>
                <w:noProof/>
                <w:sz w:val="20"/>
                <w:szCs w:val="20"/>
                <w:lang w:val="hr-HR"/>
              </w:rPr>
              <w:t>Nastavne cjeline/teme</w:t>
            </w:r>
          </w:p>
        </w:tc>
        <w:tc>
          <w:tcPr>
            <w:tcW w:w="7656"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5E377D45" w14:textId="67AEDDE5" w:rsidR="007323B6" w:rsidRPr="00D241E8" w:rsidRDefault="007323B6" w:rsidP="00D241E8">
            <w:pPr>
              <w:tabs>
                <w:tab w:val="left" w:pos="2820"/>
              </w:tabs>
              <w:spacing w:before="60" w:after="60" w:line="240" w:lineRule="auto"/>
              <w:rPr>
                <w:iCs/>
                <w:noProof/>
                <w:sz w:val="20"/>
                <w:szCs w:val="20"/>
              </w:rPr>
            </w:pPr>
            <w:r w:rsidRPr="00D241E8">
              <w:rPr>
                <w:iCs/>
                <w:noProof/>
                <w:sz w:val="20"/>
                <w:szCs w:val="20"/>
              </w:rPr>
              <w:t>Sortiranje drvnih elemenata i/ili drvnih ostataka po nalogu</w:t>
            </w:r>
          </w:p>
          <w:p w14:paraId="11CDB795" w14:textId="3009E017" w:rsidR="007323B6" w:rsidRPr="00D241E8" w:rsidRDefault="007323B6" w:rsidP="00D241E8">
            <w:pPr>
              <w:tabs>
                <w:tab w:val="left" w:pos="2820"/>
              </w:tabs>
              <w:spacing w:before="60" w:after="60" w:line="240" w:lineRule="auto"/>
              <w:rPr>
                <w:iCs/>
                <w:noProof/>
                <w:sz w:val="20"/>
                <w:szCs w:val="20"/>
              </w:rPr>
            </w:pPr>
            <w:r w:rsidRPr="00D241E8">
              <w:rPr>
                <w:iCs/>
                <w:noProof/>
                <w:sz w:val="20"/>
                <w:szCs w:val="20"/>
              </w:rPr>
              <w:t>Slaganje drvnih elemenata i/ili drvnih ostataka</w:t>
            </w:r>
          </w:p>
          <w:p w14:paraId="1C0877BE" w14:textId="41233FC4" w:rsidR="007323B6" w:rsidRPr="00D241E8" w:rsidRDefault="007323B6" w:rsidP="00D241E8">
            <w:pPr>
              <w:tabs>
                <w:tab w:val="left" w:pos="2820"/>
              </w:tabs>
              <w:spacing w:before="60" w:after="60" w:line="240" w:lineRule="auto"/>
              <w:rPr>
                <w:iCs/>
                <w:noProof/>
                <w:sz w:val="20"/>
                <w:szCs w:val="20"/>
              </w:rPr>
            </w:pPr>
            <w:r w:rsidRPr="00D241E8">
              <w:rPr>
                <w:iCs/>
                <w:noProof/>
                <w:sz w:val="20"/>
                <w:szCs w:val="20"/>
              </w:rPr>
              <w:t>Označavanje složajeva drvnih elemenata i/ili drvnih ostataka</w:t>
            </w:r>
          </w:p>
          <w:p w14:paraId="60930394" w14:textId="77777777" w:rsidR="00E206A6" w:rsidRPr="00D241E8" w:rsidRDefault="007323B6" w:rsidP="00D241E8">
            <w:pPr>
              <w:tabs>
                <w:tab w:val="left" w:pos="2820"/>
              </w:tabs>
              <w:spacing w:before="60" w:after="60" w:line="240" w:lineRule="auto"/>
              <w:rPr>
                <w:iCs/>
                <w:noProof/>
                <w:sz w:val="20"/>
                <w:szCs w:val="20"/>
              </w:rPr>
            </w:pPr>
            <w:r w:rsidRPr="00D241E8">
              <w:rPr>
                <w:iCs/>
                <w:noProof/>
                <w:sz w:val="20"/>
                <w:szCs w:val="20"/>
              </w:rPr>
              <w:t>Ručni uređaji za transport drvnih elemenata i/ili drvnih ostataka</w:t>
            </w:r>
          </w:p>
          <w:p w14:paraId="23B28D6E" w14:textId="3B059788" w:rsidR="007323B6" w:rsidRPr="00D241E8" w:rsidRDefault="007323B6" w:rsidP="00D241E8">
            <w:pPr>
              <w:tabs>
                <w:tab w:val="left" w:pos="2820"/>
              </w:tabs>
              <w:spacing w:before="60" w:after="60" w:line="240" w:lineRule="auto"/>
              <w:rPr>
                <w:iCs/>
                <w:noProof/>
                <w:sz w:val="20"/>
                <w:szCs w:val="20"/>
              </w:rPr>
            </w:pPr>
            <w:r w:rsidRPr="00D241E8">
              <w:rPr>
                <w:iCs/>
                <w:noProof/>
                <w:sz w:val="20"/>
                <w:szCs w:val="20"/>
              </w:rPr>
              <w:t>Zaštita na radu kod sortiranja i odlaganja drvnih elemenata i/ili drvnih ostataka</w:t>
            </w:r>
          </w:p>
        </w:tc>
      </w:tr>
      <w:tr w:rsidR="007323B6" w:rsidRPr="007323B6" w14:paraId="2F94CD11" w14:textId="77777777" w:rsidTr="00C47404">
        <w:trPr>
          <w:trHeight w:val="486"/>
        </w:trPr>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57994FBC" w14:textId="77777777" w:rsidR="007323B6" w:rsidRPr="007323B6" w:rsidRDefault="007323B6" w:rsidP="009147D0">
            <w:pPr>
              <w:tabs>
                <w:tab w:val="left" w:pos="2820"/>
              </w:tabs>
              <w:spacing w:before="60" w:after="60" w:line="240" w:lineRule="auto"/>
              <w:rPr>
                <w:b/>
                <w:noProof/>
                <w:sz w:val="20"/>
                <w:szCs w:val="20"/>
                <w:lang w:val="hr-HR"/>
              </w:rPr>
            </w:pPr>
            <w:r w:rsidRPr="007323B6">
              <w:rPr>
                <w:b/>
                <w:noProof/>
                <w:sz w:val="20"/>
                <w:szCs w:val="20"/>
                <w:lang w:val="hr-HR"/>
              </w:rPr>
              <w:t>Načini i primjer vrjednovanja skupa ishoda učenja</w:t>
            </w:r>
          </w:p>
        </w:tc>
      </w:tr>
      <w:tr w:rsidR="007323B6" w:rsidRPr="007323B6" w14:paraId="4302982F" w14:textId="77777777" w:rsidTr="00C47404">
        <w:trPr>
          <w:trHeight w:val="572"/>
        </w:trPr>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tcPr>
          <w:p w14:paraId="5A191587" w14:textId="4C181CA2" w:rsidR="00B2743F" w:rsidRPr="00C12E67" w:rsidRDefault="00B2743F" w:rsidP="009147D0">
            <w:pPr>
              <w:tabs>
                <w:tab w:val="left" w:pos="2820"/>
              </w:tabs>
              <w:spacing w:before="60" w:after="60" w:line="240" w:lineRule="auto"/>
              <w:jc w:val="both"/>
              <w:rPr>
                <w:rFonts w:asciiTheme="minorHAnsi" w:hAnsiTheme="minorHAnsi" w:cstheme="minorHAnsi"/>
                <w:bCs/>
                <w:noProof/>
                <w:sz w:val="20"/>
                <w:szCs w:val="20"/>
                <w:lang w:val="hr-HR"/>
              </w:rPr>
            </w:pPr>
            <w:r w:rsidRPr="00C12E67">
              <w:rPr>
                <w:rFonts w:asciiTheme="minorHAnsi" w:hAnsiTheme="minorHAnsi" w:cstheme="minorHAnsi"/>
                <w:bCs/>
                <w:noProof/>
                <w:sz w:val="20"/>
                <w:szCs w:val="20"/>
                <w:lang w:val="hr-HR"/>
              </w:rPr>
              <w:t>Skup ishoda učenja i pripadajući ishodi provjeravaju se vrednovanjem postupaka i rezultata rješavanja radne situacije/</w:t>
            </w:r>
            <w:r w:rsidR="00211BB7" w:rsidRPr="00C12E67">
              <w:rPr>
                <w:rFonts w:asciiTheme="minorHAnsi" w:hAnsiTheme="minorHAnsi" w:cstheme="minorHAnsi"/>
                <w:bCs/>
                <w:noProof/>
                <w:sz w:val="20"/>
                <w:szCs w:val="20"/>
                <w:lang w:val="hr-HR"/>
              </w:rPr>
              <w:t xml:space="preserve"> </w:t>
            </w:r>
            <w:r w:rsidRPr="00C12E67">
              <w:rPr>
                <w:rFonts w:asciiTheme="minorHAnsi" w:hAnsiTheme="minorHAnsi" w:cstheme="minorHAnsi"/>
                <w:bCs/>
                <w:noProof/>
                <w:sz w:val="20"/>
                <w:szCs w:val="20"/>
                <w:lang w:val="hr-HR"/>
              </w:rPr>
              <w:t>usmene prezentacije, a temeljem unaprijed definiranih elemenata i kriterija vrednovanja (analitičke i holističke rubrike za vrednovanje).</w:t>
            </w:r>
          </w:p>
          <w:p w14:paraId="0F5BB92F" w14:textId="0002051D" w:rsidR="00B2743F" w:rsidRPr="00E02650" w:rsidRDefault="00B2743F" w:rsidP="009147D0">
            <w:pPr>
              <w:tabs>
                <w:tab w:val="left" w:pos="2820"/>
              </w:tabs>
              <w:spacing w:before="60" w:after="60" w:line="240" w:lineRule="auto"/>
              <w:jc w:val="both"/>
              <w:rPr>
                <w:rFonts w:asciiTheme="minorHAnsi" w:hAnsiTheme="minorHAnsi" w:cstheme="minorHAnsi"/>
                <w:bCs/>
                <w:noProof/>
                <w:sz w:val="20"/>
                <w:szCs w:val="20"/>
                <w:lang w:val="hr-HR"/>
              </w:rPr>
            </w:pPr>
            <w:r w:rsidRPr="00C12E67">
              <w:rPr>
                <w:rFonts w:asciiTheme="minorHAnsi" w:hAnsiTheme="minorHAnsi" w:cstheme="minorHAnsi"/>
                <w:bCs/>
                <w:noProof/>
                <w:sz w:val="20"/>
                <w:szCs w:val="20"/>
                <w:u w:val="single"/>
                <w:lang w:val="hr-HR"/>
              </w:rPr>
              <w:t>Primjer vrednovanja:</w:t>
            </w:r>
          </w:p>
          <w:p w14:paraId="4CDBEB15" w14:textId="140ADE62" w:rsidR="00B2743F" w:rsidRPr="00C12E67" w:rsidRDefault="00B2743F" w:rsidP="009147D0">
            <w:pPr>
              <w:tabs>
                <w:tab w:val="left" w:pos="2820"/>
              </w:tabs>
              <w:spacing w:before="60" w:after="60" w:line="240" w:lineRule="auto"/>
              <w:jc w:val="both"/>
              <w:rPr>
                <w:rFonts w:asciiTheme="minorHAnsi" w:hAnsiTheme="minorHAnsi" w:cstheme="minorHAnsi"/>
                <w:bCs/>
                <w:noProof/>
                <w:sz w:val="20"/>
                <w:szCs w:val="20"/>
                <w:lang w:val="hr-HR"/>
              </w:rPr>
            </w:pPr>
            <w:r w:rsidRPr="00C12E67">
              <w:rPr>
                <w:rFonts w:asciiTheme="minorHAnsi" w:hAnsiTheme="minorHAnsi" w:cstheme="minorHAnsi"/>
                <w:b/>
                <w:bCs/>
                <w:noProof/>
                <w:sz w:val="20"/>
                <w:szCs w:val="20"/>
                <w:lang w:val="hr-HR"/>
              </w:rPr>
              <w:lastRenderedPageBreak/>
              <w:t>Radna situacija:</w:t>
            </w:r>
            <w:r w:rsidRPr="00C12E67">
              <w:rPr>
                <w:rFonts w:asciiTheme="minorHAnsi" w:hAnsiTheme="minorHAnsi" w:cstheme="minorHAnsi"/>
                <w:bCs/>
                <w:noProof/>
                <w:sz w:val="20"/>
                <w:szCs w:val="20"/>
                <w:lang w:val="hr-HR"/>
              </w:rPr>
              <w:t> Nakon piljenja drvnih elemenata, potrebno ih je razvrstati prema unaprijed određenim klasama, složiti na paletu i transportirati ručnim viličarom do sušionice.</w:t>
            </w:r>
          </w:p>
          <w:p w14:paraId="2BD66883" w14:textId="3D208B1A" w:rsidR="00B2743F" w:rsidRDefault="00B2743F" w:rsidP="009147D0">
            <w:pPr>
              <w:tabs>
                <w:tab w:val="left" w:pos="2820"/>
              </w:tabs>
              <w:spacing w:before="60" w:after="60" w:line="240" w:lineRule="auto"/>
              <w:jc w:val="both"/>
              <w:rPr>
                <w:rFonts w:asciiTheme="minorHAnsi" w:hAnsiTheme="minorHAnsi" w:cstheme="minorHAnsi"/>
                <w:bCs/>
                <w:noProof/>
                <w:sz w:val="20"/>
                <w:szCs w:val="20"/>
                <w:lang w:val="hr-HR"/>
              </w:rPr>
            </w:pPr>
            <w:r w:rsidRPr="00C12E67">
              <w:rPr>
                <w:rFonts w:asciiTheme="minorHAnsi" w:hAnsiTheme="minorHAnsi" w:cstheme="minorHAnsi"/>
                <w:b/>
                <w:bCs/>
                <w:noProof/>
                <w:sz w:val="20"/>
                <w:szCs w:val="20"/>
                <w:lang w:val="hr-HR"/>
              </w:rPr>
              <w:t>Zadatak:</w:t>
            </w:r>
            <w:r w:rsidRPr="00C12E67">
              <w:rPr>
                <w:rFonts w:asciiTheme="minorHAnsi" w:hAnsiTheme="minorHAnsi" w:cstheme="minorHAnsi"/>
                <w:bCs/>
                <w:noProof/>
                <w:sz w:val="20"/>
                <w:szCs w:val="20"/>
                <w:lang w:val="hr-HR"/>
              </w:rPr>
              <w:t> Potrebno je sortirati drvne elemente prema unaprijed određenim klasama i složiti ih na paletu vodeći računa da su elementi složeni prema zadanim kriterijima. Nakon slaganja količine predviđene za jednu paletu, potrebno je istu označiti na propisan način i ručnim viličarem transportirati do sušionice. Tijekom izvođenja svega navedenog potrebno je primijeniti pravila zaštite na radu.</w:t>
            </w:r>
          </w:p>
          <w:p w14:paraId="41D610B4" w14:textId="093795E3" w:rsidR="009147D0" w:rsidRPr="00582561" w:rsidRDefault="009147D0" w:rsidP="009147D0">
            <w:pPr>
              <w:tabs>
                <w:tab w:val="left" w:pos="2820"/>
              </w:tabs>
              <w:spacing w:before="60" w:after="60" w:line="240" w:lineRule="auto"/>
              <w:jc w:val="both"/>
              <w:rPr>
                <w:rFonts w:asciiTheme="minorHAnsi" w:hAnsiTheme="minorHAnsi" w:cstheme="minorHAnsi"/>
                <w:bCs/>
                <w:noProof/>
                <w:sz w:val="20"/>
                <w:szCs w:val="20"/>
                <w:lang w:val="hr-HR"/>
              </w:rPr>
            </w:pPr>
            <w:r w:rsidRPr="00582561">
              <w:rPr>
                <w:rFonts w:asciiTheme="minorHAnsi" w:hAnsiTheme="minorHAnsi" w:cstheme="minorHAnsi"/>
                <w:b/>
                <w:bCs/>
                <w:noProof/>
                <w:sz w:val="20"/>
                <w:szCs w:val="20"/>
                <w:lang w:val="hr-HR"/>
              </w:rPr>
              <w:t>Vrednovanje naučenog:</w:t>
            </w:r>
            <w:r w:rsidRPr="00582561">
              <w:rPr>
                <w:rFonts w:asciiTheme="minorHAnsi" w:hAnsiTheme="minorHAnsi" w:cstheme="minorHAnsi"/>
                <w:bCs/>
                <w:noProof/>
                <w:sz w:val="20"/>
                <w:szCs w:val="20"/>
                <w:lang w:val="hr-HR"/>
              </w:rPr>
              <w:t xml:space="preserve"> nastavnik</w:t>
            </w:r>
            <w:r w:rsidR="00D2020C">
              <w:rPr>
                <w:rFonts w:asciiTheme="minorHAnsi" w:hAnsiTheme="minorHAnsi" w:cstheme="minorHAnsi"/>
                <w:bCs/>
                <w:noProof/>
                <w:sz w:val="20"/>
                <w:szCs w:val="20"/>
                <w:lang w:val="hr-HR"/>
              </w:rPr>
              <w:t>/mentor kod poslodavca</w:t>
            </w:r>
            <w:r w:rsidRPr="00582561">
              <w:rPr>
                <w:rFonts w:asciiTheme="minorHAnsi" w:hAnsiTheme="minorHAnsi" w:cstheme="minorHAnsi"/>
                <w:bCs/>
                <w:noProof/>
                <w:sz w:val="20"/>
                <w:szCs w:val="20"/>
                <w:lang w:val="hr-HR"/>
              </w:rPr>
              <w:t xml:space="preserve"> vrednuje ishode učenja u realnim radnim situacijama uz pomoć unaprijed definiranih </w:t>
            </w:r>
            <w:r w:rsidR="00FC5006">
              <w:rPr>
                <w:rFonts w:asciiTheme="minorHAnsi" w:hAnsiTheme="minorHAnsi" w:cstheme="minorHAnsi"/>
                <w:bCs/>
                <w:noProof/>
                <w:sz w:val="20"/>
                <w:szCs w:val="20"/>
                <w:lang w:val="hr-HR"/>
              </w:rPr>
              <w:t xml:space="preserve">elemenata i </w:t>
            </w:r>
            <w:r w:rsidRPr="00582561">
              <w:rPr>
                <w:rFonts w:asciiTheme="minorHAnsi" w:hAnsiTheme="minorHAnsi" w:cstheme="minorHAnsi"/>
                <w:bCs/>
                <w:noProof/>
                <w:sz w:val="20"/>
                <w:szCs w:val="20"/>
                <w:lang w:val="hr-HR"/>
              </w:rPr>
              <w:t>kriterija</w:t>
            </w:r>
            <w:r w:rsidR="00FC5006">
              <w:rPr>
                <w:rFonts w:asciiTheme="minorHAnsi" w:hAnsiTheme="minorHAnsi" w:cstheme="minorHAnsi"/>
                <w:bCs/>
                <w:noProof/>
                <w:sz w:val="20"/>
                <w:szCs w:val="20"/>
                <w:lang w:val="hr-HR"/>
              </w:rPr>
              <w:t xml:space="preserve"> vrednovanja</w:t>
            </w:r>
            <w:r w:rsidRPr="00582561">
              <w:rPr>
                <w:rFonts w:asciiTheme="minorHAnsi" w:hAnsiTheme="minorHAnsi" w:cstheme="minorHAnsi"/>
                <w:bCs/>
                <w:noProof/>
                <w:sz w:val="20"/>
                <w:szCs w:val="20"/>
                <w:lang w:val="hr-HR"/>
              </w:rPr>
              <w:t>:</w:t>
            </w:r>
          </w:p>
          <w:tbl>
            <w:tblPr>
              <w:tblW w:w="8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8"/>
              <w:gridCol w:w="2199"/>
              <w:gridCol w:w="2199"/>
              <w:gridCol w:w="2199"/>
            </w:tblGrid>
            <w:tr w:rsidR="00B2743F" w:rsidRPr="00EE3B4E" w14:paraId="73488F8F" w14:textId="77777777" w:rsidTr="009147D0">
              <w:trPr>
                <w:trHeight w:val="170"/>
                <w:jc w:val="center"/>
              </w:trPr>
              <w:tc>
                <w:tcPr>
                  <w:tcW w:w="2198" w:type="dxa"/>
                  <w:vMerge w:val="restart"/>
                  <w:shd w:val="clear" w:color="auto" w:fill="E7E6E6" w:themeFill="background2"/>
                  <w:vAlign w:val="center"/>
                </w:tcPr>
                <w:p w14:paraId="1146BE72" w14:textId="77777777" w:rsidR="00B2743F" w:rsidRDefault="00B2743F" w:rsidP="009147D0">
                  <w:pPr>
                    <w:spacing w:before="60" w:after="60" w:line="240" w:lineRule="auto"/>
                    <w:ind w:left="113" w:right="113"/>
                    <w:jc w:val="center"/>
                    <w:rPr>
                      <w:b/>
                      <w:bCs/>
                      <w:sz w:val="20"/>
                      <w:szCs w:val="20"/>
                    </w:rPr>
                  </w:pPr>
                  <w:r>
                    <w:rPr>
                      <w:b/>
                      <w:bCs/>
                      <w:sz w:val="20"/>
                      <w:szCs w:val="20"/>
                    </w:rPr>
                    <w:t>ELEMENTI</w:t>
                  </w:r>
                </w:p>
                <w:p w14:paraId="6204CF1D" w14:textId="77777777" w:rsidR="00B2743F" w:rsidRPr="00811A55" w:rsidRDefault="00B2743F" w:rsidP="009147D0">
                  <w:pPr>
                    <w:spacing w:before="60" w:after="60" w:line="240" w:lineRule="auto"/>
                    <w:ind w:left="113" w:right="113"/>
                    <w:jc w:val="center"/>
                    <w:rPr>
                      <w:b/>
                      <w:bCs/>
                      <w:sz w:val="20"/>
                      <w:szCs w:val="20"/>
                    </w:rPr>
                  </w:pPr>
                  <w:r>
                    <w:rPr>
                      <w:b/>
                      <w:bCs/>
                      <w:sz w:val="20"/>
                      <w:szCs w:val="20"/>
                    </w:rPr>
                    <w:t xml:space="preserve"> VREDNOVANJA</w:t>
                  </w:r>
                </w:p>
              </w:tc>
              <w:tc>
                <w:tcPr>
                  <w:tcW w:w="6597" w:type="dxa"/>
                  <w:gridSpan w:val="3"/>
                  <w:shd w:val="clear" w:color="auto" w:fill="E7E6E6" w:themeFill="background2"/>
                  <w:vAlign w:val="center"/>
                </w:tcPr>
                <w:p w14:paraId="6D8A721C" w14:textId="77777777" w:rsidR="00B2743F" w:rsidRPr="00811A55" w:rsidRDefault="00B2743F" w:rsidP="009147D0">
                  <w:pPr>
                    <w:spacing w:before="60" w:after="60" w:line="240" w:lineRule="auto"/>
                    <w:ind w:left="113" w:right="113"/>
                    <w:jc w:val="center"/>
                    <w:rPr>
                      <w:b/>
                      <w:bCs/>
                      <w:sz w:val="20"/>
                      <w:szCs w:val="20"/>
                    </w:rPr>
                  </w:pPr>
                  <w:r w:rsidRPr="00811A55">
                    <w:rPr>
                      <w:b/>
                      <w:bCs/>
                      <w:sz w:val="20"/>
                      <w:szCs w:val="20"/>
                    </w:rPr>
                    <w:t>KRITERIJ</w:t>
                  </w:r>
                  <w:r>
                    <w:rPr>
                      <w:b/>
                      <w:bCs/>
                      <w:sz w:val="20"/>
                      <w:szCs w:val="20"/>
                    </w:rPr>
                    <w:t>I VREDNOVANJA</w:t>
                  </w:r>
                </w:p>
              </w:tc>
            </w:tr>
            <w:tr w:rsidR="00B2743F" w:rsidRPr="00EE3B4E" w14:paraId="3AA8D928" w14:textId="77777777" w:rsidTr="009147D0">
              <w:trPr>
                <w:trHeight w:val="170"/>
                <w:jc w:val="center"/>
              </w:trPr>
              <w:tc>
                <w:tcPr>
                  <w:tcW w:w="2198" w:type="dxa"/>
                  <w:vMerge/>
                  <w:tcBorders>
                    <w:top w:val="nil"/>
                  </w:tcBorders>
                  <w:shd w:val="clear" w:color="auto" w:fill="E7E6E6" w:themeFill="background2"/>
                  <w:vAlign w:val="center"/>
                </w:tcPr>
                <w:p w14:paraId="41B856A9" w14:textId="77777777" w:rsidR="00B2743F" w:rsidRPr="00811A55" w:rsidRDefault="00B2743F" w:rsidP="009147D0">
                  <w:pPr>
                    <w:spacing w:before="60" w:after="60" w:line="240" w:lineRule="auto"/>
                    <w:ind w:left="113" w:right="113"/>
                    <w:jc w:val="center"/>
                    <w:rPr>
                      <w:b/>
                      <w:bCs/>
                      <w:sz w:val="20"/>
                      <w:szCs w:val="20"/>
                    </w:rPr>
                  </w:pPr>
                </w:p>
              </w:tc>
              <w:tc>
                <w:tcPr>
                  <w:tcW w:w="2199" w:type="dxa"/>
                  <w:shd w:val="clear" w:color="auto" w:fill="E7E6E6" w:themeFill="background2"/>
                  <w:vAlign w:val="center"/>
                </w:tcPr>
                <w:p w14:paraId="57E17905" w14:textId="044E634E" w:rsidR="00B2743F" w:rsidRPr="00811A55" w:rsidRDefault="00142D53" w:rsidP="009147D0">
                  <w:pPr>
                    <w:spacing w:before="60" w:after="60" w:line="240" w:lineRule="auto"/>
                    <w:ind w:left="113" w:right="113"/>
                    <w:jc w:val="center"/>
                    <w:rPr>
                      <w:b/>
                      <w:bCs/>
                      <w:sz w:val="20"/>
                      <w:szCs w:val="20"/>
                    </w:rPr>
                  </w:pPr>
                  <w:r>
                    <w:rPr>
                      <w:b/>
                      <w:bCs/>
                      <w:sz w:val="20"/>
                      <w:szCs w:val="20"/>
                    </w:rPr>
                    <w:t>3</w:t>
                  </w:r>
                  <w:r w:rsidR="00B2743F" w:rsidRPr="00811A55">
                    <w:rPr>
                      <w:b/>
                      <w:bCs/>
                      <w:sz w:val="20"/>
                      <w:szCs w:val="20"/>
                    </w:rPr>
                    <w:t xml:space="preserve"> boda</w:t>
                  </w:r>
                </w:p>
              </w:tc>
              <w:tc>
                <w:tcPr>
                  <w:tcW w:w="2199" w:type="dxa"/>
                  <w:shd w:val="clear" w:color="auto" w:fill="E7E6E6" w:themeFill="background2"/>
                  <w:vAlign w:val="center"/>
                </w:tcPr>
                <w:p w14:paraId="7FEC96AB" w14:textId="2F626EFA" w:rsidR="00B2743F" w:rsidRPr="00811A55" w:rsidRDefault="00142D53" w:rsidP="009147D0">
                  <w:pPr>
                    <w:spacing w:before="60" w:after="60" w:line="240" w:lineRule="auto"/>
                    <w:ind w:left="113" w:right="113"/>
                    <w:jc w:val="center"/>
                    <w:rPr>
                      <w:b/>
                      <w:bCs/>
                      <w:sz w:val="20"/>
                      <w:szCs w:val="20"/>
                    </w:rPr>
                  </w:pPr>
                  <w:r>
                    <w:rPr>
                      <w:b/>
                      <w:bCs/>
                      <w:sz w:val="20"/>
                      <w:szCs w:val="20"/>
                    </w:rPr>
                    <w:t>2</w:t>
                  </w:r>
                  <w:r w:rsidR="00B2743F" w:rsidRPr="00811A55">
                    <w:rPr>
                      <w:b/>
                      <w:bCs/>
                      <w:sz w:val="20"/>
                      <w:szCs w:val="20"/>
                    </w:rPr>
                    <w:t xml:space="preserve"> boda</w:t>
                  </w:r>
                </w:p>
              </w:tc>
              <w:tc>
                <w:tcPr>
                  <w:tcW w:w="2199" w:type="dxa"/>
                  <w:shd w:val="clear" w:color="auto" w:fill="E7E6E6" w:themeFill="background2"/>
                  <w:vAlign w:val="center"/>
                </w:tcPr>
                <w:p w14:paraId="325D26DE" w14:textId="77777777" w:rsidR="00B2743F" w:rsidRPr="00811A55" w:rsidRDefault="00B2743F" w:rsidP="009147D0">
                  <w:pPr>
                    <w:spacing w:before="60" w:after="60" w:line="240" w:lineRule="auto"/>
                    <w:ind w:left="113" w:right="113"/>
                    <w:jc w:val="center"/>
                    <w:rPr>
                      <w:b/>
                      <w:bCs/>
                      <w:sz w:val="20"/>
                      <w:szCs w:val="20"/>
                    </w:rPr>
                  </w:pPr>
                  <w:r w:rsidRPr="00811A55">
                    <w:rPr>
                      <w:b/>
                      <w:bCs/>
                      <w:sz w:val="20"/>
                      <w:szCs w:val="20"/>
                    </w:rPr>
                    <w:t>1 bod</w:t>
                  </w:r>
                </w:p>
              </w:tc>
            </w:tr>
            <w:tr w:rsidR="00B2743F" w:rsidRPr="00EE3B4E" w14:paraId="2A97ACC2" w14:textId="77777777" w:rsidTr="009147D0">
              <w:trPr>
                <w:trHeight w:val="599"/>
                <w:jc w:val="center"/>
              </w:trPr>
              <w:tc>
                <w:tcPr>
                  <w:tcW w:w="2198" w:type="dxa"/>
                  <w:vAlign w:val="center"/>
                </w:tcPr>
                <w:p w14:paraId="7A9FAA72" w14:textId="77777777" w:rsidR="00B2743F" w:rsidRPr="00EE3B4E" w:rsidRDefault="00B2743F" w:rsidP="009147D0">
                  <w:pPr>
                    <w:spacing w:before="60" w:after="60" w:line="240" w:lineRule="auto"/>
                    <w:ind w:left="113" w:right="113"/>
                    <w:rPr>
                      <w:b/>
                      <w:bCs/>
                      <w:sz w:val="20"/>
                      <w:szCs w:val="20"/>
                    </w:rPr>
                  </w:pPr>
                  <w:r>
                    <w:rPr>
                      <w:b/>
                      <w:bCs/>
                      <w:sz w:val="20"/>
                      <w:szCs w:val="20"/>
                    </w:rPr>
                    <w:t>Sortiranje i slaganje drvnih elemenata</w:t>
                  </w:r>
                </w:p>
              </w:tc>
              <w:tc>
                <w:tcPr>
                  <w:tcW w:w="2199" w:type="dxa"/>
                </w:tcPr>
                <w:p w14:paraId="5A5ACC3A" w14:textId="21991248" w:rsidR="00B2743F" w:rsidRPr="002832C3" w:rsidRDefault="00B2743F" w:rsidP="002832C3">
                  <w:pPr>
                    <w:spacing w:before="60" w:after="60" w:line="240" w:lineRule="auto"/>
                    <w:ind w:left="113" w:right="113"/>
                    <w:jc w:val="center"/>
                    <w:rPr>
                      <w:i/>
                      <w:iCs/>
                      <w:sz w:val="20"/>
                      <w:szCs w:val="20"/>
                    </w:rPr>
                  </w:pPr>
                  <w:r w:rsidRPr="002832C3">
                    <w:rPr>
                      <w:i/>
                      <w:iCs/>
                      <w:sz w:val="20"/>
                      <w:szCs w:val="20"/>
                    </w:rPr>
                    <w:t>Materijal je sortiran i složen u skladu sa zadanim kriterijima.</w:t>
                  </w:r>
                </w:p>
              </w:tc>
              <w:tc>
                <w:tcPr>
                  <w:tcW w:w="2199" w:type="dxa"/>
                </w:tcPr>
                <w:p w14:paraId="6859ADCD" w14:textId="085F0AA2" w:rsidR="00B2743F" w:rsidRPr="002832C3" w:rsidRDefault="00B2743F" w:rsidP="002832C3">
                  <w:pPr>
                    <w:spacing w:before="60" w:after="60" w:line="240" w:lineRule="auto"/>
                    <w:ind w:left="113" w:right="113"/>
                    <w:jc w:val="center"/>
                    <w:rPr>
                      <w:i/>
                      <w:iCs/>
                      <w:sz w:val="20"/>
                      <w:szCs w:val="20"/>
                    </w:rPr>
                  </w:pPr>
                  <w:r w:rsidRPr="002832C3">
                    <w:rPr>
                      <w:i/>
                      <w:iCs/>
                      <w:sz w:val="20"/>
                      <w:szCs w:val="20"/>
                    </w:rPr>
                    <w:t>Materijal nije u cijelosti sortiran i složen prema zadanim kriterijima.</w:t>
                  </w:r>
                </w:p>
              </w:tc>
              <w:tc>
                <w:tcPr>
                  <w:tcW w:w="2199" w:type="dxa"/>
                </w:tcPr>
                <w:p w14:paraId="536D7E6B" w14:textId="41279E5A" w:rsidR="00B2743F" w:rsidRPr="002832C3" w:rsidRDefault="00B2743F" w:rsidP="002832C3">
                  <w:pPr>
                    <w:spacing w:before="60" w:after="60" w:line="240" w:lineRule="auto"/>
                    <w:ind w:left="113" w:right="113"/>
                    <w:jc w:val="center"/>
                    <w:rPr>
                      <w:i/>
                      <w:iCs/>
                      <w:sz w:val="20"/>
                      <w:szCs w:val="20"/>
                    </w:rPr>
                  </w:pPr>
                  <w:r w:rsidRPr="002832C3">
                    <w:rPr>
                      <w:i/>
                      <w:iCs/>
                      <w:sz w:val="20"/>
                      <w:szCs w:val="20"/>
                    </w:rPr>
                    <w:t>Materijal većim dijelom nije sortiran i složen prema zadanim kriterijima.</w:t>
                  </w:r>
                </w:p>
              </w:tc>
            </w:tr>
            <w:tr w:rsidR="00B2743F" w:rsidRPr="00EE3B4E" w14:paraId="52F4AA43" w14:textId="77777777" w:rsidTr="009147D0">
              <w:trPr>
                <w:trHeight w:val="684"/>
                <w:jc w:val="center"/>
              </w:trPr>
              <w:tc>
                <w:tcPr>
                  <w:tcW w:w="2198" w:type="dxa"/>
                  <w:vAlign w:val="center"/>
                </w:tcPr>
                <w:p w14:paraId="17CB58CF" w14:textId="77777777" w:rsidR="00B2743F" w:rsidRPr="00EE3B4E" w:rsidRDefault="00B2743F" w:rsidP="009147D0">
                  <w:pPr>
                    <w:spacing w:before="60" w:after="60" w:line="240" w:lineRule="auto"/>
                    <w:ind w:left="113" w:right="113"/>
                    <w:rPr>
                      <w:b/>
                      <w:bCs/>
                      <w:sz w:val="20"/>
                      <w:szCs w:val="20"/>
                    </w:rPr>
                  </w:pPr>
                  <w:r>
                    <w:rPr>
                      <w:b/>
                      <w:bCs/>
                      <w:sz w:val="20"/>
                      <w:szCs w:val="20"/>
                    </w:rPr>
                    <w:t>Označavanje složajeva i transport</w:t>
                  </w:r>
                </w:p>
              </w:tc>
              <w:tc>
                <w:tcPr>
                  <w:tcW w:w="2199" w:type="dxa"/>
                </w:tcPr>
                <w:p w14:paraId="6F1AB7DE" w14:textId="77777777" w:rsidR="00B2743F" w:rsidRPr="002832C3" w:rsidRDefault="00B2743F" w:rsidP="002832C3">
                  <w:pPr>
                    <w:spacing w:before="60" w:after="60" w:line="240" w:lineRule="auto"/>
                    <w:ind w:left="113" w:right="113"/>
                    <w:jc w:val="center"/>
                    <w:rPr>
                      <w:i/>
                      <w:iCs/>
                      <w:sz w:val="20"/>
                      <w:szCs w:val="20"/>
                    </w:rPr>
                  </w:pPr>
                  <w:r w:rsidRPr="002832C3">
                    <w:rPr>
                      <w:i/>
                      <w:iCs/>
                      <w:sz w:val="20"/>
                      <w:szCs w:val="20"/>
                    </w:rPr>
                    <w:t>Složaj je označen na propisan način. Korištenje ručnog viličara je spretno i efikasno.</w:t>
                  </w:r>
                </w:p>
              </w:tc>
              <w:tc>
                <w:tcPr>
                  <w:tcW w:w="2199" w:type="dxa"/>
                </w:tcPr>
                <w:p w14:paraId="6F0CA21A" w14:textId="77777777" w:rsidR="00B2743F" w:rsidRPr="002832C3" w:rsidRDefault="00B2743F" w:rsidP="002832C3">
                  <w:pPr>
                    <w:spacing w:before="60" w:after="60" w:line="240" w:lineRule="auto"/>
                    <w:ind w:left="113" w:right="113"/>
                    <w:jc w:val="center"/>
                    <w:rPr>
                      <w:i/>
                      <w:iCs/>
                      <w:sz w:val="20"/>
                      <w:szCs w:val="20"/>
                    </w:rPr>
                  </w:pPr>
                  <w:r w:rsidRPr="002832C3">
                    <w:rPr>
                      <w:i/>
                      <w:iCs/>
                      <w:sz w:val="20"/>
                      <w:szCs w:val="20"/>
                    </w:rPr>
                    <w:t>Složaj nije u cijelosti označen na propisan način. Korištenje ručnog viličara je korektno.</w:t>
                  </w:r>
                </w:p>
              </w:tc>
              <w:tc>
                <w:tcPr>
                  <w:tcW w:w="2199" w:type="dxa"/>
                </w:tcPr>
                <w:p w14:paraId="52B3B35C" w14:textId="77777777" w:rsidR="00B2743F" w:rsidRPr="002832C3" w:rsidRDefault="00B2743F" w:rsidP="002832C3">
                  <w:pPr>
                    <w:spacing w:before="60" w:after="60" w:line="240" w:lineRule="auto"/>
                    <w:ind w:left="113" w:right="113"/>
                    <w:jc w:val="center"/>
                    <w:rPr>
                      <w:i/>
                      <w:iCs/>
                      <w:sz w:val="20"/>
                      <w:szCs w:val="20"/>
                    </w:rPr>
                  </w:pPr>
                  <w:r w:rsidRPr="002832C3">
                    <w:rPr>
                      <w:i/>
                      <w:iCs/>
                      <w:sz w:val="20"/>
                      <w:szCs w:val="20"/>
                    </w:rPr>
                    <w:t>Složaj nije označen na propisan način. Nedostaju vještine prilikom rukovanja ručnim viličarom.</w:t>
                  </w:r>
                </w:p>
              </w:tc>
            </w:tr>
            <w:tr w:rsidR="00B2743F" w:rsidRPr="00EE3B4E" w14:paraId="051291A6" w14:textId="77777777" w:rsidTr="009147D0">
              <w:trPr>
                <w:trHeight w:val="684"/>
                <w:jc w:val="center"/>
              </w:trPr>
              <w:tc>
                <w:tcPr>
                  <w:tcW w:w="2198" w:type="dxa"/>
                  <w:vAlign w:val="center"/>
                </w:tcPr>
                <w:p w14:paraId="1331E6E9" w14:textId="7CC22C5E" w:rsidR="00B2743F" w:rsidRPr="00EE3B4E" w:rsidRDefault="00B2743F" w:rsidP="009147D0">
                  <w:pPr>
                    <w:spacing w:before="60" w:after="60" w:line="240" w:lineRule="auto"/>
                    <w:ind w:left="113" w:right="113"/>
                    <w:rPr>
                      <w:b/>
                      <w:bCs/>
                      <w:sz w:val="20"/>
                      <w:szCs w:val="20"/>
                    </w:rPr>
                  </w:pPr>
                  <w:r>
                    <w:rPr>
                      <w:b/>
                      <w:bCs/>
                      <w:sz w:val="20"/>
                      <w:szCs w:val="20"/>
                    </w:rPr>
                    <w:t>Rad na siguran način</w:t>
                  </w:r>
                </w:p>
              </w:tc>
              <w:tc>
                <w:tcPr>
                  <w:tcW w:w="2199" w:type="dxa"/>
                </w:tcPr>
                <w:p w14:paraId="7C744465" w14:textId="77777777" w:rsidR="00B2743F" w:rsidRPr="002832C3" w:rsidRDefault="00B2743F" w:rsidP="002832C3">
                  <w:pPr>
                    <w:spacing w:before="60" w:after="60" w:line="240" w:lineRule="auto"/>
                    <w:ind w:left="113" w:right="113"/>
                    <w:jc w:val="center"/>
                    <w:rPr>
                      <w:i/>
                      <w:iCs/>
                      <w:sz w:val="20"/>
                      <w:szCs w:val="20"/>
                    </w:rPr>
                  </w:pPr>
                  <w:r w:rsidRPr="002832C3">
                    <w:rPr>
                      <w:i/>
                      <w:iCs/>
                      <w:sz w:val="20"/>
                      <w:szCs w:val="20"/>
                    </w:rPr>
                    <w:t>Zaštitna oprema je korištena pravilno. Pristup radu je odgovoran i u skladu s propisima rada na siguran način.</w:t>
                  </w:r>
                </w:p>
              </w:tc>
              <w:tc>
                <w:tcPr>
                  <w:tcW w:w="2199" w:type="dxa"/>
                </w:tcPr>
                <w:p w14:paraId="1370C909" w14:textId="77777777" w:rsidR="00B2743F" w:rsidRPr="002832C3" w:rsidRDefault="00B2743F" w:rsidP="002832C3">
                  <w:pPr>
                    <w:spacing w:before="60" w:after="60" w:line="240" w:lineRule="auto"/>
                    <w:ind w:left="113" w:right="113"/>
                    <w:jc w:val="center"/>
                    <w:rPr>
                      <w:i/>
                      <w:iCs/>
                      <w:sz w:val="20"/>
                      <w:szCs w:val="20"/>
                    </w:rPr>
                  </w:pPr>
                  <w:r w:rsidRPr="002832C3">
                    <w:rPr>
                      <w:i/>
                      <w:iCs/>
                      <w:sz w:val="20"/>
                      <w:szCs w:val="20"/>
                    </w:rPr>
                    <w:t>Zaštitna oprema je korištena pravilno, pojedine aktivnosti nisu u skladu sa postupcima rada na siguran način.</w:t>
                  </w:r>
                </w:p>
              </w:tc>
              <w:tc>
                <w:tcPr>
                  <w:tcW w:w="2199" w:type="dxa"/>
                </w:tcPr>
                <w:p w14:paraId="68DD18F0" w14:textId="46FCC5B4" w:rsidR="00B2743F" w:rsidRPr="002832C3" w:rsidRDefault="00B2743F" w:rsidP="002832C3">
                  <w:pPr>
                    <w:spacing w:before="60" w:after="60" w:line="240" w:lineRule="auto"/>
                    <w:ind w:left="113" w:right="113"/>
                    <w:jc w:val="center"/>
                    <w:rPr>
                      <w:i/>
                      <w:iCs/>
                      <w:sz w:val="20"/>
                      <w:szCs w:val="20"/>
                    </w:rPr>
                  </w:pPr>
                  <w:r w:rsidRPr="002832C3">
                    <w:rPr>
                      <w:i/>
                      <w:iCs/>
                      <w:sz w:val="20"/>
                      <w:szCs w:val="20"/>
                    </w:rPr>
                    <w:t>Zaštitna oprema nije korištena u potpunosti, većina aktivnosti nije u skladu s postupcima rada na siguran način.</w:t>
                  </w:r>
                </w:p>
              </w:tc>
            </w:tr>
          </w:tbl>
          <w:p w14:paraId="23714F75" w14:textId="77777777" w:rsidR="00753142" w:rsidRDefault="00753142" w:rsidP="009147D0">
            <w:pPr>
              <w:tabs>
                <w:tab w:val="left" w:pos="2820"/>
              </w:tabs>
              <w:spacing w:before="60" w:after="60" w:line="240" w:lineRule="auto"/>
              <w:jc w:val="both"/>
              <w:rPr>
                <w:b/>
                <w:sz w:val="20"/>
                <w:szCs w:val="20"/>
              </w:rPr>
            </w:pPr>
          </w:p>
          <w:p w14:paraId="125431AE" w14:textId="6707706F" w:rsidR="007323B6" w:rsidRPr="007323B6" w:rsidRDefault="00753142" w:rsidP="009147D0">
            <w:pPr>
              <w:tabs>
                <w:tab w:val="left" w:pos="2820"/>
              </w:tabs>
              <w:spacing w:before="60" w:after="60" w:line="240" w:lineRule="auto"/>
              <w:jc w:val="both"/>
              <w:rPr>
                <w:bCs/>
                <w:noProof/>
                <w:sz w:val="20"/>
                <w:szCs w:val="20"/>
                <w:lang w:val="hr-HR"/>
              </w:rPr>
            </w:pPr>
            <w:r w:rsidRPr="003F2A09">
              <w:rPr>
                <w:b/>
                <w:sz w:val="20"/>
                <w:szCs w:val="20"/>
              </w:rPr>
              <w:t>Napomen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7323B6" w:rsidRPr="007323B6" w14:paraId="52B44380" w14:textId="77777777" w:rsidTr="00C47404">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559510D9" w14:textId="77777777" w:rsidR="007323B6" w:rsidRPr="007323B6" w:rsidRDefault="007323B6" w:rsidP="009147D0">
            <w:pPr>
              <w:tabs>
                <w:tab w:val="left" w:pos="2820"/>
              </w:tabs>
              <w:spacing w:before="60" w:after="60" w:line="240" w:lineRule="auto"/>
              <w:rPr>
                <w:b/>
                <w:noProof/>
                <w:sz w:val="20"/>
                <w:szCs w:val="20"/>
                <w:lang w:val="hr-HR"/>
              </w:rPr>
            </w:pPr>
            <w:r w:rsidRPr="007323B6">
              <w:rPr>
                <w:b/>
                <w:noProof/>
                <w:sz w:val="20"/>
                <w:szCs w:val="20"/>
                <w:lang w:val="hr-HR"/>
              </w:rPr>
              <w:lastRenderedPageBreak/>
              <w:t>Prilagodba iskustava učenja za polaznike/osobe s invaliditetom</w:t>
            </w:r>
          </w:p>
        </w:tc>
      </w:tr>
      <w:tr w:rsidR="007323B6" w:rsidRPr="007323B6" w14:paraId="3A8D2B87" w14:textId="77777777" w:rsidTr="00C47404">
        <w:tc>
          <w:tcPr>
            <w:tcW w:w="9495" w:type="dxa"/>
            <w:gridSpan w:val="3"/>
            <w:tcBorders>
              <w:top w:val="single" w:sz="4" w:space="0" w:color="auto"/>
              <w:left w:val="single" w:sz="12" w:space="0" w:color="auto"/>
              <w:bottom w:val="single" w:sz="12" w:space="0" w:color="auto"/>
              <w:right w:val="single" w:sz="12" w:space="0" w:color="auto"/>
            </w:tcBorders>
            <w:tcMar>
              <w:top w:w="0" w:type="dxa"/>
              <w:left w:w="57" w:type="dxa"/>
              <w:bottom w:w="0" w:type="dxa"/>
              <w:right w:w="57" w:type="dxa"/>
            </w:tcMar>
            <w:hideMark/>
          </w:tcPr>
          <w:p w14:paraId="34C19463" w14:textId="77777777" w:rsidR="007323B6" w:rsidRDefault="007323B6" w:rsidP="009147D0">
            <w:pPr>
              <w:tabs>
                <w:tab w:val="left" w:pos="2820"/>
              </w:tabs>
              <w:spacing w:before="60" w:after="60" w:line="240" w:lineRule="auto"/>
              <w:rPr>
                <w:i/>
                <w:noProof/>
                <w:sz w:val="16"/>
                <w:szCs w:val="16"/>
                <w:lang w:val="hr-HR"/>
              </w:rPr>
            </w:pPr>
            <w:r w:rsidRPr="007323B6">
              <w:rPr>
                <w:i/>
                <w:noProof/>
                <w:sz w:val="16"/>
                <w:szCs w:val="16"/>
                <w:lang w:val="hr-HR"/>
              </w:rPr>
              <w:t>(Izraditi način i primjer vrjednovanja skupa ishoda učenja za polaznike/osobe s invaliditetom ako je primjenjivo)</w:t>
            </w:r>
          </w:p>
          <w:p w14:paraId="4BB4EF56" w14:textId="77777777" w:rsidR="00D2020C" w:rsidRDefault="00D2020C" w:rsidP="009147D0">
            <w:pPr>
              <w:tabs>
                <w:tab w:val="left" w:pos="2820"/>
              </w:tabs>
              <w:spacing w:before="60" w:after="60" w:line="240" w:lineRule="auto"/>
              <w:rPr>
                <w:i/>
                <w:noProof/>
                <w:sz w:val="16"/>
                <w:szCs w:val="16"/>
                <w:lang w:val="hr-HR"/>
              </w:rPr>
            </w:pPr>
          </w:p>
          <w:p w14:paraId="688E6A34" w14:textId="77777777" w:rsidR="00211BB7" w:rsidRPr="007323B6" w:rsidRDefault="00211BB7" w:rsidP="009147D0">
            <w:pPr>
              <w:tabs>
                <w:tab w:val="left" w:pos="2820"/>
              </w:tabs>
              <w:spacing w:before="60" w:after="60" w:line="240" w:lineRule="auto"/>
              <w:rPr>
                <w:i/>
                <w:noProof/>
                <w:sz w:val="16"/>
                <w:szCs w:val="16"/>
                <w:lang w:val="hr-HR"/>
              </w:rPr>
            </w:pPr>
          </w:p>
        </w:tc>
      </w:tr>
    </w:tbl>
    <w:p w14:paraId="54CB9D54" w14:textId="77777777" w:rsidR="007323B6" w:rsidRPr="007323B6" w:rsidRDefault="007323B6" w:rsidP="007323B6">
      <w:r w:rsidRPr="007323B6">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268"/>
        <w:gridCol w:w="2420"/>
      </w:tblGrid>
      <w:tr w:rsidR="00C759FB" w:rsidRPr="00F919E2" w14:paraId="77D6E4DC" w14:textId="77777777" w:rsidTr="008239CD">
        <w:trPr>
          <w:trHeight w:val="558"/>
        </w:trPr>
        <w:tc>
          <w:tcPr>
            <w:tcW w:w="2537" w:type="dxa"/>
            <w:shd w:val="clear" w:color="auto" w:fill="8EAADB" w:themeFill="accent1" w:themeFillTint="99"/>
            <w:tcMar>
              <w:left w:w="57" w:type="dxa"/>
              <w:right w:w="57" w:type="dxa"/>
            </w:tcMar>
            <w:vAlign w:val="center"/>
          </w:tcPr>
          <w:p w14:paraId="765C3CED" w14:textId="77777777" w:rsidR="00C759FB" w:rsidRPr="00F919E2" w:rsidRDefault="00C759FB" w:rsidP="00B37956">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4B9A41B0" w14:textId="3838568F" w:rsidR="00C759FB" w:rsidRPr="00F919E2" w:rsidRDefault="009964FF" w:rsidP="00B37956">
            <w:pPr>
              <w:spacing w:before="60" w:after="60" w:line="240" w:lineRule="auto"/>
              <w:ind w:left="397" w:hanging="397"/>
              <w:rPr>
                <w:rFonts w:asciiTheme="minorHAnsi" w:hAnsiTheme="minorHAnsi" w:cstheme="minorHAnsi"/>
                <w:b/>
                <w:noProof/>
                <w:sz w:val="20"/>
                <w:szCs w:val="20"/>
                <w:lang w:val="hr-HR"/>
              </w:rPr>
            </w:pPr>
            <w:r w:rsidRPr="009964FF">
              <w:rPr>
                <w:rFonts w:asciiTheme="minorHAnsi" w:hAnsiTheme="minorHAnsi" w:cstheme="minorHAnsi"/>
                <w:b/>
                <w:bCs/>
                <w:noProof/>
                <w:sz w:val="20"/>
                <w:szCs w:val="20"/>
                <w:lang w:val="hr-HR"/>
              </w:rPr>
              <w:t>GLODALIC</w:t>
            </w:r>
            <w:r>
              <w:rPr>
                <w:rFonts w:asciiTheme="minorHAnsi" w:hAnsiTheme="minorHAnsi" w:cstheme="minorHAnsi"/>
                <w:b/>
                <w:bCs/>
                <w:noProof/>
                <w:sz w:val="20"/>
                <w:szCs w:val="20"/>
                <w:lang w:val="hr-HR"/>
              </w:rPr>
              <w:t>E</w:t>
            </w:r>
            <w:r>
              <w:rPr>
                <w:rFonts w:asciiTheme="minorHAnsi" w:hAnsiTheme="minorHAnsi" w:cstheme="minorHAnsi"/>
                <w:b/>
                <w:noProof/>
                <w:sz w:val="20"/>
                <w:szCs w:val="20"/>
                <w:lang w:val="hr-HR"/>
              </w:rPr>
              <w:t xml:space="preserve"> </w:t>
            </w:r>
            <w:r w:rsidR="00771735">
              <w:rPr>
                <w:rFonts w:asciiTheme="minorHAnsi" w:hAnsiTheme="minorHAnsi" w:cstheme="minorHAnsi"/>
                <w:b/>
                <w:noProof/>
                <w:sz w:val="20"/>
                <w:szCs w:val="20"/>
                <w:lang w:val="hr-HR"/>
              </w:rPr>
              <w:t>U SEKUNDARNOJ OBRADI DRVA</w:t>
            </w:r>
          </w:p>
        </w:tc>
      </w:tr>
      <w:tr w:rsidR="00C759FB" w:rsidRPr="00F919E2"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919E2" w:rsidRDefault="00C759FB" w:rsidP="00B37956">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919E2" w:rsidRDefault="00C759FB" w:rsidP="00B37956">
            <w:pPr>
              <w:spacing w:before="60" w:after="60" w:line="240" w:lineRule="auto"/>
              <w:ind w:left="397" w:hanging="397"/>
              <w:rPr>
                <w:rFonts w:asciiTheme="minorHAnsi" w:hAnsiTheme="minorHAnsi" w:cstheme="minorHAnsi"/>
                <w:b/>
                <w:noProof/>
                <w:sz w:val="20"/>
                <w:szCs w:val="20"/>
                <w:lang w:val="hr-HR"/>
              </w:rPr>
            </w:pPr>
          </w:p>
        </w:tc>
      </w:tr>
      <w:tr w:rsidR="00C759FB" w:rsidRPr="00F919E2" w14:paraId="08317D75" w14:textId="77777777" w:rsidTr="008239CD">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919E2" w:rsidRDefault="00C759FB" w:rsidP="00B37956">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38BCE83E" w14:textId="5E0F11C8" w:rsidR="00402392" w:rsidRPr="00B2743F" w:rsidRDefault="00B2743F" w:rsidP="00B37956">
            <w:pPr>
              <w:spacing w:before="60" w:after="60" w:line="240" w:lineRule="auto"/>
              <w:ind w:left="397" w:hanging="397"/>
              <w:rPr>
                <w:rFonts w:asciiTheme="minorHAnsi" w:eastAsia="Times New Roman" w:hAnsiTheme="minorHAnsi" w:cstheme="minorHAnsi"/>
                <w:sz w:val="20"/>
                <w:szCs w:val="20"/>
              </w:rPr>
            </w:pPr>
            <w:hyperlink r:id="rId34" w:history="1">
              <w:r w:rsidRPr="00B2743F">
                <w:rPr>
                  <w:rStyle w:val="Hyperlink"/>
                  <w:rFonts w:asciiTheme="minorHAnsi" w:eastAsia="Times New Roman" w:hAnsiTheme="minorHAnsi" w:cstheme="minorHAnsi"/>
                  <w:sz w:val="20"/>
                  <w:szCs w:val="20"/>
                </w:rPr>
                <w:t>https://hko.srce.hr/registar/skup-ishoda-ucenja/detalji/9294</w:t>
              </w:r>
            </w:hyperlink>
          </w:p>
          <w:p w14:paraId="197E3058" w14:textId="3157C64F" w:rsidR="00402392" w:rsidRPr="00B2743F" w:rsidRDefault="00402392" w:rsidP="00B37956">
            <w:pPr>
              <w:spacing w:before="60" w:after="60" w:line="240" w:lineRule="auto"/>
              <w:rPr>
                <w:rFonts w:asciiTheme="minorHAnsi" w:eastAsia="Times New Roman" w:hAnsiTheme="minorHAnsi" w:cstheme="minorHAnsi"/>
                <w:sz w:val="20"/>
                <w:szCs w:val="20"/>
              </w:rPr>
            </w:pPr>
            <w:hyperlink r:id="rId35" w:history="1">
              <w:r w:rsidRPr="00B2743F">
                <w:rPr>
                  <w:rStyle w:val="Hyperlink"/>
                  <w:rFonts w:asciiTheme="minorHAnsi" w:eastAsia="Times New Roman" w:hAnsiTheme="minorHAnsi" w:cstheme="minorHAnsi"/>
                  <w:sz w:val="20"/>
                  <w:szCs w:val="20"/>
                </w:rPr>
                <w:t>https://hko.srce.hr/registar/skup-ishoda-ucenja/detalji/9296</w:t>
              </w:r>
            </w:hyperlink>
          </w:p>
          <w:p w14:paraId="48EEB20D" w14:textId="27A010AF" w:rsidR="00B6036C" w:rsidRPr="005C2108" w:rsidRDefault="00DE331C" w:rsidP="00B37956">
            <w:pPr>
              <w:spacing w:before="60" w:after="60" w:line="240" w:lineRule="auto"/>
              <w:rPr>
                <w:rFonts w:asciiTheme="minorHAnsi" w:eastAsia="Times New Roman" w:hAnsiTheme="minorHAnsi" w:cstheme="minorHAnsi"/>
                <w:sz w:val="20"/>
                <w:szCs w:val="20"/>
              </w:rPr>
            </w:pPr>
            <w:hyperlink r:id="rId36" w:history="1">
              <w:r w:rsidRPr="00B2743F">
                <w:rPr>
                  <w:rStyle w:val="Hyperlink"/>
                  <w:rFonts w:asciiTheme="minorHAnsi" w:eastAsia="Times New Roman" w:hAnsiTheme="minorHAnsi" w:cstheme="minorHAnsi"/>
                  <w:sz w:val="20"/>
                  <w:szCs w:val="20"/>
                </w:rPr>
                <w:t>https://hko.srce.hr/registar/skup-ishoda-ucenja/detalji/9295</w:t>
              </w:r>
            </w:hyperlink>
          </w:p>
        </w:tc>
      </w:tr>
      <w:tr w:rsidR="00C759FB" w:rsidRPr="00F919E2"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919E2" w:rsidRDefault="00C759FB" w:rsidP="00B37956">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19056DF" w14:textId="77777777" w:rsidR="00C759FB" w:rsidRDefault="00A279FD" w:rsidP="00B37956">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7</w:t>
            </w:r>
            <w:r w:rsidR="00542302">
              <w:rPr>
                <w:rFonts w:asciiTheme="minorHAnsi" w:hAnsiTheme="minorHAnsi" w:cstheme="minorHAnsi"/>
                <w:b/>
                <w:noProof/>
                <w:sz w:val="20"/>
                <w:szCs w:val="20"/>
                <w:lang w:val="hr-HR"/>
              </w:rPr>
              <w:t xml:space="preserve"> CSVET</w:t>
            </w:r>
            <w:r w:rsidR="002832C3">
              <w:rPr>
                <w:rFonts w:asciiTheme="minorHAnsi" w:hAnsiTheme="minorHAnsi" w:cstheme="minorHAnsi"/>
                <w:b/>
                <w:noProof/>
                <w:sz w:val="20"/>
                <w:szCs w:val="20"/>
                <w:lang w:val="hr-HR"/>
              </w:rPr>
              <w:t>-a</w:t>
            </w:r>
          </w:p>
          <w:p w14:paraId="396174D7" w14:textId="155E466B" w:rsidR="00F00D79" w:rsidRPr="007F7AF2" w:rsidRDefault="00F00D79" w:rsidP="00F00D79">
            <w:pPr>
              <w:spacing w:before="60" w:after="60" w:line="240" w:lineRule="auto"/>
              <w:rPr>
                <w:rFonts w:asciiTheme="minorHAnsi" w:hAnsiTheme="minorHAnsi" w:cstheme="minorHAnsi"/>
                <w:noProof/>
                <w:color w:val="000000" w:themeColor="text1"/>
                <w:sz w:val="20"/>
                <w:szCs w:val="20"/>
                <w:lang w:val="hr-HR"/>
              </w:rPr>
            </w:pPr>
            <w:r w:rsidRPr="007F7AF2">
              <w:rPr>
                <w:rFonts w:asciiTheme="minorHAnsi" w:hAnsiTheme="minorHAnsi" w:cstheme="minorHAnsi"/>
                <w:noProof/>
                <w:color w:val="000000" w:themeColor="text1"/>
                <w:sz w:val="20"/>
                <w:szCs w:val="20"/>
                <w:lang w:val="hr-HR"/>
              </w:rPr>
              <w:t xml:space="preserve">SIU </w:t>
            </w:r>
            <w:r>
              <w:rPr>
                <w:rFonts w:asciiTheme="minorHAnsi" w:hAnsiTheme="minorHAnsi" w:cstheme="minorHAnsi"/>
                <w:noProof/>
                <w:color w:val="000000" w:themeColor="text1"/>
                <w:sz w:val="20"/>
                <w:szCs w:val="20"/>
                <w:lang w:val="hr-HR"/>
              </w:rPr>
              <w:t>1</w:t>
            </w:r>
            <w:r w:rsidRPr="007F7AF2">
              <w:rPr>
                <w:rFonts w:asciiTheme="minorHAnsi" w:hAnsiTheme="minorHAnsi" w:cstheme="minorHAnsi"/>
                <w:noProof/>
                <w:color w:val="000000" w:themeColor="text1"/>
                <w:sz w:val="20"/>
                <w:szCs w:val="20"/>
                <w:lang w:val="hr-HR"/>
              </w:rPr>
              <w:t>: Strojevi za glodanje/profiliranje u sekundarnoj obradi drva (1 CSVET)</w:t>
            </w:r>
          </w:p>
          <w:p w14:paraId="6ACC2F0C" w14:textId="525C330E" w:rsidR="00F00D79" w:rsidRPr="007F7AF2" w:rsidRDefault="00F00D79" w:rsidP="00F00D79">
            <w:pPr>
              <w:spacing w:before="60" w:after="60" w:line="240" w:lineRule="auto"/>
              <w:rPr>
                <w:rFonts w:asciiTheme="minorHAnsi" w:hAnsiTheme="minorHAnsi" w:cstheme="minorHAnsi"/>
                <w:noProof/>
                <w:color w:val="000000" w:themeColor="text1"/>
                <w:sz w:val="20"/>
                <w:szCs w:val="20"/>
                <w:lang w:val="hr-HR"/>
              </w:rPr>
            </w:pPr>
            <w:r w:rsidRPr="007F7AF2">
              <w:rPr>
                <w:rFonts w:asciiTheme="minorHAnsi" w:hAnsiTheme="minorHAnsi" w:cstheme="minorHAnsi"/>
                <w:noProof/>
                <w:color w:val="000000" w:themeColor="text1"/>
                <w:sz w:val="20"/>
                <w:szCs w:val="20"/>
                <w:lang w:val="hr-HR"/>
              </w:rPr>
              <w:t xml:space="preserve">SIU </w:t>
            </w:r>
            <w:r>
              <w:rPr>
                <w:rFonts w:asciiTheme="minorHAnsi" w:hAnsiTheme="minorHAnsi" w:cstheme="minorHAnsi"/>
                <w:noProof/>
                <w:color w:val="000000" w:themeColor="text1"/>
                <w:sz w:val="20"/>
                <w:szCs w:val="20"/>
                <w:lang w:val="hr-HR"/>
              </w:rPr>
              <w:t>2</w:t>
            </w:r>
            <w:r w:rsidRPr="007F7AF2">
              <w:rPr>
                <w:rFonts w:asciiTheme="minorHAnsi" w:hAnsiTheme="minorHAnsi" w:cstheme="minorHAnsi"/>
                <w:noProof/>
                <w:color w:val="000000" w:themeColor="text1"/>
                <w:sz w:val="20"/>
                <w:szCs w:val="20"/>
                <w:lang w:val="hr-HR"/>
              </w:rPr>
              <w:t>: Priprema za rad i održavanje strojeva za glodanje/profiliranje (2 CSVET</w:t>
            </w:r>
            <w:r>
              <w:rPr>
                <w:rFonts w:asciiTheme="minorHAnsi" w:hAnsiTheme="minorHAnsi" w:cstheme="minorHAnsi"/>
                <w:noProof/>
                <w:color w:val="000000" w:themeColor="text1"/>
                <w:sz w:val="20"/>
                <w:szCs w:val="20"/>
                <w:lang w:val="hr-HR"/>
              </w:rPr>
              <w:t>-a</w:t>
            </w:r>
            <w:r w:rsidRPr="007F7AF2">
              <w:rPr>
                <w:rFonts w:asciiTheme="minorHAnsi" w:hAnsiTheme="minorHAnsi" w:cstheme="minorHAnsi"/>
                <w:noProof/>
                <w:color w:val="000000" w:themeColor="text1"/>
                <w:sz w:val="20"/>
                <w:szCs w:val="20"/>
                <w:lang w:val="hr-HR"/>
              </w:rPr>
              <w:t>)</w:t>
            </w:r>
          </w:p>
          <w:p w14:paraId="2FF101E1" w14:textId="7380A924" w:rsidR="00F00D79" w:rsidRPr="00F919E2" w:rsidRDefault="00F00D79" w:rsidP="00F00D79">
            <w:pPr>
              <w:spacing w:before="60" w:after="60" w:line="240" w:lineRule="auto"/>
              <w:ind w:left="397" w:hanging="397"/>
              <w:rPr>
                <w:rFonts w:asciiTheme="minorHAnsi" w:hAnsiTheme="minorHAnsi" w:cstheme="minorHAnsi"/>
                <w:b/>
                <w:noProof/>
                <w:sz w:val="20"/>
                <w:szCs w:val="20"/>
                <w:lang w:val="hr-HR"/>
              </w:rPr>
            </w:pPr>
            <w:r w:rsidRPr="007F7AF2">
              <w:rPr>
                <w:rFonts w:asciiTheme="minorHAnsi" w:hAnsiTheme="minorHAnsi" w:cstheme="minorHAnsi"/>
                <w:noProof/>
                <w:color w:val="000000" w:themeColor="text1"/>
                <w:sz w:val="20"/>
                <w:szCs w:val="20"/>
                <w:lang w:val="hr-HR"/>
              </w:rPr>
              <w:t xml:space="preserve">SIU </w:t>
            </w:r>
            <w:r>
              <w:rPr>
                <w:rFonts w:asciiTheme="minorHAnsi" w:hAnsiTheme="minorHAnsi" w:cstheme="minorHAnsi"/>
                <w:noProof/>
                <w:color w:val="000000" w:themeColor="text1"/>
                <w:sz w:val="20"/>
                <w:szCs w:val="20"/>
                <w:lang w:val="hr-HR"/>
              </w:rPr>
              <w:t>3</w:t>
            </w:r>
            <w:r w:rsidRPr="007F7AF2">
              <w:rPr>
                <w:rFonts w:asciiTheme="minorHAnsi" w:hAnsiTheme="minorHAnsi" w:cstheme="minorHAnsi"/>
                <w:noProof/>
                <w:color w:val="000000" w:themeColor="text1"/>
                <w:sz w:val="20"/>
                <w:szCs w:val="20"/>
                <w:lang w:val="hr-HR"/>
              </w:rPr>
              <w:t>: Primjena strojeva za glodanje/profiliranje u sekundarnoj obradi drva (4 CSVET</w:t>
            </w:r>
            <w:r>
              <w:rPr>
                <w:rFonts w:asciiTheme="minorHAnsi" w:hAnsiTheme="minorHAnsi" w:cstheme="minorHAnsi"/>
                <w:noProof/>
                <w:color w:val="000000" w:themeColor="text1"/>
                <w:sz w:val="20"/>
                <w:szCs w:val="20"/>
                <w:lang w:val="hr-HR"/>
              </w:rPr>
              <w:t>-a</w:t>
            </w:r>
            <w:r w:rsidRPr="007F7AF2">
              <w:rPr>
                <w:rFonts w:asciiTheme="minorHAnsi" w:hAnsiTheme="minorHAnsi" w:cstheme="minorHAnsi"/>
                <w:noProof/>
                <w:color w:val="000000" w:themeColor="text1"/>
                <w:sz w:val="20"/>
                <w:szCs w:val="20"/>
                <w:lang w:val="hr-HR"/>
              </w:rPr>
              <w:t>)</w:t>
            </w:r>
          </w:p>
        </w:tc>
      </w:tr>
      <w:tr w:rsidR="00C759FB" w:rsidRPr="00F919E2" w14:paraId="0308AD4C" w14:textId="77777777" w:rsidTr="009C701F">
        <w:tc>
          <w:tcPr>
            <w:tcW w:w="2537"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B37956">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268" w:type="dxa"/>
            <w:shd w:val="clear" w:color="auto" w:fill="8EAADB" w:themeFill="accent1" w:themeFillTint="99"/>
            <w:tcMar>
              <w:left w:w="57" w:type="dxa"/>
              <w:right w:w="57" w:type="dxa"/>
            </w:tcMar>
            <w:vAlign w:val="center"/>
          </w:tcPr>
          <w:p w14:paraId="5F1EED99" w14:textId="77777777" w:rsidR="00C759FB" w:rsidRPr="00F919E2" w:rsidRDefault="00C759FB" w:rsidP="00B37956">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408DFAB9" w14:textId="77777777" w:rsidR="00C759FB" w:rsidRPr="00F919E2" w:rsidRDefault="00C759FB" w:rsidP="00B37956">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420" w:type="dxa"/>
            <w:shd w:val="clear" w:color="auto" w:fill="8EAADB" w:themeFill="accent1" w:themeFillTint="99"/>
            <w:vAlign w:val="center"/>
          </w:tcPr>
          <w:p w14:paraId="21D85384" w14:textId="77777777" w:rsidR="00C759FB" w:rsidRPr="00F919E2" w:rsidRDefault="00C759FB" w:rsidP="00B37956">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C759FB" w:rsidRPr="00F919E2" w14:paraId="070A689A" w14:textId="77777777" w:rsidTr="009C701F">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F919E2" w:rsidRDefault="00C759FB" w:rsidP="00B37956">
            <w:pPr>
              <w:spacing w:before="60" w:after="6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637B4563" w14:textId="3C5C2F90" w:rsidR="00C759FB" w:rsidRPr="001643FD" w:rsidRDefault="00B2743F" w:rsidP="00B37956">
            <w:pPr>
              <w:spacing w:before="60" w:after="60" w:line="240" w:lineRule="auto"/>
              <w:jc w:val="center"/>
              <w:rPr>
                <w:rFonts w:asciiTheme="minorHAnsi" w:hAnsiTheme="minorHAnsi" w:cstheme="minorHAnsi"/>
                <w:noProof/>
                <w:color w:val="000000" w:themeColor="text1"/>
                <w:sz w:val="20"/>
                <w:szCs w:val="20"/>
                <w:lang w:val="hr-HR"/>
              </w:rPr>
            </w:pPr>
            <w:r w:rsidRPr="001643FD">
              <w:rPr>
                <w:rFonts w:asciiTheme="minorHAnsi" w:hAnsiTheme="minorHAnsi" w:cstheme="minorHAnsi"/>
                <w:noProof/>
                <w:color w:val="000000" w:themeColor="text1"/>
                <w:sz w:val="20"/>
                <w:szCs w:val="20"/>
                <w:lang w:val="hr-HR"/>
              </w:rPr>
              <w:t>1</w:t>
            </w:r>
            <w:r w:rsidR="00BC045E" w:rsidRPr="001643FD">
              <w:rPr>
                <w:rFonts w:asciiTheme="minorHAnsi" w:hAnsiTheme="minorHAnsi" w:cstheme="minorHAnsi"/>
                <w:noProof/>
                <w:color w:val="000000" w:themeColor="text1"/>
                <w:sz w:val="20"/>
                <w:szCs w:val="20"/>
                <w:lang w:val="hr-HR"/>
              </w:rPr>
              <w:t>5</w:t>
            </w:r>
            <w:r w:rsidR="00B6036C" w:rsidRPr="001643FD">
              <w:rPr>
                <w:rFonts w:asciiTheme="minorHAnsi" w:hAnsiTheme="minorHAnsi" w:cstheme="minorHAnsi"/>
                <w:noProof/>
                <w:color w:val="000000" w:themeColor="text1"/>
                <w:sz w:val="20"/>
                <w:szCs w:val="20"/>
                <w:lang w:val="hr-HR"/>
              </w:rPr>
              <w:t xml:space="preserve"> sati</w:t>
            </w:r>
            <w:r w:rsidR="00BC045E" w:rsidRPr="001643FD">
              <w:rPr>
                <w:rFonts w:asciiTheme="minorHAnsi" w:hAnsiTheme="minorHAnsi" w:cstheme="minorHAnsi"/>
                <w:noProof/>
                <w:color w:val="000000" w:themeColor="text1"/>
                <w:sz w:val="20"/>
                <w:szCs w:val="20"/>
                <w:lang w:val="hr-HR"/>
              </w:rPr>
              <w:t xml:space="preserve"> (</w:t>
            </w:r>
            <w:r w:rsidRPr="001643FD">
              <w:rPr>
                <w:rFonts w:asciiTheme="minorHAnsi" w:hAnsiTheme="minorHAnsi" w:cstheme="minorHAnsi"/>
                <w:noProof/>
                <w:color w:val="000000" w:themeColor="text1"/>
                <w:sz w:val="20"/>
                <w:szCs w:val="20"/>
                <w:lang w:val="hr-HR"/>
              </w:rPr>
              <w:t>9</w:t>
            </w:r>
            <w:r w:rsidR="00B6036C" w:rsidRPr="001643FD">
              <w:rPr>
                <w:rFonts w:asciiTheme="minorHAnsi" w:hAnsiTheme="minorHAnsi" w:cstheme="minorHAnsi"/>
                <w:noProof/>
                <w:color w:val="000000" w:themeColor="text1"/>
                <w:sz w:val="20"/>
                <w:szCs w:val="20"/>
                <w:lang w:val="hr-HR"/>
              </w:rPr>
              <w:t xml:space="preserve"> </w:t>
            </w:r>
            <w:r w:rsidR="00BC045E" w:rsidRPr="001643FD">
              <w:rPr>
                <w:rFonts w:asciiTheme="minorHAnsi" w:hAnsiTheme="minorHAnsi" w:cstheme="minorHAnsi"/>
                <w:noProof/>
                <w:color w:val="000000" w:themeColor="text1"/>
                <w:sz w:val="20"/>
                <w:szCs w:val="20"/>
                <w:lang w:val="hr-HR"/>
              </w:rPr>
              <w:t>%)</w:t>
            </w:r>
          </w:p>
        </w:tc>
        <w:tc>
          <w:tcPr>
            <w:tcW w:w="2268" w:type="dxa"/>
            <w:vAlign w:val="center"/>
          </w:tcPr>
          <w:p w14:paraId="0B21DC3B" w14:textId="75F409CD" w:rsidR="00C759FB" w:rsidRPr="001643FD" w:rsidRDefault="007B2D51" w:rsidP="00B37956">
            <w:pPr>
              <w:spacing w:before="60" w:after="60" w:line="240" w:lineRule="auto"/>
              <w:jc w:val="center"/>
              <w:rPr>
                <w:rFonts w:asciiTheme="minorHAnsi" w:hAnsiTheme="minorHAnsi" w:cstheme="minorHAnsi"/>
                <w:noProof/>
                <w:color w:val="000000" w:themeColor="text1"/>
                <w:sz w:val="20"/>
                <w:szCs w:val="20"/>
                <w:lang w:val="hr-HR"/>
              </w:rPr>
            </w:pPr>
            <w:r w:rsidRPr="001643FD">
              <w:rPr>
                <w:rFonts w:asciiTheme="minorHAnsi" w:hAnsiTheme="minorHAnsi" w:cstheme="minorHAnsi"/>
                <w:noProof/>
                <w:color w:val="000000" w:themeColor="text1"/>
                <w:sz w:val="20"/>
                <w:szCs w:val="20"/>
                <w:lang w:val="hr-HR"/>
              </w:rPr>
              <w:t>1</w:t>
            </w:r>
            <w:r w:rsidR="00B2743F" w:rsidRPr="001643FD">
              <w:rPr>
                <w:rFonts w:asciiTheme="minorHAnsi" w:hAnsiTheme="minorHAnsi" w:cstheme="minorHAnsi"/>
                <w:noProof/>
                <w:color w:val="000000" w:themeColor="text1"/>
                <w:sz w:val="20"/>
                <w:szCs w:val="20"/>
                <w:lang w:val="hr-HR"/>
              </w:rPr>
              <w:t>55</w:t>
            </w:r>
            <w:r w:rsidR="00B6036C" w:rsidRPr="001643FD">
              <w:rPr>
                <w:rFonts w:asciiTheme="minorHAnsi" w:hAnsiTheme="minorHAnsi" w:cstheme="minorHAnsi"/>
                <w:noProof/>
                <w:color w:val="000000" w:themeColor="text1"/>
                <w:sz w:val="20"/>
                <w:szCs w:val="20"/>
                <w:lang w:val="hr-HR"/>
              </w:rPr>
              <w:t xml:space="preserve"> sati</w:t>
            </w:r>
            <w:r w:rsidR="00BC045E" w:rsidRPr="001643FD">
              <w:rPr>
                <w:rFonts w:asciiTheme="minorHAnsi" w:hAnsiTheme="minorHAnsi" w:cstheme="minorHAnsi"/>
                <w:noProof/>
                <w:color w:val="000000" w:themeColor="text1"/>
                <w:sz w:val="20"/>
                <w:szCs w:val="20"/>
                <w:lang w:val="hr-HR"/>
              </w:rPr>
              <w:t xml:space="preserve"> (</w:t>
            </w:r>
            <w:r w:rsidR="001643FD" w:rsidRPr="001643FD">
              <w:rPr>
                <w:rFonts w:asciiTheme="minorHAnsi" w:hAnsiTheme="minorHAnsi" w:cstheme="minorHAnsi"/>
                <w:noProof/>
                <w:color w:val="000000" w:themeColor="text1"/>
                <w:sz w:val="20"/>
                <w:szCs w:val="20"/>
                <w:lang w:val="hr-HR"/>
              </w:rPr>
              <w:t>88</w:t>
            </w:r>
            <w:r w:rsidR="00BC045E" w:rsidRPr="001643FD">
              <w:rPr>
                <w:rFonts w:asciiTheme="minorHAnsi" w:hAnsiTheme="minorHAnsi" w:cstheme="minorHAnsi"/>
                <w:noProof/>
                <w:color w:val="000000" w:themeColor="text1"/>
                <w:sz w:val="20"/>
                <w:szCs w:val="20"/>
                <w:lang w:val="hr-HR"/>
              </w:rPr>
              <w:t>%)</w:t>
            </w:r>
          </w:p>
        </w:tc>
        <w:tc>
          <w:tcPr>
            <w:tcW w:w="2420" w:type="dxa"/>
            <w:vAlign w:val="center"/>
          </w:tcPr>
          <w:p w14:paraId="2D0A812D" w14:textId="517DA397" w:rsidR="00C759FB" w:rsidRPr="001643FD" w:rsidRDefault="00BC045E" w:rsidP="00B37956">
            <w:pPr>
              <w:spacing w:before="60" w:after="60" w:line="240" w:lineRule="auto"/>
              <w:jc w:val="center"/>
              <w:rPr>
                <w:rFonts w:asciiTheme="minorHAnsi" w:hAnsiTheme="minorHAnsi" w:cstheme="minorHAnsi"/>
                <w:noProof/>
                <w:color w:val="000000" w:themeColor="text1"/>
                <w:sz w:val="20"/>
                <w:szCs w:val="20"/>
                <w:lang w:val="hr-HR"/>
              </w:rPr>
            </w:pPr>
            <w:r w:rsidRPr="001643FD">
              <w:rPr>
                <w:rFonts w:asciiTheme="minorHAnsi" w:hAnsiTheme="minorHAnsi" w:cstheme="minorHAnsi"/>
                <w:noProof/>
                <w:color w:val="000000" w:themeColor="text1"/>
                <w:sz w:val="20"/>
                <w:szCs w:val="20"/>
                <w:lang w:val="hr-HR"/>
              </w:rPr>
              <w:t>5</w:t>
            </w:r>
            <w:r w:rsidR="00B6036C" w:rsidRPr="001643FD">
              <w:rPr>
                <w:rFonts w:asciiTheme="minorHAnsi" w:hAnsiTheme="minorHAnsi" w:cstheme="minorHAnsi"/>
                <w:noProof/>
                <w:color w:val="000000" w:themeColor="text1"/>
                <w:sz w:val="20"/>
                <w:szCs w:val="20"/>
                <w:lang w:val="hr-HR"/>
              </w:rPr>
              <w:t xml:space="preserve"> sati</w:t>
            </w:r>
            <w:r w:rsidRPr="001643FD">
              <w:rPr>
                <w:rFonts w:asciiTheme="minorHAnsi" w:hAnsiTheme="minorHAnsi" w:cstheme="minorHAnsi"/>
                <w:noProof/>
                <w:color w:val="000000" w:themeColor="text1"/>
                <w:sz w:val="20"/>
                <w:szCs w:val="20"/>
                <w:lang w:val="hr-HR"/>
              </w:rPr>
              <w:t xml:space="preserve"> (</w:t>
            </w:r>
            <w:r w:rsidR="00B2743F" w:rsidRPr="001643FD">
              <w:rPr>
                <w:rFonts w:asciiTheme="minorHAnsi" w:hAnsiTheme="minorHAnsi" w:cstheme="minorHAnsi"/>
                <w:noProof/>
                <w:color w:val="000000" w:themeColor="text1"/>
                <w:sz w:val="20"/>
                <w:szCs w:val="20"/>
                <w:lang w:val="hr-HR"/>
              </w:rPr>
              <w:t>3</w:t>
            </w:r>
            <w:r w:rsidR="00B6036C" w:rsidRPr="001643FD">
              <w:rPr>
                <w:rFonts w:asciiTheme="minorHAnsi" w:hAnsiTheme="minorHAnsi" w:cstheme="minorHAnsi"/>
                <w:noProof/>
                <w:color w:val="000000" w:themeColor="text1"/>
                <w:sz w:val="20"/>
                <w:szCs w:val="20"/>
                <w:lang w:val="hr-HR"/>
              </w:rPr>
              <w:t xml:space="preserve"> </w:t>
            </w:r>
            <w:r w:rsidRPr="001643FD">
              <w:rPr>
                <w:rFonts w:asciiTheme="minorHAnsi" w:hAnsiTheme="minorHAnsi" w:cstheme="minorHAnsi"/>
                <w:noProof/>
                <w:color w:val="000000" w:themeColor="text1"/>
                <w:sz w:val="20"/>
                <w:szCs w:val="20"/>
                <w:lang w:val="hr-HR"/>
              </w:rPr>
              <w:t>%)</w:t>
            </w:r>
          </w:p>
        </w:tc>
      </w:tr>
      <w:tr w:rsidR="00C759FB" w:rsidRPr="00F919E2" w14:paraId="7976F4E4" w14:textId="77777777" w:rsidTr="008239CD">
        <w:tc>
          <w:tcPr>
            <w:tcW w:w="2537" w:type="dxa"/>
            <w:shd w:val="clear" w:color="auto" w:fill="B4C6E7" w:themeFill="accent1" w:themeFillTint="66"/>
            <w:tcMar>
              <w:left w:w="57" w:type="dxa"/>
              <w:right w:w="57" w:type="dxa"/>
            </w:tcMar>
            <w:vAlign w:val="center"/>
          </w:tcPr>
          <w:p w14:paraId="355B99D6" w14:textId="77777777" w:rsidR="00C759FB" w:rsidRPr="00F919E2" w:rsidRDefault="00C759FB" w:rsidP="00B37956">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B37956">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9DF08DB" w:rsidR="00C759FB" w:rsidRPr="00F919E2" w:rsidRDefault="00542302" w:rsidP="00B37956">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C759FB" w:rsidRPr="00F919E2" w14:paraId="1BC4FD5C" w14:textId="77777777" w:rsidTr="008239CD">
        <w:trPr>
          <w:trHeight w:val="626"/>
        </w:trPr>
        <w:tc>
          <w:tcPr>
            <w:tcW w:w="2537" w:type="dxa"/>
            <w:shd w:val="clear" w:color="auto" w:fill="B4C6E7" w:themeFill="accent1" w:themeFillTint="66"/>
            <w:tcMar>
              <w:left w:w="57" w:type="dxa"/>
              <w:right w:w="57" w:type="dxa"/>
            </w:tcMar>
            <w:vAlign w:val="center"/>
          </w:tcPr>
          <w:p w14:paraId="639DCA29" w14:textId="77777777" w:rsidR="00C759FB" w:rsidRPr="00F919E2" w:rsidRDefault="00C759FB" w:rsidP="00B37956">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DB1DF01" w14:textId="13D57F90" w:rsidR="00C759FB" w:rsidRPr="006E764B" w:rsidRDefault="00542302" w:rsidP="00B37956">
            <w:pPr>
              <w:tabs>
                <w:tab w:val="left" w:pos="2820"/>
              </w:tabs>
              <w:spacing w:before="60" w:after="60" w:line="240" w:lineRule="auto"/>
              <w:jc w:val="both"/>
              <w:rPr>
                <w:rFonts w:asciiTheme="minorHAnsi" w:hAnsiTheme="minorHAnsi" w:cstheme="minorHAnsi"/>
                <w:noProof/>
                <w:sz w:val="20"/>
                <w:szCs w:val="20"/>
                <w:lang w:val="hr-HR"/>
              </w:rPr>
            </w:pPr>
            <w:r w:rsidRPr="006E764B">
              <w:rPr>
                <w:rFonts w:asciiTheme="minorHAnsi" w:hAnsiTheme="minorHAnsi" w:cstheme="minorHAnsi"/>
                <w:color w:val="000000"/>
                <w:sz w:val="20"/>
                <w:szCs w:val="20"/>
              </w:rPr>
              <w:t xml:space="preserve">Cilj modula je omogućiti polaznicima stjecanje znanja o </w:t>
            </w:r>
            <w:r w:rsidRPr="006E764B">
              <w:rPr>
                <w:rFonts w:asciiTheme="minorHAnsi" w:hAnsiTheme="minorHAnsi" w:cstheme="minorHAnsi"/>
                <w:color w:val="000000" w:themeColor="text1"/>
                <w:sz w:val="20"/>
                <w:szCs w:val="20"/>
              </w:rPr>
              <w:t xml:space="preserve">različitim vrstama </w:t>
            </w:r>
            <w:r w:rsidR="00E33707">
              <w:rPr>
                <w:rFonts w:asciiTheme="minorHAnsi" w:hAnsiTheme="minorHAnsi" w:cstheme="minorHAnsi"/>
                <w:color w:val="000000" w:themeColor="text1"/>
                <w:sz w:val="20"/>
                <w:szCs w:val="20"/>
              </w:rPr>
              <w:t xml:space="preserve">strojeva za </w:t>
            </w:r>
            <w:r w:rsidR="0089771C">
              <w:rPr>
                <w:rFonts w:asciiTheme="minorHAnsi" w:hAnsiTheme="minorHAnsi" w:cstheme="minorHAnsi"/>
                <w:color w:val="000000" w:themeColor="text1"/>
                <w:sz w:val="20"/>
                <w:szCs w:val="20"/>
              </w:rPr>
              <w:t>glodanje/profiliranje</w:t>
            </w:r>
            <w:r w:rsidRPr="006E764B">
              <w:rPr>
                <w:rFonts w:asciiTheme="minorHAnsi" w:hAnsiTheme="minorHAnsi" w:cstheme="minorHAnsi"/>
                <w:color w:val="000000"/>
                <w:sz w:val="20"/>
                <w:szCs w:val="20"/>
              </w:rPr>
              <w:t xml:space="preserve">, njihovoj primjeni u sekundarnoj obradi drva, glavnim dijelovima i osnovnoj </w:t>
            </w:r>
            <w:r w:rsidRPr="00211BB7">
              <w:rPr>
                <w:rFonts w:asciiTheme="minorHAnsi" w:hAnsiTheme="minorHAnsi" w:cstheme="minorHAnsi"/>
                <w:sz w:val="20"/>
                <w:szCs w:val="20"/>
              </w:rPr>
              <w:t xml:space="preserve">kinematici. Polaznici </w:t>
            </w:r>
            <w:r w:rsidRPr="006E764B">
              <w:rPr>
                <w:rFonts w:asciiTheme="minorHAnsi" w:hAnsiTheme="minorHAnsi" w:cstheme="minorHAnsi"/>
                <w:color w:val="000000"/>
                <w:sz w:val="20"/>
                <w:szCs w:val="20"/>
              </w:rPr>
              <w:t xml:space="preserve">će završetkom ovog modula moći </w:t>
            </w:r>
            <w:r w:rsidR="000F21E7">
              <w:rPr>
                <w:rFonts w:asciiTheme="minorHAnsi" w:hAnsiTheme="minorHAnsi" w:cstheme="minorHAnsi"/>
                <w:color w:val="000000"/>
                <w:sz w:val="20"/>
                <w:szCs w:val="20"/>
              </w:rPr>
              <w:t xml:space="preserve">razlikovati i ispravno </w:t>
            </w:r>
            <w:r w:rsidR="005D3EB9">
              <w:rPr>
                <w:rFonts w:asciiTheme="minorHAnsi" w:hAnsiTheme="minorHAnsi" w:cstheme="minorHAnsi"/>
                <w:color w:val="000000"/>
                <w:sz w:val="20"/>
                <w:szCs w:val="20"/>
              </w:rPr>
              <w:t xml:space="preserve">zamijeniti radni alat </w:t>
            </w:r>
            <w:r w:rsidR="00E33707" w:rsidRPr="00E33707">
              <w:rPr>
                <w:rFonts w:asciiTheme="minorHAnsi" w:hAnsiTheme="minorHAnsi" w:cstheme="minorHAnsi"/>
                <w:color w:val="000000"/>
                <w:sz w:val="20"/>
                <w:szCs w:val="20"/>
              </w:rPr>
              <w:t>glodalic</w:t>
            </w:r>
            <w:r w:rsidR="0099044F">
              <w:rPr>
                <w:rFonts w:asciiTheme="minorHAnsi" w:hAnsiTheme="minorHAnsi" w:cstheme="minorHAnsi"/>
                <w:color w:val="000000"/>
                <w:sz w:val="20"/>
                <w:szCs w:val="20"/>
              </w:rPr>
              <w:t>a</w:t>
            </w:r>
            <w:r w:rsidR="005D3EB9">
              <w:rPr>
                <w:rFonts w:asciiTheme="minorHAnsi" w:hAnsiTheme="minorHAnsi" w:cstheme="minorHAnsi"/>
                <w:color w:val="000000"/>
                <w:sz w:val="20"/>
                <w:szCs w:val="20"/>
              </w:rPr>
              <w:t xml:space="preserve"> </w:t>
            </w:r>
            <w:r w:rsidR="000F21E7">
              <w:rPr>
                <w:rFonts w:asciiTheme="minorHAnsi" w:hAnsiTheme="minorHAnsi" w:cstheme="minorHAnsi"/>
                <w:color w:val="000000"/>
                <w:sz w:val="20"/>
                <w:szCs w:val="20"/>
              </w:rPr>
              <w:t>te</w:t>
            </w:r>
            <w:r w:rsidRPr="006E764B">
              <w:rPr>
                <w:rFonts w:asciiTheme="minorHAnsi" w:hAnsiTheme="minorHAnsi" w:cstheme="minorHAnsi"/>
                <w:color w:val="000000"/>
                <w:sz w:val="20"/>
                <w:szCs w:val="20"/>
              </w:rPr>
              <w:t xml:space="preserve"> pravilno ga </w:t>
            </w:r>
            <w:r w:rsidR="00211BB7">
              <w:rPr>
                <w:rFonts w:asciiTheme="minorHAnsi" w:hAnsiTheme="minorHAnsi" w:cstheme="minorHAnsi"/>
                <w:color w:val="000000"/>
                <w:sz w:val="20"/>
                <w:szCs w:val="20"/>
              </w:rPr>
              <w:t>odabrati</w:t>
            </w:r>
            <w:r w:rsidRPr="006E764B">
              <w:rPr>
                <w:rFonts w:asciiTheme="minorHAnsi" w:hAnsiTheme="minorHAnsi" w:cstheme="minorHAnsi"/>
                <w:color w:val="000000"/>
                <w:sz w:val="20"/>
                <w:szCs w:val="20"/>
              </w:rPr>
              <w:t xml:space="preserve"> obzirom na </w:t>
            </w:r>
            <w:r w:rsidRPr="006E764B">
              <w:rPr>
                <w:rFonts w:asciiTheme="minorHAnsi" w:hAnsiTheme="minorHAnsi" w:cstheme="minorHAnsi"/>
                <w:color w:val="000000" w:themeColor="text1"/>
                <w:sz w:val="20"/>
                <w:szCs w:val="20"/>
              </w:rPr>
              <w:t>vrstu drva</w:t>
            </w:r>
            <w:r w:rsidR="006423CA" w:rsidRPr="006E764B">
              <w:rPr>
                <w:rFonts w:asciiTheme="minorHAnsi" w:hAnsiTheme="minorHAnsi" w:cstheme="minorHAnsi"/>
                <w:color w:val="000000" w:themeColor="text1"/>
                <w:sz w:val="20"/>
                <w:szCs w:val="20"/>
              </w:rPr>
              <w:t xml:space="preserve"> i drvnog elementa</w:t>
            </w:r>
            <w:r w:rsidR="00457F0C" w:rsidRPr="006E764B">
              <w:rPr>
                <w:rFonts w:asciiTheme="minorHAnsi" w:hAnsiTheme="minorHAnsi" w:cstheme="minorHAnsi"/>
                <w:color w:val="000000" w:themeColor="text1"/>
                <w:sz w:val="20"/>
                <w:szCs w:val="20"/>
              </w:rPr>
              <w:t xml:space="preserve"> koji </w:t>
            </w:r>
            <w:r w:rsidR="000F21E7">
              <w:rPr>
                <w:rFonts w:asciiTheme="minorHAnsi" w:hAnsiTheme="minorHAnsi" w:cstheme="minorHAnsi"/>
                <w:color w:val="000000" w:themeColor="text1"/>
                <w:sz w:val="20"/>
                <w:szCs w:val="20"/>
              </w:rPr>
              <w:t>obrađuje</w:t>
            </w:r>
            <w:r w:rsidR="00211BB7">
              <w:rPr>
                <w:rFonts w:asciiTheme="minorHAnsi" w:hAnsiTheme="minorHAnsi" w:cstheme="minorHAnsi"/>
                <w:color w:val="000000" w:themeColor="text1"/>
                <w:sz w:val="20"/>
                <w:szCs w:val="20"/>
              </w:rPr>
              <w:t xml:space="preserve"> te zadanom profilu</w:t>
            </w:r>
            <w:r w:rsidRPr="006E764B">
              <w:rPr>
                <w:rFonts w:asciiTheme="minorHAnsi" w:hAnsiTheme="minorHAnsi" w:cstheme="minorHAnsi"/>
                <w:color w:val="000000" w:themeColor="text1"/>
                <w:sz w:val="20"/>
                <w:szCs w:val="20"/>
              </w:rPr>
              <w:t xml:space="preserve">. </w:t>
            </w:r>
            <w:r w:rsidRPr="006E764B">
              <w:rPr>
                <w:rFonts w:asciiTheme="minorHAnsi" w:hAnsiTheme="minorHAnsi" w:cstheme="minorHAnsi"/>
                <w:color w:val="000000"/>
                <w:sz w:val="20"/>
                <w:szCs w:val="20"/>
              </w:rPr>
              <w:t xml:space="preserve">Moći će </w:t>
            </w:r>
            <w:r w:rsidR="00686C5A">
              <w:rPr>
                <w:rFonts w:asciiTheme="minorHAnsi" w:hAnsiTheme="minorHAnsi" w:cstheme="minorHAnsi"/>
                <w:color w:val="000000"/>
                <w:sz w:val="20"/>
                <w:szCs w:val="20"/>
              </w:rPr>
              <w:t xml:space="preserve">razlikovati načine </w:t>
            </w:r>
            <w:r w:rsidR="00E33707" w:rsidRPr="00E33707">
              <w:rPr>
                <w:rFonts w:asciiTheme="minorHAnsi" w:hAnsiTheme="minorHAnsi" w:cstheme="minorHAnsi"/>
                <w:color w:val="000000"/>
                <w:sz w:val="20"/>
                <w:szCs w:val="20"/>
              </w:rPr>
              <w:t>gloda</w:t>
            </w:r>
            <w:r w:rsidR="00E33707">
              <w:rPr>
                <w:rFonts w:asciiTheme="minorHAnsi" w:hAnsiTheme="minorHAnsi" w:cstheme="minorHAnsi"/>
                <w:color w:val="000000"/>
                <w:sz w:val="20"/>
                <w:szCs w:val="20"/>
              </w:rPr>
              <w:t>nja</w:t>
            </w:r>
            <w:r w:rsidR="00E33707" w:rsidRPr="00E33707">
              <w:rPr>
                <w:rFonts w:asciiTheme="minorHAnsi" w:hAnsiTheme="minorHAnsi" w:cstheme="minorHAnsi"/>
                <w:color w:val="000000"/>
                <w:sz w:val="20"/>
                <w:szCs w:val="20"/>
              </w:rPr>
              <w:t>/profiliranj</w:t>
            </w:r>
            <w:r w:rsidR="00E33707">
              <w:rPr>
                <w:rFonts w:asciiTheme="minorHAnsi" w:hAnsiTheme="minorHAnsi" w:cstheme="minorHAnsi"/>
                <w:color w:val="000000"/>
                <w:sz w:val="20"/>
                <w:szCs w:val="20"/>
              </w:rPr>
              <w:t>a</w:t>
            </w:r>
            <w:r w:rsidR="00E33707" w:rsidRPr="00E33707">
              <w:rPr>
                <w:rFonts w:asciiTheme="minorHAnsi" w:hAnsiTheme="minorHAnsi" w:cstheme="minorHAnsi"/>
                <w:color w:val="000000"/>
                <w:sz w:val="20"/>
                <w:szCs w:val="20"/>
              </w:rPr>
              <w:t xml:space="preserve"> </w:t>
            </w:r>
            <w:r w:rsidR="00686C5A">
              <w:rPr>
                <w:rFonts w:asciiTheme="minorHAnsi" w:hAnsiTheme="minorHAnsi" w:cstheme="minorHAnsi"/>
                <w:color w:val="000000"/>
                <w:sz w:val="20"/>
                <w:szCs w:val="20"/>
              </w:rPr>
              <w:t xml:space="preserve">drvnih elemenata </w:t>
            </w:r>
            <w:r w:rsidR="00FD6BCC">
              <w:rPr>
                <w:rFonts w:asciiTheme="minorHAnsi" w:hAnsiTheme="minorHAnsi" w:cstheme="minorHAnsi"/>
                <w:color w:val="000000"/>
                <w:sz w:val="20"/>
                <w:szCs w:val="20"/>
              </w:rPr>
              <w:t>na</w:t>
            </w:r>
            <w:r w:rsidR="00E33707">
              <w:t xml:space="preserve"> </w:t>
            </w:r>
            <w:r w:rsidR="00E33707" w:rsidRPr="00E33707">
              <w:rPr>
                <w:rFonts w:asciiTheme="minorHAnsi" w:hAnsiTheme="minorHAnsi" w:cstheme="minorHAnsi"/>
                <w:color w:val="000000"/>
                <w:sz w:val="20"/>
                <w:szCs w:val="20"/>
              </w:rPr>
              <w:t>glodalic</w:t>
            </w:r>
            <w:r w:rsidR="00E33707">
              <w:rPr>
                <w:rFonts w:asciiTheme="minorHAnsi" w:hAnsiTheme="minorHAnsi" w:cstheme="minorHAnsi"/>
                <w:color w:val="000000"/>
                <w:sz w:val="20"/>
                <w:szCs w:val="20"/>
              </w:rPr>
              <w:t>i</w:t>
            </w:r>
            <w:r w:rsidR="00E33707" w:rsidRPr="00E33707">
              <w:rPr>
                <w:rFonts w:asciiTheme="minorHAnsi" w:hAnsiTheme="minorHAnsi" w:cstheme="minorHAnsi"/>
                <w:color w:val="000000"/>
                <w:sz w:val="20"/>
                <w:szCs w:val="20"/>
              </w:rPr>
              <w:t>/stroj</w:t>
            </w:r>
            <w:r w:rsidR="00E33707">
              <w:rPr>
                <w:rFonts w:asciiTheme="minorHAnsi" w:hAnsiTheme="minorHAnsi" w:cstheme="minorHAnsi"/>
                <w:color w:val="000000"/>
                <w:sz w:val="20"/>
                <w:szCs w:val="20"/>
              </w:rPr>
              <w:t>u</w:t>
            </w:r>
            <w:r w:rsidR="00E33707" w:rsidRPr="00E33707">
              <w:rPr>
                <w:rFonts w:asciiTheme="minorHAnsi" w:hAnsiTheme="minorHAnsi" w:cstheme="minorHAnsi"/>
                <w:color w:val="000000"/>
                <w:sz w:val="20"/>
                <w:szCs w:val="20"/>
              </w:rPr>
              <w:t xml:space="preserve"> za profiliranje</w:t>
            </w:r>
            <w:r w:rsidR="00FD6BCC">
              <w:rPr>
                <w:rFonts w:asciiTheme="minorHAnsi" w:hAnsiTheme="minorHAnsi" w:cstheme="minorHAnsi"/>
                <w:color w:val="000000"/>
                <w:sz w:val="20"/>
                <w:szCs w:val="20"/>
              </w:rPr>
              <w:t xml:space="preserve">, odabrati parametre </w:t>
            </w:r>
            <w:r w:rsidR="00E33707" w:rsidRPr="00E33707">
              <w:rPr>
                <w:rFonts w:asciiTheme="minorHAnsi" w:hAnsiTheme="minorHAnsi" w:cstheme="minorHAnsi"/>
                <w:color w:val="000000"/>
                <w:sz w:val="20"/>
                <w:szCs w:val="20"/>
              </w:rPr>
              <w:t xml:space="preserve">glodanja </w:t>
            </w:r>
            <w:r w:rsidR="00FD6BCC">
              <w:rPr>
                <w:rFonts w:asciiTheme="minorHAnsi" w:hAnsiTheme="minorHAnsi" w:cstheme="minorHAnsi"/>
                <w:color w:val="000000"/>
                <w:sz w:val="20"/>
                <w:szCs w:val="20"/>
              </w:rPr>
              <w:t xml:space="preserve">te obrađivati drvne elemente </w:t>
            </w:r>
            <w:r w:rsidR="00274DAA" w:rsidRPr="006E764B">
              <w:rPr>
                <w:rFonts w:asciiTheme="minorHAnsi" w:hAnsiTheme="minorHAnsi" w:cstheme="minorHAnsi"/>
                <w:color w:val="000000"/>
                <w:sz w:val="20"/>
                <w:szCs w:val="20"/>
              </w:rPr>
              <w:t xml:space="preserve">prema zadanom radnom nalogu. </w:t>
            </w:r>
            <w:r w:rsidRPr="006E764B">
              <w:rPr>
                <w:rFonts w:asciiTheme="minorHAnsi" w:hAnsiTheme="minorHAnsi" w:cstheme="minorHAnsi"/>
                <w:color w:val="000000"/>
                <w:sz w:val="20"/>
                <w:szCs w:val="20"/>
              </w:rPr>
              <w:t xml:space="preserve">Polaznici kroz ovaj modul stječu vještine </w:t>
            </w:r>
            <w:r w:rsidR="000F21E7">
              <w:rPr>
                <w:rFonts w:asciiTheme="minorHAnsi" w:hAnsiTheme="minorHAnsi" w:cstheme="minorHAnsi"/>
                <w:color w:val="000000"/>
                <w:sz w:val="20"/>
                <w:szCs w:val="20"/>
              </w:rPr>
              <w:t>obrade</w:t>
            </w:r>
            <w:r w:rsidRPr="006E764B">
              <w:rPr>
                <w:rFonts w:asciiTheme="minorHAnsi" w:hAnsiTheme="minorHAnsi" w:cstheme="minorHAnsi"/>
                <w:color w:val="000000"/>
                <w:sz w:val="20"/>
                <w:szCs w:val="20"/>
              </w:rPr>
              <w:t xml:space="preserve"> </w:t>
            </w:r>
            <w:r w:rsidR="00274DAA" w:rsidRPr="006E764B">
              <w:rPr>
                <w:rFonts w:asciiTheme="minorHAnsi" w:hAnsiTheme="minorHAnsi" w:cstheme="minorHAnsi"/>
                <w:color w:val="000000"/>
                <w:sz w:val="20"/>
                <w:szCs w:val="20"/>
              </w:rPr>
              <w:t>drvnih elemenata</w:t>
            </w:r>
            <w:r w:rsidR="000F21E7">
              <w:rPr>
                <w:rFonts w:asciiTheme="minorHAnsi" w:hAnsiTheme="minorHAnsi" w:cstheme="minorHAnsi"/>
                <w:color w:val="000000"/>
                <w:sz w:val="20"/>
                <w:szCs w:val="20"/>
              </w:rPr>
              <w:t xml:space="preserve"> pomoću </w:t>
            </w:r>
            <w:r w:rsidR="00E33707" w:rsidRPr="00E33707">
              <w:rPr>
                <w:rFonts w:asciiTheme="minorHAnsi" w:hAnsiTheme="minorHAnsi" w:cstheme="minorHAnsi"/>
                <w:color w:val="000000"/>
                <w:sz w:val="20"/>
                <w:szCs w:val="20"/>
              </w:rPr>
              <w:t xml:space="preserve">glodalica </w:t>
            </w:r>
            <w:r w:rsidRPr="006E764B">
              <w:rPr>
                <w:rFonts w:asciiTheme="minorHAnsi" w:hAnsiTheme="minorHAnsi" w:cstheme="minorHAnsi"/>
                <w:color w:val="000000"/>
                <w:sz w:val="20"/>
                <w:szCs w:val="20"/>
              </w:rPr>
              <w:t xml:space="preserve">te vještine osnovnog održavanja </w:t>
            </w:r>
            <w:r w:rsidR="00E33707" w:rsidRPr="00E33707">
              <w:rPr>
                <w:rFonts w:asciiTheme="minorHAnsi" w:hAnsiTheme="minorHAnsi" w:cstheme="minorHAnsi"/>
                <w:color w:val="000000"/>
                <w:sz w:val="20"/>
                <w:szCs w:val="20"/>
              </w:rPr>
              <w:t xml:space="preserve">glodalica </w:t>
            </w:r>
            <w:r w:rsidRPr="006E764B">
              <w:rPr>
                <w:rFonts w:asciiTheme="minorHAnsi" w:hAnsiTheme="minorHAnsi" w:cstheme="minorHAnsi"/>
                <w:color w:val="000000"/>
                <w:sz w:val="20"/>
                <w:szCs w:val="20"/>
              </w:rPr>
              <w:t>(</w:t>
            </w:r>
            <w:r w:rsidR="00274DAA" w:rsidRPr="006E764B">
              <w:rPr>
                <w:rFonts w:asciiTheme="minorHAnsi" w:hAnsiTheme="minorHAnsi" w:cstheme="minorHAnsi"/>
                <w:color w:val="000000"/>
                <w:sz w:val="20"/>
                <w:szCs w:val="20"/>
              </w:rPr>
              <w:t xml:space="preserve">čišćenje, </w:t>
            </w:r>
            <w:r w:rsidRPr="006E764B">
              <w:rPr>
                <w:rFonts w:asciiTheme="minorHAnsi" w:hAnsiTheme="minorHAnsi" w:cstheme="minorHAnsi"/>
                <w:color w:val="000000"/>
                <w:sz w:val="20"/>
                <w:szCs w:val="20"/>
              </w:rPr>
              <w:t xml:space="preserve">podmazivanje, izmjena </w:t>
            </w:r>
            <w:r w:rsidR="001B3CD0">
              <w:rPr>
                <w:rFonts w:asciiTheme="minorHAnsi" w:hAnsiTheme="minorHAnsi" w:cstheme="minorHAnsi"/>
                <w:color w:val="000000"/>
                <w:sz w:val="20"/>
                <w:szCs w:val="20"/>
              </w:rPr>
              <w:t>radnog alata</w:t>
            </w:r>
            <w:r w:rsidRPr="006E764B">
              <w:rPr>
                <w:rFonts w:asciiTheme="minorHAnsi" w:hAnsiTheme="minorHAnsi" w:cstheme="minorHAnsi"/>
                <w:color w:val="000000"/>
                <w:sz w:val="20"/>
                <w:szCs w:val="20"/>
              </w:rPr>
              <w:t>) uz primjenu prethodno stečenih znanja o drvu i pravilima zaštite na radu, zaštite od požara i zaštite okoliša.</w:t>
            </w:r>
          </w:p>
        </w:tc>
      </w:tr>
      <w:tr w:rsidR="00C759FB" w:rsidRPr="00F919E2" w14:paraId="6BF7193D" w14:textId="77777777" w:rsidTr="008239CD">
        <w:tc>
          <w:tcPr>
            <w:tcW w:w="2537" w:type="dxa"/>
            <w:shd w:val="clear" w:color="auto" w:fill="B4C6E7" w:themeFill="accent1" w:themeFillTint="66"/>
            <w:tcMar>
              <w:left w:w="57" w:type="dxa"/>
              <w:right w:w="57" w:type="dxa"/>
            </w:tcMar>
            <w:vAlign w:val="center"/>
          </w:tcPr>
          <w:p w14:paraId="6F387DA6" w14:textId="77777777" w:rsidR="00C759FB" w:rsidRPr="00F919E2" w:rsidRDefault="00C759FB" w:rsidP="00B37956">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092D7B27" w:rsidR="00C759FB" w:rsidRPr="006E764B" w:rsidRDefault="00E33707" w:rsidP="00B37956">
            <w:pPr>
              <w:tabs>
                <w:tab w:val="left" w:pos="2820"/>
              </w:tabs>
              <w:spacing w:before="60" w:after="60" w:line="240" w:lineRule="auto"/>
              <w:rPr>
                <w:rFonts w:asciiTheme="minorHAnsi" w:hAnsiTheme="minorHAnsi" w:cstheme="minorHAnsi"/>
                <w:i/>
                <w:noProof/>
                <w:sz w:val="20"/>
                <w:szCs w:val="20"/>
                <w:lang w:val="hr-HR"/>
              </w:rPr>
            </w:pPr>
            <w:r w:rsidRPr="00E33707">
              <w:rPr>
                <w:rFonts w:asciiTheme="minorHAnsi" w:hAnsiTheme="minorHAnsi" w:cstheme="minorHAnsi"/>
                <w:i/>
                <w:noProof/>
                <w:sz w:val="20"/>
                <w:szCs w:val="20"/>
                <w:lang w:val="hr-HR"/>
              </w:rPr>
              <w:t>glodalica/strojev</w:t>
            </w:r>
            <w:r w:rsidR="0099044F">
              <w:rPr>
                <w:rFonts w:asciiTheme="minorHAnsi" w:hAnsiTheme="minorHAnsi" w:cstheme="minorHAnsi"/>
                <w:i/>
                <w:noProof/>
                <w:sz w:val="20"/>
                <w:szCs w:val="20"/>
                <w:lang w:val="hr-HR"/>
              </w:rPr>
              <w:t>i</w:t>
            </w:r>
            <w:r w:rsidRPr="00E33707">
              <w:rPr>
                <w:rFonts w:asciiTheme="minorHAnsi" w:hAnsiTheme="minorHAnsi" w:cstheme="minorHAnsi"/>
                <w:i/>
                <w:noProof/>
                <w:sz w:val="20"/>
                <w:szCs w:val="20"/>
                <w:lang w:val="hr-HR"/>
              </w:rPr>
              <w:t xml:space="preserve"> za profiliranje</w:t>
            </w:r>
            <w:r w:rsidR="00457F0C" w:rsidRPr="006E764B">
              <w:rPr>
                <w:rFonts w:asciiTheme="minorHAnsi" w:hAnsiTheme="minorHAnsi" w:cstheme="minorHAnsi"/>
                <w:i/>
                <w:noProof/>
                <w:sz w:val="20"/>
                <w:szCs w:val="20"/>
                <w:lang w:val="hr-HR"/>
              </w:rPr>
              <w:t xml:space="preserve">, </w:t>
            </w:r>
            <w:r w:rsidR="001B3CD0">
              <w:rPr>
                <w:rFonts w:asciiTheme="minorHAnsi" w:hAnsiTheme="minorHAnsi" w:cstheme="minorHAnsi"/>
                <w:i/>
                <w:noProof/>
                <w:sz w:val="20"/>
                <w:szCs w:val="20"/>
                <w:lang w:val="hr-HR"/>
              </w:rPr>
              <w:t>radi alat</w:t>
            </w:r>
            <w:r w:rsidR="00457F0C" w:rsidRPr="006E764B">
              <w:rPr>
                <w:rFonts w:asciiTheme="minorHAnsi" w:hAnsiTheme="minorHAnsi" w:cstheme="minorHAnsi"/>
                <w:i/>
                <w:noProof/>
                <w:sz w:val="20"/>
                <w:szCs w:val="20"/>
                <w:lang w:val="hr-HR"/>
              </w:rPr>
              <w:t xml:space="preserve">, </w:t>
            </w:r>
            <w:r w:rsidR="000A2277">
              <w:rPr>
                <w:rFonts w:asciiTheme="minorHAnsi" w:hAnsiTheme="minorHAnsi" w:cstheme="minorHAnsi"/>
                <w:i/>
                <w:noProof/>
                <w:sz w:val="20"/>
                <w:szCs w:val="20"/>
                <w:lang w:val="hr-HR"/>
              </w:rPr>
              <w:t xml:space="preserve">glodalo, </w:t>
            </w:r>
            <w:r w:rsidR="00457F0C" w:rsidRPr="006E764B">
              <w:rPr>
                <w:rFonts w:asciiTheme="minorHAnsi" w:hAnsiTheme="minorHAnsi" w:cstheme="minorHAnsi"/>
                <w:i/>
                <w:noProof/>
                <w:sz w:val="20"/>
                <w:szCs w:val="20"/>
                <w:lang w:val="hr-HR"/>
              </w:rPr>
              <w:t>pripremanje i održavanje</w:t>
            </w:r>
            <w:r>
              <w:rPr>
                <w:rFonts w:asciiTheme="minorHAnsi" w:hAnsiTheme="minorHAnsi" w:cstheme="minorHAnsi"/>
                <w:i/>
                <w:noProof/>
                <w:sz w:val="20"/>
                <w:szCs w:val="20"/>
                <w:lang w:val="hr-HR"/>
              </w:rPr>
              <w:t xml:space="preserve"> </w:t>
            </w:r>
            <w:r w:rsidRPr="00E33707">
              <w:rPr>
                <w:rFonts w:asciiTheme="minorHAnsi" w:hAnsiTheme="minorHAnsi" w:cstheme="minorHAnsi"/>
                <w:i/>
                <w:noProof/>
                <w:sz w:val="20"/>
                <w:szCs w:val="20"/>
                <w:lang w:val="hr-HR"/>
              </w:rPr>
              <w:t>glodalica/strojeva za profiliranje</w:t>
            </w:r>
            <w:r w:rsidR="00457F0C" w:rsidRPr="006E764B">
              <w:rPr>
                <w:rFonts w:asciiTheme="minorHAnsi" w:hAnsiTheme="minorHAnsi" w:cstheme="minorHAnsi"/>
                <w:i/>
                <w:noProof/>
                <w:sz w:val="20"/>
                <w:szCs w:val="20"/>
                <w:lang w:val="hr-HR"/>
              </w:rPr>
              <w:t xml:space="preserve">, načini </w:t>
            </w:r>
            <w:r w:rsidRPr="00E33707">
              <w:rPr>
                <w:rFonts w:asciiTheme="minorHAnsi" w:hAnsiTheme="minorHAnsi" w:cstheme="minorHAnsi"/>
                <w:i/>
                <w:noProof/>
                <w:sz w:val="20"/>
                <w:szCs w:val="20"/>
                <w:lang w:val="hr-HR"/>
              </w:rPr>
              <w:t>glodanja/profiliranja</w:t>
            </w:r>
          </w:p>
        </w:tc>
      </w:tr>
      <w:tr w:rsidR="00C759FB" w:rsidRPr="00F919E2" w14:paraId="53185C32" w14:textId="77777777" w:rsidTr="008239CD">
        <w:tc>
          <w:tcPr>
            <w:tcW w:w="2537" w:type="dxa"/>
            <w:shd w:val="clear" w:color="auto" w:fill="B4C6E7" w:themeFill="accent1" w:themeFillTint="66"/>
            <w:tcMar>
              <w:left w:w="57" w:type="dxa"/>
              <w:right w:w="57" w:type="dxa"/>
            </w:tcMar>
            <w:vAlign w:val="center"/>
          </w:tcPr>
          <w:p w14:paraId="01902356" w14:textId="77777777" w:rsidR="00C759FB" w:rsidRPr="00F919E2" w:rsidRDefault="00C759FB" w:rsidP="00B37956">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2F383EA" w14:textId="2070A771" w:rsidR="00C759FB" w:rsidRPr="006E764B" w:rsidRDefault="00155B6E" w:rsidP="00B37956">
            <w:pPr>
              <w:tabs>
                <w:tab w:val="left" w:pos="2820"/>
              </w:tabs>
              <w:spacing w:before="60" w:after="60" w:line="240" w:lineRule="auto"/>
              <w:jc w:val="both"/>
              <w:rPr>
                <w:rFonts w:asciiTheme="minorHAnsi" w:hAnsiTheme="minorHAnsi" w:cstheme="minorHAnsi"/>
                <w:i/>
                <w:noProof/>
                <w:sz w:val="20"/>
                <w:szCs w:val="20"/>
                <w:lang w:val="hr-HR"/>
              </w:rPr>
            </w:pPr>
            <w:r w:rsidRPr="006E764B">
              <w:rPr>
                <w:rFonts w:asciiTheme="minorHAnsi" w:hAnsiTheme="minorHAnsi" w:cstheme="minorHAnsi"/>
                <w:color w:val="000000"/>
                <w:sz w:val="20"/>
                <w:szCs w:val="20"/>
              </w:rPr>
              <w:t xml:space="preserve">Učenjem temeljenom na radu stječu se specifična znanja i vještine potrebne za samostalan, siguran i odgovoran rad na </w:t>
            </w:r>
            <w:r w:rsidR="00E33707" w:rsidRPr="00E33707">
              <w:rPr>
                <w:rFonts w:asciiTheme="minorHAnsi" w:hAnsiTheme="minorHAnsi" w:cstheme="minorHAnsi"/>
                <w:color w:val="000000"/>
                <w:sz w:val="20"/>
                <w:szCs w:val="20"/>
              </w:rPr>
              <w:t>glodalic</w:t>
            </w:r>
            <w:r w:rsidR="00E33707">
              <w:rPr>
                <w:rFonts w:asciiTheme="minorHAnsi" w:hAnsiTheme="minorHAnsi" w:cstheme="minorHAnsi"/>
                <w:color w:val="000000"/>
                <w:sz w:val="20"/>
                <w:szCs w:val="20"/>
              </w:rPr>
              <w:t>i</w:t>
            </w:r>
            <w:r w:rsidR="00E33707" w:rsidRPr="00E33707">
              <w:rPr>
                <w:rFonts w:asciiTheme="minorHAnsi" w:hAnsiTheme="minorHAnsi" w:cstheme="minorHAnsi"/>
                <w:color w:val="000000"/>
                <w:sz w:val="20"/>
                <w:szCs w:val="20"/>
              </w:rPr>
              <w:t xml:space="preserve"> </w:t>
            </w:r>
            <w:r w:rsidRPr="006E764B">
              <w:rPr>
                <w:rFonts w:asciiTheme="minorHAnsi" w:hAnsiTheme="minorHAnsi" w:cstheme="minorHAnsi"/>
                <w:color w:val="000000"/>
                <w:sz w:val="20"/>
                <w:szCs w:val="20"/>
              </w:rPr>
              <w:t>u sekundarnoj obradi drva. Učenje temeljeno na radu provodi se u drvodjeljskoj tvrtki za sekundarnu obradu drva i obuhvaća izvršenje konkretnih radnih zadataka. Naglasak se stavlja na stjecanju vještina, a manjim dijelom na znanja povezan</w:t>
            </w:r>
            <w:r w:rsidR="00117F13">
              <w:rPr>
                <w:rFonts w:asciiTheme="minorHAnsi" w:hAnsiTheme="minorHAnsi" w:cstheme="minorHAnsi"/>
                <w:color w:val="000000"/>
                <w:sz w:val="20"/>
                <w:szCs w:val="20"/>
              </w:rPr>
              <w:t>a</w:t>
            </w:r>
            <w:r w:rsidRPr="006E764B">
              <w:rPr>
                <w:rFonts w:asciiTheme="minorHAnsi" w:hAnsiTheme="minorHAnsi" w:cstheme="minorHAnsi"/>
                <w:color w:val="000000"/>
                <w:sz w:val="20"/>
                <w:szCs w:val="20"/>
              </w:rPr>
              <w:t xml:space="preserve"> s rukovanjem </w:t>
            </w:r>
            <w:r w:rsidR="00E33707" w:rsidRPr="00E33707">
              <w:rPr>
                <w:rFonts w:asciiTheme="minorHAnsi" w:hAnsiTheme="minorHAnsi" w:cstheme="minorHAnsi"/>
                <w:color w:val="000000"/>
                <w:sz w:val="20"/>
                <w:szCs w:val="20"/>
              </w:rPr>
              <w:t>glodalic</w:t>
            </w:r>
            <w:r w:rsidR="00E33707">
              <w:rPr>
                <w:rFonts w:asciiTheme="minorHAnsi" w:hAnsiTheme="minorHAnsi" w:cstheme="minorHAnsi"/>
                <w:color w:val="000000"/>
                <w:sz w:val="20"/>
                <w:szCs w:val="20"/>
              </w:rPr>
              <w:t>ama</w:t>
            </w:r>
            <w:r w:rsidR="00E33707" w:rsidRPr="00E33707">
              <w:rPr>
                <w:rFonts w:asciiTheme="minorHAnsi" w:hAnsiTheme="minorHAnsi" w:cstheme="minorHAnsi"/>
                <w:color w:val="000000"/>
                <w:sz w:val="20"/>
                <w:szCs w:val="20"/>
              </w:rPr>
              <w:t xml:space="preserve"> </w:t>
            </w:r>
            <w:r w:rsidRPr="006E764B">
              <w:rPr>
                <w:rFonts w:asciiTheme="minorHAnsi" w:hAnsiTheme="minorHAnsi" w:cstheme="minorHAnsi"/>
                <w:color w:val="000000"/>
                <w:sz w:val="20"/>
                <w:szCs w:val="20"/>
              </w:rPr>
              <w:t xml:space="preserve">u sekundarnoj obradi drva. Polaznik provodi sve pripremne radnje </w:t>
            </w:r>
            <w:r w:rsidR="001B3CD0">
              <w:rPr>
                <w:rFonts w:asciiTheme="minorHAnsi" w:hAnsiTheme="minorHAnsi" w:cstheme="minorHAnsi"/>
                <w:color w:val="000000"/>
                <w:sz w:val="20"/>
                <w:szCs w:val="20"/>
              </w:rPr>
              <w:t xml:space="preserve">nužne za stvaranje uvjeta za rad </w:t>
            </w:r>
            <w:r w:rsidRPr="006E764B">
              <w:rPr>
                <w:rFonts w:asciiTheme="minorHAnsi" w:hAnsiTheme="minorHAnsi" w:cstheme="minorHAnsi"/>
                <w:color w:val="000000"/>
                <w:sz w:val="20"/>
                <w:szCs w:val="20"/>
              </w:rPr>
              <w:t xml:space="preserve">na siguran način. Rukuje </w:t>
            </w:r>
            <w:r w:rsidR="00B205D6" w:rsidRPr="00B205D6">
              <w:rPr>
                <w:rFonts w:asciiTheme="minorHAnsi" w:hAnsiTheme="minorHAnsi" w:cstheme="minorHAnsi"/>
                <w:color w:val="000000"/>
                <w:sz w:val="20"/>
                <w:szCs w:val="20"/>
              </w:rPr>
              <w:t>glodalic</w:t>
            </w:r>
            <w:r w:rsidR="00B205D6">
              <w:rPr>
                <w:rFonts w:asciiTheme="minorHAnsi" w:hAnsiTheme="minorHAnsi" w:cstheme="minorHAnsi"/>
                <w:color w:val="000000"/>
                <w:sz w:val="20"/>
                <w:szCs w:val="20"/>
              </w:rPr>
              <w:t>om</w:t>
            </w:r>
            <w:r w:rsidR="000F03DC">
              <w:rPr>
                <w:rFonts w:asciiTheme="minorHAnsi" w:hAnsiTheme="minorHAnsi" w:cstheme="minorHAnsi"/>
                <w:color w:val="000000"/>
                <w:sz w:val="20"/>
                <w:szCs w:val="20"/>
              </w:rPr>
              <w:t xml:space="preserve"> za</w:t>
            </w:r>
            <w:r w:rsidR="00B205D6" w:rsidRPr="00B205D6">
              <w:rPr>
                <w:rFonts w:asciiTheme="minorHAnsi" w:hAnsiTheme="minorHAnsi" w:cstheme="minorHAnsi"/>
                <w:color w:val="000000"/>
                <w:sz w:val="20"/>
                <w:szCs w:val="20"/>
              </w:rPr>
              <w:t xml:space="preserve"> profiliranje </w:t>
            </w:r>
            <w:r w:rsidRPr="006E764B">
              <w:rPr>
                <w:rFonts w:asciiTheme="minorHAnsi" w:hAnsiTheme="minorHAnsi" w:cstheme="minorHAnsi"/>
                <w:color w:val="000000"/>
                <w:sz w:val="20"/>
                <w:szCs w:val="20"/>
              </w:rPr>
              <w:t xml:space="preserve">te stječe vještinu </w:t>
            </w:r>
            <w:r w:rsidR="001B3CD0">
              <w:rPr>
                <w:rFonts w:asciiTheme="minorHAnsi" w:hAnsiTheme="minorHAnsi" w:cstheme="minorHAnsi"/>
                <w:color w:val="000000"/>
                <w:sz w:val="20"/>
                <w:szCs w:val="20"/>
              </w:rPr>
              <w:t>obrade</w:t>
            </w:r>
            <w:r w:rsidRPr="006E764B">
              <w:rPr>
                <w:rFonts w:asciiTheme="minorHAnsi" w:hAnsiTheme="minorHAnsi" w:cstheme="minorHAnsi"/>
                <w:color w:val="000000"/>
                <w:sz w:val="20"/>
                <w:szCs w:val="20"/>
              </w:rPr>
              <w:t xml:space="preserve"> drvnih elemenata. Prilikom pripreme stroja i rukovanja strojem, polaznik primjenjuje osnovna znanja i vještine iz </w:t>
            </w:r>
            <w:r w:rsidR="00211BB7">
              <w:rPr>
                <w:rFonts w:asciiTheme="minorHAnsi" w:hAnsiTheme="minorHAnsi" w:cstheme="minorHAnsi"/>
                <w:color w:val="000000"/>
                <w:sz w:val="20"/>
                <w:szCs w:val="20"/>
              </w:rPr>
              <w:t>zaštite okoliša</w:t>
            </w:r>
            <w:r w:rsidRPr="006E764B">
              <w:rPr>
                <w:rFonts w:asciiTheme="minorHAnsi" w:hAnsiTheme="minorHAnsi" w:cstheme="minorHAnsi"/>
                <w:color w:val="000000"/>
                <w:sz w:val="20"/>
                <w:szCs w:val="20"/>
              </w:rPr>
              <w:t>, zaštite na radu, zaštite od požara i pružanja prve pomoći. Učenjem na radnom mjestu polaznik se postupno uvodi u svijet rada. Omogućuje mu se sudjelovanje u radnom procesu u kontroliranim uvjetima (mentorstvo) sve dok ne stekne potpune kompetencije za određenu kvalifikaciju</w:t>
            </w:r>
          </w:p>
        </w:tc>
      </w:tr>
      <w:tr w:rsidR="00C759FB" w:rsidRPr="00F919E2" w14:paraId="3B093890" w14:textId="77777777" w:rsidTr="008239CD">
        <w:tc>
          <w:tcPr>
            <w:tcW w:w="2537" w:type="dxa"/>
            <w:shd w:val="clear" w:color="auto" w:fill="B4C6E7" w:themeFill="accent1" w:themeFillTint="66"/>
            <w:tcMar>
              <w:left w:w="57" w:type="dxa"/>
              <w:right w:w="57" w:type="dxa"/>
            </w:tcMar>
            <w:vAlign w:val="center"/>
          </w:tcPr>
          <w:p w14:paraId="6895C47E" w14:textId="77777777" w:rsidR="00C759FB" w:rsidRPr="00F919E2" w:rsidRDefault="00C759FB" w:rsidP="00B37956">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7385C86C" w14:textId="77777777" w:rsidR="001643FD" w:rsidRPr="001643FD" w:rsidRDefault="001643FD" w:rsidP="00B37956">
            <w:pPr>
              <w:numPr>
                <w:ilvl w:val="0"/>
                <w:numId w:val="38"/>
              </w:numPr>
              <w:tabs>
                <w:tab w:val="left" w:pos="2820"/>
              </w:tabs>
              <w:spacing w:before="60" w:after="60" w:line="240" w:lineRule="auto"/>
              <w:jc w:val="both"/>
              <w:rPr>
                <w:rFonts w:asciiTheme="minorHAnsi" w:hAnsiTheme="minorHAnsi" w:cstheme="minorHAnsi"/>
                <w:color w:val="000000"/>
                <w:sz w:val="20"/>
                <w:szCs w:val="20"/>
                <w:lang w:val="hr-HR"/>
              </w:rPr>
            </w:pPr>
            <w:r w:rsidRPr="001643FD">
              <w:rPr>
                <w:rFonts w:asciiTheme="minorHAnsi" w:hAnsiTheme="minorHAnsi" w:cstheme="minorHAnsi"/>
                <w:color w:val="000000"/>
                <w:sz w:val="20"/>
                <w:szCs w:val="20"/>
                <w:lang w:val="hr-HR"/>
              </w:rPr>
              <w:t>Upute proizvođača za rukovanje konkretnim strojevima</w:t>
            </w:r>
          </w:p>
          <w:p w14:paraId="57CBA86D" w14:textId="4C3AD3BA" w:rsidR="00D014C4" w:rsidRPr="001643FD" w:rsidRDefault="001643FD" w:rsidP="00B37956">
            <w:pPr>
              <w:numPr>
                <w:ilvl w:val="0"/>
                <w:numId w:val="38"/>
              </w:numPr>
              <w:tabs>
                <w:tab w:val="left" w:pos="2820"/>
              </w:tabs>
              <w:spacing w:before="60" w:after="60" w:line="240" w:lineRule="auto"/>
              <w:jc w:val="both"/>
              <w:rPr>
                <w:rFonts w:asciiTheme="minorHAnsi" w:hAnsiTheme="minorHAnsi" w:cstheme="minorHAnsi"/>
                <w:color w:val="000000"/>
                <w:sz w:val="20"/>
                <w:szCs w:val="20"/>
                <w:lang w:val="hr-HR"/>
              </w:rPr>
            </w:pPr>
            <w:r w:rsidRPr="001643FD">
              <w:rPr>
                <w:rFonts w:asciiTheme="minorHAnsi" w:hAnsiTheme="minorHAnsi" w:cstheme="minorHAnsi"/>
                <w:color w:val="000000"/>
                <w:sz w:val="20"/>
                <w:szCs w:val="20"/>
              </w:rPr>
              <w:t>Obrazovni materijali koje će izraditi ustanove na temelju konkretnih materijalnih uvjeta u kojima se provodi učenje temeljeno na radu (strojeva na kojima polaznici stječu vještine rukovanja)</w:t>
            </w:r>
          </w:p>
        </w:tc>
      </w:tr>
    </w:tbl>
    <w:p w14:paraId="6BCBB36B" w14:textId="77777777" w:rsidR="00C759FB" w:rsidRPr="00F919E2" w:rsidRDefault="00C759FB"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C759FB" w:rsidRPr="00F919E2" w14:paraId="11953FAD" w14:textId="77777777" w:rsidTr="004F6411">
        <w:trPr>
          <w:trHeight w:val="409"/>
        </w:trPr>
        <w:tc>
          <w:tcPr>
            <w:tcW w:w="3104" w:type="dxa"/>
            <w:gridSpan w:val="2"/>
            <w:shd w:val="clear" w:color="auto" w:fill="8EAADB" w:themeFill="accent1" w:themeFillTint="99"/>
            <w:tcMar>
              <w:left w:w="57" w:type="dxa"/>
              <w:right w:w="57" w:type="dxa"/>
            </w:tcMar>
            <w:vAlign w:val="center"/>
          </w:tcPr>
          <w:p w14:paraId="00AEF82D" w14:textId="26E39243" w:rsidR="00C759FB" w:rsidRPr="00F919E2" w:rsidRDefault="00C759FB" w:rsidP="00B37956">
            <w:pPr>
              <w:tabs>
                <w:tab w:val="left" w:pos="2820"/>
              </w:tabs>
              <w:spacing w:before="60" w:after="6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lastRenderedPageBreak/>
              <w:t>Skup ishoda učenja iz SK-a</w:t>
            </w:r>
            <w:r w:rsidR="004F6411">
              <w:rPr>
                <w:rFonts w:asciiTheme="minorHAnsi" w:hAnsiTheme="minorHAnsi" w:cstheme="minorHAnsi"/>
                <w:b/>
                <w:noProof/>
                <w:sz w:val="20"/>
                <w:szCs w:val="20"/>
                <w:lang w:val="hr-HR"/>
              </w:rPr>
              <w:t>, obujam</w:t>
            </w:r>
          </w:p>
        </w:tc>
        <w:tc>
          <w:tcPr>
            <w:tcW w:w="6389" w:type="dxa"/>
            <w:shd w:val="clear" w:color="auto" w:fill="auto"/>
            <w:vAlign w:val="center"/>
          </w:tcPr>
          <w:p w14:paraId="537383D4" w14:textId="70FF04AF" w:rsidR="00C759FB" w:rsidRPr="00FC68C0" w:rsidRDefault="00597E5D" w:rsidP="00B37956">
            <w:pPr>
              <w:tabs>
                <w:tab w:val="left" w:pos="2820"/>
              </w:tabs>
              <w:spacing w:before="60" w:after="60" w:line="240" w:lineRule="auto"/>
              <w:rPr>
                <w:rFonts w:asciiTheme="minorHAnsi" w:hAnsiTheme="minorHAnsi" w:cstheme="minorHAnsi"/>
                <w:b/>
                <w:iCs/>
                <w:noProof/>
                <w:sz w:val="20"/>
                <w:szCs w:val="20"/>
                <w:lang w:val="hr-HR"/>
              </w:rPr>
            </w:pPr>
            <w:r>
              <w:rPr>
                <w:rFonts w:asciiTheme="minorHAnsi" w:hAnsiTheme="minorHAnsi" w:cstheme="minorHAnsi"/>
                <w:b/>
                <w:iCs/>
                <w:noProof/>
                <w:sz w:val="20"/>
                <w:szCs w:val="20"/>
                <w:lang w:val="hr-HR"/>
              </w:rPr>
              <w:t>S</w:t>
            </w:r>
            <w:r w:rsidRPr="00597E5D">
              <w:rPr>
                <w:rFonts w:asciiTheme="minorHAnsi" w:hAnsiTheme="minorHAnsi" w:cstheme="minorHAnsi"/>
                <w:b/>
                <w:iCs/>
                <w:noProof/>
                <w:sz w:val="20"/>
                <w:szCs w:val="20"/>
                <w:lang w:val="hr-HR"/>
              </w:rPr>
              <w:t xml:space="preserve">trojevi za glodanje/profiliranje </w:t>
            </w:r>
            <w:r w:rsidR="00771735" w:rsidRPr="00FC68C0">
              <w:rPr>
                <w:rFonts w:asciiTheme="minorHAnsi" w:hAnsiTheme="minorHAnsi" w:cstheme="minorHAnsi"/>
                <w:b/>
                <w:iCs/>
                <w:noProof/>
                <w:sz w:val="20"/>
                <w:szCs w:val="20"/>
                <w:lang w:val="hr-HR"/>
              </w:rPr>
              <w:t>u sekundarnoj obradi drva</w:t>
            </w:r>
            <w:r w:rsidR="00E339CD">
              <w:rPr>
                <w:rFonts w:asciiTheme="minorHAnsi" w:hAnsiTheme="minorHAnsi" w:cstheme="minorHAnsi"/>
                <w:b/>
                <w:iCs/>
                <w:noProof/>
                <w:sz w:val="20"/>
                <w:szCs w:val="20"/>
                <w:lang w:val="hr-HR"/>
              </w:rPr>
              <w:t>, 1 CSVET</w:t>
            </w:r>
          </w:p>
        </w:tc>
      </w:tr>
      <w:tr w:rsidR="00C759FB" w:rsidRPr="00F919E2" w14:paraId="31E380B7" w14:textId="77777777" w:rsidTr="008239CD">
        <w:tc>
          <w:tcPr>
            <w:tcW w:w="9493" w:type="dxa"/>
            <w:gridSpan w:val="3"/>
            <w:shd w:val="clear" w:color="auto" w:fill="B4C6E7" w:themeFill="accent1" w:themeFillTint="66"/>
            <w:tcMar>
              <w:left w:w="57" w:type="dxa"/>
              <w:right w:w="57" w:type="dxa"/>
            </w:tcMar>
            <w:vAlign w:val="center"/>
          </w:tcPr>
          <w:p w14:paraId="25B87EC1" w14:textId="77777777" w:rsidR="00C759FB" w:rsidRPr="00F919E2" w:rsidRDefault="00C759FB" w:rsidP="00B37956">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C759FB" w:rsidRPr="00F919E2" w14:paraId="5EAD6B6C" w14:textId="77777777" w:rsidTr="008239CD">
        <w:tc>
          <w:tcPr>
            <w:tcW w:w="9493" w:type="dxa"/>
            <w:gridSpan w:val="3"/>
            <w:shd w:val="clear" w:color="auto" w:fill="auto"/>
            <w:tcMar>
              <w:left w:w="57" w:type="dxa"/>
              <w:right w:w="57" w:type="dxa"/>
            </w:tcMar>
            <w:vAlign w:val="center"/>
          </w:tcPr>
          <w:p w14:paraId="705A9906" w14:textId="5172A6A8" w:rsidR="00771735" w:rsidRPr="00E32C01" w:rsidRDefault="00E32C01" w:rsidP="00B37956">
            <w:pPr>
              <w:pStyle w:val="ListParagraph"/>
              <w:numPr>
                <w:ilvl w:val="0"/>
                <w:numId w:val="6"/>
              </w:numPr>
              <w:spacing w:before="60" w:after="60" w:line="240" w:lineRule="auto"/>
              <w:contextualSpacing w:val="0"/>
              <w:rPr>
                <w:rFonts w:cstheme="minorHAnsi"/>
                <w:iCs/>
                <w:noProof/>
                <w:sz w:val="20"/>
                <w:szCs w:val="20"/>
              </w:rPr>
            </w:pPr>
            <w:r w:rsidRPr="00E32C01">
              <w:rPr>
                <w:rFonts w:cstheme="minorHAnsi"/>
                <w:iCs/>
                <w:noProof/>
                <w:sz w:val="20"/>
                <w:szCs w:val="20"/>
              </w:rPr>
              <w:t>Opisati primjenu glodalica/strojeva za profiliranje u sekundarnoj obradi drva</w:t>
            </w:r>
          </w:p>
        </w:tc>
      </w:tr>
      <w:tr w:rsidR="00C759FB" w:rsidRPr="00F919E2" w14:paraId="77AF6BD9" w14:textId="77777777" w:rsidTr="008239CD">
        <w:tc>
          <w:tcPr>
            <w:tcW w:w="9493" w:type="dxa"/>
            <w:gridSpan w:val="3"/>
            <w:shd w:val="clear" w:color="auto" w:fill="auto"/>
            <w:tcMar>
              <w:left w:w="57" w:type="dxa"/>
              <w:right w:w="57" w:type="dxa"/>
            </w:tcMar>
            <w:vAlign w:val="center"/>
          </w:tcPr>
          <w:p w14:paraId="3DFEEBF8" w14:textId="0DA0A6A9" w:rsidR="00771735" w:rsidRPr="00E32C01" w:rsidRDefault="00E32C01" w:rsidP="00B37956">
            <w:pPr>
              <w:pStyle w:val="ListParagraph"/>
              <w:numPr>
                <w:ilvl w:val="0"/>
                <w:numId w:val="6"/>
              </w:numPr>
              <w:spacing w:before="60" w:after="60" w:line="240" w:lineRule="auto"/>
              <w:contextualSpacing w:val="0"/>
              <w:rPr>
                <w:rFonts w:cstheme="minorHAnsi"/>
                <w:iCs/>
                <w:noProof/>
                <w:sz w:val="20"/>
                <w:szCs w:val="20"/>
              </w:rPr>
            </w:pPr>
            <w:r w:rsidRPr="00E32C01">
              <w:rPr>
                <w:rFonts w:cstheme="minorHAnsi"/>
                <w:iCs/>
                <w:noProof/>
                <w:sz w:val="20"/>
                <w:szCs w:val="20"/>
              </w:rPr>
              <w:t>Razlikovati vrste glodalica/strojeva za profiliranje u sekundarnoj obradi drva</w:t>
            </w:r>
          </w:p>
        </w:tc>
      </w:tr>
      <w:tr w:rsidR="00771735" w:rsidRPr="00F919E2" w14:paraId="47E389DA" w14:textId="77777777" w:rsidTr="008239CD">
        <w:tc>
          <w:tcPr>
            <w:tcW w:w="9493" w:type="dxa"/>
            <w:gridSpan w:val="3"/>
            <w:shd w:val="clear" w:color="auto" w:fill="auto"/>
            <w:tcMar>
              <w:left w:w="57" w:type="dxa"/>
              <w:right w:w="57" w:type="dxa"/>
            </w:tcMar>
            <w:vAlign w:val="center"/>
          </w:tcPr>
          <w:p w14:paraId="02E936AF" w14:textId="6BE7C6D5" w:rsidR="00E32C01" w:rsidRPr="00E32C01" w:rsidRDefault="00E32C01" w:rsidP="00B37956">
            <w:pPr>
              <w:pStyle w:val="ListParagraph"/>
              <w:numPr>
                <w:ilvl w:val="0"/>
                <w:numId w:val="6"/>
              </w:numPr>
              <w:spacing w:before="60" w:after="60" w:line="240" w:lineRule="auto"/>
              <w:contextualSpacing w:val="0"/>
              <w:rPr>
                <w:rFonts w:cstheme="minorHAnsi"/>
                <w:iCs/>
                <w:noProof/>
                <w:sz w:val="20"/>
                <w:szCs w:val="20"/>
              </w:rPr>
            </w:pPr>
            <w:r w:rsidRPr="00E32C01">
              <w:rPr>
                <w:rFonts w:cstheme="minorHAnsi"/>
                <w:iCs/>
                <w:noProof/>
                <w:sz w:val="20"/>
                <w:szCs w:val="20"/>
              </w:rPr>
              <w:t>Objasniti princip rada glodalice/stroja za profiliranj</w:t>
            </w:r>
            <w:r>
              <w:rPr>
                <w:rFonts w:cstheme="minorHAnsi"/>
                <w:iCs/>
                <w:noProof/>
                <w:sz w:val="20"/>
                <w:szCs w:val="20"/>
              </w:rPr>
              <w:t>e</w:t>
            </w:r>
          </w:p>
        </w:tc>
      </w:tr>
      <w:tr w:rsidR="00771735" w:rsidRPr="00F919E2" w14:paraId="512A69AE" w14:textId="77777777" w:rsidTr="008239CD">
        <w:tc>
          <w:tcPr>
            <w:tcW w:w="9493" w:type="dxa"/>
            <w:gridSpan w:val="3"/>
            <w:shd w:val="clear" w:color="auto" w:fill="auto"/>
            <w:tcMar>
              <w:left w:w="57" w:type="dxa"/>
              <w:right w:w="57" w:type="dxa"/>
            </w:tcMar>
            <w:vAlign w:val="center"/>
          </w:tcPr>
          <w:p w14:paraId="20114255" w14:textId="10B74CE0" w:rsidR="00771735" w:rsidRPr="00E32C01" w:rsidRDefault="00E32C01" w:rsidP="00B37956">
            <w:pPr>
              <w:pStyle w:val="ListParagraph"/>
              <w:numPr>
                <w:ilvl w:val="0"/>
                <w:numId w:val="6"/>
              </w:numPr>
              <w:spacing w:before="60" w:after="60" w:line="240" w:lineRule="auto"/>
              <w:contextualSpacing w:val="0"/>
              <w:rPr>
                <w:rFonts w:cstheme="minorHAnsi"/>
                <w:iCs/>
                <w:noProof/>
                <w:color w:val="FF0000"/>
                <w:sz w:val="20"/>
                <w:szCs w:val="20"/>
              </w:rPr>
            </w:pPr>
            <w:r w:rsidRPr="00E32C01">
              <w:rPr>
                <w:rFonts w:cstheme="minorHAnsi"/>
                <w:iCs/>
                <w:noProof/>
                <w:color w:val="000000" w:themeColor="text1"/>
                <w:sz w:val="20"/>
                <w:szCs w:val="20"/>
              </w:rPr>
              <w:t>Pokazati osnovne dijelove glodalice/stroja za profiliranje</w:t>
            </w:r>
          </w:p>
        </w:tc>
      </w:tr>
      <w:tr w:rsidR="00771735" w:rsidRPr="00F919E2" w14:paraId="6D5D7053" w14:textId="77777777" w:rsidTr="008239CD">
        <w:tc>
          <w:tcPr>
            <w:tcW w:w="9493" w:type="dxa"/>
            <w:gridSpan w:val="3"/>
            <w:shd w:val="clear" w:color="auto" w:fill="auto"/>
            <w:tcMar>
              <w:left w:w="57" w:type="dxa"/>
              <w:right w:w="57" w:type="dxa"/>
            </w:tcMar>
            <w:vAlign w:val="center"/>
          </w:tcPr>
          <w:p w14:paraId="43173BC9" w14:textId="71C7086C" w:rsidR="00771735" w:rsidRPr="00E32C01" w:rsidRDefault="00E32C01" w:rsidP="00B37956">
            <w:pPr>
              <w:pStyle w:val="ListParagraph"/>
              <w:numPr>
                <w:ilvl w:val="0"/>
                <w:numId w:val="6"/>
              </w:numPr>
              <w:spacing w:before="60" w:after="60" w:line="240" w:lineRule="auto"/>
              <w:contextualSpacing w:val="0"/>
              <w:rPr>
                <w:rFonts w:cstheme="minorHAnsi"/>
                <w:iCs/>
                <w:noProof/>
                <w:sz w:val="20"/>
                <w:szCs w:val="20"/>
              </w:rPr>
            </w:pPr>
            <w:r w:rsidRPr="00E32C01">
              <w:rPr>
                <w:rFonts w:cstheme="minorHAnsi"/>
                <w:iCs/>
                <w:noProof/>
                <w:sz w:val="20"/>
                <w:szCs w:val="20"/>
              </w:rPr>
              <w:t>Opisati izmjenu radnog alata kod glodalice/stroja za profiliranje</w:t>
            </w:r>
          </w:p>
        </w:tc>
      </w:tr>
      <w:tr w:rsidR="00771735" w:rsidRPr="00F919E2" w14:paraId="08A58FE9" w14:textId="77777777" w:rsidTr="008239CD">
        <w:tc>
          <w:tcPr>
            <w:tcW w:w="9493" w:type="dxa"/>
            <w:gridSpan w:val="3"/>
            <w:shd w:val="clear" w:color="auto" w:fill="auto"/>
            <w:tcMar>
              <w:left w:w="57" w:type="dxa"/>
              <w:right w:w="57" w:type="dxa"/>
            </w:tcMar>
            <w:vAlign w:val="center"/>
          </w:tcPr>
          <w:p w14:paraId="6071CBD5" w14:textId="5E39DDC1" w:rsidR="00771735" w:rsidRPr="006E764B" w:rsidRDefault="00E32C01" w:rsidP="00B37956">
            <w:pPr>
              <w:pStyle w:val="ListParagraph"/>
              <w:numPr>
                <w:ilvl w:val="0"/>
                <w:numId w:val="6"/>
              </w:numPr>
              <w:tabs>
                <w:tab w:val="left" w:pos="2820"/>
              </w:tabs>
              <w:spacing w:before="60" w:after="60" w:line="240" w:lineRule="auto"/>
              <w:contextualSpacing w:val="0"/>
              <w:rPr>
                <w:rFonts w:cstheme="minorHAnsi"/>
                <w:iCs/>
                <w:noProof/>
                <w:sz w:val="20"/>
                <w:szCs w:val="20"/>
              </w:rPr>
            </w:pPr>
            <w:r w:rsidRPr="00E32C01">
              <w:rPr>
                <w:rFonts w:cstheme="minorHAnsi"/>
                <w:iCs/>
                <w:noProof/>
                <w:sz w:val="20"/>
                <w:szCs w:val="20"/>
              </w:rPr>
              <w:t>Razlikovati vrste radnog alata kod glodalica/strojeva za profiliranje u sekundarnoj obradi drva</w:t>
            </w:r>
          </w:p>
        </w:tc>
      </w:tr>
      <w:tr w:rsidR="00C759FB" w:rsidRPr="00F919E2" w14:paraId="089FE698" w14:textId="77777777" w:rsidTr="008239CD">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F919E2" w:rsidRDefault="00C759FB" w:rsidP="00B37956">
            <w:pPr>
              <w:tabs>
                <w:tab w:val="left" w:pos="2820"/>
              </w:tabs>
              <w:spacing w:before="60" w:after="60" w:line="240" w:lineRule="auto"/>
              <w:rPr>
                <w:rFonts w:asciiTheme="minorHAnsi" w:hAnsiTheme="minorHAnsi" w:cstheme="minorHAnsi"/>
                <w:b/>
                <w:noProof/>
                <w:sz w:val="20"/>
                <w:szCs w:val="20"/>
                <w:lang w:val="hr-HR"/>
              </w:rPr>
            </w:pPr>
            <w:bookmarkStart w:id="7" w:name="_Hlk92457663"/>
            <w:r w:rsidRPr="00F919E2">
              <w:rPr>
                <w:rFonts w:asciiTheme="minorHAnsi" w:hAnsiTheme="minorHAnsi" w:cstheme="minorHAnsi"/>
                <w:b/>
                <w:noProof/>
                <w:sz w:val="20"/>
                <w:szCs w:val="20"/>
                <w:lang w:val="hr-HR"/>
              </w:rPr>
              <w:t>Dominantan nastavni sustav i opis načina ostvarivanja SIU</w:t>
            </w:r>
            <w:bookmarkEnd w:id="7"/>
          </w:p>
        </w:tc>
      </w:tr>
      <w:tr w:rsidR="00C759FB" w:rsidRPr="00F919E2" w14:paraId="27BCC39F" w14:textId="77777777" w:rsidTr="008239CD">
        <w:trPr>
          <w:trHeight w:val="572"/>
        </w:trPr>
        <w:tc>
          <w:tcPr>
            <w:tcW w:w="9493" w:type="dxa"/>
            <w:gridSpan w:val="3"/>
            <w:shd w:val="clear" w:color="auto" w:fill="auto"/>
            <w:tcMar>
              <w:left w:w="57" w:type="dxa"/>
              <w:right w:w="57" w:type="dxa"/>
            </w:tcMar>
          </w:tcPr>
          <w:p w14:paraId="11B25251" w14:textId="2142C704" w:rsidR="0024510C" w:rsidRPr="00FC68C0" w:rsidRDefault="0024510C" w:rsidP="00B37956">
            <w:pPr>
              <w:pStyle w:val="NormalWeb"/>
              <w:spacing w:before="60" w:beforeAutospacing="0" w:after="60" w:afterAutospacing="0"/>
              <w:jc w:val="both"/>
              <w:rPr>
                <w:rFonts w:asciiTheme="minorHAnsi" w:hAnsiTheme="minorHAnsi" w:cstheme="minorHAnsi"/>
                <w:strike/>
                <w:color w:val="FF0000"/>
                <w:sz w:val="20"/>
                <w:szCs w:val="20"/>
              </w:rPr>
            </w:pPr>
            <w:r w:rsidRPr="006E764B">
              <w:rPr>
                <w:rFonts w:asciiTheme="minorHAnsi" w:hAnsiTheme="minorHAnsi" w:cstheme="minorHAnsi"/>
                <w:color w:val="000000" w:themeColor="text1"/>
                <w:sz w:val="20"/>
                <w:szCs w:val="20"/>
              </w:rPr>
              <w:t>Dominant</w:t>
            </w:r>
            <w:r w:rsidR="0021413D">
              <w:rPr>
                <w:rFonts w:asciiTheme="minorHAnsi" w:hAnsiTheme="minorHAnsi" w:cstheme="minorHAnsi"/>
                <w:color w:val="000000" w:themeColor="text1"/>
                <w:sz w:val="20"/>
                <w:szCs w:val="20"/>
              </w:rPr>
              <w:t>a</w:t>
            </w:r>
            <w:r w:rsidRPr="006E764B">
              <w:rPr>
                <w:rFonts w:asciiTheme="minorHAnsi" w:hAnsiTheme="minorHAnsi" w:cstheme="minorHAnsi"/>
                <w:color w:val="000000" w:themeColor="text1"/>
                <w:sz w:val="20"/>
                <w:szCs w:val="20"/>
              </w:rPr>
              <w:t>n nastavni sustav ovoga skupa ishoda učenja je učenje temeljeno na radu</w:t>
            </w:r>
            <w:r w:rsidR="00606D4F">
              <w:rPr>
                <w:rFonts w:asciiTheme="minorHAnsi" w:hAnsiTheme="minorHAnsi" w:cstheme="minorHAnsi"/>
                <w:color w:val="000000" w:themeColor="text1"/>
                <w:sz w:val="20"/>
                <w:szCs w:val="20"/>
              </w:rPr>
              <w:t>.</w:t>
            </w:r>
          </w:p>
          <w:p w14:paraId="252B4BC9" w14:textId="7BBBFE4D" w:rsidR="0018690F" w:rsidRDefault="0021413D" w:rsidP="00B37956">
            <w:pPr>
              <w:pStyle w:val="NormalWeb"/>
              <w:spacing w:before="60" w:beforeAutospacing="0" w:after="60" w:afterAutospacing="0"/>
              <w:jc w:val="both"/>
              <w:rPr>
                <w:rFonts w:asciiTheme="minorHAnsi" w:hAnsiTheme="minorHAnsi" w:cstheme="minorHAnsi"/>
                <w:color w:val="000000" w:themeColor="text1"/>
                <w:sz w:val="20"/>
                <w:szCs w:val="20"/>
              </w:rPr>
            </w:pPr>
            <w:r>
              <w:rPr>
                <w:rFonts w:asciiTheme="minorHAnsi" w:hAnsiTheme="minorHAnsi" w:cstheme="minorHAnsi"/>
                <w:color w:val="000000"/>
                <w:sz w:val="20"/>
                <w:szCs w:val="20"/>
              </w:rPr>
              <w:t xml:space="preserve">Na početku nastavnog procesa </w:t>
            </w:r>
            <w:r w:rsidR="009041D7">
              <w:rPr>
                <w:rFonts w:asciiTheme="minorHAnsi" w:hAnsiTheme="minorHAnsi" w:cstheme="minorHAnsi"/>
                <w:color w:val="000000"/>
                <w:sz w:val="20"/>
                <w:szCs w:val="20"/>
              </w:rPr>
              <w:t>n</w:t>
            </w:r>
            <w:r w:rsidR="0024510C" w:rsidRPr="006E764B">
              <w:rPr>
                <w:rFonts w:asciiTheme="minorHAnsi" w:hAnsiTheme="minorHAnsi" w:cstheme="minorHAnsi"/>
                <w:color w:val="000000"/>
                <w:sz w:val="20"/>
                <w:szCs w:val="20"/>
              </w:rPr>
              <w:t xml:space="preserve">astavnik iznosi i pojašnjava ključne pojmove vezane uz podjelu </w:t>
            </w:r>
            <w:r w:rsidR="00E32C01" w:rsidRPr="00E32C01">
              <w:rPr>
                <w:rFonts w:asciiTheme="minorHAnsi" w:hAnsiTheme="minorHAnsi" w:cstheme="minorHAnsi"/>
                <w:color w:val="000000"/>
                <w:sz w:val="20"/>
                <w:szCs w:val="20"/>
              </w:rPr>
              <w:t>glodalica</w:t>
            </w:r>
            <w:r w:rsidR="0024510C" w:rsidRPr="006E764B">
              <w:rPr>
                <w:rFonts w:asciiTheme="minorHAnsi" w:hAnsiTheme="minorHAnsi" w:cstheme="minorHAnsi"/>
                <w:color w:val="000000"/>
                <w:sz w:val="20"/>
                <w:szCs w:val="20"/>
              </w:rPr>
              <w:t xml:space="preserve"> </w:t>
            </w:r>
            <w:r w:rsidR="00B971C3" w:rsidRPr="006E764B">
              <w:rPr>
                <w:rFonts w:asciiTheme="minorHAnsi" w:hAnsiTheme="minorHAnsi" w:cstheme="minorHAnsi"/>
                <w:color w:val="000000"/>
                <w:sz w:val="20"/>
                <w:szCs w:val="20"/>
              </w:rPr>
              <w:t>i njihovu primjen</w:t>
            </w:r>
            <w:r w:rsidR="0024510C" w:rsidRPr="006E764B">
              <w:rPr>
                <w:rFonts w:asciiTheme="minorHAnsi" w:hAnsiTheme="minorHAnsi" w:cstheme="minorHAnsi"/>
                <w:color w:val="000000"/>
                <w:sz w:val="20"/>
                <w:szCs w:val="20"/>
              </w:rPr>
              <w:t>u</w:t>
            </w:r>
            <w:r w:rsidR="00B971C3" w:rsidRPr="006E764B">
              <w:rPr>
                <w:rFonts w:asciiTheme="minorHAnsi" w:hAnsiTheme="minorHAnsi" w:cstheme="minorHAnsi"/>
                <w:color w:val="000000"/>
                <w:sz w:val="20"/>
                <w:szCs w:val="20"/>
              </w:rPr>
              <w:t xml:space="preserve"> u</w:t>
            </w:r>
            <w:r w:rsidR="0024510C" w:rsidRPr="006E764B">
              <w:rPr>
                <w:rFonts w:asciiTheme="minorHAnsi" w:hAnsiTheme="minorHAnsi" w:cstheme="minorHAnsi"/>
                <w:color w:val="000000"/>
                <w:sz w:val="20"/>
                <w:szCs w:val="20"/>
              </w:rPr>
              <w:t xml:space="preserve"> sekundarnoj obradi drva</w:t>
            </w:r>
            <w:r w:rsidR="00B971C3" w:rsidRPr="006E764B">
              <w:rPr>
                <w:rFonts w:asciiTheme="minorHAnsi" w:hAnsiTheme="minorHAnsi" w:cstheme="minorHAnsi"/>
                <w:color w:val="000000"/>
                <w:sz w:val="20"/>
                <w:szCs w:val="20"/>
              </w:rPr>
              <w:t>, a zatim u</w:t>
            </w:r>
            <w:r w:rsidR="0024510C" w:rsidRPr="006E764B">
              <w:rPr>
                <w:rFonts w:asciiTheme="minorHAnsi" w:hAnsiTheme="minorHAnsi" w:cstheme="minorHAnsi"/>
                <w:color w:val="FF0000"/>
                <w:sz w:val="20"/>
                <w:szCs w:val="20"/>
              </w:rPr>
              <w:t xml:space="preserve"> </w:t>
            </w:r>
            <w:r w:rsidR="0024510C" w:rsidRPr="00212B2E">
              <w:rPr>
                <w:rFonts w:asciiTheme="minorHAnsi" w:hAnsiTheme="minorHAnsi" w:cstheme="minorHAnsi"/>
                <w:color w:val="000000" w:themeColor="text1"/>
                <w:sz w:val="20"/>
                <w:szCs w:val="20"/>
              </w:rPr>
              <w:t xml:space="preserve">pogonu drvodjeljske tvrtke </w:t>
            </w:r>
            <w:r w:rsidR="0024510C" w:rsidRPr="006E764B">
              <w:rPr>
                <w:rFonts w:asciiTheme="minorHAnsi" w:hAnsiTheme="minorHAnsi" w:cstheme="minorHAnsi"/>
                <w:color w:val="000000"/>
                <w:sz w:val="20"/>
                <w:szCs w:val="20"/>
              </w:rPr>
              <w:t>objašnjava glavne dijelove</w:t>
            </w:r>
            <w:r w:rsidR="00B971C3" w:rsidRPr="006E764B">
              <w:rPr>
                <w:rFonts w:asciiTheme="minorHAnsi" w:hAnsiTheme="minorHAnsi" w:cstheme="minorHAnsi"/>
                <w:color w:val="000000"/>
                <w:sz w:val="20"/>
                <w:szCs w:val="20"/>
              </w:rPr>
              <w:t xml:space="preserve"> i princip rada</w:t>
            </w:r>
            <w:r w:rsidR="00E32C01">
              <w:rPr>
                <w:rFonts w:asciiTheme="minorHAnsi" w:hAnsiTheme="minorHAnsi" w:cstheme="minorHAnsi"/>
                <w:color w:val="000000"/>
                <w:sz w:val="20"/>
                <w:szCs w:val="20"/>
              </w:rPr>
              <w:t xml:space="preserve"> </w:t>
            </w:r>
            <w:r w:rsidR="00E32C01" w:rsidRPr="00E32C01">
              <w:rPr>
                <w:rFonts w:asciiTheme="minorHAnsi" w:hAnsiTheme="minorHAnsi" w:cstheme="minorHAnsi"/>
                <w:color w:val="000000"/>
                <w:sz w:val="20"/>
                <w:szCs w:val="20"/>
              </w:rPr>
              <w:t>glodalica</w:t>
            </w:r>
            <w:r w:rsidR="00E32C01">
              <w:rPr>
                <w:rFonts w:asciiTheme="minorHAnsi" w:hAnsiTheme="minorHAnsi" w:cstheme="minorHAnsi"/>
                <w:color w:val="000000"/>
                <w:sz w:val="20"/>
                <w:szCs w:val="20"/>
              </w:rPr>
              <w:t xml:space="preserve"> </w:t>
            </w:r>
            <w:r w:rsidR="00B971C3" w:rsidRPr="006E764B">
              <w:rPr>
                <w:rFonts w:asciiTheme="minorHAnsi" w:hAnsiTheme="minorHAnsi" w:cstheme="minorHAnsi"/>
                <w:color w:val="000000"/>
                <w:sz w:val="20"/>
                <w:szCs w:val="20"/>
              </w:rPr>
              <w:t>za sekundarnu obradu drva</w:t>
            </w:r>
            <w:r w:rsidR="0024510C" w:rsidRPr="006E764B">
              <w:rPr>
                <w:rFonts w:asciiTheme="minorHAnsi" w:hAnsiTheme="minorHAnsi" w:cstheme="minorHAnsi"/>
                <w:color w:val="000000"/>
                <w:sz w:val="20"/>
                <w:szCs w:val="20"/>
              </w:rPr>
              <w:t xml:space="preserve">, s naglaskom na radni alat i </w:t>
            </w:r>
            <w:r w:rsidR="00B27698" w:rsidRPr="006E764B">
              <w:rPr>
                <w:rFonts w:asciiTheme="minorHAnsi" w:hAnsiTheme="minorHAnsi" w:cstheme="minorHAnsi"/>
                <w:color w:val="000000" w:themeColor="text1"/>
                <w:sz w:val="20"/>
                <w:szCs w:val="20"/>
              </w:rPr>
              <w:t>način izmjene radnog alata</w:t>
            </w:r>
            <w:r w:rsidR="00BC42EC" w:rsidRPr="006E764B">
              <w:rPr>
                <w:rFonts w:asciiTheme="minorHAnsi" w:hAnsiTheme="minorHAnsi" w:cstheme="minorHAnsi"/>
                <w:color w:val="000000"/>
                <w:sz w:val="20"/>
                <w:szCs w:val="20"/>
              </w:rPr>
              <w:t xml:space="preserve">. </w:t>
            </w:r>
            <w:r w:rsidR="00A2010D" w:rsidRPr="0018690F">
              <w:rPr>
                <w:rFonts w:asciiTheme="minorHAnsi" w:hAnsiTheme="minorHAnsi" w:cstheme="minorHAnsi"/>
                <w:color w:val="000000" w:themeColor="text1"/>
                <w:sz w:val="20"/>
                <w:szCs w:val="20"/>
              </w:rPr>
              <w:t xml:space="preserve">Polaznicima se zadaju </w:t>
            </w:r>
            <w:r w:rsidR="00FE1500" w:rsidRPr="0018690F">
              <w:rPr>
                <w:rFonts w:asciiTheme="minorHAnsi" w:hAnsiTheme="minorHAnsi" w:cstheme="minorHAnsi"/>
                <w:color w:val="000000" w:themeColor="text1"/>
                <w:sz w:val="20"/>
                <w:szCs w:val="20"/>
              </w:rPr>
              <w:t>krać</w:t>
            </w:r>
            <w:r w:rsidR="00A2010D" w:rsidRPr="0018690F">
              <w:rPr>
                <w:rFonts w:asciiTheme="minorHAnsi" w:hAnsiTheme="minorHAnsi" w:cstheme="minorHAnsi"/>
                <w:color w:val="000000" w:themeColor="text1"/>
                <w:sz w:val="20"/>
                <w:szCs w:val="20"/>
              </w:rPr>
              <w:t xml:space="preserve">i zadaci u kojima moraju </w:t>
            </w:r>
            <w:r w:rsidR="00BC42EC" w:rsidRPr="0018690F">
              <w:rPr>
                <w:rFonts w:asciiTheme="minorHAnsi" w:hAnsiTheme="minorHAnsi" w:cstheme="minorHAnsi"/>
                <w:color w:val="000000" w:themeColor="text1"/>
                <w:sz w:val="20"/>
                <w:szCs w:val="20"/>
              </w:rPr>
              <w:t xml:space="preserve">opisati i objasniti </w:t>
            </w:r>
            <w:r w:rsidR="00A2010D" w:rsidRPr="0018690F">
              <w:rPr>
                <w:rFonts w:asciiTheme="minorHAnsi" w:hAnsiTheme="minorHAnsi" w:cstheme="minorHAnsi"/>
                <w:color w:val="000000" w:themeColor="text1"/>
                <w:sz w:val="20"/>
                <w:szCs w:val="20"/>
              </w:rPr>
              <w:t xml:space="preserve">odabir </w:t>
            </w:r>
            <w:r w:rsidR="00606D4F" w:rsidRPr="0018690F">
              <w:rPr>
                <w:rFonts w:asciiTheme="minorHAnsi" w:hAnsiTheme="minorHAnsi" w:cstheme="minorHAnsi"/>
                <w:color w:val="000000" w:themeColor="text1"/>
                <w:sz w:val="20"/>
                <w:szCs w:val="20"/>
              </w:rPr>
              <w:t xml:space="preserve">različitih </w:t>
            </w:r>
            <w:r w:rsidR="00BC42EC" w:rsidRPr="0018690F">
              <w:rPr>
                <w:rFonts w:asciiTheme="minorHAnsi" w:hAnsiTheme="minorHAnsi" w:cstheme="minorHAnsi"/>
                <w:color w:val="000000" w:themeColor="text1"/>
                <w:sz w:val="20"/>
                <w:szCs w:val="20"/>
              </w:rPr>
              <w:t xml:space="preserve">vrste </w:t>
            </w:r>
            <w:r w:rsidR="00E32C01" w:rsidRPr="0018690F">
              <w:rPr>
                <w:rFonts w:asciiTheme="minorHAnsi" w:hAnsiTheme="minorHAnsi" w:cstheme="minorHAnsi"/>
                <w:color w:val="000000" w:themeColor="text1"/>
                <w:sz w:val="20"/>
                <w:szCs w:val="20"/>
              </w:rPr>
              <w:t xml:space="preserve">glodalica </w:t>
            </w:r>
            <w:r w:rsidR="00D231CB" w:rsidRPr="0018690F">
              <w:rPr>
                <w:rFonts w:asciiTheme="minorHAnsi" w:hAnsiTheme="minorHAnsi" w:cstheme="minorHAnsi"/>
                <w:color w:val="000000" w:themeColor="text1"/>
                <w:sz w:val="20"/>
                <w:szCs w:val="20"/>
              </w:rPr>
              <w:t>za određene vrste obrade drv</w:t>
            </w:r>
            <w:r w:rsidR="005E5F2F" w:rsidRPr="0018690F">
              <w:rPr>
                <w:rFonts w:asciiTheme="minorHAnsi" w:hAnsiTheme="minorHAnsi" w:cstheme="minorHAnsi"/>
                <w:color w:val="000000" w:themeColor="text1"/>
                <w:sz w:val="20"/>
                <w:szCs w:val="20"/>
              </w:rPr>
              <w:t xml:space="preserve">a </w:t>
            </w:r>
            <w:r w:rsidR="00A2010D" w:rsidRPr="0018690F">
              <w:rPr>
                <w:rFonts w:asciiTheme="minorHAnsi" w:hAnsiTheme="minorHAnsi" w:cstheme="minorHAnsi"/>
                <w:color w:val="000000" w:themeColor="text1"/>
                <w:sz w:val="20"/>
                <w:szCs w:val="20"/>
              </w:rPr>
              <w:t>te prezentirati rezultate.</w:t>
            </w:r>
          </w:p>
          <w:p w14:paraId="795E0A44" w14:textId="4DE1E73D" w:rsidR="00C759FB" w:rsidRPr="0018690F" w:rsidRDefault="0024510C" w:rsidP="00B37956">
            <w:pPr>
              <w:pStyle w:val="NormalWeb"/>
              <w:spacing w:before="60" w:beforeAutospacing="0" w:after="60" w:afterAutospacing="0"/>
              <w:jc w:val="both"/>
              <w:rPr>
                <w:rFonts w:asciiTheme="minorHAnsi" w:hAnsiTheme="minorHAnsi" w:cstheme="minorHAnsi"/>
                <w:color w:val="000000" w:themeColor="text1"/>
                <w:sz w:val="20"/>
                <w:szCs w:val="20"/>
              </w:rPr>
            </w:pPr>
            <w:r w:rsidRPr="0018690F">
              <w:rPr>
                <w:rFonts w:asciiTheme="minorHAnsi" w:hAnsiTheme="minorHAnsi" w:cstheme="minorHAnsi"/>
                <w:color w:val="000000" w:themeColor="text1"/>
                <w:sz w:val="20"/>
                <w:szCs w:val="20"/>
              </w:rPr>
              <w:t xml:space="preserve">Za samostalnu aktivnost polaznika nastavnik može zadati pronalazak i </w:t>
            </w:r>
            <w:r w:rsidR="00415590">
              <w:rPr>
                <w:rFonts w:asciiTheme="minorHAnsi" w:hAnsiTheme="minorHAnsi" w:cstheme="minorHAnsi"/>
                <w:color w:val="000000" w:themeColor="text1"/>
                <w:sz w:val="20"/>
                <w:szCs w:val="20"/>
              </w:rPr>
              <w:t>analizu</w:t>
            </w:r>
            <w:r w:rsidRPr="0018690F">
              <w:rPr>
                <w:rFonts w:asciiTheme="minorHAnsi" w:hAnsiTheme="minorHAnsi" w:cstheme="minorHAnsi"/>
                <w:color w:val="000000" w:themeColor="text1"/>
                <w:sz w:val="20"/>
                <w:szCs w:val="20"/>
              </w:rPr>
              <w:t xml:space="preserve"> videozapisa na internetu o</w:t>
            </w:r>
            <w:r w:rsidR="00595DBC" w:rsidRPr="0018690F">
              <w:rPr>
                <w:rFonts w:asciiTheme="minorHAnsi" w:hAnsiTheme="minorHAnsi" w:cstheme="minorHAnsi"/>
                <w:color w:val="000000" w:themeColor="text1"/>
                <w:sz w:val="20"/>
                <w:szCs w:val="20"/>
              </w:rPr>
              <w:t xml:space="preserve"> </w:t>
            </w:r>
            <w:r w:rsidR="00606D4F" w:rsidRPr="0018690F">
              <w:rPr>
                <w:rFonts w:asciiTheme="minorHAnsi" w:hAnsiTheme="minorHAnsi" w:cstheme="minorHAnsi"/>
                <w:color w:val="000000" w:themeColor="text1"/>
                <w:sz w:val="20"/>
                <w:szCs w:val="20"/>
              </w:rPr>
              <w:t xml:space="preserve">obradi drva pomoću </w:t>
            </w:r>
            <w:r w:rsidR="00E32C01" w:rsidRPr="0018690F">
              <w:rPr>
                <w:rFonts w:asciiTheme="minorHAnsi" w:hAnsiTheme="minorHAnsi" w:cstheme="minorHAnsi"/>
                <w:color w:val="000000" w:themeColor="text1"/>
                <w:sz w:val="20"/>
                <w:szCs w:val="20"/>
              </w:rPr>
              <w:t>glodalica.</w:t>
            </w:r>
          </w:p>
        </w:tc>
      </w:tr>
      <w:tr w:rsidR="00C759FB" w:rsidRPr="00F919E2" w14:paraId="5678871B" w14:textId="77777777" w:rsidTr="00F15C92">
        <w:tc>
          <w:tcPr>
            <w:tcW w:w="1838" w:type="dxa"/>
            <w:shd w:val="clear" w:color="auto" w:fill="B4C6E7" w:themeFill="accent1" w:themeFillTint="66"/>
            <w:tcMar>
              <w:left w:w="57" w:type="dxa"/>
              <w:right w:w="57" w:type="dxa"/>
            </w:tcMar>
            <w:vAlign w:val="center"/>
          </w:tcPr>
          <w:p w14:paraId="0FA97A6A" w14:textId="77777777" w:rsidR="00C759FB" w:rsidRPr="00211BB7" w:rsidRDefault="00C759FB" w:rsidP="00B37956">
            <w:pPr>
              <w:tabs>
                <w:tab w:val="left" w:pos="2820"/>
              </w:tabs>
              <w:spacing w:before="60" w:after="60" w:line="240" w:lineRule="auto"/>
              <w:rPr>
                <w:rFonts w:asciiTheme="minorHAnsi" w:hAnsiTheme="minorHAnsi" w:cstheme="minorHAnsi"/>
                <w:b/>
                <w:noProof/>
                <w:sz w:val="20"/>
                <w:szCs w:val="20"/>
                <w:lang w:val="hr-HR"/>
              </w:rPr>
            </w:pPr>
            <w:r w:rsidRPr="00211BB7">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6030B9C6" w14:textId="0E000358" w:rsidR="00595DBC" w:rsidRPr="00415590" w:rsidRDefault="00595DBC" w:rsidP="00415590">
            <w:pPr>
              <w:tabs>
                <w:tab w:val="left" w:pos="2820"/>
              </w:tabs>
              <w:spacing w:before="60" w:after="60" w:line="240" w:lineRule="auto"/>
              <w:rPr>
                <w:rFonts w:cstheme="minorHAnsi"/>
                <w:sz w:val="20"/>
                <w:szCs w:val="20"/>
              </w:rPr>
            </w:pPr>
            <w:r w:rsidRPr="00415590">
              <w:rPr>
                <w:rFonts w:cstheme="minorHAnsi"/>
                <w:sz w:val="20"/>
                <w:szCs w:val="20"/>
              </w:rPr>
              <w:t xml:space="preserve">Vrste </w:t>
            </w:r>
            <w:r w:rsidR="00E32C01" w:rsidRPr="00415590">
              <w:rPr>
                <w:rFonts w:cstheme="minorHAnsi"/>
                <w:sz w:val="20"/>
                <w:szCs w:val="20"/>
              </w:rPr>
              <w:t xml:space="preserve">glodalica/strojeva za profiliranje </w:t>
            </w:r>
            <w:r w:rsidRPr="00415590">
              <w:rPr>
                <w:rFonts w:cstheme="minorHAnsi"/>
                <w:sz w:val="20"/>
                <w:szCs w:val="20"/>
              </w:rPr>
              <w:t xml:space="preserve">u sekundarnoj obradi drva </w:t>
            </w:r>
          </w:p>
          <w:p w14:paraId="521F277C" w14:textId="65234EA5" w:rsidR="00595DBC" w:rsidRPr="00415590" w:rsidRDefault="00595DBC" w:rsidP="00415590">
            <w:pPr>
              <w:tabs>
                <w:tab w:val="left" w:pos="2820"/>
              </w:tabs>
              <w:spacing w:before="60" w:after="60" w:line="240" w:lineRule="auto"/>
              <w:rPr>
                <w:rFonts w:cstheme="minorHAnsi"/>
                <w:sz w:val="20"/>
                <w:szCs w:val="20"/>
              </w:rPr>
            </w:pPr>
            <w:r w:rsidRPr="00415590">
              <w:rPr>
                <w:rFonts w:cstheme="minorHAnsi"/>
                <w:sz w:val="20"/>
                <w:szCs w:val="20"/>
              </w:rPr>
              <w:t xml:space="preserve">Glavni dijelovi i kinematika </w:t>
            </w:r>
            <w:r w:rsidR="00E32C01" w:rsidRPr="00415590">
              <w:rPr>
                <w:rFonts w:cstheme="minorHAnsi"/>
                <w:sz w:val="20"/>
                <w:szCs w:val="20"/>
              </w:rPr>
              <w:t>glodalica/strojeva za profiliranje</w:t>
            </w:r>
          </w:p>
          <w:p w14:paraId="1730BFF8" w14:textId="31950DA3" w:rsidR="00671275" w:rsidRPr="00415590" w:rsidRDefault="00671275" w:rsidP="00415590">
            <w:pPr>
              <w:tabs>
                <w:tab w:val="left" w:pos="2820"/>
              </w:tabs>
              <w:spacing w:before="60" w:after="60" w:line="240" w:lineRule="auto"/>
              <w:rPr>
                <w:rFonts w:cstheme="minorHAnsi"/>
                <w:sz w:val="20"/>
                <w:szCs w:val="20"/>
              </w:rPr>
            </w:pPr>
            <w:r w:rsidRPr="00415590">
              <w:rPr>
                <w:rFonts w:cstheme="minorHAnsi"/>
                <w:sz w:val="20"/>
                <w:szCs w:val="20"/>
              </w:rPr>
              <w:t xml:space="preserve">Primjena </w:t>
            </w:r>
            <w:r w:rsidR="00E32C01" w:rsidRPr="00415590">
              <w:rPr>
                <w:rFonts w:cstheme="minorHAnsi"/>
                <w:sz w:val="20"/>
                <w:szCs w:val="20"/>
              </w:rPr>
              <w:t xml:space="preserve">glodalica/strojeva za profiliranje </w:t>
            </w:r>
            <w:r w:rsidRPr="00415590">
              <w:rPr>
                <w:rFonts w:cstheme="minorHAnsi"/>
                <w:sz w:val="20"/>
                <w:szCs w:val="20"/>
              </w:rPr>
              <w:t>u sekundarnoj obradi drva</w:t>
            </w:r>
          </w:p>
          <w:p w14:paraId="214AB773" w14:textId="77777777" w:rsidR="00211BB7" w:rsidRPr="00415590" w:rsidRDefault="00671275" w:rsidP="00415590">
            <w:pPr>
              <w:tabs>
                <w:tab w:val="left" w:pos="2820"/>
              </w:tabs>
              <w:spacing w:before="60" w:after="60" w:line="240" w:lineRule="auto"/>
              <w:rPr>
                <w:rFonts w:cstheme="minorHAnsi"/>
                <w:sz w:val="20"/>
                <w:szCs w:val="20"/>
              </w:rPr>
            </w:pPr>
            <w:r w:rsidRPr="00415590">
              <w:rPr>
                <w:rFonts w:cstheme="minorHAnsi"/>
                <w:sz w:val="20"/>
                <w:szCs w:val="20"/>
              </w:rPr>
              <w:t xml:space="preserve">Radni alat kod </w:t>
            </w:r>
            <w:r w:rsidR="00E32C01" w:rsidRPr="00415590">
              <w:rPr>
                <w:rFonts w:cstheme="minorHAnsi"/>
                <w:sz w:val="20"/>
                <w:szCs w:val="20"/>
              </w:rPr>
              <w:t xml:space="preserve">glodalica/strojeva za profiliranje </w:t>
            </w:r>
            <w:r w:rsidRPr="00415590">
              <w:rPr>
                <w:rFonts w:cstheme="minorHAnsi"/>
                <w:sz w:val="20"/>
                <w:szCs w:val="20"/>
              </w:rPr>
              <w:t>u sekundarnoj obradi drva</w:t>
            </w:r>
          </w:p>
          <w:p w14:paraId="24511AA9" w14:textId="53F2B65C" w:rsidR="00C759FB" w:rsidRPr="00415590" w:rsidRDefault="00671275" w:rsidP="00415590">
            <w:pPr>
              <w:tabs>
                <w:tab w:val="left" w:pos="2820"/>
              </w:tabs>
              <w:spacing w:before="60" w:after="60" w:line="240" w:lineRule="auto"/>
              <w:rPr>
                <w:rFonts w:cstheme="minorHAnsi"/>
                <w:sz w:val="20"/>
                <w:szCs w:val="20"/>
              </w:rPr>
            </w:pPr>
            <w:r w:rsidRPr="00415590">
              <w:rPr>
                <w:rFonts w:cstheme="minorHAnsi"/>
                <w:sz w:val="20"/>
                <w:szCs w:val="20"/>
              </w:rPr>
              <w:t xml:space="preserve">Izmjena radnog alata kod </w:t>
            </w:r>
            <w:r w:rsidR="00E32C01" w:rsidRPr="00415590">
              <w:rPr>
                <w:rFonts w:cstheme="minorHAnsi"/>
                <w:sz w:val="20"/>
                <w:szCs w:val="20"/>
              </w:rPr>
              <w:t>glodalica/strojeva za profiliranje</w:t>
            </w:r>
          </w:p>
        </w:tc>
      </w:tr>
      <w:tr w:rsidR="00C759FB" w:rsidRPr="00F919E2" w14:paraId="0D4BAE31" w14:textId="77777777" w:rsidTr="00F15C92">
        <w:trPr>
          <w:trHeight w:val="486"/>
        </w:trPr>
        <w:tc>
          <w:tcPr>
            <w:tcW w:w="9493" w:type="dxa"/>
            <w:gridSpan w:val="3"/>
            <w:shd w:val="clear" w:color="auto" w:fill="B4C6E7" w:themeFill="accent1" w:themeFillTint="66"/>
            <w:tcMar>
              <w:left w:w="57" w:type="dxa"/>
              <w:right w:w="57" w:type="dxa"/>
            </w:tcMar>
            <w:vAlign w:val="center"/>
          </w:tcPr>
          <w:p w14:paraId="68E3FC1C" w14:textId="0FE2902C" w:rsidR="00C759FB" w:rsidRPr="00211BB7" w:rsidRDefault="00C759FB" w:rsidP="00B37956">
            <w:pPr>
              <w:tabs>
                <w:tab w:val="left" w:pos="2820"/>
              </w:tabs>
              <w:spacing w:before="60" w:after="60" w:line="240" w:lineRule="auto"/>
              <w:rPr>
                <w:rFonts w:asciiTheme="minorHAnsi" w:hAnsiTheme="minorHAnsi" w:cstheme="minorHAnsi"/>
                <w:b/>
                <w:noProof/>
                <w:sz w:val="20"/>
                <w:szCs w:val="20"/>
                <w:lang w:val="hr-HR"/>
              </w:rPr>
            </w:pPr>
            <w:r w:rsidRPr="00211BB7">
              <w:rPr>
                <w:rFonts w:asciiTheme="minorHAnsi" w:hAnsiTheme="minorHAnsi" w:cstheme="minorHAnsi"/>
                <w:b/>
                <w:noProof/>
                <w:sz w:val="20"/>
                <w:szCs w:val="20"/>
                <w:lang w:val="hr-HR"/>
              </w:rPr>
              <w:t>Načini i primjer vrjednovanja</w:t>
            </w:r>
            <w:r w:rsidR="00F35919" w:rsidRPr="00211BB7">
              <w:rPr>
                <w:rFonts w:asciiTheme="minorHAnsi" w:hAnsiTheme="minorHAnsi" w:cstheme="minorHAnsi"/>
                <w:b/>
                <w:noProof/>
                <w:sz w:val="20"/>
                <w:szCs w:val="20"/>
                <w:lang w:val="hr-HR"/>
              </w:rPr>
              <w:t xml:space="preserve"> skupa ishoda učenja</w:t>
            </w:r>
          </w:p>
        </w:tc>
      </w:tr>
      <w:tr w:rsidR="00C759FB" w:rsidRPr="00F919E2" w14:paraId="661F47AD" w14:textId="77777777" w:rsidTr="008239CD">
        <w:trPr>
          <w:trHeight w:val="572"/>
        </w:trPr>
        <w:tc>
          <w:tcPr>
            <w:tcW w:w="9493" w:type="dxa"/>
            <w:gridSpan w:val="3"/>
            <w:shd w:val="clear" w:color="auto" w:fill="auto"/>
            <w:tcMar>
              <w:left w:w="57" w:type="dxa"/>
              <w:right w:w="57" w:type="dxa"/>
            </w:tcMar>
          </w:tcPr>
          <w:p w14:paraId="42D4A2CC" w14:textId="0058CBAD" w:rsidR="0018690F" w:rsidRPr="0018690F" w:rsidRDefault="0018690F" w:rsidP="003504C9">
            <w:pPr>
              <w:tabs>
                <w:tab w:val="left" w:pos="2820"/>
              </w:tabs>
              <w:spacing w:before="60" w:after="60" w:line="240" w:lineRule="auto"/>
              <w:jc w:val="both"/>
              <w:rPr>
                <w:rFonts w:asciiTheme="minorHAnsi" w:hAnsiTheme="minorHAnsi" w:cstheme="minorHAnsi"/>
                <w:bCs/>
                <w:noProof/>
                <w:sz w:val="20"/>
                <w:szCs w:val="20"/>
                <w:lang w:val="hr-HR"/>
              </w:rPr>
            </w:pPr>
            <w:r w:rsidRPr="0018690F">
              <w:rPr>
                <w:rFonts w:asciiTheme="minorHAnsi" w:hAnsiTheme="minorHAnsi" w:cstheme="minorHAnsi"/>
                <w:bCs/>
                <w:noProof/>
                <w:sz w:val="20"/>
                <w:szCs w:val="20"/>
                <w:lang w:val="hr-HR"/>
              </w:rPr>
              <w:t xml:space="preserve">Skup ishoda učenja i pripadajući ishodi provjeravaju se </w:t>
            </w:r>
            <w:r w:rsidR="00B37956">
              <w:rPr>
                <w:rFonts w:asciiTheme="minorHAnsi" w:hAnsiTheme="minorHAnsi" w:cstheme="minorHAnsi"/>
                <w:bCs/>
                <w:noProof/>
                <w:sz w:val="20"/>
                <w:szCs w:val="20"/>
                <w:lang w:val="hr-HR"/>
              </w:rPr>
              <w:t>vrednovanjem problemskog zadatka /</w:t>
            </w:r>
            <w:r w:rsidRPr="0018690F">
              <w:rPr>
                <w:rFonts w:asciiTheme="minorHAnsi" w:hAnsiTheme="minorHAnsi" w:cstheme="minorHAnsi"/>
                <w:bCs/>
                <w:noProof/>
                <w:sz w:val="20"/>
                <w:szCs w:val="20"/>
                <w:lang w:val="hr-HR"/>
              </w:rPr>
              <w:t xml:space="preserve"> pisanog rada</w:t>
            </w:r>
            <w:r w:rsidR="00B37956">
              <w:rPr>
                <w:rFonts w:asciiTheme="minorHAnsi" w:hAnsiTheme="minorHAnsi" w:cstheme="minorHAnsi"/>
                <w:bCs/>
                <w:noProof/>
                <w:sz w:val="20"/>
                <w:szCs w:val="20"/>
                <w:lang w:val="hr-HR"/>
              </w:rPr>
              <w:t xml:space="preserve"> /usmene prezentacije</w:t>
            </w:r>
            <w:r w:rsidRPr="0018690F">
              <w:rPr>
                <w:rFonts w:asciiTheme="minorHAnsi" w:hAnsiTheme="minorHAnsi" w:cstheme="minorHAnsi"/>
                <w:bCs/>
                <w:noProof/>
                <w:sz w:val="20"/>
                <w:szCs w:val="20"/>
                <w:lang w:val="hr-HR"/>
              </w:rPr>
              <w:t>, a temeljem unaprijed definiranih elemenata i kriterija vrednovanja (analitičke i holističke rubrike za vrednovanje).</w:t>
            </w:r>
          </w:p>
          <w:p w14:paraId="409F7358" w14:textId="185808F9" w:rsidR="0018690F" w:rsidRPr="0018690F" w:rsidRDefault="0018690F" w:rsidP="003504C9">
            <w:pPr>
              <w:tabs>
                <w:tab w:val="left" w:pos="2820"/>
              </w:tabs>
              <w:spacing w:before="60" w:after="60" w:line="240" w:lineRule="auto"/>
              <w:jc w:val="both"/>
              <w:rPr>
                <w:rFonts w:asciiTheme="minorHAnsi" w:hAnsiTheme="minorHAnsi" w:cstheme="minorHAnsi"/>
                <w:bCs/>
                <w:noProof/>
                <w:sz w:val="20"/>
                <w:szCs w:val="20"/>
                <w:u w:val="single"/>
                <w:lang w:val="hr-HR"/>
              </w:rPr>
            </w:pPr>
            <w:r w:rsidRPr="0018690F">
              <w:rPr>
                <w:rFonts w:asciiTheme="minorHAnsi" w:hAnsiTheme="minorHAnsi" w:cstheme="minorHAnsi"/>
                <w:bCs/>
                <w:noProof/>
                <w:sz w:val="20"/>
                <w:szCs w:val="20"/>
                <w:u w:val="single"/>
                <w:lang w:val="hr-HR"/>
              </w:rPr>
              <w:t>Primjer vrednovanja:</w:t>
            </w:r>
          </w:p>
          <w:p w14:paraId="1171797F" w14:textId="69951BCA" w:rsidR="0018690F" w:rsidRDefault="0018690F" w:rsidP="003504C9">
            <w:pPr>
              <w:tabs>
                <w:tab w:val="left" w:pos="2820"/>
              </w:tabs>
              <w:spacing w:before="60" w:after="60" w:line="240" w:lineRule="auto"/>
              <w:jc w:val="both"/>
              <w:rPr>
                <w:rFonts w:asciiTheme="minorHAnsi" w:hAnsiTheme="minorHAnsi" w:cstheme="minorHAnsi"/>
                <w:bCs/>
                <w:noProof/>
                <w:sz w:val="20"/>
                <w:szCs w:val="20"/>
                <w:lang w:val="hr-HR"/>
              </w:rPr>
            </w:pPr>
            <w:r w:rsidRPr="0018690F">
              <w:rPr>
                <w:rFonts w:asciiTheme="minorHAnsi" w:hAnsiTheme="minorHAnsi" w:cstheme="minorHAnsi"/>
                <w:b/>
                <w:bCs/>
                <w:noProof/>
                <w:sz w:val="20"/>
                <w:szCs w:val="20"/>
                <w:lang w:val="hr-HR"/>
              </w:rPr>
              <w:t>Problemski zadatak:</w:t>
            </w:r>
            <w:r w:rsidRPr="0018690F">
              <w:rPr>
                <w:rFonts w:asciiTheme="minorHAnsi" w:hAnsiTheme="minorHAnsi" w:cstheme="minorHAnsi"/>
                <w:bCs/>
                <w:noProof/>
                <w:sz w:val="20"/>
                <w:szCs w:val="20"/>
                <w:lang w:val="hr-HR"/>
              </w:rPr>
              <w:t> U obliku prezentacije opisati i objasniti princip rada različitih vrsta strojeva za glodanje/profiliranje te njihovu primjenu u sekundarnoj obradi drva prilikom izrade parketa, dužinski spajanih elemenata lijepljenih ploča. Uz pomoć slika strojeva pokazati njihove osnovne dijelove te pozicije i funkciju istih na stroju. Potrebno je razlikovati vrste radnih alata strojeva za glodanje/profiliranje, njihovu primjenu te opisati postupak izmjene zbog potrebe brušenja oštrica/noževa alata.</w:t>
            </w:r>
          </w:p>
          <w:p w14:paraId="4BE53C48" w14:textId="29A1A4C0" w:rsidR="009147D0" w:rsidRPr="00582561" w:rsidRDefault="009147D0" w:rsidP="003504C9">
            <w:pPr>
              <w:tabs>
                <w:tab w:val="left" w:pos="2820"/>
              </w:tabs>
              <w:spacing w:before="60" w:after="60" w:line="240" w:lineRule="auto"/>
              <w:jc w:val="both"/>
              <w:rPr>
                <w:rFonts w:asciiTheme="minorHAnsi" w:hAnsiTheme="minorHAnsi" w:cstheme="minorHAnsi"/>
                <w:bCs/>
                <w:noProof/>
                <w:sz w:val="20"/>
                <w:szCs w:val="20"/>
                <w:lang w:val="hr-HR"/>
              </w:rPr>
            </w:pPr>
            <w:r w:rsidRPr="00582561">
              <w:rPr>
                <w:rFonts w:asciiTheme="minorHAnsi" w:hAnsiTheme="minorHAnsi" w:cstheme="minorHAnsi"/>
                <w:b/>
                <w:bCs/>
                <w:noProof/>
                <w:sz w:val="20"/>
                <w:szCs w:val="20"/>
                <w:lang w:val="hr-HR"/>
              </w:rPr>
              <w:t>Vrednovanje naučenog:</w:t>
            </w:r>
            <w:r w:rsidRPr="00582561">
              <w:rPr>
                <w:rFonts w:asciiTheme="minorHAnsi" w:hAnsiTheme="minorHAnsi" w:cstheme="minorHAnsi"/>
                <w:bCs/>
                <w:noProof/>
                <w:sz w:val="20"/>
                <w:szCs w:val="20"/>
                <w:lang w:val="hr-HR"/>
              </w:rPr>
              <w:t xml:space="preserve"> nastavnik vrednuje ishode učenja </w:t>
            </w:r>
            <w:r>
              <w:rPr>
                <w:rFonts w:asciiTheme="minorHAnsi" w:hAnsiTheme="minorHAnsi" w:cstheme="minorHAnsi"/>
                <w:bCs/>
                <w:noProof/>
                <w:sz w:val="20"/>
                <w:szCs w:val="20"/>
                <w:lang w:val="hr-HR"/>
              </w:rPr>
              <w:t>problemskim zadatkom i prezentacijom rezultata</w:t>
            </w:r>
            <w:r w:rsidRPr="00582561">
              <w:rPr>
                <w:rFonts w:asciiTheme="minorHAnsi" w:hAnsiTheme="minorHAnsi" w:cstheme="minorHAnsi"/>
                <w:bCs/>
                <w:noProof/>
                <w:sz w:val="20"/>
                <w:szCs w:val="20"/>
                <w:lang w:val="hr-HR"/>
              </w:rPr>
              <w:t xml:space="preserve"> uz pomoć unaprijed definiranih </w:t>
            </w:r>
            <w:r w:rsidR="00D531AD">
              <w:rPr>
                <w:rFonts w:asciiTheme="minorHAnsi" w:hAnsiTheme="minorHAnsi" w:cstheme="minorHAnsi"/>
                <w:bCs/>
                <w:noProof/>
                <w:sz w:val="20"/>
                <w:szCs w:val="20"/>
                <w:lang w:val="hr-HR"/>
              </w:rPr>
              <w:t xml:space="preserve">elemenata i </w:t>
            </w:r>
            <w:r w:rsidRPr="00582561">
              <w:rPr>
                <w:rFonts w:asciiTheme="minorHAnsi" w:hAnsiTheme="minorHAnsi" w:cstheme="minorHAnsi"/>
                <w:bCs/>
                <w:noProof/>
                <w:sz w:val="20"/>
                <w:szCs w:val="20"/>
                <w:lang w:val="hr-HR"/>
              </w:rPr>
              <w:t>kriterija</w:t>
            </w:r>
            <w:r w:rsidR="00D531AD">
              <w:rPr>
                <w:rFonts w:asciiTheme="minorHAnsi" w:hAnsiTheme="minorHAnsi" w:cstheme="minorHAnsi"/>
                <w:bCs/>
                <w:noProof/>
                <w:sz w:val="20"/>
                <w:szCs w:val="20"/>
                <w:lang w:val="hr-HR"/>
              </w:rPr>
              <w:t xml:space="preserve"> vrednovanja</w:t>
            </w:r>
            <w:r w:rsidRPr="00582561">
              <w:rPr>
                <w:rFonts w:asciiTheme="minorHAnsi" w:hAnsiTheme="minorHAnsi" w:cstheme="minorHAnsi"/>
                <w:bCs/>
                <w:noProof/>
                <w:sz w:val="20"/>
                <w:szCs w:val="20"/>
                <w:lang w:val="hr-HR"/>
              </w:rPr>
              <w:t>:</w:t>
            </w:r>
          </w:p>
          <w:tbl>
            <w:tblPr>
              <w:tblW w:w="8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17"/>
              <w:gridCol w:w="2299"/>
              <w:gridCol w:w="2430"/>
              <w:gridCol w:w="2449"/>
            </w:tblGrid>
            <w:tr w:rsidR="0018690F" w:rsidRPr="003F2A09" w14:paraId="69584862" w14:textId="77777777" w:rsidTr="00382BDD">
              <w:trPr>
                <w:trHeight w:val="408"/>
                <w:jc w:val="center"/>
              </w:trPr>
              <w:tc>
                <w:tcPr>
                  <w:tcW w:w="1617" w:type="dxa"/>
                  <w:vMerge w:val="restart"/>
                  <w:shd w:val="clear" w:color="auto" w:fill="E7E6E6" w:themeFill="background2"/>
                  <w:vAlign w:val="center"/>
                </w:tcPr>
                <w:p w14:paraId="6399E849" w14:textId="77777777" w:rsidR="0018690F" w:rsidRPr="003F2A09" w:rsidRDefault="0018690F" w:rsidP="00B37956">
                  <w:pPr>
                    <w:widowControl w:val="0"/>
                    <w:autoSpaceDE w:val="0"/>
                    <w:autoSpaceDN w:val="0"/>
                    <w:spacing w:before="60" w:after="60" w:line="240" w:lineRule="auto"/>
                    <w:ind w:left="113" w:right="113"/>
                    <w:jc w:val="center"/>
                    <w:rPr>
                      <w:rFonts w:eastAsia="Trebuchet MS" w:cstheme="minorHAnsi"/>
                      <w:b/>
                      <w:sz w:val="20"/>
                      <w:szCs w:val="20"/>
                    </w:rPr>
                  </w:pPr>
                  <w:bookmarkStart w:id="8" w:name="_Hlk148965953"/>
                  <w:r>
                    <w:rPr>
                      <w:rFonts w:eastAsia="Trebuchet MS" w:cstheme="minorHAnsi"/>
                      <w:b/>
                      <w:w w:val="105"/>
                      <w:sz w:val="20"/>
                      <w:szCs w:val="20"/>
                    </w:rPr>
                    <w:t>ELEMENTI VREDNOVANJA</w:t>
                  </w:r>
                </w:p>
              </w:tc>
              <w:tc>
                <w:tcPr>
                  <w:tcW w:w="7178" w:type="dxa"/>
                  <w:gridSpan w:val="3"/>
                  <w:shd w:val="clear" w:color="auto" w:fill="E7E6E6" w:themeFill="background2"/>
                  <w:vAlign w:val="center"/>
                </w:tcPr>
                <w:p w14:paraId="227122FF" w14:textId="77777777" w:rsidR="0018690F" w:rsidRPr="003F2A09" w:rsidRDefault="0018690F" w:rsidP="00B37956">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KRITERIJ</w:t>
                  </w:r>
                  <w:r>
                    <w:rPr>
                      <w:rFonts w:eastAsia="Trebuchet MS" w:cstheme="minorHAnsi"/>
                      <w:b/>
                      <w:w w:val="105"/>
                      <w:sz w:val="20"/>
                      <w:szCs w:val="20"/>
                    </w:rPr>
                    <w:t>I VREDNOVANJA</w:t>
                  </w:r>
                </w:p>
              </w:tc>
            </w:tr>
            <w:tr w:rsidR="0018690F" w:rsidRPr="003F2A09" w14:paraId="5A20094D" w14:textId="77777777" w:rsidTr="00382BDD">
              <w:trPr>
                <w:trHeight w:val="507"/>
                <w:jc w:val="center"/>
              </w:trPr>
              <w:tc>
                <w:tcPr>
                  <w:tcW w:w="1617" w:type="dxa"/>
                  <w:vMerge/>
                  <w:tcBorders>
                    <w:top w:val="nil"/>
                  </w:tcBorders>
                  <w:shd w:val="clear" w:color="auto" w:fill="E7E6E6" w:themeFill="background2"/>
                  <w:vAlign w:val="center"/>
                </w:tcPr>
                <w:p w14:paraId="7ADDB6D5" w14:textId="77777777" w:rsidR="0018690F" w:rsidRPr="003F2A09" w:rsidRDefault="0018690F" w:rsidP="00B37956">
                  <w:pPr>
                    <w:widowControl w:val="0"/>
                    <w:autoSpaceDE w:val="0"/>
                    <w:autoSpaceDN w:val="0"/>
                    <w:spacing w:before="60" w:after="60" w:line="240" w:lineRule="auto"/>
                    <w:ind w:left="113" w:right="113"/>
                    <w:jc w:val="center"/>
                    <w:rPr>
                      <w:rFonts w:eastAsia="Trebuchet MS" w:cstheme="minorHAnsi"/>
                      <w:sz w:val="20"/>
                      <w:szCs w:val="20"/>
                    </w:rPr>
                  </w:pPr>
                </w:p>
              </w:tc>
              <w:tc>
                <w:tcPr>
                  <w:tcW w:w="2299" w:type="dxa"/>
                  <w:shd w:val="clear" w:color="auto" w:fill="E7E6E6" w:themeFill="background2"/>
                  <w:vAlign w:val="center"/>
                </w:tcPr>
                <w:p w14:paraId="26BC046A" w14:textId="77777777" w:rsidR="0018690F" w:rsidRPr="003F2A09" w:rsidRDefault="0018690F" w:rsidP="00B37956">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kompletno</w:t>
                  </w:r>
                </w:p>
              </w:tc>
              <w:tc>
                <w:tcPr>
                  <w:tcW w:w="2430" w:type="dxa"/>
                  <w:shd w:val="clear" w:color="auto" w:fill="E7E6E6" w:themeFill="background2"/>
                  <w:vAlign w:val="center"/>
                </w:tcPr>
                <w:p w14:paraId="160213E1" w14:textId="77777777" w:rsidR="0018690F" w:rsidRPr="003F2A09" w:rsidRDefault="0018690F" w:rsidP="00B37956">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potrebni manji ispravci</w:t>
                  </w:r>
                </w:p>
              </w:tc>
              <w:tc>
                <w:tcPr>
                  <w:tcW w:w="2449" w:type="dxa"/>
                  <w:shd w:val="clear" w:color="auto" w:fill="E7E6E6" w:themeFill="background2"/>
                  <w:vAlign w:val="center"/>
                </w:tcPr>
                <w:p w14:paraId="68C14925" w14:textId="77777777" w:rsidR="0018690F" w:rsidRPr="003F2A09" w:rsidRDefault="0018690F" w:rsidP="00B37956">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potrebne značajnije dopune</w:t>
                  </w:r>
                </w:p>
              </w:tc>
            </w:tr>
            <w:tr w:rsidR="0018690F" w:rsidRPr="003F2A09" w14:paraId="5744ECED" w14:textId="77777777" w:rsidTr="00382BDD">
              <w:trPr>
                <w:trHeight w:val="507"/>
                <w:jc w:val="center"/>
              </w:trPr>
              <w:tc>
                <w:tcPr>
                  <w:tcW w:w="1617" w:type="dxa"/>
                  <w:vMerge/>
                  <w:tcBorders>
                    <w:top w:val="nil"/>
                  </w:tcBorders>
                  <w:shd w:val="clear" w:color="auto" w:fill="E7E6E6" w:themeFill="background2"/>
                  <w:vAlign w:val="center"/>
                </w:tcPr>
                <w:p w14:paraId="1A11A84A" w14:textId="77777777" w:rsidR="0018690F" w:rsidRPr="003F2A09" w:rsidRDefault="0018690F" w:rsidP="00B37956">
                  <w:pPr>
                    <w:widowControl w:val="0"/>
                    <w:autoSpaceDE w:val="0"/>
                    <w:autoSpaceDN w:val="0"/>
                    <w:spacing w:before="60" w:after="60" w:line="240" w:lineRule="auto"/>
                    <w:ind w:left="113" w:right="113"/>
                    <w:jc w:val="center"/>
                    <w:rPr>
                      <w:rFonts w:eastAsia="Trebuchet MS" w:cstheme="minorHAnsi"/>
                      <w:sz w:val="20"/>
                      <w:szCs w:val="20"/>
                    </w:rPr>
                  </w:pPr>
                </w:p>
              </w:tc>
              <w:tc>
                <w:tcPr>
                  <w:tcW w:w="2299" w:type="dxa"/>
                  <w:shd w:val="clear" w:color="auto" w:fill="E7E6E6" w:themeFill="background2"/>
                  <w:vAlign w:val="center"/>
                </w:tcPr>
                <w:p w14:paraId="3271E624" w14:textId="1F870D20" w:rsidR="0018690F" w:rsidRPr="003F2A09" w:rsidRDefault="0018690F" w:rsidP="00B37956">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w:t>
                  </w:r>
                  <w:r w:rsidR="00142D53">
                    <w:rPr>
                      <w:rFonts w:eastAsia="Trebuchet MS" w:cstheme="minorHAnsi"/>
                      <w:b/>
                      <w:w w:val="105"/>
                      <w:sz w:val="20"/>
                      <w:szCs w:val="20"/>
                    </w:rPr>
                    <w:t>3</w:t>
                  </w:r>
                  <w:r w:rsidRPr="003F2A09">
                    <w:rPr>
                      <w:rFonts w:eastAsia="Trebuchet MS" w:cstheme="minorHAnsi"/>
                      <w:b/>
                      <w:w w:val="105"/>
                      <w:sz w:val="20"/>
                      <w:szCs w:val="20"/>
                    </w:rPr>
                    <w:t xml:space="preserve"> </w:t>
                  </w:r>
                  <w:r>
                    <w:rPr>
                      <w:rFonts w:eastAsia="Trebuchet MS" w:cstheme="minorHAnsi"/>
                      <w:b/>
                      <w:w w:val="105"/>
                      <w:sz w:val="20"/>
                      <w:szCs w:val="20"/>
                    </w:rPr>
                    <w:t>boda</w:t>
                  </w:r>
                  <w:r w:rsidRPr="003F2A09">
                    <w:rPr>
                      <w:rFonts w:eastAsia="Trebuchet MS" w:cstheme="minorHAnsi"/>
                      <w:b/>
                      <w:w w:val="105"/>
                      <w:sz w:val="20"/>
                      <w:szCs w:val="20"/>
                    </w:rPr>
                    <w:t>)</w:t>
                  </w:r>
                </w:p>
              </w:tc>
              <w:tc>
                <w:tcPr>
                  <w:tcW w:w="2430" w:type="dxa"/>
                  <w:shd w:val="clear" w:color="auto" w:fill="E7E6E6" w:themeFill="background2"/>
                  <w:vAlign w:val="center"/>
                </w:tcPr>
                <w:p w14:paraId="5696C2F3" w14:textId="3249CAB9" w:rsidR="0018690F" w:rsidRPr="003F2A09" w:rsidRDefault="0018690F" w:rsidP="00B37956">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w:t>
                  </w:r>
                  <w:r w:rsidR="00142D53">
                    <w:rPr>
                      <w:rFonts w:eastAsia="Trebuchet MS" w:cstheme="minorHAnsi"/>
                      <w:b/>
                      <w:w w:val="105"/>
                      <w:sz w:val="20"/>
                      <w:szCs w:val="20"/>
                    </w:rPr>
                    <w:t>2</w:t>
                  </w:r>
                  <w:r w:rsidRPr="003F2A09">
                    <w:rPr>
                      <w:rFonts w:eastAsia="Trebuchet MS" w:cstheme="minorHAnsi"/>
                      <w:b/>
                      <w:w w:val="105"/>
                      <w:sz w:val="20"/>
                      <w:szCs w:val="20"/>
                    </w:rPr>
                    <w:t xml:space="preserve"> boda)</w:t>
                  </w:r>
                </w:p>
              </w:tc>
              <w:tc>
                <w:tcPr>
                  <w:tcW w:w="2449" w:type="dxa"/>
                  <w:shd w:val="clear" w:color="auto" w:fill="E7E6E6" w:themeFill="background2"/>
                  <w:vAlign w:val="center"/>
                </w:tcPr>
                <w:p w14:paraId="70C1D63E" w14:textId="77777777" w:rsidR="0018690F" w:rsidRPr="003F2A09" w:rsidRDefault="0018690F" w:rsidP="00B37956">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(1 bod)</w:t>
                  </w:r>
                </w:p>
              </w:tc>
            </w:tr>
            <w:tr w:rsidR="0018690F" w:rsidRPr="003F2A09" w14:paraId="2A37892F" w14:textId="77777777" w:rsidTr="00C52C7E">
              <w:trPr>
                <w:trHeight w:val="94"/>
                <w:jc w:val="center"/>
              </w:trPr>
              <w:tc>
                <w:tcPr>
                  <w:tcW w:w="1617" w:type="dxa"/>
                </w:tcPr>
                <w:p w14:paraId="0A42293A" w14:textId="77777777" w:rsidR="0018690F" w:rsidRPr="003F2A09" w:rsidRDefault="0018690F" w:rsidP="00B37956">
                  <w:pPr>
                    <w:widowControl w:val="0"/>
                    <w:autoSpaceDE w:val="0"/>
                    <w:autoSpaceDN w:val="0"/>
                    <w:spacing w:before="60" w:after="60" w:line="240" w:lineRule="auto"/>
                    <w:ind w:left="113" w:right="113"/>
                    <w:jc w:val="center"/>
                    <w:rPr>
                      <w:rFonts w:eastAsia="Trebuchet MS" w:cstheme="minorHAnsi"/>
                      <w:b/>
                      <w:sz w:val="20"/>
                      <w:szCs w:val="20"/>
                    </w:rPr>
                  </w:pPr>
                </w:p>
                <w:p w14:paraId="2734437B" w14:textId="43568F5D" w:rsidR="0018690F" w:rsidRPr="003F2A09" w:rsidRDefault="0018690F" w:rsidP="00B37956">
                  <w:pPr>
                    <w:widowControl w:val="0"/>
                    <w:autoSpaceDE w:val="0"/>
                    <w:autoSpaceDN w:val="0"/>
                    <w:spacing w:before="60" w:after="60" w:line="240" w:lineRule="auto"/>
                    <w:ind w:right="113"/>
                    <w:jc w:val="center"/>
                    <w:rPr>
                      <w:rFonts w:eastAsia="Trebuchet MS" w:cstheme="minorHAnsi"/>
                      <w:b/>
                      <w:sz w:val="20"/>
                      <w:szCs w:val="20"/>
                    </w:rPr>
                  </w:pPr>
                  <w:r>
                    <w:rPr>
                      <w:rFonts w:eastAsia="Trebuchet MS" w:cstheme="minorHAnsi"/>
                      <w:b/>
                      <w:sz w:val="20"/>
                      <w:szCs w:val="20"/>
                    </w:rPr>
                    <w:t>Strojevi za glodanje / profiliranje</w:t>
                  </w:r>
                </w:p>
              </w:tc>
              <w:tc>
                <w:tcPr>
                  <w:tcW w:w="2299" w:type="dxa"/>
                </w:tcPr>
                <w:p w14:paraId="1B0D7C02" w14:textId="6FC62A2B" w:rsidR="0018690F" w:rsidRPr="00F30116" w:rsidRDefault="0018690F"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t xml:space="preserve">Prezentacija sadrži detaljne podatke o različitim vrstama </w:t>
                  </w:r>
                  <w:r w:rsidR="0063364A" w:rsidRPr="00F30116">
                    <w:rPr>
                      <w:rFonts w:asciiTheme="minorHAnsi" w:hAnsiTheme="minorHAnsi" w:cstheme="minorHAnsi"/>
                      <w:bCs/>
                      <w:i/>
                      <w:iCs/>
                      <w:noProof/>
                      <w:sz w:val="20"/>
                      <w:szCs w:val="20"/>
                      <w:lang w:val="hr-HR"/>
                    </w:rPr>
                    <w:t xml:space="preserve">strojeva za glodanje / profiliranje </w:t>
                  </w:r>
                  <w:r w:rsidRPr="00F30116">
                    <w:rPr>
                      <w:rFonts w:asciiTheme="minorHAnsi" w:hAnsiTheme="minorHAnsi" w:cstheme="minorHAnsi"/>
                      <w:bCs/>
                      <w:i/>
                      <w:iCs/>
                      <w:noProof/>
                      <w:sz w:val="20"/>
                      <w:szCs w:val="20"/>
                      <w:lang w:val="hr-HR"/>
                    </w:rPr>
                    <w:t xml:space="preserve">i njihovoj primjeni u sekundarnoj </w:t>
                  </w:r>
                  <w:r w:rsidRPr="00F30116">
                    <w:rPr>
                      <w:rFonts w:asciiTheme="minorHAnsi" w:hAnsiTheme="minorHAnsi" w:cstheme="minorHAnsi"/>
                      <w:bCs/>
                      <w:i/>
                      <w:iCs/>
                      <w:noProof/>
                      <w:sz w:val="20"/>
                      <w:szCs w:val="20"/>
                      <w:lang w:val="hr-HR"/>
                    </w:rPr>
                    <w:lastRenderedPageBreak/>
                    <w:t>obradi drva.</w:t>
                  </w:r>
                </w:p>
              </w:tc>
              <w:tc>
                <w:tcPr>
                  <w:tcW w:w="2430" w:type="dxa"/>
                </w:tcPr>
                <w:p w14:paraId="6F5B26A6" w14:textId="54505164" w:rsidR="0018690F" w:rsidRPr="00F30116" w:rsidRDefault="0018690F"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lastRenderedPageBreak/>
                    <w:t>Prezentacija sadrži veći broj podataka o različitim vrstama</w:t>
                  </w:r>
                  <w:r w:rsidR="0063364A" w:rsidRPr="00F30116">
                    <w:rPr>
                      <w:rFonts w:asciiTheme="minorHAnsi" w:hAnsiTheme="minorHAnsi" w:cstheme="minorHAnsi"/>
                      <w:bCs/>
                      <w:i/>
                      <w:iCs/>
                      <w:noProof/>
                      <w:sz w:val="20"/>
                      <w:szCs w:val="20"/>
                      <w:lang w:val="hr-HR"/>
                    </w:rPr>
                    <w:t xml:space="preserve"> strojeva za glodanje / profiliranje</w:t>
                  </w:r>
                  <w:r w:rsidRPr="00F30116">
                    <w:rPr>
                      <w:rFonts w:asciiTheme="minorHAnsi" w:hAnsiTheme="minorHAnsi" w:cstheme="minorHAnsi"/>
                      <w:bCs/>
                      <w:i/>
                      <w:iCs/>
                      <w:noProof/>
                      <w:sz w:val="20"/>
                      <w:szCs w:val="20"/>
                      <w:lang w:val="hr-HR"/>
                    </w:rPr>
                    <w:t xml:space="preserve"> i  njihovoj primjeni u sekundarnoj obradi drva.</w:t>
                  </w:r>
                </w:p>
              </w:tc>
              <w:tc>
                <w:tcPr>
                  <w:tcW w:w="2449" w:type="dxa"/>
                </w:tcPr>
                <w:p w14:paraId="16E6AAEA" w14:textId="7CD9BA8C" w:rsidR="0018690F" w:rsidRPr="00F30116" w:rsidRDefault="0018690F"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t xml:space="preserve">Prezentacija sadrži manji broj podataka o vrstama </w:t>
                  </w:r>
                  <w:r w:rsidR="0063364A" w:rsidRPr="00F30116">
                    <w:rPr>
                      <w:rFonts w:asciiTheme="minorHAnsi" w:hAnsiTheme="minorHAnsi" w:cstheme="minorHAnsi"/>
                      <w:bCs/>
                      <w:i/>
                      <w:iCs/>
                      <w:noProof/>
                      <w:sz w:val="20"/>
                      <w:szCs w:val="20"/>
                      <w:lang w:val="hr-HR"/>
                    </w:rPr>
                    <w:t xml:space="preserve">strojeva za glodanje / profiliranje </w:t>
                  </w:r>
                  <w:r w:rsidRPr="00F30116">
                    <w:rPr>
                      <w:rFonts w:asciiTheme="minorHAnsi" w:hAnsiTheme="minorHAnsi" w:cstheme="minorHAnsi"/>
                      <w:bCs/>
                      <w:i/>
                      <w:iCs/>
                      <w:noProof/>
                      <w:sz w:val="20"/>
                      <w:szCs w:val="20"/>
                      <w:lang w:val="hr-HR"/>
                    </w:rPr>
                    <w:t>i njihovoj primjeni u sekundarnoj obradi drva.</w:t>
                  </w:r>
                </w:p>
              </w:tc>
            </w:tr>
            <w:tr w:rsidR="0018690F" w:rsidRPr="003F2A09" w14:paraId="65DAEFEA" w14:textId="77777777" w:rsidTr="00382BDD">
              <w:trPr>
                <w:trHeight w:val="1086"/>
                <w:jc w:val="center"/>
              </w:trPr>
              <w:tc>
                <w:tcPr>
                  <w:tcW w:w="1617" w:type="dxa"/>
                </w:tcPr>
                <w:p w14:paraId="3E21944C" w14:textId="209BAB4D" w:rsidR="0018690F" w:rsidRPr="00936716" w:rsidRDefault="0018690F" w:rsidP="00B37956">
                  <w:pPr>
                    <w:widowControl w:val="0"/>
                    <w:autoSpaceDE w:val="0"/>
                    <w:autoSpaceDN w:val="0"/>
                    <w:spacing w:before="60" w:after="60" w:line="240" w:lineRule="auto"/>
                    <w:ind w:right="113"/>
                    <w:jc w:val="center"/>
                    <w:rPr>
                      <w:rFonts w:asciiTheme="minorHAnsi" w:hAnsiTheme="minorHAnsi" w:cstheme="minorHAnsi"/>
                      <w:b/>
                      <w:noProof/>
                      <w:sz w:val="20"/>
                      <w:szCs w:val="20"/>
                      <w:lang w:val="hr-HR"/>
                    </w:rPr>
                  </w:pPr>
                  <w:r w:rsidRPr="00936716">
                    <w:rPr>
                      <w:rFonts w:asciiTheme="minorHAnsi" w:hAnsiTheme="minorHAnsi" w:cstheme="minorHAnsi"/>
                      <w:b/>
                      <w:noProof/>
                      <w:sz w:val="20"/>
                      <w:szCs w:val="20"/>
                      <w:lang w:val="hr-HR"/>
                    </w:rPr>
                    <w:t xml:space="preserve">Princip rada </w:t>
                  </w:r>
                  <w:r>
                    <w:rPr>
                      <w:rFonts w:asciiTheme="minorHAnsi" w:hAnsiTheme="minorHAnsi" w:cstheme="minorHAnsi"/>
                      <w:b/>
                      <w:noProof/>
                      <w:sz w:val="20"/>
                      <w:szCs w:val="20"/>
                      <w:lang w:val="hr-HR"/>
                    </w:rPr>
                    <w:t>strojeva za glodanje /profiliranje</w:t>
                  </w:r>
                </w:p>
              </w:tc>
              <w:tc>
                <w:tcPr>
                  <w:tcW w:w="2299" w:type="dxa"/>
                </w:tcPr>
                <w:p w14:paraId="29430353" w14:textId="284F4B30" w:rsidR="0018690F" w:rsidRPr="00F30116" w:rsidRDefault="0018690F"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t>Prezentacija sadrži neophodne informacije o principu rada</w:t>
                  </w:r>
                  <w:r w:rsidR="0063364A" w:rsidRPr="00F30116">
                    <w:rPr>
                      <w:rFonts w:asciiTheme="minorHAnsi" w:hAnsiTheme="minorHAnsi" w:cstheme="minorHAnsi"/>
                      <w:bCs/>
                      <w:i/>
                      <w:iCs/>
                      <w:noProof/>
                      <w:sz w:val="20"/>
                      <w:szCs w:val="20"/>
                      <w:lang w:val="hr-HR"/>
                    </w:rPr>
                    <w:t xml:space="preserve"> strojeva za glodanje / profiliranje</w:t>
                  </w:r>
                  <w:r w:rsidRPr="00F30116">
                    <w:rPr>
                      <w:rFonts w:asciiTheme="minorHAnsi" w:hAnsiTheme="minorHAnsi" w:cstheme="minorHAnsi"/>
                      <w:bCs/>
                      <w:i/>
                      <w:iCs/>
                      <w:noProof/>
                      <w:sz w:val="20"/>
                      <w:szCs w:val="20"/>
                      <w:lang w:val="hr-HR"/>
                    </w:rPr>
                    <w:t>.</w:t>
                  </w:r>
                </w:p>
              </w:tc>
              <w:tc>
                <w:tcPr>
                  <w:tcW w:w="2430" w:type="dxa"/>
                </w:tcPr>
                <w:p w14:paraId="0AE34738" w14:textId="5CDFBDF0" w:rsidR="0018690F" w:rsidRPr="00F30116" w:rsidRDefault="0018690F"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t>Prezentacija sadrži dio  neophodnih informacija o  principu rada</w:t>
                  </w:r>
                  <w:r w:rsidR="0063364A" w:rsidRPr="00F30116">
                    <w:rPr>
                      <w:rFonts w:asciiTheme="minorHAnsi" w:hAnsiTheme="minorHAnsi" w:cstheme="minorHAnsi"/>
                      <w:bCs/>
                      <w:i/>
                      <w:iCs/>
                      <w:noProof/>
                      <w:sz w:val="20"/>
                      <w:szCs w:val="20"/>
                      <w:lang w:val="hr-HR"/>
                    </w:rPr>
                    <w:t xml:space="preserve"> strojeva za glodanje / profiliranje</w:t>
                  </w:r>
                  <w:r w:rsidRPr="00F30116">
                    <w:rPr>
                      <w:rFonts w:asciiTheme="minorHAnsi" w:hAnsiTheme="minorHAnsi" w:cstheme="minorHAnsi"/>
                      <w:bCs/>
                      <w:i/>
                      <w:iCs/>
                      <w:noProof/>
                      <w:sz w:val="20"/>
                      <w:szCs w:val="20"/>
                      <w:lang w:val="hr-HR"/>
                    </w:rPr>
                    <w:t>.</w:t>
                  </w:r>
                </w:p>
              </w:tc>
              <w:tc>
                <w:tcPr>
                  <w:tcW w:w="2449" w:type="dxa"/>
                </w:tcPr>
                <w:p w14:paraId="4C2FEE6F" w14:textId="0CB8662D" w:rsidR="0018690F" w:rsidRPr="00F30116" w:rsidRDefault="0018690F"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t>Prezentacija sadrži samo neke neophodne informacije o principu rada</w:t>
                  </w:r>
                  <w:r w:rsidR="0063364A" w:rsidRPr="00F30116">
                    <w:rPr>
                      <w:rFonts w:asciiTheme="minorHAnsi" w:hAnsiTheme="minorHAnsi" w:cstheme="minorHAnsi"/>
                      <w:bCs/>
                      <w:i/>
                      <w:iCs/>
                      <w:noProof/>
                      <w:sz w:val="20"/>
                      <w:szCs w:val="20"/>
                      <w:lang w:val="hr-HR"/>
                    </w:rPr>
                    <w:t xml:space="preserve"> strojeva za glodanje / profiliranje</w:t>
                  </w:r>
                  <w:r w:rsidRPr="00F30116">
                    <w:rPr>
                      <w:rFonts w:asciiTheme="minorHAnsi" w:hAnsiTheme="minorHAnsi" w:cstheme="minorHAnsi"/>
                      <w:bCs/>
                      <w:i/>
                      <w:iCs/>
                      <w:noProof/>
                      <w:sz w:val="20"/>
                      <w:szCs w:val="20"/>
                      <w:lang w:val="hr-HR"/>
                    </w:rPr>
                    <w:t>.</w:t>
                  </w:r>
                </w:p>
              </w:tc>
            </w:tr>
            <w:tr w:rsidR="0018690F" w:rsidRPr="003F2A09" w14:paraId="397526B2" w14:textId="77777777" w:rsidTr="00382BDD">
              <w:trPr>
                <w:trHeight w:val="1076"/>
                <w:jc w:val="center"/>
              </w:trPr>
              <w:tc>
                <w:tcPr>
                  <w:tcW w:w="1617" w:type="dxa"/>
                  <w:tcBorders>
                    <w:bottom w:val="single" w:sz="8" w:space="0" w:color="000000"/>
                  </w:tcBorders>
                </w:tcPr>
                <w:p w14:paraId="4DBF27B6" w14:textId="77777777" w:rsidR="0018690F" w:rsidRDefault="0018690F" w:rsidP="00B37956">
                  <w:pPr>
                    <w:widowControl w:val="0"/>
                    <w:autoSpaceDE w:val="0"/>
                    <w:autoSpaceDN w:val="0"/>
                    <w:spacing w:before="60" w:after="60" w:line="240" w:lineRule="auto"/>
                    <w:ind w:right="113"/>
                    <w:jc w:val="center"/>
                    <w:rPr>
                      <w:rFonts w:asciiTheme="minorHAnsi" w:hAnsiTheme="minorHAnsi" w:cstheme="minorHAnsi"/>
                      <w:b/>
                      <w:noProof/>
                      <w:sz w:val="20"/>
                      <w:szCs w:val="20"/>
                      <w:lang w:val="hr-HR"/>
                    </w:rPr>
                  </w:pPr>
                </w:p>
                <w:p w14:paraId="1B32CAD0" w14:textId="1B8652BE" w:rsidR="0018690F" w:rsidRPr="00936716" w:rsidRDefault="0018690F" w:rsidP="00B37956">
                  <w:pPr>
                    <w:widowControl w:val="0"/>
                    <w:autoSpaceDE w:val="0"/>
                    <w:autoSpaceDN w:val="0"/>
                    <w:spacing w:before="60" w:after="60" w:line="240" w:lineRule="auto"/>
                    <w:ind w:right="113"/>
                    <w:jc w:val="center"/>
                    <w:rPr>
                      <w:rFonts w:asciiTheme="minorHAnsi" w:hAnsiTheme="minorHAnsi" w:cstheme="minorHAnsi"/>
                      <w:b/>
                      <w:noProof/>
                      <w:sz w:val="20"/>
                      <w:szCs w:val="20"/>
                      <w:lang w:val="hr-HR"/>
                    </w:rPr>
                  </w:pPr>
                  <w:r w:rsidRPr="00936716">
                    <w:rPr>
                      <w:rFonts w:asciiTheme="minorHAnsi" w:hAnsiTheme="minorHAnsi" w:cstheme="minorHAnsi"/>
                      <w:b/>
                      <w:noProof/>
                      <w:sz w:val="20"/>
                      <w:szCs w:val="20"/>
                      <w:lang w:val="hr-HR"/>
                    </w:rPr>
                    <w:t xml:space="preserve">Osnovni dijelovi </w:t>
                  </w:r>
                  <w:r w:rsidR="0063364A" w:rsidRPr="0063364A">
                    <w:rPr>
                      <w:rFonts w:asciiTheme="minorHAnsi" w:hAnsiTheme="minorHAnsi" w:cstheme="minorHAnsi"/>
                      <w:b/>
                      <w:bCs/>
                      <w:noProof/>
                      <w:sz w:val="20"/>
                      <w:szCs w:val="20"/>
                      <w:lang w:val="hr-HR"/>
                    </w:rPr>
                    <w:t>strojeva za glodanje / profiliranje</w:t>
                  </w:r>
                </w:p>
              </w:tc>
              <w:tc>
                <w:tcPr>
                  <w:tcW w:w="2299" w:type="dxa"/>
                  <w:tcBorders>
                    <w:bottom w:val="single" w:sz="8" w:space="0" w:color="000000"/>
                  </w:tcBorders>
                </w:tcPr>
                <w:p w14:paraId="069B4922" w14:textId="050437EC" w:rsidR="0018690F" w:rsidRPr="00F30116" w:rsidRDefault="0018690F"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t xml:space="preserve">Prezentacija sadrži opise svih osnovnih dijelova </w:t>
                  </w:r>
                  <w:r w:rsidR="0063364A" w:rsidRPr="00F30116">
                    <w:rPr>
                      <w:rFonts w:asciiTheme="minorHAnsi" w:hAnsiTheme="minorHAnsi" w:cstheme="minorHAnsi"/>
                      <w:bCs/>
                      <w:i/>
                      <w:iCs/>
                      <w:noProof/>
                      <w:sz w:val="20"/>
                      <w:szCs w:val="20"/>
                      <w:lang w:val="hr-HR"/>
                    </w:rPr>
                    <w:t xml:space="preserve">strojeva za glodanje / profiliranje </w:t>
                  </w:r>
                  <w:r w:rsidRPr="00F30116">
                    <w:rPr>
                      <w:rFonts w:asciiTheme="minorHAnsi" w:hAnsiTheme="minorHAnsi" w:cstheme="minorHAnsi"/>
                      <w:bCs/>
                      <w:i/>
                      <w:iCs/>
                      <w:noProof/>
                      <w:sz w:val="20"/>
                      <w:szCs w:val="20"/>
                      <w:lang w:val="hr-HR"/>
                    </w:rPr>
                    <w:t>te fotografije koje u potpunosti dokumentiraju sadržaj.</w:t>
                  </w:r>
                </w:p>
              </w:tc>
              <w:tc>
                <w:tcPr>
                  <w:tcW w:w="2430" w:type="dxa"/>
                  <w:tcBorders>
                    <w:bottom w:val="single" w:sz="8" w:space="0" w:color="000000"/>
                  </w:tcBorders>
                </w:tcPr>
                <w:p w14:paraId="0E516057" w14:textId="0DE21727" w:rsidR="0018690F" w:rsidRPr="00F30116" w:rsidRDefault="0018690F"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t xml:space="preserve">Prezentacija sadrži opise većeg broja osnovnih dijelova </w:t>
                  </w:r>
                  <w:r w:rsidR="0063364A" w:rsidRPr="00F30116">
                    <w:rPr>
                      <w:rFonts w:asciiTheme="minorHAnsi" w:hAnsiTheme="minorHAnsi" w:cstheme="minorHAnsi"/>
                      <w:bCs/>
                      <w:i/>
                      <w:iCs/>
                      <w:noProof/>
                      <w:sz w:val="20"/>
                      <w:szCs w:val="20"/>
                      <w:lang w:val="hr-HR"/>
                    </w:rPr>
                    <w:t xml:space="preserve">strojeva za glodanje / profiliranje </w:t>
                  </w:r>
                  <w:r w:rsidRPr="00F30116">
                    <w:rPr>
                      <w:rFonts w:asciiTheme="minorHAnsi" w:hAnsiTheme="minorHAnsi" w:cstheme="minorHAnsi"/>
                      <w:bCs/>
                      <w:i/>
                      <w:iCs/>
                      <w:noProof/>
                      <w:sz w:val="20"/>
                      <w:szCs w:val="20"/>
                      <w:lang w:val="hr-HR"/>
                    </w:rPr>
                    <w:t>te fotografije koje većim dijelom dokumentiraju sadržaj.</w:t>
                  </w:r>
                </w:p>
              </w:tc>
              <w:tc>
                <w:tcPr>
                  <w:tcW w:w="2449" w:type="dxa"/>
                  <w:tcBorders>
                    <w:bottom w:val="single" w:sz="8" w:space="0" w:color="000000"/>
                  </w:tcBorders>
                </w:tcPr>
                <w:p w14:paraId="62E9ABEA" w14:textId="359EF269" w:rsidR="0018690F" w:rsidRPr="00F30116" w:rsidRDefault="0018690F"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t xml:space="preserve">Prezentacija sadrži opise manjeg broja osnovnih dijelova </w:t>
                  </w:r>
                  <w:r w:rsidR="0063364A" w:rsidRPr="00F30116">
                    <w:rPr>
                      <w:rFonts w:asciiTheme="minorHAnsi" w:hAnsiTheme="minorHAnsi" w:cstheme="minorHAnsi"/>
                      <w:bCs/>
                      <w:i/>
                      <w:iCs/>
                      <w:noProof/>
                      <w:sz w:val="20"/>
                      <w:szCs w:val="20"/>
                      <w:lang w:val="hr-HR"/>
                    </w:rPr>
                    <w:t xml:space="preserve">strojeva za glodanje / profiliranje </w:t>
                  </w:r>
                  <w:r w:rsidRPr="00F30116">
                    <w:rPr>
                      <w:rFonts w:asciiTheme="minorHAnsi" w:hAnsiTheme="minorHAnsi" w:cstheme="minorHAnsi"/>
                      <w:bCs/>
                      <w:i/>
                      <w:iCs/>
                      <w:noProof/>
                      <w:sz w:val="20"/>
                      <w:szCs w:val="20"/>
                      <w:lang w:val="hr-HR"/>
                    </w:rPr>
                    <w:t>te fotografije koje samo manjim dijelom dokumentiraju sadržaj.</w:t>
                  </w:r>
                </w:p>
              </w:tc>
            </w:tr>
            <w:tr w:rsidR="0018690F" w:rsidRPr="003F2A09" w14:paraId="043349E8" w14:textId="77777777" w:rsidTr="00382BDD">
              <w:trPr>
                <w:trHeight w:val="1247"/>
                <w:jc w:val="center"/>
              </w:trPr>
              <w:tc>
                <w:tcPr>
                  <w:tcW w:w="1617" w:type="dxa"/>
                </w:tcPr>
                <w:p w14:paraId="4EF79386" w14:textId="77777777" w:rsidR="0018690F" w:rsidRDefault="0018690F" w:rsidP="00B37956">
                  <w:pPr>
                    <w:widowControl w:val="0"/>
                    <w:autoSpaceDE w:val="0"/>
                    <w:autoSpaceDN w:val="0"/>
                    <w:spacing w:before="60" w:after="60" w:line="240" w:lineRule="auto"/>
                    <w:ind w:right="113"/>
                    <w:jc w:val="center"/>
                    <w:rPr>
                      <w:rFonts w:asciiTheme="minorHAnsi" w:hAnsiTheme="minorHAnsi" w:cstheme="minorHAnsi"/>
                      <w:b/>
                      <w:noProof/>
                      <w:sz w:val="20"/>
                      <w:szCs w:val="20"/>
                      <w:lang w:val="hr-HR"/>
                    </w:rPr>
                  </w:pPr>
                </w:p>
                <w:p w14:paraId="48CABD28" w14:textId="2C51E920" w:rsidR="0018690F" w:rsidRPr="00936716" w:rsidRDefault="0018690F" w:rsidP="00B37956">
                  <w:pPr>
                    <w:widowControl w:val="0"/>
                    <w:autoSpaceDE w:val="0"/>
                    <w:autoSpaceDN w:val="0"/>
                    <w:spacing w:before="60" w:after="60" w:line="240" w:lineRule="auto"/>
                    <w:ind w:right="113"/>
                    <w:jc w:val="center"/>
                    <w:rPr>
                      <w:rFonts w:asciiTheme="minorHAnsi" w:hAnsiTheme="minorHAnsi" w:cstheme="minorHAnsi"/>
                      <w:b/>
                      <w:noProof/>
                      <w:sz w:val="20"/>
                      <w:szCs w:val="20"/>
                      <w:lang w:val="hr-HR"/>
                    </w:rPr>
                  </w:pPr>
                  <w:r>
                    <w:rPr>
                      <w:rFonts w:asciiTheme="minorHAnsi" w:hAnsiTheme="minorHAnsi" w:cstheme="minorHAnsi"/>
                      <w:b/>
                      <w:noProof/>
                      <w:sz w:val="20"/>
                      <w:szCs w:val="20"/>
                      <w:lang w:val="hr-HR"/>
                    </w:rPr>
                    <w:t>Radni alat</w:t>
                  </w:r>
                  <w:r w:rsidRPr="00936716">
                    <w:rPr>
                      <w:rFonts w:asciiTheme="minorHAnsi" w:hAnsiTheme="minorHAnsi" w:cstheme="minorHAnsi"/>
                      <w:b/>
                      <w:noProof/>
                      <w:sz w:val="20"/>
                      <w:szCs w:val="20"/>
                      <w:lang w:val="hr-HR"/>
                    </w:rPr>
                    <w:t xml:space="preserve"> </w:t>
                  </w:r>
                  <w:r w:rsidR="0063364A" w:rsidRPr="0063364A">
                    <w:rPr>
                      <w:rFonts w:asciiTheme="minorHAnsi" w:hAnsiTheme="minorHAnsi" w:cstheme="minorHAnsi"/>
                      <w:b/>
                      <w:bCs/>
                      <w:noProof/>
                      <w:sz w:val="20"/>
                      <w:szCs w:val="20"/>
                      <w:lang w:val="hr-HR"/>
                    </w:rPr>
                    <w:t>strojeva za glodanje / profiliranje</w:t>
                  </w:r>
                </w:p>
              </w:tc>
              <w:tc>
                <w:tcPr>
                  <w:tcW w:w="2299" w:type="dxa"/>
                </w:tcPr>
                <w:p w14:paraId="24C792E8" w14:textId="0498AD5D" w:rsidR="0018690F" w:rsidRPr="00F30116" w:rsidRDefault="0018690F"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t>Prezentacija sadrži jasan i točan opis vrste radnih alata</w:t>
                  </w:r>
                  <w:r w:rsidR="0063364A" w:rsidRPr="00F30116">
                    <w:rPr>
                      <w:rFonts w:asciiTheme="minorHAnsi" w:hAnsiTheme="minorHAnsi" w:cstheme="minorHAnsi"/>
                      <w:bCs/>
                      <w:i/>
                      <w:iCs/>
                      <w:noProof/>
                      <w:sz w:val="20"/>
                      <w:szCs w:val="20"/>
                      <w:lang w:val="hr-HR"/>
                    </w:rPr>
                    <w:t xml:space="preserve"> strojeva za glodanje / profiliranje</w:t>
                  </w:r>
                  <w:r w:rsidRPr="00F30116">
                    <w:rPr>
                      <w:rFonts w:asciiTheme="minorHAnsi" w:hAnsiTheme="minorHAnsi" w:cstheme="minorHAnsi"/>
                      <w:bCs/>
                      <w:i/>
                      <w:iCs/>
                      <w:noProof/>
                      <w:sz w:val="20"/>
                      <w:szCs w:val="20"/>
                      <w:lang w:val="hr-HR"/>
                    </w:rPr>
                    <w:t>, njihovu primjenu te opis postupka izmjene oštrica / noževa.</w:t>
                  </w:r>
                </w:p>
              </w:tc>
              <w:tc>
                <w:tcPr>
                  <w:tcW w:w="2430" w:type="dxa"/>
                </w:tcPr>
                <w:p w14:paraId="175B8CED" w14:textId="33645F6A" w:rsidR="0018690F" w:rsidRPr="00F30116" w:rsidRDefault="0018690F"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t>Prezentacija sadrži uglavnom točan opis vrste radnih alata</w:t>
                  </w:r>
                  <w:r w:rsidR="0063364A" w:rsidRPr="00F30116">
                    <w:rPr>
                      <w:rFonts w:asciiTheme="minorHAnsi" w:hAnsiTheme="minorHAnsi" w:cstheme="minorHAnsi"/>
                      <w:bCs/>
                      <w:i/>
                      <w:iCs/>
                      <w:noProof/>
                      <w:sz w:val="20"/>
                      <w:szCs w:val="20"/>
                      <w:lang w:val="hr-HR"/>
                    </w:rPr>
                    <w:t xml:space="preserve"> strojeva za glodanje / profiliranje</w:t>
                  </w:r>
                  <w:r w:rsidRPr="00F30116">
                    <w:rPr>
                      <w:rFonts w:asciiTheme="minorHAnsi" w:hAnsiTheme="minorHAnsi" w:cstheme="minorHAnsi"/>
                      <w:bCs/>
                      <w:i/>
                      <w:iCs/>
                      <w:noProof/>
                      <w:sz w:val="20"/>
                      <w:szCs w:val="20"/>
                      <w:lang w:val="hr-HR"/>
                    </w:rPr>
                    <w:t>, njihovu primjenu te opis postupka izmjene oštrica / noževa.</w:t>
                  </w:r>
                </w:p>
              </w:tc>
              <w:tc>
                <w:tcPr>
                  <w:tcW w:w="2449" w:type="dxa"/>
                </w:tcPr>
                <w:p w14:paraId="2E3A0DE1" w14:textId="4B3FE662" w:rsidR="0018690F" w:rsidRPr="00F30116" w:rsidRDefault="0018690F"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t>Prezentacija sadrži manjim dijelom točan opis vrste radnih alata</w:t>
                  </w:r>
                  <w:r w:rsidR="0063364A" w:rsidRPr="00F30116">
                    <w:rPr>
                      <w:rFonts w:asciiTheme="minorHAnsi" w:hAnsiTheme="minorHAnsi" w:cstheme="minorHAnsi"/>
                      <w:bCs/>
                      <w:i/>
                      <w:iCs/>
                      <w:noProof/>
                      <w:sz w:val="20"/>
                      <w:szCs w:val="20"/>
                      <w:lang w:val="hr-HR"/>
                    </w:rPr>
                    <w:t xml:space="preserve"> strojeva za glodanje / profiliranje</w:t>
                  </w:r>
                  <w:r w:rsidRPr="00F30116">
                    <w:rPr>
                      <w:rFonts w:asciiTheme="minorHAnsi" w:hAnsiTheme="minorHAnsi" w:cstheme="minorHAnsi"/>
                      <w:bCs/>
                      <w:i/>
                      <w:iCs/>
                      <w:noProof/>
                      <w:sz w:val="20"/>
                      <w:szCs w:val="20"/>
                      <w:lang w:val="hr-HR"/>
                    </w:rPr>
                    <w:t>, njihovu primjenu te opis postupka izmjene oštrica / noževa.</w:t>
                  </w:r>
                </w:p>
              </w:tc>
            </w:tr>
            <w:tr w:rsidR="009147D0" w:rsidRPr="003F2A09" w14:paraId="249C55DD" w14:textId="77777777" w:rsidTr="00382BDD">
              <w:trPr>
                <w:trHeight w:val="912"/>
                <w:jc w:val="center"/>
              </w:trPr>
              <w:tc>
                <w:tcPr>
                  <w:tcW w:w="1617" w:type="dxa"/>
                </w:tcPr>
                <w:p w14:paraId="3EA7029A" w14:textId="77777777" w:rsidR="009147D0" w:rsidRDefault="009147D0" w:rsidP="009147D0">
                  <w:pPr>
                    <w:widowControl w:val="0"/>
                    <w:autoSpaceDE w:val="0"/>
                    <w:autoSpaceDN w:val="0"/>
                    <w:spacing w:before="60" w:after="60" w:line="240" w:lineRule="auto"/>
                    <w:ind w:right="113"/>
                    <w:jc w:val="center"/>
                    <w:rPr>
                      <w:b/>
                      <w:noProof/>
                      <w:sz w:val="20"/>
                      <w:szCs w:val="20"/>
                    </w:rPr>
                  </w:pPr>
                  <w:r>
                    <w:rPr>
                      <w:b/>
                      <w:noProof/>
                      <w:sz w:val="20"/>
                      <w:szCs w:val="20"/>
                    </w:rPr>
                    <w:t>Izlaganje</w:t>
                  </w:r>
                </w:p>
              </w:tc>
              <w:tc>
                <w:tcPr>
                  <w:tcW w:w="2299" w:type="dxa"/>
                </w:tcPr>
                <w:p w14:paraId="281BA610" w14:textId="6DAFA201" w:rsidR="009147D0" w:rsidRPr="00F30116" w:rsidRDefault="009147D0"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t>Prezentirani sadržaji su međusobno povezani u logičku cjelinu. Jasno i zanimljivo izlaže sadržaj.</w:t>
                  </w:r>
                </w:p>
              </w:tc>
              <w:tc>
                <w:tcPr>
                  <w:tcW w:w="2430" w:type="dxa"/>
                </w:tcPr>
                <w:p w14:paraId="47BE7EAA" w14:textId="08500066" w:rsidR="009147D0" w:rsidRPr="00F30116" w:rsidRDefault="009147D0"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t>Prezentirani sadržaji djelomično čine logičku cjelinu. Uglavnom jasno izlaže sadržaj, dio materijala čita sa slajdova.</w:t>
                  </w:r>
                </w:p>
              </w:tc>
              <w:tc>
                <w:tcPr>
                  <w:tcW w:w="2449" w:type="dxa"/>
                </w:tcPr>
                <w:p w14:paraId="720E2B34" w14:textId="306FF701" w:rsidR="009147D0" w:rsidRPr="00F30116" w:rsidRDefault="009147D0"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t>Prezentirani sadržaji nisu međusobno povezani i neznatnim dijelom čine logičku cjelinu. Sadržajno nepovezano izlaže sadržaj, veći dio izlaganja temelji se na čitanju sa slajdova.</w:t>
                  </w:r>
                </w:p>
              </w:tc>
            </w:tr>
            <w:tr w:rsidR="0018690F" w:rsidRPr="003F2A09" w14:paraId="7F2A13DA" w14:textId="77777777" w:rsidTr="00382BDD">
              <w:trPr>
                <w:trHeight w:val="1247"/>
                <w:jc w:val="center"/>
              </w:trPr>
              <w:tc>
                <w:tcPr>
                  <w:tcW w:w="1617" w:type="dxa"/>
                </w:tcPr>
                <w:p w14:paraId="1C96CF63" w14:textId="77777777" w:rsidR="0018690F" w:rsidRPr="00936716" w:rsidRDefault="0018690F" w:rsidP="00B37956">
                  <w:pPr>
                    <w:widowControl w:val="0"/>
                    <w:autoSpaceDE w:val="0"/>
                    <w:autoSpaceDN w:val="0"/>
                    <w:spacing w:before="60" w:after="60" w:line="240" w:lineRule="auto"/>
                    <w:ind w:right="113"/>
                    <w:jc w:val="center"/>
                    <w:rPr>
                      <w:rFonts w:asciiTheme="minorHAnsi" w:hAnsiTheme="minorHAnsi" w:cstheme="minorHAnsi"/>
                      <w:b/>
                      <w:noProof/>
                      <w:sz w:val="20"/>
                      <w:szCs w:val="20"/>
                      <w:lang w:val="hr-HR"/>
                    </w:rPr>
                  </w:pPr>
                  <w:r w:rsidRPr="00D7003B">
                    <w:rPr>
                      <w:b/>
                      <w:noProof/>
                      <w:sz w:val="20"/>
                      <w:szCs w:val="20"/>
                    </w:rPr>
                    <w:t>Korištena literatura</w:t>
                  </w:r>
                </w:p>
              </w:tc>
              <w:tc>
                <w:tcPr>
                  <w:tcW w:w="2299" w:type="dxa"/>
                </w:tcPr>
                <w:p w14:paraId="609EC31C" w14:textId="2DC6654F" w:rsidR="0018690F" w:rsidRPr="00F30116" w:rsidRDefault="0018690F"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t>Na zadnjem slajdu su pravilno citirani svi izvori, a u prezentaciji su ispod svih slika navedene poveznice (izvori).</w:t>
                  </w:r>
                </w:p>
              </w:tc>
              <w:tc>
                <w:tcPr>
                  <w:tcW w:w="2430" w:type="dxa"/>
                </w:tcPr>
                <w:p w14:paraId="45AFE136" w14:textId="77777777" w:rsidR="0018690F" w:rsidRPr="00F30116" w:rsidRDefault="0018690F"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t>Na zadnjem slajdu je pravilno navedena većina izvora i u prezentaciji je uz većinu slika navedena poveznica (izvori).</w:t>
                  </w:r>
                </w:p>
              </w:tc>
              <w:tc>
                <w:tcPr>
                  <w:tcW w:w="2449" w:type="dxa"/>
                </w:tcPr>
                <w:p w14:paraId="075FBEDF" w14:textId="77777777" w:rsidR="0018690F" w:rsidRPr="00F30116" w:rsidRDefault="0018690F"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t>Literatura nije pravilno citirana i/ili uz slike ne postoje sve poveznice (izvori).</w:t>
                  </w:r>
                </w:p>
              </w:tc>
            </w:tr>
            <w:bookmarkEnd w:id="8"/>
          </w:tbl>
          <w:p w14:paraId="2E60876E" w14:textId="77777777" w:rsidR="0018690F" w:rsidRPr="0018690F" w:rsidRDefault="0018690F" w:rsidP="00B37956">
            <w:pPr>
              <w:tabs>
                <w:tab w:val="left" w:pos="2820"/>
              </w:tabs>
              <w:spacing w:before="60" w:after="60" w:line="240" w:lineRule="auto"/>
              <w:rPr>
                <w:rFonts w:asciiTheme="minorHAnsi" w:hAnsiTheme="minorHAnsi" w:cstheme="minorHAnsi"/>
                <w:bCs/>
                <w:noProof/>
                <w:sz w:val="20"/>
                <w:szCs w:val="20"/>
                <w:lang w:val="hr-HR"/>
              </w:rPr>
            </w:pPr>
          </w:p>
          <w:p w14:paraId="10108DDE" w14:textId="602E0E5A" w:rsidR="00C759FB" w:rsidRPr="00F919E2" w:rsidRDefault="00753142" w:rsidP="00B37956">
            <w:pPr>
              <w:tabs>
                <w:tab w:val="left" w:pos="2820"/>
              </w:tabs>
              <w:spacing w:before="60" w:after="60" w:line="240" w:lineRule="auto"/>
              <w:rPr>
                <w:rFonts w:asciiTheme="minorHAnsi" w:hAnsiTheme="minorHAnsi" w:cstheme="minorHAnsi"/>
                <w:bCs/>
                <w:noProof/>
                <w:sz w:val="20"/>
                <w:szCs w:val="20"/>
                <w:lang w:val="hr-HR"/>
              </w:rPr>
            </w:pPr>
            <w:r w:rsidRPr="003F2A09">
              <w:rPr>
                <w:b/>
                <w:sz w:val="20"/>
                <w:szCs w:val="20"/>
              </w:rPr>
              <w:t>Napomen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C759FB" w:rsidRPr="00F919E2" w14:paraId="7B414016" w14:textId="77777777" w:rsidTr="00F15C92">
        <w:tc>
          <w:tcPr>
            <w:tcW w:w="9493" w:type="dxa"/>
            <w:gridSpan w:val="3"/>
            <w:shd w:val="clear" w:color="auto" w:fill="B4C6E7" w:themeFill="accent1" w:themeFillTint="66"/>
            <w:tcMar>
              <w:left w:w="57" w:type="dxa"/>
              <w:right w:w="57" w:type="dxa"/>
            </w:tcMar>
            <w:vAlign w:val="center"/>
          </w:tcPr>
          <w:p w14:paraId="590DA35E" w14:textId="77777777" w:rsidR="00C759FB" w:rsidRPr="00F919E2" w:rsidRDefault="00C759FB" w:rsidP="00B37956">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C759FB" w:rsidRPr="00F919E2" w14:paraId="744F7A56" w14:textId="77777777" w:rsidTr="008239CD">
        <w:tc>
          <w:tcPr>
            <w:tcW w:w="9493" w:type="dxa"/>
            <w:gridSpan w:val="3"/>
            <w:shd w:val="clear" w:color="auto" w:fill="auto"/>
            <w:tcMar>
              <w:left w:w="57" w:type="dxa"/>
              <w:right w:w="57" w:type="dxa"/>
            </w:tcMar>
          </w:tcPr>
          <w:p w14:paraId="11447E43" w14:textId="77777777" w:rsidR="00C759FB" w:rsidRPr="00F919E2" w:rsidRDefault="00C759FB" w:rsidP="00B37956">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BAC83F8" w14:textId="77777777" w:rsidR="00C759FB" w:rsidRPr="00F919E2" w:rsidRDefault="00C759FB" w:rsidP="00B37956">
            <w:pPr>
              <w:tabs>
                <w:tab w:val="left" w:pos="2820"/>
              </w:tabs>
              <w:spacing w:before="60" w:after="60" w:line="240" w:lineRule="auto"/>
              <w:rPr>
                <w:rFonts w:asciiTheme="minorHAnsi" w:hAnsiTheme="minorHAnsi" w:cstheme="minorHAnsi"/>
                <w:iCs/>
                <w:noProof/>
                <w:sz w:val="20"/>
                <w:szCs w:val="20"/>
                <w:lang w:val="hr-HR"/>
              </w:rPr>
            </w:pPr>
          </w:p>
        </w:tc>
      </w:tr>
    </w:tbl>
    <w:p w14:paraId="29EAE0EE" w14:textId="77777777" w:rsidR="00FC68C0" w:rsidRDefault="00FC68C0"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962B19" w:rsidRPr="00F919E2" w14:paraId="5884377E" w14:textId="77777777" w:rsidTr="00F30116">
        <w:trPr>
          <w:trHeight w:val="409"/>
        </w:trPr>
        <w:tc>
          <w:tcPr>
            <w:tcW w:w="3104" w:type="dxa"/>
            <w:gridSpan w:val="2"/>
            <w:shd w:val="clear" w:color="auto" w:fill="8EAADB" w:themeFill="accent1" w:themeFillTint="99"/>
            <w:tcMar>
              <w:left w:w="57" w:type="dxa"/>
              <w:right w:w="57" w:type="dxa"/>
            </w:tcMar>
            <w:vAlign w:val="center"/>
          </w:tcPr>
          <w:p w14:paraId="7E786235" w14:textId="1F34197B" w:rsidR="00962B19" w:rsidRPr="00F919E2" w:rsidRDefault="00962B19" w:rsidP="00753142">
            <w:pPr>
              <w:tabs>
                <w:tab w:val="left" w:pos="2820"/>
              </w:tabs>
              <w:spacing w:before="60" w:after="60" w:line="240" w:lineRule="auto"/>
              <w:rPr>
                <w:rFonts w:asciiTheme="minorHAnsi" w:hAnsiTheme="minorHAnsi" w:cstheme="minorHAnsi"/>
                <w:bCs/>
                <w:i/>
                <w:noProof/>
                <w:sz w:val="20"/>
                <w:szCs w:val="20"/>
                <w:lang w:val="hr-HR"/>
              </w:rPr>
            </w:pPr>
            <w:bookmarkStart w:id="9" w:name="_Hlk145589427"/>
            <w:r w:rsidRPr="00F919E2">
              <w:rPr>
                <w:rFonts w:asciiTheme="minorHAnsi" w:hAnsiTheme="minorHAnsi" w:cstheme="minorHAnsi"/>
                <w:b/>
                <w:noProof/>
                <w:sz w:val="20"/>
                <w:szCs w:val="20"/>
                <w:lang w:val="hr-HR"/>
              </w:rPr>
              <w:t>Skup ishoda učenja iz SK-a</w:t>
            </w:r>
            <w:r w:rsidR="00F30116">
              <w:rPr>
                <w:rFonts w:asciiTheme="minorHAnsi" w:hAnsiTheme="minorHAnsi" w:cstheme="minorHAnsi"/>
                <w:b/>
                <w:noProof/>
                <w:sz w:val="20"/>
                <w:szCs w:val="20"/>
                <w:lang w:val="hr-HR"/>
              </w:rPr>
              <w:t>, obujam</w:t>
            </w:r>
          </w:p>
        </w:tc>
        <w:tc>
          <w:tcPr>
            <w:tcW w:w="6389" w:type="dxa"/>
            <w:shd w:val="clear" w:color="auto" w:fill="auto"/>
            <w:vAlign w:val="center"/>
          </w:tcPr>
          <w:p w14:paraId="6B5C8C6E" w14:textId="49C2A419" w:rsidR="00962B19" w:rsidRPr="007F78C0" w:rsidRDefault="00E26294" w:rsidP="00753142">
            <w:pPr>
              <w:tabs>
                <w:tab w:val="left" w:pos="2820"/>
              </w:tabs>
              <w:spacing w:before="60" w:after="60" w:line="240" w:lineRule="auto"/>
              <w:rPr>
                <w:rFonts w:asciiTheme="minorHAnsi" w:hAnsiTheme="minorHAnsi" w:cstheme="minorHAnsi"/>
                <w:b/>
                <w:iCs/>
                <w:noProof/>
                <w:sz w:val="20"/>
                <w:szCs w:val="20"/>
                <w:lang w:val="hr-HR"/>
              </w:rPr>
            </w:pPr>
            <w:r w:rsidRPr="007F78C0">
              <w:rPr>
                <w:rFonts w:asciiTheme="minorHAnsi" w:hAnsiTheme="minorHAnsi" w:cstheme="minorHAnsi"/>
                <w:b/>
                <w:iCs/>
                <w:noProof/>
                <w:sz w:val="20"/>
                <w:szCs w:val="20"/>
                <w:lang w:val="hr-HR"/>
              </w:rPr>
              <w:t>Priprema za rad i održavanje</w:t>
            </w:r>
            <w:r w:rsidR="00E32C01">
              <w:rPr>
                <w:rFonts w:asciiTheme="minorHAnsi" w:hAnsiTheme="minorHAnsi" w:cstheme="minorHAnsi"/>
                <w:b/>
                <w:iCs/>
                <w:noProof/>
                <w:sz w:val="20"/>
                <w:szCs w:val="20"/>
                <w:lang w:val="hr-HR"/>
              </w:rPr>
              <w:t xml:space="preserve"> strojeva za glodanje/profiliranje</w:t>
            </w:r>
            <w:r w:rsidR="00E339CD">
              <w:rPr>
                <w:rFonts w:asciiTheme="minorHAnsi" w:hAnsiTheme="minorHAnsi" w:cstheme="minorHAnsi"/>
                <w:b/>
                <w:iCs/>
                <w:noProof/>
                <w:sz w:val="20"/>
                <w:szCs w:val="20"/>
                <w:lang w:val="hr-HR"/>
              </w:rPr>
              <w:t>, 2 CSVET</w:t>
            </w:r>
            <w:r w:rsidR="00F30116">
              <w:rPr>
                <w:rFonts w:asciiTheme="minorHAnsi" w:hAnsiTheme="minorHAnsi" w:cstheme="minorHAnsi"/>
                <w:b/>
                <w:iCs/>
                <w:noProof/>
                <w:sz w:val="20"/>
                <w:szCs w:val="20"/>
                <w:lang w:val="hr-HR"/>
              </w:rPr>
              <w:t>-a</w:t>
            </w:r>
          </w:p>
        </w:tc>
      </w:tr>
      <w:tr w:rsidR="00962B19" w:rsidRPr="00F919E2" w14:paraId="54414F64" w14:textId="77777777" w:rsidTr="009D0B91">
        <w:tc>
          <w:tcPr>
            <w:tcW w:w="9493" w:type="dxa"/>
            <w:gridSpan w:val="3"/>
            <w:shd w:val="clear" w:color="auto" w:fill="B4C6E7" w:themeFill="accent1" w:themeFillTint="66"/>
            <w:tcMar>
              <w:left w:w="57" w:type="dxa"/>
              <w:right w:w="57" w:type="dxa"/>
            </w:tcMar>
            <w:vAlign w:val="center"/>
          </w:tcPr>
          <w:p w14:paraId="6351CD64" w14:textId="77777777" w:rsidR="00962B19" w:rsidRPr="00F919E2" w:rsidRDefault="00962B19" w:rsidP="00753142">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962B19" w:rsidRPr="00F919E2" w14:paraId="6776B24E" w14:textId="77777777" w:rsidTr="009D0B91">
        <w:tc>
          <w:tcPr>
            <w:tcW w:w="9493" w:type="dxa"/>
            <w:gridSpan w:val="3"/>
            <w:shd w:val="clear" w:color="auto" w:fill="auto"/>
            <w:tcMar>
              <w:left w:w="57" w:type="dxa"/>
              <w:right w:w="57" w:type="dxa"/>
            </w:tcMar>
            <w:vAlign w:val="center"/>
          </w:tcPr>
          <w:p w14:paraId="688F95E7" w14:textId="47FDD642" w:rsidR="00962B19" w:rsidRPr="00E32C01" w:rsidRDefault="00E32C01" w:rsidP="00753142">
            <w:pPr>
              <w:pStyle w:val="ListParagraph"/>
              <w:numPr>
                <w:ilvl w:val="0"/>
                <w:numId w:val="21"/>
              </w:numPr>
              <w:spacing w:before="60" w:after="60" w:line="240" w:lineRule="auto"/>
              <w:contextualSpacing w:val="0"/>
              <w:rPr>
                <w:rFonts w:eastAsia="Times New Roman" w:cstheme="minorHAnsi"/>
                <w:sz w:val="20"/>
                <w:szCs w:val="20"/>
                <w:lang w:eastAsia="en-GB"/>
              </w:rPr>
            </w:pPr>
            <w:r w:rsidRPr="00E32C01">
              <w:rPr>
                <w:rFonts w:eastAsia="Times New Roman" w:cstheme="minorHAnsi"/>
                <w:sz w:val="20"/>
                <w:szCs w:val="20"/>
                <w:lang w:eastAsia="en-GB"/>
              </w:rPr>
              <w:t>Pripremiti radni prostor oko glodalice/stroja za profiliranje za rad na siguran način</w:t>
            </w:r>
          </w:p>
        </w:tc>
      </w:tr>
      <w:tr w:rsidR="00E26294" w:rsidRPr="00F919E2" w14:paraId="1A9A2D7B" w14:textId="77777777" w:rsidTr="009D0B91">
        <w:tc>
          <w:tcPr>
            <w:tcW w:w="9493" w:type="dxa"/>
            <w:gridSpan w:val="3"/>
            <w:shd w:val="clear" w:color="auto" w:fill="auto"/>
            <w:tcMar>
              <w:left w:w="57" w:type="dxa"/>
              <w:right w:w="57" w:type="dxa"/>
            </w:tcMar>
            <w:vAlign w:val="center"/>
          </w:tcPr>
          <w:p w14:paraId="6FFB668D" w14:textId="0D0C903E" w:rsidR="00E26294" w:rsidRPr="00E32C01" w:rsidRDefault="00E32C01" w:rsidP="00753142">
            <w:pPr>
              <w:pStyle w:val="ListParagraph"/>
              <w:numPr>
                <w:ilvl w:val="0"/>
                <w:numId w:val="21"/>
              </w:numPr>
              <w:spacing w:before="60" w:after="60" w:line="240" w:lineRule="auto"/>
              <w:contextualSpacing w:val="0"/>
              <w:rPr>
                <w:rFonts w:eastAsia="Times New Roman" w:cstheme="minorHAnsi"/>
                <w:sz w:val="20"/>
                <w:szCs w:val="20"/>
                <w:lang w:eastAsia="en-GB"/>
              </w:rPr>
            </w:pPr>
            <w:r w:rsidRPr="00E32C01">
              <w:rPr>
                <w:rFonts w:eastAsia="Times New Roman" w:cstheme="minorHAnsi"/>
                <w:sz w:val="20"/>
                <w:szCs w:val="20"/>
                <w:lang w:eastAsia="en-GB"/>
              </w:rPr>
              <w:t>Pripremiti glodalicu/stroj za profiliranje za rad na siguran način</w:t>
            </w:r>
          </w:p>
        </w:tc>
      </w:tr>
      <w:tr w:rsidR="00E26294" w:rsidRPr="00F919E2" w14:paraId="1B9A955A" w14:textId="77777777" w:rsidTr="009D0B91">
        <w:tc>
          <w:tcPr>
            <w:tcW w:w="9493" w:type="dxa"/>
            <w:gridSpan w:val="3"/>
            <w:shd w:val="clear" w:color="auto" w:fill="auto"/>
            <w:tcMar>
              <w:left w:w="57" w:type="dxa"/>
              <w:right w:w="57" w:type="dxa"/>
            </w:tcMar>
            <w:vAlign w:val="center"/>
          </w:tcPr>
          <w:p w14:paraId="5E16612B" w14:textId="751DC852" w:rsidR="00E26294" w:rsidRPr="006E764B" w:rsidRDefault="00E26294" w:rsidP="00753142">
            <w:pPr>
              <w:numPr>
                <w:ilvl w:val="0"/>
                <w:numId w:val="21"/>
              </w:numPr>
              <w:tabs>
                <w:tab w:val="left" w:pos="0"/>
                <w:tab w:val="left" w:pos="252"/>
              </w:tabs>
              <w:spacing w:before="60" w:after="60" w:line="240" w:lineRule="auto"/>
              <w:rPr>
                <w:rFonts w:asciiTheme="minorHAnsi" w:eastAsia="Times New Roman" w:hAnsiTheme="minorHAnsi" w:cstheme="minorHAnsi"/>
                <w:sz w:val="20"/>
                <w:szCs w:val="20"/>
                <w:lang w:val="hr-HR" w:eastAsia="en-GB"/>
              </w:rPr>
            </w:pPr>
            <w:r w:rsidRPr="006E764B">
              <w:rPr>
                <w:rFonts w:asciiTheme="minorHAnsi" w:eastAsia="Times New Roman" w:hAnsiTheme="minorHAnsi" w:cstheme="minorHAnsi"/>
                <w:sz w:val="20"/>
                <w:szCs w:val="20"/>
                <w:lang w:val="hr-HR" w:eastAsia="en-GB"/>
              </w:rPr>
              <w:t xml:space="preserve">Očistiti </w:t>
            </w:r>
            <w:r w:rsidR="00E32C01" w:rsidRPr="00E32C01">
              <w:rPr>
                <w:rFonts w:asciiTheme="minorHAnsi" w:eastAsia="Times New Roman" w:hAnsiTheme="minorHAnsi" w:cstheme="minorHAnsi"/>
                <w:sz w:val="20"/>
                <w:szCs w:val="20"/>
                <w:lang w:val="hr-HR" w:eastAsia="en-GB"/>
              </w:rPr>
              <w:t>glodalicu/stroj za profiliranje</w:t>
            </w:r>
          </w:p>
        </w:tc>
      </w:tr>
      <w:tr w:rsidR="00E26294" w:rsidRPr="00F919E2" w14:paraId="5355F8C8" w14:textId="77777777" w:rsidTr="009D0B91">
        <w:tc>
          <w:tcPr>
            <w:tcW w:w="9493" w:type="dxa"/>
            <w:gridSpan w:val="3"/>
            <w:shd w:val="clear" w:color="auto" w:fill="auto"/>
            <w:tcMar>
              <w:left w:w="57" w:type="dxa"/>
              <w:right w:w="57" w:type="dxa"/>
            </w:tcMar>
            <w:vAlign w:val="center"/>
          </w:tcPr>
          <w:p w14:paraId="4E41F4B7" w14:textId="186E3C45" w:rsidR="00E26294" w:rsidRPr="006E764B" w:rsidRDefault="00E26294" w:rsidP="00753142">
            <w:pPr>
              <w:numPr>
                <w:ilvl w:val="0"/>
                <w:numId w:val="21"/>
              </w:numPr>
              <w:tabs>
                <w:tab w:val="left" w:pos="0"/>
                <w:tab w:val="left" w:pos="252"/>
              </w:tabs>
              <w:spacing w:before="60" w:after="60" w:line="240" w:lineRule="auto"/>
              <w:rPr>
                <w:rFonts w:asciiTheme="minorHAnsi" w:eastAsia="Times New Roman" w:hAnsiTheme="minorHAnsi" w:cstheme="minorHAnsi"/>
                <w:sz w:val="20"/>
                <w:szCs w:val="20"/>
              </w:rPr>
            </w:pPr>
            <w:r w:rsidRPr="006E764B">
              <w:rPr>
                <w:rFonts w:asciiTheme="minorHAnsi" w:eastAsia="Times New Roman" w:hAnsiTheme="minorHAnsi" w:cstheme="minorHAnsi"/>
                <w:sz w:val="20"/>
                <w:szCs w:val="20"/>
              </w:rPr>
              <w:t xml:space="preserve">Podmazati </w:t>
            </w:r>
            <w:r w:rsidR="00E32C01" w:rsidRPr="00E32C01">
              <w:rPr>
                <w:rFonts w:asciiTheme="minorHAnsi" w:eastAsia="Times New Roman" w:hAnsiTheme="minorHAnsi" w:cstheme="minorHAnsi"/>
                <w:sz w:val="20"/>
                <w:szCs w:val="20"/>
              </w:rPr>
              <w:t>glodalicu/stroj za profiliranje</w:t>
            </w:r>
          </w:p>
        </w:tc>
      </w:tr>
      <w:tr w:rsidR="00E26294" w:rsidRPr="00F919E2" w14:paraId="0C095657" w14:textId="77777777" w:rsidTr="009D0B91">
        <w:tc>
          <w:tcPr>
            <w:tcW w:w="9493" w:type="dxa"/>
            <w:gridSpan w:val="3"/>
            <w:shd w:val="clear" w:color="auto" w:fill="auto"/>
            <w:tcMar>
              <w:left w:w="57" w:type="dxa"/>
              <w:right w:w="57" w:type="dxa"/>
            </w:tcMar>
            <w:vAlign w:val="center"/>
          </w:tcPr>
          <w:p w14:paraId="428BE628" w14:textId="67FEB092" w:rsidR="00E26294" w:rsidRPr="006E764B" w:rsidRDefault="00E26294" w:rsidP="00753142">
            <w:pPr>
              <w:numPr>
                <w:ilvl w:val="0"/>
                <w:numId w:val="21"/>
              </w:numPr>
              <w:tabs>
                <w:tab w:val="left" w:pos="0"/>
                <w:tab w:val="left" w:pos="252"/>
              </w:tabs>
              <w:spacing w:before="60" w:after="60" w:line="240" w:lineRule="auto"/>
              <w:rPr>
                <w:rFonts w:asciiTheme="minorHAnsi" w:eastAsia="Times New Roman" w:hAnsiTheme="minorHAnsi" w:cstheme="minorHAnsi"/>
                <w:sz w:val="20"/>
                <w:szCs w:val="20"/>
                <w:lang w:val="hr-HR" w:eastAsia="en-GB"/>
              </w:rPr>
            </w:pPr>
            <w:r w:rsidRPr="006E764B">
              <w:rPr>
                <w:rFonts w:asciiTheme="minorHAnsi" w:eastAsia="Times New Roman" w:hAnsiTheme="minorHAnsi" w:cstheme="minorHAnsi"/>
                <w:sz w:val="20"/>
                <w:szCs w:val="20"/>
                <w:lang w:val="hr-HR" w:eastAsia="en-GB"/>
              </w:rPr>
              <w:t>Izmijeniti radni alat</w:t>
            </w:r>
            <w:r w:rsidR="00E32C01">
              <w:rPr>
                <w:rFonts w:asciiTheme="minorHAnsi" w:eastAsia="Times New Roman" w:hAnsiTheme="minorHAnsi" w:cstheme="minorHAnsi"/>
                <w:sz w:val="20"/>
                <w:szCs w:val="20"/>
                <w:lang w:val="hr-HR" w:eastAsia="en-GB"/>
              </w:rPr>
              <w:t xml:space="preserve"> </w:t>
            </w:r>
            <w:r w:rsidR="00E32C01" w:rsidRPr="00E32C01">
              <w:rPr>
                <w:rFonts w:asciiTheme="minorHAnsi" w:eastAsia="Times New Roman" w:hAnsiTheme="minorHAnsi" w:cstheme="minorHAnsi"/>
                <w:sz w:val="20"/>
                <w:szCs w:val="20"/>
                <w:lang w:val="hr-HR" w:eastAsia="en-GB"/>
              </w:rPr>
              <w:t>glodalice/stroja za profiliranje</w:t>
            </w:r>
          </w:p>
        </w:tc>
      </w:tr>
      <w:tr w:rsidR="00E26294" w:rsidRPr="00F919E2" w14:paraId="01E7C0FD" w14:textId="77777777" w:rsidTr="009D0B91">
        <w:tc>
          <w:tcPr>
            <w:tcW w:w="9493" w:type="dxa"/>
            <w:gridSpan w:val="3"/>
            <w:shd w:val="clear" w:color="auto" w:fill="auto"/>
            <w:tcMar>
              <w:left w:w="57" w:type="dxa"/>
              <w:right w:w="57" w:type="dxa"/>
            </w:tcMar>
            <w:vAlign w:val="center"/>
          </w:tcPr>
          <w:p w14:paraId="3B09CC19" w14:textId="4DF49128" w:rsidR="00E26294" w:rsidRPr="006E764B" w:rsidRDefault="006348EF" w:rsidP="00753142">
            <w:pPr>
              <w:pStyle w:val="ListParagraph"/>
              <w:numPr>
                <w:ilvl w:val="0"/>
                <w:numId w:val="21"/>
              </w:numPr>
              <w:tabs>
                <w:tab w:val="left" w:pos="2820"/>
              </w:tabs>
              <w:spacing w:before="60" w:after="60" w:line="240" w:lineRule="auto"/>
              <w:contextualSpacing w:val="0"/>
              <w:rPr>
                <w:rFonts w:cstheme="minorHAnsi"/>
                <w:i/>
                <w:noProof/>
                <w:sz w:val="20"/>
                <w:szCs w:val="20"/>
              </w:rPr>
            </w:pPr>
            <w:r w:rsidRPr="006E764B">
              <w:rPr>
                <w:rFonts w:eastAsia="Times New Roman" w:cstheme="minorHAnsi"/>
                <w:sz w:val="20"/>
                <w:szCs w:val="20"/>
              </w:rPr>
              <w:t xml:space="preserve">Otkloniti manji kvar ili zastoj u radu na </w:t>
            </w:r>
            <w:r w:rsidR="00E32C01" w:rsidRPr="00E32C01">
              <w:rPr>
                <w:rFonts w:eastAsia="Times New Roman" w:cstheme="minorHAnsi"/>
                <w:sz w:val="20"/>
                <w:szCs w:val="20"/>
              </w:rPr>
              <w:t>glodalici/stroju za profiliranje</w:t>
            </w:r>
          </w:p>
        </w:tc>
      </w:tr>
      <w:tr w:rsidR="00962B19" w:rsidRPr="00F919E2" w14:paraId="1F2A1C9B" w14:textId="77777777" w:rsidTr="009D0B91">
        <w:trPr>
          <w:trHeight w:val="427"/>
        </w:trPr>
        <w:tc>
          <w:tcPr>
            <w:tcW w:w="9493" w:type="dxa"/>
            <w:gridSpan w:val="3"/>
            <w:shd w:val="clear" w:color="auto" w:fill="B4C6E7" w:themeFill="accent1" w:themeFillTint="66"/>
            <w:tcMar>
              <w:left w:w="57" w:type="dxa"/>
              <w:right w:w="57" w:type="dxa"/>
            </w:tcMar>
            <w:vAlign w:val="center"/>
          </w:tcPr>
          <w:p w14:paraId="781D82A6" w14:textId="77777777" w:rsidR="00962B19" w:rsidRPr="00F919E2" w:rsidRDefault="00962B19" w:rsidP="00753142">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Dominantan nastavni sustav i opis načina ostvarivanja SIU</w:t>
            </w:r>
          </w:p>
        </w:tc>
      </w:tr>
      <w:tr w:rsidR="00962B19" w:rsidRPr="00F919E2" w14:paraId="4429CBC1" w14:textId="77777777" w:rsidTr="009D0B91">
        <w:trPr>
          <w:trHeight w:val="572"/>
        </w:trPr>
        <w:tc>
          <w:tcPr>
            <w:tcW w:w="9493" w:type="dxa"/>
            <w:gridSpan w:val="3"/>
            <w:shd w:val="clear" w:color="auto" w:fill="auto"/>
            <w:tcMar>
              <w:left w:w="57" w:type="dxa"/>
              <w:right w:w="57" w:type="dxa"/>
            </w:tcMar>
          </w:tcPr>
          <w:p w14:paraId="6B7D2AED" w14:textId="624638FF" w:rsidR="00A06332" w:rsidRPr="00FC68C0" w:rsidRDefault="00A06332" w:rsidP="00753142">
            <w:pPr>
              <w:pStyle w:val="NormalWeb"/>
              <w:spacing w:before="60" w:beforeAutospacing="0" w:after="60" w:afterAutospacing="0"/>
              <w:jc w:val="both"/>
              <w:rPr>
                <w:rFonts w:asciiTheme="minorHAnsi" w:hAnsiTheme="minorHAnsi" w:cstheme="minorHAnsi"/>
                <w:color w:val="000000"/>
                <w:sz w:val="20"/>
                <w:szCs w:val="20"/>
              </w:rPr>
            </w:pPr>
            <w:r w:rsidRPr="00FC68C0">
              <w:rPr>
                <w:rFonts w:asciiTheme="minorHAnsi" w:hAnsiTheme="minorHAnsi" w:cstheme="minorHAnsi"/>
                <w:color w:val="000000"/>
                <w:sz w:val="20"/>
                <w:szCs w:val="20"/>
              </w:rPr>
              <w:t>Dominant</w:t>
            </w:r>
            <w:r w:rsidR="00F30116">
              <w:rPr>
                <w:rFonts w:asciiTheme="minorHAnsi" w:hAnsiTheme="minorHAnsi" w:cstheme="minorHAnsi"/>
                <w:color w:val="000000"/>
                <w:sz w:val="20"/>
                <w:szCs w:val="20"/>
              </w:rPr>
              <w:t>a</w:t>
            </w:r>
            <w:r w:rsidRPr="00FC68C0">
              <w:rPr>
                <w:rFonts w:asciiTheme="minorHAnsi" w:hAnsiTheme="minorHAnsi" w:cstheme="minorHAnsi"/>
                <w:color w:val="000000"/>
                <w:sz w:val="20"/>
                <w:szCs w:val="20"/>
              </w:rPr>
              <w:t>n nastavni sustav ovoga skupa ishoda učenja je učenje temeljeno na radu.</w:t>
            </w:r>
          </w:p>
          <w:p w14:paraId="43D70EA2" w14:textId="47BBB16C" w:rsidR="00FC68C0" w:rsidRDefault="00271039" w:rsidP="00753142">
            <w:pPr>
              <w:pStyle w:val="NormalWeb"/>
              <w:spacing w:before="60" w:beforeAutospacing="0" w:after="6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N</w:t>
            </w:r>
            <w:r w:rsidR="00A06332" w:rsidRPr="00FC68C0">
              <w:rPr>
                <w:rFonts w:asciiTheme="minorHAnsi" w:hAnsiTheme="minorHAnsi" w:cstheme="minorHAnsi"/>
                <w:color w:val="000000"/>
                <w:sz w:val="20"/>
                <w:szCs w:val="20"/>
              </w:rPr>
              <w:t>astavnik</w:t>
            </w:r>
            <w:r w:rsidR="000679D4">
              <w:rPr>
                <w:rFonts w:asciiTheme="minorHAnsi" w:hAnsiTheme="minorHAnsi" w:cstheme="minorHAnsi"/>
                <w:color w:val="000000"/>
                <w:sz w:val="20"/>
                <w:szCs w:val="20"/>
              </w:rPr>
              <w:t>/mentor</w:t>
            </w:r>
            <w:r w:rsidR="00A06332" w:rsidRPr="00FC68C0">
              <w:rPr>
                <w:rFonts w:asciiTheme="minorHAnsi" w:hAnsiTheme="minorHAnsi" w:cstheme="minorHAnsi"/>
                <w:color w:val="000000"/>
                <w:sz w:val="20"/>
                <w:szCs w:val="20"/>
              </w:rPr>
              <w:t xml:space="preserve"> najprije demonstrira načine na koje treba pripremiti radne alate, zaštitne naprave na stroju i sredstva osobne zaštite s ciljem zaštite zdravlja radnika. Navodi i pokazuje na konkretnom radnom mjestu kako ga treba opskrbiti sredstvima potrebnim za rad te koje radnje su nužne da bi </w:t>
            </w:r>
            <w:r w:rsidR="00E32C01">
              <w:rPr>
                <w:rFonts w:asciiTheme="minorHAnsi" w:hAnsiTheme="minorHAnsi" w:cstheme="minorHAnsi"/>
                <w:color w:val="000000"/>
                <w:sz w:val="20"/>
                <w:szCs w:val="20"/>
              </w:rPr>
              <w:t xml:space="preserve">se </w:t>
            </w:r>
            <w:r w:rsidR="00E32C01" w:rsidRPr="00E32C01">
              <w:rPr>
                <w:rFonts w:asciiTheme="minorHAnsi" w:hAnsiTheme="minorHAnsi" w:cstheme="minorHAnsi"/>
                <w:color w:val="000000"/>
                <w:sz w:val="20"/>
                <w:szCs w:val="20"/>
              </w:rPr>
              <w:t>glodalic</w:t>
            </w:r>
            <w:r w:rsidR="00E32C01">
              <w:rPr>
                <w:rFonts w:asciiTheme="minorHAnsi" w:hAnsiTheme="minorHAnsi" w:cstheme="minorHAnsi"/>
                <w:color w:val="000000"/>
                <w:sz w:val="20"/>
                <w:szCs w:val="20"/>
              </w:rPr>
              <w:t>a</w:t>
            </w:r>
            <w:r w:rsidR="00E32C01" w:rsidRPr="00E32C01">
              <w:rPr>
                <w:rFonts w:asciiTheme="minorHAnsi" w:hAnsiTheme="minorHAnsi" w:cstheme="minorHAnsi"/>
                <w:color w:val="000000"/>
                <w:sz w:val="20"/>
                <w:szCs w:val="20"/>
              </w:rPr>
              <w:t xml:space="preserve"> </w:t>
            </w:r>
            <w:r w:rsidR="00A06332" w:rsidRPr="00FC68C0">
              <w:rPr>
                <w:rFonts w:asciiTheme="minorHAnsi" w:hAnsiTheme="minorHAnsi" w:cstheme="minorHAnsi"/>
                <w:color w:val="000000"/>
                <w:sz w:val="20"/>
                <w:szCs w:val="20"/>
              </w:rPr>
              <w:t>mog</w:t>
            </w:r>
            <w:r w:rsidR="005032F4">
              <w:rPr>
                <w:rFonts w:asciiTheme="minorHAnsi" w:hAnsiTheme="minorHAnsi" w:cstheme="minorHAnsi"/>
                <w:color w:val="000000"/>
                <w:sz w:val="20"/>
                <w:szCs w:val="20"/>
              </w:rPr>
              <w:t>l</w:t>
            </w:r>
            <w:r w:rsidR="00E32C01">
              <w:rPr>
                <w:rFonts w:asciiTheme="minorHAnsi" w:hAnsiTheme="minorHAnsi" w:cstheme="minorHAnsi"/>
                <w:color w:val="000000"/>
                <w:sz w:val="20"/>
                <w:szCs w:val="20"/>
              </w:rPr>
              <w:t>a</w:t>
            </w:r>
            <w:r w:rsidR="00A06332" w:rsidRPr="00FC68C0">
              <w:rPr>
                <w:rFonts w:asciiTheme="minorHAnsi" w:hAnsiTheme="minorHAnsi" w:cstheme="minorHAnsi"/>
                <w:color w:val="000000"/>
                <w:sz w:val="20"/>
                <w:szCs w:val="20"/>
              </w:rPr>
              <w:t xml:space="preserve"> sigurno pustiti u pogon. </w:t>
            </w:r>
            <w:r w:rsidR="001B293D" w:rsidRPr="00FC68C0">
              <w:rPr>
                <w:rFonts w:asciiTheme="minorHAnsi" w:hAnsiTheme="minorHAnsi" w:cstheme="minorHAnsi"/>
                <w:color w:val="000000"/>
                <w:sz w:val="20"/>
                <w:szCs w:val="20"/>
              </w:rPr>
              <w:t>Nastavnik p</w:t>
            </w:r>
            <w:r w:rsidR="00A06332" w:rsidRPr="00FC68C0">
              <w:rPr>
                <w:rFonts w:asciiTheme="minorHAnsi" w:hAnsiTheme="minorHAnsi" w:cstheme="minorHAnsi"/>
                <w:color w:val="000000"/>
                <w:sz w:val="20"/>
                <w:szCs w:val="20"/>
              </w:rPr>
              <w:t xml:space="preserve">olaznicima pokazuje kako treba </w:t>
            </w:r>
            <w:r w:rsidR="001B293D" w:rsidRPr="00FC68C0">
              <w:rPr>
                <w:rFonts w:asciiTheme="minorHAnsi" w:hAnsiTheme="minorHAnsi" w:cstheme="minorHAnsi"/>
                <w:color w:val="000000"/>
                <w:sz w:val="20"/>
                <w:szCs w:val="20"/>
              </w:rPr>
              <w:t xml:space="preserve">očistiti i podmazati </w:t>
            </w:r>
            <w:r w:rsidR="00977747" w:rsidRPr="00E32C01">
              <w:rPr>
                <w:rFonts w:asciiTheme="minorHAnsi" w:hAnsiTheme="minorHAnsi" w:cstheme="minorHAnsi"/>
                <w:sz w:val="20"/>
                <w:szCs w:val="20"/>
              </w:rPr>
              <w:t>glodalicu</w:t>
            </w:r>
            <w:r w:rsidR="00977747" w:rsidRPr="00FC68C0">
              <w:rPr>
                <w:rFonts w:asciiTheme="minorHAnsi" w:hAnsiTheme="minorHAnsi" w:cstheme="minorHAnsi"/>
                <w:color w:val="000000"/>
                <w:sz w:val="20"/>
                <w:szCs w:val="20"/>
              </w:rPr>
              <w:t xml:space="preserve"> </w:t>
            </w:r>
            <w:r w:rsidR="001B293D" w:rsidRPr="00FC68C0">
              <w:rPr>
                <w:rFonts w:asciiTheme="minorHAnsi" w:hAnsiTheme="minorHAnsi" w:cstheme="minorHAnsi"/>
                <w:color w:val="000000"/>
                <w:sz w:val="20"/>
                <w:szCs w:val="20"/>
              </w:rPr>
              <w:t xml:space="preserve">te način izmjene radnog alata </w:t>
            </w:r>
            <w:r w:rsidR="00E32C01" w:rsidRPr="00E32C01">
              <w:rPr>
                <w:rFonts w:asciiTheme="minorHAnsi" w:hAnsiTheme="minorHAnsi" w:cstheme="minorHAnsi"/>
                <w:color w:val="000000"/>
                <w:sz w:val="20"/>
                <w:szCs w:val="20"/>
              </w:rPr>
              <w:t>glodalic</w:t>
            </w:r>
            <w:r w:rsidR="00977747">
              <w:rPr>
                <w:rFonts w:asciiTheme="minorHAnsi" w:hAnsiTheme="minorHAnsi" w:cstheme="minorHAnsi"/>
                <w:color w:val="000000"/>
                <w:sz w:val="20"/>
                <w:szCs w:val="20"/>
              </w:rPr>
              <w:t>e.</w:t>
            </w:r>
          </w:p>
          <w:p w14:paraId="2D983B5B" w14:textId="018EEB2B" w:rsidR="00962B19" w:rsidRPr="00753142" w:rsidRDefault="001B293D" w:rsidP="00753142">
            <w:pPr>
              <w:pStyle w:val="NormalWeb"/>
              <w:spacing w:before="60" w:beforeAutospacing="0" w:after="60" w:afterAutospacing="0"/>
              <w:jc w:val="both"/>
              <w:rPr>
                <w:rFonts w:asciiTheme="minorHAnsi" w:hAnsiTheme="minorHAnsi" w:cstheme="minorHAnsi"/>
                <w:color w:val="000000"/>
                <w:sz w:val="20"/>
                <w:szCs w:val="20"/>
              </w:rPr>
            </w:pPr>
            <w:r w:rsidRPr="00FC68C0">
              <w:rPr>
                <w:rFonts w:asciiTheme="minorHAnsi" w:hAnsiTheme="minorHAnsi" w:cstheme="minorHAnsi"/>
                <w:color w:val="000000"/>
                <w:sz w:val="20"/>
                <w:szCs w:val="20"/>
              </w:rPr>
              <w:t xml:space="preserve">Ukazuje na moguće kvarove i način rješavanja istih. </w:t>
            </w:r>
            <w:r w:rsidR="00A06332" w:rsidRPr="00FC68C0">
              <w:rPr>
                <w:rFonts w:asciiTheme="minorHAnsi" w:hAnsiTheme="minorHAnsi" w:cstheme="minorHAnsi"/>
                <w:color w:val="000000"/>
                <w:sz w:val="20"/>
                <w:szCs w:val="20"/>
              </w:rPr>
              <w:t xml:space="preserve">Nakon toga svaki od polaznika uređuje jedno radno mjestu koristeći pravila koja je naučio i obavezno demonstrira što sve treba provjeriti na </w:t>
            </w:r>
            <w:r w:rsidR="00E32C01" w:rsidRPr="00E32C01">
              <w:rPr>
                <w:rFonts w:asciiTheme="minorHAnsi" w:hAnsiTheme="minorHAnsi" w:cstheme="minorHAnsi"/>
                <w:color w:val="000000"/>
                <w:sz w:val="20"/>
                <w:szCs w:val="20"/>
              </w:rPr>
              <w:t xml:space="preserve">glodalici </w:t>
            </w:r>
            <w:r w:rsidR="00A06332" w:rsidRPr="00FC68C0">
              <w:rPr>
                <w:rFonts w:asciiTheme="minorHAnsi" w:hAnsiTheme="minorHAnsi" w:cstheme="minorHAnsi"/>
                <w:color w:val="000000"/>
                <w:sz w:val="20"/>
                <w:szCs w:val="20"/>
              </w:rPr>
              <w:t xml:space="preserve">prije puštanja u pogon. </w:t>
            </w:r>
            <w:r w:rsidRPr="00FC68C0">
              <w:rPr>
                <w:rFonts w:asciiTheme="minorHAnsi" w:hAnsiTheme="minorHAnsi" w:cstheme="minorHAnsi"/>
                <w:color w:val="000000"/>
                <w:sz w:val="20"/>
                <w:szCs w:val="20"/>
              </w:rPr>
              <w:t xml:space="preserve">Polaznik podmazuje i čisti </w:t>
            </w:r>
            <w:r w:rsidR="00E32C01" w:rsidRPr="00E32C01">
              <w:rPr>
                <w:rFonts w:asciiTheme="minorHAnsi" w:hAnsiTheme="minorHAnsi" w:cstheme="minorHAnsi"/>
                <w:color w:val="000000"/>
                <w:sz w:val="20"/>
                <w:szCs w:val="20"/>
              </w:rPr>
              <w:t>glodalic</w:t>
            </w:r>
            <w:r w:rsidR="00E32C01">
              <w:rPr>
                <w:rFonts w:asciiTheme="minorHAnsi" w:hAnsiTheme="minorHAnsi" w:cstheme="minorHAnsi"/>
                <w:color w:val="000000"/>
                <w:sz w:val="20"/>
                <w:szCs w:val="20"/>
              </w:rPr>
              <w:t>u</w:t>
            </w:r>
            <w:r w:rsidR="00E32C01" w:rsidRPr="00E32C01">
              <w:rPr>
                <w:rFonts w:asciiTheme="minorHAnsi" w:hAnsiTheme="minorHAnsi" w:cstheme="minorHAnsi"/>
                <w:color w:val="000000"/>
                <w:sz w:val="20"/>
                <w:szCs w:val="20"/>
              </w:rPr>
              <w:t xml:space="preserve"> </w:t>
            </w:r>
            <w:r w:rsidRPr="00FC68C0">
              <w:rPr>
                <w:rFonts w:asciiTheme="minorHAnsi" w:hAnsiTheme="minorHAnsi" w:cstheme="minorHAnsi"/>
                <w:color w:val="000000"/>
                <w:sz w:val="20"/>
                <w:szCs w:val="20"/>
              </w:rPr>
              <w:t xml:space="preserve">te vrši izmjenu </w:t>
            </w:r>
            <w:r w:rsidR="00D55044">
              <w:rPr>
                <w:rFonts w:asciiTheme="minorHAnsi" w:hAnsiTheme="minorHAnsi" w:cstheme="minorHAnsi"/>
                <w:color w:val="000000"/>
                <w:sz w:val="20"/>
                <w:szCs w:val="20"/>
              </w:rPr>
              <w:t>radnog alata</w:t>
            </w:r>
            <w:r w:rsidRPr="00FC68C0">
              <w:rPr>
                <w:rFonts w:asciiTheme="minorHAnsi" w:hAnsiTheme="minorHAnsi" w:cstheme="minorHAnsi"/>
                <w:color w:val="000000"/>
                <w:sz w:val="20"/>
                <w:szCs w:val="20"/>
              </w:rPr>
              <w:t xml:space="preserve">. </w:t>
            </w:r>
            <w:r w:rsidR="00290190" w:rsidRPr="00FC68C0">
              <w:rPr>
                <w:rFonts w:asciiTheme="minorHAnsi" w:hAnsiTheme="minorHAnsi" w:cstheme="minorHAnsi"/>
                <w:color w:val="000000"/>
                <w:sz w:val="20"/>
                <w:szCs w:val="20"/>
              </w:rPr>
              <w:t>Nakon toga rješava simulirani kvar ili zastoj u radu na</w:t>
            </w:r>
            <w:r w:rsidR="00E32C01">
              <w:rPr>
                <w:rFonts w:asciiTheme="minorHAnsi" w:hAnsiTheme="minorHAnsi" w:cstheme="minorHAnsi"/>
                <w:color w:val="000000"/>
                <w:sz w:val="20"/>
                <w:szCs w:val="20"/>
              </w:rPr>
              <w:t xml:space="preserve"> </w:t>
            </w:r>
            <w:r w:rsidR="00E32C01" w:rsidRPr="00E32C01">
              <w:rPr>
                <w:rFonts w:asciiTheme="minorHAnsi" w:hAnsiTheme="minorHAnsi" w:cstheme="minorHAnsi"/>
                <w:color w:val="000000"/>
                <w:sz w:val="20"/>
                <w:szCs w:val="20"/>
              </w:rPr>
              <w:t>glodalici</w:t>
            </w:r>
            <w:r w:rsidR="00290190" w:rsidRPr="00FC68C0">
              <w:rPr>
                <w:rFonts w:asciiTheme="minorHAnsi" w:hAnsiTheme="minorHAnsi" w:cstheme="minorHAnsi"/>
                <w:color w:val="000000"/>
                <w:sz w:val="20"/>
                <w:szCs w:val="20"/>
              </w:rPr>
              <w:t xml:space="preserve">. </w:t>
            </w:r>
            <w:r w:rsidR="00A06332" w:rsidRPr="00FC68C0">
              <w:rPr>
                <w:rFonts w:asciiTheme="minorHAnsi" w:hAnsiTheme="minorHAnsi" w:cstheme="minorHAnsi"/>
                <w:color w:val="000000"/>
                <w:sz w:val="20"/>
                <w:szCs w:val="20"/>
              </w:rPr>
              <w:t>Nastavnik po potrebi pomaže, navodi polaznika prema mogućem rješenju te daje povratnu informaciju o uspješnosti realizacije zadatka.</w:t>
            </w:r>
          </w:p>
        </w:tc>
      </w:tr>
      <w:tr w:rsidR="00962B19" w:rsidRPr="00F919E2" w14:paraId="08AE862D" w14:textId="77777777" w:rsidTr="009D0B91">
        <w:tc>
          <w:tcPr>
            <w:tcW w:w="1838" w:type="dxa"/>
            <w:shd w:val="clear" w:color="auto" w:fill="B4C6E7" w:themeFill="accent1" w:themeFillTint="66"/>
            <w:tcMar>
              <w:left w:w="57" w:type="dxa"/>
              <w:right w:w="57" w:type="dxa"/>
            </w:tcMar>
            <w:vAlign w:val="center"/>
          </w:tcPr>
          <w:p w14:paraId="127A7FB6" w14:textId="77777777" w:rsidR="00962B19" w:rsidRPr="00F919E2" w:rsidRDefault="00962B19" w:rsidP="00753142">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2D2B10EE" w14:textId="31ABA1DC" w:rsidR="00A06332" w:rsidRPr="00B70FCC" w:rsidRDefault="00A06332" w:rsidP="00B70FCC">
            <w:pPr>
              <w:tabs>
                <w:tab w:val="left" w:pos="2820"/>
              </w:tabs>
              <w:spacing w:before="60" w:after="60" w:line="240" w:lineRule="auto"/>
              <w:rPr>
                <w:rFonts w:cstheme="minorHAnsi"/>
                <w:iCs/>
                <w:noProof/>
                <w:sz w:val="20"/>
                <w:szCs w:val="20"/>
              </w:rPr>
            </w:pPr>
            <w:r w:rsidRPr="00B70FCC">
              <w:rPr>
                <w:rFonts w:cstheme="minorHAnsi"/>
                <w:iCs/>
                <w:noProof/>
                <w:sz w:val="20"/>
                <w:szCs w:val="20"/>
              </w:rPr>
              <w:t xml:space="preserve">Priprema radnih alata, zaštitnih naprava i sredstava osobne zaštite </w:t>
            </w:r>
            <w:r w:rsidR="00D55044" w:rsidRPr="00B70FCC">
              <w:rPr>
                <w:rFonts w:cstheme="minorHAnsi"/>
                <w:iCs/>
                <w:noProof/>
                <w:sz w:val="20"/>
                <w:szCs w:val="20"/>
              </w:rPr>
              <w:t xml:space="preserve">pri </w:t>
            </w:r>
            <w:r w:rsidRPr="00B70FCC">
              <w:rPr>
                <w:rFonts w:cstheme="minorHAnsi"/>
                <w:iCs/>
                <w:noProof/>
                <w:sz w:val="20"/>
                <w:szCs w:val="20"/>
              </w:rPr>
              <w:t xml:space="preserve">radu na </w:t>
            </w:r>
            <w:r w:rsidR="00E32C01" w:rsidRPr="00B70FCC">
              <w:rPr>
                <w:rFonts w:cstheme="minorHAnsi"/>
                <w:iCs/>
                <w:noProof/>
                <w:sz w:val="20"/>
                <w:szCs w:val="20"/>
              </w:rPr>
              <w:t>glodalici/stroju za profiliranje</w:t>
            </w:r>
            <w:r w:rsidRPr="00B70FCC">
              <w:rPr>
                <w:rFonts w:cstheme="minorHAnsi"/>
                <w:iCs/>
                <w:noProof/>
                <w:sz w:val="20"/>
                <w:szCs w:val="20"/>
              </w:rPr>
              <w:t xml:space="preserve"> u sekundarnoj obradi drva </w:t>
            </w:r>
          </w:p>
          <w:p w14:paraId="073F1E02" w14:textId="63F49F46" w:rsidR="00A06332" w:rsidRPr="00B70FCC" w:rsidRDefault="006348EF" w:rsidP="00B70FCC">
            <w:pPr>
              <w:tabs>
                <w:tab w:val="left" w:pos="2820"/>
              </w:tabs>
              <w:spacing w:before="60" w:after="60" w:line="240" w:lineRule="auto"/>
              <w:rPr>
                <w:rFonts w:cstheme="minorHAnsi"/>
                <w:iCs/>
                <w:noProof/>
                <w:sz w:val="20"/>
                <w:szCs w:val="20"/>
              </w:rPr>
            </w:pPr>
            <w:r w:rsidRPr="00B70FCC">
              <w:rPr>
                <w:rFonts w:cstheme="minorHAnsi"/>
                <w:iCs/>
                <w:noProof/>
                <w:sz w:val="20"/>
                <w:szCs w:val="20"/>
              </w:rPr>
              <w:t xml:space="preserve">Priprema </w:t>
            </w:r>
            <w:r w:rsidR="000A388C" w:rsidRPr="00B70FCC">
              <w:rPr>
                <w:rFonts w:cstheme="minorHAnsi"/>
                <w:iCs/>
                <w:noProof/>
                <w:sz w:val="20"/>
                <w:szCs w:val="20"/>
              </w:rPr>
              <w:t xml:space="preserve">za rad </w:t>
            </w:r>
            <w:r w:rsidR="00E32C01" w:rsidRPr="00B70FCC">
              <w:rPr>
                <w:rFonts w:cstheme="minorHAnsi"/>
                <w:iCs/>
                <w:noProof/>
                <w:sz w:val="20"/>
                <w:szCs w:val="20"/>
              </w:rPr>
              <w:t xml:space="preserve">na glodalici/stroju za profiliranje </w:t>
            </w:r>
            <w:r w:rsidRPr="00B70FCC">
              <w:rPr>
                <w:rFonts w:cstheme="minorHAnsi"/>
                <w:iCs/>
                <w:noProof/>
                <w:sz w:val="20"/>
                <w:szCs w:val="20"/>
              </w:rPr>
              <w:t>na siguran način</w:t>
            </w:r>
          </w:p>
          <w:p w14:paraId="1B136F13" w14:textId="6A2AC9D7" w:rsidR="006348EF" w:rsidRPr="00B70FCC" w:rsidRDefault="006348EF" w:rsidP="00B70FCC">
            <w:pPr>
              <w:tabs>
                <w:tab w:val="left" w:pos="2820"/>
              </w:tabs>
              <w:spacing w:before="60" w:after="60" w:line="240" w:lineRule="auto"/>
              <w:rPr>
                <w:rFonts w:cstheme="minorHAnsi"/>
                <w:iCs/>
                <w:noProof/>
                <w:sz w:val="20"/>
                <w:szCs w:val="20"/>
              </w:rPr>
            </w:pPr>
            <w:r w:rsidRPr="00B70FCC">
              <w:rPr>
                <w:rFonts w:cstheme="minorHAnsi"/>
                <w:iCs/>
                <w:noProof/>
                <w:sz w:val="20"/>
                <w:szCs w:val="20"/>
              </w:rPr>
              <w:t xml:space="preserve">Čišćenje </w:t>
            </w:r>
            <w:r w:rsidR="00E32C01" w:rsidRPr="00B70FCC">
              <w:rPr>
                <w:rFonts w:cstheme="minorHAnsi"/>
                <w:iCs/>
                <w:noProof/>
                <w:sz w:val="20"/>
                <w:szCs w:val="20"/>
              </w:rPr>
              <w:t>glodalice/stroja za profiliranje</w:t>
            </w:r>
          </w:p>
          <w:p w14:paraId="00D0E5FE" w14:textId="339369D6" w:rsidR="000A388C" w:rsidRPr="00B70FCC" w:rsidRDefault="000A388C" w:rsidP="00B70FCC">
            <w:pPr>
              <w:tabs>
                <w:tab w:val="left" w:pos="2820"/>
              </w:tabs>
              <w:spacing w:before="60" w:after="60" w:line="240" w:lineRule="auto"/>
              <w:rPr>
                <w:rFonts w:cstheme="minorHAnsi"/>
                <w:iCs/>
                <w:noProof/>
                <w:sz w:val="20"/>
                <w:szCs w:val="20"/>
              </w:rPr>
            </w:pPr>
            <w:r w:rsidRPr="00B70FCC">
              <w:rPr>
                <w:rFonts w:cstheme="minorHAnsi"/>
                <w:iCs/>
                <w:noProof/>
                <w:sz w:val="20"/>
                <w:szCs w:val="20"/>
              </w:rPr>
              <w:t xml:space="preserve">Podmazivanje </w:t>
            </w:r>
            <w:r w:rsidR="00E32C01" w:rsidRPr="00B70FCC">
              <w:rPr>
                <w:rFonts w:cstheme="minorHAnsi"/>
                <w:iCs/>
                <w:noProof/>
                <w:sz w:val="20"/>
                <w:szCs w:val="20"/>
              </w:rPr>
              <w:t>glodalice/stroja za profiliranje</w:t>
            </w:r>
          </w:p>
          <w:p w14:paraId="4361BE03" w14:textId="77777777" w:rsidR="00753142" w:rsidRPr="00B70FCC" w:rsidRDefault="006348EF" w:rsidP="00B70FCC">
            <w:pPr>
              <w:tabs>
                <w:tab w:val="left" w:pos="2820"/>
              </w:tabs>
              <w:spacing w:before="60" w:after="60" w:line="240" w:lineRule="auto"/>
              <w:rPr>
                <w:rFonts w:cstheme="minorHAnsi"/>
                <w:iCs/>
                <w:noProof/>
                <w:sz w:val="20"/>
                <w:szCs w:val="20"/>
              </w:rPr>
            </w:pPr>
            <w:r w:rsidRPr="00B70FCC">
              <w:rPr>
                <w:rFonts w:cstheme="minorHAnsi"/>
                <w:iCs/>
                <w:noProof/>
                <w:sz w:val="20"/>
                <w:szCs w:val="20"/>
              </w:rPr>
              <w:t xml:space="preserve">Izmjena radnog alata </w:t>
            </w:r>
            <w:r w:rsidR="000A388C" w:rsidRPr="00B70FCC">
              <w:rPr>
                <w:rFonts w:cstheme="minorHAnsi"/>
                <w:iCs/>
                <w:noProof/>
                <w:sz w:val="20"/>
                <w:szCs w:val="20"/>
              </w:rPr>
              <w:t xml:space="preserve">na </w:t>
            </w:r>
            <w:r w:rsidR="00E32C01" w:rsidRPr="00B70FCC">
              <w:rPr>
                <w:rFonts w:cstheme="minorHAnsi"/>
                <w:iCs/>
                <w:noProof/>
                <w:sz w:val="20"/>
                <w:szCs w:val="20"/>
              </w:rPr>
              <w:t>glodalici/stroju za profiliranje</w:t>
            </w:r>
          </w:p>
          <w:p w14:paraId="1AFA201C" w14:textId="3BEB0D15" w:rsidR="00962B19" w:rsidRPr="00B70FCC" w:rsidRDefault="000A388C" w:rsidP="00B70FCC">
            <w:pPr>
              <w:tabs>
                <w:tab w:val="left" w:pos="2820"/>
              </w:tabs>
              <w:spacing w:before="60" w:after="60" w:line="240" w:lineRule="auto"/>
              <w:rPr>
                <w:rFonts w:cstheme="minorHAnsi"/>
                <w:iCs/>
                <w:noProof/>
                <w:sz w:val="20"/>
                <w:szCs w:val="20"/>
              </w:rPr>
            </w:pPr>
            <w:r w:rsidRPr="00B70FCC">
              <w:rPr>
                <w:rFonts w:cstheme="minorHAnsi"/>
                <w:iCs/>
                <w:noProof/>
                <w:sz w:val="20"/>
                <w:szCs w:val="20"/>
              </w:rPr>
              <w:t>Kvarovi na</w:t>
            </w:r>
            <w:r w:rsidR="00E32C01" w:rsidRPr="00B70FCC">
              <w:rPr>
                <w:iCs/>
              </w:rPr>
              <w:t xml:space="preserve"> </w:t>
            </w:r>
            <w:r w:rsidR="00E32C01" w:rsidRPr="00B70FCC">
              <w:rPr>
                <w:rFonts w:cstheme="minorHAnsi"/>
                <w:iCs/>
                <w:noProof/>
                <w:sz w:val="20"/>
                <w:szCs w:val="20"/>
              </w:rPr>
              <w:t>glodalici/stroju za profiliranje</w:t>
            </w:r>
            <w:r w:rsidRPr="00B70FCC">
              <w:rPr>
                <w:rFonts w:cstheme="minorHAnsi"/>
                <w:iCs/>
                <w:noProof/>
                <w:sz w:val="20"/>
                <w:szCs w:val="20"/>
              </w:rPr>
              <w:t xml:space="preserve"> – otkivanje i rješavanje manjih kvarova ili zastoja</w:t>
            </w:r>
          </w:p>
        </w:tc>
      </w:tr>
      <w:tr w:rsidR="00962B19" w:rsidRPr="00F919E2" w14:paraId="7A072B97" w14:textId="77777777" w:rsidTr="009D0B91">
        <w:trPr>
          <w:trHeight w:val="486"/>
        </w:trPr>
        <w:tc>
          <w:tcPr>
            <w:tcW w:w="9493" w:type="dxa"/>
            <w:gridSpan w:val="3"/>
            <w:shd w:val="clear" w:color="auto" w:fill="B4C6E7" w:themeFill="accent1" w:themeFillTint="66"/>
            <w:tcMar>
              <w:left w:w="57" w:type="dxa"/>
              <w:right w:w="57" w:type="dxa"/>
            </w:tcMar>
            <w:vAlign w:val="center"/>
          </w:tcPr>
          <w:p w14:paraId="2A5E2D93" w14:textId="77777777" w:rsidR="00962B19" w:rsidRPr="00F919E2" w:rsidRDefault="00962B19" w:rsidP="00753142">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962B19" w:rsidRPr="00F919E2" w14:paraId="0228DEFB" w14:textId="77777777" w:rsidTr="009D0B91">
        <w:trPr>
          <w:trHeight w:val="572"/>
        </w:trPr>
        <w:tc>
          <w:tcPr>
            <w:tcW w:w="9493" w:type="dxa"/>
            <w:gridSpan w:val="3"/>
            <w:shd w:val="clear" w:color="auto" w:fill="auto"/>
            <w:tcMar>
              <w:left w:w="57" w:type="dxa"/>
              <w:right w:w="57" w:type="dxa"/>
            </w:tcMar>
          </w:tcPr>
          <w:p w14:paraId="0A8F4BF6" w14:textId="4BDF5A7B" w:rsidR="0063364A" w:rsidRPr="0063364A" w:rsidRDefault="0063364A" w:rsidP="0098433B">
            <w:pPr>
              <w:tabs>
                <w:tab w:val="left" w:pos="2820"/>
              </w:tabs>
              <w:spacing w:before="60" w:after="60" w:line="240" w:lineRule="auto"/>
              <w:jc w:val="both"/>
              <w:rPr>
                <w:rFonts w:asciiTheme="minorHAnsi" w:hAnsiTheme="minorHAnsi" w:cstheme="minorHAnsi"/>
                <w:bCs/>
                <w:noProof/>
                <w:sz w:val="20"/>
                <w:szCs w:val="20"/>
                <w:lang w:val="hr-HR"/>
              </w:rPr>
            </w:pPr>
            <w:r w:rsidRPr="0063364A">
              <w:rPr>
                <w:rFonts w:asciiTheme="minorHAnsi" w:hAnsiTheme="minorHAnsi" w:cstheme="minorHAnsi"/>
                <w:bCs/>
                <w:noProof/>
                <w:sz w:val="20"/>
                <w:szCs w:val="20"/>
                <w:lang w:val="hr-HR"/>
              </w:rPr>
              <w:t>Skup ishoda učenja i pripadajući ishodi provjeravaju se vrednovanjem postupaka i rezultata rješavanja radne situacije/usmene prezentacije, a temeljem unaprijed definiranih elemenata i kriterija vrednovanja (analitičke i holističke rubrike za vrednovanje).</w:t>
            </w:r>
          </w:p>
          <w:p w14:paraId="3661C67A" w14:textId="77777777" w:rsidR="0063364A" w:rsidRPr="0063364A" w:rsidRDefault="0063364A" w:rsidP="0098433B">
            <w:pPr>
              <w:tabs>
                <w:tab w:val="left" w:pos="2820"/>
              </w:tabs>
              <w:spacing w:before="60" w:after="60" w:line="240" w:lineRule="auto"/>
              <w:jc w:val="both"/>
              <w:rPr>
                <w:rFonts w:asciiTheme="minorHAnsi" w:hAnsiTheme="minorHAnsi" w:cstheme="minorHAnsi"/>
                <w:bCs/>
                <w:noProof/>
                <w:sz w:val="20"/>
                <w:szCs w:val="20"/>
                <w:u w:val="single"/>
                <w:lang w:val="hr-HR"/>
              </w:rPr>
            </w:pPr>
            <w:r w:rsidRPr="0063364A">
              <w:rPr>
                <w:rFonts w:asciiTheme="minorHAnsi" w:hAnsiTheme="minorHAnsi" w:cstheme="minorHAnsi"/>
                <w:bCs/>
                <w:noProof/>
                <w:sz w:val="20"/>
                <w:szCs w:val="20"/>
                <w:u w:val="single"/>
                <w:lang w:val="hr-HR"/>
              </w:rPr>
              <w:t>Primjer vrednovanja:</w:t>
            </w:r>
          </w:p>
          <w:p w14:paraId="30D98123" w14:textId="6D49BEA8" w:rsidR="0063364A" w:rsidRPr="0063364A" w:rsidRDefault="0063364A" w:rsidP="0098433B">
            <w:pPr>
              <w:tabs>
                <w:tab w:val="left" w:pos="2820"/>
              </w:tabs>
              <w:spacing w:before="60" w:after="60" w:line="240" w:lineRule="auto"/>
              <w:jc w:val="both"/>
              <w:rPr>
                <w:rFonts w:asciiTheme="minorHAnsi" w:hAnsiTheme="minorHAnsi" w:cstheme="minorHAnsi"/>
                <w:bCs/>
                <w:noProof/>
                <w:sz w:val="20"/>
                <w:szCs w:val="20"/>
                <w:lang w:val="hr-HR"/>
              </w:rPr>
            </w:pPr>
            <w:r w:rsidRPr="0063364A">
              <w:rPr>
                <w:rFonts w:asciiTheme="minorHAnsi" w:hAnsiTheme="minorHAnsi" w:cstheme="minorHAnsi"/>
                <w:b/>
                <w:bCs/>
                <w:noProof/>
                <w:sz w:val="20"/>
                <w:szCs w:val="20"/>
                <w:lang w:val="hr-HR"/>
              </w:rPr>
              <w:t>Radna situacija:</w:t>
            </w:r>
            <w:r w:rsidRPr="0063364A">
              <w:rPr>
                <w:rFonts w:asciiTheme="minorHAnsi" w:hAnsiTheme="minorHAnsi" w:cstheme="minorHAnsi"/>
                <w:bCs/>
                <w:noProof/>
                <w:sz w:val="20"/>
                <w:szCs w:val="20"/>
                <w:lang w:val="hr-HR"/>
              </w:rPr>
              <w:t> U drvodjeljskoj tvrtki s proizvodnjom klasičnog parketa iz masivnog drva lansiran je radni nalog za izradu hrastovog parketa. Sukladno radnom nalogu do stroja za izradu parketa dopremljena je zadana sirovina.</w:t>
            </w:r>
          </w:p>
          <w:p w14:paraId="4B45BCEB" w14:textId="41241497" w:rsidR="0063364A" w:rsidRDefault="0063364A" w:rsidP="0098433B">
            <w:pPr>
              <w:tabs>
                <w:tab w:val="left" w:pos="2820"/>
              </w:tabs>
              <w:spacing w:before="60" w:after="60" w:line="240" w:lineRule="auto"/>
              <w:jc w:val="both"/>
              <w:rPr>
                <w:rFonts w:asciiTheme="minorHAnsi" w:hAnsiTheme="minorHAnsi" w:cstheme="minorHAnsi"/>
                <w:bCs/>
                <w:noProof/>
                <w:sz w:val="20"/>
                <w:szCs w:val="20"/>
                <w:lang w:val="hr-HR"/>
              </w:rPr>
            </w:pPr>
            <w:r w:rsidRPr="0063364A">
              <w:rPr>
                <w:rFonts w:asciiTheme="minorHAnsi" w:hAnsiTheme="minorHAnsi" w:cstheme="minorHAnsi"/>
                <w:b/>
                <w:bCs/>
                <w:noProof/>
                <w:sz w:val="20"/>
                <w:szCs w:val="20"/>
                <w:lang w:val="hr-HR"/>
              </w:rPr>
              <w:t>Zadata</w:t>
            </w:r>
            <w:r w:rsidRPr="0063364A">
              <w:rPr>
                <w:rFonts w:asciiTheme="minorHAnsi" w:hAnsiTheme="minorHAnsi" w:cstheme="minorHAnsi"/>
                <w:bCs/>
                <w:noProof/>
                <w:sz w:val="20"/>
                <w:szCs w:val="20"/>
                <w:lang w:val="hr-HR"/>
              </w:rPr>
              <w:t>k: Prije početka rada stroja potrebno je izvršiti pripremu radnog mjesta sukladno pravilima za rad na siguran način. Stroj je potrebno očistiti, podmazati vitalne dijelove stroja sukladno uputama o preventivnom održavanju stroja te provjeriti podešenost i funkcionalnost zaštitnih naprava na stroju. Prema zahtjevima radnog naloga potrebno je promijeniti radni alat na stroju uz provjeru podešenosti alata. Također je potrebno otkloniti manji simulirani kvar ili zastoj na stroju za izradu parketa.</w:t>
            </w:r>
          </w:p>
          <w:p w14:paraId="3AE018CE" w14:textId="61BB0432" w:rsidR="007D016F" w:rsidRPr="00582561" w:rsidRDefault="007D016F" w:rsidP="007D016F">
            <w:pPr>
              <w:tabs>
                <w:tab w:val="left" w:pos="2820"/>
              </w:tabs>
              <w:spacing w:before="60" w:after="60" w:line="240" w:lineRule="auto"/>
              <w:jc w:val="both"/>
              <w:rPr>
                <w:rFonts w:asciiTheme="minorHAnsi" w:hAnsiTheme="minorHAnsi" w:cstheme="minorHAnsi"/>
                <w:bCs/>
                <w:noProof/>
                <w:sz w:val="20"/>
                <w:szCs w:val="20"/>
                <w:lang w:val="hr-HR"/>
              </w:rPr>
            </w:pPr>
            <w:r w:rsidRPr="00582561">
              <w:rPr>
                <w:rFonts w:asciiTheme="minorHAnsi" w:hAnsiTheme="minorHAnsi" w:cstheme="minorHAnsi"/>
                <w:b/>
                <w:bCs/>
                <w:noProof/>
                <w:sz w:val="20"/>
                <w:szCs w:val="20"/>
                <w:lang w:val="hr-HR"/>
              </w:rPr>
              <w:t>Vrednovanje naučenog:</w:t>
            </w:r>
            <w:r w:rsidRPr="00582561">
              <w:rPr>
                <w:rFonts w:asciiTheme="minorHAnsi" w:hAnsiTheme="minorHAnsi" w:cstheme="minorHAnsi"/>
                <w:bCs/>
                <w:noProof/>
                <w:sz w:val="20"/>
                <w:szCs w:val="20"/>
                <w:lang w:val="hr-HR"/>
              </w:rPr>
              <w:t xml:space="preserve"> nastavnik</w:t>
            </w:r>
            <w:r>
              <w:rPr>
                <w:rFonts w:asciiTheme="minorHAnsi" w:hAnsiTheme="minorHAnsi" w:cstheme="minorHAnsi"/>
                <w:bCs/>
                <w:noProof/>
                <w:sz w:val="20"/>
                <w:szCs w:val="20"/>
                <w:lang w:val="hr-HR"/>
              </w:rPr>
              <w:t>/mentor kod poslodavca</w:t>
            </w:r>
            <w:r w:rsidRPr="00582561">
              <w:rPr>
                <w:rFonts w:asciiTheme="minorHAnsi" w:hAnsiTheme="minorHAnsi" w:cstheme="minorHAnsi"/>
                <w:bCs/>
                <w:noProof/>
                <w:sz w:val="20"/>
                <w:szCs w:val="20"/>
                <w:lang w:val="hr-HR"/>
              </w:rPr>
              <w:t xml:space="preserve"> vrednuje ishode učenja </w:t>
            </w:r>
            <w:r w:rsidR="00A0240B" w:rsidRPr="00582561">
              <w:rPr>
                <w:rFonts w:asciiTheme="minorHAnsi" w:hAnsiTheme="minorHAnsi" w:cstheme="minorHAnsi"/>
                <w:bCs/>
                <w:noProof/>
                <w:sz w:val="20"/>
                <w:szCs w:val="20"/>
                <w:lang w:val="hr-HR"/>
              </w:rPr>
              <w:t xml:space="preserve">u realnim radnim situacijama </w:t>
            </w:r>
            <w:r w:rsidRPr="00582561">
              <w:rPr>
                <w:rFonts w:asciiTheme="minorHAnsi" w:hAnsiTheme="minorHAnsi" w:cstheme="minorHAnsi"/>
                <w:bCs/>
                <w:noProof/>
                <w:sz w:val="20"/>
                <w:szCs w:val="20"/>
                <w:lang w:val="hr-HR"/>
              </w:rPr>
              <w:t xml:space="preserve">uz pomoć unaprijed definiranih </w:t>
            </w:r>
            <w:r w:rsidR="00D531AD">
              <w:rPr>
                <w:rFonts w:asciiTheme="minorHAnsi" w:hAnsiTheme="minorHAnsi" w:cstheme="minorHAnsi"/>
                <w:bCs/>
                <w:noProof/>
                <w:sz w:val="20"/>
                <w:szCs w:val="20"/>
                <w:lang w:val="hr-HR"/>
              </w:rPr>
              <w:t xml:space="preserve">elemenata i </w:t>
            </w:r>
            <w:r w:rsidRPr="00582561">
              <w:rPr>
                <w:rFonts w:asciiTheme="minorHAnsi" w:hAnsiTheme="minorHAnsi" w:cstheme="minorHAnsi"/>
                <w:bCs/>
                <w:noProof/>
                <w:sz w:val="20"/>
                <w:szCs w:val="20"/>
                <w:lang w:val="hr-HR"/>
              </w:rPr>
              <w:t>kriterija</w:t>
            </w:r>
            <w:r w:rsidR="00D531AD">
              <w:rPr>
                <w:rFonts w:asciiTheme="minorHAnsi" w:hAnsiTheme="minorHAnsi" w:cstheme="minorHAnsi"/>
                <w:bCs/>
                <w:noProof/>
                <w:sz w:val="20"/>
                <w:szCs w:val="20"/>
                <w:lang w:val="hr-HR"/>
              </w:rPr>
              <w:t xml:space="preserve"> vrednovanja</w:t>
            </w:r>
            <w:r w:rsidRPr="00582561">
              <w:rPr>
                <w:rFonts w:asciiTheme="minorHAnsi" w:hAnsiTheme="minorHAnsi" w:cstheme="minorHAnsi"/>
                <w:bCs/>
                <w:noProof/>
                <w:sz w:val="20"/>
                <w:szCs w:val="20"/>
                <w:lang w:val="hr-HR"/>
              </w:rPr>
              <w:t>:</w:t>
            </w:r>
          </w:p>
          <w:tbl>
            <w:tblPr>
              <w:tblpPr w:leftFromText="180" w:rightFromText="180" w:vertAnchor="text" w:horzAnchor="margin" w:tblpXSpec="center" w:tblpY="16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9"/>
              <w:gridCol w:w="2200"/>
              <w:gridCol w:w="2200"/>
              <w:gridCol w:w="2200"/>
            </w:tblGrid>
            <w:tr w:rsidR="0063364A" w:rsidRPr="009376F5" w14:paraId="3CBDA49A" w14:textId="77777777" w:rsidTr="00382BDD">
              <w:trPr>
                <w:trHeight w:val="227"/>
              </w:trPr>
              <w:tc>
                <w:tcPr>
                  <w:tcW w:w="2199" w:type="dxa"/>
                  <w:vMerge w:val="restart"/>
                  <w:shd w:val="clear" w:color="auto" w:fill="E7E6E6" w:themeFill="background2"/>
                </w:tcPr>
                <w:p w14:paraId="1D533C61" w14:textId="77777777" w:rsidR="0063364A" w:rsidRPr="005924CF" w:rsidRDefault="0063364A" w:rsidP="00753142">
                  <w:pPr>
                    <w:spacing w:before="60" w:after="60" w:line="240" w:lineRule="auto"/>
                    <w:ind w:left="113" w:right="113"/>
                    <w:jc w:val="center"/>
                    <w:rPr>
                      <w:b/>
                      <w:bCs/>
                      <w:sz w:val="20"/>
                      <w:szCs w:val="20"/>
                    </w:rPr>
                  </w:pPr>
                  <w:r w:rsidRPr="005924CF">
                    <w:rPr>
                      <w:b/>
                      <w:bCs/>
                      <w:sz w:val="20"/>
                      <w:szCs w:val="20"/>
                    </w:rPr>
                    <w:t>ELEMENTI VREDNOVANJA</w:t>
                  </w:r>
                </w:p>
              </w:tc>
              <w:tc>
                <w:tcPr>
                  <w:tcW w:w="6600" w:type="dxa"/>
                  <w:gridSpan w:val="3"/>
                  <w:shd w:val="clear" w:color="auto" w:fill="E7E6E6" w:themeFill="background2"/>
                </w:tcPr>
                <w:p w14:paraId="1D40099E" w14:textId="77777777" w:rsidR="0063364A" w:rsidRPr="00990B29" w:rsidRDefault="0063364A" w:rsidP="00753142">
                  <w:pPr>
                    <w:spacing w:before="60" w:after="60" w:line="240" w:lineRule="auto"/>
                    <w:ind w:left="113" w:right="113"/>
                    <w:jc w:val="center"/>
                    <w:rPr>
                      <w:b/>
                      <w:bCs/>
                      <w:sz w:val="20"/>
                      <w:szCs w:val="20"/>
                    </w:rPr>
                  </w:pPr>
                  <w:r w:rsidRPr="00990B29">
                    <w:rPr>
                      <w:b/>
                      <w:bCs/>
                      <w:sz w:val="20"/>
                      <w:szCs w:val="20"/>
                    </w:rPr>
                    <w:t>KRITERIJI VREDNOVANJA</w:t>
                  </w:r>
                </w:p>
              </w:tc>
            </w:tr>
            <w:tr w:rsidR="0063364A" w:rsidRPr="009376F5" w14:paraId="2E3493F9" w14:textId="77777777" w:rsidTr="00382BDD">
              <w:trPr>
                <w:trHeight w:val="227"/>
              </w:trPr>
              <w:tc>
                <w:tcPr>
                  <w:tcW w:w="2199" w:type="dxa"/>
                  <w:vMerge/>
                  <w:tcBorders>
                    <w:top w:val="nil"/>
                  </w:tcBorders>
                  <w:shd w:val="clear" w:color="auto" w:fill="E7E6E6" w:themeFill="background2"/>
                </w:tcPr>
                <w:p w14:paraId="5260763F" w14:textId="77777777" w:rsidR="0063364A" w:rsidRPr="009376F5" w:rsidRDefault="0063364A" w:rsidP="00753142">
                  <w:pPr>
                    <w:spacing w:before="60" w:after="60" w:line="240" w:lineRule="auto"/>
                    <w:ind w:left="113" w:right="113"/>
                    <w:jc w:val="center"/>
                    <w:rPr>
                      <w:sz w:val="20"/>
                      <w:szCs w:val="20"/>
                    </w:rPr>
                  </w:pPr>
                </w:p>
              </w:tc>
              <w:tc>
                <w:tcPr>
                  <w:tcW w:w="2200" w:type="dxa"/>
                  <w:shd w:val="clear" w:color="auto" w:fill="E7E6E6" w:themeFill="background2"/>
                </w:tcPr>
                <w:p w14:paraId="59A5219B" w14:textId="70E6DFE4" w:rsidR="0063364A" w:rsidRPr="009376F5" w:rsidRDefault="00142D53" w:rsidP="00753142">
                  <w:pPr>
                    <w:spacing w:before="60" w:after="60" w:line="240" w:lineRule="auto"/>
                    <w:ind w:left="113" w:right="113"/>
                    <w:jc w:val="center"/>
                    <w:rPr>
                      <w:b/>
                      <w:sz w:val="20"/>
                      <w:szCs w:val="20"/>
                    </w:rPr>
                  </w:pPr>
                  <w:r>
                    <w:rPr>
                      <w:b/>
                      <w:sz w:val="20"/>
                      <w:szCs w:val="20"/>
                    </w:rPr>
                    <w:t>3</w:t>
                  </w:r>
                  <w:r w:rsidR="0063364A" w:rsidRPr="009376F5">
                    <w:rPr>
                      <w:b/>
                      <w:sz w:val="20"/>
                      <w:szCs w:val="20"/>
                    </w:rPr>
                    <w:t xml:space="preserve"> boda</w:t>
                  </w:r>
                </w:p>
              </w:tc>
              <w:tc>
                <w:tcPr>
                  <w:tcW w:w="2200" w:type="dxa"/>
                  <w:shd w:val="clear" w:color="auto" w:fill="E7E6E6" w:themeFill="background2"/>
                </w:tcPr>
                <w:p w14:paraId="2F072588" w14:textId="65F1BB93" w:rsidR="0063364A" w:rsidRPr="009376F5" w:rsidRDefault="00142D53" w:rsidP="00753142">
                  <w:pPr>
                    <w:spacing w:before="60" w:after="60" w:line="240" w:lineRule="auto"/>
                    <w:ind w:left="113" w:right="113"/>
                    <w:jc w:val="center"/>
                    <w:rPr>
                      <w:b/>
                      <w:sz w:val="20"/>
                      <w:szCs w:val="20"/>
                    </w:rPr>
                  </w:pPr>
                  <w:r>
                    <w:rPr>
                      <w:b/>
                      <w:sz w:val="20"/>
                      <w:szCs w:val="20"/>
                    </w:rPr>
                    <w:t>2</w:t>
                  </w:r>
                  <w:r w:rsidR="0063364A" w:rsidRPr="009376F5">
                    <w:rPr>
                      <w:b/>
                      <w:sz w:val="20"/>
                      <w:szCs w:val="20"/>
                    </w:rPr>
                    <w:t xml:space="preserve"> boda</w:t>
                  </w:r>
                </w:p>
              </w:tc>
              <w:tc>
                <w:tcPr>
                  <w:tcW w:w="2200" w:type="dxa"/>
                  <w:shd w:val="clear" w:color="auto" w:fill="E7E6E6" w:themeFill="background2"/>
                </w:tcPr>
                <w:p w14:paraId="40378D4D" w14:textId="77777777" w:rsidR="0063364A" w:rsidRPr="009376F5" w:rsidRDefault="0063364A" w:rsidP="00753142">
                  <w:pPr>
                    <w:spacing w:before="60" w:after="60" w:line="240" w:lineRule="auto"/>
                    <w:ind w:left="113" w:right="113"/>
                    <w:jc w:val="center"/>
                    <w:rPr>
                      <w:b/>
                      <w:sz w:val="20"/>
                      <w:szCs w:val="20"/>
                    </w:rPr>
                  </w:pPr>
                  <w:r w:rsidRPr="009376F5">
                    <w:rPr>
                      <w:b/>
                      <w:sz w:val="20"/>
                      <w:szCs w:val="20"/>
                    </w:rPr>
                    <w:t>1 bod</w:t>
                  </w:r>
                </w:p>
              </w:tc>
            </w:tr>
            <w:tr w:rsidR="0063364A" w:rsidRPr="009376F5" w14:paraId="4D770A9B" w14:textId="77777777" w:rsidTr="00142D53">
              <w:trPr>
                <w:trHeight w:val="134"/>
              </w:trPr>
              <w:tc>
                <w:tcPr>
                  <w:tcW w:w="2199" w:type="dxa"/>
                </w:tcPr>
                <w:p w14:paraId="321D787F" w14:textId="77777777" w:rsidR="0063364A" w:rsidRPr="009376F5" w:rsidRDefault="0063364A" w:rsidP="00753142">
                  <w:pPr>
                    <w:spacing w:before="60" w:after="60" w:line="240" w:lineRule="auto"/>
                    <w:ind w:left="113" w:right="113"/>
                    <w:rPr>
                      <w:b/>
                      <w:sz w:val="20"/>
                      <w:szCs w:val="20"/>
                    </w:rPr>
                  </w:pPr>
                  <w:r w:rsidRPr="009376F5">
                    <w:rPr>
                      <w:b/>
                      <w:bCs/>
                      <w:sz w:val="20"/>
                      <w:szCs w:val="20"/>
                    </w:rPr>
                    <w:t>Priprema za rad na siguran način</w:t>
                  </w:r>
                </w:p>
              </w:tc>
              <w:tc>
                <w:tcPr>
                  <w:tcW w:w="2200" w:type="dxa"/>
                </w:tcPr>
                <w:p w14:paraId="2FA46D17" w14:textId="632EFBB3" w:rsidR="0063364A" w:rsidRPr="007007D7" w:rsidRDefault="0063364A" w:rsidP="007007D7">
                  <w:pPr>
                    <w:spacing w:before="60" w:after="60" w:line="240" w:lineRule="auto"/>
                    <w:ind w:left="113" w:right="113"/>
                    <w:jc w:val="center"/>
                    <w:rPr>
                      <w:i/>
                      <w:iCs/>
                      <w:sz w:val="20"/>
                      <w:szCs w:val="20"/>
                    </w:rPr>
                  </w:pPr>
                  <w:r w:rsidRPr="007007D7">
                    <w:rPr>
                      <w:i/>
                      <w:iCs/>
                      <w:sz w:val="20"/>
                      <w:szCs w:val="20"/>
                    </w:rPr>
                    <w:t xml:space="preserve">Postupci pripreme zaštitnih naprava i osobnih zaštitnih sredstava za rad na siguran način su </w:t>
                  </w:r>
                  <w:r w:rsidR="007007D7">
                    <w:rPr>
                      <w:i/>
                      <w:iCs/>
                      <w:sz w:val="20"/>
                      <w:szCs w:val="20"/>
                    </w:rPr>
                    <w:t>izvršeni</w:t>
                  </w:r>
                  <w:r w:rsidRPr="007007D7">
                    <w:rPr>
                      <w:i/>
                      <w:iCs/>
                      <w:sz w:val="20"/>
                      <w:szCs w:val="20"/>
                    </w:rPr>
                    <w:t xml:space="preserve"> točno i u skladu s propisima.</w:t>
                  </w:r>
                </w:p>
              </w:tc>
              <w:tc>
                <w:tcPr>
                  <w:tcW w:w="2200" w:type="dxa"/>
                </w:tcPr>
                <w:p w14:paraId="51F9D3BC" w14:textId="457538B9" w:rsidR="0063364A" w:rsidRPr="007007D7" w:rsidRDefault="0063364A" w:rsidP="007007D7">
                  <w:pPr>
                    <w:spacing w:before="60" w:after="60" w:line="240" w:lineRule="auto"/>
                    <w:ind w:left="113" w:right="113"/>
                    <w:jc w:val="center"/>
                    <w:rPr>
                      <w:i/>
                      <w:iCs/>
                      <w:sz w:val="20"/>
                      <w:szCs w:val="20"/>
                    </w:rPr>
                  </w:pPr>
                  <w:r w:rsidRPr="007007D7">
                    <w:rPr>
                      <w:i/>
                      <w:iCs/>
                      <w:sz w:val="20"/>
                      <w:szCs w:val="20"/>
                    </w:rPr>
                    <w:t xml:space="preserve">Postupci pripreme zaštitnih naprava i osobnih zaštitnih sredstava za rad na siguran način su </w:t>
                  </w:r>
                  <w:r w:rsidR="007007D7">
                    <w:rPr>
                      <w:i/>
                      <w:iCs/>
                      <w:sz w:val="20"/>
                      <w:szCs w:val="20"/>
                    </w:rPr>
                    <w:t>izvršeni</w:t>
                  </w:r>
                  <w:r w:rsidR="007007D7" w:rsidRPr="007007D7">
                    <w:rPr>
                      <w:i/>
                      <w:iCs/>
                      <w:sz w:val="20"/>
                      <w:szCs w:val="20"/>
                    </w:rPr>
                    <w:t xml:space="preserve"> </w:t>
                  </w:r>
                  <w:r w:rsidR="007007D7">
                    <w:rPr>
                      <w:i/>
                      <w:iCs/>
                      <w:sz w:val="20"/>
                      <w:szCs w:val="20"/>
                    </w:rPr>
                    <w:t>izvršeni</w:t>
                  </w:r>
                  <w:r w:rsidR="007007D7" w:rsidRPr="007007D7">
                    <w:rPr>
                      <w:i/>
                      <w:iCs/>
                      <w:sz w:val="20"/>
                      <w:szCs w:val="20"/>
                    </w:rPr>
                    <w:t xml:space="preserve"> </w:t>
                  </w:r>
                  <w:r w:rsidRPr="007007D7">
                    <w:rPr>
                      <w:i/>
                      <w:iCs/>
                      <w:sz w:val="20"/>
                      <w:szCs w:val="20"/>
                    </w:rPr>
                    <w:t>djelomično točno.</w:t>
                  </w:r>
                </w:p>
              </w:tc>
              <w:tc>
                <w:tcPr>
                  <w:tcW w:w="2200" w:type="dxa"/>
                </w:tcPr>
                <w:p w14:paraId="783CBEF7" w14:textId="04D0CA40" w:rsidR="0063364A" w:rsidRPr="007007D7" w:rsidRDefault="0063364A" w:rsidP="007007D7">
                  <w:pPr>
                    <w:spacing w:before="60" w:after="60" w:line="240" w:lineRule="auto"/>
                    <w:ind w:left="113" w:right="113"/>
                    <w:jc w:val="center"/>
                    <w:rPr>
                      <w:i/>
                      <w:iCs/>
                      <w:sz w:val="20"/>
                      <w:szCs w:val="20"/>
                    </w:rPr>
                  </w:pPr>
                  <w:r w:rsidRPr="007007D7">
                    <w:rPr>
                      <w:i/>
                      <w:iCs/>
                      <w:sz w:val="20"/>
                      <w:szCs w:val="20"/>
                    </w:rPr>
                    <w:t xml:space="preserve">Postupci pripreme zaštitnih naprava i osobnih zaštitnih sredstava za rad na siguran način su </w:t>
                  </w:r>
                  <w:r w:rsidR="007007D7">
                    <w:rPr>
                      <w:i/>
                      <w:iCs/>
                      <w:sz w:val="20"/>
                      <w:szCs w:val="20"/>
                    </w:rPr>
                    <w:t>izvršeni</w:t>
                  </w:r>
                  <w:r w:rsidR="007007D7" w:rsidRPr="007007D7">
                    <w:rPr>
                      <w:i/>
                      <w:iCs/>
                      <w:sz w:val="20"/>
                      <w:szCs w:val="20"/>
                    </w:rPr>
                    <w:t xml:space="preserve"> </w:t>
                  </w:r>
                  <w:r w:rsidRPr="007007D7">
                    <w:rPr>
                      <w:i/>
                      <w:iCs/>
                      <w:sz w:val="20"/>
                      <w:szCs w:val="20"/>
                    </w:rPr>
                    <w:t>uz veće greške i nepravilnosti.</w:t>
                  </w:r>
                </w:p>
              </w:tc>
            </w:tr>
            <w:tr w:rsidR="0063364A" w:rsidRPr="009376F5" w14:paraId="5775B913" w14:textId="77777777" w:rsidTr="00382BDD">
              <w:trPr>
                <w:trHeight w:val="1786"/>
              </w:trPr>
              <w:tc>
                <w:tcPr>
                  <w:tcW w:w="2199" w:type="dxa"/>
                </w:tcPr>
                <w:p w14:paraId="6ADEC654" w14:textId="77777777" w:rsidR="0063364A" w:rsidRPr="009376F5" w:rsidRDefault="0063364A" w:rsidP="00753142">
                  <w:pPr>
                    <w:spacing w:before="60" w:after="60" w:line="240" w:lineRule="auto"/>
                    <w:ind w:left="113" w:right="113"/>
                    <w:rPr>
                      <w:b/>
                      <w:sz w:val="20"/>
                      <w:szCs w:val="20"/>
                    </w:rPr>
                  </w:pPr>
                  <w:r w:rsidRPr="009376F5">
                    <w:rPr>
                      <w:b/>
                      <w:sz w:val="20"/>
                      <w:szCs w:val="20"/>
                    </w:rPr>
                    <w:t>Održavanje stroja</w:t>
                  </w:r>
                </w:p>
              </w:tc>
              <w:tc>
                <w:tcPr>
                  <w:tcW w:w="2200" w:type="dxa"/>
                </w:tcPr>
                <w:p w14:paraId="7F6B858A" w14:textId="66CC5088" w:rsidR="0063364A" w:rsidRPr="007007D7" w:rsidRDefault="0063364A" w:rsidP="007007D7">
                  <w:pPr>
                    <w:spacing w:before="60" w:after="60" w:line="240" w:lineRule="auto"/>
                    <w:ind w:left="113" w:right="113"/>
                    <w:jc w:val="center"/>
                    <w:rPr>
                      <w:i/>
                      <w:iCs/>
                      <w:sz w:val="20"/>
                      <w:szCs w:val="20"/>
                    </w:rPr>
                  </w:pPr>
                  <w:r w:rsidRPr="007007D7">
                    <w:rPr>
                      <w:i/>
                      <w:iCs/>
                      <w:sz w:val="20"/>
                      <w:szCs w:val="20"/>
                    </w:rPr>
                    <w:t xml:space="preserve">Postupci za preventivno održavanje </w:t>
                  </w:r>
                  <w:r w:rsidR="00FB3E75" w:rsidRPr="007007D7">
                    <w:rPr>
                      <w:i/>
                      <w:iCs/>
                      <w:sz w:val="20"/>
                      <w:szCs w:val="20"/>
                      <w:lang w:val="hr-HR"/>
                    </w:rPr>
                    <w:t>glodalice/stroja za profiliranje</w:t>
                  </w:r>
                  <w:r w:rsidR="00FB3E75" w:rsidRPr="007007D7">
                    <w:rPr>
                      <w:i/>
                      <w:iCs/>
                      <w:sz w:val="20"/>
                      <w:szCs w:val="20"/>
                    </w:rPr>
                    <w:t xml:space="preserve"> </w:t>
                  </w:r>
                  <w:r w:rsidRPr="007007D7">
                    <w:rPr>
                      <w:i/>
                      <w:iCs/>
                      <w:sz w:val="20"/>
                      <w:szCs w:val="20"/>
                    </w:rPr>
                    <w:t xml:space="preserve">– čišćenje i podmazivanje su </w:t>
                  </w:r>
                  <w:r w:rsidR="007007D7">
                    <w:rPr>
                      <w:i/>
                      <w:iCs/>
                      <w:sz w:val="20"/>
                      <w:szCs w:val="20"/>
                    </w:rPr>
                    <w:t>izvršeni</w:t>
                  </w:r>
                  <w:r w:rsidRPr="007007D7">
                    <w:rPr>
                      <w:i/>
                      <w:iCs/>
                      <w:sz w:val="20"/>
                      <w:szCs w:val="20"/>
                    </w:rPr>
                    <w:t xml:space="preserve"> točno.</w:t>
                  </w:r>
                </w:p>
              </w:tc>
              <w:tc>
                <w:tcPr>
                  <w:tcW w:w="2200" w:type="dxa"/>
                </w:tcPr>
                <w:p w14:paraId="5AEEF73E" w14:textId="23347840" w:rsidR="0063364A" w:rsidRPr="007007D7" w:rsidRDefault="0063364A" w:rsidP="007007D7">
                  <w:pPr>
                    <w:spacing w:before="60" w:after="60" w:line="240" w:lineRule="auto"/>
                    <w:ind w:left="113" w:right="113"/>
                    <w:jc w:val="center"/>
                    <w:rPr>
                      <w:i/>
                      <w:iCs/>
                      <w:sz w:val="20"/>
                      <w:szCs w:val="20"/>
                    </w:rPr>
                  </w:pPr>
                  <w:r w:rsidRPr="007007D7">
                    <w:rPr>
                      <w:i/>
                      <w:iCs/>
                      <w:sz w:val="20"/>
                      <w:szCs w:val="20"/>
                    </w:rPr>
                    <w:t xml:space="preserve">Postupci za preventivno održavanje  </w:t>
                  </w:r>
                  <w:r w:rsidR="00FB3E75" w:rsidRPr="007007D7">
                    <w:rPr>
                      <w:rFonts w:asciiTheme="minorHAnsi" w:hAnsiTheme="minorHAnsi" w:cstheme="minorHAnsi"/>
                      <w:i/>
                      <w:iCs/>
                      <w:noProof/>
                      <w:sz w:val="20"/>
                      <w:szCs w:val="20"/>
                      <w:lang w:val="hr-HR"/>
                    </w:rPr>
                    <w:t>glodalice/stroja za profiliranje</w:t>
                  </w:r>
                  <w:r w:rsidR="00FB3E75" w:rsidRPr="007007D7">
                    <w:rPr>
                      <w:i/>
                      <w:iCs/>
                      <w:sz w:val="20"/>
                      <w:szCs w:val="20"/>
                    </w:rPr>
                    <w:t xml:space="preserve"> </w:t>
                  </w:r>
                  <w:r w:rsidRPr="007007D7">
                    <w:rPr>
                      <w:i/>
                      <w:iCs/>
                      <w:sz w:val="20"/>
                      <w:szCs w:val="20"/>
                    </w:rPr>
                    <w:t xml:space="preserve">– čišćenje i podmazivanje su </w:t>
                  </w:r>
                  <w:r w:rsidR="007007D7">
                    <w:rPr>
                      <w:i/>
                      <w:iCs/>
                      <w:sz w:val="20"/>
                      <w:szCs w:val="20"/>
                    </w:rPr>
                    <w:t>izvršeni</w:t>
                  </w:r>
                  <w:r w:rsidRPr="007007D7">
                    <w:rPr>
                      <w:i/>
                      <w:iCs/>
                      <w:sz w:val="20"/>
                      <w:szCs w:val="20"/>
                    </w:rPr>
                    <w:t xml:space="preserve"> uz manje nepravilnosti.</w:t>
                  </w:r>
                </w:p>
              </w:tc>
              <w:tc>
                <w:tcPr>
                  <w:tcW w:w="2200" w:type="dxa"/>
                </w:tcPr>
                <w:p w14:paraId="1C8FE5F5" w14:textId="07CEA8B4" w:rsidR="0063364A" w:rsidRPr="007007D7" w:rsidRDefault="0063364A" w:rsidP="007007D7">
                  <w:pPr>
                    <w:spacing w:before="60" w:after="60" w:line="240" w:lineRule="auto"/>
                    <w:ind w:left="113" w:right="113"/>
                    <w:jc w:val="center"/>
                    <w:rPr>
                      <w:i/>
                      <w:iCs/>
                      <w:sz w:val="20"/>
                      <w:szCs w:val="20"/>
                    </w:rPr>
                  </w:pPr>
                  <w:r w:rsidRPr="007007D7">
                    <w:rPr>
                      <w:i/>
                      <w:iCs/>
                      <w:sz w:val="20"/>
                      <w:szCs w:val="20"/>
                    </w:rPr>
                    <w:t xml:space="preserve">Postupci za preventivno održavanje </w:t>
                  </w:r>
                  <w:r w:rsidR="00FB3E75" w:rsidRPr="007007D7">
                    <w:rPr>
                      <w:i/>
                      <w:iCs/>
                      <w:sz w:val="20"/>
                      <w:szCs w:val="20"/>
                      <w:lang w:val="hr-HR"/>
                    </w:rPr>
                    <w:t>glodalice/stroja za profiliranje</w:t>
                  </w:r>
                  <w:r w:rsidR="00FB3E75" w:rsidRPr="007007D7">
                    <w:rPr>
                      <w:i/>
                      <w:iCs/>
                      <w:sz w:val="20"/>
                      <w:szCs w:val="20"/>
                    </w:rPr>
                    <w:t xml:space="preserve"> </w:t>
                  </w:r>
                  <w:r w:rsidRPr="007007D7">
                    <w:rPr>
                      <w:i/>
                      <w:iCs/>
                      <w:sz w:val="20"/>
                      <w:szCs w:val="20"/>
                    </w:rPr>
                    <w:t xml:space="preserve">– čišćenje i podmazivanje su </w:t>
                  </w:r>
                  <w:r w:rsidR="007007D7">
                    <w:rPr>
                      <w:i/>
                      <w:iCs/>
                      <w:sz w:val="20"/>
                      <w:szCs w:val="20"/>
                    </w:rPr>
                    <w:t>izvršeni</w:t>
                  </w:r>
                  <w:r w:rsidR="007007D7" w:rsidRPr="007007D7">
                    <w:rPr>
                      <w:i/>
                      <w:iCs/>
                      <w:sz w:val="20"/>
                      <w:szCs w:val="20"/>
                    </w:rPr>
                    <w:t xml:space="preserve"> </w:t>
                  </w:r>
                  <w:r w:rsidRPr="007007D7">
                    <w:rPr>
                      <w:i/>
                      <w:iCs/>
                      <w:sz w:val="20"/>
                      <w:szCs w:val="20"/>
                    </w:rPr>
                    <w:t>manjim dijelom točno.</w:t>
                  </w:r>
                </w:p>
              </w:tc>
            </w:tr>
            <w:tr w:rsidR="0063364A" w:rsidRPr="009376F5" w14:paraId="51CE7612" w14:textId="77777777" w:rsidTr="00382BDD">
              <w:trPr>
                <w:trHeight w:val="913"/>
              </w:trPr>
              <w:tc>
                <w:tcPr>
                  <w:tcW w:w="2199" w:type="dxa"/>
                </w:tcPr>
                <w:p w14:paraId="5A49FC45" w14:textId="77777777" w:rsidR="0063364A" w:rsidRPr="009376F5" w:rsidRDefault="0063364A" w:rsidP="00753142">
                  <w:pPr>
                    <w:spacing w:before="60" w:after="60" w:line="240" w:lineRule="auto"/>
                    <w:ind w:left="113" w:right="113"/>
                    <w:rPr>
                      <w:b/>
                      <w:sz w:val="20"/>
                      <w:szCs w:val="20"/>
                    </w:rPr>
                  </w:pPr>
                  <w:r w:rsidRPr="009376F5">
                    <w:rPr>
                      <w:b/>
                      <w:sz w:val="20"/>
                      <w:szCs w:val="20"/>
                    </w:rPr>
                    <w:lastRenderedPageBreak/>
                    <w:t>Izmjena radnog alata</w:t>
                  </w:r>
                </w:p>
              </w:tc>
              <w:tc>
                <w:tcPr>
                  <w:tcW w:w="2200" w:type="dxa"/>
                </w:tcPr>
                <w:p w14:paraId="635FD242" w14:textId="6FBCBDE3" w:rsidR="0063364A" w:rsidRPr="00DF1199" w:rsidRDefault="0063364A" w:rsidP="00DF1199">
                  <w:pPr>
                    <w:spacing w:before="60" w:after="60" w:line="240" w:lineRule="auto"/>
                    <w:ind w:left="113" w:right="113"/>
                    <w:jc w:val="center"/>
                    <w:rPr>
                      <w:i/>
                      <w:iCs/>
                      <w:sz w:val="20"/>
                      <w:szCs w:val="20"/>
                    </w:rPr>
                  </w:pPr>
                  <w:r w:rsidRPr="00DF1199">
                    <w:rPr>
                      <w:i/>
                      <w:iCs/>
                      <w:sz w:val="20"/>
                      <w:szCs w:val="20"/>
                    </w:rPr>
                    <w:t xml:space="preserve">Tehnika izmjene </w:t>
                  </w:r>
                  <w:r w:rsidR="000F36F0" w:rsidRPr="00DF1199">
                    <w:rPr>
                      <w:i/>
                      <w:iCs/>
                      <w:sz w:val="20"/>
                      <w:szCs w:val="20"/>
                    </w:rPr>
                    <w:t>glodala</w:t>
                  </w:r>
                  <w:r w:rsidRPr="00DF1199">
                    <w:rPr>
                      <w:i/>
                      <w:iCs/>
                      <w:sz w:val="20"/>
                      <w:szCs w:val="20"/>
                    </w:rPr>
                    <w:t xml:space="preserve"> je pravilna. </w:t>
                  </w:r>
                  <w:r w:rsidRPr="00DF1199">
                    <w:rPr>
                      <w:bCs/>
                      <w:i/>
                      <w:iCs/>
                      <w:sz w:val="20"/>
                      <w:szCs w:val="20"/>
                    </w:rPr>
                    <w:t>Provjera podešenosti alata je točna.</w:t>
                  </w:r>
                </w:p>
              </w:tc>
              <w:tc>
                <w:tcPr>
                  <w:tcW w:w="2200" w:type="dxa"/>
                </w:tcPr>
                <w:p w14:paraId="6E121D18" w14:textId="495131A5" w:rsidR="0063364A" w:rsidRPr="00DF1199" w:rsidRDefault="0063364A" w:rsidP="00DF1199">
                  <w:pPr>
                    <w:spacing w:before="60" w:after="60" w:line="240" w:lineRule="auto"/>
                    <w:ind w:left="113" w:right="113"/>
                    <w:jc w:val="center"/>
                    <w:rPr>
                      <w:i/>
                      <w:iCs/>
                      <w:sz w:val="20"/>
                      <w:szCs w:val="20"/>
                    </w:rPr>
                  </w:pPr>
                  <w:r w:rsidRPr="00DF1199">
                    <w:rPr>
                      <w:i/>
                      <w:iCs/>
                      <w:sz w:val="20"/>
                      <w:szCs w:val="20"/>
                    </w:rPr>
                    <w:t xml:space="preserve">Tehnika izmjene </w:t>
                  </w:r>
                  <w:r w:rsidR="000F36F0" w:rsidRPr="00DF1199">
                    <w:rPr>
                      <w:i/>
                      <w:iCs/>
                      <w:sz w:val="20"/>
                      <w:szCs w:val="20"/>
                    </w:rPr>
                    <w:t>glodala</w:t>
                  </w:r>
                  <w:r w:rsidRPr="00DF1199">
                    <w:rPr>
                      <w:i/>
                      <w:iCs/>
                      <w:sz w:val="20"/>
                      <w:szCs w:val="20"/>
                    </w:rPr>
                    <w:t xml:space="preserve"> je većim dijelom pravilna. </w:t>
                  </w:r>
                  <w:r w:rsidRPr="00DF1199">
                    <w:rPr>
                      <w:bCs/>
                      <w:i/>
                      <w:iCs/>
                      <w:sz w:val="20"/>
                      <w:szCs w:val="20"/>
                    </w:rPr>
                    <w:t>Provjera podešenosti alata je uglavnom točna.</w:t>
                  </w:r>
                </w:p>
              </w:tc>
              <w:tc>
                <w:tcPr>
                  <w:tcW w:w="2200" w:type="dxa"/>
                </w:tcPr>
                <w:p w14:paraId="47F309DE" w14:textId="177EB23D" w:rsidR="0063364A" w:rsidRPr="00DF1199" w:rsidRDefault="0063364A" w:rsidP="00DF1199">
                  <w:pPr>
                    <w:spacing w:before="60" w:after="60" w:line="240" w:lineRule="auto"/>
                    <w:ind w:left="113" w:right="113"/>
                    <w:jc w:val="center"/>
                    <w:rPr>
                      <w:i/>
                      <w:iCs/>
                      <w:sz w:val="20"/>
                      <w:szCs w:val="20"/>
                    </w:rPr>
                  </w:pPr>
                  <w:r w:rsidRPr="00DF1199">
                    <w:rPr>
                      <w:bCs/>
                      <w:i/>
                      <w:iCs/>
                      <w:sz w:val="20"/>
                      <w:szCs w:val="20"/>
                    </w:rPr>
                    <w:t xml:space="preserve">Tehnika izmjene </w:t>
                  </w:r>
                  <w:r w:rsidR="000F36F0" w:rsidRPr="00DF1199">
                    <w:rPr>
                      <w:bCs/>
                      <w:i/>
                      <w:iCs/>
                      <w:sz w:val="20"/>
                      <w:szCs w:val="20"/>
                    </w:rPr>
                    <w:t>glodala</w:t>
                  </w:r>
                  <w:r w:rsidRPr="00DF1199">
                    <w:rPr>
                      <w:bCs/>
                      <w:i/>
                      <w:iCs/>
                      <w:sz w:val="20"/>
                      <w:szCs w:val="20"/>
                    </w:rPr>
                    <w:t xml:space="preserve"> je izvedena uz veće nepravilnosti. Provjera podešenosti alata je manjim dijelom točna.</w:t>
                  </w:r>
                </w:p>
              </w:tc>
            </w:tr>
            <w:tr w:rsidR="0063364A" w:rsidRPr="009376F5" w14:paraId="17CDF64A" w14:textId="77777777" w:rsidTr="00382BDD">
              <w:trPr>
                <w:trHeight w:val="913"/>
              </w:trPr>
              <w:tc>
                <w:tcPr>
                  <w:tcW w:w="2199" w:type="dxa"/>
                </w:tcPr>
                <w:p w14:paraId="78946402" w14:textId="3FA07625" w:rsidR="0063364A" w:rsidRPr="009376F5" w:rsidRDefault="0063364A" w:rsidP="00753142">
                  <w:pPr>
                    <w:spacing w:before="60" w:after="60" w:line="240" w:lineRule="auto"/>
                    <w:ind w:left="113" w:right="113"/>
                    <w:rPr>
                      <w:b/>
                      <w:sz w:val="20"/>
                      <w:szCs w:val="20"/>
                    </w:rPr>
                  </w:pPr>
                  <w:r w:rsidRPr="009376F5">
                    <w:rPr>
                      <w:b/>
                      <w:sz w:val="20"/>
                      <w:szCs w:val="20"/>
                    </w:rPr>
                    <w:t xml:space="preserve">Kvarovi na </w:t>
                  </w:r>
                  <w:r w:rsidR="000F36F0">
                    <w:rPr>
                      <w:b/>
                      <w:sz w:val="20"/>
                      <w:szCs w:val="20"/>
                    </w:rPr>
                    <w:t>glodalici/stroju za profiliranje</w:t>
                  </w:r>
                </w:p>
              </w:tc>
              <w:tc>
                <w:tcPr>
                  <w:tcW w:w="2200" w:type="dxa"/>
                </w:tcPr>
                <w:p w14:paraId="6FCD87E6" w14:textId="1EA5F7F2" w:rsidR="0063364A" w:rsidRPr="00DF1199" w:rsidRDefault="0063364A" w:rsidP="00DF1199">
                  <w:pPr>
                    <w:spacing w:before="60" w:after="60" w:line="240" w:lineRule="auto"/>
                    <w:ind w:left="113" w:right="113"/>
                    <w:jc w:val="center"/>
                    <w:rPr>
                      <w:i/>
                      <w:iCs/>
                      <w:sz w:val="20"/>
                      <w:szCs w:val="20"/>
                    </w:rPr>
                  </w:pPr>
                  <w:r w:rsidRPr="00DF1199">
                    <w:rPr>
                      <w:i/>
                      <w:iCs/>
                      <w:sz w:val="20"/>
                      <w:szCs w:val="20"/>
                    </w:rPr>
                    <w:t>Simulirani kvar ili zastoj u radu stroja je riješen precizno i ispravno.</w:t>
                  </w:r>
                </w:p>
              </w:tc>
              <w:tc>
                <w:tcPr>
                  <w:tcW w:w="2200" w:type="dxa"/>
                </w:tcPr>
                <w:p w14:paraId="3AE38767" w14:textId="77777777" w:rsidR="0063364A" w:rsidRPr="00DF1199" w:rsidRDefault="0063364A" w:rsidP="00DF1199">
                  <w:pPr>
                    <w:spacing w:before="60" w:after="60" w:line="240" w:lineRule="auto"/>
                    <w:ind w:left="113" w:right="113"/>
                    <w:jc w:val="center"/>
                    <w:rPr>
                      <w:i/>
                      <w:iCs/>
                      <w:sz w:val="20"/>
                      <w:szCs w:val="20"/>
                    </w:rPr>
                  </w:pPr>
                  <w:r w:rsidRPr="00DF1199">
                    <w:rPr>
                      <w:i/>
                      <w:iCs/>
                      <w:sz w:val="20"/>
                      <w:szCs w:val="20"/>
                    </w:rPr>
                    <w:t>Simulirani kvar ili zastoj u radu stroja je riješen uz manje nepravilnosti. Potrebno je poraditi na preciznosti.</w:t>
                  </w:r>
                </w:p>
              </w:tc>
              <w:tc>
                <w:tcPr>
                  <w:tcW w:w="2200" w:type="dxa"/>
                </w:tcPr>
                <w:p w14:paraId="45CE5635" w14:textId="4AEA5CE2" w:rsidR="0063364A" w:rsidRPr="00DF1199" w:rsidRDefault="0063364A" w:rsidP="00DF1199">
                  <w:pPr>
                    <w:spacing w:before="60" w:after="60" w:line="240" w:lineRule="auto"/>
                    <w:ind w:left="113" w:right="113"/>
                    <w:jc w:val="center"/>
                    <w:rPr>
                      <w:i/>
                      <w:iCs/>
                      <w:sz w:val="20"/>
                      <w:szCs w:val="20"/>
                    </w:rPr>
                  </w:pPr>
                  <w:r w:rsidRPr="00DF1199">
                    <w:rPr>
                      <w:i/>
                      <w:iCs/>
                      <w:sz w:val="20"/>
                      <w:szCs w:val="20"/>
                    </w:rPr>
                    <w:t>Simulirani kvar ili zastoj u radu stroja je riješen uz veće nepravilnosti.</w:t>
                  </w:r>
                </w:p>
              </w:tc>
            </w:tr>
          </w:tbl>
          <w:p w14:paraId="520FD32A" w14:textId="77777777" w:rsidR="00753142" w:rsidRDefault="00753142" w:rsidP="00753142">
            <w:pPr>
              <w:tabs>
                <w:tab w:val="left" w:pos="2820"/>
              </w:tabs>
              <w:spacing w:before="60" w:after="60" w:line="240" w:lineRule="auto"/>
              <w:rPr>
                <w:b/>
                <w:sz w:val="20"/>
                <w:szCs w:val="20"/>
              </w:rPr>
            </w:pPr>
          </w:p>
          <w:p w14:paraId="6EFD300A" w14:textId="4208436F" w:rsidR="00962B19" w:rsidRPr="00F919E2" w:rsidRDefault="00753142" w:rsidP="00753142">
            <w:pPr>
              <w:tabs>
                <w:tab w:val="left" w:pos="2820"/>
              </w:tabs>
              <w:spacing w:before="60" w:after="60" w:line="240" w:lineRule="auto"/>
              <w:rPr>
                <w:rFonts w:asciiTheme="minorHAnsi" w:hAnsiTheme="minorHAnsi" w:cstheme="minorHAnsi"/>
                <w:bCs/>
                <w:noProof/>
                <w:sz w:val="20"/>
                <w:szCs w:val="20"/>
                <w:lang w:val="hr-HR"/>
              </w:rPr>
            </w:pPr>
            <w:r w:rsidRPr="003F2A09">
              <w:rPr>
                <w:b/>
                <w:sz w:val="20"/>
                <w:szCs w:val="20"/>
              </w:rPr>
              <w:t>Napomen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962B19" w:rsidRPr="00F919E2" w14:paraId="75F8AFAB" w14:textId="77777777" w:rsidTr="009D0B91">
        <w:tc>
          <w:tcPr>
            <w:tcW w:w="9493" w:type="dxa"/>
            <w:gridSpan w:val="3"/>
            <w:shd w:val="clear" w:color="auto" w:fill="B4C6E7" w:themeFill="accent1" w:themeFillTint="66"/>
            <w:tcMar>
              <w:left w:w="57" w:type="dxa"/>
              <w:right w:w="57" w:type="dxa"/>
            </w:tcMar>
            <w:vAlign w:val="center"/>
          </w:tcPr>
          <w:p w14:paraId="74FF01E5" w14:textId="77777777" w:rsidR="00962B19" w:rsidRPr="00F919E2" w:rsidRDefault="00962B19" w:rsidP="00753142">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962B19" w:rsidRPr="00F919E2" w14:paraId="4A522537" w14:textId="77777777" w:rsidTr="009D0B91">
        <w:tc>
          <w:tcPr>
            <w:tcW w:w="9493" w:type="dxa"/>
            <w:gridSpan w:val="3"/>
            <w:shd w:val="clear" w:color="auto" w:fill="auto"/>
            <w:tcMar>
              <w:left w:w="57" w:type="dxa"/>
              <w:right w:w="57" w:type="dxa"/>
            </w:tcMar>
          </w:tcPr>
          <w:p w14:paraId="60781F3E" w14:textId="77777777" w:rsidR="00962B19" w:rsidRPr="00F919E2" w:rsidRDefault="00962B19" w:rsidP="00753142">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7B536B8E" w14:textId="77777777" w:rsidR="00962B19" w:rsidRPr="00F919E2" w:rsidRDefault="00962B19" w:rsidP="00753142">
            <w:pPr>
              <w:tabs>
                <w:tab w:val="left" w:pos="2820"/>
              </w:tabs>
              <w:spacing w:before="60" w:after="60" w:line="240" w:lineRule="auto"/>
              <w:rPr>
                <w:rFonts w:asciiTheme="minorHAnsi" w:hAnsiTheme="minorHAnsi" w:cstheme="minorHAnsi"/>
                <w:iCs/>
                <w:noProof/>
                <w:sz w:val="20"/>
                <w:szCs w:val="20"/>
                <w:lang w:val="hr-HR"/>
              </w:rPr>
            </w:pPr>
          </w:p>
        </w:tc>
      </w:tr>
      <w:bookmarkEnd w:id="9"/>
    </w:tbl>
    <w:p w14:paraId="66A02F55" w14:textId="77777777" w:rsidR="00962B19" w:rsidRPr="00F919E2" w:rsidRDefault="00962B19"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9A3E90" w:rsidRPr="00F919E2" w14:paraId="742038B1" w14:textId="77777777" w:rsidTr="00DF1199">
        <w:trPr>
          <w:trHeight w:val="409"/>
        </w:trPr>
        <w:tc>
          <w:tcPr>
            <w:tcW w:w="3104" w:type="dxa"/>
            <w:gridSpan w:val="2"/>
            <w:shd w:val="clear" w:color="auto" w:fill="8EAADB" w:themeFill="accent1" w:themeFillTint="99"/>
            <w:tcMar>
              <w:left w:w="57" w:type="dxa"/>
              <w:right w:w="57" w:type="dxa"/>
            </w:tcMar>
            <w:vAlign w:val="center"/>
          </w:tcPr>
          <w:p w14:paraId="1536836F" w14:textId="70916E17" w:rsidR="009A3E90" w:rsidRPr="00F919E2" w:rsidRDefault="009A3E90" w:rsidP="00753142">
            <w:pPr>
              <w:tabs>
                <w:tab w:val="left" w:pos="2820"/>
              </w:tabs>
              <w:spacing w:before="60" w:after="60" w:line="240" w:lineRule="auto"/>
              <w:rPr>
                <w:rFonts w:asciiTheme="minorHAnsi" w:hAnsiTheme="minorHAnsi" w:cstheme="minorHAnsi"/>
                <w:bCs/>
                <w:i/>
                <w:noProof/>
                <w:sz w:val="20"/>
                <w:szCs w:val="20"/>
                <w:lang w:val="hr-HR"/>
              </w:rPr>
            </w:pPr>
            <w:bookmarkStart w:id="10" w:name="_Hlk144974355"/>
            <w:bookmarkEnd w:id="4"/>
            <w:r w:rsidRPr="00F919E2">
              <w:rPr>
                <w:rFonts w:asciiTheme="minorHAnsi" w:hAnsiTheme="minorHAnsi" w:cstheme="minorHAnsi"/>
                <w:b/>
                <w:noProof/>
                <w:sz w:val="20"/>
                <w:szCs w:val="20"/>
                <w:lang w:val="hr-HR"/>
              </w:rPr>
              <w:t>Skup ishoda učenja iz SK-a</w:t>
            </w:r>
            <w:r w:rsidR="00DF1199">
              <w:rPr>
                <w:rFonts w:asciiTheme="minorHAnsi" w:hAnsiTheme="minorHAnsi" w:cstheme="minorHAnsi"/>
                <w:b/>
                <w:noProof/>
                <w:sz w:val="20"/>
                <w:szCs w:val="20"/>
                <w:lang w:val="hr-HR"/>
              </w:rPr>
              <w:t>, obujam</w:t>
            </w:r>
          </w:p>
        </w:tc>
        <w:tc>
          <w:tcPr>
            <w:tcW w:w="6389" w:type="dxa"/>
            <w:shd w:val="clear" w:color="auto" w:fill="auto"/>
            <w:vAlign w:val="center"/>
          </w:tcPr>
          <w:p w14:paraId="675CF497" w14:textId="08866848" w:rsidR="009A3E90" w:rsidRPr="00FC68C0" w:rsidRDefault="009A3E90" w:rsidP="00753142">
            <w:pPr>
              <w:tabs>
                <w:tab w:val="left" w:pos="2820"/>
              </w:tabs>
              <w:spacing w:before="60" w:after="60" w:line="240" w:lineRule="auto"/>
              <w:rPr>
                <w:rFonts w:asciiTheme="minorHAnsi" w:hAnsiTheme="minorHAnsi" w:cstheme="minorHAnsi"/>
                <w:b/>
                <w:iCs/>
                <w:noProof/>
                <w:sz w:val="20"/>
                <w:szCs w:val="20"/>
                <w:lang w:val="hr-HR"/>
              </w:rPr>
            </w:pPr>
            <w:r w:rsidRPr="00FC68C0">
              <w:rPr>
                <w:rFonts w:asciiTheme="minorHAnsi" w:hAnsiTheme="minorHAnsi" w:cstheme="minorHAnsi"/>
                <w:b/>
                <w:iCs/>
                <w:noProof/>
                <w:sz w:val="20"/>
                <w:szCs w:val="20"/>
                <w:lang w:val="hr-HR"/>
              </w:rPr>
              <w:t xml:space="preserve">Primjena </w:t>
            </w:r>
            <w:r w:rsidR="003C0327">
              <w:rPr>
                <w:rFonts w:asciiTheme="minorHAnsi" w:hAnsiTheme="minorHAnsi" w:cstheme="minorHAnsi"/>
                <w:b/>
                <w:iCs/>
                <w:noProof/>
                <w:sz w:val="20"/>
                <w:szCs w:val="20"/>
                <w:lang w:val="hr-HR"/>
              </w:rPr>
              <w:t xml:space="preserve">strojeva za glodanje/profiliranje </w:t>
            </w:r>
            <w:r w:rsidRPr="00FC68C0">
              <w:rPr>
                <w:rFonts w:asciiTheme="minorHAnsi" w:hAnsiTheme="minorHAnsi" w:cstheme="minorHAnsi"/>
                <w:b/>
                <w:iCs/>
                <w:noProof/>
                <w:sz w:val="20"/>
                <w:szCs w:val="20"/>
                <w:lang w:val="hr-HR"/>
              </w:rPr>
              <w:t>u sekundarnoj obradi drva</w:t>
            </w:r>
            <w:r w:rsidR="00E339CD">
              <w:rPr>
                <w:rFonts w:asciiTheme="minorHAnsi" w:hAnsiTheme="minorHAnsi" w:cstheme="minorHAnsi"/>
                <w:b/>
                <w:iCs/>
                <w:noProof/>
                <w:sz w:val="20"/>
                <w:szCs w:val="20"/>
                <w:lang w:val="hr-HR"/>
              </w:rPr>
              <w:t xml:space="preserve">, </w:t>
            </w:r>
            <w:r w:rsidR="003C0327">
              <w:rPr>
                <w:rFonts w:asciiTheme="minorHAnsi" w:hAnsiTheme="minorHAnsi" w:cstheme="minorHAnsi"/>
                <w:b/>
                <w:iCs/>
                <w:noProof/>
                <w:sz w:val="20"/>
                <w:szCs w:val="20"/>
                <w:lang w:val="hr-HR"/>
              </w:rPr>
              <w:t>4</w:t>
            </w:r>
            <w:r w:rsidR="00E339CD">
              <w:rPr>
                <w:rFonts w:asciiTheme="minorHAnsi" w:hAnsiTheme="minorHAnsi" w:cstheme="minorHAnsi"/>
                <w:b/>
                <w:iCs/>
                <w:noProof/>
                <w:sz w:val="20"/>
                <w:szCs w:val="20"/>
                <w:lang w:val="hr-HR"/>
              </w:rPr>
              <w:t xml:space="preserve"> CSVET</w:t>
            </w:r>
            <w:r w:rsidR="0027322B">
              <w:rPr>
                <w:rFonts w:asciiTheme="minorHAnsi" w:hAnsiTheme="minorHAnsi" w:cstheme="minorHAnsi"/>
                <w:b/>
                <w:iCs/>
                <w:noProof/>
                <w:sz w:val="20"/>
                <w:szCs w:val="20"/>
                <w:lang w:val="hr-HR"/>
              </w:rPr>
              <w:t>-a</w:t>
            </w:r>
          </w:p>
        </w:tc>
      </w:tr>
      <w:tr w:rsidR="009A3E90" w:rsidRPr="00F919E2" w14:paraId="13F598C5" w14:textId="77777777" w:rsidTr="00200817">
        <w:tc>
          <w:tcPr>
            <w:tcW w:w="9493" w:type="dxa"/>
            <w:gridSpan w:val="3"/>
            <w:shd w:val="clear" w:color="auto" w:fill="B4C6E7" w:themeFill="accent1" w:themeFillTint="66"/>
            <w:tcMar>
              <w:left w:w="57" w:type="dxa"/>
              <w:right w:w="57" w:type="dxa"/>
            </w:tcMar>
            <w:vAlign w:val="center"/>
          </w:tcPr>
          <w:p w14:paraId="132BD777" w14:textId="77777777" w:rsidR="009A3E90" w:rsidRPr="00F919E2" w:rsidRDefault="009A3E90" w:rsidP="00753142">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9A3E90" w:rsidRPr="00771735" w14:paraId="4221F498" w14:textId="77777777" w:rsidTr="00200817">
        <w:tc>
          <w:tcPr>
            <w:tcW w:w="9493" w:type="dxa"/>
            <w:gridSpan w:val="3"/>
            <w:shd w:val="clear" w:color="auto" w:fill="auto"/>
            <w:tcMar>
              <w:left w:w="57" w:type="dxa"/>
              <w:right w:w="57" w:type="dxa"/>
            </w:tcMar>
            <w:vAlign w:val="center"/>
          </w:tcPr>
          <w:p w14:paraId="2A881888" w14:textId="65534905" w:rsidR="009A3E90" w:rsidRPr="003C0327" w:rsidRDefault="003C0327" w:rsidP="00753142">
            <w:pPr>
              <w:pStyle w:val="ListParagraph"/>
              <w:numPr>
                <w:ilvl w:val="0"/>
                <w:numId w:val="19"/>
              </w:numPr>
              <w:spacing w:before="60" w:after="60" w:line="240" w:lineRule="auto"/>
              <w:contextualSpacing w:val="0"/>
              <w:rPr>
                <w:rFonts w:cstheme="minorHAnsi"/>
                <w:iCs/>
                <w:noProof/>
                <w:sz w:val="20"/>
                <w:szCs w:val="20"/>
              </w:rPr>
            </w:pPr>
            <w:r w:rsidRPr="003C0327">
              <w:rPr>
                <w:rFonts w:cstheme="minorHAnsi"/>
                <w:iCs/>
                <w:noProof/>
                <w:sz w:val="20"/>
                <w:szCs w:val="20"/>
              </w:rPr>
              <w:t>Odabrati parametre glodanja/profiliranja na glodalici/stroju za profiliranje</w:t>
            </w:r>
          </w:p>
        </w:tc>
      </w:tr>
      <w:tr w:rsidR="009A3E90" w:rsidRPr="00771735" w14:paraId="4B067E5F" w14:textId="77777777" w:rsidTr="00200817">
        <w:tc>
          <w:tcPr>
            <w:tcW w:w="9493" w:type="dxa"/>
            <w:gridSpan w:val="3"/>
            <w:shd w:val="clear" w:color="auto" w:fill="auto"/>
            <w:tcMar>
              <w:left w:w="57" w:type="dxa"/>
              <w:right w:w="57" w:type="dxa"/>
            </w:tcMar>
            <w:vAlign w:val="center"/>
          </w:tcPr>
          <w:p w14:paraId="2BB1473B" w14:textId="2EBCE4D7" w:rsidR="009A3E90" w:rsidRPr="003C0327" w:rsidRDefault="003C0327" w:rsidP="00753142">
            <w:pPr>
              <w:pStyle w:val="ListParagraph"/>
              <w:numPr>
                <w:ilvl w:val="0"/>
                <w:numId w:val="19"/>
              </w:numPr>
              <w:spacing w:before="60" w:after="60" w:line="240" w:lineRule="auto"/>
              <w:contextualSpacing w:val="0"/>
              <w:rPr>
                <w:rFonts w:eastAsia="Times New Roman" w:cstheme="minorHAnsi"/>
                <w:sz w:val="20"/>
                <w:szCs w:val="20"/>
              </w:rPr>
            </w:pPr>
            <w:r w:rsidRPr="003C0327">
              <w:rPr>
                <w:rFonts w:eastAsia="Times New Roman" w:cstheme="minorHAnsi"/>
                <w:sz w:val="20"/>
                <w:szCs w:val="20"/>
              </w:rPr>
              <w:t>Odabrati odgovarajući način glodanja/profiliranja drvnih elemenata na glodalici</w:t>
            </w:r>
          </w:p>
        </w:tc>
      </w:tr>
      <w:tr w:rsidR="009A3E90" w:rsidRPr="0010607E" w14:paraId="2D9962C6" w14:textId="77777777" w:rsidTr="00200817">
        <w:tc>
          <w:tcPr>
            <w:tcW w:w="9493" w:type="dxa"/>
            <w:gridSpan w:val="3"/>
            <w:shd w:val="clear" w:color="auto" w:fill="auto"/>
            <w:tcMar>
              <w:left w:w="57" w:type="dxa"/>
              <w:right w:w="57" w:type="dxa"/>
            </w:tcMar>
            <w:vAlign w:val="center"/>
          </w:tcPr>
          <w:p w14:paraId="532AD77B" w14:textId="7D03C003" w:rsidR="009A3E90" w:rsidRPr="003C0327" w:rsidRDefault="003C0327" w:rsidP="00753142">
            <w:pPr>
              <w:pStyle w:val="ListParagraph"/>
              <w:numPr>
                <w:ilvl w:val="0"/>
                <w:numId w:val="19"/>
              </w:numPr>
              <w:spacing w:before="60" w:after="60" w:line="240" w:lineRule="auto"/>
              <w:contextualSpacing w:val="0"/>
              <w:rPr>
                <w:rFonts w:eastAsia="Times New Roman" w:cstheme="minorHAnsi"/>
                <w:sz w:val="20"/>
                <w:szCs w:val="20"/>
                <w:lang w:val="bs-Latn-BA" w:eastAsia="bs-Latn-BA"/>
              </w:rPr>
            </w:pPr>
            <w:r w:rsidRPr="003C0327">
              <w:rPr>
                <w:rFonts w:eastAsia="Times New Roman" w:cstheme="minorHAnsi"/>
                <w:sz w:val="20"/>
                <w:szCs w:val="20"/>
                <w:lang w:val="bs-Latn-BA" w:eastAsia="bs-Latn-BA"/>
              </w:rPr>
              <w:t>Obrađivati drvne elemente pomoću glodalice/stroja za profiliranje</w:t>
            </w:r>
          </w:p>
        </w:tc>
      </w:tr>
      <w:tr w:rsidR="009A3E90" w:rsidRPr="0010607E" w14:paraId="71F77C2D" w14:textId="77777777" w:rsidTr="00200817">
        <w:tc>
          <w:tcPr>
            <w:tcW w:w="9493" w:type="dxa"/>
            <w:gridSpan w:val="3"/>
            <w:shd w:val="clear" w:color="auto" w:fill="auto"/>
            <w:tcMar>
              <w:left w:w="57" w:type="dxa"/>
              <w:right w:w="57" w:type="dxa"/>
            </w:tcMar>
            <w:vAlign w:val="center"/>
          </w:tcPr>
          <w:p w14:paraId="706F1EA4" w14:textId="1D2E83FA" w:rsidR="009A3E90" w:rsidRPr="00FC68C0" w:rsidRDefault="003C0327" w:rsidP="00753142">
            <w:pPr>
              <w:pStyle w:val="ListParagraph"/>
              <w:numPr>
                <w:ilvl w:val="0"/>
                <w:numId w:val="19"/>
              </w:numPr>
              <w:tabs>
                <w:tab w:val="left" w:pos="0"/>
                <w:tab w:val="left" w:pos="252"/>
              </w:tabs>
              <w:spacing w:before="60" w:after="60" w:line="240" w:lineRule="auto"/>
              <w:contextualSpacing w:val="0"/>
              <w:rPr>
                <w:rFonts w:eastAsia="Times New Roman" w:cstheme="minorHAnsi"/>
                <w:sz w:val="20"/>
                <w:szCs w:val="20"/>
              </w:rPr>
            </w:pPr>
            <w:r w:rsidRPr="003C0327">
              <w:rPr>
                <w:rFonts w:eastAsia="Times New Roman" w:cstheme="minorHAnsi"/>
                <w:sz w:val="20"/>
                <w:szCs w:val="20"/>
              </w:rPr>
              <w:t>Prepoznati mogući kvar glodalice/stroja za profiliranje</w:t>
            </w:r>
          </w:p>
        </w:tc>
      </w:tr>
      <w:tr w:rsidR="009A3E90" w:rsidRPr="0010607E" w14:paraId="1313EF5B" w14:textId="77777777" w:rsidTr="00200817">
        <w:tc>
          <w:tcPr>
            <w:tcW w:w="9493" w:type="dxa"/>
            <w:gridSpan w:val="3"/>
            <w:shd w:val="clear" w:color="auto" w:fill="auto"/>
            <w:tcMar>
              <w:left w:w="57" w:type="dxa"/>
              <w:right w:w="57" w:type="dxa"/>
            </w:tcMar>
            <w:vAlign w:val="center"/>
          </w:tcPr>
          <w:p w14:paraId="3E63BB44" w14:textId="4BCD73C4" w:rsidR="009A3E90" w:rsidRPr="003C0327" w:rsidRDefault="003C0327" w:rsidP="00753142">
            <w:pPr>
              <w:pStyle w:val="ListParagraph"/>
              <w:numPr>
                <w:ilvl w:val="0"/>
                <w:numId w:val="19"/>
              </w:numPr>
              <w:tabs>
                <w:tab w:val="left" w:pos="2820"/>
              </w:tabs>
              <w:spacing w:before="60" w:after="60" w:line="240" w:lineRule="auto"/>
              <w:contextualSpacing w:val="0"/>
              <w:rPr>
                <w:rFonts w:cstheme="minorHAnsi"/>
                <w:iCs/>
                <w:noProof/>
                <w:sz w:val="20"/>
                <w:szCs w:val="20"/>
              </w:rPr>
            </w:pPr>
            <w:r w:rsidRPr="003C0327">
              <w:rPr>
                <w:rFonts w:cstheme="minorHAnsi"/>
                <w:iCs/>
                <w:noProof/>
                <w:sz w:val="20"/>
                <w:szCs w:val="20"/>
              </w:rPr>
              <w:t>Primijeniti pravila zaštite na radu, zaštite od požara i zaštite okoliša prilikom rada na glodalici/stroju za profiliranje</w:t>
            </w:r>
          </w:p>
        </w:tc>
      </w:tr>
      <w:tr w:rsidR="009A3E90" w:rsidRPr="00F919E2" w14:paraId="600BD8E1" w14:textId="77777777" w:rsidTr="00200817">
        <w:trPr>
          <w:trHeight w:val="427"/>
        </w:trPr>
        <w:tc>
          <w:tcPr>
            <w:tcW w:w="9493" w:type="dxa"/>
            <w:gridSpan w:val="3"/>
            <w:shd w:val="clear" w:color="auto" w:fill="B4C6E7" w:themeFill="accent1" w:themeFillTint="66"/>
            <w:tcMar>
              <w:left w:w="57" w:type="dxa"/>
              <w:right w:w="57" w:type="dxa"/>
            </w:tcMar>
            <w:vAlign w:val="center"/>
          </w:tcPr>
          <w:p w14:paraId="7ED22CC1" w14:textId="77777777" w:rsidR="009A3E90" w:rsidRPr="00F919E2" w:rsidRDefault="009A3E90" w:rsidP="00753142">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9A3E90" w:rsidRPr="00F919E2" w14:paraId="367A6BDE" w14:textId="77777777" w:rsidTr="00200817">
        <w:trPr>
          <w:trHeight w:val="572"/>
        </w:trPr>
        <w:tc>
          <w:tcPr>
            <w:tcW w:w="9493" w:type="dxa"/>
            <w:gridSpan w:val="3"/>
            <w:shd w:val="clear" w:color="auto" w:fill="auto"/>
            <w:tcMar>
              <w:left w:w="57" w:type="dxa"/>
              <w:right w:w="57" w:type="dxa"/>
            </w:tcMar>
          </w:tcPr>
          <w:p w14:paraId="1D684757" w14:textId="77777777" w:rsidR="009A3E90" w:rsidRPr="00FC68C0" w:rsidRDefault="009A3E90" w:rsidP="00753142">
            <w:pPr>
              <w:tabs>
                <w:tab w:val="left" w:pos="2820"/>
              </w:tabs>
              <w:spacing w:before="60" w:after="60" w:line="240" w:lineRule="auto"/>
              <w:jc w:val="both"/>
              <w:rPr>
                <w:color w:val="000000"/>
                <w:sz w:val="20"/>
                <w:szCs w:val="20"/>
              </w:rPr>
            </w:pPr>
            <w:r w:rsidRPr="00FC68C0">
              <w:rPr>
                <w:color w:val="000000"/>
                <w:sz w:val="20"/>
                <w:szCs w:val="20"/>
              </w:rPr>
              <w:t xml:space="preserve">Dominantni nastavni sustav ovoga skupa ishoda učenja je učenje temeljeno na radu. </w:t>
            </w:r>
          </w:p>
          <w:p w14:paraId="32CF76EB" w14:textId="61F41C5B" w:rsidR="00E339CD" w:rsidRDefault="009A3E90" w:rsidP="00753142">
            <w:pPr>
              <w:tabs>
                <w:tab w:val="left" w:pos="2820"/>
              </w:tabs>
              <w:spacing w:before="60" w:after="60" w:line="240" w:lineRule="auto"/>
              <w:jc w:val="both"/>
              <w:rPr>
                <w:color w:val="000000"/>
                <w:sz w:val="20"/>
                <w:szCs w:val="20"/>
              </w:rPr>
            </w:pPr>
            <w:r w:rsidRPr="00FC68C0">
              <w:rPr>
                <w:color w:val="000000"/>
                <w:sz w:val="20"/>
                <w:szCs w:val="20"/>
              </w:rPr>
              <w:t xml:space="preserve">Demonstracijom rada na </w:t>
            </w:r>
            <w:r w:rsidR="003C0327" w:rsidRPr="003C0327">
              <w:rPr>
                <w:color w:val="000000"/>
                <w:sz w:val="20"/>
                <w:szCs w:val="20"/>
              </w:rPr>
              <w:t xml:space="preserve">glodalici </w:t>
            </w:r>
            <w:r w:rsidRPr="00FC68C0">
              <w:rPr>
                <w:color w:val="000000"/>
                <w:sz w:val="20"/>
                <w:szCs w:val="20"/>
              </w:rPr>
              <w:t xml:space="preserve">(u tvrtki s kojom je sklopljen ugovor) i simulacijom radnih situacija polaznike se usmjerava na stjecanje znanja i vještina potrebnih za obavljanje poslova vezanih za rad na  </w:t>
            </w:r>
            <w:r w:rsidR="003C0327" w:rsidRPr="003C0327">
              <w:rPr>
                <w:color w:val="000000"/>
                <w:sz w:val="20"/>
                <w:szCs w:val="20"/>
              </w:rPr>
              <w:t>glodalici</w:t>
            </w:r>
            <w:r w:rsidR="000A447E">
              <w:rPr>
                <w:color w:val="000000"/>
                <w:sz w:val="20"/>
                <w:szCs w:val="20"/>
              </w:rPr>
              <w:t xml:space="preserve"> u</w:t>
            </w:r>
            <w:r w:rsidR="003C0327" w:rsidRPr="003C0327">
              <w:rPr>
                <w:color w:val="000000"/>
                <w:sz w:val="20"/>
                <w:szCs w:val="20"/>
              </w:rPr>
              <w:t xml:space="preserve"> </w:t>
            </w:r>
            <w:r w:rsidRPr="00FC68C0">
              <w:rPr>
                <w:color w:val="000000"/>
                <w:sz w:val="20"/>
                <w:szCs w:val="20"/>
              </w:rPr>
              <w:t xml:space="preserve">sekundarnoj obradi drva. </w:t>
            </w:r>
          </w:p>
          <w:p w14:paraId="418C17D0" w14:textId="75599D22" w:rsidR="009A3E90" w:rsidRPr="00F919E2" w:rsidRDefault="009A3E90" w:rsidP="00753142">
            <w:pPr>
              <w:tabs>
                <w:tab w:val="left" w:pos="2820"/>
              </w:tabs>
              <w:spacing w:before="60" w:after="60" w:line="240" w:lineRule="auto"/>
              <w:jc w:val="both"/>
              <w:rPr>
                <w:rFonts w:asciiTheme="minorHAnsi" w:hAnsiTheme="minorHAnsi" w:cstheme="minorHAnsi"/>
                <w:bCs/>
                <w:noProof/>
                <w:sz w:val="16"/>
                <w:szCs w:val="16"/>
                <w:lang w:val="hr-HR"/>
              </w:rPr>
            </w:pPr>
            <w:r w:rsidRPr="00FC68C0">
              <w:rPr>
                <w:color w:val="000000"/>
                <w:sz w:val="20"/>
                <w:szCs w:val="20"/>
              </w:rPr>
              <w:t>Metodama heurističkog razgovora polaznike se kontinuirano navodi na zaključivanje o slijedu radnji potrebnih za uspješno obavljanje rad</w:t>
            </w:r>
            <w:r w:rsidR="00930152">
              <w:rPr>
                <w:color w:val="000000"/>
                <w:sz w:val="20"/>
                <w:szCs w:val="20"/>
              </w:rPr>
              <w:t>a</w:t>
            </w:r>
            <w:r w:rsidR="009A0F77">
              <w:rPr>
                <w:color w:val="000000"/>
                <w:sz w:val="20"/>
                <w:szCs w:val="20"/>
              </w:rPr>
              <w:t>.</w:t>
            </w:r>
            <w:r w:rsidRPr="00FC68C0">
              <w:rPr>
                <w:color w:val="000000"/>
                <w:sz w:val="20"/>
                <w:szCs w:val="20"/>
              </w:rPr>
              <w:t xml:space="preserve"> Prilikom uvođenja u nove nastavne sadržaje polaznike se potiče na vježbanje i ponavljanje demonstriranih radnji i znanja do najučinkovitijeg stupnja njihove primjene - automatiziranog ponašanja/stjecanja navika, pravovremeno primjenjivanje korektivnog vježbanja, prilikom čega se ističe uporaba metoda „učenja u sjeni“ (učenje bez knjige). Kod polaznika se potiče kooperativno učenje (korištenjem zadataka i strategija koje će ih poticati na suradničko i kooperativno učenje/u paru, grupama, skupinama, timovima).</w:t>
            </w:r>
          </w:p>
        </w:tc>
      </w:tr>
      <w:tr w:rsidR="009A3E90" w:rsidRPr="00F919E2" w14:paraId="35872B3F" w14:textId="77777777" w:rsidTr="00200817">
        <w:tc>
          <w:tcPr>
            <w:tcW w:w="1838" w:type="dxa"/>
            <w:shd w:val="clear" w:color="auto" w:fill="B4C6E7" w:themeFill="accent1" w:themeFillTint="66"/>
            <w:tcMar>
              <w:left w:w="57" w:type="dxa"/>
              <w:right w:w="57" w:type="dxa"/>
            </w:tcMar>
            <w:vAlign w:val="center"/>
          </w:tcPr>
          <w:p w14:paraId="1188ED4E" w14:textId="77777777" w:rsidR="009A3E90" w:rsidRPr="00E339CD" w:rsidRDefault="009A3E90" w:rsidP="00753142">
            <w:pPr>
              <w:tabs>
                <w:tab w:val="left" w:pos="2820"/>
              </w:tabs>
              <w:spacing w:before="60" w:after="60" w:line="240" w:lineRule="auto"/>
              <w:rPr>
                <w:rFonts w:asciiTheme="minorHAnsi" w:hAnsiTheme="minorHAnsi" w:cstheme="minorHAnsi"/>
                <w:b/>
                <w:noProof/>
                <w:sz w:val="20"/>
                <w:szCs w:val="20"/>
                <w:lang w:val="hr-HR"/>
              </w:rPr>
            </w:pPr>
            <w:r w:rsidRPr="00E339CD">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242EB981" w14:textId="6E6656D5" w:rsidR="001B747C" w:rsidRPr="0027322B" w:rsidRDefault="001B747C" w:rsidP="0027322B">
            <w:pPr>
              <w:tabs>
                <w:tab w:val="left" w:pos="2820"/>
              </w:tabs>
              <w:spacing w:before="60" w:after="60" w:line="240" w:lineRule="auto"/>
              <w:rPr>
                <w:rFonts w:cstheme="minorHAnsi"/>
                <w:color w:val="000000"/>
                <w:sz w:val="20"/>
                <w:szCs w:val="20"/>
              </w:rPr>
            </w:pPr>
            <w:r w:rsidRPr="0027322B">
              <w:rPr>
                <w:rFonts w:cstheme="minorHAnsi"/>
                <w:color w:val="000000"/>
                <w:sz w:val="20"/>
                <w:szCs w:val="20"/>
              </w:rPr>
              <w:t xml:space="preserve">Parametri </w:t>
            </w:r>
            <w:r w:rsidR="003C0327" w:rsidRPr="0027322B">
              <w:rPr>
                <w:rFonts w:cstheme="minorHAnsi"/>
                <w:color w:val="000000"/>
                <w:sz w:val="20"/>
                <w:szCs w:val="20"/>
              </w:rPr>
              <w:t>glodanja/profiliranja na glodalici/stroju za profiliranje</w:t>
            </w:r>
          </w:p>
          <w:p w14:paraId="31006596" w14:textId="21899189" w:rsidR="001B747C" w:rsidRPr="0027322B" w:rsidRDefault="001B747C" w:rsidP="0027322B">
            <w:pPr>
              <w:tabs>
                <w:tab w:val="left" w:pos="2820"/>
              </w:tabs>
              <w:spacing w:before="60" w:after="60" w:line="240" w:lineRule="auto"/>
              <w:rPr>
                <w:rFonts w:cstheme="minorHAnsi"/>
                <w:color w:val="000000"/>
                <w:sz w:val="20"/>
                <w:szCs w:val="20"/>
              </w:rPr>
            </w:pPr>
            <w:r w:rsidRPr="0027322B">
              <w:rPr>
                <w:rFonts w:cstheme="minorHAnsi"/>
                <w:color w:val="000000"/>
                <w:sz w:val="20"/>
                <w:szCs w:val="20"/>
              </w:rPr>
              <w:t xml:space="preserve">Načini </w:t>
            </w:r>
            <w:r w:rsidR="003C0327" w:rsidRPr="0027322B">
              <w:rPr>
                <w:rFonts w:cstheme="minorHAnsi"/>
                <w:color w:val="000000"/>
                <w:sz w:val="20"/>
                <w:szCs w:val="20"/>
              </w:rPr>
              <w:t>glodanja/profiliranja na glodalici/stroju za profiliranje</w:t>
            </w:r>
          </w:p>
          <w:p w14:paraId="79E7B1D5" w14:textId="2F3C60B2" w:rsidR="001B747C" w:rsidRPr="0027322B" w:rsidRDefault="00930152" w:rsidP="0027322B">
            <w:pPr>
              <w:tabs>
                <w:tab w:val="left" w:pos="2820"/>
              </w:tabs>
              <w:spacing w:before="60" w:after="60" w:line="240" w:lineRule="auto"/>
              <w:rPr>
                <w:rFonts w:cstheme="minorHAnsi"/>
                <w:color w:val="000000"/>
                <w:sz w:val="20"/>
                <w:szCs w:val="20"/>
              </w:rPr>
            </w:pPr>
            <w:r w:rsidRPr="0027322B">
              <w:rPr>
                <w:rFonts w:cstheme="minorHAnsi"/>
                <w:color w:val="000000"/>
                <w:sz w:val="20"/>
                <w:szCs w:val="20"/>
              </w:rPr>
              <w:t>Obrada</w:t>
            </w:r>
            <w:r w:rsidR="001B747C" w:rsidRPr="0027322B">
              <w:rPr>
                <w:rFonts w:cstheme="minorHAnsi"/>
                <w:color w:val="000000"/>
                <w:sz w:val="20"/>
                <w:szCs w:val="20"/>
              </w:rPr>
              <w:t xml:space="preserve"> drvenih elemenata</w:t>
            </w:r>
          </w:p>
          <w:p w14:paraId="08B945C5" w14:textId="77777777" w:rsidR="00753142" w:rsidRPr="0027322B" w:rsidRDefault="001B747C" w:rsidP="0027322B">
            <w:pPr>
              <w:tabs>
                <w:tab w:val="left" w:pos="2820"/>
              </w:tabs>
              <w:spacing w:before="60" w:after="60" w:line="240" w:lineRule="auto"/>
              <w:rPr>
                <w:rFonts w:cstheme="minorHAnsi"/>
                <w:color w:val="000000"/>
                <w:sz w:val="20"/>
                <w:szCs w:val="20"/>
              </w:rPr>
            </w:pPr>
            <w:r w:rsidRPr="0027322B">
              <w:rPr>
                <w:rFonts w:cstheme="minorHAnsi"/>
                <w:color w:val="000000"/>
                <w:sz w:val="20"/>
                <w:szCs w:val="20"/>
              </w:rPr>
              <w:t xml:space="preserve">Kvarovi na </w:t>
            </w:r>
            <w:r w:rsidR="003C0327" w:rsidRPr="0027322B">
              <w:rPr>
                <w:rFonts w:cstheme="minorHAnsi"/>
                <w:color w:val="000000"/>
                <w:sz w:val="20"/>
                <w:szCs w:val="20"/>
              </w:rPr>
              <w:t>glodalici/stroju za profiliranje</w:t>
            </w:r>
          </w:p>
          <w:p w14:paraId="436284A3" w14:textId="06E7E142" w:rsidR="009A3E90" w:rsidRPr="0027322B" w:rsidRDefault="001B747C" w:rsidP="0027322B">
            <w:pPr>
              <w:tabs>
                <w:tab w:val="left" w:pos="2820"/>
              </w:tabs>
              <w:spacing w:before="60" w:after="60" w:line="240" w:lineRule="auto"/>
              <w:rPr>
                <w:rFonts w:cstheme="minorHAnsi"/>
                <w:color w:val="000000"/>
                <w:sz w:val="20"/>
                <w:szCs w:val="20"/>
              </w:rPr>
            </w:pPr>
            <w:r w:rsidRPr="0027322B">
              <w:rPr>
                <w:rFonts w:cstheme="minorHAnsi"/>
                <w:color w:val="000000"/>
                <w:sz w:val="20"/>
                <w:szCs w:val="20"/>
              </w:rPr>
              <w:t>Primjena zaštite na radu</w:t>
            </w:r>
            <w:r w:rsidR="008605AC" w:rsidRPr="0027322B">
              <w:rPr>
                <w:rFonts w:cstheme="minorHAnsi"/>
                <w:color w:val="000000"/>
                <w:sz w:val="20"/>
                <w:szCs w:val="20"/>
              </w:rPr>
              <w:t xml:space="preserve"> prilikom rada </w:t>
            </w:r>
            <w:r w:rsidR="003C0327" w:rsidRPr="0027322B">
              <w:rPr>
                <w:rFonts w:cstheme="minorHAnsi"/>
                <w:color w:val="000000"/>
                <w:sz w:val="20"/>
                <w:szCs w:val="20"/>
              </w:rPr>
              <w:t>na glodalici/stroju za profiliranje</w:t>
            </w:r>
          </w:p>
        </w:tc>
      </w:tr>
      <w:tr w:rsidR="009A3E90" w:rsidRPr="00F919E2" w14:paraId="2503F9F0" w14:textId="77777777" w:rsidTr="00200817">
        <w:trPr>
          <w:trHeight w:val="486"/>
        </w:trPr>
        <w:tc>
          <w:tcPr>
            <w:tcW w:w="9493" w:type="dxa"/>
            <w:gridSpan w:val="3"/>
            <w:shd w:val="clear" w:color="auto" w:fill="B4C6E7" w:themeFill="accent1" w:themeFillTint="66"/>
            <w:tcMar>
              <w:left w:w="57" w:type="dxa"/>
              <w:right w:w="57" w:type="dxa"/>
            </w:tcMar>
            <w:vAlign w:val="center"/>
          </w:tcPr>
          <w:p w14:paraId="1D92D50C" w14:textId="77777777" w:rsidR="009A3E90" w:rsidRPr="00F919E2" w:rsidRDefault="009A3E90" w:rsidP="00753142">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9A3E90" w:rsidRPr="00F919E2" w14:paraId="03734268" w14:textId="77777777" w:rsidTr="00200817">
        <w:trPr>
          <w:trHeight w:val="572"/>
        </w:trPr>
        <w:tc>
          <w:tcPr>
            <w:tcW w:w="9493" w:type="dxa"/>
            <w:gridSpan w:val="3"/>
            <w:shd w:val="clear" w:color="auto" w:fill="auto"/>
            <w:tcMar>
              <w:left w:w="57" w:type="dxa"/>
              <w:right w:w="57" w:type="dxa"/>
            </w:tcMar>
          </w:tcPr>
          <w:p w14:paraId="3275567D" w14:textId="65F80913" w:rsidR="00DE331C" w:rsidRPr="00DE331C" w:rsidRDefault="00DE331C" w:rsidP="00753142">
            <w:pPr>
              <w:tabs>
                <w:tab w:val="left" w:pos="2820"/>
              </w:tabs>
              <w:spacing w:before="60" w:after="60" w:line="240" w:lineRule="auto"/>
              <w:jc w:val="both"/>
              <w:rPr>
                <w:rFonts w:asciiTheme="minorHAnsi" w:hAnsiTheme="minorHAnsi" w:cstheme="minorHAnsi"/>
                <w:bCs/>
                <w:noProof/>
                <w:sz w:val="20"/>
                <w:szCs w:val="20"/>
                <w:lang w:val="hr-HR"/>
              </w:rPr>
            </w:pPr>
            <w:r w:rsidRPr="00DE331C">
              <w:rPr>
                <w:rFonts w:asciiTheme="minorHAnsi" w:hAnsiTheme="minorHAnsi" w:cstheme="minorHAnsi"/>
                <w:bCs/>
                <w:noProof/>
                <w:sz w:val="20"/>
                <w:szCs w:val="20"/>
                <w:lang w:val="hr-HR"/>
              </w:rPr>
              <w:lastRenderedPageBreak/>
              <w:t>Skup ishoda učenja i pripadajući ishodi provjeravaju se vrednovanjem postupaka i rezultata rješavanja radne situacije/</w:t>
            </w:r>
            <w:r w:rsidR="00753142" w:rsidRPr="00DE331C">
              <w:rPr>
                <w:rFonts w:asciiTheme="minorHAnsi" w:hAnsiTheme="minorHAnsi" w:cstheme="minorHAnsi"/>
                <w:bCs/>
                <w:noProof/>
                <w:sz w:val="20"/>
                <w:szCs w:val="20"/>
                <w:lang w:val="hr-HR"/>
              </w:rPr>
              <w:t xml:space="preserve"> </w:t>
            </w:r>
            <w:r w:rsidRPr="00DE331C">
              <w:rPr>
                <w:rFonts w:asciiTheme="minorHAnsi" w:hAnsiTheme="minorHAnsi" w:cstheme="minorHAnsi"/>
                <w:bCs/>
                <w:noProof/>
                <w:sz w:val="20"/>
                <w:szCs w:val="20"/>
                <w:lang w:val="hr-HR"/>
              </w:rPr>
              <w:t>usmene prezentacije, a temeljem unaprijed definiranih elemenata i kriterija vrednovanja (analitičke i holističke rubrike za vrednovanje).</w:t>
            </w:r>
          </w:p>
          <w:p w14:paraId="0E99AC6F" w14:textId="75CA381C" w:rsidR="00DE331C" w:rsidRPr="00FB3E75" w:rsidRDefault="00DE331C" w:rsidP="00753142">
            <w:pPr>
              <w:tabs>
                <w:tab w:val="left" w:pos="2820"/>
              </w:tabs>
              <w:spacing w:before="60" w:after="60" w:line="240" w:lineRule="auto"/>
              <w:jc w:val="both"/>
              <w:rPr>
                <w:rFonts w:asciiTheme="minorHAnsi" w:hAnsiTheme="minorHAnsi" w:cstheme="minorHAnsi"/>
                <w:bCs/>
                <w:noProof/>
                <w:sz w:val="20"/>
                <w:szCs w:val="20"/>
                <w:lang w:val="hr-HR"/>
              </w:rPr>
            </w:pPr>
            <w:r w:rsidRPr="00DE331C">
              <w:rPr>
                <w:rFonts w:asciiTheme="minorHAnsi" w:hAnsiTheme="minorHAnsi" w:cstheme="minorHAnsi"/>
                <w:bCs/>
                <w:noProof/>
                <w:sz w:val="20"/>
                <w:szCs w:val="20"/>
                <w:u w:val="single"/>
                <w:lang w:val="hr-HR"/>
              </w:rPr>
              <w:t>Primjer vrednovanja:</w:t>
            </w:r>
          </w:p>
          <w:p w14:paraId="0E96D154" w14:textId="24462AE5" w:rsidR="00DE331C" w:rsidRPr="00DE331C" w:rsidRDefault="00DE331C" w:rsidP="00753142">
            <w:pPr>
              <w:tabs>
                <w:tab w:val="left" w:pos="2820"/>
              </w:tabs>
              <w:spacing w:before="60" w:after="60" w:line="240" w:lineRule="auto"/>
              <w:jc w:val="both"/>
              <w:rPr>
                <w:rFonts w:asciiTheme="minorHAnsi" w:hAnsiTheme="minorHAnsi" w:cstheme="minorHAnsi"/>
                <w:bCs/>
                <w:noProof/>
                <w:sz w:val="20"/>
                <w:szCs w:val="20"/>
                <w:lang w:val="hr-HR"/>
              </w:rPr>
            </w:pPr>
            <w:r w:rsidRPr="00DE331C">
              <w:rPr>
                <w:rFonts w:asciiTheme="minorHAnsi" w:hAnsiTheme="minorHAnsi" w:cstheme="minorHAnsi"/>
                <w:b/>
                <w:bCs/>
                <w:noProof/>
                <w:sz w:val="20"/>
                <w:szCs w:val="20"/>
                <w:lang w:val="hr-HR"/>
              </w:rPr>
              <w:t>Radna situacija:</w:t>
            </w:r>
            <w:r w:rsidRPr="00DE331C">
              <w:rPr>
                <w:rFonts w:asciiTheme="minorHAnsi" w:hAnsiTheme="minorHAnsi" w:cstheme="minorHAnsi"/>
                <w:bCs/>
                <w:noProof/>
                <w:sz w:val="20"/>
                <w:szCs w:val="20"/>
                <w:lang w:val="hr-HR"/>
              </w:rPr>
              <w:t> U drvodjeljskoj tvrtki koja se bavi proizvodnjom klasičnog parketa lansiran je radni nalog za izradu parketa debljine 21 mm iz hrastovine. Sukladno radnom nalogu do stroja za izradu parketa dopremljena je potrebna sirovina.</w:t>
            </w:r>
          </w:p>
          <w:p w14:paraId="70D295BA" w14:textId="3C7C37F7" w:rsidR="00DE331C" w:rsidRDefault="00DE331C" w:rsidP="00753142">
            <w:pPr>
              <w:tabs>
                <w:tab w:val="left" w:pos="2820"/>
              </w:tabs>
              <w:spacing w:before="60" w:after="60" w:line="240" w:lineRule="auto"/>
              <w:jc w:val="both"/>
              <w:rPr>
                <w:rFonts w:asciiTheme="minorHAnsi" w:hAnsiTheme="minorHAnsi" w:cstheme="minorHAnsi"/>
                <w:bCs/>
                <w:noProof/>
                <w:sz w:val="20"/>
                <w:szCs w:val="20"/>
                <w:lang w:val="hr-HR"/>
              </w:rPr>
            </w:pPr>
            <w:r w:rsidRPr="00DE331C">
              <w:rPr>
                <w:rFonts w:asciiTheme="minorHAnsi" w:hAnsiTheme="minorHAnsi" w:cstheme="minorHAnsi"/>
                <w:b/>
                <w:bCs/>
                <w:noProof/>
                <w:sz w:val="20"/>
                <w:szCs w:val="20"/>
                <w:lang w:val="hr-HR"/>
              </w:rPr>
              <w:t>Zadatak: </w:t>
            </w:r>
            <w:r w:rsidRPr="00DE331C">
              <w:rPr>
                <w:rFonts w:asciiTheme="minorHAnsi" w:hAnsiTheme="minorHAnsi" w:cstheme="minorHAnsi"/>
                <w:bCs/>
                <w:noProof/>
                <w:sz w:val="20"/>
                <w:szCs w:val="20"/>
                <w:lang w:val="hr-HR"/>
              </w:rPr>
              <w:t>Prema</w:t>
            </w:r>
            <w:r w:rsidR="000A447E">
              <w:rPr>
                <w:rFonts w:asciiTheme="minorHAnsi" w:hAnsiTheme="minorHAnsi" w:cstheme="minorHAnsi"/>
                <w:bCs/>
                <w:noProof/>
                <w:sz w:val="20"/>
                <w:szCs w:val="20"/>
                <w:lang w:val="hr-HR"/>
              </w:rPr>
              <w:t xml:space="preserve"> </w:t>
            </w:r>
            <w:r w:rsidRPr="00DE331C">
              <w:rPr>
                <w:rFonts w:asciiTheme="minorHAnsi" w:hAnsiTheme="minorHAnsi" w:cstheme="minorHAnsi"/>
                <w:bCs/>
                <w:noProof/>
                <w:sz w:val="20"/>
                <w:szCs w:val="20"/>
                <w:lang w:val="hr-HR"/>
              </w:rPr>
              <w:t>zahtjevima radnog naloga potrebno je odabrati odgovarajući način profiliranja, parametre profiliranja te na stroju za izradu klasičnog parketa obraditi drvne elemente. Prilikom odabira parametara profiliranja uzeti u obzir vrstu drva, točnost obrade i zahtjeve kvalitete. Također je potrebno prepoznati uzrok manjeg simuliranog kvara stroja. Prilikom profiliranja drvnih elemenata na stroju primijeniti pravila zaštite na radu, zaštite od požara i zaštite okoliša uz obveznu upotrebu osobnih zaštitnih sredstava.</w:t>
            </w:r>
          </w:p>
          <w:p w14:paraId="54D13F8B" w14:textId="03654E5C" w:rsidR="00FB311A" w:rsidRPr="00582561" w:rsidRDefault="00FB311A" w:rsidP="00FB311A">
            <w:pPr>
              <w:tabs>
                <w:tab w:val="left" w:pos="2820"/>
              </w:tabs>
              <w:spacing w:before="60" w:after="60" w:line="240" w:lineRule="auto"/>
              <w:jc w:val="both"/>
              <w:rPr>
                <w:rFonts w:asciiTheme="minorHAnsi" w:hAnsiTheme="minorHAnsi" w:cstheme="minorHAnsi"/>
                <w:bCs/>
                <w:noProof/>
                <w:sz w:val="20"/>
                <w:szCs w:val="20"/>
                <w:lang w:val="hr-HR"/>
              </w:rPr>
            </w:pPr>
            <w:r w:rsidRPr="00582561">
              <w:rPr>
                <w:rFonts w:asciiTheme="minorHAnsi" w:hAnsiTheme="minorHAnsi" w:cstheme="minorHAnsi"/>
                <w:b/>
                <w:bCs/>
                <w:noProof/>
                <w:sz w:val="20"/>
                <w:szCs w:val="20"/>
                <w:lang w:val="hr-HR"/>
              </w:rPr>
              <w:t>Vrednovanje naučenog:</w:t>
            </w:r>
            <w:r w:rsidRPr="00582561">
              <w:rPr>
                <w:rFonts w:asciiTheme="minorHAnsi" w:hAnsiTheme="minorHAnsi" w:cstheme="minorHAnsi"/>
                <w:bCs/>
                <w:noProof/>
                <w:sz w:val="20"/>
                <w:szCs w:val="20"/>
                <w:lang w:val="hr-HR"/>
              </w:rPr>
              <w:t xml:space="preserve"> nastavnik</w:t>
            </w:r>
            <w:r w:rsidR="00EB0661">
              <w:rPr>
                <w:rFonts w:asciiTheme="minorHAnsi" w:hAnsiTheme="minorHAnsi" w:cstheme="minorHAnsi"/>
                <w:bCs/>
                <w:noProof/>
                <w:sz w:val="20"/>
                <w:szCs w:val="20"/>
                <w:lang w:val="hr-HR"/>
              </w:rPr>
              <w:t>/</w:t>
            </w:r>
            <w:r w:rsidR="00CF2CB4">
              <w:rPr>
                <w:rFonts w:asciiTheme="minorHAnsi" w:hAnsiTheme="minorHAnsi" w:cstheme="minorHAnsi"/>
                <w:bCs/>
                <w:noProof/>
                <w:sz w:val="20"/>
                <w:szCs w:val="20"/>
                <w:lang w:val="hr-HR"/>
              </w:rPr>
              <w:t>mentor kod poslodavca</w:t>
            </w:r>
            <w:r w:rsidRPr="00582561">
              <w:rPr>
                <w:rFonts w:asciiTheme="minorHAnsi" w:hAnsiTheme="minorHAnsi" w:cstheme="minorHAnsi"/>
                <w:bCs/>
                <w:noProof/>
                <w:sz w:val="20"/>
                <w:szCs w:val="20"/>
                <w:lang w:val="hr-HR"/>
              </w:rPr>
              <w:t xml:space="preserve"> vrednuje ishode učenja </w:t>
            </w:r>
            <w:r w:rsidR="00A0240B" w:rsidRPr="00582561">
              <w:rPr>
                <w:rFonts w:asciiTheme="minorHAnsi" w:hAnsiTheme="minorHAnsi" w:cstheme="minorHAnsi"/>
                <w:bCs/>
                <w:noProof/>
                <w:sz w:val="20"/>
                <w:szCs w:val="20"/>
                <w:lang w:val="hr-HR"/>
              </w:rPr>
              <w:t xml:space="preserve">u realnim radnim situacijama </w:t>
            </w:r>
            <w:r w:rsidRPr="00582561">
              <w:rPr>
                <w:rFonts w:asciiTheme="minorHAnsi" w:hAnsiTheme="minorHAnsi" w:cstheme="minorHAnsi"/>
                <w:bCs/>
                <w:noProof/>
                <w:sz w:val="20"/>
                <w:szCs w:val="20"/>
                <w:lang w:val="hr-HR"/>
              </w:rPr>
              <w:t xml:space="preserve">uz pomoć unaprijed definiranih </w:t>
            </w:r>
            <w:r w:rsidR="009D1348">
              <w:rPr>
                <w:rFonts w:asciiTheme="minorHAnsi" w:hAnsiTheme="minorHAnsi" w:cstheme="minorHAnsi"/>
                <w:bCs/>
                <w:noProof/>
                <w:sz w:val="20"/>
                <w:szCs w:val="20"/>
                <w:lang w:val="hr-HR"/>
              </w:rPr>
              <w:t>ele</w:t>
            </w:r>
            <w:r w:rsidR="00FA33FB">
              <w:rPr>
                <w:rFonts w:asciiTheme="minorHAnsi" w:hAnsiTheme="minorHAnsi" w:cstheme="minorHAnsi"/>
                <w:bCs/>
                <w:noProof/>
                <w:sz w:val="20"/>
                <w:szCs w:val="20"/>
                <w:lang w:val="hr-HR"/>
              </w:rPr>
              <w:t xml:space="preserve">menata i </w:t>
            </w:r>
            <w:r w:rsidRPr="00582561">
              <w:rPr>
                <w:rFonts w:asciiTheme="minorHAnsi" w:hAnsiTheme="minorHAnsi" w:cstheme="minorHAnsi"/>
                <w:bCs/>
                <w:noProof/>
                <w:sz w:val="20"/>
                <w:szCs w:val="20"/>
                <w:lang w:val="hr-HR"/>
              </w:rPr>
              <w:t>kriterija</w:t>
            </w:r>
            <w:r w:rsidR="00FA33FB">
              <w:rPr>
                <w:rFonts w:asciiTheme="minorHAnsi" w:hAnsiTheme="minorHAnsi" w:cstheme="minorHAnsi"/>
                <w:bCs/>
                <w:noProof/>
                <w:sz w:val="20"/>
                <w:szCs w:val="20"/>
                <w:lang w:val="hr-HR"/>
              </w:rPr>
              <w:t xml:space="preserve"> vrednovanja</w:t>
            </w:r>
            <w:r w:rsidRPr="00582561">
              <w:rPr>
                <w:rFonts w:asciiTheme="minorHAnsi" w:hAnsiTheme="minorHAnsi" w:cstheme="minorHAnsi"/>
                <w:bCs/>
                <w:noProof/>
                <w:sz w:val="20"/>
                <w:szCs w:val="20"/>
                <w:lang w:val="hr-HR"/>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2251"/>
              <w:gridCol w:w="2251"/>
              <w:gridCol w:w="2260"/>
            </w:tblGrid>
            <w:tr w:rsidR="00FB3E75" w:rsidRPr="005643C5" w14:paraId="04A9C3F0" w14:textId="77777777" w:rsidTr="00382BDD">
              <w:trPr>
                <w:trHeight w:val="218"/>
                <w:jc w:val="center"/>
              </w:trPr>
              <w:tc>
                <w:tcPr>
                  <w:tcW w:w="2251" w:type="dxa"/>
                  <w:vMerge w:val="restart"/>
                  <w:shd w:val="clear" w:color="auto" w:fill="E7E6E6" w:themeFill="background2"/>
                  <w:vAlign w:val="center"/>
                </w:tcPr>
                <w:p w14:paraId="3DFEDCB2" w14:textId="77777777" w:rsidR="00FB3E75" w:rsidRPr="008544AF" w:rsidRDefault="00FB3E75" w:rsidP="00753142">
                  <w:pPr>
                    <w:spacing w:before="60" w:after="60" w:line="240" w:lineRule="auto"/>
                    <w:ind w:left="113" w:right="57"/>
                    <w:jc w:val="center"/>
                    <w:rPr>
                      <w:b/>
                      <w:sz w:val="20"/>
                      <w:szCs w:val="20"/>
                    </w:rPr>
                  </w:pPr>
                  <w:r w:rsidRPr="008544AF">
                    <w:rPr>
                      <w:b/>
                      <w:sz w:val="20"/>
                      <w:szCs w:val="20"/>
                    </w:rPr>
                    <w:t>ELEMENTI</w:t>
                  </w:r>
                </w:p>
                <w:p w14:paraId="756570B4" w14:textId="77777777" w:rsidR="00FB3E75" w:rsidRPr="005643C5" w:rsidRDefault="00FB3E75" w:rsidP="00753142">
                  <w:pPr>
                    <w:spacing w:before="60" w:after="60" w:line="240" w:lineRule="auto"/>
                    <w:ind w:left="113" w:right="57"/>
                    <w:jc w:val="center"/>
                    <w:rPr>
                      <w:bCs/>
                      <w:sz w:val="20"/>
                      <w:szCs w:val="20"/>
                    </w:rPr>
                  </w:pPr>
                  <w:r w:rsidRPr="008544AF">
                    <w:rPr>
                      <w:b/>
                      <w:sz w:val="20"/>
                      <w:szCs w:val="20"/>
                    </w:rPr>
                    <w:t>VREDNOVANJA</w:t>
                  </w:r>
                </w:p>
              </w:tc>
              <w:tc>
                <w:tcPr>
                  <w:tcW w:w="6762" w:type="dxa"/>
                  <w:gridSpan w:val="3"/>
                  <w:shd w:val="clear" w:color="auto" w:fill="E7E6E6" w:themeFill="background2"/>
                  <w:vAlign w:val="center"/>
                </w:tcPr>
                <w:p w14:paraId="4FA193A3" w14:textId="77777777" w:rsidR="00FB3E75" w:rsidRPr="008544AF" w:rsidRDefault="00FB3E75" w:rsidP="00753142">
                  <w:pPr>
                    <w:spacing w:before="60" w:after="60" w:line="240" w:lineRule="auto"/>
                    <w:ind w:left="113" w:right="57"/>
                    <w:jc w:val="center"/>
                    <w:rPr>
                      <w:b/>
                      <w:sz w:val="20"/>
                      <w:szCs w:val="20"/>
                    </w:rPr>
                  </w:pPr>
                  <w:r w:rsidRPr="008544AF">
                    <w:rPr>
                      <w:b/>
                      <w:sz w:val="20"/>
                      <w:szCs w:val="20"/>
                    </w:rPr>
                    <w:t>KRITERIJI VREDNOVANJA</w:t>
                  </w:r>
                </w:p>
              </w:tc>
            </w:tr>
            <w:tr w:rsidR="00FB3E75" w:rsidRPr="005643C5" w14:paraId="28B31A8A" w14:textId="77777777" w:rsidTr="00382BDD">
              <w:trPr>
                <w:trHeight w:val="218"/>
                <w:jc w:val="center"/>
              </w:trPr>
              <w:tc>
                <w:tcPr>
                  <w:tcW w:w="2251" w:type="dxa"/>
                  <w:vMerge/>
                  <w:tcBorders>
                    <w:top w:val="nil"/>
                  </w:tcBorders>
                  <w:shd w:val="clear" w:color="auto" w:fill="E7E6E6" w:themeFill="background2"/>
                  <w:vAlign w:val="center"/>
                </w:tcPr>
                <w:p w14:paraId="7FCE7AFE" w14:textId="77777777" w:rsidR="00FB3E75" w:rsidRPr="005643C5" w:rsidRDefault="00FB3E75" w:rsidP="00753142">
                  <w:pPr>
                    <w:spacing w:before="60" w:after="60" w:line="240" w:lineRule="auto"/>
                    <w:ind w:left="113" w:right="57"/>
                    <w:jc w:val="center"/>
                    <w:rPr>
                      <w:b/>
                      <w:sz w:val="20"/>
                      <w:szCs w:val="20"/>
                    </w:rPr>
                  </w:pPr>
                </w:p>
              </w:tc>
              <w:tc>
                <w:tcPr>
                  <w:tcW w:w="2251" w:type="dxa"/>
                  <w:shd w:val="clear" w:color="auto" w:fill="E7E6E6" w:themeFill="background2"/>
                  <w:vAlign w:val="center"/>
                </w:tcPr>
                <w:p w14:paraId="2F5153F1" w14:textId="4E63934B" w:rsidR="00FB3E75" w:rsidRPr="005643C5" w:rsidRDefault="00142D53" w:rsidP="00753142">
                  <w:pPr>
                    <w:spacing w:before="60" w:after="60" w:line="240" w:lineRule="auto"/>
                    <w:ind w:left="113" w:right="57"/>
                    <w:jc w:val="center"/>
                    <w:rPr>
                      <w:b/>
                      <w:sz w:val="20"/>
                      <w:szCs w:val="20"/>
                    </w:rPr>
                  </w:pPr>
                  <w:r>
                    <w:rPr>
                      <w:b/>
                      <w:sz w:val="20"/>
                      <w:szCs w:val="20"/>
                    </w:rPr>
                    <w:t>3</w:t>
                  </w:r>
                  <w:r w:rsidR="00FB3E75" w:rsidRPr="005643C5">
                    <w:rPr>
                      <w:b/>
                      <w:sz w:val="20"/>
                      <w:szCs w:val="20"/>
                    </w:rPr>
                    <w:t xml:space="preserve"> boda</w:t>
                  </w:r>
                </w:p>
              </w:tc>
              <w:tc>
                <w:tcPr>
                  <w:tcW w:w="2251" w:type="dxa"/>
                  <w:shd w:val="clear" w:color="auto" w:fill="E7E6E6" w:themeFill="background2"/>
                  <w:vAlign w:val="center"/>
                </w:tcPr>
                <w:p w14:paraId="5E0E0D28" w14:textId="0E862FD2" w:rsidR="00FB3E75" w:rsidRPr="005643C5" w:rsidRDefault="00142D53" w:rsidP="00753142">
                  <w:pPr>
                    <w:spacing w:before="60" w:after="60" w:line="240" w:lineRule="auto"/>
                    <w:ind w:left="113" w:right="57"/>
                    <w:jc w:val="center"/>
                    <w:rPr>
                      <w:b/>
                      <w:sz w:val="20"/>
                      <w:szCs w:val="20"/>
                    </w:rPr>
                  </w:pPr>
                  <w:r>
                    <w:rPr>
                      <w:b/>
                      <w:sz w:val="20"/>
                      <w:szCs w:val="20"/>
                    </w:rPr>
                    <w:t>2</w:t>
                  </w:r>
                  <w:r w:rsidR="00FB3E75" w:rsidRPr="005643C5">
                    <w:rPr>
                      <w:b/>
                      <w:sz w:val="20"/>
                      <w:szCs w:val="20"/>
                    </w:rPr>
                    <w:t xml:space="preserve"> boda</w:t>
                  </w:r>
                </w:p>
              </w:tc>
              <w:tc>
                <w:tcPr>
                  <w:tcW w:w="2260" w:type="dxa"/>
                  <w:shd w:val="clear" w:color="auto" w:fill="E7E6E6" w:themeFill="background2"/>
                  <w:vAlign w:val="center"/>
                </w:tcPr>
                <w:p w14:paraId="5C1B91BE" w14:textId="77777777" w:rsidR="00FB3E75" w:rsidRPr="005643C5" w:rsidRDefault="00FB3E75" w:rsidP="00753142">
                  <w:pPr>
                    <w:spacing w:before="60" w:after="60" w:line="240" w:lineRule="auto"/>
                    <w:ind w:left="113" w:right="57"/>
                    <w:jc w:val="center"/>
                    <w:rPr>
                      <w:b/>
                      <w:sz w:val="20"/>
                      <w:szCs w:val="20"/>
                    </w:rPr>
                  </w:pPr>
                  <w:r w:rsidRPr="005643C5">
                    <w:rPr>
                      <w:b/>
                      <w:sz w:val="20"/>
                      <w:szCs w:val="20"/>
                    </w:rPr>
                    <w:t>1 bod</w:t>
                  </w:r>
                </w:p>
              </w:tc>
            </w:tr>
            <w:tr w:rsidR="00FB3E75" w:rsidRPr="005643C5" w14:paraId="20AAAC31" w14:textId="77777777" w:rsidTr="00894D16">
              <w:trPr>
                <w:trHeight w:val="2372"/>
                <w:jc w:val="center"/>
              </w:trPr>
              <w:tc>
                <w:tcPr>
                  <w:tcW w:w="2251" w:type="dxa"/>
                </w:tcPr>
                <w:p w14:paraId="7A0DE4EA" w14:textId="77777777" w:rsidR="00FB3E75" w:rsidRPr="005643C5" w:rsidRDefault="00FB3E75" w:rsidP="00753142">
                  <w:pPr>
                    <w:spacing w:before="60" w:after="60" w:line="240" w:lineRule="auto"/>
                    <w:ind w:left="113" w:right="57"/>
                    <w:rPr>
                      <w:b/>
                      <w:sz w:val="20"/>
                      <w:szCs w:val="20"/>
                    </w:rPr>
                  </w:pPr>
                  <w:r w:rsidRPr="005643C5">
                    <w:rPr>
                      <w:b/>
                      <w:bCs/>
                      <w:sz w:val="20"/>
                      <w:szCs w:val="20"/>
                    </w:rPr>
                    <w:t>Primjena pravila zaštite na radu, zaštite od požara i zaštite okoliša uz uporabu osobnih zaštitnih sredstava</w:t>
                  </w:r>
                </w:p>
              </w:tc>
              <w:tc>
                <w:tcPr>
                  <w:tcW w:w="2251" w:type="dxa"/>
                </w:tcPr>
                <w:p w14:paraId="0213DB79" w14:textId="77777777" w:rsidR="00FB3E75" w:rsidRPr="00F00D79" w:rsidRDefault="00FB3E75" w:rsidP="00F00D79">
                  <w:pPr>
                    <w:spacing w:before="60" w:after="60" w:line="240" w:lineRule="auto"/>
                    <w:ind w:left="113" w:right="57"/>
                    <w:jc w:val="center"/>
                    <w:rPr>
                      <w:bCs/>
                      <w:i/>
                      <w:iCs/>
                      <w:sz w:val="20"/>
                      <w:szCs w:val="20"/>
                    </w:rPr>
                  </w:pPr>
                  <w:r w:rsidRPr="00F00D79">
                    <w:rPr>
                      <w:i/>
                      <w:iCs/>
                      <w:sz w:val="20"/>
                      <w:szCs w:val="20"/>
                    </w:rPr>
                    <w:t>Provjera udovoljava li radni prostor zahtjevima vezanim za primjenu osnovnih pravila zaštite na radu, zaštite od požara i zaštite okoliša je ispravna. Zaštitna oprema je korištena u potpunosti.</w:t>
                  </w:r>
                </w:p>
              </w:tc>
              <w:tc>
                <w:tcPr>
                  <w:tcW w:w="2251" w:type="dxa"/>
                </w:tcPr>
                <w:p w14:paraId="4ED76B2D" w14:textId="77777777" w:rsidR="00FB3E75" w:rsidRPr="00F00D79" w:rsidRDefault="00FB3E75" w:rsidP="00F00D79">
                  <w:pPr>
                    <w:spacing w:before="60" w:after="60" w:line="240" w:lineRule="auto"/>
                    <w:ind w:left="113" w:right="57"/>
                    <w:jc w:val="center"/>
                    <w:rPr>
                      <w:bCs/>
                      <w:i/>
                      <w:iCs/>
                      <w:sz w:val="20"/>
                      <w:szCs w:val="20"/>
                    </w:rPr>
                  </w:pPr>
                  <w:r w:rsidRPr="00F00D79">
                    <w:rPr>
                      <w:i/>
                      <w:iCs/>
                      <w:sz w:val="20"/>
                      <w:szCs w:val="20"/>
                    </w:rPr>
                    <w:t>Provjera udovoljava li radni prostor zahtjevima vezanim za primjenu osnovnih pravila zaštite na radu, zaštite od požara i zaštite okoliša je djelomično ispravna. Zaštitna oprema je korištena u potpunosti.</w:t>
                  </w:r>
                </w:p>
              </w:tc>
              <w:tc>
                <w:tcPr>
                  <w:tcW w:w="2260" w:type="dxa"/>
                </w:tcPr>
                <w:p w14:paraId="39377C5C" w14:textId="77777777" w:rsidR="00FB3E75" w:rsidRPr="00F00D79" w:rsidRDefault="00FB3E75" w:rsidP="00F00D79">
                  <w:pPr>
                    <w:spacing w:before="60" w:after="60" w:line="240" w:lineRule="auto"/>
                    <w:ind w:left="113" w:right="57"/>
                    <w:jc w:val="center"/>
                    <w:rPr>
                      <w:bCs/>
                      <w:i/>
                      <w:iCs/>
                      <w:sz w:val="20"/>
                      <w:szCs w:val="20"/>
                    </w:rPr>
                  </w:pPr>
                  <w:r w:rsidRPr="00F00D79">
                    <w:rPr>
                      <w:i/>
                      <w:iCs/>
                      <w:sz w:val="20"/>
                      <w:szCs w:val="20"/>
                    </w:rPr>
                    <w:t>Provjera udovoljava li radni prostor zahtjevima vezanim za primjenu osnovnih pravila zaštite na radu, zaštite od požara i zaštite okoliša je većim dijelom je nepotpuna. Zaštitna oprema nije korištena u potpunosti.</w:t>
                  </w:r>
                </w:p>
              </w:tc>
            </w:tr>
            <w:tr w:rsidR="00FB3E75" w:rsidRPr="005643C5" w14:paraId="7E3EB2DD" w14:textId="77777777" w:rsidTr="00382BDD">
              <w:trPr>
                <w:trHeight w:val="1975"/>
                <w:jc w:val="center"/>
              </w:trPr>
              <w:tc>
                <w:tcPr>
                  <w:tcW w:w="2251" w:type="dxa"/>
                </w:tcPr>
                <w:p w14:paraId="4E9C9450" w14:textId="7658FCEB" w:rsidR="00FB3E75" w:rsidRPr="005643C5" w:rsidRDefault="00FB3E75" w:rsidP="00753142">
                  <w:pPr>
                    <w:spacing w:before="60" w:after="60" w:line="240" w:lineRule="auto"/>
                    <w:ind w:left="113" w:right="57"/>
                    <w:rPr>
                      <w:b/>
                      <w:sz w:val="20"/>
                      <w:szCs w:val="20"/>
                    </w:rPr>
                  </w:pPr>
                  <w:r w:rsidRPr="005643C5">
                    <w:rPr>
                      <w:b/>
                      <w:sz w:val="20"/>
                      <w:szCs w:val="20"/>
                    </w:rPr>
                    <w:t xml:space="preserve">Način </w:t>
                  </w:r>
                  <w:r w:rsidR="00110BE6">
                    <w:rPr>
                      <w:b/>
                      <w:sz w:val="20"/>
                      <w:szCs w:val="20"/>
                    </w:rPr>
                    <w:t xml:space="preserve">i parametri </w:t>
                  </w:r>
                  <w:r>
                    <w:rPr>
                      <w:b/>
                      <w:sz w:val="20"/>
                      <w:szCs w:val="20"/>
                    </w:rPr>
                    <w:t>profiliranja</w:t>
                  </w:r>
                  <w:r w:rsidR="00110BE6">
                    <w:rPr>
                      <w:b/>
                      <w:sz w:val="20"/>
                      <w:szCs w:val="20"/>
                    </w:rPr>
                    <w:t xml:space="preserve"> </w:t>
                  </w:r>
                </w:p>
              </w:tc>
              <w:tc>
                <w:tcPr>
                  <w:tcW w:w="2251" w:type="dxa"/>
                </w:tcPr>
                <w:p w14:paraId="67F2A9F6" w14:textId="4EEBBE67" w:rsidR="00FB3E75" w:rsidRPr="00F00D79" w:rsidRDefault="00FB3E75" w:rsidP="00F00D79">
                  <w:pPr>
                    <w:spacing w:before="60" w:after="60" w:line="240" w:lineRule="auto"/>
                    <w:ind w:left="113" w:right="57"/>
                    <w:jc w:val="center"/>
                    <w:rPr>
                      <w:bCs/>
                      <w:i/>
                      <w:iCs/>
                      <w:sz w:val="20"/>
                      <w:szCs w:val="20"/>
                    </w:rPr>
                  </w:pPr>
                  <w:r w:rsidRPr="00F00D79">
                    <w:rPr>
                      <w:bCs/>
                      <w:i/>
                      <w:iCs/>
                      <w:sz w:val="20"/>
                      <w:szCs w:val="20"/>
                    </w:rPr>
                    <w:t xml:space="preserve">Odabir načina </w:t>
                  </w:r>
                  <w:r w:rsidR="00110BE6" w:rsidRPr="00F00D79">
                    <w:rPr>
                      <w:bCs/>
                      <w:i/>
                      <w:iCs/>
                      <w:sz w:val="20"/>
                      <w:szCs w:val="20"/>
                    </w:rPr>
                    <w:t>profiliranja</w:t>
                  </w:r>
                  <w:r w:rsidRPr="00F00D79">
                    <w:rPr>
                      <w:bCs/>
                      <w:i/>
                      <w:iCs/>
                      <w:sz w:val="20"/>
                      <w:szCs w:val="20"/>
                    </w:rPr>
                    <w:t xml:space="preserve"> je točan. Razlog odabira detaljno je objašnjen. Mehanizmi za podešavanje parametara </w:t>
                  </w:r>
                  <w:r w:rsidR="004802F2" w:rsidRPr="00F00D79">
                    <w:rPr>
                      <w:bCs/>
                      <w:i/>
                      <w:iCs/>
                      <w:sz w:val="20"/>
                      <w:szCs w:val="20"/>
                    </w:rPr>
                    <w:t xml:space="preserve">profiliranja </w:t>
                  </w:r>
                  <w:r w:rsidRPr="00F00D79">
                    <w:rPr>
                      <w:bCs/>
                      <w:i/>
                      <w:iCs/>
                      <w:sz w:val="20"/>
                      <w:szCs w:val="20"/>
                    </w:rPr>
                    <w:t>su korišteni ispravno.</w:t>
                  </w:r>
                </w:p>
              </w:tc>
              <w:tc>
                <w:tcPr>
                  <w:tcW w:w="2251" w:type="dxa"/>
                </w:tcPr>
                <w:p w14:paraId="636F2798" w14:textId="002E190F" w:rsidR="00FB3E75" w:rsidRPr="00F00D79" w:rsidRDefault="00FB3E75" w:rsidP="00F00D79">
                  <w:pPr>
                    <w:spacing w:before="60" w:after="60" w:line="240" w:lineRule="auto"/>
                    <w:ind w:left="113" w:right="57"/>
                    <w:jc w:val="center"/>
                    <w:rPr>
                      <w:bCs/>
                      <w:i/>
                      <w:iCs/>
                      <w:sz w:val="20"/>
                      <w:szCs w:val="20"/>
                    </w:rPr>
                  </w:pPr>
                  <w:r w:rsidRPr="00F00D79">
                    <w:rPr>
                      <w:bCs/>
                      <w:i/>
                      <w:iCs/>
                      <w:sz w:val="20"/>
                      <w:szCs w:val="20"/>
                    </w:rPr>
                    <w:t>Odabir način</w:t>
                  </w:r>
                  <w:r w:rsidR="004802F2" w:rsidRPr="00F00D79">
                    <w:rPr>
                      <w:bCs/>
                      <w:i/>
                      <w:iCs/>
                      <w:sz w:val="20"/>
                      <w:szCs w:val="20"/>
                    </w:rPr>
                    <w:t>a</w:t>
                  </w:r>
                  <w:r w:rsidRPr="00F00D79">
                    <w:rPr>
                      <w:bCs/>
                      <w:i/>
                      <w:iCs/>
                      <w:sz w:val="20"/>
                      <w:szCs w:val="20"/>
                    </w:rPr>
                    <w:t xml:space="preserve"> </w:t>
                  </w:r>
                  <w:r w:rsidR="004802F2" w:rsidRPr="00F00D79">
                    <w:rPr>
                      <w:bCs/>
                      <w:i/>
                      <w:iCs/>
                      <w:sz w:val="20"/>
                      <w:szCs w:val="20"/>
                    </w:rPr>
                    <w:t xml:space="preserve">profiliranja </w:t>
                  </w:r>
                  <w:r w:rsidRPr="00F00D79">
                    <w:rPr>
                      <w:bCs/>
                      <w:i/>
                      <w:iCs/>
                      <w:sz w:val="20"/>
                      <w:szCs w:val="20"/>
                    </w:rPr>
                    <w:t xml:space="preserve">je točan. Razlog odabira je objašnjen. Mehanizmi za podešavanje parametara </w:t>
                  </w:r>
                  <w:r w:rsidR="004802F2" w:rsidRPr="00F00D79">
                    <w:rPr>
                      <w:bCs/>
                      <w:i/>
                      <w:iCs/>
                      <w:sz w:val="20"/>
                      <w:szCs w:val="20"/>
                    </w:rPr>
                    <w:t xml:space="preserve">profiliranja </w:t>
                  </w:r>
                  <w:r w:rsidRPr="00F00D79">
                    <w:rPr>
                      <w:bCs/>
                      <w:i/>
                      <w:iCs/>
                      <w:sz w:val="20"/>
                      <w:szCs w:val="20"/>
                    </w:rPr>
                    <w:t>korišteni su djelomično ispravno.</w:t>
                  </w:r>
                </w:p>
              </w:tc>
              <w:tc>
                <w:tcPr>
                  <w:tcW w:w="2260" w:type="dxa"/>
                </w:tcPr>
                <w:p w14:paraId="3A4EDB45" w14:textId="20B8331A" w:rsidR="00FB3E75" w:rsidRPr="00F00D79" w:rsidRDefault="00FB3E75" w:rsidP="00F00D79">
                  <w:pPr>
                    <w:spacing w:before="60" w:after="60" w:line="240" w:lineRule="auto"/>
                    <w:ind w:left="113" w:right="57"/>
                    <w:jc w:val="center"/>
                    <w:rPr>
                      <w:bCs/>
                      <w:i/>
                      <w:iCs/>
                      <w:sz w:val="20"/>
                      <w:szCs w:val="20"/>
                    </w:rPr>
                  </w:pPr>
                  <w:r w:rsidRPr="00F00D79">
                    <w:rPr>
                      <w:bCs/>
                      <w:i/>
                      <w:iCs/>
                      <w:sz w:val="20"/>
                      <w:szCs w:val="20"/>
                    </w:rPr>
                    <w:t xml:space="preserve">Odabir način </w:t>
                  </w:r>
                  <w:r w:rsidR="004802F2" w:rsidRPr="00F00D79">
                    <w:rPr>
                      <w:bCs/>
                      <w:i/>
                      <w:iCs/>
                      <w:sz w:val="20"/>
                      <w:szCs w:val="20"/>
                    </w:rPr>
                    <w:t xml:space="preserve">profiliranja </w:t>
                  </w:r>
                  <w:r w:rsidRPr="00F00D79">
                    <w:rPr>
                      <w:bCs/>
                      <w:i/>
                      <w:iCs/>
                      <w:sz w:val="20"/>
                      <w:szCs w:val="20"/>
                    </w:rPr>
                    <w:t xml:space="preserve">je točan. Razlog odabira objašnjen malim brojem informacija. Mehanizmi za podešavanje parametara </w:t>
                  </w:r>
                  <w:r w:rsidR="004802F2" w:rsidRPr="00F00D79">
                    <w:rPr>
                      <w:bCs/>
                      <w:i/>
                      <w:iCs/>
                      <w:sz w:val="20"/>
                      <w:szCs w:val="20"/>
                    </w:rPr>
                    <w:t xml:space="preserve">profiliranja </w:t>
                  </w:r>
                  <w:r w:rsidRPr="00F00D79">
                    <w:rPr>
                      <w:bCs/>
                      <w:i/>
                      <w:iCs/>
                      <w:sz w:val="20"/>
                      <w:szCs w:val="20"/>
                    </w:rPr>
                    <w:t>korišteni su manjim dijelom točno.</w:t>
                  </w:r>
                </w:p>
              </w:tc>
            </w:tr>
            <w:tr w:rsidR="00FB3E75" w:rsidRPr="005643C5" w14:paraId="74908510" w14:textId="77777777" w:rsidTr="00382BDD">
              <w:trPr>
                <w:trHeight w:val="878"/>
                <w:jc w:val="center"/>
              </w:trPr>
              <w:tc>
                <w:tcPr>
                  <w:tcW w:w="2251" w:type="dxa"/>
                </w:tcPr>
                <w:p w14:paraId="4660CF75" w14:textId="77777777" w:rsidR="00FB3E75" w:rsidRPr="005643C5" w:rsidRDefault="00FB3E75" w:rsidP="00753142">
                  <w:pPr>
                    <w:spacing w:before="60" w:after="60" w:line="240" w:lineRule="auto"/>
                    <w:ind w:left="113" w:right="57"/>
                    <w:rPr>
                      <w:b/>
                      <w:sz w:val="20"/>
                      <w:szCs w:val="20"/>
                    </w:rPr>
                  </w:pPr>
                  <w:r>
                    <w:rPr>
                      <w:b/>
                      <w:sz w:val="20"/>
                      <w:szCs w:val="20"/>
                    </w:rPr>
                    <w:t xml:space="preserve">Obrada </w:t>
                  </w:r>
                  <w:r w:rsidRPr="005643C5">
                    <w:rPr>
                      <w:b/>
                      <w:sz w:val="20"/>
                      <w:szCs w:val="20"/>
                    </w:rPr>
                    <w:t>drvnih elemenata</w:t>
                  </w:r>
                </w:p>
              </w:tc>
              <w:tc>
                <w:tcPr>
                  <w:tcW w:w="2251" w:type="dxa"/>
                </w:tcPr>
                <w:p w14:paraId="0B03890F" w14:textId="77777777" w:rsidR="00FB3E75" w:rsidRPr="00F00D79" w:rsidRDefault="00FB3E75" w:rsidP="00F00D79">
                  <w:pPr>
                    <w:spacing w:before="60" w:after="60" w:line="240" w:lineRule="auto"/>
                    <w:ind w:right="57"/>
                    <w:jc w:val="center"/>
                    <w:rPr>
                      <w:bCs/>
                      <w:i/>
                      <w:iCs/>
                      <w:sz w:val="20"/>
                      <w:szCs w:val="20"/>
                    </w:rPr>
                  </w:pPr>
                  <w:r w:rsidRPr="00F00D79">
                    <w:rPr>
                      <w:bCs/>
                      <w:i/>
                      <w:iCs/>
                      <w:sz w:val="20"/>
                      <w:szCs w:val="20"/>
                    </w:rPr>
                    <w:t>Obrada drvnih elemenata je: točna, samostalna, uredna.  U predviđenom vremenu završena je obrada drvnih elementa.</w:t>
                  </w:r>
                </w:p>
              </w:tc>
              <w:tc>
                <w:tcPr>
                  <w:tcW w:w="2251" w:type="dxa"/>
                </w:tcPr>
                <w:p w14:paraId="21ADB7DA" w14:textId="77777777" w:rsidR="00FB3E75" w:rsidRPr="00F00D79" w:rsidRDefault="00FB3E75" w:rsidP="00F00D79">
                  <w:pPr>
                    <w:spacing w:before="60" w:after="60" w:line="240" w:lineRule="auto"/>
                    <w:ind w:left="113" w:right="57"/>
                    <w:jc w:val="center"/>
                    <w:rPr>
                      <w:bCs/>
                      <w:i/>
                      <w:iCs/>
                      <w:sz w:val="20"/>
                      <w:szCs w:val="20"/>
                    </w:rPr>
                  </w:pPr>
                  <w:r w:rsidRPr="00F00D79">
                    <w:rPr>
                      <w:bCs/>
                      <w:i/>
                      <w:iCs/>
                      <w:sz w:val="20"/>
                      <w:szCs w:val="20"/>
                    </w:rPr>
                    <w:t>Obrada drvnih elemenata je: točna, djelomično samostalna, uredna. Većina drvnih elemenata je obrađena u predviđenom vremenu.</w:t>
                  </w:r>
                </w:p>
              </w:tc>
              <w:tc>
                <w:tcPr>
                  <w:tcW w:w="2260" w:type="dxa"/>
                </w:tcPr>
                <w:p w14:paraId="2072F0E7" w14:textId="77777777" w:rsidR="00FB3E75" w:rsidRPr="00F00D79" w:rsidRDefault="00FB3E75" w:rsidP="00F00D79">
                  <w:pPr>
                    <w:spacing w:before="60" w:after="60" w:line="240" w:lineRule="auto"/>
                    <w:ind w:left="113" w:right="57"/>
                    <w:jc w:val="center"/>
                    <w:rPr>
                      <w:bCs/>
                      <w:i/>
                      <w:iCs/>
                      <w:sz w:val="20"/>
                      <w:szCs w:val="20"/>
                    </w:rPr>
                  </w:pPr>
                  <w:r w:rsidRPr="00F00D79">
                    <w:rPr>
                      <w:bCs/>
                      <w:i/>
                      <w:iCs/>
                      <w:sz w:val="20"/>
                      <w:szCs w:val="20"/>
                    </w:rPr>
                    <w:t>Obrada drvnih elemenata je: točna, djelomično samostalna, djelomično uredna. Polovica drvnih elemenata je obrađena u predviđenom vremenu.</w:t>
                  </w:r>
                </w:p>
              </w:tc>
            </w:tr>
            <w:tr w:rsidR="00FB3E75" w:rsidRPr="005643C5" w14:paraId="5CAF0A20" w14:textId="77777777" w:rsidTr="00382BDD">
              <w:trPr>
                <w:trHeight w:val="524"/>
                <w:jc w:val="center"/>
              </w:trPr>
              <w:tc>
                <w:tcPr>
                  <w:tcW w:w="2251" w:type="dxa"/>
                </w:tcPr>
                <w:p w14:paraId="674DAB06" w14:textId="122C3631" w:rsidR="00FB3E75" w:rsidRPr="005643C5" w:rsidRDefault="00FB3E75" w:rsidP="00753142">
                  <w:pPr>
                    <w:spacing w:before="60" w:after="60" w:line="240" w:lineRule="auto"/>
                    <w:ind w:left="113" w:right="57"/>
                    <w:rPr>
                      <w:b/>
                      <w:sz w:val="20"/>
                      <w:szCs w:val="20"/>
                    </w:rPr>
                  </w:pPr>
                  <w:r w:rsidRPr="005643C5">
                    <w:rPr>
                      <w:b/>
                      <w:sz w:val="20"/>
                      <w:szCs w:val="20"/>
                    </w:rPr>
                    <w:t xml:space="preserve">Kvarovi na </w:t>
                  </w:r>
                  <w:r w:rsidR="0011446B" w:rsidRPr="0011446B">
                    <w:rPr>
                      <w:b/>
                      <w:bCs/>
                      <w:sz w:val="20"/>
                      <w:szCs w:val="20"/>
                    </w:rPr>
                    <w:t>glodalicama</w:t>
                  </w:r>
                </w:p>
              </w:tc>
              <w:tc>
                <w:tcPr>
                  <w:tcW w:w="2251" w:type="dxa"/>
                </w:tcPr>
                <w:p w14:paraId="29A6FAE5" w14:textId="31ED42E4" w:rsidR="00FB3E75" w:rsidRPr="00F00D79" w:rsidRDefault="00FB3E75" w:rsidP="00F00D79">
                  <w:pPr>
                    <w:spacing w:before="60" w:after="60" w:line="240" w:lineRule="auto"/>
                    <w:ind w:left="113" w:right="57"/>
                    <w:jc w:val="center"/>
                    <w:rPr>
                      <w:bCs/>
                      <w:i/>
                      <w:iCs/>
                      <w:sz w:val="20"/>
                      <w:szCs w:val="20"/>
                    </w:rPr>
                  </w:pPr>
                  <w:r w:rsidRPr="00F00D79">
                    <w:rPr>
                      <w:i/>
                      <w:iCs/>
                      <w:sz w:val="20"/>
                      <w:szCs w:val="20"/>
                    </w:rPr>
                    <w:t>Simulirani kvar ili zastoj u radu stroja je riješen  precizno i ispravno.</w:t>
                  </w:r>
                </w:p>
              </w:tc>
              <w:tc>
                <w:tcPr>
                  <w:tcW w:w="2251" w:type="dxa"/>
                </w:tcPr>
                <w:p w14:paraId="05F3E462" w14:textId="77777777" w:rsidR="00FB3E75" w:rsidRPr="00F00D79" w:rsidRDefault="00FB3E75" w:rsidP="00F00D79">
                  <w:pPr>
                    <w:spacing w:before="60" w:after="60" w:line="240" w:lineRule="auto"/>
                    <w:ind w:left="113" w:right="57"/>
                    <w:jc w:val="center"/>
                    <w:rPr>
                      <w:bCs/>
                      <w:i/>
                      <w:iCs/>
                      <w:sz w:val="20"/>
                      <w:szCs w:val="20"/>
                    </w:rPr>
                  </w:pPr>
                  <w:r w:rsidRPr="00F00D79">
                    <w:rPr>
                      <w:i/>
                      <w:iCs/>
                      <w:sz w:val="20"/>
                      <w:szCs w:val="20"/>
                    </w:rPr>
                    <w:t>Simulirani kvar ili zastoj u radu stroja je riješen uz manje nepravilnosti. Potrebno je poraditi na preciznosti.</w:t>
                  </w:r>
                </w:p>
              </w:tc>
              <w:tc>
                <w:tcPr>
                  <w:tcW w:w="2260" w:type="dxa"/>
                </w:tcPr>
                <w:p w14:paraId="788D3820" w14:textId="77777777" w:rsidR="00FB3E75" w:rsidRPr="00F00D79" w:rsidRDefault="00FB3E75" w:rsidP="00F00D79">
                  <w:pPr>
                    <w:spacing w:before="60" w:after="60" w:line="240" w:lineRule="auto"/>
                    <w:ind w:left="113" w:right="57"/>
                    <w:jc w:val="center"/>
                    <w:rPr>
                      <w:bCs/>
                      <w:i/>
                      <w:iCs/>
                      <w:sz w:val="20"/>
                      <w:szCs w:val="20"/>
                    </w:rPr>
                  </w:pPr>
                  <w:r w:rsidRPr="00F00D79">
                    <w:rPr>
                      <w:i/>
                      <w:iCs/>
                      <w:sz w:val="20"/>
                      <w:szCs w:val="20"/>
                    </w:rPr>
                    <w:t>Simulirani kvar ili zastoj u radu stroja je riješen uz veće nepravilnosti.</w:t>
                  </w:r>
                </w:p>
              </w:tc>
            </w:tr>
            <w:tr w:rsidR="00445BDA" w:rsidRPr="005643C5" w14:paraId="2BA75805" w14:textId="77777777" w:rsidTr="003F023D">
              <w:trPr>
                <w:trHeight w:val="524"/>
                <w:jc w:val="center"/>
              </w:trPr>
              <w:tc>
                <w:tcPr>
                  <w:tcW w:w="2251" w:type="dxa"/>
                  <w:vAlign w:val="center"/>
                </w:tcPr>
                <w:p w14:paraId="679C6716" w14:textId="057C9340" w:rsidR="00445BDA" w:rsidRPr="005643C5" w:rsidRDefault="00445BDA" w:rsidP="00445BDA">
                  <w:pPr>
                    <w:spacing w:before="60" w:after="60" w:line="240" w:lineRule="auto"/>
                    <w:ind w:left="113" w:right="57"/>
                    <w:rPr>
                      <w:b/>
                      <w:sz w:val="20"/>
                      <w:szCs w:val="20"/>
                    </w:rPr>
                  </w:pPr>
                  <w:r>
                    <w:rPr>
                      <w:b/>
                      <w:bCs/>
                      <w:color w:val="000000"/>
                      <w:sz w:val="20"/>
                      <w:szCs w:val="20"/>
                    </w:rPr>
                    <w:t>Sortiranje i zbrinjavanje otpada po završetku aktivnosti</w:t>
                  </w:r>
                </w:p>
              </w:tc>
              <w:tc>
                <w:tcPr>
                  <w:tcW w:w="2251" w:type="dxa"/>
                  <w:vAlign w:val="center"/>
                </w:tcPr>
                <w:p w14:paraId="762BB47E" w14:textId="375C30CC" w:rsidR="00445BDA" w:rsidRPr="00F00D79" w:rsidRDefault="00445BDA" w:rsidP="00F00D79">
                  <w:pPr>
                    <w:spacing w:before="60" w:after="60" w:line="240" w:lineRule="auto"/>
                    <w:ind w:left="113" w:right="57"/>
                    <w:jc w:val="center"/>
                    <w:rPr>
                      <w:i/>
                      <w:iCs/>
                      <w:sz w:val="20"/>
                      <w:szCs w:val="20"/>
                    </w:rPr>
                  </w:pPr>
                  <w:r w:rsidRPr="00F00D79">
                    <w:rPr>
                      <w:i/>
                      <w:iCs/>
                      <w:sz w:val="20"/>
                      <w:szCs w:val="20"/>
                    </w:rPr>
                    <w:t>Pravilno sortiran i zbrinut sav otpad</w:t>
                  </w:r>
                  <w:r w:rsidR="00622C4B" w:rsidRPr="00F00D79">
                    <w:rPr>
                      <w:i/>
                      <w:iCs/>
                      <w:sz w:val="20"/>
                      <w:szCs w:val="20"/>
                    </w:rPr>
                    <w:t>.</w:t>
                  </w:r>
                </w:p>
              </w:tc>
              <w:tc>
                <w:tcPr>
                  <w:tcW w:w="2251" w:type="dxa"/>
                  <w:vAlign w:val="center"/>
                </w:tcPr>
                <w:p w14:paraId="05B84F7F" w14:textId="33637776" w:rsidR="00445BDA" w:rsidRPr="00F00D79" w:rsidRDefault="00445BDA" w:rsidP="00F00D79">
                  <w:pPr>
                    <w:spacing w:before="60" w:after="60" w:line="240" w:lineRule="auto"/>
                    <w:ind w:left="113" w:right="57"/>
                    <w:jc w:val="center"/>
                    <w:rPr>
                      <w:i/>
                      <w:iCs/>
                      <w:sz w:val="20"/>
                      <w:szCs w:val="20"/>
                    </w:rPr>
                  </w:pPr>
                  <w:r w:rsidRPr="00F00D79">
                    <w:rPr>
                      <w:i/>
                      <w:iCs/>
                      <w:sz w:val="20"/>
                      <w:szCs w:val="20"/>
                    </w:rPr>
                    <w:t>Pravilno sortirana i zbrinuta većina otpada</w:t>
                  </w:r>
                  <w:r w:rsidR="00622C4B" w:rsidRPr="00F00D79">
                    <w:rPr>
                      <w:i/>
                      <w:iCs/>
                      <w:sz w:val="20"/>
                      <w:szCs w:val="20"/>
                    </w:rPr>
                    <w:t>.</w:t>
                  </w:r>
                </w:p>
              </w:tc>
              <w:tc>
                <w:tcPr>
                  <w:tcW w:w="2260" w:type="dxa"/>
                  <w:vAlign w:val="center"/>
                </w:tcPr>
                <w:p w14:paraId="0ACE6939" w14:textId="66C8C5C5" w:rsidR="00445BDA" w:rsidRPr="00F00D79" w:rsidRDefault="00445BDA" w:rsidP="00F00D79">
                  <w:pPr>
                    <w:spacing w:before="60" w:after="60" w:line="240" w:lineRule="auto"/>
                    <w:ind w:left="113" w:right="57"/>
                    <w:jc w:val="center"/>
                    <w:rPr>
                      <w:i/>
                      <w:iCs/>
                      <w:sz w:val="20"/>
                      <w:szCs w:val="20"/>
                    </w:rPr>
                  </w:pPr>
                  <w:r w:rsidRPr="00F00D79">
                    <w:rPr>
                      <w:i/>
                      <w:iCs/>
                      <w:sz w:val="20"/>
                      <w:szCs w:val="20"/>
                    </w:rPr>
                    <w:t>Bez sortiranja zbrinuta većina otpada</w:t>
                  </w:r>
                  <w:r w:rsidR="00622C4B" w:rsidRPr="00F00D79">
                    <w:rPr>
                      <w:i/>
                      <w:iCs/>
                      <w:sz w:val="20"/>
                      <w:szCs w:val="20"/>
                    </w:rPr>
                    <w:t>.</w:t>
                  </w:r>
                </w:p>
              </w:tc>
            </w:tr>
            <w:tr w:rsidR="00FB3E75" w:rsidRPr="005643C5" w14:paraId="76E42B5C" w14:textId="77777777" w:rsidTr="00382BDD">
              <w:trPr>
                <w:trHeight w:val="524"/>
                <w:jc w:val="center"/>
              </w:trPr>
              <w:tc>
                <w:tcPr>
                  <w:tcW w:w="2251" w:type="dxa"/>
                </w:tcPr>
                <w:p w14:paraId="42245A0C" w14:textId="77777777" w:rsidR="00FB3E75" w:rsidRPr="005643C5" w:rsidRDefault="00FB3E75" w:rsidP="00753142">
                  <w:pPr>
                    <w:spacing w:before="60" w:after="60" w:line="240" w:lineRule="auto"/>
                    <w:ind w:left="113" w:right="57"/>
                    <w:rPr>
                      <w:b/>
                      <w:sz w:val="20"/>
                      <w:szCs w:val="20"/>
                    </w:rPr>
                  </w:pPr>
                  <w:r>
                    <w:rPr>
                      <w:b/>
                      <w:sz w:val="20"/>
                      <w:szCs w:val="20"/>
                    </w:rPr>
                    <w:t xml:space="preserve">Uređenje radnog mjesta i radnog prostora po završetku aktivnosti </w:t>
                  </w:r>
                </w:p>
              </w:tc>
              <w:tc>
                <w:tcPr>
                  <w:tcW w:w="2251" w:type="dxa"/>
                </w:tcPr>
                <w:p w14:paraId="079F51D5" w14:textId="3F57F13B" w:rsidR="00FB3E75" w:rsidRPr="00F00D79" w:rsidRDefault="00FB3E75" w:rsidP="00F00D79">
                  <w:pPr>
                    <w:spacing w:before="60" w:after="60" w:line="240" w:lineRule="auto"/>
                    <w:ind w:left="113" w:right="57"/>
                    <w:jc w:val="center"/>
                    <w:rPr>
                      <w:bCs/>
                      <w:i/>
                      <w:iCs/>
                      <w:sz w:val="20"/>
                      <w:szCs w:val="20"/>
                    </w:rPr>
                  </w:pPr>
                  <w:r w:rsidRPr="00F00D79">
                    <w:rPr>
                      <w:bCs/>
                      <w:i/>
                      <w:iCs/>
                      <w:sz w:val="20"/>
                      <w:szCs w:val="20"/>
                    </w:rPr>
                    <w:t xml:space="preserve">Uređenje radnog mjesta i radnog prostora po </w:t>
                  </w:r>
                  <w:r w:rsidRPr="00F00D79">
                    <w:rPr>
                      <w:bCs/>
                      <w:i/>
                      <w:iCs/>
                      <w:sz w:val="20"/>
                      <w:szCs w:val="20"/>
                    </w:rPr>
                    <w:lastRenderedPageBreak/>
                    <w:t>završetku aktivnosti je u potpunosti provedno.</w:t>
                  </w:r>
                </w:p>
              </w:tc>
              <w:tc>
                <w:tcPr>
                  <w:tcW w:w="2251" w:type="dxa"/>
                </w:tcPr>
                <w:p w14:paraId="06131932" w14:textId="2BCE3608" w:rsidR="00FB3E75" w:rsidRPr="00F00D79" w:rsidRDefault="00FB3E75" w:rsidP="00F00D79">
                  <w:pPr>
                    <w:spacing w:before="60" w:after="60" w:line="240" w:lineRule="auto"/>
                    <w:ind w:left="113" w:right="57"/>
                    <w:jc w:val="center"/>
                    <w:rPr>
                      <w:bCs/>
                      <w:i/>
                      <w:iCs/>
                      <w:sz w:val="20"/>
                      <w:szCs w:val="20"/>
                    </w:rPr>
                  </w:pPr>
                  <w:r w:rsidRPr="00F00D79">
                    <w:rPr>
                      <w:bCs/>
                      <w:i/>
                      <w:iCs/>
                      <w:sz w:val="20"/>
                      <w:szCs w:val="20"/>
                    </w:rPr>
                    <w:lastRenderedPageBreak/>
                    <w:t xml:space="preserve">Uređenje radnog mjesta i radnog prostora po </w:t>
                  </w:r>
                  <w:r w:rsidRPr="00F00D79">
                    <w:rPr>
                      <w:bCs/>
                      <w:i/>
                      <w:iCs/>
                      <w:sz w:val="20"/>
                      <w:szCs w:val="20"/>
                    </w:rPr>
                    <w:lastRenderedPageBreak/>
                    <w:t>završetku aktivnosti je djelomično provedno.</w:t>
                  </w:r>
                </w:p>
              </w:tc>
              <w:tc>
                <w:tcPr>
                  <w:tcW w:w="2260" w:type="dxa"/>
                </w:tcPr>
                <w:p w14:paraId="25BA4B36" w14:textId="77777777" w:rsidR="00FB3E75" w:rsidRPr="00F00D79" w:rsidRDefault="00FB3E75" w:rsidP="00F00D79">
                  <w:pPr>
                    <w:spacing w:before="60" w:after="60" w:line="240" w:lineRule="auto"/>
                    <w:ind w:left="113" w:right="57"/>
                    <w:jc w:val="center"/>
                    <w:rPr>
                      <w:bCs/>
                      <w:i/>
                      <w:iCs/>
                      <w:sz w:val="20"/>
                      <w:szCs w:val="20"/>
                    </w:rPr>
                  </w:pPr>
                  <w:r w:rsidRPr="00F00D79">
                    <w:rPr>
                      <w:bCs/>
                      <w:i/>
                      <w:iCs/>
                      <w:sz w:val="20"/>
                      <w:szCs w:val="20"/>
                    </w:rPr>
                    <w:lastRenderedPageBreak/>
                    <w:t xml:space="preserve">Uređenje radnog mjesta i radnog prostora po završetku aktivnosti je </w:t>
                  </w:r>
                  <w:r w:rsidRPr="00F00D79">
                    <w:rPr>
                      <w:bCs/>
                      <w:i/>
                      <w:iCs/>
                      <w:sz w:val="20"/>
                      <w:szCs w:val="20"/>
                    </w:rPr>
                    <w:lastRenderedPageBreak/>
                    <w:t>manjim dijelom provedno.</w:t>
                  </w:r>
                </w:p>
              </w:tc>
            </w:tr>
          </w:tbl>
          <w:p w14:paraId="4542FF13" w14:textId="77777777" w:rsidR="00BA6CAC" w:rsidRDefault="00BA6CAC" w:rsidP="00753142">
            <w:pPr>
              <w:tabs>
                <w:tab w:val="left" w:pos="2820"/>
              </w:tabs>
              <w:spacing w:before="60" w:after="60" w:line="240" w:lineRule="auto"/>
              <w:rPr>
                <w:b/>
                <w:sz w:val="20"/>
                <w:szCs w:val="20"/>
              </w:rPr>
            </w:pPr>
          </w:p>
          <w:p w14:paraId="457DBAC7" w14:textId="36404DF3" w:rsidR="009A3E90" w:rsidRPr="00F919E2" w:rsidRDefault="00BA6CAC" w:rsidP="00753142">
            <w:pPr>
              <w:tabs>
                <w:tab w:val="left" w:pos="2820"/>
              </w:tabs>
              <w:spacing w:before="60" w:after="60" w:line="240" w:lineRule="auto"/>
              <w:rPr>
                <w:rFonts w:asciiTheme="minorHAnsi" w:hAnsiTheme="minorHAnsi" w:cstheme="minorHAnsi"/>
                <w:bCs/>
                <w:noProof/>
                <w:sz w:val="20"/>
                <w:szCs w:val="20"/>
                <w:lang w:val="hr-HR"/>
              </w:rPr>
            </w:pPr>
            <w:r w:rsidRPr="003F2A09">
              <w:rPr>
                <w:b/>
                <w:sz w:val="20"/>
                <w:szCs w:val="20"/>
              </w:rPr>
              <w:t>Napomen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9A3E90" w:rsidRPr="00F919E2" w14:paraId="333B0357" w14:textId="77777777" w:rsidTr="00200817">
        <w:tc>
          <w:tcPr>
            <w:tcW w:w="9493" w:type="dxa"/>
            <w:gridSpan w:val="3"/>
            <w:shd w:val="clear" w:color="auto" w:fill="B4C6E7" w:themeFill="accent1" w:themeFillTint="66"/>
            <w:tcMar>
              <w:left w:w="57" w:type="dxa"/>
              <w:right w:w="57" w:type="dxa"/>
            </w:tcMar>
            <w:vAlign w:val="center"/>
          </w:tcPr>
          <w:p w14:paraId="77C748A6" w14:textId="77777777" w:rsidR="009A3E90" w:rsidRPr="00F919E2" w:rsidRDefault="009A3E90" w:rsidP="00753142">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9A3E90" w:rsidRPr="00F919E2" w14:paraId="091B2C15" w14:textId="77777777" w:rsidTr="00200817">
        <w:tc>
          <w:tcPr>
            <w:tcW w:w="9493" w:type="dxa"/>
            <w:gridSpan w:val="3"/>
            <w:shd w:val="clear" w:color="auto" w:fill="auto"/>
            <w:tcMar>
              <w:left w:w="57" w:type="dxa"/>
              <w:right w:w="57" w:type="dxa"/>
            </w:tcMar>
          </w:tcPr>
          <w:p w14:paraId="79FBDDF8" w14:textId="77777777" w:rsidR="009A3E90" w:rsidRPr="00F919E2" w:rsidRDefault="009A3E90" w:rsidP="00753142">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4E7F6A3B" w14:textId="77777777" w:rsidR="009A3E90" w:rsidRPr="00F919E2" w:rsidRDefault="009A3E90" w:rsidP="00753142">
            <w:pPr>
              <w:tabs>
                <w:tab w:val="left" w:pos="2820"/>
              </w:tabs>
              <w:spacing w:before="60" w:after="60" w:line="240" w:lineRule="auto"/>
              <w:rPr>
                <w:rFonts w:asciiTheme="minorHAnsi" w:hAnsiTheme="minorHAnsi" w:cstheme="minorHAnsi"/>
                <w:iCs/>
                <w:noProof/>
                <w:sz w:val="20"/>
                <w:szCs w:val="20"/>
                <w:lang w:val="hr-HR"/>
              </w:rPr>
            </w:pPr>
          </w:p>
        </w:tc>
      </w:tr>
      <w:bookmarkEnd w:id="10"/>
    </w:tbl>
    <w:p w14:paraId="3F573263" w14:textId="77777777" w:rsidR="00BC41D5" w:rsidRPr="004713DC" w:rsidRDefault="00BC41D5"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3F2A67">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62BF885"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3F2A67">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3F2A67">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3F2A67">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026FC550" w14:textId="77777777" w:rsidR="008E10C2" w:rsidRDefault="008E10C2"/>
    <w:sectPr w:rsidR="008E10C2" w:rsidSect="009A7177">
      <w:footerReference w:type="default" r:id="rId3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B24AB" w14:textId="77777777" w:rsidR="00091C23" w:rsidRDefault="00091C23" w:rsidP="00C759FB">
      <w:pPr>
        <w:spacing w:after="0" w:line="240" w:lineRule="auto"/>
      </w:pPr>
      <w:r>
        <w:separator/>
      </w:r>
    </w:p>
  </w:endnote>
  <w:endnote w:type="continuationSeparator" w:id="0">
    <w:p w14:paraId="7A5DBD8F" w14:textId="77777777" w:rsidR="00091C23" w:rsidRDefault="00091C23"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419389"/>
      <w:docPartObj>
        <w:docPartGallery w:val="Page Numbers (Bottom of Page)"/>
        <w:docPartUnique/>
      </w:docPartObj>
    </w:sdtPr>
    <w:sdtContent>
      <w:p w14:paraId="0C75559F" w14:textId="698569BB" w:rsidR="009A7177" w:rsidRDefault="009A7177">
        <w:pPr>
          <w:pStyle w:val="Footer"/>
          <w:jc w:val="right"/>
        </w:pPr>
        <w:r>
          <w:fldChar w:fldCharType="begin"/>
        </w:r>
        <w:r>
          <w:instrText>PAGE   \* MERGEFORMAT</w:instrText>
        </w:r>
        <w:r>
          <w:fldChar w:fldCharType="separate"/>
        </w:r>
        <w:r>
          <w:rPr>
            <w:lang w:val="hr-HR"/>
          </w:rPr>
          <w:t>2</w:t>
        </w:r>
        <w:r>
          <w:fldChar w:fldCharType="end"/>
        </w:r>
      </w:p>
    </w:sdtContent>
  </w:sdt>
  <w:p w14:paraId="1F1AA7B8" w14:textId="77777777" w:rsidR="009A7177" w:rsidRDefault="009A7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125A7" w14:textId="77777777" w:rsidR="00091C23" w:rsidRDefault="00091C23" w:rsidP="00C759FB">
      <w:pPr>
        <w:spacing w:after="0" w:line="240" w:lineRule="auto"/>
      </w:pPr>
      <w:r>
        <w:separator/>
      </w:r>
    </w:p>
  </w:footnote>
  <w:footnote w:type="continuationSeparator" w:id="0">
    <w:p w14:paraId="18214BF3" w14:textId="77777777" w:rsidR="00091C23" w:rsidRDefault="00091C23"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3B91"/>
    <w:multiLevelType w:val="multilevel"/>
    <w:tmpl w:val="F29015D2"/>
    <w:lvl w:ilvl="0">
      <w:numFmt w:val="bullet"/>
      <w:lvlText w:val="-"/>
      <w:lvlJc w:val="left"/>
      <w:pPr>
        <w:ind w:left="1004" w:hanging="360"/>
      </w:pPr>
      <w:rPr>
        <w:rFonts w:ascii="Calibri" w:eastAsia="Calibri" w:hAnsi="Calibri" w:cs="Calibri"/>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 w15:restartNumberingAfterBreak="0">
    <w:nsid w:val="03921489"/>
    <w:multiLevelType w:val="hybridMultilevel"/>
    <w:tmpl w:val="332A1D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D86415"/>
    <w:multiLevelType w:val="multilevel"/>
    <w:tmpl w:val="47A4ED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0123B1F"/>
    <w:multiLevelType w:val="hybridMultilevel"/>
    <w:tmpl w:val="0B261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134EB5"/>
    <w:multiLevelType w:val="hybridMultilevel"/>
    <w:tmpl w:val="65969D2C"/>
    <w:lvl w:ilvl="0" w:tplc="AFB2F0E0">
      <w:start w:val="1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3D80300"/>
    <w:multiLevelType w:val="hybridMultilevel"/>
    <w:tmpl w:val="48AEC90C"/>
    <w:lvl w:ilvl="0" w:tplc="BAA0092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5AD545E"/>
    <w:multiLevelType w:val="multilevel"/>
    <w:tmpl w:val="2488CB7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rFonts w:ascii="Calibri" w:eastAsia="Calibri" w:hAnsi="Calibri" w:cs="Calibri"/>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6D174C0"/>
    <w:multiLevelType w:val="hybridMultilevel"/>
    <w:tmpl w:val="0B261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4B2378"/>
    <w:multiLevelType w:val="multilevel"/>
    <w:tmpl w:val="8B469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0B5905"/>
    <w:multiLevelType w:val="hybridMultilevel"/>
    <w:tmpl w:val="0B261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D36B1E"/>
    <w:multiLevelType w:val="multilevel"/>
    <w:tmpl w:val="47A4ED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0C31ED4"/>
    <w:multiLevelType w:val="hybridMultilevel"/>
    <w:tmpl w:val="D81C412C"/>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231E67F3"/>
    <w:multiLevelType w:val="hybridMultilevel"/>
    <w:tmpl w:val="0FD600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42F5995"/>
    <w:multiLevelType w:val="multilevel"/>
    <w:tmpl w:val="8B469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6C1C16"/>
    <w:multiLevelType w:val="hybridMultilevel"/>
    <w:tmpl w:val="6D70B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D8303D"/>
    <w:multiLevelType w:val="hybridMultilevel"/>
    <w:tmpl w:val="B80E70F2"/>
    <w:lvl w:ilvl="0" w:tplc="FFFFFFFF">
      <w:start w:val="1"/>
      <w:numFmt w:val="decimal"/>
      <w:lvlText w:val="%1."/>
      <w:lvlJc w:val="left"/>
      <w:pPr>
        <w:ind w:left="720" w:hanging="360"/>
      </w:pPr>
      <w:rPr>
        <w:rFonts w:hint="default"/>
        <w:b w:val="0"/>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CB292C"/>
    <w:multiLevelType w:val="hybridMultilevel"/>
    <w:tmpl w:val="7F5E9B2C"/>
    <w:lvl w:ilvl="0" w:tplc="7F40323E">
      <w:start w:val="1"/>
      <w:numFmt w:val="decimal"/>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1B4020E"/>
    <w:multiLevelType w:val="multilevel"/>
    <w:tmpl w:val="2488C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Calibri" w:eastAsia="Calibri" w:hAnsi="Calibri" w:cstheme="minorHAnsi"/>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698121D"/>
    <w:multiLevelType w:val="multilevel"/>
    <w:tmpl w:val="2488C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Calibri" w:eastAsia="Calibri" w:hAnsi="Calibri" w:cstheme="minorHAnsi"/>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77B32DF"/>
    <w:multiLevelType w:val="multilevel"/>
    <w:tmpl w:val="BFDA85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7E47706"/>
    <w:multiLevelType w:val="multilevel"/>
    <w:tmpl w:val="DA1A9B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AF502E6"/>
    <w:multiLevelType w:val="multilevel"/>
    <w:tmpl w:val="432095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B84164"/>
    <w:multiLevelType w:val="hybridMultilevel"/>
    <w:tmpl w:val="9B72D356"/>
    <w:lvl w:ilvl="0" w:tplc="AFB2F0E0">
      <w:start w:val="1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4919C4"/>
    <w:multiLevelType w:val="hybridMultilevel"/>
    <w:tmpl w:val="332A1D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206B19"/>
    <w:multiLevelType w:val="hybridMultilevel"/>
    <w:tmpl w:val="94ECC9CE"/>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C6B6B71"/>
    <w:multiLevelType w:val="hybridMultilevel"/>
    <w:tmpl w:val="4DA08270"/>
    <w:lvl w:ilvl="0" w:tplc="70FA9CD8">
      <w:start w:val="1"/>
      <w:numFmt w:val="decimal"/>
      <w:lvlText w:val="%1."/>
      <w:lvlJc w:val="left"/>
      <w:pPr>
        <w:ind w:left="360" w:hanging="360"/>
      </w:pPr>
      <w:rPr>
        <w:b w:val="0"/>
        <w:bCs w:val="0"/>
        <w:color w:val="auto"/>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50CD071B"/>
    <w:multiLevelType w:val="multilevel"/>
    <w:tmpl w:val="9F96A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405286"/>
    <w:multiLevelType w:val="hybridMultilevel"/>
    <w:tmpl w:val="0B261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2B72D1"/>
    <w:multiLevelType w:val="multilevel"/>
    <w:tmpl w:val="1F6CCF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7325C63"/>
    <w:multiLevelType w:val="hybridMultilevel"/>
    <w:tmpl w:val="0B261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1554C9"/>
    <w:multiLevelType w:val="hybridMultilevel"/>
    <w:tmpl w:val="0B261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FAA3C3E"/>
    <w:multiLevelType w:val="multilevel"/>
    <w:tmpl w:val="8B469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C1428E"/>
    <w:multiLevelType w:val="multilevel"/>
    <w:tmpl w:val="08D654A4"/>
    <w:lvl w:ilvl="0">
      <w:start w:val="1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60474188"/>
    <w:multiLevelType w:val="multilevel"/>
    <w:tmpl w:val="2488CB7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rFonts w:ascii="Calibri" w:eastAsia="Calibri" w:hAnsi="Calibri" w:cs="Calibri"/>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5" w15:restartNumberingAfterBreak="0">
    <w:nsid w:val="60CC45B2"/>
    <w:multiLevelType w:val="hybridMultilevel"/>
    <w:tmpl w:val="B80E70F2"/>
    <w:lvl w:ilvl="0" w:tplc="8C587DD6">
      <w:start w:val="1"/>
      <w:numFmt w:val="decimal"/>
      <w:lvlText w:val="%1."/>
      <w:lvlJc w:val="left"/>
      <w:pPr>
        <w:ind w:left="720" w:hanging="360"/>
      </w:pPr>
      <w:rPr>
        <w:rFonts w:hint="default"/>
        <w:b w:val="0"/>
        <w:bCs/>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0FA18EF"/>
    <w:multiLevelType w:val="hybridMultilevel"/>
    <w:tmpl w:val="0B261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2E65624"/>
    <w:multiLevelType w:val="multilevel"/>
    <w:tmpl w:val="2488C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Calibri" w:eastAsia="Calibri" w:hAnsi="Calibri" w:cstheme="minorHAnsi"/>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8A25496"/>
    <w:multiLevelType w:val="hybridMultilevel"/>
    <w:tmpl w:val="08AC26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E324021"/>
    <w:multiLevelType w:val="multilevel"/>
    <w:tmpl w:val="8B469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4B71BC"/>
    <w:multiLevelType w:val="multilevel"/>
    <w:tmpl w:val="FE7C9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A317099"/>
    <w:multiLevelType w:val="hybridMultilevel"/>
    <w:tmpl w:val="B80E70F2"/>
    <w:lvl w:ilvl="0" w:tplc="FFFFFFFF">
      <w:start w:val="1"/>
      <w:numFmt w:val="decimal"/>
      <w:lvlText w:val="%1."/>
      <w:lvlJc w:val="left"/>
      <w:pPr>
        <w:ind w:left="720" w:hanging="360"/>
      </w:pPr>
      <w:rPr>
        <w:rFonts w:hint="default"/>
        <w:b w:val="0"/>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A9F0901"/>
    <w:multiLevelType w:val="multilevel"/>
    <w:tmpl w:val="2488C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Calibri" w:eastAsia="Calibri" w:hAnsi="Calibri" w:cstheme="minorHAnsi"/>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B1C3BA0"/>
    <w:multiLevelType w:val="multilevel"/>
    <w:tmpl w:val="432095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6F34CA"/>
    <w:multiLevelType w:val="hybridMultilevel"/>
    <w:tmpl w:val="0B261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C8004A7"/>
    <w:multiLevelType w:val="multilevel"/>
    <w:tmpl w:val="432095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D255AA9"/>
    <w:multiLevelType w:val="multilevel"/>
    <w:tmpl w:val="9B12A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D9C2190"/>
    <w:multiLevelType w:val="hybridMultilevel"/>
    <w:tmpl w:val="05E46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77932898">
    <w:abstractNumId w:val="7"/>
  </w:num>
  <w:num w:numId="2" w16cid:durableId="1586188505">
    <w:abstractNumId w:val="4"/>
  </w:num>
  <w:num w:numId="3" w16cid:durableId="1303390706">
    <w:abstractNumId w:val="33"/>
  </w:num>
  <w:num w:numId="4" w16cid:durableId="1825127683">
    <w:abstractNumId w:val="21"/>
  </w:num>
  <w:num w:numId="5" w16cid:durableId="468130481">
    <w:abstractNumId w:val="35"/>
  </w:num>
  <w:num w:numId="6" w16cid:durableId="1909606418">
    <w:abstractNumId w:val="17"/>
  </w:num>
  <w:num w:numId="7" w16cid:durableId="1525902249">
    <w:abstractNumId w:val="38"/>
  </w:num>
  <w:num w:numId="8" w16cid:durableId="1065377560">
    <w:abstractNumId w:val="43"/>
  </w:num>
  <w:num w:numId="9" w16cid:durableId="1028332148">
    <w:abstractNumId w:val="45"/>
  </w:num>
  <w:num w:numId="10" w16cid:durableId="1774470231">
    <w:abstractNumId w:val="22"/>
  </w:num>
  <w:num w:numId="11" w16cid:durableId="1064527431">
    <w:abstractNumId w:val="8"/>
  </w:num>
  <w:num w:numId="12" w16cid:durableId="489180272">
    <w:abstractNumId w:val="30"/>
  </w:num>
  <w:num w:numId="13" w16cid:durableId="586227052">
    <w:abstractNumId w:val="28"/>
  </w:num>
  <w:num w:numId="14" w16cid:durableId="1431389043">
    <w:abstractNumId w:val="10"/>
  </w:num>
  <w:num w:numId="15" w16cid:durableId="1632441545">
    <w:abstractNumId w:val="31"/>
  </w:num>
  <w:num w:numId="16" w16cid:durableId="1306858430">
    <w:abstractNumId w:val="3"/>
  </w:num>
  <w:num w:numId="17" w16cid:durableId="1826508105">
    <w:abstractNumId w:val="44"/>
  </w:num>
  <w:num w:numId="18" w16cid:durableId="1128011304">
    <w:abstractNumId w:val="36"/>
  </w:num>
  <w:num w:numId="19" w16cid:durableId="432361600">
    <w:abstractNumId w:val="24"/>
  </w:num>
  <w:num w:numId="20" w16cid:durableId="114174468">
    <w:abstractNumId w:val="1"/>
  </w:num>
  <w:num w:numId="21" w16cid:durableId="1227958868">
    <w:abstractNumId w:val="11"/>
  </w:num>
  <w:num w:numId="22" w16cid:durableId="979379809">
    <w:abstractNumId w:val="40"/>
  </w:num>
  <w:num w:numId="23" w16cid:durableId="2045405278">
    <w:abstractNumId w:val="46"/>
  </w:num>
  <w:num w:numId="24" w16cid:durableId="798230235">
    <w:abstractNumId w:val="27"/>
  </w:num>
  <w:num w:numId="25" w16cid:durableId="1609967244">
    <w:abstractNumId w:val="29"/>
  </w:num>
  <w:num w:numId="26" w16cid:durableId="634605596">
    <w:abstractNumId w:val="32"/>
  </w:num>
  <w:num w:numId="27" w16cid:durableId="1247962769">
    <w:abstractNumId w:val="0"/>
  </w:num>
  <w:num w:numId="28" w16cid:durableId="702094993">
    <w:abstractNumId w:val="20"/>
  </w:num>
  <w:num w:numId="29" w16cid:durableId="847795554">
    <w:abstractNumId w:val="13"/>
  </w:num>
  <w:num w:numId="30" w16cid:durableId="1448157461">
    <w:abstractNumId w:val="25"/>
  </w:num>
  <w:num w:numId="31" w16cid:durableId="1270550885">
    <w:abstractNumId w:val="18"/>
  </w:num>
  <w:num w:numId="32" w16cid:durableId="13945496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8700404">
    <w:abstractNumId w:val="12"/>
  </w:num>
  <w:num w:numId="34" w16cid:durableId="1690135349">
    <w:abstractNumId w:val="41"/>
  </w:num>
  <w:num w:numId="35" w16cid:durableId="1302612275">
    <w:abstractNumId w:val="16"/>
  </w:num>
  <w:num w:numId="36" w16cid:durableId="1213813203">
    <w:abstractNumId w:val="26"/>
  </w:num>
  <w:num w:numId="37" w16cid:durableId="1198619945">
    <w:abstractNumId w:val="5"/>
  </w:num>
  <w:num w:numId="38" w16cid:durableId="8222447">
    <w:abstractNumId w:val="47"/>
  </w:num>
  <w:num w:numId="39" w16cid:durableId="1748458940">
    <w:abstractNumId w:val="23"/>
  </w:num>
  <w:num w:numId="40" w16cid:durableId="1105536236">
    <w:abstractNumId w:val="15"/>
  </w:num>
  <w:num w:numId="41" w16cid:durableId="1031880064">
    <w:abstractNumId w:val="9"/>
  </w:num>
  <w:num w:numId="42" w16cid:durableId="2084982923">
    <w:abstractNumId w:val="14"/>
  </w:num>
  <w:num w:numId="43" w16cid:durableId="10452035">
    <w:abstractNumId w:val="39"/>
  </w:num>
  <w:num w:numId="44" w16cid:durableId="958335472">
    <w:abstractNumId w:val="37"/>
  </w:num>
  <w:num w:numId="45" w16cid:durableId="2092072222">
    <w:abstractNumId w:val="19"/>
  </w:num>
  <w:num w:numId="46" w16cid:durableId="1411657248">
    <w:abstractNumId w:val="6"/>
  </w:num>
  <w:num w:numId="47" w16cid:durableId="1143890619">
    <w:abstractNumId w:val="42"/>
  </w:num>
  <w:num w:numId="48" w16cid:durableId="177278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064F"/>
    <w:rsid w:val="0000305A"/>
    <w:rsid w:val="0000323E"/>
    <w:rsid w:val="00012313"/>
    <w:rsid w:val="00014CF9"/>
    <w:rsid w:val="000160D9"/>
    <w:rsid w:val="00021A9F"/>
    <w:rsid w:val="00023A77"/>
    <w:rsid w:val="000526BC"/>
    <w:rsid w:val="00062434"/>
    <w:rsid w:val="000679D4"/>
    <w:rsid w:val="0007159D"/>
    <w:rsid w:val="00091C23"/>
    <w:rsid w:val="0009707C"/>
    <w:rsid w:val="00097812"/>
    <w:rsid w:val="000A1AAA"/>
    <w:rsid w:val="000A2277"/>
    <w:rsid w:val="000A388C"/>
    <w:rsid w:val="000A447E"/>
    <w:rsid w:val="000C5E69"/>
    <w:rsid w:val="000D2539"/>
    <w:rsid w:val="000D439E"/>
    <w:rsid w:val="000E6B4E"/>
    <w:rsid w:val="000F03DC"/>
    <w:rsid w:val="000F21E7"/>
    <w:rsid w:val="000F36F0"/>
    <w:rsid w:val="000F681E"/>
    <w:rsid w:val="00105552"/>
    <w:rsid w:val="0010607E"/>
    <w:rsid w:val="00110BE6"/>
    <w:rsid w:val="00111BD4"/>
    <w:rsid w:val="0011446B"/>
    <w:rsid w:val="00117F13"/>
    <w:rsid w:val="001369F8"/>
    <w:rsid w:val="00140AB5"/>
    <w:rsid w:val="00140D5D"/>
    <w:rsid w:val="00141154"/>
    <w:rsid w:val="00142D53"/>
    <w:rsid w:val="001534DB"/>
    <w:rsid w:val="00155B6E"/>
    <w:rsid w:val="001643FD"/>
    <w:rsid w:val="001661A1"/>
    <w:rsid w:val="0018690F"/>
    <w:rsid w:val="00192977"/>
    <w:rsid w:val="001B293D"/>
    <w:rsid w:val="001B3CD0"/>
    <w:rsid w:val="001B42DF"/>
    <w:rsid w:val="001B747C"/>
    <w:rsid w:val="001E2724"/>
    <w:rsid w:val="001E2B1E"/>
    <w:rsid w:val="001F1D50"/>
    <w:rsid w:val="00211BB7"/>
    <w:rsid w:val="00212B2E"/>
    <w:rsid w:val="002132BF"/>
    <w:rsid w:val="0021413D"/>
    <w:rsid w:val="0022211E"/>
    <w:rsid w:val="002227E3"/>
    <w:rsid w:val="002366AA"/>
    <w:rsid w:val="0024510C"/>
    <w:rsid w:val="00253486"/>
    <w:rsid w:val="002608C6"/>
    <w:rsid w:val="00271039"/>
    <w:rsid w:val="0027322B"/>
    <w:rsid w:val="002745A5"/>
    <w:rsid w:val="00274DAA"/>
    <w:rsid w:val="00277552"/>
    <w:rsid w:val="002832C3"/>
    <w:rsid w:val="00290190"/>
    <w:rsid w:val="002A39B9"/>
    <w:rsid w:val="002B2B9D"/>
    <w:rsid w:val="002B4004"/>
    <w:rsid w:val="002C2CEF"/>
    <w:rsid w:val="002D6C58"/>
    <w:rsid w:val="00343228"/>
    <w:rsid w:val="003504C9"/>
    <w:rsid w:val="00350EE5"/>
    <w:rsid w:val="00353051"/>
    <w:rsid w:val="003532F0"/>
    <w:rsid w:val="003811F9"/>
    <w:rsid w:val="003A35B6"/>
    <w:rsid w:val="003C0327"/>
    <w:rsid w:val="003C5F01"/>
    <w:rsid w:val="003E017C"/>
    <w:rsid w:val="00401589"/>
    <w:rsid w:val="00401715"/>
    <w:rsid w:val="00402392"/>
    <w:rsid w:val="00415590"/>
    <w:rsid w:val="00430298"/>
    <w:rsid w:val="00445BDA"/>
    <w:rsid w:val="00445D30"/>
    <w:rsid w:val="004472A9"/>
    <w:rsid w:val="00457F0C"/>
    <w:rsid w:val="00463FDC"/>
    <w:rsid w:val="004713DC"/>
    <w:rsid w:val="00473713"/>
    <w:rsid w:val="004802F2"/>
    <w:rsid w:val="00496390"/>
    <w:rsid w:val="00497025"/>
    <w:rsid w:val="004B3868"/>
    <w:rsid w:val="004B7338"/>
    <w:rsid w:val="004D385E"/>
    <w:rsid w:val="004D5FB3"/>
    <w:rsid w:val="004E3D10"/>
    <w:rsid w:val="004F32AB"/>
    <w:rsid w:val="004F6411"/>
    <w:rsid w:val="005032F4"/>
    <w:rsid w:val="00542302"/>
    <w:rsid w:val="005447CE"/>
    <w:rsid w:val="00570B57"/>
    <w:rsid w:val="00580923"/>
    <w:rsid w:val="005839F8"/>
    <w:rsid w:val="00595DBC"/>
    <w:rsid w:val="00597AC6"/>
    <w:rsid w:val="00597E5D"/>
    <w:rsid w:val="005A0297"/>
    <w:rsid w:val="005B3415"/>
    <w:rsid w:val="005C2108"/>
    <w:rsid w:val="005C73A2"/>
    <w:rsid w:val="005D081B"/>
    <w:rsid w:val="005D3EB9"/>
    <w:rsid w:val="005D79EF"/>
    <w:rsid w:val="005E0D7D"/>
    <w:rsid w:val="005E584A"/>
    <w:rsid w:val="005E5F2F"/>
    <w:rsid w:val="00606D4F"/>
    <w:rsid w:val="0061218E"/>
    <w:rsid w:val="0061566A"/>
    <w:rsid w:val="00617DE6"/>
    <w:rsid w:val="00622C4B"/>
    <w:rsid w:val="0063364A"/>
    <w:rsid w:val="006348EF"/>
    <w:rsid w:val="00634C0D"/>
    <w:rsid w:val="006423CA"/>
    <w:rsid w:val="00645250"/>
    <w:rsid w:val="00652F57"/>
    <w:rsid w:val="00653D14"/>
    <w:rsid w:val="00655AE7"/>
    <w:rsid w:val="00671275"/>
    <w:rsid w:val="00676EDA"/>
    <w:rsid w:val="006825E9"/>
    <w:rsid w:val="006847B7"/>
    <w:rsid w:val="00686C5A"/>
    <w:rsid w:val="006B163E"/>
    <w:rsid w:val="006B2FD3"/>
    <w:rsid w:val="006C1E41"/>
    <w:rsid w:val="006E764B"/>
    <w:rsid w:val="006F4FDB"/>
    <w:rsid w:val="006F5768"/>
    <w:rsid w:val="006F6352"/>
    <w:rsid w:val="007007D7"/>
    <w:rsid w:val="0071102D"/>
    <w:rsid w:val="0071483E"/>
    <w:rsid w:val="007239BD"/>
    <w:rsid w:val="00726512"/>
    <w:rsid w:val="007323B6"/>
    <w:rsid w:val="00742F9C"/>
    <w:rsid w:val="00753142"/>
    <w:rsid w:val="00754B32"/>
    <w:rsid w:val="00771735"/>
    <w:rsid w:val="00777B13"/>
    <w:rsid w:val="007844DB"/>
    <w:rsid w:val="00790F76"/>
    <w:rsid w:val="007A50A0"/>
    <w:rsid w:val="007B2D51"/>
    <w:rsid w:val="007B3B94"/>
    <w:rsid w:val="007D016F"/>
    <w:rsid w:val="007D2AF4"/>
    <w:rsid w:val="007D62F1"/>
    <w:rsid w:val="007E4E59"/>
    <w:rsid w:val="007E74DC"/>
    <w:rsid w:val="007F1677"/>
    <w:rsid w:val="007F3E1F"/>
    <w:rsid w:val="007F78C0"/>
    <w:rsid w:val="007F7AF2"/>
    <w:rsid w:val="00803B47"/>
    <w:rsid w:val="008139B4"/>
    <w:rsid w:val="008215B6"/>
    <w:rsid w:val="008240F5"/>
    <w:rsid w:val="00824C09"/>
    <w:rsid w:val="00831F22"/>
    <w:rsid w:val="00836427"/>
    <w:rsid w:val="008441BC"/>
    <w:rsid w:val="00844401"/>
    <w:rsid w:val="00853A6E"/>
    <w:rsid w:val="008605AC"/>
    <w:rsid w:val="00864388"/>
    <w:rsid w:val="00867CA4"/>
    <w:rsid w:val="00867D5E"/>
    <w:rsid w:val="008702C9"/>
    <w:rsid w:val="008749F8"/>
    <w:rsid w:val="00887EF4"/>
    <w:rsid w:val="00894D16"/>
    <w:rsid w:val="0089771C"/>
    <w:rsid w:val="008A46FE"/>
    <w:rsid w:val="008C480E"/>
    <w:rsid w:val="008C5775"/>
    <w:rsid w:val="008C6EA2"/>
    <w:rsid w:val="008D34E6"/>
    <w:rsid w:val="008E10C2"/>
    <w:rsid w:val="008F0170"/>
    <w:rsid w:val="009041D7"/>
    <w:rsid w:val="009147D0"/>
    <w:rsid w:val="00930152"/>
    <w:rsid w:val="009432E9"/>
    <w:rsid w:val="00944361"/>
    <w:rsid w:val="009624D9"/>
    <w:rsid w:val="00962B19"/>
    <w:rsid w:val="00970DDF"/>
    <w:rsid w:val="0097754C"/>
    <w:rsid w:val="00977747"/>
    <w:rsid w:val="0098433B"/>
    <w:rsid w:val="0098545B"/>
    <w:rsid w:val="0099044F"/>
    <w:rsid w:val="00996053"/>
    <w:rsid w:val="009964FF"/>
    <w:rsid w:val="009A0F77"/>
    <w:rsid w:val="009A3E42"/>
    <w:rsid w:val="009A3E90"/>
    <w:rsid w:val="009A7177"/>
    <w:rsid w:val="009B1A2A"/>
    <w:rsid w:val="009B1C20"/>
    <w:rsid w:val="009C701F"/>
    <w:rsid w:val="009D021B"/>
    <w:rsid w:val="009D125B"/>
    <w:rsid w:val="009D1348"/>
    <w:rsid w:val="009D1C9F"/>
    <w:rsid w:val="009D5B62"/>
    <w:rsid w:val="009F0486"/>
    <w:rsid w:val="00A0240B"/>
    <w:rsid w:val="00A06332"/>
    <w:rsid w:val="00A2010D"/>
    <w:rsid w:val="00A217A5"/>
    <w:rsid w:val="00A279FD"/>
    <w:rsid w:val="00A5412D"/>
    <w:rsid w:val="00A72598"/>
    <w:rsid w:val="00A731D5"/>
    <w:rsid w:val="00A80B3C"/>
    <w:rsid w:val="00A90AA7"/>
    <w:rsid w:val="00A923AC"/>
    <w:rsid w:val="00A974B7"/>
    <w:rsid w:val="00AE4955"/>
    <w:rsid w:val="00B205D6"/>
    <w:rsid w:val="00B26321"/>
    <w:rsid w:val="00B2743F"/>
    <w:rsid w:val="00B27698"/>
    <w:rsid w:val="00B367B9"/>
    <w:rsid w:val="00B37956"/>
    <w:rsid w:val="00B456B8"/>
    <w:rsid w:val="00B46E8F"/>
    <w:rsid w:val="00B52438"/>
    <w:rsid w:val="00B52B2B"/>
    <w:rsid w:val="00B6036C"/>
    <w:rsid w:val="00B62A49"/>
    <w:rsid w:val="00B70FCC"/>
    <w:rsid w:val="00B9285B"/>
    <w:rsid w:val="00B971C3"/>
    <w:rsid w:val="00BA6CAC"/>
    <w:rsid w:val="00BB1A33"/>
    <w:rsid w:val="00BB36ED"/>
    <w:rsid w:val="00BB643C"/>
    <w:rsid w:val="00BC045E"/>
    <w:rsid w:val="00BC41D5"/>
    <w:rsid w:val="00BC42EC"/>
    <w:rsid w:val="00BE3D48"/>
    <w:rsid w:val="00BE5783"/>
    <w:rsid w:val="00C225CB"/>
    <w:rsid w:val="00C2500A"/>
    <w:rsid w:val="00C2737B"/>
    <w:rsid w:val="00C33D7F"/>
    <w:rsid w:val="00C432AC"/>
    <w:rsid w:val="00C47404"/>
    <w:rsid w:val="00C51BD7"/>
    <w:rsid w:val="00C52C7E"/>
    <w:rsid w:val="00C62396"/>
    <w:rsid w:val="00C759FB"/>
    <w:rsid w:val="00C81E8B"/>
    <w:rsid w:val="00C84658"/>
    <w:rsid w:val="00C92DA7"/>
    <w:rsid w:val="00C947F5"/>
    <w:rsid w:val="00CB436F"/>
    <w:rsid w:val="00CB5C1D"/>
    <w:rsid w:val="00CC13A3"/>
    <w:rsid w:val="00CD27B3"/>
    <w:rsid w:val="00CD4709"/>
    <w:rsid w:val="00CF0633"/>
    <w:rsid w:val="00CF2CB4"/>
    <w:rsid w:val="00CF6886"/>
    <w:rsid w:val="00D014C4"/>
    <w:rsid w:val="00D2020C"/>
    <w:rsid w:val="00D231CB"/>
    <w:rsid w:val="00D241E8"/>
    <w:rsid w:val="00D2536D"/>
    <w:rsid w:val="00D328CF"/>
    <w:rsid w:val="00D35853"/>
    <w:rsid w:val="00D461C8"/>
    <w:rsid w:val="00D474BD"/>
    <w:rsid w:val="00D531AD"/>
    <w:rsid w:val="00D55044"/>
    <w:rsid w:val="00D6647F"/>
    <w:rsid w:val="00D66F73"/>
    <w:rsid w:val="00D7776A"/>
    <w:rsid w:val="00DA3495"/>
    <w:rsid w:val="00DD3198"/>
    <w:rsid w:val="00DD6738"/>
    <w:rsid w:val="00DE2BA6"/>
    <w:rsid w:val="00DE331C"/>
    <w:rsid w:val="00DE5B86"/>
    <w:rsid w:val="00DF1199"/>
    <w:rsid w:val="00E004D9"/>
    <w:rsid w:val="00E02F3C"/>
    <w:rsid w:val="00E124D3"/>
    <w:rsid w:val="00E1504F"/>
    <w:rsid w:val="00E206A6"/>
    <w:rsid w:val="00E26294"/>
    <w:rsid w:val="00E32C01"/>
    <w:rsid w:val="00E33707"/>
    <w:rsid w:val="00E339CD"/>
    <w:rsid w:val="00E66D44"/>
    <w:rsid w:val="00E75669"/>
    <w:rsid w:val="00E800DC"/>
    <w:rsid w:val="00E92C00"/>
    <w:rsid w:val="00E976EE"/>
    <w:rsid w:val="00EB0661"/>
    <w:rsid w:val="00EB6E45"/>
    <w:rsid w:val="00EB7C9E"/>
    <w:rsid w:val="00ED7DC6"/>
    <w:rsid w:val="00EE4E2E"/>
    <w:rsid w:val="00EE7449"/>
    <w:rsid w:val="00EE7B80"/>
    <w:rsid w:val="00F00D79"/>
    <w:rsid w:val="00F15C92"/>
    <w:rsid w:val="00F161B6"/>
    <w:rsid w:val="00F30116"/>
    <w:rsid w:val="00F309C2"/>
    <w:rsid w:val="00F35919"/>
    <w:rsid w:val="00F369D0"/>
    <w:rsid w:val="00F43C3D"/>
    <w:rsid w:val="00F53DC3"/>
    <w:rsid w:val="00F55AA4"/>
    <w:rsid w:val="00F65ABA"/>
    <w:rsid w:val="00F76172"/>
    <w:rsid w:val="00F842C7"/>
    <w:rsid w:val="00F85166"/>
    <w:rsid w:val="00FA33FB"/>
    <w:rsid w:val="00FB0D00"/>
    <w:rsid w:val="00FB311A"/>
    <w:rsid w:val="00FB3E75"/>
    <w:rsid w:val="00FC5006"/>
    <w:rsid w:val="00FC503D"/>
    <w:rsid w:val="00FC68C0"/>
    <w:rsid w:val="00FD1C52"/>
    <w:rsid w:val="00FD2837"/>
    <w:rsid w:val="00FD6BCC"/>
    <w:rsid w:val="00FE15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7F5"/>
    <w:pPr>
      <w:spacing w:after="200" w:line="276" w:lineRule="auto"/>
    </w:pPr>
    <w:rPr>
      <w:rFonts w:ascii="Calibri" w:eastAsia="Calibri" w:hAnsi="Calibri" w:cs="Calibri"/>
      <w:lang w:val="bs-Latn-BA" w:eastAsia="bs-Latn-BA"/>
    </w:rPr>
  </w:style>
  <w:style w:type="paragraph" w:styleId="Heading3">
    <w:name w:val="heading 3"/>
    <w:basedOn w:val="Normal"/>
    <w:next w:val="Normal"/>
    <w:link w:val="Heading3Char"/>
    <w:uiPriority w:val="9"/>
    <w:semiHidden/>
    <w:unhideWhenUsed/>
    <w:qFormat/>
    <w:rsid w:val="004D5F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table" w:customStyle="1" w:styleId="TableNormal1">
    <w:name w:val="Table Normal1"/>
    <w:rsid w:val="00634C0D"/>
    <w:pPr>
      <w:spacing w:after="200" w:line="276" w:lineRule="auto"/>
    </w:pPr>
    <w:rPr>
      <w:rFonts w:ascii="Calibri" w:eastAsia="Calibri" w:hAnsi="Calibri" w:cs="Calibri"/>
      <w:lang w:eastAsia="hr-HR"/>
    </w:rPr>
    <w:tblPr>
      <w:tblCellMar>
        <w:top w:w="0" w:type="dxa"/>
        <w:left w:w="0" w:type="dxa"/>
        <w:bottom w:w="0" w:type="dxa"/>
        <w:right w:w="0" w:type="dxa"/>
      </w:tblCellMar>
    </w:tblPr>
  </w:style>
  <w:style w:type="character" w:styleId="Strong">
    <w:name w:val="Strong"/>
    <w:basedOn w:val="DefaultParagraphFont"/>
    <w:uiPriority w:val="22"/>
    <w:qFormat/>
    <w:rsid w:val="00831F22"/>
    <w:rPr>
      <w:b/>
      <w:bCs/>
    </w:rPr>
  </w:style>
  <w:style w:type="paragraph" w:styleId="Header">
    <w:name w:val="header"/>
    <w:basedOn w:val="Normal"/>
    <w:link w:val="HeaderChar"/>
    <w:uiPriority w:val="99"/>
    <w:unhideWhenUsed/>
    <w:rsid w:val="00864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388"/>
    <w:rPr>
      <w:rFonts w:ascii="Calibri" w:eastAsia="Calibri" w:hAnsi="Calibri" w:cs="Calibri"/>
      <w:lang w:val="bs-Latn-BA" w:eastAsia="bs-Latn-BA"/>
    </w:rPr>
  </w:style>
  <w:style w:type="paragraph" w:styleId="Footer">
    <w:name w:val="footer"/>
    <w:basedOn w:val="Normal"/>
    <w:link w:val="FooterChar"/>
    <w:uiPriority w:val="99"/>
    <w:unhideWhenUsed/>
    <w:rsid w:val="00864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388"/>
    <w:rPr>
      <w:rFonts w:ascii="Calibri" w:eastAsia="Calibri" w:hAnsi="Calibri" w:cs="Calibri"/>
      <w:lang w:val="bs-Latn-BA" w:eastAsia="bs-Latn-BA"/>
    </w:rPr>
  </w:style>
  <w:style w:type="paragraph" w:styleId="NormalWeb">
    <w:name w:val="Normal (Web)"/>
    <w:basedOn w:val="Normal"/>
    <w:uiPriority w:val="99"/>
    <w:unhideWhenUsed/>
    <w:rsid w:val="003532F0"/>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Hyperlink">
    <w:name w:val="Hyperlink"/>
    <w:basedOn w:val="DefaultParagraphFont"/>
    <w:uiPriority w:val="99"/>
    <w:unhideWhenUsed/>
    <w:rsid w:val="00C947F5"/>
    <w:rPr>
      <w:color w:val="0563C1" w:themeColor="hyperlink"/>
      <w:u w:val="single"/>
    </w:rPr>
  </w:style>
  <w:style w:type="character" w:styleId="UnresolvedMention">
    <w:name w:val="Unresolved Mention"/>
    <w:basedOn w:val="DefaultParagraphFont"/>
    <w:uiPriority w:val="99"/>
    <w:semiHidden/>
    <w:unhideWhenUsed/>
    <w:rsid w:val="00C947F5"/>
    <w:rPr>
      <w:color w:val="605E5C"/>
      <w:shd w:val="clear" w:color="auto" w:fill="E1DFDD"/>
    </w:rPr>
  </w:style>
  <w:style w:type="character" w:customStyle="1" w:styleId="Heading3Char">
    <w:name w:val="Heading 3 Char"/>
    <w:basedOn w:val="DefaultParagraphFont"/>
    <w:link w:val="Heading3"/>
    <w:uiPriority w:val="9"/>
    <w:semiHidden/>
    <w:rsid w:val="004D5FB3"/>
    <w:rPr>
      <w:rFonts w:asciiTheme="majorHAnsi" w:eastAsiaTheme="majorEastAsia" w:hAnsiTheme="majorHAnsi" w:cstheme="majorBidi"/>
      <w:color w:val="1F3763" w:themeColor="accent1" w:themeShade="7F"/>
      <w:sz w:val="24"/>
      <w:szCs w:val="24"/>
      <w:lang w:val="bs-Latn-BA" w:eastAsia="bs-Latn-BA"/>
    </w:rPr>
  </w:style>
  <w:style w:type="character" w:styleId="FollowedHyperlink">
    <w:name w:val="FollowedHyperlink"/>
    <w:basedOn w:val="DefaultParagraphFont"/>
    <w:uiPriority w:val="99"/>
    <w:semiHidden/>
    <w:unhideWhenUsed/>
    <w:rsid w:val="00EB6E45"/>
    <w:rPr>
      <w:color w:val="954F72" w:themeColor="followedHyperlink"/>
      <w:u w:val="single"/>
    </w:rPr>
  </w:style>
  <w:style w:type="character" w:styleId="CommentReference">
    <w:name w:val="annotation reference"/>
    <w:basedOn w:val="DefaultParagraphFont"/>
    <w:uiPriority w:val="99"/>
    <w:semiHidden/>
    <w:unhideWhenUsed/>
    <w:rsid w:val="005B3415"/>
    <w:rPr>
      <w:sz w:val="16"/>
      <w:szCs w:val="16"/>
    </w:rPr>
  </w:style>
  <w:style w:type="paragraph" w:styleId="CommentText">
    <w:name w:val="annotation text"/>
    <w:basedOn w:val="Normal"/>
    <w:link w:val="CommentTextChar"/>
    <w:uiPriority w:val="99"/>
    <w:unhideWhenUsed/>
    <w:rsid w:val="005B3415"/>
    <w:pPr>
      <w:spacing w:line="240" w:lineRule="auto"/>
    </w:pPr>
    <w:rPr>
      <w:sz w:val="20"/>
      <w:szCs w:val="20"/>
    </w:rPr>
  </w:style>
  <w:style w:type="character" w:customStyle="1" w:styleId="CommentTextChar">
    <w:name w:val="Comment Text Char"/>
    <w:basedOn w:val="DefaultParagraphFont"/>
    <w:link w:val="CommentText"/>
    <w:uiPriority w:val="99"/>
    <w:rsid w:val="005B3415"/>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5B3415"/>
    <w:rPr>
      <w:b/>
      <w:bCs/>
    </w:rPr>
  </w:style>
  <w:style w:type="character" w:customStyle="1" w:styleId="CommentSubjectChar">
    <w:name w:val="Comment Subject Char"/>
    <w:basedOn w:val="CommentTextChar"/>
    <w:link w:val="CommentSubject"/>
    <w:uiPriority w:val="99"/>
    <w:semiHidden/>
    <w:rsid w:val="005B3415"/>
    <w:rPr>
      <w:rFonts w:ascii="Calibri" w:eastAsia="Calibri" w:hAnsi="Calibri" w:cs="Calibri"/>
      <w:b/>
      <w:bCs/>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3850">
      <w:bodyDiv w:val="1"/>
      <w:marLeft w:val="0"/>
      <w:marRight w:val="0"/>
      <w:marTop w:val="0"/>
      <w:marBottom w:val="0"/>
      <w:divBdr>
        <w:top w:val="none" w:sz="0" w:space="0" w:color="auto"/>
        <w:left w:val="none" w:sz="0" w:space="0" w:color="auto"/>
        <w:bottom w:val="none" w:sz="0" w:space="0" w:color="auto"/>
        <w:right w:val="none" w:sz="0" w:space="0" w:color="auto"/>
      </w:divBdr>
    </w:div>
    <w:div w:id="141123743">
      <w:bodyDiv w:val="1"/>
      <w:marLeft w:val="0"/>
      <w:marRight w:val="0"/>
      <w:marTop w:val="0"/>
      <w:marBottom w:val="0"/>
      <w:divBdr>
        <w:top w:val="none" w:sz="0" w:space="0" w:color="auto"/>
        <w:left w:val="none" w:sz="0" w:space="0" w:color="auto"/>
        <w:bottom w:val="none" w:sz="0" w:space="0" w:color="auto"/>
        <w:right w:val="none" w:sz="0" w:space="0" w:color="auto"/>
      </w:divBdr>
    </w:div>
    <w:div w:id="160581360">
      <w:bodyDiv w:val="1"/>
      <w:marLeft w:val="0"/>
      <w:marRight w:val="0"/>
      <w:marTop w:val="0"/>
      <w:marBottom w:val="0"/>
      <w:divBdr>
        <w:top w:val="none" w:sz="0" w:space="0" w:color="auto"/>
        <w:left w:val="none" w:sz="0" w:space="0" w:color="auto"/>
        <w:bottom w:val="none" w:sz="0" w:space="0" w:color="auto"/>
        <w:right w:val="none" w:sz="0" w:space="0" w:color="auto"/>
      </w:divBdr>
    </w:div>
    <w:div w:id="239557309">
      <w:bodyDiv w:val="1"/>
      <w:marLeft w:val="0"/>
      <w:marRight w:val="0"/>
      <w:marTop w:val="0"/>
      <w:marBottom w:val="0"/>
      <w:divBdr>
        <w:top w:val="none" w:sz="0" w:space="0" w:color="auto"/>
        <w:left w:val="none" w:sz="0" w:space="0" w:color="auto"/>
        <w:bottom w:val="none" w:sz="0" w:space="0" w:color="auto"/>
        <w:right w:val="none" w:sz="0" w:space="0" w:color="auto"/>
      </w:divBdr>
    </w:div>
    <w:div w:id="245308210">
      <w:bodyDiv w:val="1"/>
      <w:marLeft w:val="0"/>
      <w:marRight w:val="0"/>
      <w:marTop w:val="0"/>
      <w:marBottom w:val="0"/>
      <w:divBdr>
        <w:top w:val="none" w:sz="0" w:space="0" w:color="auto"/>
        <w:left w:val="none" w:sz="0" w:space="0" w:color="auto"/>
        <w:bottom w:val="none" w:sz="0" w:space="0" w:color="auto"/>
        <w:right w:val="none" w:sz="0" w:space="0" w:color="auto"/>
      </w:divBdr>
    </w:div>
    <w:div w:id="407118977">
      <w:bodyDiv w:val="1"/>
      <w:marLeft w:val="0"/>
      <w:marRight w:val="0"/>
      <w:marTop w:val="0"/>
      <w:marBottom w:val="0"/>
      <w:divBdr>
        <w:top w:val="none" w:sz="0" w:space="0" w:color="auto"/>
        <w:left w:val="none" w:sz="0" w:space="0" w:color="auto"/>
        <w:bottom w:val="none" w:sz="0" w:space="0" w:color="auto"/>
        <w:right w:val="none" w:sz="0" w:space="0" w:color="auto"/>
      </w:divBdr>
    </w:div>
    <w:div w:id="484053744">
      <w:bodyDiv w:val="1"/>
      <w:marLeft w:val="0"/>
      <w:marRight w:val="0"/>
      <w:marTop w:val="0"/>
      <w:marBottom w:val="0"/>
      <w:divBdr>
        <w:top w:val="none" w:sz="0" w:space="0" w:color="auto"/>
        <w:left w:val="none" w:sz="0" w:space="0" w:color="auto"/>
        <w:bottom w:val="none" w:sz="0" w:space="0" w:color="auto"/>
        <w:right w:val="none" w:sz="0" w:space="0" w:color="auto"/>
      </w:divBdr>
    </w:div>
    <w:div w:id="756170424">
      <w:bodyDiv w:val="1"/>
      <w:marLeft w:val="0"/>
      <w:marRight w:val="0"/>
      <w:marTop w:val="0"/>
      <w:marBottom w:val="0"/>
      <w:divBdr>
        <w:top w:val="none" w:sz="0" w:space="0" w:color="auto"/>
        <w:left w:val="none" w:sz="0" w:space="0" w:color="auto"/>
        <w:bottom w:val="none" w:sz="0" w:space="0" w:color="auto"/>
        <w:right w:val="none" w:sz="0" w:space="0" w:color="auto"/>
      </w:divBdr>
    </w:div>
    <w:div w:id="902566016">
      <w:bodyDiv w:val="1"/>
      <w:marLeft w:val="0"/>
      <w:marRight w:val="0"/>
      <w:marTop w:val="0"/>
      <w:marBottom w:val="0"/>
      <w:divBdr>
        <w:top w:val="none" w:sz="0" w:space="0" w:color="auto"/>
        <w:left w:val="none" w:sz="0" w:space="0" w:color="auto"/>
        <w:bottom w:val="none" w:sz="0" w:space="0" w:color="auto"/>
        <w:right w:val="none" w:sz="0" w:space="0" w:color="auto"/>
      </w:divBdr>
    </w:div>
    <w:div w:id="932320606">
      <w:bodyDiv w:val="1"/>
      <w:marLeft w:val="0"/>
      <w:marRight w:val="0"/>
      <w:marTop w:val="0"/>
      <w:marBottom w:val="0"/>
      <w:divBdr>
        <w:top w:val="none" w:sz="0" w:space="0" w:color="auto"/>
        <w:left w:val="none" w:sz="0" w:space="0" w:color="auto"/>
        <w:bottom w:val="none" w:sz="0" w:space="0" w:color="auto"/>
        <w:right w:val="none" w:sz="0" w:space="0" w:color="auto"/>
      </w:divBdr>
      <w:divsChild>
        <w:div w:id="1477526654">
          <w:marLeft w:val="0"/>
          <w:marRight w:val="0"/>
          <w:marTop w:val="0"/>
          <w:marBottom w:val="0"/>
          <w:divBdr>
            <w:top w:val="none" w:sz="0" w:space="0" w:color="auto"/>
            <w:left w:val="none" w:sz="0" w:space="0" w:color="auto"/>
            <w:bottom w:val="none" w:sz="0" w:space="0" w:color="auto"/>
            <w:right w:val="none" w:sz="0" w:space="0" w:color="auto"/>
          </w:divBdr>
        </w:div>
        <w:div w:id="738554381">
          <w:marLeft w:val="0"/>
          <w:marRight w:val="0"/>
          <w:marTop w:val="0"/>
          <w:marBottom w:val="0"/>
          <w:divBdr>
            <w:top w:val="none" w:sz="0" w:space="0" w:color="auto"/>
            <w:left w:val="none" w:sz="0" w:space="0" w:color="auto"/>
            <w:bottom w:val="none" w:sz="0" w:space="0" w:color="auto"/>
            <w:right w:val="none" w:sz="0" w:space="0" w:color="auto"/>
          </w:divBdr>
        </w:div>
        <w:div w:id="96292446">
          <w:marLeft w:val="0"/>
          <w:marRight w:val="0"/>
          <w:marTop w:val="0"/>
          <w:marBottom w:val="0"/>
          <w:divBdr>
            <w:top w:val="none" w:sz="0" w:space="0" w:color="auto"/>
            <w:left w:val="none" w:sz="0" w:space="0" w:color="auto"/>
            <w:bottom w:val="none" w:sz="0" w:space="0" w:color="auto"/>
            <w:right w:val="none" w:sz="0" w:space="0" w:color="auto"/>
          </w:divBdr>
        </w:div>
        <w:div w:id="265891108">
          <w:marLeft w:val="0"/>
          <w:marRight w:val="0"/>
          <w:marTop w:val="0"/>
          <w:marBottom w:val="0"/>
          <w:divBdr>
            <w:top w:val="none" w:sz="0" w:space="0" w:color="auto"/>
            <w:left w:val="none" w:sz="0" w:space="0" w:color="auto"/>
            <w:bottom w:val="none" w:sz="0" w:space="0" w:color="auto"/>
            <w:right w:val="none" w:sz="0" w:space="0" w:color="auto"/>
          </w:divBdr>
        </w:div>
        <w:div w:id="1464931605">
          <w:marLeft w:val="0"/>
          <w:marRight w:val="0"/>
          <w:marTop w:val="0"/>
          <w:marBottom w:val="0"/>
          <w:divBdr>
            <w:top w:val="none" w:sz="0" w:space="0" w:color="auto"/>
            <w:left w:val="none" w:sz="0" w:space="0" w:color="auto"/>
            <w:bottom w:val="none" w:sz="0" w:space="0" w:color="auto"/>
            <w:right w:val="none" w:sz="0" w:space="0" w:color="auto"/>
          </w:divBdr>
        </w:div>
        <w:div w:id="1264192675">
          <w:marLeft w:val="0"/>
          <w:marRight w:val="0"/>
          <w:marTop w:val="0"/>
          <w:marBottom w:val="0"/>
          <w:divBdr>
            <w:top w:val="none" w:sz="0" w:space="0" w:color="auto"/>
            <w:left w:val="none" w:sz="0" w:space="0" w:color="auto"/>
            <w:bottom w:val="none" w:sz="0" w:space="0" w:color="auto"/>
            <w:right w:val="none" w:sz="0" w:space="0" w:color="auto"/>
          </w:divBdr>
        </w:div>
        <w:div w:id="1265460560">
          <w:marLeft w:val="0"/>
          <w:marRight w:val="0"/>
          <w:marTop w:val="0"/>
          <w:marBottom w:val="0"/>
          <w:divBdr>
            <w:top w:val="none" w:sz="0" w:space="0" w:color="auto"/>
            <w:left w:val="none" w:sz="0" w:space="0" w:color="auto"/>
            <w:bottom w:val="none" w:sz="0" w:space="0" w:color="auto"/>
            <w:right w:val="none" w:sz="0" w:space="0" w:color="auto"/>
          </w:divBdr>
        </w:div>
        <w:div w:id="1180048585">
          <w:marLeft w:val="0"/>
          <w:marRight w:val="0"/>
          <w:marTop w:val="0"/>
          <w:marBottom w:val="0"/>
          <w:divBdr>
            <w:top w:val="none" w:sz="0" w:space="0" w:color="auto"/>
            <w:left w:val="none" w:sz="0" w:space="0" w:color="auto"/>
            <w:bottom w:val="none" w:sz="0" w:space="0" w:color="auto"/>
            <w:right w:val="none" w:sz="0" w:space="0" w:color="auto"/>
          </w:divBdr>
        </w:div>
        <w:div w:id="1383479773">
          <w:marLeft w:val="0"/>
          <w:marRight w:val="0"/>
          <w:marTop w:val="0"/>
          <w:marBottom w:val="0"/>
          <w:divBdr>
            <w:top w:val="none" w:sz="0" w:space="0" w:color="auto"/>
            <w:left w:val="none" w:sz="0" w:space="0" w:color="auto"/>
            <w:bottom w:val="none" w:sz="0" w:space="0" w:color="auto"/>
            <w:right w:val="none" w:sz="0" w:space="0" w:color="auto"/>
          </w:divBdr>
        </w:div>
        <w:div w:id="1868592945">
          <w:marLeft w:val="0"/>
          <w:marRight w:val="0"/>
          <w:marTop w:val="0"/>
          <w:marBottom w:val="0"/>
          <w:divBdr>
            <w:top w:val="none" w:sz="0" w:space="0" w:color="auto"/>
            <w:left w:val="none" w:sz="0" w:space="0" w:color="auto"/>
            <w:bottom w:val="none" w:sz="0" w:space="0" w:color="auto"/>
            <w:right w:val="none" w:sz="0" w:space="0" w:color="auto"/>
          </w:divBdr>
        </w:div>
        <w:div w:id="866720735">
          <w:marLeft w:val="0"/>
          <w:marRight w:val="0"/>
          <w:marTop w:val="0"/>
          <w:marBottom w:val="0"/>
          <w:divBdr>
            <w:top w:val="none" w:sz="0" w:space="0" w:color="auto"/>
            <w:left w:val="none" w:sz="0" w:space="0" w:color="auto"/>
            <w:bottom w:val="none" w:sz="0" w:space="0" w:color="auto"/>
            <w:right w:val="none" w:sz="0" w:space="0" w:color="auto"/>
          </w:divBdr>
        </w:div>
        <w:div w:id="995493477">
          <w:marLeft w:val="0"/>
          <w:marRight w:val="0"/>
          <w:marTop w:val="0"/>
          <w:marBottom w:val="0"/>
          <w:divBdr>
            <w:top w:val="none" w:sz="0" w:space="0" w:color="auto"/>
            <w:left w:val="none" w:sz="0" w:space="0" w:color="auto"/>
            <w:bottom w:val="none" w:sz="0" w:space="0" w:color="auto"/>
            <w:right w:val="none" w:sz="0" w:space="0" w:color="auto"/>
          </w:divBdr>
        </w:div>
        <w:div w:id="1816338052">
          <w:marLeft w:val="0"/>
          <w:marRight w:val="0"/>
          <w:marTop w:val="0"/>
          <w:marBottom w:val="0"/>
          <w:divBdr>
            <w:top w:val="none" w:sz="0" w:space="0" w:color="auto"/>
            <w:left w:val="none" w:sz="0" w:space="0" w:color="auto"/>
            <w:bottom w:val="none" w:sz="0" w:space="0" w:color="auto"/>
            <w:right w:val="none" w:sz="0" w:space="0" w:color="auto"/>
          </w:divBdr>
        </w:div>
        <w:div w:id="1340886874">
          <w:marLeft w:val="0"/>
          <w:marRight w:val="0"/>
          <w:marTop w:val="0"/>
          <w:marBottom w:val="0"/>
          <w:divBdr>
            <w:top w:val="none" w:sz="0" w:space="0" w:color="auto"/>
            <w:left w:val="none" w:sz="0" w:space="0" w:color="auto"/>
            <w:bottom w:val="none" w:sz="0" w:space="0" w:color="auto"/>
            <w:right w:val="none" w:sz="0" w:space="0" w:color="auto"/>
          </w:divBdr>
        </w:div>
        <w:div w:id="1109201306">
          <w:marLeft w:val="0"/>
          <w:marRight w:val="0"/>
          <w:marTop w:val="0"/>
          <w:marBottom w:val="0"/>
          <w:divBdr>
            <w:top w:val="none" w:sz="0" w:space="0" w:color="auto"/>
            <w:left w:val="none" w:sz="0" w:space="0" w:color="auto"/>
            <w:bottom w:val="none" w:sz="0" w:space="0" w:color="auto"/>
            <w:right w:val="none" w:sz="0" w:space="0" w:color="auto"/>
          </w:divBdr>
        </w:div>
        <w:div w:id="1345284510">
          <w:marLeft w:val="0"/>
          <w:marRight w:val="0"/>
          <w:marTop w:val="0"/>
          <w:marBottom w:val="0"/>
          <w:divBdr>
            <w:top w:val="none" w:sz="0" w:space="0" w:color="auto"/>
            <w:left w:val="none" w:sz="0" w:space="0" w:color="auto"/>
            <w:bottom w:val="none" w:sz="0" w:space="0" w:color="auto"/>
            <w:right w:val="none" w:sz="0" w:space="0" w:color="auto"/>
          </w:divBdr>
        </w:div>
        <w:div w:id="143090306">
          <w:marLeft w:val="0"/>
          <w:marRight w:val="0"/>
          <w:marTop w:val="0"/>
          <w:marBottom w:val="0"/>
          <w:divBdr>
            <w:top w:val="none" w:sz="0" w:space="0" w:color="auto"/>
            <w:left w:val="none" w:sz="0" w:space="0" w:color="auto"/>
            <w:bottom w:val="none" w:sz="0" w:space="0" w:color="auto"/>
            <w:right w:val="none" w:sz="0" w:space="0" w:color="auto"/>
          </w:divBdr>
        </w:div>
        <w:div w:id="890386082">
          <w:marLeft w:val="0"/>
          <w:marRight w:val="0"/>
          <w:marTop w:val="0"/>
          <w:marBottom w:val="0"/>
          <w:divBdr>
            <w:top w:val="none" w:sz="0" w:space="0" w:color="auto"/>
            <w:left w:val="none" w:sz="0" w:space="0" w:color="auto"/>
            <w:bottom w:val="none" w:sz="0" w:space="0" w:color="auto"/>
            <w:right w:val="none" w:sz="0" w:space="0" w:color="auto"/>
          </w:divBdr>
        </w:div>
        <w:div w:id="1833717054">
          <w:marLeft w:val="0"/>
          <w:marRight w:val="0"/>
          <w:marTop w:val="0"/>
          <w:marBottom w:val="0"/>
          <w:divBdr>
            <w:top w:val="none" w:sz="0" w:space="0" w:color="auto"/>
            <w:left w:val="none" w:sz="0" w:space="0" w:color="auto"/>
            <w:bottom w:val="none" w:sz="0" w:space="0" w:color="auto"/>
            <w:right w:val="none" w:sz="0" w:space="0" w:color="auto"/>
          </w:divBdr>
        </w:div>
        <w:div w:id="1823350534">
          <w:marLeft w:val="0"/>
          <w:marRight w:val="0"/>
          <w:marTop w:val="0"/>
          <w:marBottom w:val="0"/>
          <w:divBdr>
            <w:top w:val="none" w:sz="0" w:space="0" w:color="auto"/>
            <w:left w:val="none" w:sz="0" w:space="0" w:color="auto"/>
            <w:bottom w:val="none" w:sz="0" w:space="0" w:color="auto"/>
            <w:right w:val="none" w:sz="0" w:space="0" w:color="auto"/>
          </w:divBdr>
        </w:div>
      </w:divsChild>
    </w:div>
    <w:div w:id="937951621">
      <w:bodyDiv w:val="1"/>
      <w:marLeft w:val="0"/>
      <w:marRight w:val="0"/>
      <w:marTop w:val="0"/>
      <w:marBottom w:val="0"/>
      <w:divBdr>
        <w:top w:val="none" w:sz="0" w:space="0" w:color="auto"/>
        <w:left w:val="none" w:sz="0" w:space="0" w:color="auto"/>
        <w:bottom w:val="none" w:sz="0" w:space="0" w:color="auto"/>
        <w:right w:val="none" w:sz="0" w:space="0" w:color="auto"/>
      </w:divBdr>
    </w:div>
    <w:div w:id="985356032">
      <w:bodyDiv w:val="1"/>
      <w:marLeft w:val="0"/>
      <w:marRight w:val="0"/>
      <w:marTop w:val="0"/>
      <w:marBottom w:val="0"/>
      <w:divBdr>
        <w:top w:val="none" w:sz="0" w:space="0" w:color="auto"/>
        <w:left w:val="none" w:sz="0" w:space="0" w:color="auto"/>
        <w:bottom w:val="none" w:sz="0" w:space="0" w:color="auto"/>
        <w:right w:val="none" w:sz="0" w:space="0" w:color="auto"/>
      </w:divBdr>
    </w:div>
    <w:div w:id="1009139405">
      <w:bodyDiv w:val="1"/>
      <w:marLeft w:val="0"/>
      <w:marRight w:val="0"/>
      <w:marTop w:val="0"/>
      <w:marBottom w:val="0"/>
      <w:divBdr>
        <w:top w:val="none" w:sz="0" w:space="0" w:color="auto"/>
        <w:left w:val="none" w:sz="0" w:space="0" w:color="auto"/>
        <w:bottom w:val="none" w:sz="0" w:space="0" w:color="auto"/>
        <w:right w:val="none" w:sz="0" w:space="0" w:color="auto"/>
      </w:divBdr>
      <w:divsChild>
        <w:div w:id="925461176">
          <w:marLeft w:val="0"/>
          <w:marRight w:val="0"/>
          <w:marTop w:val="0"/>
          <w:marBottom w:val="0"/>
          <w:divBdr>
            <w:top w:val="none" w:sz="0" w:space="0" w:color="auto"/>
            <w:left w:val="none" w:sz="0" w:space="0" w:color="auto"/>
            <w:bottom w:val="none" w:sz="0" w:space="0" w:color="auto"/>
            <w:right w:val="none" w:sz="0" w:space="0" w:color="auto"/>
          </w:divBdr>
        </w:div>
        <w:div w:id="1176573312">
          <w:marLeft w:val="0"/>
          <w:marRight w:val="0"/>
          <w:marTop w:val="0"/>
          <w:marBottom w:val="0"/>
          <w:divBdr>
            <w:top w:val="none" w:sz="0" w:space="0" w:color="auto"/>
            <w:left w:val="none" w:sz="0" w:space="0" w:color="auto"/>
            <w:bottom w:val="none" w:sz="0" w:space="0" w:color="auto"/>
            <w:right w:val="none" w:sz="0" w:space="0" w:color="auto"/>
          </w:divBdr>
        </w:div>
        <w:div w:id="1582982361">
          <w:marLeft w:val="0"/>
          <w:marRight w:val="0"/>
          <w:marTop w:val="0"/>
          <w:marBottom w:val="0"/>
          <w:divBdr>
            <w:top w:val="none" w:sz="0" w:space="0" w:color="auto"/>
            <w:left w:val="none" w:sz="0" w:space="0" w:color="auto"/>
            <w:bottom w:val="none" w:sz="0" w:space="0" w:color="auto"/>
            <w:right w:val="none" w:sz="0" w:space="0" w:color="auto"/>
          </w:divBdr>
        </w:div>
        <w:div w:id="126171993">
          <w:marLeft w:val="0"/>
          <w:marRight w:val="0"/>
          <w:marTop w:val="0"/>
          <w:marBottom w:val="0"/>
          <w:divBdr>
            <w:top w:val="none" w:sz="0" w:space="0" w:color="auto"/>
            <w:left w:val="none" w:sz="0" w:space="0" w:color="auto"/>
            <w:bottom w:val="none" w:sz="0" w:space="0" w:color="auto"/>
            <w:right w:val="none" w:sz="0" w:space="0" w:color="auto"/>
          </w:divBdr>
        </w:div>
        <w:div w:id="1878007060">
          <w:marLeft w:val="0"/>
          <w:marRight w:val="0"/>
          <w:marTop w:val="0"/>
          <w:marBottom w:val="0"/>
          <w:divBdr>
            <w:top w:val="none" w:sz="0" w:space="0" w:color="auto"/>
            <w:left w:val="none" w:sz="0" w:space="0" w:color="auto"/>
            <w:bottom w:val="none" w:sz="0" w:space="0" w:color="auto"/>
            <w:right w:val="none" w:sz="0" w:space="0" w:color="auto"/>
          </w:divBdr>
        </w:div>
        <w:div w:id="632558820">
          <w:marLeft w:val="0"/>
          <w:marRight w:val="0"/>
          <w:marTop w:val="0"/>
          <w:marBottom w:val="0"/>
          <w:divBdr>
            <w:top w:val="none" w:sz="0" w:space="0" w:color="auto"/>
            <w:left w:val="none" w:sz="0" w:space="0" w:color="auto"/>
            <w:bottom w:val="none" w:sz="0" w:space="0" w:color="auto"/>
            <w:right w:val="none" w:sz="0" w:space="0" w:color="auto"/>
          </w:divBdr>
        </w:div>
        <w:div w:id="59331871">
          <w:marLeft w:val="0"/>
          <w:marRight w:val="0"/>
          <w:marTop w:val="0"/>
          <w:marBottom w:val="0"/>
          <w:divBdr>
            <w:top w:val="none" w:sz="0" w:space="0" w:color="auto"/>
            <w:left w:val="none" w:sz="0" w:space="0" w:color="auto"/>
            <w:bottom w:val="none" w:sz="0" w:space="0" w:color="auto"/>
            <w:right w:val="none" w:sz="0" w:space="0" w:color="auto"/>
          </w:divBdr>
        </w:div>
        <w:div w:id="977733097">
          <w:marLeft w:val="0"/>
          <w:marRight w:val="0"/>
          <w:marTop w:val="0"/>
          <w:marBottom w:val="0"/>
          <w:divBdr>
            <w:top w:val="none" w:sz="0" w:space="0" w:color="auto"/>
            <w:left w:val="none" w:sz="0" w:space="0" w:color="auto"/>
            <w:bottom w:val="none" w:sz="0" w:space="0" w:color="auto"/>
            <w:right w:val="none" w:sz="0" w:space="0" w:color="auto"/>
          </w:divBdr>
        </w:div>
        <w:div w:id="1061514720">
          <w:marLeft w:val="0"/>
          <w:marRight w:val="0"/>
          <w:marTop w:val="0"/>
          <w:marBottom w:val="0"/>
          <w:divBdr>
            <w:top w:val="none" w:sz="0" w:space="0" w:color="auto"/>
            <w:left w:val="none" w:sz="0" w:space="0" w:color="auto"/>
            <w:bottom w:val="none" w:sz="0" w:space="0" w:color="auto"/>
            <w:right w:val="none" w:sz="0" w:space="0" w:color="auto"/>
          </w:divBdr>
        </w:div>
        <w:div w:id="1192373735">
          <w:marLeft w:val="0"/>
          <w:marRight w:val="0"/>
          <w:marTop w:val="0"/>
          <w:marBottom w:val="0"/>
          <w:divBdr>
            <w:top w:val="none" w:sz="0" w:space="0" w:color="auto"/>
            <w:left w:val="none" w:sz="0" w:space="0" w:color="auto"/>
            <w:bottom w:val="none" w:sz="0" w:space="0" w:color="auto"/>
            <w:right w:val="none" w:sz="0" w:space="0" w:color="auto"/>
          </w:divBdr>
        </w:div>
        <w:div w:id="2133744007">
          <w:marLeft w:val="0"/>
          <w:marRight w:val="0"/>
          <w:marTop w:val="0"/>
          <w:marBottom w:val="0"/>
          <w:divBdr>
            <w:top w:val="none" w:sz="0" w:space="0" w:color="auto"/>
            <w:left w:val="none" w:sz="0" w:space="0" w:color="auto"/>
            <w:bottom w:val="none" w:sz="0" w:space="0" w:color="auto"/>
            <w:right w:val="none" w:sz="0" w:space="0" w:color="auto"/>
          </w:divBdr>
        </w:div>
        <w:div w:id="601576182">
          <w:marLeft w:val="0"/>
          <w:marRight w:val="0"/>
          <w:marTop w:val="0"/>
          <w:marBottom w:val="0"/>
          <w:divBdr>
            <w:top w:val="none" w:sz="0" w:space="0" w:color="auto"/>
            <w:left w:val="none" w:sz="0" w:space="0" w:color="auto"/>
            <w:bottom w:val="none" w:sz="0" w:space="0" w:color="auto"/>
            <w:right w:val="none" w:sz="0" w:space="0" w:color="auto"/>
          </w:divBdr>
        </w:div>
        <w:div w:id="1115443018">
          <w:marLeft w:val="0"/>
          <w:marRight w:val="0"/>
          <w:marTop w:val="0"/>
          <w:marBottom w:val="0"/>
          <w:divBdr>
            <w:top w:val="none" w:sz="0" w:space="0" w:color="auto"/>
            <w:left w:val="none" w:sz="0" w:space="0" w:color="auto"/>
            <w:bottom w:val="none" w:sz="0" w:space="0" w:color="auto"/>
            <w:right w:val="none" w:sz="0" w:space="0" w:color="auto"/>
          </w:divBdr>
        </w:div>
        <w:div w:id="2077966890">
          <w:marLeft w:val="0"/>
          <w:marRight w:val="0"/>
          <w:marTop w:val="0"/>
          <w:marBottom w:val="0"/>
          <w:divBdr>
            <w:top w:val="none" w:sz="0" w:space="0" w:color="auto"/>
            <w:left w:val="none" w:sz="0" w:space="0" w:color="auto"/>
            <w:bottom w:val="none" w:sz="0" w:space="0" w:color="auto"/>
            <w:right w:val="none" w:sz="0" w:space="0" w:color="auto"/>
          </w:divBdr>
        </w:div>
        <w:div w:id="1929580919">
          <w:marLeft w:val="0"/>
          <w:marRight w:val="0"/>
          <w:marTop w:val="0"/>
          <w:marBottom w:val="0"/>
          <w:divBdr>
            <w:top w:val="none" w:sz="0" w:space="0" w:color="auto"/>
            <w:left w:val="none" w:sz="0" w:space="0" w:color="auto"/>
            <w:bottom w:val="none" w:sz="0" w:space="0" w:color="auto"/>
            <w:right w:val="none" w:sz="0" w:space="0" w:color="auto"/>
          </w:divBdr>
        </w:div>
        <w:div w:id="62217978">
          <w:marLeft w:val="0"/>
          <w:marRight w:val="0"/>
          <w:marTop w:val="0"/>
          <w:marBottom w:val="0"/>
          <w:divBdr>
            <w:top w:val="none" w:sz="0" w:space="0" w:color="auto"/>
            <w:left w:val="none" w:sz="0" w:space="0" w:color="auto"/>
            <w:bottom w:val="none" w:sz="0" w:space="0" w:color="auto"/>
            <w:right w:val="none" w:sz="0" w:space="0" w:color="auto"/>
          </w:divBdr>
        </w:div>
      </w:divsChild>
    </w:div>
    <w:div w:id="1165820078">
      <w:bodyDiv w:val="1"/>
      <w:marLeft w:val="0"/>
      <w:marRight w:val="0"/>
      <w:marTop w:val="0"/>
      <w:marBottom w:val="0"/>
      <w:divBdr>
        <w:top w:val="none" w:sz="0" w:space="0" w:color="auto"/>
        <w:left w:val="none" w:sz="0" w:space="0" w:color="auto"/>
        <w:bottom w:val="none" w:sz="0" w:space="0" w:color="auto"/>
        <w:right w:val="none" w:sz="0" w:space="0" w:color="auto"/>
      </w:divBdr>
    </w:div>
    <w:div w:id="1181316748">
      <w:bodyDiv w:val="1"/>
      <w:marLeft w:val="0"/>
      <w:marRight w:val="0"/>
      <w:marTop w:val="0"/>
      <w:marBottom w:val="0"/>
      <w:divBdr>
        <w:top w:val="none" w:sz="0" w:space="0" w:color="auto"/>
        <w:left w:val="none" w:sz="0" w:space="0" w:color="auto"/>
        <w:bottom w:val="none" w:sz="0" w:space="0" w:color="auto"/>
        <w:right w:val="none" w:sz="0" w:space="0" w:color="auto"/>
      </w:divBdr>
    </w:div>
    <w:div w:id="1225603536">
      <w:bodyDiv w:val="1"/>
      <w:marLeft w:val="0"/>
      <w:marRight w:val="0"/>
      <w:marTop w:val="0"/>
      <w:marBottom w:val="0"/>
      <w:divBdr>
        <w:top w:val="none" w:sz="0" w:space="0" w:color="auto"/>
        <w:left w:val="none" w:sz="0" w:space="0" w:color="auto"/>
        <w:bottom w:val="none" w:sz="0" w:space="0" w:color="auto"/>
        <w:right w:val="none" w:sz="0" w:space="0" w:color="auto"/>
      </w:divBdr>
    </w:div>
    <w:div w:id="1231844665">
      <w:bodyDiv w:val="1"/>
      <w:marLeft w:val="0"/>
      <w:marRight w:val="0"/>
      <w:marTop w:val="0"/>
      <w:marBottom w:val="0"/>
      <w:divBdr>
        <w:top w:val="none" w:sz="0" w:space="0" w:color="auto"/>
        <w:left w:val="none" w:sz="0" w:space="0" w:color="auto"/>
        <w:bottom w:val="none" w:sz="0" w:space="0" w:color="auto"/>
        <w:right w:val="none" w:sz="0" w:space="0" w:color="auto"/>
      </w:divBdr>
      <w:divsChild>
        <w:div w:id="1975136682">
          <w:marLeft w:val="0"/>
          <w:marRight w:val="0"/>
          <w:marTop w:val="0"/>
          <w:marBottom w:val="0"/>
          <w:divBdr>
            <w:top w:val="none" w:sz="0" w:space="0" w:color="auto"/>
            <w:left w:val="none" w:sz="0" w:space="0" w:color="auto"/>
            <w:bottom w:val="none" w:sz="0" w:space="0" w:color="auto"/>
            <w:right w:val="none" w:sz="0" w:space="0" w:color="auto"/>
          </w:divBdr>
          <w:divsChild>
            <w:div w:id="2098745740">
              <w:marLeft w:val="-225"/>
              <w:marRight w:val="-225"/>
              <w:marTop w:val="0"/>
              <w:marBottom w:val="0"/>
              <w:divBdr>
                <w:top w:val="none" w:sz="0" w:space="0" w:color="auto"/>
                <w:left w:val="none" w:sz="0" w:space="0" w:color="auto"/>
                <w:bottom w:val="none" w:sz="0" w:space="0" w:color="auto"/>
                <w:right w:val="none" w:sz="0" w:space="0" w:color="auto"/>
              </w:divBdr>
              <w:divsChild>
                <w:div w:id="2011715607">
                  <w:marLeft w:val="0"/>
                  <w:marRight w:val="0"/>
                  <w:marTop w:val="0"/>
                  <w:marBottom w:val="0"/>
                  <w:divBdr>
                    <w:top w:val="none" w:sz="0" w:space="0" w:color="auto"/>
                    <w:left w:val="none" w:sz="0" w:space="0" w:color="auto"/>
                    <w:bottom w:val="none" w:sz="0" w:space="0" w:color="auto"/>
                    <w:right w:val="none" w:sz="0" w:space="0" w:color="auto"/>
                  </w:divBdr>
                  <w:divsChild>
                    <w:div w:id="443115861">
                      <w:marLeft w:val="0"/>
                      <w:marRight w:val="0"/>
                      <w:marTop w:val="0"/>
                      <w:marBottom w:val="0"/>
                      <w:divBdr>
                        <w:top w:val="none" w:sz="0" w:space="0" w:color="auto"/>
                        <w:left w:val="none" w:sz="0" w:space="0" w:color="auto"/>
                        <w:bottom w:val="none" w:sz="0" w:space="0" w:color="auto"/>
                        <w:right w:val="none" w:sz="0" w:space="0" w:color="auto"/>
                      </w:divBdr>
                    </w:div>
                    <w:div w:id="107361670">
                      <w:marLeft w:val="0"/>
                      <w:marRight w:val="0"/>
                      <w:marTop w:val="0"/>
                      <w:marBottom w:val="0"/>
                      <w:divBdr>
                        <w:top w:val="none" w:sz="0" w:space="0" w:color="auto"/>
                        <w:left w:val="none" w:sz="0" w:space="0" w:color="auto"/>
                        <w:bottom w:val="none" w:sz="0" w:space="0" w:color="auto"/>
                        <w:right w:val="none" w:sz="0" w:space="0" w:color="auto"/>
                      </w:divBdr>
                    </w:div>
                    <w:div w:id="2104688818">
                      <w:marLeft w:val="0"/>
                      <w:marRight w:val="0"/>
                      <w:marTop w:val="0"/>
                      <w:marBottom w:val="0"/>
                      <w:divBdr>
                        <w:top w:val="none" w:sz="0" w:space="0" w:color="auto"/>
                        <w:left w:val="none" w:sz="0" w:space="0" w:color="auto"/>
                        <w:bottom w:val="none" w:sz="0" w:space="0" w:color="auto"/>
                        <w:right w:val="none" w:sz="0" w:space="0" w:color="auto"/>
                      </w:divBdr>
                    </w:div>
                    <w:div w:id="1028530827">
                      <w:marLeft w:val="0"/>
                      <w:marRight w:val="0"/>
                      <w:marTop w:val="0"/>
                      <w:marBottom w:val="0"/>
                      <w:divBdr>
                        <w:top w:val="none" w:sz="0" w:space="0" w:color="auto"/>
                        <w:left w:val="none" w:sz="0" w:space="0" w:color="auto"/>
                        <w:bottom w:val="none" w:sz="0" w:space="0" w:color="auto"/>
                        <w:right w:val="none" w:sz="0" w:space="0" w:color="auto"/>
                      </w:divBdr>
                    </w:div>
                    <w:div w:id="1114054909">
                      <w:marLeft w:val="0"/>
                      <w:marRight w:val="0"/>
                      <w:marTop w:val="0"/>
                      <w:marBottom w:val="0"/>
                      <w:divBdr>
                        <w:top w:val="none" w:sz="0" w:space="0" w:color="auto"/>
                        <w:left w:val="none" w:sz="0" w:space="0" w:color="auto"/>
                        <w:bottom w:val="none" w:sz="0" w:space="0" w:color="auto"/>
                        <w:right w:val="none" w:sz="0" w:space="0" w:color="auto"/>
                      </w:divBdr>
                    </w:div>
                    <w:div w:id="169759270">
                      <w:marLeft w:val="0"/>
                      <w:marRight w:val="0"/>
                      <w:marTop w:val="0"/>
                      <w:marBottom w:val="0"/>
                      <w:divBdr>
                        <w:top w:val="none" w:sz="0" w:space="0" w:color="auto"/>
                        <w:left w:val="none" w:sz="0" w:space="0" w:color="auto"/>
                        <w:bottom w:val="none" w:sz="0" w:space="0" w:color="auto"/>
                        <w:right w:val="none" w:sz="0" w:space="0" w:color="auto"/>
                      </w:divBdr>
                    </w:div>
                    <w:div w:id="723796085">
                      <w:marLeft w:val="0"/>
                      <w:marRight w:val="0"/>
                      <w:marTop w:val="0"/>
                      <w:marBottom w:val="0"/>
                      <w:divBdr>
                        <w:top w:val="none" w:sz="0" w:space="0" w:color="auto"/>
                        <w:left w:val="none" w:sz="0" w:space="0" w:color="auto"/>
                        <w:bottom w:val="none" w:sz="0" w:space="0" w:color="auto"/>
                        <w:right w:val="none" w:sz="0" w:space="0" w:color="auto"/>
                      </w:divBdr>
                    </w:div>
                    <w:div w:id="1441603129">
                      <w:marLeft w:val="0"/>
                      <w:marRight w:val="0"/>
                      <w:marTop w:val="0"/>
                      <w:marBottom w:val="0"/>
                      <w:divBdr>
                        <w:top w:val="none" w:sz="0" w:space="0" w:color="auto"/>
                        <w:left w:val="none" w:sz="0" w:space="0" w:color="auto"/>
                        <w:bottom w:val="none" w:sz="0" w:space="0" w:color="auto"/>
                        <w:right w:val="none" w:sz="0" w:space="0" w:color="auto"/>
                      </w:divBdr>
                    </w:div>
                    <w:div w:id="2108187470">
                      <w:marLeft w:val="0"/>
                      <w:marRight w:val="0"/>
                      <w:marTop w:val="0"/>
                      <w:marBottom w:val="0"/>
                      <w:divBdr>
                        <w:top w:val="none" w:sz="0" w:space="0" w:color="auto"/>
                        <w:left w:val="none" w:sz="0" w:space="0" w:color="auto"/>
                        <w:bottom w:val="none" w:sz="0" w:space="0" w:color="auto"/>
                        <w:right w:val="none" w:sz="0" w:space="0" w:color="auto"/>
                      </w:divBdr>
                    </w:div>
                    <w:div w:id="1320576178">
                      <w:marLeft w:val="0"/>
                      <w:marRight w:val="0"/>
                      <w:marTop w:val="0"/>
                      <w:marBottom w:val="0"/>
                      <w:divBdr>
                        <w:top w:val="none" w:sz="0" w:space="0" w:color="auto"/>
                        <w:left w:val="none" w:sz="0" w:space="0" w:color="auto"/>
                        <w:bottom w:val="none" w:sz="0" w:space="0" w:color="auto"/>
                        <w:right w:val="none" w:sz="0" w:space="0" w:color="auto"/>
                      </w:divBdr>
                    </w:div>
                    <w:div w:id="335812979">
                      <w:marLeft w:val="0"/>
                      <w:marRight w:val="0"/>
                      <w:marTop w:val="0"/>
                      <w:marBottom w:val="0"/>
                      <w:divBdr>
                        <w:top w:val="none" w:sz="0" w:space="0" w:color="auto"/>
                        <w:left w:val="none" w:sz="0" w:space="0" w:color="auto"/>
                        <w:bottom w:val="none" w:sz="0" w:space="0" w:color="auto"/>
                        <w:right w:val="none" w:sz="0" w:space="0" w:color="auto"/>
                      </w:divBdr>
                    </w:div>
                    <w:div w:id="1530607801">
                      <w:marLeft w:val="0"/>
                      <w:marRight w:val="0"/>
                      <w:marTop w:val="0"/>
                      <w:marBottom w:val="0"/>
                      <w:divBdr>
                        <w:top w:val="none" w:sz="0" w:space="0" w:color="auto"/>
                        <w:left w:val="none" w:sz="0" w:space="0" w:color="auto"/>
                        <w:bottom w:val="none" w:sz="0" w:space="0" w:color="auto"/>
                        <w:right w:val="none" w:sz="0" w:space="0" w:color="auto"/>
                      </w:divBdr>
                    </w:div>
                    <w:div w:id="827286427">
                      <w:marLeft w:val="0"/>
                      <w:marRight w:val="0"/>
                      <w:marTop w:val="0"/>
                      <w:marBottom w:val="0"/>
                      <w:divBdr>
                        <w:top w:val="none" w:sz="0" w:space="0" w:color="auto"/>
                        <w:left w:val="none" w:sz="0" w:space="0" w:color="auto"/>
                        <w:bottom w:val="none" w:sz="0" w:space="0" w:color="auto"/>
                        <w:right w:val="none" w:sz="0" w:space="0" w:color="auto"/>
                      </w:divBdr>
                    </w:div>
                    <w:div w:id="1437287570">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0"/>
                      <w:marBottom w:val="0"/>
                      <w:divBdr>
                        <w:top w:val="none" w:sz="0" w:space="0" w:color="auto"/>
                        <w:left w:val="none" w:sz="0" w:space="0" w:color="auto"/>
                        <w:bottom w:val="none" w:sz="0" w:space="0" w:color="auto"/>
                        <w:right w:val="none" w:sz="0" w:space="0" w:color="auto"/>
                      </w:divBdr>
                    </w:div>
                    <w:div w:id="1712924722">
                      <w:marLeft w:val="0"/>
                      <w:marRight w:val="0"/>
                      <w:marTop w:val="0"/>
                      <w:marBottom w:val="0"/>
                      <w:divBdr>
                        <w:top w:val="none" w:sz="0" w:space="0" w:color="auto"/>
                        <w:left w:val="none" w:sz="0" w:space="0" w:color="auto"/>
                        <w:bottom w:val="none" w:sz="0" w:space="0" w:color="auto"/>
                        <w:right w:val="none" w:sz="0" w:space="0" w:color="auto"/>
                      </w:divBdr>
                    </w:div>
                    <w:div w:id="1394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45611">
      <w:bodyDiv w:val="1"/>
      <w:marLeft w:val="0"/>
      <w:marRight w:val="0"/>
      <w:marTop w:val="0"/>
      <w:marBottom w:val="0"/>
      <w:divBdr>
        <w:top w:val="none" w:sz="0" w:space="0" w:color="auto"/>
        <w:left w:val="none" w:sz="0" w:space="0" w:color="auto"/>
        <w:bottom w:val="none" w:sz="0" w:space="0" w:color="auto"/>
        <w:right w:val="none" w:sz="0" w:space="0" w:color="auto"/>
      </w:divBdr>
    </w:div>
    <w:div w:id="1494948584">
      <w:bodyDiv w:val="1"/>
      <w:marLeft w:val="0"/>
      <w:marRight w:val="0"/>
      <w:marTop w:val="0"/>
      <w:marBottom w:val="0"/>
      <w:divBdr>
        <w:top w:val="none" w:sz="0" w:space="0" w:color="auto"/>
        <w:left w:val="none" w:sz="0" w:space="0" w:color="auto"/>
        <w:bottom w:val="none" w:sz="0" w:space="0" w:color="auto"/>
        <w:right w:val="none" w:sz="0" w:space="0" w:color="auto"/>
      </w:divBdr>
    </w:div>
    <w:div w:id="1626083783">
      <w:bodyDiv w:val="1"/>
      <w:marLeft w:val="0"/>
      <w:marRight w:val="0"/>
      <w:marTop w:val="0"/>
      <w:marBottom w:val="0"/>
      <w:divBdr>
        <w:top w:val="none" w:sz="0" w:space="0" w:color="auto"/>
        <w:left w:val="none" w:sz="0" w:space="0" w:color="auto"/>
        <w:bottom w:val="none" w:sz="0" w:space="0" w:color="auto"/>
        <w:right w:val="none" w:sz="0" w:space="0" w:color="auto"/>
      </w:divBdr>
    </w:div>
    <w:div w:id="1673754507">
      <w:bodyDiv w:val="1"/>
      <w:marLeft w:val="0"/>
      <w:marRight w:val="0"/>
      <w:marTop w:val="0"/>
      <w:marBottom w:val="0"/>
      <w:divBdr>
        <w:top w:val="none" w:sz="0" w:space="0" w:color="auto"/>
        <w:left w:val="none" w:sz="0" w:space="0" w:color="auto"/>
        <w:bottom w:val="none" w:sz="0" w:space="0" w:color="auto"/>
        <w:right w:val="none" w:sz="0" w:space="0" w:color="auto"/>
      </w:divBdr>
    </w:div>
    <w:div w:id="1830973057">
      <w:bodyDiv w:val="1"/>
      <w:marLeft w:val="0"/>
      <w:marRight w:val="0"/>
      <w:marTop w:val="0"/>
      <w:marBottom w:val="0"/>
      <w:divBdr>
        <w:top w:val="none" w:sz="0" w:space="0" w:color="auto"/>
        <w:left w:val="none" w:sz="0" w:space="0" w:color="auto"/>
        <w:bottom w:val="none" w:sz="0" w:space="0" w:color="auto"/>
        <w:right w:val="none" w:sz="0" w:space="0" w:color="auto"/>
      </w:divBdr>
    </w:div>
    <w:div w:id="1841117758">
      <w:bodyDiv w:val="1"/>
      <w:marLeft w:val="0"/>
      <w:marRight w:val="0"/>
      <w:marTop w:val="0"/>
      <w:marBottom w:val="0"/>
      <w:divBdr>
        <w:top w:val="none" w:sz="0" w:space="0" w:color="auto"/>
        <w:left w:val="none" w:sz="0" w:space="0" w:color="auto"/>
        <w:bottom w:val="none" w:sz="0" w:space="0" w:color="auto"/>
        <w:right w:val="none" w:sz="0" w:space="0" w:color="auto"/>
      </w:divBdr>
    </w:div>
    <w:div w:id="1859852017">
      <w:bodyDiv w:val="1"/>
      <w:marLeft w:val="0"/>
      <w:marRight w:val="0"/>
      <w:marTop w:val="0"/>
      <w:marBottom w:val="0"/>
      <w:divBdr>
        <w:top w:val="none" w:sz="0" w:space="0" w:color="auto"/>
        <w:left w:val="none" w:sz="0" w:space="0" w:color="auto"/>
        <w:bottom w:val="none" w:sz="0" w:space="0" w:color="auto"/>
        <w:right w:val="none" w:sz="0" w:space="0" w:color="auto"/>
      </w:divBdr>
    </w:div>
    <w:div w:id="1897744495">
      <w:bodyDiv w:val="1"/>
      <w:marLeft w:val="0"/>
      <w:marRight w:val="0"/>
      <w:marTop w:val="0"/>
      <w:marBottom w:val="0"/>
      <w:divBdr>
        <w:top w:val="none" w:sz="0" w:space="0" w:color="auto"/>
        <w:left w:val="none" w:sz="0" w:space="0" w:color="auto"/>
        <w:bottom w:val="none" w:sz="0" w:space="0" w:color="auto"/>
        <w:right w:val="none" w:sz="0" w:space="0" w:color="auto"/>
      </w:divBdr>
      <w:divsChild>
        <w:div w:id="2020500005">
          <w:marLeft w:val="0"/>
          <w:marRight w:val="0"/>
          <w:marTop w:val="0"/>
          <w:marBottom w:val="0"/>
          <w:divBdr>
            <w:top w:val="none" w:sz="0" w:space="0" w:color="auto"/>
            <w:left w:val="none" w:sz="0" w:space="0" w:color="auto"/>
            <w:bottom w:val="none" w:sz="0" w:space="0" w:color="auto"/>
            <w:right w:val="none" w:sz="0" w:space="0" w:color="auto"/>
          </w:divBdr>
          <w:divsChild>
            <w:div w:id="1598565095">
              <w:marLeft w:val="-225"/>
              <w:marRight w:val="-225"/>
              <w:marTop w:val="0"/>
              <w:marBottom w:val="0"/>
              <w:divBdr>
                <w:top w:val="none" w:sz="0" w:space="0" w:color="auto"/>
                <w:left w:val="none" w:sz="0" w:space="0" w:color="auto"/>
                <w:bottom w:val="none" w:sz="0" w:space="0" w:color="auto"/>
                <w:right w:val="none" w:sz="0" w:space="0" w:color="auto"/>
              </w:divBdr>
              <w:divsChild>
                <w:div w:id="728192889">
                  <w:marLeft w:val="0"/>
                  <w:marRight w:val="0"/>
                  <w:marTop w:val="0"/>
                  <w:marBottom w:val="0"/>
                  <w:divBdr>
                    <w:top w:val="none" w:sz="0" w:space="0" w:color="auto"/>
                    <w:left w:val="none" w:sz="0" w:space="0" w:color="auto"/>
                    <w:bottom w:val="none" w:sz="0" w:space="0" w:color="auto"/>
                    <w:right w:val="none" w:sz="0" w:space="0" w:color="auto"/>
                  </w:divBdr>
                  <w:divsChild>
                    <w:div w:id="523711410">
                      <w:marLeft w:val="0"/>
                      <w:marRight w:val="0"/>
                      <w:marTop w:val="0"/>
                      <w:marBottom w:val="0"/>
                      <w:divBdr>
                        <w:top w:val="none" w:sz="0" w:space="0" w:color="auto"/>
                        <w:left w:val="none" w:sz="0" w:space="0" w:color="auto"/>
                        <w:bottom w:val="none" w:sz="0" w:space="0" w:color="auto"/>
                        <w:right w:val="none" w:sz="0" w:space="0" w:color="auto"/>
                      </w:divBdr>
                    </w:div>
                    <w:div w:id="992370405">
                      <w:marLeft w:val="0"/>
                      <w:marRight w:val="0"/>
                      <w:marTop w:val="0"/>
                      <w:marBottom w:val="0"/>
                      <w:divBdr>
                        <w:top w:val="none" w:sz="0" w:space="0" w:color="auto"/>
                        <w:left w:val="none" w:sz="0" w:space="0" w:color="auto"/>
                        <w:bottom w:val="none" w:sz="0" w:space="0" w:color="auto"/>
                        <w:right w:val="none" w:sz="0" w:space="0" w:color="auto"/>
                      </w:divBdr>
                    </w:div>
                    <w:div w:id="738477223">
                      <w:marLeft w:val="0"/>
                      <w:marRight w:val="0"/>
                      <w:marTop w:val="0"/>
                      <w:marBottom w:val="0"/>
                      <w:divBdr>
                        <w:top w:val="none" w:sz="0" w:space="0" w:color="auto"/>
                        <w:left w:val="none" w:sz="0" w:space="0" w:color="auto"/>
                        <w:bottom w:val="none" w:sz="0" w:space="0" w:color="auto"/>
                        <w:right w:val="none" w:sz="0" w:space="0" w:color="auto"/>
                      </w:divBdr>
                    </w:div>
                    <w:div w:id="1736852991">
                      <w:marLeft w:val="0"/>
                      <w:marRight w:val="0"/>
                      <w:marTop w:val="0"/>
                      <w:marBottom w:val="0"/>
                      <w:divBdr>
                        <w:top w:val="none" w:sz="0" w:space="0" w:color="auto"/>
                        <w:left w:val="none" w:sz="0" w:space="0" w:color="auto"/>
                        <w:bottom w:val="none" w:sz="0" w:space="0" w:color="auto"/>
                        <w:right w:val="none" w:sz="0" w:space="0" w:color="auto"/>
                      </w:divBdr>
                    </w:div>
                    <w:div w:id="1787381451">
                      <w:marLeft w:val="0"/>
                      <w:marRight w:val="0"/>
                      <w:marTop w:val="0"/>
                      <w:marBottom w:val="0"/>
                      <w:divBdr>
                        <w:top w:val="none" w:sz="0" w:space="0" w:color="auto"/>
                        <w:left w:val="none" w:sz="0" w:space="0" w:color="auto"/>
                        <w:bottom w:val="none" w:sz="0" w:space="0" w:color="auto"/>
                        <w:right w:val="none" w:sz="0" w:space="0" w:color="auto"/>
                      </w:divBdr>
                    </w:div>
                    <w:div w:id="1917547014">
                      <w:marLeft w:val="0"/>
                      <w:marRight w:val="0"/>
                      <w:marTop w:val="0"/>
                      <w:marBottom w:val="0"/>
                      <w:divBdr>
                        <w:top w:val="none" w:sz="0" w:space="0" w:color="auto"/>
                        <w:left w:val="none" w:sz="0" w:space="0" w:color="auto"/>
                        <w:bottom w:val="none" w:sz="0" w:space="0" w:color="auto"/>
                        <w:right w:val="none" w:sz="0" w:space="0" w:color="auto"/>
                      </w:divBdr>
                    </w:div>
                    <w:div w:id="1769084909">
                      <w:marLeft w:val="0"/>
                      <w:marRight w:val="0"/>
                      <w:marTop w:val="0"/>
                      <w:marBottom w:val="0"/>
                      <w:divBdr>
                        <w:top w:val="none" w:sz="0" w:space="0" w:color="auto"/>
                        <w:left w:val="none" w:sz="0" w:space="0" w:color="auto"/>
                        <w:bottom w:val="none" w:sz="0" w:space="0" w:color="auto"/>
                        <w:right w:val="none" w:sz="0" w:space="0" w:color="auto"/>
                      </w:divBdr>
                    </w:div>
                    <w:div w:id="205283">
                      <w:marLeft w:val="0"/>
                      <w:marRight w:val="0"/>
                      <w:marTop w:val="0"/>
                      <w:marBottom w:val="0"/>
                      <w:divBdr>
                        <w:top w:val="none" w:sz="0" w:space="0" w:color="auto"/>
                        <w:left w:val="none" w:sz="0" w:space="0" w:color="auto"/>
                        <w:bottom w:val="none" w:sz="0" w:space="0" w:color="auto"/>
                        <w:right w:val="none" w:sz="0" w:space="0" w:color="auto"/>
                      </w:divBdr>
                    </w:div>
                    <w:div w:id="401490823">
                      <w:marLeft w:val="0"/>
                      <w:marRight w:val="0"/>
                      <w:marTop w:val="0"/>
                      <w:marBottom w:val="0"/>
                      <w:divBdr>
                        <w:top w:val="none" w:sz="0" w:space="0" w:color="auto"/>
                        <w:left w:val="none" w:sz="0" w:space="0" w:color="auto"/>
                        <w:bottom w:val="none" w:sz="0" w:space="0" w:color="auto"/>
                        <w:right w:val="none" w:sz="0" w:space="0" w:color="auto"/>
                      </w:divBdr>
                    </w:div>
                    <w:div w:id="779032215">
                      <w:marLeft w:val="0"/>
                      <w:marRight w:val="0"/>
                      <w:marTop w:val="0"/>
                      <w:marBottom w:val="0"/>
                      <w:divBdr>
                        <w:top w:val="none" w:sz="0" w:space="0" w:color="auto"/>
                        <w:left w:val="none" w:sz="0" w:space="0" w:color="auto"/>
                        <w:bottom w:val="none" w:sz="0" w:space="0" w:color="auto"/>
                        <w:right w:val="none" w:sz="0" w:space="0" w:color="auto"/>
                      </w:divBdr>
                    </w:div>
                    <w:div w:id="1019618966">
                      <w:marLeft w:val="0"/>
                      <w:marRight w:val="0"/>
                      <w:marTop w:val="0"/>
                      <w:marBottom w:val="0"/>
                      <w:divBdr>
                        <w:top w:val="none" w:sz="0" w:space="0" w:color="auto"/>
                        <w:left w:val="none" w:sz="0" w:space="0" w:color="auto"/>
                        <w:bottom w:val="none" w:sz="0" w:space="0" w:color="auto"/>
                        <w:right w:val="none" w:sz="0" w:space="0" w:color="auto"/>
                      </w:divBdr>
                    </w:div>
                    <w:div w:id="1573589505">
                      <w:marLeft w:val="0"/>
                      <w:marRight w:val="0"/>
                      <w:marTop w:val="0"/>
                      <w:marBottom w:val="0"/>
                      <w:divBdr>
                        <w:top w:val="none" w:sz="0" w:space="0" w:color="auto"/>
                        <w:left w:val="none" w:sz="0" w:space="0" w:color="auto"/>
                        <w:bottom w:val="none" w:sz="0" w:space="0" w:color="auto"/>
                        <w:right w:val="none" w:sz="0" w:space="0" w:color="auto"/>
                      </w:divBdr>
                    </w:div>
                    <w:div w:id="1296909492">
                      <w:marLeft w:val="0"/>
                      <w:marRight w:val="0"/>
                      <w:marTop w:val="0"/>
                      <w:marBottom w:val="0"/>
                      <w:divBdr>
                        <w:top w:val="none" w:sz="0" w:space="0" w:color="auto"/>
                        <w:left w:val="none" w:sz="0" w:space="0" w:color="auto"/>
                        <w:bottom w:val="none" w:sz="0" w:space="0" w:color="auto"/>
                        <w:right w:val="none" w:sz="0" w:space="0" w:color="auto"/>
                      </w:divBdr>
                    </w:div>
                    <w:div w:id="1033119827">
                      <w:marLeft w:val="0"/>
                      <w:marRight w:val="0"/>
                      <w:marTop w:val="0"/>
                      <w:marBottom w:val="0"/>
                      <w:divBdr>
                        <w:top w:val="none" w:sz="0" w:space="0" w:color="auto"/>
                        <w:left w:val="none" w:sz="0" w:space="0" w:color="auto"/>
                        <w:bottom w:val="none" w:sz="0" w:space="0" w:color="auto"/>
                        <w:right w:val="none" w:sz="0" w:space="0" w:color="auto"/>
                      </w:divBdr>
                    </w:div>
                    <w:div w:id="2085754466">
                      <w:marLeft w:val="0"/>
                      <w:marRight w:val="0"/>
                      <w:marTop w:val="0"/>
                      <w:marBottom w:val="0"/>
                      <w:divBdr>
                        <w:top w:val="none" w:sz="0" w:space="0" w:color="auto"/>
                        <w:left w:val="none" w:sz="0" w:space="0" w:color="auto"/>
                        <w:bottom w:val="none" w:sz="0" w:space="0" w:color="auto"/>
                        <w:right w:val="none" w:sz="0" w:space="0" w:color="auto"/>
                      </w:divBdr>
                    </w:div>
                    <w:div w:id="1092971315">
                      <w:marLeft w:val="0"/>
                      <w:marRight w:val="0"/>
                      <w:marTop w:val="0"/>
                      <w:marBottom w:val="0"/>
                      <w:divBdr>
                        <w:top w:val="none" w:sz="0" w:space="0" w:color="auto"/>
                        <w:left w:val="none" w:sz="0" w:space="0" w:color="auto"/>
                        <w:bottom w:val="none" w:sz="0" w:space="0" w:color="auto"/>
                        <w:right w:val="none" w:sz="0" w:space="0" w:color="auto"/>
                      </w:divBdr>
                    </w:div>
                    <w:div w:id="9566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54072">
      <w:bodyDiv w:val="1"/>
      <w:marLeft w:val="0"/>
      <w:marRight w:val="0"/>
      <w:marTop w:val="0"/>
      <w:marBottom w:val="0"/>
      <w:divBdr>
        <w:top w:val="none" w:sz="0" w:space="0" w:color="auto"/>
        <w:left w:val="none" w:sz="0" w:space="0" w:color="auto"/>
        <w:bottom w:val="none" w:sz="0" w:space="0" w:color="auto"/>
        <w:right w:val="none" w:sz="0" w:space="0" w:color="auto"/>
      </w:divBdr>
    </w:div>
    <w:div w:id="1990548419">
      <w:bodyDiv w:val="1"/>
      <w:marLeft w:val="0"/>
      <w:marRight w:val="0"/>
      <w:marTop w:val="0"/>
      <w:marBottom w:val="0"/>
      <w:divBdr>
        <w:top w:val="none" w:sz="0" w:space="0" w:color="auto"/>
        <w:left w:val="none" w:sz="0" w:space="0" w:color="auto"/>
        <w:bottom w:val="none" w:sz="0" w:space="0" w:color="auto"/>
        <w:right w:val="none" w:sz="0" w:space="0" w:color="auto"/>
      </w:divBdr>
    </w:div>
    <w:div w:id="2032995783">
      <w:bodyDiv w:val="1"/>
      <w:marLeft w:val="0"/>
      <w:marRight w:val="0"/>
      <w:marTop w:val="0"/>
      <w:marBottom w:val="0"/>
      <w:divBdr>
        <w:top w:val="none" w:sz="0" w:space="0" w:color="auto"/>
        <w:left w:val="none" w:sz="0" w:space="0" w:color="auto"/>
        <w:bottom w:val="none" w:sz="0" w:space="0" w:color="auto"/>
        <w:right w:val="none" w:sz="0" w:space="0" w:color="auto"/>
      </w:divBdr>
    </w:div>
    <w:div w:id="2071297679">
      <w:bodyDiv w:val="1"/>
      <w:marLeft w:val="0"/>
      <w:marRight w:val="0"/>
      <w:marTop w:val="0"/>
      <w:marBottom w:val="0"/>
      <w:divBdr>
        <w:top w:val="none" w:sz="0" w:space="0" w:color="auto"/>
        <w:left w:val="none" w:sz="0" w:space="0" w:color="auto"/>
        <w:bottom w:val="none" w:sz="0" w:space="0" w:color="auto"/>
        <w:right w:val="none" w:sz="0" w:space="0" w:color="auto"/>
      </w:divBdr>
    </w:div>
    <w:div w:id="2096973881">
      <w:bodyDiv w:val="1"/>
      <w:marLeft w:val="0"/>
      <w:marRight w:val="0"/>
      <w:marTop w:val="0"/>
      <w:marBottom w:val="0"/>
      <w:divBdr>
        <w:top w:val="none" w:sz="0" w:space="0" w:color="auto"/>
        <w:left w:val="none" w:sz="0" w:space="0" w:color="auto"/>
        <w:bottom w:val="none" w:sz="0" w:space="0" w:color="auto"/>
        <w:right w:val="none" w:sz="0" w:space="0" w:color="auto"/>
      </w:divBdr>
      <w:divsChild>
        <w:div w:id="261188654">
          <w:marLeft w:val="0"/>
          <w:marRight w:val="0"/>
          <w:marTop w:val="0"/>
          <w:marBottom w:val="0"/>
          <w:divBdr>
            <w:top w:val="none" w:sz="0" w:space="0" w:color="auto"/>
            <w:left w:val="none" w:sz="0" w:space="0" w:color="auto"/>
            <w:bottom w:val="none" w:sz="0" w:space="0" w:color="auto"/>
            <w:right w:val="none" w:sz="0" w:space="0" w:color="auto"/>
          </w:divBdr>
        </w:div>
        <w:div w:id="1542473936">
          <w:marLeft w:val="0"/>
          <w:marRight w:val="0"/>
          <w:marTop w:val="0"/>
          <w:marBottom w:val="0"/>
          <w:divBdr>
            <w:top w:val="none" w:sz="0" w:space="0" w:color="auto"/>
            <w:left w:val="none" w:sz="0" w:space="0" w:color="auto"/>
            <w:bottom w:val="none" w:sz="0" w:space="0" w:color="auto"/>
            <w:right w:val="none" w:sz="0" w:space="0" w:color="auto"/>
          </w:divBdr>
        </w:div>
        <w:div w:id="2135364579">
          <w:marLeft w:val="0"/>
          <w:marRight w:val="0"/>
          <w:marTop w:val="0"/>
          <w:marBottom w:val="0"/>
          <w:divBdr>
            <w:top w:val="none" w:sz="0" w:space="0" w:color="auto"/>
            <w:left w:val="none" w:sz="0" w:space="0" w:color="auto"/>
            <w:bottom w:val="none" w:sz="0" w:space="0" w:color="auto"/>
            <w:right w:val="none" w:sz="0" w:space="0" w:color="auto"/>
          </w:divBdr>
        </w:div>
        <w:div w:id="1864437161">
          <w:marLeft w:val="0"/>
          <w:marRight w:val="0"/>
          <w:marTop w:val="0"/>
          <w:marBottom w:val="0"/>
          <w:divBdr>
            <w:top w:val="none" w:sz="0" w:space="0" w:color="auto"/>
            <w:left w:val="none" w:sz="0" w:space="0" w:color="auto"/>
            <w:bottom w:val="none" w:sz="0" w:space="0" w:color="auto"/>
            <w:right w:val="none" w:sz="0" w:space="0" w:color="auto"/>
          </w:divBdr>
        </w:div>
        <w:div w:id="561596342">
          <w:marLeft w:val="0"/>
          <w:marRight w:val="0"/>
          <w:marTop w:val="0"/>
          <w:marBottom w:val="0"/>
          <w:divBdr>
            <w:top w:val="none" w:sz="0" w:space="0" w:color="auto"/>
            <w:left w:val="none" w:sz="0" w:space="0" w:color="auto"/>
            <w:bottom w:val="none" w:sz="0" w:space="0" w:color="auto"/>
            <w:right w:val="none" w:sz="0" w:space="0" w:color="auto"/>
          </w:divBdr>
        </w:div>
        <w:div w:id="1090543297">
          <w:marLeft w:val="0"/>
          <w:marRight w:val="0"/>
          <w:marTop w:val="0"/>
          <w:marBottom w:val="0"/>
          <w:divBdr>
            <w:top w:val="none" w:sz="0" w:space="0" w:color="auto"/>
            <w:left w:val="none" w:sz="0" w:space="0" w:color="auto"/>
            <w:bottom w:val="none" w:sz="0" w:space="0" w:color="auto"/>
            <w:right w:val="none" w:sz="0" w:space="0" w:color="auto"/>
          </w:divBdr>
        </w:div>
        <w:div w:id="1007750242">
          <w:marLeft w:val="0"/>
          <w:marRight w:val="0"/>
          <w:marTop w:val="0"/>
          <w:marBottom w:val="0"/>
          <w:divBdr>
            <w:top w:val="none" w:sz="0" w:space="0" w:color="auto"/>
            <w:left w:val="none" w:sz="0" w:space="0" w:color="auto"/>
            <w:bottom w:val="none" w:sz="0" w:space="0" w:color="auto"/>
            <w:right w:val="none" w:sz="0" w:space="0" w:color="auto"/>
          </w:divBdr>
        </w:div>
        <w:div w:id="525489217">
          <w:marLeft w:val="0"/>
          <w:marRight w:val="0"/>
          <w:marTop w:val="0"/>
          <w:marBottom w:val="0"/>
          <w:divBdr>
            <w:top w:val="none" w:sz="0" w:space="0" w:color="auto"/>
            <w:left w:val="none" w:sz="0" w:space="0" w:color="auto"/>
            <w:bottom w:val="none" w:sz="0" w:space="0" w:color="auto"/>
            <w:right w:val="none" w:sz="0" w:space="0" w:color="auto"/>
          </w:divBdr>
        </w:div>
        <w:div w:id="1591815034">
          <w:marLeft w:val="0"/>
          <w:marRight w:val="0"/>
          <w:marTop w:val="0"/>
          <w:marBottom w:val="0"/>
          <w:divBdr>
            <w:top w:val="none" w:sz="0" w:space="0" w:color="auto"/>
            <w:left w:val="none" w:sz="0" w:space="0" w:color="auto"/>
            <w:bottom w:val="none" w:sz="0" w:space="0" w:color="auto"/>
            <w:right w:val="none" w:sz="0" w:space="0" w:color="auto"/>
          </w:divBdr>
        </w:div>
        <w:div w:id="163982875">
          <w:marLeft w:val="0"/>
          <w:marRight w:val="0"/>
          <w:marTop w:val="0"/>
          <w:marBottom w:val="0"/>
          <w:divBdr>
            <w:top w:val="none" w:sz="0" w:space="0" w:color="auto"/>
            <w:left w:val="none" w:sz="0" w:space="0" w:color="auto"/>
            <w:bottom w:val="none" w:sz="0" w:space="0" w:color="auto"/>
            <w:right w:val="none" w:sz="0" w:space="0" w:color="auto"/>
          </w:divBdr>
        </w:div>
        <w:div w:id="1278872633">
          <w:marLeft w:val="0"/>
          <w:marRight w:val="0"/>
          <w:marTop w:val="0"/>
          <w:marBottom w:val="0"/>
          <w:divBdr>
            <w:top w:val="none" w:sz="0" w:space="0" w:color="auto"/>
            <w:left w:val="none" w:sz="0" w:space="0" w:color="auto"/>
            <w:bottom w:val="none" w:sz="0" w:space="0" w:color="auto"/>
            <w:right w:val="none" w:sz="0" w:space="0" w:color="auto"/>
          </w:divBdr>
        </w:div>
        <w:div w:id="1711488068">
          <w:marLeft w:val="0"/>
          <w:marRight w:val="0"/>
          <w:marTop w:val="0"/>
          <w:marBottom w:val="0"/>
          <w:divBdr>
            <w:top w:val="none" w:sz="0" w:space="0" w:color="auto"/>
            <w:left w:val="none" w:sz="0" w:space="0" w:color="auto"/>
            <w:bottom w:val="none" w:sz="0" w:space="0" w:color="auto"/>
            <w:right w:val="none" w:sz="0" w:space="0" w:color="auto"/>
          </w:divBdr>
        </w:div>
        <w:div w:id="181171444">
          <w:marLeft w:val="0"/>
          <w:marRight w:val="0"/>
          <w:marTop w:val="0"/>
          <w:marBottom w:val="0"/>
          <w:divBdr>
            <w:top w:val="none" w:sz="0" w:space="0" w:color="auto"/>
            <w:left w:val="none" w:sz="0" w:space="0" w:color="auto"/>
            <w:bottom w:val="none" w:sz="0" w:space="0" w:color="auto"/>
            <w:right w:val="none" w:sz="0" w:space="0" w:color="auto"/>
          </w:divBdr>
        </w:div>
        <w:div w:id="1683848612">
          <w:marLeft w:val="0"/>
          <w:marRight w:val="0"/>
          <w:marTop w:val="0"/>
          <w:marBottom w:val="0"/>
          <w:divBdr>
            <w:top w:val="none" w:sz="0" w:space="0" w:color="auto"/>
            <w:left w:val="none" w:sz="0" w:space="0" w:color="auto"/>
            <w:bottom w:val="none" w:sz="0" w:space="0" w:color="auto"/>
            <w:right w:val="none" w:sz="0" w:space="0" w:color="auto"/>
          </w:divBdr>
        </w:div>
        <w:div w:id="724573372">
          <w:marLeft w:val="0"/>
          <w:marRight w:val="0"/>
          <w:marTop w:val="0"/>
          <w:marBottom w:val="0"/>
          <w:divBdr>
            <w:top w:val="none" w:sz="0" w:space="0" w:color="auto"/>
            <w:left w:val="none" w:sz="0" w:space="0" w:color="auto"/>
            <w:bottom w:val="none" w:sz="0" w:space="0" w:color="auto"/>
            <w:right w:val="none" w:sz="0" w:space="0" w:color="auto"/>
          </w:divBdr>
        </w:div>
        <w:div w:id="1750956181">
          <w:marLeft w:val="0"/>
          <w:marRight w:val="0"/>
          <w:marTop w:val="0"/>
          <w:marBottom w:val="0"/>
          <w:divBdr>
            <w:top w:val="none" w:sz="0" w:space="0" w:color="auto"/>
            <w:left w:val="none" w:sz="0" w:space="0" w:color="auto"/>
            <w:bottom w:val="none" w:sz="0" w:space="0" w:color="auto"/>
            <w:right w:val="none" w:sz="0" w:space="0" w:color="auto"/>
          </w:divBdr>
        </w:div>
        <w:div w:id="466972164">
          <w:marLeft w:val="0"/>
          <w:marRight w:val="0"/>
          <w:marTop w:val="0"/>
          <w:marBottom w:val="0"/>
          <w:divBdr>
            <w:top w:val="none" w:sz="0" w:space="0" w:color="auto"/>
            <w:left w:val="none" w:sz="0" w:space="0" w:color="auto"/>
            <w:bottom w:val="none" w:sz="0" w:space="0" w:color="auto"/>
            <w:right w:val="none" w:sz="0" w:space="0" w:color="auto"/>
          </w:divBdr>
        </w:div>
        <w:div w:id="741684053">
          <w:marLeft w:val="0"/>
          <w:marRight w:val="0"/>
          <w:marTop w:val="0"/>
          <w:marBottom w:val="0"/>
          <w:divBdr>
            <w:top w:val="none" w:sz="0" w:space="0" w:color="auto"/>
            <w:left w:val="none" w:sz="0" w:space="0" w:color="auto"/>
            <w:bottom w:val="none" w:sz="0" w:space="0" w:color="auto"/>
            <w:right w:val="none" w:sz="0" w:space="0" w:color="auto"/>
          </w:divBdr>
        </w:div>
        <w:div w:id="1443761147">
          <w:marLeft w:val="0"/>
          <w:marRight w:val="0"/>
          <w:marTop w:val="0"/>
          <w:marBottom w:val="0"/>
          <w:divBdr>
            <w:top w:val="none" w:sz="0" w:space="0" w:color="auto"/>
            <w:left w:val="none" w:sz="0" w:space="0" w:color="auto"/>
            <w:bottom w:val="none" w:sz="0" w:space="0" w:color="auto"/>
            <w:right w:val="none" w:sz="0" w:space="0" w:color="auto"/>
          </w:divBdr>
        </w:div>
        <w:div w:id="950161789">
          <w:marLeft w:val="0"/>
          <w:marRight w:val="0"/>
          <w:marTop w:val="0"/>
          <w:marBottom w:val="0"/>
          <w:divBdr>
            <w:top w:val="none" w:sz="0" w:space="0" w:color="auto"/>
            <w:left w:val="none" w:sz="0" w:space="0" w:color="auto"/>
            <w:bottom w:val="none" w:sz="0" w:space="0" w:color="auto"/>
            <w:right w:val="none" w:sz="0" w:space="0" w:color="auto"/>
          </w:divBdr>
        </w:div>
        <w:div w:id="1466657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790" TargetMode="External"/><Relationship Id="rId18" Type="http://schemas.openxmlformats.org/officeDocument/2006/relationships/hyperlink" Target="https://hko.srce.hr/registar/skup-ishoda-ucenja/detalji/9281" TargetMode="External"/><Relationship Id="rId26" Type="http://schemas.openxmlformats.org/officeDocument/2006/relationships/hyperlink" Target="https://hko.srce.hr/registar/skup-ishoda-ucenja/detalji/9282" TargetMode="External"/><Relationship Id="rId39" Type="http://schemas.openxmlformats.org/officeDocument/2006/relationships/theme" Target="theme/theme1.xml"/><Relationship Id="rId21" Type="http://schemas.openxmlformats.org/officeDocument/2006/relationships/hyperlink" Target="https://hko.srce.hr/registar/skup-ishoda-ucenja/detalji/9296" TargetMode="External"/><Relationship Id="rId34" Type="http://schemas.openxmlformats.org/officeDocument/2006/relationships/hyperlink" Target="https://hko.srce.hr/registar/skup-ishoda-ucenja/detalji/9294" TargetMode="External"/><Relationship Id="rId7" Type="http://schemas.openxmlformats.org/officeDocument/2006/relationships/hyperlink" Target="https://hko.srce.hr/registar/standard-zanimanja/detalji/90" TargetMode="External"/><Relationship Id="rId12" Type="http://schemas.openxmlformats.org/officeDocument/2006/relationships/hyperlink" Target="https://hko.srce.hr/registar/skup-kompetencija/detalji/786" TargetMode="External"/><Relationship Id="rId17" Type="http://schemas.openxmlformats.org/officeDocument/2006/relationships/hyperlink" Target="https://hko.srce.hr/registar/skup-ishoda-ucenja/detalji/9284" TargetMode="External"/><Relationship Id="rId25" Type="http://schemas.openxmlformats.org/officeDocument/2006/relationships/hyperlink" Target="https://hko.srce.hr/registar/skup-ishoda-ucenja/detalji/9281" TargetMode="External"/><Relationship Id="rId33" Type="http://schemas.openxmlformats.org/officeDocument/2006/relationships/hyperlink" Target="https://hko.srce.hr/registar/skup-ishoda-ucenja/detalji/9282"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ko.srce.hr/registar/skup-ishoda-ucenja/detalji/9278" TargetMode="External"/><Relationship Id="rId20" Type="http://schemas.openxmlformats.org/officeDocument/2006/relationships/hyperlink" Target="https://hko.srce.hr/registar/skup-ishoda-ucenja/detalji/9294" TargetMode="External"/><Relationship Id="rId29" Type="http://schemas.openxmlformats.org/officeDocument/2006/relationships/hyperlink" Target="https://hko.srce.hr/registar/skup-ishoda-ucenja/detalji/929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ko.srce.hr/registar/skup-kompetencija/detalji/787" TargetMode="External"/><Relationship Id="rId24" Type="http://schemas.openxmlformats.org/officeDocument/2006/relationships/hyperlink" Target="https://hko.srce.hr/registar/skup-ishoda-ucenja/detalji/9284" TargetMode="External"/><Relationship Id="rId32" Type="http://schemas.openxmlformats.org/officeDocument/2006/relationships/hyperlink" Target="https://hko.srce.hr/registar/skup-ishoda-ucenja/detalji/9281"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hko.srce.hr/registar/standard-kvalifikacije/detalji/309" TargetMode="External"/><Relationship Id="rId23" Type="http://schemas.openxmlformats.org/officeDocument/2006/relationships/hyperlink" Target="https://hko.srce.hr/registar/skup-ishoda-ucenja/detalji/9278" TargetMode="External"/><Relationship Id="rId28" Type="http://schemas.openxmlformats.org/officeDocument/2006/relationships/hyperlink" Target="https://hko.srce.hr/registar/skup-ishoda-ucenja/detalji/9296" TargetMode="External"/><Relationship Id="rId36" Type="http://schemas.openxmlformats.org/officeDocument/2006/relationships/hyperlink" Target="https://hko.srce.hr/registar/skup-ishoda-ucenja/detalji/9295" TargetMode="External"/><Relationship Id="rId10" Type="http://schemas.openxmlformats.org/officeDocument/2006/relationships/hyperlink" Target="https://hko.srce.hr/registar/skup-kompetencija/detalji/788" TargetMode="External"/><Relationship Id="rId19" Type="http://schemas.openxmlformats.org/officeDocument/2006/relationships/hyperlink" Target="https://hko.srce.hr/registar/skup-ishoda-ucenja/detalji/9282" TargetMode="External"/><Relationship Id="rId31" Type="http://schemas.openxmlformats.org/officeDocument/2006/relationships/hyperlink" Target="https://hko.srce.hr/registar/skup-ishoda-ucenja/detalji/9284" TargetMode="External"/><Relationship Id="rId4" Type="http://schemas.openxmlformats.org/officeDocument/2006/relationships/webSettings" Target="webSettings.xml"/><Relationship Id="rId9" Type="http://schemas.openxmlformats.org/officeDocument/2006/relationships/hyperlink" Target="https://hko.srce.hr/registar/skup-kompetencija/detalji/785" TargetMode="External"/><Relationship Id="rId14" Type="http://schemas.openxmlformats.org/officeDocument/2006/relationships/hyperlink" Target="https://hko.srce.hr/registar/skup-kompetencija/detalji/783" TargetMode="External"/><Relationship Id="rId22" Type="http://schemas.openxmlformats.org/officeDocument/2006/relationships/hyperlink" Target="https://hko.srce.hr/registar/skup-ishoda-ucenja/detalji/9295" TargetMode="External"/><Relationship Id="rId27" Type="http://schemas.openxmlformats.org/officeDocument/2006/relationships/hyperlink" Target="https://hko.srce.hr/registar/skup-ishoda-ucenja/detalji/9294" TargetMode="External"/><Relationship Id="rId30" Type="http://schemas.openxmlformats.org/officeDocument/2006/relationships/hyperlink" Target="https://hko.srce.hr/registar/skup-ishoda-ucenja/detalji/9278" TargetMode="External"/><Relationship Id="rId35" Type="http://schemas.openxmlformats.org/officeDocument/2006/relationships/hyperlink" Target="https://hko.srce.hr/registar/skup-ishoda-ucenja/detalji/9296" TargetMode="External"/><Relationship Id="rId8" Type="http://schemas.openxmlformats.org/officeDocument/2006/relationships/hyperlink" Target="https://hko.srce.hr/registar/skup-kompetencija/detalji/789"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21</Pages>
  <Words>8606</Words>
  <Characters>49056</Characters>
  <Application>Microsoft Office Word</Application>
  <DocSecurity>0</DocSecurity>
  <Lines>408</Lines>
  <Paragraphs>115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37</cp:revision>
  <dcterms:created xsi:type="dcterms:W3CDTF">2025-01-23T08:40:00Z</dcterms:created>
  <dcterms:modified xsi:type="dcterms:W3CDTF">2025-01-27T16:26:00Z</dcterms:modified>
</cp:coreProperties>
</file>