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18CF8DD9" w14:textId="77777777" w:rsidR="00F20D13" w:rsidRDefault="00F20D13" w:rsidP="00F20D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59051642" w:rsidR="00FB0D00" w:rsidRPr="00FA67B1" w:rsidRDefault="00FA67B1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A67B1">
        <w:rPr>
          <w:b/>
          <w:sz w:val="48"/>
          <w:szCs w:val="48"/>
        </w:rPr>
        <w:t xml:space="preserve">Program obrazovanja za stjecanje mikrokvalifikacije </w:t>
      </w:r>
      <w:r w:rsidR="00740AE2">
        <w:rPr>
          <w:b/>
          <w:sz w:val="48"/>
          <w:szCs w:val="48"/>
        </w:rPr>
        <w:t>osnove obrade živežnih namirnica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6339E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6FF87610" w:rsidR="00FB0D00" w:rsidRDefault="00F20D13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5997B3BD" w14:textId="77777777" w:rsidR="00F20D13" w:rsidRPr="00AE4955" w:rsidRDefault="00F20D13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88"/>
        <w:gridCol w:w="2336"/>
        <w:gridCol w:w="2713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34D4AEE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2694E943" w14:textId="5D418733" w:rsidR="00C759FB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</w:p>
        </w:tc>
      </w:tr>
      <w:tr w:rsidR="00C759FB" w:rsidRPr="00F919E2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650C17D3" w:rsidR="00C759FB" w:rsidRPr="00F919E2" w:rsidRDefault="00AA0BB9" w:rsidP="00740AE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Program obrazovanja za stjecanje mikrokvalifikacije </w:t>
            </w:r>
            <w:r w:rsidR="00740AE2">
              <w:rPr>
                <w:sz w:val="20"/>
                <w:szCs w:val="20"/>
              </w:rPr>
              <w:t>osnove obrade živežnih namirnica</w:t>
            </w:r>
          </w:p>
        </w:tc>
      </w:tr>
      <w:tr w:rsidR="00456E81" w:rsidRPr="00F919E2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46B6F75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935FF">
              <w:rPr>
                <w:sz w:val="20"/>
                <w:szCs w:val="20"/>
              </w:rPr>
              <w:t xml:space="preserve">Osposobljavanje </w:t>
            </w:r>
          </w:p>
        </w:tc>
      </w:tr>
      <w:tr w:rsidR="00456E81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29D6328F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456E81" w:rsidRPr="00F919E2" w:rsidRDefault="00456E81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195E5D69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1EF65A65" w14:textId="5D200223" w:rsidR="00EE4DA9" w:rsidRPr="00EE3F18" w:rsidRDefault="00456E81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 w:rsidR="00E75FF8"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1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</w:t>
            </w:r>
            <w:r w:rsidR="00F3170D"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 </w:t>
            </w:r>
            <w:r w:rsidR="00EE4DA9" w:rsidRPr="00EE3F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Sanitarno higijenski uvjeti u ugostiteljstvu (razina 4)</w:t>
            </w:r>
          </w:p>
          <w:p w14:paraId="049E1AE3" w14:textId="03861B12" w:rsidR="00F3170D" w:rsidRPr="00EE3F18" w:rsidRDefault="00F3170D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 w:rsidR="00E75FF8"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2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 </w:t>
            </w:r>
            <w:r w:rsidRPr="00EE3F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Osnove obrade živežnih namirnica (razina 4)</w:t>
            </w:r>
          </w:p>
          <w:p w14:paraId="6B651854" w14:textId="23C37748" w:rsidR="00456E81" w:rsidRPr="00EE3F18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440C7831" w14:textId="649F7700" w:rsidR="00EE4DA9" w:rsidRPr="00F20D13" w:rsidRDefault="00EE4DA9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</w:pPr>
            <w:r w:rsidRPr="00F20D13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1</w:t>
            </w:r>
            <w:r w:rsidR="00E75FF8" w:rsidRPr="00F20D13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>1</w:t>
            </w:r>
            <w:r w:rsidRPr="00F20D13">
              <w:rPr>
                <w:rFonts w:asciiTheme="minorHAnsi" w:hAnsiTheme="minorHAnsi" w:cstheme="minorHAnsi"/>
                <w:bCs w:val="0"/>
                <w:noProof/>
                <w:sz w:val="20"/>
                <w:szCs w:val="20"/>
              </w:rPr>
              <w:t xml:space="preserve"> CSVET</w:t>
            </w:r>
          </w:p>
          <w:p w14:paraId="6B484201" w14:textId="2A93A9A1" w:rsidR="00EE4DA9" w:rsidRPr="00EE3F18" w:rsidRDefault="00EE4DA9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 w:rsidR="00E75FF8"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1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 </w:t>
            </w:r>
            <w:r w:rsidRPr="00EE3F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Sanitarno higijenski uvjeti u ugostiteljstvu (3 CSVET)</w:t>
            </w:r>
          </w:p>
          <w:p w14:paraId="4E190B36" w14:textId="4AC94486" w:rsidR="00EE4DA9" w:rsidRPr="00EE3F18" w:rsidRDefault="00EE4DA9" w:rsidP="00EE4DA9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</w:t>
            </w:r>
            <w:r w:rsidR="00E75FF8"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>2</w:t>
            </w: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:  </w:t>
            </w:r>
            <w:r w:rsidRPr="00EE3F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Osnove obrade živežnih namirnica (8 CSVET)</w:t>
            </w:r>
          </w:p>
          <w:p w14:paraId="29C236E9" w14:textId="77777777" w:rsidR="00456E81" w:rsidRPr="00EE3F18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456E81" w:rsidRPr="00F919E2" w:rsidRDefault="00456E81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456E81" w:rsidRPr="00F919E2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456E81" w:rsidRPr="00F919E2" w:rsidRDefault="00456E81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456E81" w:rsidRPr="00F919E2" w:rsidRDefault="00456E81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456E81" w:rsidRPr="00F919E2" w:rsidRDefault="00456E81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456E81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166AF05C" w14:textId="77777777" w:rsidR="00170D11" w:rsidRDefault="00170D11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2595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Kuhar chef / Kuharica chef</w:t>
            </w:r>
          </w:p>
          <w:p w14:paraId="778ED1A2" w14:textId="1F93B66A" w:rsidR="00456E81" w:rsidRDefault="00BA6373" w:rsidP="00170D11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170D11" w:rsidRPr="003662F0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https://hko.srce.hr/registar/standard-zanimanja/detalji/311</w:t>
              </w:r>
            </w:hyperlink>
          </w:p>
          <w:p w14:paraId="3BFFE3CC" w14:textId="77777777" w:rsidR="00170D11" w:rsidRDefault="00170D11" w:rsidP="00170D11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0986798" w14:textId="77777777" w:rsidR="00170D11" w:rsidRDefault="00170D11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3554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</w:p>
          <w:p w14:paraId="01CB0E89" w14:textId="11C39D97" w:rsidR="00170D11" w:rsidRDefault="00170D11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jela</w:t>
            </w:r>
          </w:p>
          <w:p w14:paraId="18816B6C" w14:textId="4846FA28" w:rsidR="00170D11" w:rsidRDefault="00BA6373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170D11" w:rsidRPr="003D462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</w:p>
          <w:p w14:paraId="6CD77C46" w14:textId="77777777" w:rsidR="00E75FF8" w:rsidRDefault="00E75FF8" w:rsidP="00170D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868F60" w14:textId="4B3721ED" w:rsidR="00E75FF8" w:rsidRDefault="00E75FF8" w:rsidP="00E75FF8">
            <w:pPr>
              <w:pStyle w:val="Heading3"/>
              <w:shd w:val="clear" w:color="auto" w:fill="FFFFFF"/>
              <w:spacing w:before="30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35540">
              <w:rPr>
                <w:rFonts w:asciiTheme="minorHAnsi" w:hAnsiTheme="minorHAnsi" w:cstheme="minorHAnsi"/>
                <w:noProof/>
                <w:sz w:val="20"/>
                <w:szCs w:val="20"/>
              </w:rPr>
              <w:t>SKOMP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14:paraId="08F52E5E" w14:textId="77777777" w:rsidR="00E75FF8" w:rsidRDefault="00E75FF8" w:rsidP="00E75FF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75FF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Sigurnost i kvaliteta hrane, higijena i zaštita na radu u kuhinji</w:t>
            </w:r>
          </w:p>
          <w:p w14:paraId="05749022" w14:textId="0C448B49" w:rsidR="00E75FF8" w:rsidRDefault="00BA6373" w:rsidP="00E75FF8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hyperlink r:id="rId10" w:history="1">
              <w:r w:rsidR="00E75FF8" w:rsidRPr="003D4627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  <w:szCs w:val="20"/>
                </w:rPr>
                <w:t>https://hko.srce.hr/registar/skup-kompetencija/detalji/2595</w:t>
              </w:r>
            </w:hyperlink>
          </w:p>
          <w:p w14:paraId="62D2EB43" w14:textId="3E66CAB3" w:rsidR="00170D11" w:rsidRPr="00F919E2" w:rsidRDefault="00E75FF8" w:rsidP="00EE3F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75FF8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E75FF8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31.12.2026.</w:t>
            </w:r>
          </w:p>
          <w:p w14:paraId="3D0D3195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0" w:type="pct"/>
            <w:gridSpan w:val="2"/>
          </w:tcPr>
          <w:p w14:paraId="1BFAF057" w14:textId="32661AF6" w:rsidR="00740AE2" w:rsidRDefault="00740AE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40A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SK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Kuharski tehničar</w:t>
            </w:r>
            <w:r w:rsidR="00F20D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/ K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uharska tehničarka</w:t>
            </w:r>
          </w:p>
          <w:p w14:paraId="15BFAED5" w14:textId="686D8F99" w:rsidR="00740AE2" w:rsidRDefault="00BA637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740AE2" w:rsidRPr="005B647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https://hko.srce.hr/registar/standard-kvalifikacije/detalji/168</w:t>
              </w:r>
            </w:hyperlink>
          </w:p>
          <w:p w14:paraId="04E308A9" w14:textId="77777777" w:rsidR="00740AE2" w:rsidRDefault="00740AE2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745BC9E" w14:textId="77777777" w:rsidR="00456E81" w:rsidRPr="00EE3F18" w:rsidRDefault="00C25CB7" w:rsidP="008239CD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Pr="00EE3F18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E3F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 </w:t>
            </w:r>
            <w:r w:rsidRPr="00EE3F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Sanitarno higijenski uvjeti u ugostiteljstvu </w:t>
            </w:r>
          </w:p>
          <w:p w14:paraId="3F71C833" w14:textId="76916479" w:rsidR="00C25CB7" w:rsidRDefault="00BA6373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C25CB7" w:rsidRPr="003D462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https://hko.srce.hr/registar/skup-ishoda-ucenja/detalji/5777</w:t>
              </w:r>
            </w:hyperlink>
          </w:p>
          <w:p w14:paraId="42C85DF5" w14:textId="77777777" w:rsidR="00C25CB7" w:rsidRDefault="00C25CB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6E960E8" w14:textId="2E3E9183" w:rsidR="00C25CB7" w:rsidRPr="00EE3F18" w:rsidRDefault="00C25CB7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3F18"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t xml:space="preserve">SIU 2:   </w:t>
            </w:r>
            <w:r w:rsidRPr="00EE3F1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Osnove obrade živežnih namirnica </w:t>
            </w:r>
          </w:p>
          <w:p w14:paraId="31611F10" w14:textId="77777777" w:rsidR="00C25CB7" w:rsidRDefault="00C25CB7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</w:p>
          <w:p w14:paraId="75F185CC" w14:textId="4DD2A81E" w:rsidR="00C25CB7" w:rsidRPr="00215D4A" w:rsidRDefault="00BA6373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3" w:history="1">
              <w:r w:rsidR="00C25CB7" w:rsidRPr="00215D4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https://hko.srce.hr/registar/skup-ishoda-ucenja/detalji/5778</w:t>
              </w:r>
            </w:hyperlink>
          </w:p>
          <w:p w14:paraId="60216960" w14:textId="77777777" w:rsidR="00C25CB7" w:rsidRPr="00215D4A" w:rsidRDefault="00C25CB7" w:rsidP="00C25CB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E33F32D" w14:textId="51D04EF4" w:rsidR="00C25CB7" w:rsidRPr="00C25CB7" w:rsidRDefault="00C25CB7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456E81" w:rsidRPr="00F919E2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5A2EC3B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7A222D3F" w14:textId="77777777" w:rsidR="00BD49C5" w:rsidRDefault="00BD49C5" w:rsidP="00BD4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Posjedovanje prethodne kvalifikacije minimalno na razini 1 HKO </w:t>
            </w:r>
          </w:p>
          <w:p w14:paraId="0C2EC7B2" w14:textId="77777777" w:rsidR="00BD49C5" w:rsidRDefault="00BD49C5" w:rsidP="00BD4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Važeća sanitarna iskaznica</w:t>
            </w:r>
          </w:p>
          <w:p w14:paraId="3C667CCB" w14:textId="6DF706BC" w:rsidR="002A1AF7" w:rsidRPr="00C25CB7" w:rsidRDefault="00BD49C5" w:rsidP="00BD49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Liječničko uvjerenje medicine rada o zdravstvenoj sposobnosti </w:t>
            </w:r>
            <w:r w:rsidR="002A1AF7">
              <w:rPr>
                <w:rFonts w:cstheme="minorHAnsi"/>
                <w:noProof/>
                <w:sz w:val="20"/>
                <w:szCs w:val="20"/>
              </w:rPr>
              <w:t xml:space="preserve">za </w:t>
            </w:r>
            <w:r w:rsidR="00050A7C">
              <w:rPr>
                <w:rFonts w:cstheme="minorHAnsi"/>
                <w:noProof/>
                <w:sz w:val="20"/>
                <w:szCs w:val="20"/>
              </w:rPr>
              <w:t xml:space="preserve">obavljanje poslova </w:t>
            </w:r>
            <w:r w:rsidR="002A1AF7">
              <w:rPr>
                <w:rFonts w:cstheme="minorHAnsi"/>
                <w:noProof/>
                <w:sz w:val="20"/>
                <w:szCs w:val="20"/>
              </w:rPr>
              <w:t>obrad</w:t>
            </w:r>
            <w:r w:rsidR="00050A7C">
              <w:rPr>
                <w:rFonts w:cstheme="minorHAnsi"/>
                <w:noProof/>
                <w:sz w:val="20"/>
                <w:szCs w:val="20"/>
              </w:rPr>
              <w:t>e</w:t>
            </w:r>
            <w:r w:rsidR="002A1AF7">
              <w:rPr>
                <w:rFonts w:cstheme="minorHAnsi"/>
                <w:noProof/>
                <w:sz w:val="20"/>
                <w:szCs w:val="20"/>
              </w:rPr>
              <w:t xml:space="preserve"> živežnih namirnica</w:t>
            </w:r>
          </w:p>
        </w:tc>
      </w:tr>
      <w:tr w:rsidR="00456E81" w:rsidRPr="00F919E2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456E81" w:rsidRPr="00F919E2" w:rsidRDefault="00456E81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E119749" w14:textId="23879058" w:rsidR="00C25CB7" w:rsidRPr="00A935FF" w:rsidRDefault="00C25CB7" w:rsidP="00C25CB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Stečenih 11</w:t>
            </w:r>
            <w:r w:rsidRPr="00A935FF">
              <w:rPr>
                <w:rFonts w:ascii="Calibri" w:hAnsi="Calibri" w:cs="Calibri"/>
                <w:sz w:val="20"/>
                <w:szCs w:val="20"/>
              </w:rPr>
              <w:t xml:space="preserve"> CSVET bodova</w:t>
            </w:r>
          </w:p>
          <w:p w14:paraId="63E5AF8C" w14:textId="77777777" w:rsidR="00C25CB7" w:rsidRPr="00A935FF" w:rsidRDefault="00C25CB7" w:rsidP="00C25CB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935FF">
              <w:rPr>
                <w:rFonts w:ascii="Calibri" w:hAnsi="Calibri" w:cs="Calibri"/>
                <w:sz w:val="20"/>
                <w:szCs w:val="20"/>
              </w:rPr>
              <w:t xml:space="preserve">Uspješna završna provjera stečenih znanja usmenim i/ili pisanim provjerama te provjera </w:t>
            </w:r>
            <w:r w:rsidRPr="00A935FF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vještina polaznika projektnim zadatcima, a temeljem unaprijed određenih kriterija vrednovanja postignuća</w:t>
            </w:r>
          </w:p>
          <w:p w14:paraId="7D8C7A81" w14:textId="77777777" w:rsidR="00C25CB7" w:rsidRPr="00A935FF" w:rsidRDefault="00C25CB7" w:rsidP="00C25CB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935FF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34480BBF" w14:textId="34A0309F" w:rsidR="00456E81" w:rsidRPr="00F919E2" w:rsidRDefault="00C25CB7" w:rsidP="00EE3F1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A935FF">
              <w:rPr>
                <w:sz w:val="20"/>
                <w:szCs w:val="20"/>
              </w:rPr>
              <w:t xml:space="preserve">Svakom polazniku nakon uspješno završene završne provjere izdaje se </w:t>
            </w:r>
            <w:r w:rsidRPr="00963A70">
              <w:rPr>
                <w:i/>
                <w:iCs/>
                <w:sz w:val="20"/>
                <w:szCs w:val="20"/>
              </w:rPr>
              <w:t xml:space="preserve">Uvjerenje o osposobljavanju za stjecanje mikrokvalifikacije </w:t>
            </w:r>
            <w:r w:rsidR="00963A70" w:rsidRPr="00963A70">
              <w:rPr>
                <w:i/>
                <w:iCs/>
                <w:sz w:val="20"/>
                <w:szCs w:val="20"/>
              </w:rPr>
              <w:t>osnove obrade živežnih namirnica</w:t>
            </w:r>
            <w:r w:rsidR="00EE3F18">
              <w:rPr>
                <w:sz w:val="20"/>
                <w:szCs w:val="20"/>
              </w:rPr>
              <w:t>.</w:t>
            </w:r>
          </w:p>
        </w:tc>
      </w:tr>
      <w:tr w:rsidR="00456E81" w:rsidRPr="00F919E2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456E81" w:rsidRPr="00F919E2" w:rsidRDefault="00456E81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C388BAF" w14:textId="5F1AA8F0" w:rsidR="007D62DD" w:rsidRDefault="007D62DD" w:rsidP="007D62DD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740AE2">
              <w:rPr>
                <w:sz w:val="20"/>
                <w:szCs w:val="20"/>
              </w:rPr>
              <w:t>osnove obrade živežnih namirnica</w:t>
            </w:r>
            <w:r w:rsidR="00740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provodi se redovitom nastavom u trajanju od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275 sati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uz mogućnost izvođenja teorijskog dijela nastave putem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prijenosa u stvarnom vremenu.</w:t>
            </w:r>
          </w:p>
          <w:p w14:paraId="60538107" w14:textId="071E15D7" w:rsidR="007D62DD" w:rsidRDefault="007D62DD" w:rsidP="007D62D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u ustanovi, u trajanju od </w:t>
            </w:r>
            <w:r w:rsidR="00B303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sati,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dijelom učenjem temeljenim na radu u trajanju od </w:t>
            </w:r>
            <w:r w:rsidR="00B3033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160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sati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t xml:space="preserve">, a dijelom samostalnim aktivnostima polaznika, u trajanju od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 w:themeFill="background1"/>
              </w:rPr>
              <w:t>20  sati.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9C062EF" w14:textId="370443CA" w:rsidR="00456E81" w:rsidRPr="00F919E2" w:rsidRDefault="007D62DD" w:rsidP="004E44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odvija se u specijaliziranoj učionici </w:t>
            </w:r>
            <w:r w:rsidR="004E44D2">
              <w:rPr>
                <w:rFonts w:asciiTheme="minorHAnsi" w:hAnsiTheme="minorHAnsi" w:cstheme="minorHAnsi"/>
                <w:sz w:val="20"/>
                <w:szCs w:val="20"/>
              </w:rPr>
              <w:t>gdje se izvode simulacije stvarnih problemskih situacija te u konkretnom radnom okruženju</w:t>
            </w:r>
            <w:r w:rsidR="00BD49C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E44D2">
              <w:rPr>
                <w:rFonts w:asciiTheme="minorHAnsi" w:hAnsiTheme="minorHAnsi" w:cstheme="minorHAnsi"/>
                <w:sz w:val="20"/>
                <w:szCs w:val="20"/>
              </w:rPr>
              <w:t xml:space="preserve"> gdje se </w:t>
            </w:r>
            <w:r w:rsidR="004E44D2">
              <w:rPr>
                <w:sz w:val="20"/>
                <w:szCs w:val="20"/>
              </w:rPr>
              <w:t xml:space="preserve">izvršavaju konkretne radne zadaće u stvarnim radnim kontroliranim uvjetima.  </w:t>
            </w:r>
          </w:p>
        </w:tc>
      </w:tr>
      <w:tr w:rsidR="00456E81" w:rsidRPr="00F919E2" w14:paraId="2F5BF833" w14:textId="77777777" w:rsidTr="008239CD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456E81" w:rsidRPr="00F919E2" w:rsidRDefault="00456E81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39A96357" w:rsidR="00456E81" w:rsidRPr="00F919E2" w:rsidRDefault="00BD49C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456E81" w:rsidRPr="00F919E2" w14:paraId="6596F4E3" w14:textId="77777777" w:rsidTr="008239CD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456E81" w:rsidRPr="00F919E2" w:rsidRDefault="00456E81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3254DAF8" w:rsidR="00456E81" w:rsidRPr="00F919E2" w:rsidRDefault="00BD49C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456E81" w:rsidRPr="00F919E2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6E642A50" w14:textId="62491A90" w:rsidR="00B37E8D" w:rsidRDefault="00BA6373" w:rsidP="00B37E8D">
            <w:pPr>
              <w:spacing w:before="60" w:after="60" w:line="240" w:lineRule="auto"/>
              <w:jc w:val="both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B37E8D" w:rsidRPr="00B37E8D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https://hko.srce.hr/registar/skup-ishoda-ucenja/detalji/5777</w:t>
              </w:r>
            </w:hyperlink>
          </w:p>
          <w:p w14:paraId="0F588F1C" w14:textId="77777777" w:rsidR="00B37E8D" w:rsidRDefault="00BA6373" w:rsidP="00B22DCD">
            <w:pPr>
              <w:pStyle w:val="Heading3"/>
              <w:shd w:val="clear" w:color="auto" w:fill="FFFFFF"/>
              <w:spacing w:before="0" w:beforeAutospacing="0" w:after="0" w:afterAutospacing="0"/>
              <w:rPr>
                <w:rStyle w:val="Hyperlink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hyperlink r:id="rId15" w:history="1">
              <w:r w:rsidR="00B22DCD" w:rsidRPr="00215D4A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https://hko.srce.hr/registar/skup-ishoda-ucenja/detalji/5778</w:t>
              </w:r>
            </w:hyperlink>
          </w:p>
          <w:p w14:paraId="42254FE5" w14:textId="7214499A" w:rsidR="00B22DCD" w:rsidRPr="00F919E2" w:rsidRDefault="00B22DCD" w:rsidP="00B22DCD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456E81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456E81" w:rsidRPr="00F919E2" w14:paraId="2DB23D25" w14:textId="77777777" w:rsidTr="00F20D13">
        <w:trPr>
          <w:trHeight w:val="304"/>
        </w:trPr>
        <w:tc>
          <w:tcPr>
            <w:tcW w:w="5000" w:type="pct"/>
            <w:gridSpan w:val="4"/>
            <w:shd w:val="clear" w:color="auto" w:fill="auto"/>
          </w:tcPr>
          <w:p w14:paraId="1E48F9C0" w14:textId="65D11731" w:rsidR="009C1174" w:rsidRPr="00F20D13" w:rsidRDefault="009C1174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ECF1F4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Pripremiti radno mjesto u skladu s potrebama radnog procesa uvažavajući higijenu u kuhinji</w:t>
            </w:r>
          </w:p>
          <w:p w14:paraId="7C7CAD9F" w14:textId="2B2C8402" w:rsidR="009C1174" w:rsidRPr="00F20D13" w:rsidRDefault="009C1174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ECF1F4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</w:rPr>
              <w:t>Osigurati provođenje higijenskih standarda kroz cjelokupni proizvodni i poslužni proces u kuhinji</w:t>
            </w:r>
          </w:p>
          <w:p w14:paraId="6EE59912" w14:textId="53FDAAED" w:rsidR="009C1174" w:rsidRPr="00F20D13" w:rsidRDefault="009C1174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ECF1F4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</w:rPr>
              <w:t>Koristiti kuhinjsku opremu i uređaje na ispravan i siguran</w:t>
            </w:r>
            <w:r w:rsidRPr="00F20D13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Pr="00F20D13">
              <w:rPr>
                <w:rStyle w:val="Strong"/>
                <w:rFonts w:cstheme="minorHAnsi"/>
                <w:b w:val="0"/>
                <w:sz w:val="20"/>
                <w:szCs w:val="20"/>
              </w:rPr>
              <w:t>način</w:t>
            </w:r>
          </w:p>
          <w:p w14:paraId="1DF17D20" w14:textId="77777777" w:rsidR="00F20D13" w:rsidRPr="00F20D13" w:rsidRDefault="009C1174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noProof/>
                <w:sz w:val="20"/>
                <w:szCs w:val="20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Provoditi zaštitu na radu u kuhinji</w:t>
            </w:r>
          </w:p>
          <w:p w14:paraId="43B2D35F" w14:textId="4A534DB3" w:rsidR="00F20D13" w:rsidRPr="00F20D13" w:rsidRDefault="00F20D13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noProof/>
                <w:sz w:val="20"/>
                <w:szCs w:val="20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Pripremiti i odabrati potrebnu opremu, alat i strojeve te uređaje prema zahtjevima radnog procesa u ugostiteljskoj kuhinji</w:t>
            </w:r>
          </w:p>
          <w:p w14:paraId="1BAAD6C5" w14:textId="77777777" w:rsidR="00456E81" w:rsidRPr="00F20D13" w:rsidRDefault="00F20D13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F20D13">
              <w:rPr>
                <w:rFonts w:cstheme="minorHAnsi"/>
                <w:bCs/>
                <w:noProof/>
                <w:sz w:val="20"/>
                <w:szCs w:val="20"/>
              </w:rPr>
              <w:t>Primijeniti odgovarajuće tehnike i tehnologije rada prema namirnicama i jelu koje se izrađuje</w:t>
            </w:r>
          </w:p>
          <w:p w14:paraId="3289736B" w14:textId="77777777" w:rsidR="00F20D13" w:rsidRPr="00F20D13" w:rsidRDefault="00F20D13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Style w:val="Strong"/>
                <w:rFonts w:cstheme="minorHAnsi"/>
                <w:b w:val="0"/>
                <w:noProof/>
                <w:sz w:val="20"/>
                <w:szCs w:val="20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  <w:shd w:val="clear" w:color="auto" w:fill="FFFFFF"/>
              </w:rPr>
              <w:t>Gotoviti jela odabirom pravilne termičke obrade prema zakonitostima struke</w:t>
            </w:r>
          </w:p>
          <w:p w14:paraId="65FCC8DA" w14:textId="1B006B2A" w:rsidR="00F20D13" w:rsidRPr="00F20D13" w:rsidRDefault="00F20D13" w:rsidP="00F20D1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6" w:hanging="284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20D13">
              <w:rPr>
                <w:rStyle w:val="Strong"/>
                <w:rFonts w:cstheme="minorHAnsi"/>
                <w:b w:val="0"/>
                <w:sz w:val="20"/>
                <w:szCs w:val="20"/>
              </w:rPr>
              <w:t>Racionalno koristiti namirnice i potrošni materijal</w:t>
            </w:r>
          </w:p>
        </w:tc>
      </w:tr>
      <w:tr w:rsidR="00456E81" w:rsidRPr="00F919E2" w14:paraId="3D59805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1AC23974" w14:textId="77777777" w:rsidR="009C1174" w:rsidRDefault="009C1174" w:rsidP="009C117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procesu praćenja kvalitete i uspješnosti izvedbe programa obrazovanja primjenjuju se sljedeće aktivnosti: </w:t>
            </w:r>
          </w:p>
          <w:p w14:paraId="2822D57C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5B64AE51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40804313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139A0E17" w14:textId="77777777" w:rsidR="009C1174" w:rsidRDefault="009C1174" w:rsidP="009C1174">
            <w:pPr>
              <w:numPr>
                <w:ilvl w:val="0"/>
                <w:numId w:val="7"/>
              </w:numPr>
              <w:tabs>
                <w:tab w:val="num" w:pos="644"/>
              </w:tabs>
              <w:spacing w:before="60" w:after="60" w:line="240" w:lineRule="auto"/>
              <w:ind w:left="6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provodi se analiza materijalnih i kadrovskih uvjeta potrebnih za </w:t>
            </w:r>
            <w:r>
              <w:rPr>
                <w:sz w:val="20"/>
                <w:szCs w:val="20"/>
              </w:rPr>
              <w:lastRenderedPageBreak/>
              <w:t>izvođenje procesa učenja i poučavanja.</w:t>
            </w:r>
          </w:p>
          <w:p w14:paraId="181B4832" w14:textId="77777777" w:rsidR="009C1174" w:rsidRDefault="009C1174" w:rsidP="009C117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Dobivenim rezultatima anketa dobiva se pregled uspješnosti izvedbe programa, kao i  procjena kvalitete nastavničkog rada.</w:t>
            </w:r>
          </w:p>
          <w:p w14:paraId="69AD76B6" w14:textId="77777777" w:rsidR="009C1174" w:rsidRDefault="009C1174" w:rsidP="009C117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  <w:p w14:paraId="25D37C6F" w14:textId="2173A42B" w:rsidR="00456E81" w:rsidRPr="00F919E2" w:rsidRDefault="00456E81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</w:p>
        </w:tc>
      </w:tr>
      <w:tr w:rsidR="00456E81" w:rsidRPr="00F919E2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456E81" w:rsidRPr="00F919E2" w:rsidRDefault="00456E8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5C903E69" w:rsidR="00456E81" w:rsidRPr="00F919E2" w:rsidRDefault="00A9750E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bookmarkEnd w:id="0"/>
    </w:tbl>
    <w:p w14:paraId="731475D6" w14:textId="77777777" w:rsidR="00EE3F18" w:rsidRDefault="00EE3F18" w:rsidP="00EE3F1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A9750E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450F3C9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09EE08F" w:rsidR="00A9750E" w:rsidRPr="00F919E2" w:rsidRDefault="00A9750E" w:rsidP="00A975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obrade živežnih namirnica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71779AA2" w:rsidR="00A9750E" w:rsidRPr="00A9750E" w:rsidRDefault="00A9750E" w:rsidP="00A9750E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A9750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Sanitarno higijenski uvjeti u ugostiteljstvu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147434F0" w:rsidR="00A9750E" w:rsidRPr="00F919E2" w:rsidRDefault="00A9750E" w:rsidP="00A975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491F86DF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5985EEE1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022A0DBA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225D3FD6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6E66AF1C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A9750E" w:rsidRPr="00F919E2" w14:paraId="6B7F37CB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77777777" w:rsidR="00A9750E" w:rsidRPr="00F919E2" w:rsidRDefault="00A9750E" w:rsidP="00A9750E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212D" w14:textId="77777777" w:rsidR="00A9750E" w:rsidRPr="00F919E2" w:rsidRDefault="00A9750E" w:rsidP="00A975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1DE5FB32" w:rsidR="00A9750E" w:rsidRPr="00983533" w:rsidRDefault="00A9750E" w:rsidP="00A9750E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83533">
              <w:rPr>
                <w:rFonts w:asciiTheme="minorHAnsi" w:hAnsiTheme="minorHAnsi" w:cstheme="minorHAnsi"/>
                <w:sz w:val="20"/>
                <w:szCs w:val="20"/>
              </w:rPr>
              <w:t xml:space="preserve">Osnove obrade živežnih namirnica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1AE2697C" w:rsidR="00A9750E" w:rsidRPr="00F919E2" w:rsidRDefault="00A9750E" w:rsidP="00A9750E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7AF575FC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35BC50BD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147236CF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7CAD55FF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20C91DB0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  <w:tr w:rsidR="00A9750E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A9750E" w:rsidRPr="00F919E2" w:rsidRDefault="00A9750E" w:rsidP="00A9750E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1F424F4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24E5315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5BB9436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1DA802D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67444D8" w:rsidR="00A9750E" w:rsidRPr="00F919E2" w:rsidRDefault="00A9750E" w:rsidP="00A9750E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EE3F18">
      <w:pPr>
        <w:spacing w:line="60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27A4BFBB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7DBF748F" w:rsidR="00C759FB" w:rsidRPr="00A9750E" w:rsidRDefault="00B37E8D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9750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Osnove obrade živežnih namirnica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3C5DBE" w14:textId="77777777" w:rsidR="001E558C" w:rsidRPr="001E558C" w:rsidRDefault="00983533" w:rsidP="00983533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</w:t>
            </w:r>
            <w:r w:rsidR="001E558C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: </w:t>
            </w:r>
          </w:p>
          <w:p w14:paraId="13B2280E" w14:textId="77777777" w:rsidR="00C759FB" w:rsidRDefault="001E558C" w:rsidP="001E558C">
            <w:pPr>
              <w:pStyle w:val="ListParagraph"/>
              <w:spacing w:after="0"/>
              <w:ind w:left="360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1E558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najmanje razina 4.1 HKO-a odgovarajućeg profila</w:t>
            </w:r>
          </w:p>
          <w:p w14:paraId="34B755E9" w14:textId="05A7479E" w:rsidR="001E558C" w:rsidRDefault="00BA6373" w:rsidP="001E558C">
            <w:pPr>
              <w:pStyle w:val="ListParagraph"/>
              <w:spacing w:after="0"/>
              <w:ind w:left="360"/>
              <w:rPr>
                <w:rStyle w:val="Hyperlink"/>
                <w:rFonts w:cstheme="minorHAnsi"/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="001E558C" w:rsidRPr="00157228">
                <w:rPr>
                  <w:rStyle w:val="Hyperlink"/>
                  <w:rFonts w:cstheme="minorHAnsi"/>
                  <w:bCs/>
                  <w:sz w:val="20"/>
                  <w:szCs w:val="20"/>
                  <w:shd w:val="clear" w:color="auto" w:fill="FFFFFF"/>
                </w:rPr>
                <w:t>https://hko.srce.hr/registar/skup-ishoda-ucenja/detalji/5777</w:t>
              </w:r>
            </w:hyperlink>
          </w:p>
          <w:p w14:paraId="48EEB20D" w14:textId="1C6D2C88" w:rsidR="001E558C" w:rsidRPr="001E558C" w:rsidRDefault="00446001" w:rsidP="00B22DCD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cstheme="minorHAnsi"/>
                <w:bCs w:val="0"/>
                <w:i/>
                <w:iCs/>
                <w:noProof/>
                <w:sz w:val="20"/>
                <w:szCs w:val="20"/>
              </w:rPr>
            </w:pPr>
            <w:r>
              <w:t xml:space="preserve">     </w:t>
            </w:r>
            <w:hyperlink r:id="rId17" w:history="1">
              <w:r w:rsidRPr="00415EBB">
                <w:rPr>
                  <w:rStyle w:val="Hyperlink"/>
                  <w:rFonts w:ascii="Calibri" w:hAnsi="Calibri" w:cs="Calibri"/>
                  <w:b w:val="0"/>
                  <w:bCs w:val="0"/>
                  <w:sz w:val="20"/>
                  <w:szCs w:val="20"/>
                </w:rPr>
                <w:t>https://hko.srce.hr/registar/skup-ishoda-ucenja/detalji/5778</w:t>
              </w:r>
            </w:hyperlink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307866BB" w:rsidR="00C759FB" w:rsidRPr="00F919E2" w:rsidRDefault="00983533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11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DCA6440" w:rsidR="00C759FB" w:rsidRPr="00F919E2" w:rsidRDefault="007A443E" w:rsidP="007A443E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95</w:t>
            </w:r>
            <w:r w:rsidR="0098353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35 %)</w:t>
            </w:r>
          </w:p>
        </w:tc>
        <w:tc>
          <w:tcPr>
            <w:tcW w:w="2552" w:type="dxa"/>
            <w:vAlign w:val="center"/>
          </w:tcPr>
          <w:p w14:paraId="0B21DC3B" w14:textId="1F3DC93C" w:rsidR="00C759FB" w:rsidRPr="00F919E2" w:rsidRDefault="007A443E" w:rsidP="007A443E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160 (58%)</w:t>
            </w:r>
          </w:p>
        </w:tc>
        <w:tc>
          <w:tcPr>
            <w:tcW w:w="2552" w:type="dxa"/>
            <w:vAlign w:val="center"/>
          </w:tcPr>
          <w:p w14:paraId="2D0A812D" w14:textId="4056B8DB" w:rsidR="00C759FB" w:rsidRPr="00F919E2" w:rsidRDefault="00983533" w:rsidP="007A443E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7A44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(7 %)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2148254" w:rsidR="00C759FB" w:rsidRPr="00F919E2" w:rsidRDefault="00B30334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B386F24" w14:textId="774290F2" w:rsidR="00B30334" w:rsidRPr="00B30334" w:rsidRDefault="00B30334" w:rsidP="006B6776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Cilj modula je omogućiti polaznicima stjecanje znanja i vještina iz područja </w:t>
            </w:r>
            <w:r w:rsidR="00A9750E">
              <w:rPr>
                <w:rFonts w:asciiTheme="minorHAnsi" w:hAnsiTheme="minorHAnsi" w:cstheme="minorHAnsi"/>
                <w:sz w:val="20"/>
                <w:szCs w:val="20"/>
              </w:rPr>
              <w:t>obrade živežnih namirnica u pripremi jela</w:t>
            </w:r>
            <w:r w:rsidR="00A8338B">
              <w:rPr>
                <w:rFonts w:asciiTheme="minorHAnsi" w:hAnsiTheme="minorHAnsi" w:cstheme="minorHAnsi"/>
                <w:sz w:val="20"/>
                <w:szCs w:val="20"/>
              </w:rPr>
              <w:t>. Kroz ovaj modul polaznik će moći: razlikovati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alat za mehaničku obradu namirnic</w:t>
            </w:r>
            <w:r w:rsid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a, p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rimijeniti mehaničke procese za obradu 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lastRenderedPageBreak/>
              <w:t>namirnica</w:t>
            </w:r>
            <w:r w:rsid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, o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državati higijenu alata i strojeva za obradu namirnica</w:t>
            </w:r>
            <w:r w:rsid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, r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azlikovati uređaje za termičku obradu namirnica</w:t>
            </w:r>
            <w:r w:rsid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 p</w:t>
            </w:r>
            <w:r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rimijeniti osnovne termičke postupke pri obradi namirnica</w:t>
            </w:r>
            <w:r w:rsid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.</w:t>
            </w:r>
          </w:p>
          <w:p w14:paraId="2DB1DF01" w14:textId="6E52D7AC" w:rsidR="00C759FB" w:rsidRPr="00F919E2" w:rsidRDefault="00A8338B" w:rsidP="006B6776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Nadalje, moći će i</w:t>
            </w:r>
            <w:r w:rsidR="00B30334"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dentificirati moguće opasnosti tijekom rukovanja strojevima i termičkim uređajima</w:t>
            </w:r>
            <w:r w:rsidR="0044600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r</w:t>
            </w:r>
            <w:r w:rsidR="00B30334" w:rsidRPr="00A833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ukovati opremom, alatima, strojevima i uređajima u proizvodno poslužnom odjelu prema sigurnosnim normama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539313A" w14:textId="55E5A897" w:rsidR="00C759FB" w:rsidRPr="001F3D61" w:rsidRDefault="00B20637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živežne </w:t>
            </w:r>
            <w:r w:rsidR="005716DA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nam</w:t>
            </w:r>
            <w:r w:rsidR="001F3D61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irnice, mehaničk</w:t>
            </w:r>
            <w:r w:rsidR="00BC683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="001F3D61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procesi, termič</w:t>
            </w:r>
            <w:r w:rsidR="005716DA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ka obrada</w:t>
            </w:r>
            <w:r w:rsidR="001F3D61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izvori opasnosti,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higijena radnog prostora, </w:t>
            </w:r>
            <w:r w:rsidR="001F3D61" w:rsidRPr="001F3D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racionalno korištenje namirnica</w:t>
            </w:r>
          </w:p>
          <w:p w14:paraId="5E227BE0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76D96A0" w14:textId="4FBF78B1" w:rsidR="00276AC2" w:rsidRDefault="00276AC2" w:rsidP="0098389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Učenje temeljeno na radu provodi se u konkretnom radnom okruženju. Na taj način polaznik se postupno uvodi u svijet rada te mu se omogućuje sudjelovanje u radnome procesu u kontroliranim uvjetima dok ne stekne potpune kompetencije predviđene programom mikrokvalifikacije.</w:t>
            </w:r>
          </w:p>
          <w:p w14:paraId="17FF5541" w14:textId="199D8461" w:rsidR="0098389C" w:rsidRPr="003A0774" w:rsidRDefault="0098389C" w:rsidP="0098389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znanja i vještine potrebne za samostalan, siguran i odgovoran rad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kuhinji.</w:t>
            </w:r>
          </w:p>
          <w:p w14:paraId="3976578F" w14:textId="77777777" w:rsidR="0098389C" w:rsidRPr="003A0774" w:rsidRDefault="0098389C" w:rsidP="0098389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A077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11A85C8F" w14:textId="73EBDD75" w:rsidR="00C759FB" w:rsidRPr="00F919E2" w:rsidRDefault="0098389C" w:rsidP="0098389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U kuhinjskim prostorijama </w:t>
            </w:r>
            <w:r w:rsidR="007B0C04">
              <w:rPr>
                <w:rFonts w:cstheme="minorHAnsi"/>
                <w:noProof/>
                <w:sz w:val="20"/>
                <w:szCs w:val="20"/>
              </w:rPr>
              <w:t>ustanove p</w:t>
            </w:r>
            <w:r>
              <w:rPr>
                <w:rFonts w:cstheme="minorHAnsi"/>
                <w:noProof/>
                <w:sz w:val="20"/>
                <w:szCs w:val="20"/>
              </w:rPr>
              <w:t>olaznik će samostalno, ali uz nadzor mentora, primijeniti stečeno znanje i vještine u kuhinji, a sve u skladu s održivim razvojem.</w:t>
            </w:r>
          </w:p>
          <w:p w14:paraId="02F383E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0AA742B" w14:textId="35888840" w:rsidR="00D429BC" w:rsidRDefault="006D6C33" w:rsidP="006D6C33">
            <w:pPr>
              <w:spacing w:after="0"/>
              <w:rPr>
                <w:b/>
                <w:sz w:val="20"/>
                <w:szCs w:val="20"/>
              </w:rPr>
            </w:pPr>
            <w:r w:rsidRPr="00D429BC">
              <w:rPr>
                <w:b/>
                <w:sz w:val="20"/>
                <w:szCs w:val="20"/>
              </w:rPr>
              <w:t xml:space="preserve">        </w:t>
            </w:r>
            <w:r w:rsidR="00D429BC" w:rsidRPr="00D429BC">
              <w:rPr>
                <w:b/>
                <w:sz w:val="20"/>
                <w:szCs w:val="20"/>
              </w:rPr>
              <w:t xml:space="preserve">Preporučena literatura: </w:t>
            </w:r>
          </w:p>
          <w:p w14:paraId="51DFC023" w14:textId="77777777" w:rsidR="00D429BC" w:rsidRPr="00D429BC" w:rsidRDefault="00D429BC" w:rsidP="006D6C33">
            <w:pPr>
              <w:spacing w:after="0"/>
              <w:rPr>
                <w:b/>
                <w:sz w:val="20"/>
                <w:szCs w:val="20"/>
              </w:rPr>
            </w:pPr>
          </w:p>
          <w:p w14:paraId="3405D00E" w14:textId="7166BA95" w:rsidR="006F7528" w:rsidRPr="006D6C33" w:rsidRDefault="00D429BC" w:rsidP="006D6C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D6C33">
              <w:rPr>
                <w:sz w:val="20"/>
                <w:szCs w:val="20"/>
              </w:rPr>
              <w:t xml:space="preserve">1.  </w:t>
            </w:r>
            <w:r w:rsidR="000F67DA">
              <w:rPr>
                <w:sz w:val="20"/>
                <w:szCs w:val="20"/>
              </w:rPr>
              <w:t xml:space="preserve">  </w:t>
            </w:r>
            <w:r w:rsidR="006F7528" w:rsidRPr="006D6C33">
              <w:rPr>
                <w:sz w:val="20"/>
                <w:szCs w:val="20"/>
              </w:rPr>
              <w:t xml:space="preserve">Bojić-Turčić, V.: HACCP i higijena namirnica, Vlatka Turčić, Zagreb , 2000. </w:t>
            </w:r>
          </w:p>
          <w:p w14:paraId="26695266" w14:textId="6F712A2C" w:rsidR="006D6C33" w:rsidRPr="006D6C33" w:rsidRDefault="006D6C33" w:rsidP="006D6C33">
            <w:pPr>
              <w:spacing w:after="0" w:line="256" w:lineRule="auto"/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2. </w:t>
            </w:r>
            <w:r w:rsidR="000F67DA">
              <w:rPr>
                <w:noProof/>
                <w:sz w:val="20"/>
                <w:szCs w:val="20"/>
              </w:rPr>
              <w:t xml:space="preserve">   </w:t>
            </w:r>
            <w:r w:rsidRPr="006D6C33">
              <w:rPr>
                <w:noProof/>
                <w:sz w:val="20"/>
                <w:szCs w:val="20"/>
              </w:rPr>
              <w:t xml:space="preserve">Kažinić Kreho, L. : Prehrana 21.stoljeća, Profil, </w:t>
            </w:r>
            <w:r w:rsidR="000F67DA">
              <w:rPr>
                <w:noProof/>
                <w:sz w:val="20"/>
                <w:szCs w:val="20"/>
              </w:rPr>
              <w:t xml:space="preserve">Zagreb, </w:t>
            </w:r>
            <w:r w:rsidRPr="006D6C33">
              <w:rPr>
                <w:noProof/>
                <w:sz w:val="20"/>
                <w:szCs w:val="20"/>
              </w:rPr>
              <w:t xml:space="preserve">2009. </w:t>
            </w:r>
          </w:p>
          <w:p w14:paraId="33F2310B" w14:textId="36C3D098" w:rsidR="006D6C33" w:rsidRDefault="006D6C33" w:rsidP="006D6C33">
            <w:pPr>
              <w:spacing w:after="0" w:line="256" w:lineRule="auto"/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3.   </w:t>
            </w:r>
            <w:r w:rsidR="000F67DA">
              <w:rPr>
                <w:noProof/>
                <w:sz w:val="20"/>
                <w:szCs w:val="20"/>
              </w:rPr>
              <w:t xml:space="preserve"> </w:t>
            </w:r>
            <w:r w:rsidRPr="006D6C33">
              <w:rPr>
                <w:noProof/>
                <w:sz w:val="20"/>
                <w:szCs w:val="20"/>
              </w:rPr>
              <w:t xml:space="preserve">Krešić, G.:  Trendovi u prehrani, Fakultet za menadžment u turizmu </w:t>
            </w:r>
          </w:p>
          <w:p w14:paraId="318ADCB6" w14:textId="7DED83E1" w:rsidR="006D6C33" w:rsidRPr="006D6C33" w:rsidRDefault="006D6C33" w:rsidP="006D6C33">
            <w:pPr>
              <w:spacing w:after="0" w:line="256" w:lineRule="auto"/>
              <w:ind w:left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  <w:r w:rsidR="000F67DA">
              <w:rPr>
                <w:noProof/>
                <w:sz w:val="20"/>
                <w:szCs w:val="20"/>
              </w:rPr>
              <w:t xml:space="preserve"> </w:t>
            </w:r>
            <w:r w:rsidRPr="006D6C33">
              <w:rPr>
                <w:noProof/>
                <w:sz w:val="20"/>
                <w:szCs w:val="20"/>
              </w:rPr>
              <w:t xml:space="preserve">i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D6C33">
              <w:rPr>
                <w:noProof/>
                <w:sz w:val="20"/>
                <w:szCs w:val="20"/>
              </w:rPr>
              <w:t xml:space="preserve">ugostiteljstvu, </w:t>
            </w:r>
            <w:r w:rsidR="000F67DA">
              <w:rPr>
                <w:noProof/>
                <w:sz w:val="20"/>
                <w:szCs w:val="20"/>
              </w:rPr>
              <w:t xml:space="preserve">Opatija, </w:t>
            </w:r>
            <w:r w:rsidRPr="006D6C33">
              <w:rPr>
                <w:noProof/>
                <w:sz w:val="20"/>
                <w:szCs w:val="20"/>
              </w:rPr>
              <w:t>2012.</w:t>
            </w:r>
          </w:p>
          <w:p w14:paraId="7A9C306A" w14:textId="537C7729" w:rsidR="006F7528" w:rsidRPr="006D6C33" w:rsidRDefault="006F7528" w:rsidP="006D6C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D6C33">
              <w:rPr>
                <w:sz w:val="20"/>
                <w:szCs w:val="20"/>
              </w:rPr>
              <w:t>Kostović Vranješ</w:t>
            </w:r>
            <w:r w:rsidR="00CF7389" w:rsidRPr="006D6C33">
              <w:rPr>
                <w:sz w:val="20"/>
                <w:szCs w:val="20"/>
              </w:rPr>
              <w:t>, V.</w:t>
            </w:r>
            <w:r w:rsidRPr="006D6C33">
              <w:rPr>
                <w:sz w:val="20"/>
                <w:szCs w:val="20"/>
              </w:rPr>
              <w:t>, Ruščić: HIGIJENA, udžbenik za trogodišnje strukovne škole Školska knjiga</w:t>
            </w:r>
            <w:r w:rsidR="00CF7389" w:rsidRPr="006D6C33">
              <w:rPr>
                <w:sz w:val="20"/>
                <w:szCs w:val="20"/>
              </w:rPr>
              <w:t xml:space="preserve">, </w:t>
            </w:r>
            <w:r w:rsidRPr="006D6C33">
              <w:rPr>
                <w:sz w:val="20"/>
                <w:szCs w:val="20"/>
              </w:rPr>
              <w:t xml:space="preserve">2009. </w:t>
            </w:r>
          </w:p>
          <w:p w14:paraId="35270795" w14:textId="03902B52" w:rsidR="006D6C33" w:rsidRPr="006D6C33" w:rsidRDefault="006D6C33" w:rsidP="006D6C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D6C33">
              <w:rPr>
                <w:sz w:val="20"/>
                <w:szCs w:val="20"/>
              </w:rPr>
              <w:t>Lelas, V.: Procesi pripreme hrane, Golden Marketing, 2008.</w:t>
            </w:r>
          </w:p>
          <w:p w14:paraId="18720970" w14:textId="77777777" w:rsidR="00CF7389" w:rsidRPr="006D6C33" w:rsidRDefault="00CF7389" w:rsidP="006D6C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D6C33">
              <w:rPr>
                <w:sz w:val="20"/>
                <w:szCs w:val="20"/>
              </w:rPr>
              <w:t>Tanay Lj., Hamel D. Prehrana i poznavanje robe, Školska knjiga, Zagreb, 2009.</w:t>
            </w:r>
          </w:p>
          <w:p w14:paraId="74635857" w14:textId="2C5FE1E6" w:rsidR="006F7528" w:rsidRPr="006D6C33" w:rsidRDefault="006F7528" w:rsidP="006D6C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6D6C33">
              <w:rPr>
                <w:sz w:val="20"/>
                <w:szCs w:val="20"/>
              </w:rPr>
              <w:t>Žuvela,</w:t>
            </w:r>
            <w:r w:rsidR="00CF7389" w:rsidRPr="006D6C33">
              <w:rPr>
                <w:sz w:val="20"/>
                <w:szCs w:val="20"/>
              </w:rPr>
              <w:t xml:space="preserve"> J.</w:t>
            </w:r>
            <w:r w:rsidR="006D6C33" w:rsidRPr="006D6C33">
              <w:rPr>
                <w:sz w:val="20"/>
                <w:szCs w:val="20"/>
              </w:rPr>
              <w:t xml:space="preserve"> : </w:t>
            </w:r>
            <w:r w:rsidRPr="006D6C33">
              <w:rPr>
                <w:sz w:val="20"/>
                <w:szCs w:val="20"/>
              </w:rPr>
              <w:t>Kuharstvo, Pavl</w:t>
            </w:r>
            <w:r w:rsidR="00CF7389" w:rsidRPr="006D6C33">
              <w:rPr>
                <w:sz w:val="20"/>
                <w:szCs w:val="20"/>
              </w:rPr>
              <w:t>eković, Dubrovnik 1999.</w:t>
            </w:r>
          </w:p>
          <w:p w14:paraId="57CBA86D" w14:textId="59F2B224" w:rsidR="00C759FB" w:rsidRPr="00F919E2" w:rsidRDefault="00C759FB" w:rsidP="000A0BAB">
            <w:p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937CAEB" w14:textId="77777777" w:rsidR="00D429BC" w:rsidRDefault="00D429B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C7070F7" w14:textId="77777777" w:rsidR="00D429BC" w:rsidRPr="00F919E2" w:rsidRDefault="00D429BC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7AAE163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64B3D2B3" w:rsidR="00C759FB" w:rsidRPr="00A9750E" w:rsidRDefault="00310DD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A9750E">
              <w:rPr>
                <w:rFonts w:asciiTheme="minorHAnsi" w:hAnsiTheme="minorHAnsi" w:cstheme="minorHAnsi"/>
                <w:b/>
                <w:sz w:val="20"/>
                <w:szCs w:val="20"/>
              </w:rPr>
              <w:t>Sanitarno higijenski uvjeti u ugostiteljstvu (3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1B5014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66B92687" w:rsidR="00C759FB" w:rsidRPr="001B5014" w:rsidRDefault="001B5014" w:rsidP="00310D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1.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Pripremiti i odabrati potrebnu opremu, alat i strojeve te uređaje prema zahtjevima radnog procesa u ugostiteljskoj kuhinji</w:t>
            </w:r>
          </w:p>
        </w:tc>
      </w:tr>
      <w:tr w:rsidR="001B5014" w:rsidRPr="001B5014" w14:paraId="19EB38BF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184A68" w14:textId="6CB9AAC4" w:rsidR="001B5014" w:rsidRPr="001B5014" w:rsidRDefault="001B5014" w:rsidP="00310DDE">
            <w:pPr>
              <w:tabs>
                <w:tab w:val="left" w:pos="2820"/>
              </w:tabs>
              <w:spacing w:after="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2.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Racionalno koristiti namirnice i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potrošni materijal</w:t>
            </w:r>
          </w:p>
        </w:tc>
      </w:tr>
      <w:tr w:rsidR="001B5014" w:rsidRPr="001B5014" w14:paraId="61C75D02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DFE09" w14:textId="05DEB740" w:rsidR="001B5014" w:rsidRPr="001B5014" w:rsidRDefault="001B5014" w:rsidP="00310DDE">
            <w:pPr>
              <w:tabs>
                <w:tab w:val="left" w:pos="2820"/>
              </w:tabs>
              <w:spacing w:after="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3.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Primijeniti odgovarajuće tehnike i tehnologije rada prema namirnicama i jelu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koje se izrađuje</w:t>
            </w:r>
          </w:p>
        </w:tc>
      </w:tr>
      <w:tr w:rsidR="001B5014" w:rsidRPr="00F919E2" w14:paraId="31C029B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3CEF95" w14:textId="51C0930E" w:rsidR="001B5014" w:rsidRPr="001B5014" w:rsidRDefault="001B5014" w:rsidP="00310D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</w:t>
            </w:r>
            <w:r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Primijeniti sanitarno higijenske standarde u ugostiteljstvu</w:t>
            </w:r>
          </w:p>
        </w:tc>
      </w:tr>
      <w:tr w:rsidR="00C759FB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30FFADE0" w:rsidR="00C759FB" w:rsidRPr="001B5014" w:rsidRDefault="001B501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9C65C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5</w:t>
            </w:r>
            <w:r w:rsidR="00310DDE" w:rsidRPr="009C65C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310DDE"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310DDE"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Opisati higijenski minimum u ugostiteljstvu</w:t>
            </w:r>
          </w:p>
        </w:tc>
      </w:tr>
      <w:tr w:rsidR="00C759FB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2ACDA05D" w:rsidR="00C759FB" w:rsidRPr="001B5014" w:rsidRDefault="001B501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10DDE"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. </w:t>
            </w:r>
            <w:r w:rsidR="00310DDE"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Primijeniti pravila osobne higijene za rad u ugostiteljstvu</w:t>
            </w:r>
          </w:p>
        </w:tc>
      </w:tr>
      <w:tr w:rsidR="00310DDE" w:rsidRPr="00F919E2" w14:paraId="091D532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A7669" w14:textId="3756FBA9" w:rsidR="00310DDE" w:rsidRPr="001B5014" w:rsidRDefault="001B501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10DDE"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310DDE"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310DDE"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Održavati ugostiteljske uređaje, opremu i radne prostorije</w:t>
            </w:r>
          </w:p>
        </w:tc>
      </w:tr>
      <w:tr w:rsidR="00310DDE" w:rsidRPr="00F919E2" w14:paraId="58824684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B14A76" w14:textId="124D7AB2" w:rsidR="00310DDE" w:rsidRPr="001B5014" w:rsidRDefault="001B501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310DDE"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310DDE"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310DDE"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Voditi propisanu evidenciju praćenja sanitarno higijenskih uvjeta sukladno propisima</w:t>
            </w:r>
          </w:p>
        </w:tc>
      </w:tr>
      <w:tr w:rsidR="00310DDE" w:rsidRPr="00F919E2" w14:paraId="78A6E101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A9084" w14:textId="6A80C9FD" w:rsidR="00310DDE" w:rsidRPr="001B5014" w:rsidRDefault="001B501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10DDE" w:rsidRPr="001B501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310DDE" w:rsidRPr="001B501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310DDE" w:rsidRPr="001B5014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Identificirati simbole upozorenja i opasnosti uz pomoć deklaracije proizvoda na proizvodima za održavanje higijene koji se koriste u ugostiteljstvu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  <w:bookmarkEnd w:id="2"/>
          </w:p>
        </w:tc>
      </w:tr>
      <w:tr w:rsidR="00C759FB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6BD9EEE" w14:textId="77777777" w:rsidR="0024603F" w:rsidRDefault="0024603F" w:rsidP="0024603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u ovom skupu ishoda učenja je učenje temeljeno na radu.</w:t>
            </w:r>
          </w:p>
          <w:p w14:paraId="22C98A38" w14:textId="6E17FED3" w:rsidR="002B204C" w:rsidRPr="00C30628" w:rsidRDefault="00C30628" w:rsidP="0024603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Nastavnik najprije</w:t>
            </w:r>
            <w:r w:rsidR="001E4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kroz 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predavačk</w:t>
            </w:r>
            <w:r w:rsidR="001E481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</w:t>
            </w:r>
            <w:r w:rsidR="001E481C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E4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stručno tumači </w:t>
            </w: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osnovne pojmove – higijenski minimum, osobna higijena i higijena radnog prostora, održavanje ugostiteljskih uređaja i opreme, ističe prednosti korištenja ekološki prihvatljivih sredstava za održavanje higijene.</w:t>
            </w:r>
          </w:p>
          <w:p w14:paraId="4F9F17CB" w14:textId="7B4B64F6" w:rsidR="0024603F" w:rsidRPr="00C30628" w:rsidRDefault="0024603F" w:rsidP="00C30628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će na početku usvojiti teorijska znanja o osnovnim sanitarno higijenskim uvjetima u </w:t>
            </w:r>
            <w:r w:rsidR="00C30628" w:rsidRPr="00C30628">
              <w:rPr>
                <w:rFonts w:asciiTheme="minorHAnsi" w:hAnsiTheme="minorHAnsi" w:cstheme="minorHAnsi"/>
                <w:bCs/>
                <w:sz w:val="20"/>
                <w:szCs w:val="20"/>
              </w:rPr>
              <w:t>ugostiteljstvu</w:t>
            </w:r>
            <w:r w:rsidR="00C306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nakon čega </w:t>
            </w:r>
            <w:r w:rsidR="00AA3847"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će</w:t>
            </w:r>
            <w:r w:rsid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moći</w:t>
            </w:r>
            <w:r w:rsidR="00AA3847" w:rsidRPr="00C3062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primjeniti stečene vještine na način da će pripremiti</w:t>
            </w:r>
            <w:r w:rsidR="00AA3847"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</w:t>
            </w:r>
            <w:r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radno mjesto u skladu s potrebama radnog procesa uvažavajući higijenu u kuhinji</w:t>
            </w:r>
            <w:r w:rsidR="007C2A3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 te </w:t>
            </w:r>
            <w:r w:rsidR="00AA3847"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o</w:t>
            </w:r>
            <w:r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sigurati provođenje higijenskih standarda kroz cjelokupni proizvodni i poslužni proces u kuhinji</w:t>
            </w:r>
            <w:r w:rsidR="00AA3847" w:rsidRPr="00C3062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.</w:t>
            </w:r>
          </w:p>
          <w:p w14:paraId="2F44BA3C" w14:textId="77777777" w:rsidR="00AA3847" w:rsidRPr="00C30628" w:rsidRDefault="00AA3847" w:rsidP="00AA384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7AA95361" w14:textId="25FF14F1" w:rsidR="00AA3847" w:rsidRPr="00C30628" w:rsidRDefault="00AA3847" w:rsidP="00AA384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 te redovito pohađanje svih oblika nastave.</w:t>
            </w:r>
          </w:p>
          <w:p w14:paraId="4CF0AA4C" w14:textId="5349C09F" w:rsidR="00AA3847" w:rsidRPr="00C30628" w:rsidRDefault="00AA3847" w:rsidP="00AA384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3062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polaznika. </w:t>
            </w:r>
          </w:p>
          <w:p w14:paraId="795E0A44" w14:textId="4F6F6D73" w:rsidR="00C759FB" w:rsidRPr="00F919E2" w:rsidRDefault="00C759FB" w:rsidP="0024603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C759FB" w:rsidRPr="00F919E2" w14:paraId="5678871B" w14:textId="77777777" w:rsidTr="00BA637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1A8F3C" w14:textId="77777777" w:rsidR="00C759FB" w:rsidRDefault="005C46AF" w:rsidP="005C46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 w:rsidR="002121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Uloga i značaj zaštite na radu</w:t>
            </w:r>
          </w:p>
          <w:p w14:paraId="0245DF68" w14:textId="77777777" w:rsidR="00212152" w:rsidRDefault="00212152" w:rsidP="005C46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 Opasnosti na mjestu rada</w:t>
            </w:r>
          </w:p>
          <w:p w14:paraId="3B4068D6" w14:textId="020A9CA1" w:rsidR="00212152" w:rsidRDefault="00212152" w:rsidP="005C46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3. Radna odjeća i obuća </w:t>
            </w:r>
            <w:r w:rsidR="0096574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kuharskog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osoblja</w:t>
            </w:r>
          </w:p>
          <w:p w14:paraId="5667B80F" w14:textId="5E46E46D" w:rsidR="00B26408" w:rsidRDefault="00B26408" w:rsidP="005C46A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 Zaštita radnog okoliša</w:t>
            </w:r>
          </w:p>
          <w:p w14:paraId="24511AA9" w14:textId="008FAD6F" w:rsidR="00212152" w:rsidRPr="005C46AF" w:rsidRDefault="009D7B8D" w:rsidP="00B264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B2640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Higijenski minimum u ugostiteljstvu</w:t>
            </w:r>
          </w:p>
        </w:tc>
      </w:tr>
      <w:tr w:rsidR="00C759FB" w:rsidRPr="00F919E2" w14:paraId="0D4BAE31" w14:textId="77777777" w:rsidTr="00BA637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43A5BABA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3136CDE" w14:textId="430660F5" w:rsidR="005C46AF" w:rsidRPr="00030F9A" w:rsidRDefault="005C46AF" w:rsidP="005C46A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B447B15" w14:textId="77777777" w:rsidR="005C46AF" w:rsidRPr="00030F9A" w:rsidRDefault="005C46AF" w:rsidP="005C46A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D32A6FA" w14:textId="50A144F3" w:rsidR="005C46AF" w:rsidRDefault="005C46AF" w:rsidP="005C46A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situacije:</w:t>
            </w:r>
          </w:p>
          <w:p w14:paraId="227EBC88" w14:textId="77777777" w:rsidR="005C46AF" w:rsidRDefault="005C46AF" w:rsidP="007762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26740" w14:textId="5138A019" w:rsidR="00377BED" w:rsidRPr="005C46AF" w:rsidRDefault="00D42B1D" w:rsidP="005C46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Polaznik treba provesti postupak č</w:t>
            </w:r>
            <w:r w:rsidR="000B49D6">
              <w:rPr>
                <w:rFonts w:asciiTheme="minorHAnsi" w:hAnsiTheme="minorHAnsi" w:cstheme="minorHAnsi"/>
                <w:sz w:val="20"/>
                <w:szCs w:val="20"/>
              </w:rPr>
              <w:t>išćenj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B49D6">
              <w:rPr>
                <w:rFonts w:asciiTheme="minorHAnsi" w:hAnsiTheme="minorHAnsi" w:cstheme="minorHAnsi"/>
                <w:sz w:val="20"/>
                <w:szCs w:val="20"/>
              </w:rPr>
              <w:t xml:space="preserve"> i dezinfekcij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B49D6">
              <w:rPr>
                <w:rFonts w:asciiTheme="minorHAnsi" w:hAnsiTheme="minorHAnsi" w:cstheme="minorHAnsi"/>
                <w:sz w:val="20"/>
                <w:szCs w:val="20"/>
              </w:rPr>
              <w:t xml:space="preserve"> pribora i radne površine nakon paniranja mesa.</w:t>
            </w:r>
          </w:p>
          <w:p w14:paraId="7E59738A" w14:textId="77777777" w:rsidR="00377BED" w:rsidRDefault="00377BE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</w:pPr>
          </w:p>
          <w:p w14:paraId="59D02DBE" w14:textId="77777777" w:rsidR="00D42B1D" w:rsidRDefault="005C46AF" w:rsidP="004B35D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</w:p>
          <w:p w14:paraId="6389ADF7" w14:textId="0462B541" w:rsidR="00BC5CE0" w:rsidRDefault="005C46AF" w:rsidP="004B35D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>Nastavnik, pomoću unaprijed definiranih krite</w:t>
            </w:r>
            <w:r w:rsidR="000B49D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 xml:space="preserve">rija, vrednuje izrađeni zadatak na temelju kriterijske tablice u kojoj su navedeni elementi vrednovanja: </w:t>
            </w:r>
          </w:p>
          <w:p w14:paraId="1EF49F06" w14:textId="77777777" w:rsidR="00830A7F" w:rsidRDefault="00830A7F" w:rsidP="004B35D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4A08565B" w14:textId="7BD572EC" w:rsidR="00830A7F" w:rsidRPr="00830A7F" w:rsidRDefault="00830A7F" w:rsidP="00830A7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Odabir i korištenje sredstava za održavanje higijene</w:t>
            </w:r>
          </w:p>
          <w:p w14:paraId="3CE5B5CE" w14:textId="77777777" w:rsidR="00830A7F" w:rsidRPr="00830A7F" w:rsidRDefault="00830A7F" w:rsidP="00830A7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Izbor odgovarajućeg pribora za rad</w:t>
            </w:r>
          </w:p>
          <w:p w14:paraId="537C6405" w14:textId="77777777" w:rsidR="00830A7F" w:rsidRPr="00830A7F" w:rsidRDefault="00830A7F" w:rsidP="00830A7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Pravilno odlaganje i ekološko zbrinjavanje otpada</w:t>
            </w:r>
          </w:p>
          <w:p w14:paraId="42CEA20B" w14:textId="6615F8E5" w:rsidR="00830A7F" w:rsidRDefault="00830A7F" w:rsidP="00830A7F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  <w:r w:rsidRPr="00830A7F">
              <w:rPr>
                <w:rFonts w:cstheme="minorHAnsi"/>
                <w:iCs/>
                <w:noProof/>
                <w:sz w:val="20"/>
                <w:szCs w:val="20"/>
                <w:lang w:val="en-GB"/>
              </w:rPr>
              <w:t>Vođenje evidencije praćenja sanitarno higijenskih uvjeta</w:t>
            </w:r>
          </w:p>
          <w:p w14:paraId="084E088F" w14:textId="77777777" w:rsid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F7F2553" w14:textId="77777777" w:rsid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4DC9D5A1" w14:textId="77777777" w:rsid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80C7847" w14:textId="77777777" w:rsid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6F6C84B3" w14:textId="77777777" w:rsid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p w14:paraId="75C3A88E" w14:textId="77777777" w:rsidR="00830A7F" w:rsidRPr="00830A7F" w:rsidRDefault="00830A7F" w:rsidP="00830A7F">
            <w:pPr>
              <w:pStyle w:val="ListParagraph"/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342"/>
              <w:gridCol w:w="2342"/>
              <w:gridCol w:w="2342"/>
            </w:tblGrid>
            <w:tr w:rsidR="00D42B1D" w14:paraId="35B3BEC5" w14:textId="77777777" w:rsidTr="009228F2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85BD1A8" w14:textId="77777777" w:rsidR="00D42B1D" w:rsidRDefault="00D42B1D" w:rsidP="00D42B1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Elementi vrednovanja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(sastavnice)</w:t>
                  </w:r>
                </w:p>
              </w:tc>
              <w:tc>
                <w:tcPr>
                  <w:tcW w:w="3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5586F6B7" w14:textId="77777777" w:rsidR="00D42B1D" w:rsidRDefault="00D42B1D" w:rsidP="00D42B1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D42B1D" w14:paraId="58158EE4" w14:textId="77777777" w:rsidTr="009228F2">
              <w:trPr>
                <w:jc w:val="center"/>
              </w:trPr>
              <w:tc>
                <w:tcPr>
                  <w:tcW w:w="125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A61CF" w14:textId="77777777" w:rsidR="00D42B1D" w:rsidRDefault="00D42B1D" w:rsidP="00D42B1D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2771EA9" w14:textId="77777777" w:rsidR="00D42B1D" w:rsidRDefault="00D42B1D" w:rsidP="00D42B1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Potrebna dorada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(0 bod)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EE018C8" w14:textId="77777777" w:rsidR="00D42B1D" w:rsidRDefault="00D42B1D" w:rsidP="00D42B1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Zadovoljavajuće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(1 boda)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236CE6" w14:textId="77777777" w:rsidR="00D42B1D" w:rsidRDefault="00D42B1D" w:rsidP="00D42B1D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 cijelosti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(2 boda)</w:t>
                  </w:r>
                </w:p>
              </w:tc>
            </w:tr>
            <w:tr w:rsidR="009C65C0" w14:paraId="24C941B7" w14:textId="77777777" w:rsidTr="00D42B1D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1140B" w14:textId="050B4567" w:rsidR="009C65C0" w:rsidRPr="00D42B1D" w:rsidRDefault="009C65C0" w:rsidP="009C65C0">
                  <w:pPr>
                    <w:pStyle w:val="ListParagraph"/>
                    <w:tabs>
                      <w:tab w:val="left" w:pos="2820"/>
                    </w:tabs>
                    <w:spacing w:after="0"/>
                    <w:ind w:left="34"/>
                    <w:rPr>
                      <w:rFonts w:cstheme="minorHAnsi"/>
                      <w:b/>
                      <w:bCs/>
                      <w:i/>
                      <w:noProof/>
                      <w:sz w:val="20"/>
                      <w:szCs w:val="20"/>
                    </w:rPr>
                  </w:pPr>
                  <w:r w:rsidRPr="00D42B1D"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 xml:space="preserve">Odabir </w:t>
                  </w:r>
                  <w:r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 xml:space="preserve">i korištenje </w:t>
                  </w:r>
                  <w:r w:rsidRPr="00D42B1D">
                    <w:rPr>
                      <w:rFonts w:cstheme="minorHAnsi"/>
                      <w:b/>
                      <w:bCs/>
                      <w:iCs/>
                      <w:noProof/>
                      <w:sz w:val="20"/>
                      <w:szCs w:val="20"/>
                      <w:lang w:val="en-GB"/>
                    </w:rPr>
                    <w:t>sredstava za održavanje higijene</w:t>
                  </w:r>
                </w:p>
                <w:p w14:paraId="4E17AAC7" w14:textId="45F496FC" w:rsidR="009C65C0" w:rsidRDefault="009C65C0" w:rsidP="009C65C0">
                  <w:pPr>
                    <w:tabs>
                      <w:tab w:val="left" w:pos="2820"/>
                    </w:tabs>
                    <w:spacing w:after="0"/>
                    <w:ind w:left="34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F67FC" w14:textId="72752145" w:rsidR="009C65C0" w:rsidRDefault="009C65C0" w:rsidP="009C65C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ne odabire odgovarajuća sredstva za održavanje higijene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52AA0" w14:textId="025FA185" w:rsidR="009C65C0" w:rsidRDefault="009C65C0" w:rsidP="009C65C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odabire odgovarajuća sredstva za održavanje higijene, ali ih ne koristi pravilno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1348A" w14:textId="488CF2B7" w:rsidR="009C65C0" w:rsidRDefault="009C65C0" w:rsidP="009C65C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odabire odgovarajuća sredstva za održavanje higijene i pravilno ih koristi</w:t>
                  </w:r>
                </w:p>
              </w:tc>
            </w:tr>
            <w:tr w:rsidR="007513A9" w14:paraId="7303D671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E8C99" w14:textId="348D0E1C" w:rsidR="007513A9" w:rsidRDefault="007513A9" w:rsidP="007513A9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I</w:t>
                  </w:r>
                  <w:r w:rsidRPr="00D42B1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zbor odgovarajućeg pribora za rad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4A706" w14:textId="6D768CE9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ne odabire odgovarajuć pribor za rad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831B2" w14:textId="45B47EC9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-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7736C" w14:textId="5B221A7C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odabire odgovarajuć pribor za rad</w:t>
                  </w:r>
                </w:p>
              </w:tc>
            </w:tr>
            <w:tr w:rsidR="007513A9" w14:paraId="60227BBC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68F94" w14:textId="7ED837BB" w:rsidR="007513A9" w:rsidRDefault="007513A9" w:rsidP="007513A9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P</w:t>
                  </w:r>
                  <w:r w:rsidRPr="00D42B1D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ravilno odlaganje i ekološko zbrinjavanje otpada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F1B93" w14:textId="72E6AB4A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ne odlaže otpad pravilno i na ekološki način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1A528" w14:textId="1EC0D9E0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-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99F57" w14:textId="264E9710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 pravilno odlaže i ekološki zbrinjava otpad</w:t>
                  </w:r>
                </w:p>
              </w:tc>
            </w:tr>
            <w:tr w:rsidR="007513A9" w14:paraId="2F76CBF3" w14:textId="77777777" w:rsidTr="009228F2">
              <w:trPr>
                <w:jc w:val="center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1BECE" w14:textId="442F306C" w:rsidR="007513A9" w:rsidRDefault="007513A9" w:rsidP="007513A9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Vođenje </w:t>
                  </w:r>
                  <w:r w:rsidRPr="007513A9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evidencij</w:t>
                  </w: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Pr="007513A9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 xml:space="preserve"> praćenja sanitarno higijenskih uvjeta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1A0B4" w14:textId="132301D9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ne 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EEF83F" w14:textId="44AA6A9F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uz pomoć nastavnika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68772" w14:textId="1D496399" w:rsidR="007513A9" w:rsidRDefault="007513A9" w:rsidP="007513A9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Polaznik </w:t>
                  </w:r>
                  <w:r w:rsidR="0003230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samostalno i u potpunosti  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vodi evidenciju </w:t>
                  </w:r>
                  <w:r w:rsidRPr="007513A9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praćenja sanitarno higijenskih uvjeta</w:t>
                  </w:r>
                </w:p>
              </w:tc>
            </w:tr>
          </w:tbl>
          <w:p w14:paraId="10108DDE" w14:textId="77777777" w:rsidR="00C759FB" w:rsidRPr="00F919E2" w:rsidRDefault="00C759FB" w:rsidP="00A463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B414016" w14:textId="77777777" w:rsidTr="00BA6373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1067D0BD" w:rsidR="00C759FB" w:rsidRPr="00296947" w:rsidRDefault="007513A9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4F62B729" w14:textId="77777777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76200" w:rsidRPr="00F919E2" w14:paraId="11677DB3" w14:textId="77777777" w:rsidTr="0029694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0F448C" w14:textId="2195756C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bottom"/>
          </w:tcPr>
          <w:p w14:paraId="6D7C5584" w14:textId="77777777" w:rsidR="00776200" w:rsidRPr="00296947" w:rsidRDefault="00776200" w:rsidP="00296947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6947">
              <w:rPr>
                <w:rFonts w:asciiTheme="minorHAnsi" w:hAnsiTheme="minorHAnsi" w:cstheme="minorHAnsi"/>
                <w:sz w:val="20"/>
                <w:szCs w:val="20"/>
              </w:rPr>
              <w:t>Osnove obrade živežnih namirnica (8 CSVET)</w:t>
            </w:r>
          </w:p>
          <w:p w14:paraId="17C59165" w14:textId="7D241D13" w:rsidR="00776200" w:rsidRPr="00310DDE" w:rsidRDefault="00776200" w:rsidP="0029694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2DF2169E" w14:textId="77777777" w:rsidTr="00DD707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4E03BC" w14:textId="77777777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76200" w:rsidRPr="00F919E2" w14:paraId="1A9F47DF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E4D7E" w14:textId="527A9B8B" w:rsidR="00776200" w:rsidRP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1. Razlikovati alat za mehaničku obradu namirnice</w:t>
            </w:r>
          </w:p>
          <w:p w14:paraId="3B5A84A3" w14:textId="55E98D48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49EDFC2B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961D6" w14:textId="192978ED" w:rsidR="00776200" w:rsidRPr="00776200" w:rsidRDefault="00776200" w:rsidP="007762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2. Primijeniti mehaničke procese za obradu namirnica</w:t>
            </w:r>
          </w:p>
          <w:p w14:paraId="6B94E3A4" w14:textId="7BDDE562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1346033B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5A6C6" w14:textId="760E0F01" w:rsidR="00776200" w:rsidRP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3. Održavati higijenu alata i strojeva za obradu namirnica</w:t>
            </w:r>
          </w:p>
          <w:p w14:paraId="49EFE58C" w14:textId="0AB5E5D4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327D8707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B19EF" w14:textId="220F6B03" w:rsidR="00776200" w:rsidRPr="00776200" w:rsidRDefault="00776200" w:rsidP="007762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4. Objasniti izvore i prenositelje topline u termičkom procesu</w:t>
            </w:r>
          </w:p>
          <w:p w14:paraId="7FF699F7" w14:textId="7F3EA7FD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05EE37A9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518BC" w14:textId="5C72C620" w:rsidR="00776200" w:rsidRP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5. Razlikovati uređaje za termičku obradu namirnica</w:t>
            </w:r>
          </w:p>
          <w:p w14:paraId="14B1D968" w14:textId="21BF9B09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2E9D41A1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22E77" w14:textId="1C006604" w:rsidR="00776200" w:rsidRPr="00776200" w:rsidRDefault="00776200" w:rsidP="007762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6. Primijeniti osnovne termičke postupke pri obradi namirnica</w:t>
            </w:r>
          </w:p>
          <w:p w14:paraId="1EDA0FCF" w14:textId="4EAB6124" w:rsidR="00776200" w:rsidRP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12BDC3FB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BC835" w14:textId="77777777" w:rsidR="00776200" w:rsidRP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7. Identificirati moguće opasnosti tijekom rukovanja strojevima i termičkim uređajima</w:t>
            </w:r>
          </w:p>
          <w:p w14:paraId="071D8681" w14:textId="77777777" w:rsidR="00776200" w:rsidRPr="00776200" w:rsidRDefault="00776200" w:rsidP="007762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</w:p>
        </w:tc>
      </w:tr>
      <w:tr w:rsidR="00776200" w:rsidRPr="00F919E2" w14:paraId="347422DB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B3886" w14:textId="660C82BE" w:rsidR="00776200" w:rsidRP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8. </w:t>
            </w: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Rukovati opremom, alatima, strojevima i uređajima u proizvodno poslužnom odjelu prema sigurnosnim normama</w:t>
            </w:r>
          </w:p>
        </w:tc>
      </w:tr>
      <w:tr w:rsidR="00776200" w:rsidRPr="00F919E2" w14:paraId="4ABFC865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800121" w14:textId="77777777" w:rsid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9</w:t>
            </w: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. Primijeniti zakonske odredbe zaštite na radu u proizvodno poslužnom odjelu</w:t>
            </w:r>
          </w:p>
          <w:p w14:paraId="75E0C3AD" w14:textId="12A1B3EB" w:rsidR="00776200" w:rsidRDefault="00776200" w:rsidP="0077620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</w:p>
        </w:tc>
      </w:tr>
      <w:tr w:rsidR="00776200" w:rsidRPr="00F919E2" w14:paraId="64E8716C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269329" w14:textId="72803516" w:rsidR="00776200" w:rsidRPr="00776200" w:rsidRDefault="00776200" w:rsidP="00776200">
            <w:pPr>
              <w:spacing w:after="30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77620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10. Slijediti upute iz recepta pri obradi namirnica</w:t>
            </w:r>
          </w:p>
        </w:tc>
      </w:tr>
      <w:tr w:rsidR="00776200" w:rsidRPr="00F919E2" w14:paraId="2624C2AC" w14:textId="77777777" w:rsidTr="00DD707F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EB97A0" w14:textId="77777777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6200" w:rsidRPr="00F919E2" w14:paraId="29967C77" w14:textId="77777777" w:rsidTr="00DD707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4D0963" w14:textId="77777777" w:rsidR="00776200" w:rsidRPr="00D73A35" w:rsidRDefault="00776200" w:rsidP="00E65287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</w:t>
            </w:r>
            <w:r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>nastavni sustav u ovom skupu ishoda učenja je učenje temeljeno na radu.</w:t>
            </w:r>
          </w:p>
          <w:p w14:paraId="49891FEA" w14:textId="428CBECE" w:rsidR="00231859" w:rsidRDefault="00231859" w:rsidP="00E652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</w:t>
            </w:r>
            <w:r w:rsidR="001E481C">
              <w:rPr>
                <w:rFonts w:asciiTheme="minorHAnsi" w:hAnsiTheme="minorHAnsi" w:cstheme="minorHAnsi"/>
                <w:bCs/>
                <w:sz w:val="20"/>
                <w:szCs w:val="20"/>
              </w:rPr>
              <w:t>heurističkom</w:t>
            </w:r>
            <w:r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nastavom tumači osnovne pojmove</w:t>
            </w:r>
            <w:r w:rsidR="00D73A35"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alati i strojevi za obradu namirnica, mehanička i termička obrada namirnica, </w:t>
            </w:r>
            <w:r w:rsidR="00D73A35"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>ukazuje na moguće opasnosti u radu. Nakon usvojenih teoretskih znanja nastavnik demonstrira uporabu pojedinih alata i strojeva te različite načine obrada živežnih namirnica.</w:t>
            </w:r>
          </w:p>
          <w:p w14:paraId="5208297F" w14:textId="77777777" w:rsidR="00296947" w:rsidRPr="00D73A35" w:rsidRDefault="00296947" w:rsidP="00E6528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CF80B92" w14:textId="1E2CC04F" w:rsidR="00E65287" w:rsidRPr="00D73A35" w:rsidRDefault="00776200" w:rsidP="00D73A35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>Polaznici će na početku usvojiti teorijska znanja o osnovama obrade živežnih namirnica</w:t>
            </w:r>
            <w:r w:rsidR="00D73A35" w:rsidRPr="00D73A35">
              <w:rPr>
                <w:rFonts w:asciiTheme="minorHAnsi" w:hAnsiTheme="minorHAnsi" w:cstheme="minorHAnsi"/>
                <w:bCs/>
                <w:sz w:val="20"/>
                <w:szCs w:val="20"/>
              </w:rPr>
              <w:t>, a zatim</w:t>
            </w:r>
            <w:r w:rsidRPr="00D73A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će </w:t>
            </w:r>
            <w:r w:rsidR="00E65287" w:rsidRPr="00D73A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kroz situacijsko učenje</w:t>
            </w:r>
            <w:r w:rsidR="000D7556" w:rsidRPr="00D73A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te u konkretnom radnom okruženju</w:t>
            </w:r>
            <w:r w:rsidR="00E65287" w:rsidRPr="00D73A35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p</w:t>
            </w:r>
            <w:r w:rsidR="00E65287" w:rsidRPr="00D73A3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 xml:space="preserve">rimijeniti odgovarajuće tehnike i tehnologije rada prema namirnicama i jelu koje se izrađuje, gotoviti jela odabirom pravilne termičke obrade prema zakonitostima struke te </w:t>
            </w:r>
            <w:r w:rsidR="00E65287" w:rsidRPr="00D73A3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>r</w:t>
            </w:r>
            <w:r w:rsidR="00E65287" w:rsidRPr="00D73A35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acionalno koristiti namirnice i potrošni</w:t>
            </w:r>
            <w:r w:rsidR="00E65287" w:rsidRPr="00D73A35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  <w:shd w:val="clear" w:color="auto" w:fill="ECF1F4"/>
              </w:rPr>
              <w:t xml:space="preserve"> </w:t>
            </w:r>
            <w:r w:rsidR="00E65287" w:rsidRPr="00D73A35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materijal.</w:t>
            </w:r>
          </w:p>
          <w:p w14:paraId="21C01012" w14:textId="77777777" w:rsidR="00776200" w:rsidRPr="00D73A35" w:rsidRDefault="00776200" w:rsidP="00E65287">
            <w:pPr>
              <w:spacing w:before="60" w:after="6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73A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 Pri tome nastavnik/mentor ima ulogu moderatora te planira/kreira proces poučavanja primjenjujući suvremene nastavne strategije, metode i postupke andragoškog poučavanja. Aktivne metode poučavanja (situacijska didaktika, projektna nastava, iskustveno učenje/praktični rad/vježbe) potiču kod polaznika stvaralaštvo, kreativnost i inovativnost. Individualnim razgovorima i grupnim/timskim aktivnostima (suradničko učenje) se dodatno jačaju strukovne i komunikacijske kompetencije.</w:t>
            </w:r>
          </w:p>
          <w:p w14:paraId="39C88499" w14:textId="77777777" w:rsidR="00E65287" w:rsidRPr="00D73A35" w:rsidRDefault="00E65287" w:rsidP="00E65287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C93C0BD" w14:textId="4A7FEAD3" w:rsidR="00E65287" w:rsidRPr="00D73A35" w:rsidRDefault="00776200" w:rsidP="00E6528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73A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učenja, poučavanja i vrednovanja postignuća te redovito pohađanje svih oblika nastave.</w:t>
            </w:r>
          </w:p>
          <w:p w14:paraId="286086A2" w14:textId="77777777" w:rsidR="00E65287" w:rsidRPr="00D73A35" w:rsidRDefault="00E65287" w:rsidP="00E65287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30C4A98" w14:textId="1A19B07F" w:rsidR="00776200" w:rsidRPr="00F919E2" w:rsidRDefault="00776200" w:rsidP="00E6528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D73A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Ako polaznik pred sobom ima teškoću koju ne može samostalno savladati, nastavnik ga usmjerava prema mogućem rješenju. Također, nastavnik polaznika prati u radu te daje povratne</w:t>
            </w:r>
            <w:r w:rsidRPr="00AF67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informacije o uspješnosti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polaznika. </w:t>
            </w:r>
          </w:p>
        </w:tc>
      </w:tr>
      <w:tr w:rsidR="00776200" w:rsidRPr="00F919E2" w14:paraId="53A2F10C" w14:textId="77777777" w:rsidTr="00BA637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31B381" w14:textId="77777777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3023B" w14:textId="77777777" w:rsidR="00776200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C46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1. </w:t>
            </w:r>
            <w:r w:rsidR="002121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Organizacija rada u kuhinji</w:t>
            </w:r>
          </w:p>
          <w:p w14:paraId="21A0DEB5" w14:textId="7451AEE7" w:rsidR="00212152" w:rsidRDefault="00212152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2. Podjela živežnih namirnica</w:t>
            </w:r>
          </w:p>
          <w:p w14:paraId="33F8C041" w14:textId="7D37D84E" w:rsidR="00296C51" w:rsidRDefault="00296C51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 O</w:t>
            </w:r>
            <w:r w:rsidRPr="00296C5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prem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96C5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alat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296C5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strojev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i i </w:t>
            </w:r>
            <w:r w:rsidRPr="00296C5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uređaj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i </w:t>
            </w:r>
            <w:r w:rsidRPr="00296C5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u ugostiteljskoj kuhinji</w:t>
            </w:r>
          </w:p>
          <w:p w14:paraId="62722E9B" w14:textId="77777777" w:rsidR="00212152" w:rsidRDefault="00212152" w:rsidP="0021215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3. Tehnološki postupci prigotovljavanja živežnih namirnica</w:t>
            </w:r>
          </w:p>
          <w:p w14:paraId="4CFB1240" w14:textId="77777777" w:rsidR="00296C51" w:rsidRDefault="00296C51" w:rsidP="0021215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5. Mogući izvori opasnosti pri radu sa strojevima i termičkim uređajima</w:t>
            </w:r>
          </w:p>
          <w:p w14:paraId="4134461D" w14:textId="2B743163" w:rsidR="009D7B8D" w:rsidRDefault="009D7B8D" w:rsidP="0021215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6. Prva pomoć</w:t>
            </w:r>
          </w:p>
          <w:p w14:paraId="46C02046" w14:textId="04D28591" w:rsidR="00296C51" w:rsidRPr="005C46AF" w:rsidRDefault="009D7B8D" w:rsidP="00296C5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296C5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Racionalno korištenje namirnica</w:t>
            </w:r>
          </w:p>
        </w:tc>
      </w:tr>
      <w:tr w:rsidR="00776200" w:rsidRPr="00F919E2" w14:paraId="65FD4E1F" w14:textId="77777777" w:rsidTr="00BA637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064E79" w14:textId="1B8BB520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76200" w:rsidRPr="00F919E2" w14:paraId="4F1521DC" w14:textId="77777777" w:rsidTr="00DD707F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AAF71E" w14:textId="77777777" w:rsidR="00776200" w:rsidRPr="00030F9A" w:rsidRDefault="00776200" w:rsidP="00DD707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56D71D67" w14:textId="77777777" w:rsidR="00776200" w:rsidRPr="00030F9A" w:rsidRDefault="00776200" w:rsidP="00DD707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158FDAA7" w14:textId="77777777" w:rsidR="00776200" w:rsidRDefault="00776200" w:rsidP="00DD707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030F9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4AC3F12A" w14:textId="77777777" w:rsidR="00776200" w:rsidRDefault="00776200" w:rsidP="00DD70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1D180" w14:textId="0EF2CB7F" w:rsidR="003B30DB" w:rsidRDefault="003B30DB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3B30D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Mehanički obraditi jabuke i meso za pirjanje, primijeniti postupak pirjanja jabuka za slatko jel</w:t>
            </w:r>
            <w:r w:rsidR="00906BE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o</w:t>
            </w:r>
            <w:r w:rsidRPr="003B30DB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i mesa za slano jelo te opisati alate i uređaje koji se koriste u tom procesu.</w:t>
            </w:r>
          </w:p>
          <w:p w14:paraId="249ACB9D" w14:textId="77777777" w:rsidR="003B30DB" w:rsidRDefault="003B30DB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  <w:p w14:paraId="3395ECC5" w14:textId="77777777" w:rsidR="00BC5CE0" w:rsidRDefault="00776200" w:rsidP="00E83D2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</w:pPr>
            <w:r w:rsidRPr="00D7196A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en-GB"/>
              </w:rPr>
              <w:t>Vrednovanje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>:</w:t>
            </w:r>
            <w:r w:rsidRPr="00D7196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br/>
              <w:t xml:space="preserve">Nastavnik, pomoću unaprijed definiranih kriterija, vrednuje </w:t>
            </w:r>
            <w:r w:rsidR="007A19D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en-GB"/>
              </w:rPr>
              <w:t xml:space="preserve">izrađeni zadatak na temelju kriterijske tablice u kojoj su navedeni elementi vrednovanja: </w:t>
            </w:r>
          </w:p>
          <w:p w14:paraId="07F35A06" w14:textId="77777777" w:rsidR="00D00B94" w:rsidRPr="00D00B94" w:rsidRDefault="00D00B94" w:rsidP="00D00B94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theme="majorHAnsi"/>
                <w:sz w:val="20"/>
                <w:szCs w:val="18"/>
              </w:rPr>
            </w:pPr>
            <w:r w:rsidRPr="00D00B94">
              <w:rPr>
                <w:rFonts w:cstheme="majorHAnsi"/>
                <w:sz w:val="20"/>
                <w:szCs w:val="18"/>
              </w:rPr>
              <w:t>odabir alata i uređaja</w:t>
            </w:r>
          </w:p>
          <w:p w14:paraId="1DD13D46" w14:textId="77777777" w:rsidR="00D00B94" w:rsidRPr="00D00B94" w:rsidRDefault="00D00B94" w:rsidP="00D00B94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theme="majorHAnsi"/>
                <w:sz w:val="20"/>
                <w:szCs w:val="18"/>
              </w:rPr>
            </w:pPr>
            <w:r w:rsidRPr="00D00B94">
              <w:rPr>
                <w:rFonts w:cstheme="majorHAnsi"/>
                <w:sz w:val="20"/>
                <w:szCs w:val="18"/>
              </w:rPr>
              <w:t>slijed tehnološkog postupka</w:t>
            </w:r>
          </w:p>
          <w:p w14:paraId="7F285688" w14:textId="77777777" w:rsidR="00D00B94" w:rsidRPr="00D00B94" w:rsidRDefault="00D00B94" w:rsidP="00D00B94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cstheme="majorHAnsi"/>
                <w:sz w:val="20"/>
                <w:szCs w:val="18"/>
              </w:rPr>
            </w:pPr>
            <w:r w:rsidRPr="00D00B94">
              <w:rPr>
                <w:rFonts w:cstheme="majorHAnsi"/>
                <w:sz w:val="20"/>
                <w:szCs w:val="18"/>
              </w:rPr>
              <w:t>primjena higijenskih standarda</w:t>
            </w:r>
          </w:p>
          <w:p w14:paraId="498C90C6" w14:textId="77777777" w:rsidR="00D00B94" w:rsidRPr="00D00B94" w:rsidRDefault="00D00B94" w:rsidP="00D00B94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theme="majorHAnsi"/>
                <w:sz w:val="20"/>
                <w:szCs w:val="18"/>
              </w:rPr>
            </w:pPr>
            <w:r w:rsidRPr="00D00B94">
              <w:rPr>
                <w:rFonts w:cstheme="majorHAnsi"/>
                <w:sz w:val="20"/>
                <w:szCs w:val="18"/>
              </w:rPr>
              <w:t>primjena pravila zaštite na radu.</w:t>
            </w:r>
          </w:p>
          <w:p w14:paraId="1B88C4ED" w14:textId="77777777" w:rsidR="00D00B94" w:rsidRPr="00F32A16" w:rsidRDefault="00D00B94" w:rsidP="00D00B94">
            <w:pPr>
              <w:pStyle w:val="ListParagraph"/>
              <w:spacing w:before="60" w:after="0" w:line="240" w:lineRule="auto"/>
              <w:rPr>
                <w:rFonts w:cstheme="majorHAnsi"/>
                <w:szCs w:val="20"/>
              </w:rPr>
            </w:pPr>
          </w:p>
          <w:p w14:paraId="309ACF07" w14:textId="77777777" w:rsidR="00D00B94" w:rsidRDefault="00D00B94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  <w:r w:rsidRPr="00D00B94">
              <w:rPr>
                <w:rFonts w:asciiTheme="minorHAnsi" w:hAnsiTheme="minorHAnsi" w:cstheme="majorHAnsi"/>
                <w:sz w:val="20"/>
                <w:szCs w:val="18"/>
              </w:rPr>
              <w:t>Vrednovanje se provodi provjerom vještina prema sljedećim kriterijima:</w:t>
            </w:r>
          </w:p>
          <w:p w14:paraId="2C30501A" w14:textId="77777777" w:rsidR="00641360" w:rsidRDefault="00641360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</w:p>
          <w:p w14:paraId="431D454C" w14:textId="77777777" w:rsidR="00CA18BB" w:rsidRDefault="00CA18BB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</w:p>
          <w:p w14:paraId="573688CF" w14:textId="77777777" w:rsidR="00CA18BB" w:rsidRDefault="00CA18BB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</w:p>
          <w:p w14:paraId="3082259E" w14:textId="77777777" w:rsidR="00CA18BB" w:rsidRDefault="00CA18BB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</w:p>
          <w:p w14:paraId="284CE033" w14:textId="77777777" w:rsidR="00CA18BB" w:rsidRPr="00D00B94" w:rsidRDefault="00CA18BB" w:rsidP="00D00B94">
            <w:pPr>
              <w:spacing w:after="0"/>
              <w:rPr>
                <w:rFonts w:asciiTheme="minorHAnsi" w:hAnsiTheme="minorHAnsi" w:cstheme="majorHAnsi"/>
                <w:sz w:val="20"/>
                <w:szCs w:val="18"/>
              </w:rPr>
            </w:pPr>
          </w:p>
          <w:tbl>
            <w:tblPr>
              <w:tblW w:w="902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2441"/>
              <w:gridCol w:w="2197"/>
              <w:gridCol w:w="2410"/>
            </w:tblGrid>
            <w:tr w:rsidR="00D00B94" w:rsidRPr="00F32A16" w14:paraId="3FA08376" w14:textId="77777777" w:rsidTr="00D00B94">
              <w:tc>
                <w:tcPr>
                  <w:tcW w:w="1975" w:type="dxa"/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0503E1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lastRenderedPageBreak/>
                    <w:t>Kriterij vrednovanja</w:t>
                  </w:r>
                </w:p>
              </w:tc>
              <w:tc>
                <w:tcPr>
                  <w:tcW w:w="2441" w:type="dxa"/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729B63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NEZADOVOLJAVAJUĆE</w:t>
                  </w:r>
                </w:p>
                <w:p w14:paraId="04C01E34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(0 bodova)</w:t>
                  </w:r>
                </w:p>
              </w:tc>
              <w:tc>
                <w:tcPr>
                  <w:tcW w:w="2197" w:type="dxa"/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536052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DJELOMIČNO</w:t>
                  </w:r>
                </w:p>
                <w:p w14:paraId="6EA302CD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(1 bod)</w:t>
                  </w:r>
                </w:p>
              </w:tc>
              <w:tc>
                <w:tcPr>
                  <w:tcW w:w="2410" w:type="dxa"/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F6A94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U POTPUNOSTI</w:t>
                  </w:r>
                </w:p>
                <w:p w14:paraId="2A98B690" w14:textId="77777777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(2 boda)</w:t>
                  </w:r>
                </w:p>
              </w:tc>
            </w:tr>
            <w:tr w:rsidR="00D00B94" w:rsidRPr="00F32A16" w14:paraId="071607F7" w14:textId="77777777" w:rsidTr="00D00B94">
              <w:tc>
                <w:tcPr>
                  <w:tcW w:w="1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014D8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Odabir alata i uređaja</w:t>
                  </w:r>
                </w:p>
              </w:tc>
              <w:tc>
                <w:tcPr>
                  <w:tcW w:w="24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8C672E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Nepravilno odabrani alati i uređaji</w:t>
                  </w:r>
                </w:p>
              </w:tc>
              <w:tc>
                <w:tcPr>
                  <w:tcW w:w="21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5F18D7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 xml:space="preserve">Djelomično pravilan odabir alata i uređaja 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48D4BB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 xml:space="preserve">Pravilan odabir alata i uređaja </w:t>
                  </w:r>
                </w:p>
              </w:tc>
            </w:tr>
            <w:tr w:rsidR="00D00B94" w:rsidRPr="00F32A16" w14:paraId="2F6C56FE" w14:textId="77777777" w:rsidTr="00D00B94">
              <w:tc>
                <w:tcPr>
                  <w:tcW w:w="1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C5622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Slijed tehnološkog postupka</w:t>
                  </w:r>
                </w:p>
              </w:tc>
              <w:tc>
                <w:tcPr>
                  <w:tcW w:w="24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C15A86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Ne slijedi faze tehnološkog postupka</w:t>
                  </w:r>
                </w:p>
              </w:tc>
              <w:tc>
                <w:tcPr>
                  <w:tcW w:w="21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BAB067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Djelomično slijedi faze tehnološkog postupka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E44A6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U potpunosti slijedi faze tehnološkog postupka</w:t>
                  </w:r>
                </w:p>
              </w:tc>
            </w:tr>
            <w:tr w:rsidR="00D00B94" w:rsidRPr="00F32A16" w14:paraId="445B370B" w14:textId="77777777" w:rsidTr="00D00B94">
              <w:tc>
                <w:tcPr>
                  <w:tcW w:w="1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521B13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 xml:space="preserve">Primjena higijenskih standarda </w:t>
                  </w:r>
                </w:p>
              </w:tc>
              <w:tc>
                <w:tcPr>
                  <w:tcW w:w="24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E588B5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Ne primjenjuje higijenske standarde</w:t>
                  </w:r>
                </w:p>
              </w:tc>
              <w:tc>
                <w:tcPr>
                  <w:tcW w:w="21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BA7BAC" w14:textId="165C63A5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2728F6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Primjenjuje higijenske standarde</w:t>
                  </w:r>
                </w:p>
              </w:tc>
            </w:tr>
            <w:tr w:rsidR="00D00B94" w:rsidRPr="00F32A16" w14:paraId="20E49872" w14:textId="77777777" w:rsidTr="00D00B94">
              <w:tc>
                <w:tcPr>
                  <w:tcW w:w="19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5B6B06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b/>
                      <w:bCs/>
                      <w:sz w:val="20"/>
                      <w:szCs w:val="18"/>
                    </w:rPr>
                    <w:t>Primjena standarda zaštite na radu</w:t>
                  </w:r>
                </w:p>
              </w:tc>
              <w:tc>
                <w:tcPr>
                  <w:tcW w:w="244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25B0B4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Ne primjenjuje standarde zaštite na radu</w:t>
                  </w:r>
                </w:p>
              </w:tc>
              <w:tc>
                <w:tcPr>
                  <w:tcW w:w="21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F8B60A" w14:textId="71676A69" w:rsidR="00D00B94" w:rsidRPr="00D00B94" w:rsidRDefault="00D00B94" w:rsidP="00D00B94">
                  <w:pPr>
                    <w:jc w:val="center"/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C96DE" w14:textId="77777777" w:rsidR="00D00B94" w:rsidRPr="00D00B94" w:rsidRDefault="00D00B94" w:rsidP="00D00B94">
                  <w:pPr>
                    <w:rPr>
                      <w:rFonts w:asciiTheme="minorHAnsi" w:hAnsiTheme="minorHAnsi" w:cstheme="majorHAnsi"/>
                      <w:sz w:val="20"/>
                      <w:szCs w:val="18"/>
                    </w:rPr>
                  </w:pPr>
                  <w:r w:rsidRPr="00D00B94">
                    <w:rPr>
                      <w:rFonts w:asciiTheme="minorHAnsi" w:hAnsiTheme="minorHAnsi" w:cstheme="majorHAnsi"/>
                      <w:sz w:val="20"/>
                      <w:szCs w:val="18"/>
                    </w:rPr>
                    <w:t>Primjenjuje standarde zaštite na radu</w:t>
                  </w:r>
                </w:p>
              </w:tc>
            </w:tr>
          </w:tbl>
          <w:p w14:paraId="498359B4" w14:textId="5E168784" w:rsidR="00E83D20" w:rsidRPr="00F919E2" w:rsidRDefault="00E83D20" w:rsidP="00E83D2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776200" w:rsidRPr="00F919E2" w14:paraId="19C8897F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0DC18" w14:textId="77777777" w:rsidR="00776200" w:rsidRPr="00F919E2" w:rsidRDefault="00776200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76200" w:rsidRPr="00F919E2" w14:paraId="66A35094" w14:textId="77777777" w:rsidTr="00DD707F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426181" w14:textId="05F60951" w:rsidR="00776200" w:rsidRPr="00D21B89" w:rsidRDefault="00D00B94" w:rsidP="00DD70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</w:tbl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FD0704">
        <w:trPr>
          <w:trHeight w:val="1862"/>
        </w:trPr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6ADE30F3" w:rsidR="00B22DCD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509F725C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0FF30B8A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A0E77FC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Default="008E10C2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6F5" w14:textId="77777777" w:rsidR="00AF0E91" w:rsidRDefault="00AF0E91" w:rsidP="00C759FB">
      <w:pPr>
        <w:spacing w:after="0" w:line="240" w:lineRule="auto"/>
      </w:pPr>
      <w:r>
        <w:separator/>
      </w:r>
    </w:p>
  </w:endnote>
  <w:endnote w:type="continuationSeparator" w:id="0">
    <w:p w14:paraId="2B17A4E8" w14:textId="77777777" w:rsidR="00AF0E91" w:rsidRDefault="00AF0E91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33BA" w14:textId="77777777" w:rsidR="00AF0E91" w:rsidRDefault="00AF0E91" w:rsidP="00C759FB">
      <w:pPr>
        <w:spacing w:after="0" w:line="240" w:lineRule="auto"/>
      </w:pPr>
      <w:r>
        <w:separator/>
      </w:r>
    </w:p>
  </w:footnote>
  <w:footnote w:type="continuationSeparator" w:id="0">
    <w:p w14:paraId="23066A37" w14:textId="77777777" w:rsidR="00AF0E91" w:rsidRDefault="00AF0E91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C55"/>
    <w:multiLevelType w:val="hybridMultilevel"/>
    <w:tmpl w:val="5E265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0D4F"/>
    <w:multiLevelType w:val="hybridMultilevel"/>
    <w:tmpl w:val="523AED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516C"/>
    <w:multiLevelType w:val="hybridMultilevel"/>
    <w:tmpl w:val="CD40B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14D1"/>
    <w:multiLevelType w:val="hybridMultilevel"/>
    <w:tmpl w:val="B0C63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16F8"/>
    <w:multiLevelType w:val="hybridMultilevel"/>
    <w:tmpl w:val="969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F1CC8"/>
    <w:multiLevelType w:val="hybridMultilevel"/>
    <w:tmpl w:val="C7EEA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414BF"/>
    <w:multiLevelType w:val="hybridMultilevel"/>
    <w:tmpl w:val="DBAAA978"/>
    <w:lvl w:ilvl="0" w:tplc="8FCAC9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CF3184F"/>
    <w:multiLevelType w:val="hybridMultilevel"/>
    <w:tmpl w:val="6B90E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A7850"/>
    <w:multiLevelType w:val="hybridMultilevel"/>
    <w:tmpl w:val="DEC0FF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0B"/>
    <w:multiLevelType w:val="hybridMultilevel"/>
    <w:tmpl w:val="09FE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492C"/>
    <w:multiLevelType w:val="hybridMultilevel"/>
    <w:tmpl w:val="9CB0B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335134">
    <w:abstractNumId w:val="3"/>
  </w:num>
  <w:num w:numId="2" w16cid:durableId="1209993395">
    <w:abstractNumId w:val="13"/>
  </w:num>
  <w:num w:numId="3" w16cid:durableId="1427964343">
    <w:abstractNumId w:val="12"/>
  </w:num>
  <w:num w:numId="4" w16cid:durableId="1002582680">
    <w:abstractNumId w:val="5"/>
  </w:num>
  <w:num w:numId="5" w16cid:durableId="1553493707">
    <w:abstractNumId w:val="8"/>
  </w:num>
  <w:num w:numId="6" w16cid:durableId="813178209">
    <w:abstractNumId w:val="0"/>
  </w:num>
  <w:num w:numId="7" w16cid:durableId="1311791187">
    <w:abstractNumId w:val="2"/>
  </w:num>
  <w:num w:numId="8" w16cid:durableId="131824498">
    <w:abstractNumId w:val="1"/>
  </w:num>
  <w:num w:numId="9" w16cid:durableId="829830743">
    <w:abstractNumId w:val="7"/>
  </w:num>
  <w:num w:numId="10" w16cid:durableId="10761267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6727648">
    <w:abstractNumId w:val="6"/>
  </w:num>
  <w:num w:numId="12" w16cid:durableId="1142844678">
    <w:abstractNumId w:val="10"/>
  </w:num>
  <w:num w:numId="13" w16cid:durableId="1573009432">
    <w:abstractNumId w:val="9"/>
  </w:num>
  <w:num w:numId="14" w16cid:durableId="1052314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FB"/>
    <w:rsid w:val="00012313"/>
    <w:rsid w:val="00032303"/>
    <w:rsid w:val="00050A7C"/>
    <w:rsid w:val="000A0BAB"/>
    <w:rsid w:val="000B49D6"/>
    <w:rsid w:val="000B72DA"/>
    <w:rsid w:val="000D7556"/>
    <w:rsid w:val="000E62C4"/>
    <w:rsid w:val="000F67DA"/>
    <w:rsid w:val="00131D0C"/>
    <w:rsid w:val="00140D5D"/>
    <w:rsid w:val="00170D11"/>
    <w:rsid w:val="001B5014"/>
    <w:rsid w:val="001E481C"/>
    <w:rsid w:val="001E558C"/>
    <w:rsid w:val="001E6EFC"/>
    <w:rsid w:val="001F3D61"/>
    <w:rsid w:val="001F64AC"/>
    <w:rsid w:val="002044A0"/>
    <w:rsid w:val="00212152"/>
    <w:rsid w:val="002132BF"/>
    <w:rsid w:val="00214909"/>
    <w:rsid w:val="00215D4A"/>
    <w:rsid w:val="00221CC3"/>
    <w:rsid w:val="00231859"/>
    <w:rsid w:val="0024603F"/>
    <w:rsid w:val="00276AC2"/>
    <w:rsid w:val="00296947"/>
    <w:rsid w:val="00296C51"/>
    <w:rsid w:val="002A1AF7"/>
    <w:rsid w:val="002B204C"/>
    <w:rsid w:val="002E183F"/>
    <w:rsid w:val="00310DDE"/>
    <w:rsid w:val="00315CB9"/>
    <w:rsid w:val="00343228"/>
    <w:rsid w:val="00377BED"/>
    <w:rsid w:val="00395767"/>
    <w:rsid w:val="003A0801"/>
    <w:rsid w:val="003B30DB"/>
    <w:rsid w:val="00416299"/>
    <w:rsid w:val="00445D30"/>
    <w:rsid w:val="00446001"/>
    <w:rsid w:val="00456E81"/>
    <w:rsid w:val="004713DC"/>
    <w:rsid w:val="00474585"/>
    <w:rsid w:val="00497025"/>
    <w:rsid w:val="004A2466"/>
    <w:rsid w:val="004A5424"/>
    <w:rsid w:val="004B35D3"/>
    <w:rsid w:val="004B4E1F"/>
    <w:rsid w:val="004C234D"/>
    <w:rsid w:val="004E44D2"/>
    <w:rsid w:val="00543830"/>
    <w:rsid w:val="005447CE"/>
    <w:rsid w:val="005716DA"/>
    <w:rsid w:val="005839F8"/>
    <w:rsid w:val="00597AC6"/>
    <w:rsid w:val="005C113A"/>
    <w:rsid w:val="005C46AF"/>
    <w:rsid w:val="005E11AE"/>
    <w:rsid w:val="006165DD"/>
    <w:rsid w:val="00621C02"/>
    <w:rsid w:val="00641360"/>
    <w:rsid w:val="006B163E"/>
    <w:rsid w:val="006B6776"/>
    <w:rsid w:val="006D6C33"/>
    <w:rsid w:val="006F7528"/>
    <w:rsid w:val="006F7677"/>
    <w:rsid w:val="007038EE"/>
    <w:rsid w:val="00726512"/>
    <w:rsid w:val="00740AE2"/>
    <w:rsid w:val="007513A9"/>
    <w:rsid w:val="00776200"/>
    <w:rsid w:val="007977C5"/>
    <w:rsid w:val="007A19D1"/>
    <w:rsid w:val="007A443E"/>
    <w:rsid w:val="007A50A0"/>
    <w:rsid w:val="007B0C04"/>
    <w:rsid w:val="007C2A34"/>
    <w:rsid w:val="007D62DD"/>
    <w:rsid w:val="00830A7F"/>
    <w:rsid w:val="00844401"/>
    <w:rsid w:val="008E10C2"/>
    <w:rsid w:val="00906BE6"/>
    <w:rsid w:val="0091651F"/>
    <w:rsid w:val="00955D4B"/>
    <w:rsid w:val="00963A70"/>
    <w:rsid w:val="00965749"/>
    <w:rsid w:val="00970DDF"/>
    <w:rsid w:val="00983533"/>
    <w:rsid w:val="0098389C"/>
    <w:rsid w:val="009A4B44"/>
    <w:rsid w:val="009C1174"/>
    <w:rsid w:val="009C65C0"/>
    <w:rsid w:val="009D7B8D"/>
    <w:rsid w:val="00A46361"/>
    <w:rsid w:val="00A731D5"/>
    <w:rsid w:val="00A8338B"/>
    <w:rsid w:val="00A90AA7"/>
    <w:rsid w:val="00A93DFA"/>
    <w:rsid w:val="00A9750E"/>
    <w:rsid w:val="00AA0BB9"/>
    <w:rsid w:val="00AA3847"/>
    <w:rsid w:val="00AE4955"/>
    <w:rsid w:val="00AF0E91"/>
    <w:rsid w:val="00B20637"/>
    <w:rsid w:val="00B22DCD"/>
    <w:rsid w:val="00B26408"/>
    <w:rsid w:val="00B30334"/>
    <w:rsid w:val="00B37E8D"/>
    <w:rsid w:val="00B52B2B"/>
    <w:rsid w:val="00B56151"/>
    <w:rsid w:val="00B85C8B"/>
    <w:rsid w:val="00BA6373"/>
    <w:rsid w:val="00BC5CE0"/>
    <w:rsid w:val="00BC683A"/>
    <w:rsid w:val="00BD49C5"/>
    <w:rsid w:val="00C029DE"/>
    <w:rsid w:val="00C030A5"/>
    <w:rsid w:val="00C25CB7"/>
    <w:rsid w:val="00C30628"/>
    <w:rsid w:val="00C36FFC"/>
    <w:rsid w:val="00C759FB"/>
    <w:rsid w:val="00C914C7"/>
    <w:rsid w:val="00CA18BB"/>
    <w:rsid w:val="00CB634B"/>
    <w:rsid w:val="00CF7389"/>
    <w:rsid w:val="00D00B94"/>
    <w:rsid w:val="00D21B89"/>
    <w:rsid w:val="00D33A02"/>
    <w:rsid w:val="00D429BC"/>
    <w:rsid w:val="00D42B1D"/>
    <w:rsid w:val="00D73A35"/>
    <w:rsid w:val="00D83FC3"/>
    <w:rsid w:val="00DA078E"/>
    <w:rsid w:val="00DD6738"/>
    <w:rsid w:val="00E65287"/>
    <w:rsid w:val="00E75FF8"/>
    <w:rsid w:val="00E83D20"/>
    <w:rsid w:val="00EE3F18"/>
    <w:rsid w:val="00EE4DA9"/>
    <w:rsid w:val="00F20D13"/>
    <w:rsid w:val="00F3170D"/>
    <w:rsid w:val="00F35919"/>
    <w:rsid w:val="00F37E38"/>
    <w:rsid w:val="00FA67B1"/>
    <w:rsid w:val="00FB0D00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A1DF1694-144B-4742-83BC-33983A9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F31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317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170D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11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F76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677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677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6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E2"/>
    <w:rPr>
      <w:rFonts w:ascii="Tahoma" w:eastAsia="Calibri" w:hAnsi="Tahoma" w:cs="Tahoma"/>
      <w:sz w:val="16"/>
      <w:szCs w:val="16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44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7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5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zanimanja/detalji/311" TargetMode="External"/><Relationship Id="rId13" Type="http://schemas.openxmlformats.org/officeDocument/2006/relationships/hyperlink" Target="https://hko.srce.hr/registar/skup-ishoda-ucenja/detalji/57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ishoda-ucenja/detalji/5777" TargetMode="External"/><Relationship Id="rId17" Type="http://schemas.openxmlformats.org/officeDocument/2006/relationships/hyperlink" Target="https://hko.srce.hr/registar/skup-ishoda-ucenja/detalji/57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o.srce.hr/registar/skup-ishoda-ucenja/detalji/57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tandard-kvalifikacije/detalji/1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kup-ishoda-ucenja/detalji/5778" TargetMode="External"/><Relationship Id="rId10" Type="http://schemas.openxmlformats.org/officeDocument/2006/relationships/hyperlink" Target="https://hko.srce.hr/registar/skup-kompetencija/detalji/259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2590" TargetMode="External"/><Relationship Id="rId14" Type="http://schemas.openxmlformats.org/officeDocument/2006/relationships/hyperlink" Target="https://hko.srce.hr/registar/skup-ishoda-ucenja/detalji/5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70A9-18C9-4BE8-81BD-25FC8A8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Ištvanić</dc:creator>
  <cp:lastModifiedBy>ASOO</cp:lastModifiedBy>
  <cp:revision>27</cp:revision>
  <cp:lastPrinted>2023-05-16T12:19:00Z</cp:lastPrinted>
  <dcterms:created xsi:type="dcterms:W3CDTF">2023-06-09T09:24:00Z</dcterms:created>
  <dcterms:modified xsi:type="dcterms:W3CDTF">2023-10-10T08:24:00Z</dcterms:modified>
</cp:coreProperties>
</file>