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36D8" w14:textId="43484C73" w:rsidR="00443F08" w:rsidRDefault="0081709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17098">
        <w:rPr>
          <w:rFonts w:asciiTheme="minorHAnsi" w:hAnsiTheme="minorHAnsi" w:cstheme="minorHAnsi"/>
          <w:b/>
          <w:bCs/>
          <w:sz w:val="24"/>
          <w:szCs w:val="24"/>
        </w:rPr>
        <w:t>Naziv i adresa ustanove</w:t>
      </w:r>
    </w:p>
    <w:p w14:paraId="2CFA0D60" w14:textId="77777777" w:rsidR="00817098" w:rsidRPr="00AE4955" w:rsidRDefault="0081709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882560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2B8A8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1868A" w14:textId="77777777" w:rsidR="00FB0D00" w:rsidRPr="00AE4955" w:rsidRDefault="00FB0D00" w:rsidP="00443F08">
      <w:pPr>
        <w:rPr>
          <w:rFonts w:asciiTheme="minorHAnsi" w:hAnsiTheme="minorHAnsi" w:cstheme="minorHAnsi"/>
          <w:b/>
          <w:bCs/>
          <w:sz w:val="48"/>
          <w:szCs w:val="48"/>
        </w:rPr>
      </w:pPr>
    </w:p>
    <w:p w14:paraId="2B4CAEC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1D0A16F" w14:textId="68E04455" w:rsidR="00FB0D00" w:rsidRPr="00443F08" w:rsidRDefault="00443F08" w:rsidP="00443F08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Program obrazovanja za stjecanje mikrokvalifikacije zavarivanje čelika </w:t>
      </w:r>
      <w:r w:rsidR="00D144EA">
        <w:rPr>
          <w:rFonts w:asciiTheme="minorHAnsi" w:hAnsiTheme="minorHAnsi" w:cstheme="minorHAnsi"/>
          <w:b/>
          <w:bCs/>
          <w:sz w:val="48"/>
          <w:szCs w:val="48"/>
        </w:rPr>
        <w:t>sučeljenim</w:t>
      </w: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 spojem MAG</w:t>
      </w:r>
      <w:r w:rsidR="004C1623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4C1623" w:rsidRPr="00443F08">
        <w:rPr>
          <w:rFonts w:asciiTheme="minorHAnsi" w:hAnsiTheme="minorHAnsi" w:cstheme="minorHAnsi"/>
          <w:b/>
          <w:bCs/>
          <w:sz w:val="48"/>
          <w:szCs w:val="48"/>
        </w:rPr>
        <w:t>(135)</w:t>
      </w: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 postupkom </w:t>
      </w:r>
    </w:p>
    <w:p w14:paraId="4BCE063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D0C6E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6AF60B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DB5F9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EAF13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34AA1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D14E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9FA7FF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A2ADEC" w14:textId="77777777" w:rsidR="00FB0D00" w:rsidRPr="00AE4955" w:rsidRDefault="00FB0D00" w:rsidP="00443F0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AAB246B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49CA5BB" w14:textId="48D2A139" w:rsidR="00817098" w:rsidRDefault="0081709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17098">
        <w:rPr>
          <w:rFonts w:asciiTheme="minorHAnsi" w:hAnsiTheme="minorHAnsi" w:cstheme="minorHAnsi"/>
          <w:b/>
          <w:bCs/>
          <w:sz w:val="24"/>
          <w:szCs w:val="24"/>
        </w:rPr>
        <w:t>Mjesto, datum</w:t>
      </w:r>
    </w:p>
    <w:p w14:paraId="3E167D9F" w14:textId="537FDCF9" w:rsidR="00817098" w:rsidRDefault="0081709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B4D316B" w14:textId="77777777" w:rsidR="00817098" w:rsidRPr="00AE4955" w:rsidRDefault="0081709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D26B95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47"/>
        <w:gridCol w:w="1340"/>
        <w:gridCol w:w="2261"/>
        <w:gridCol w:w="2627"/>
      </w:tblGrid>
      <w:tr w:rsidR="00C759FB" w:rsidRPr="00F919E2" w14:paraId="69B33573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309589DB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F919E2" w14:paraId="39C58608" w14:textId="77777777" w:rsidTr="00C81C48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1B165FFC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  <w:p w14:paraId="446D0CE8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Obrazovni sektor</w:t>
            </w:r>
          </w:p>
        </w:tc>
        <w:tc>
          <w:tcPr>
            <w:tcW w:w="3616" w:type="pct"/>
            <w:gridSpan w:val="3"/>
          </w:tcPr>
          <w:p w14:paraId="53E20841" w14:textId="77777777" w:rsidR="00C759FB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Strojarstvo, brodogradnja i metalurgija</w:t>
            </w:r>
          </w:p>
          <w:p w14:paraId="2694E943" w14:textId="5C94CF50" w:rsidR="00797D1F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7899B0FB" w14:textId="77777777" w:rsidTr="00C81C48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69B3C0D0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556F5CE1" w:rsidR="00C759FB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 obrazovanja za stjecanje mikrokvalifikacije zavarivanje čelika </w:t>
            </w:r>
            <w:r w:rsidR="00BB534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sučeljenim</w:t>
            </w: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spojem MAG </w:t>
            </w:r>
            <w:r w:rsidR="00D86141"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(135)</w:t>
            </w:r>
            <w:r w:rsidR="00D8614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postupkom </w:t>
            </w:r>
          </w:p>
        </w:tc>
      </w:tr>
      <w:tr w:rsidR="00C759FB" w:rsidRPr="00F919E2" w14:paraId="0B142720" w14:textId="77777777" w:rsidTr="00C81C48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3B2779C1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5EF914C2" w:rsidR="00C759FB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osposobljavanje</w:t>
            </w:r>
          </w:p>
        </w:tc>
      </w:tr>
      <w:tr w:rsidR="00C759FB" w:rsidRPr="00F919E2" w14:paraId="3F28E15A" w14:textId="77777777" w:rsidTr="005839F8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F2DAB4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611770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0B6DC478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6827F64F" w14:textId="77777777" w:rsidTr="00C81C48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F919E2" w:rsidRDefault="00C759FB" w:rsidP="00C81C48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019DB595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0D16E6F8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206337B8" w14:textId="77777777" w:rsidTr="00C81C48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6021170A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6B651854" w14:textId="6452B78B" w:rsidR="00C759FB" w:rsidRPr="00F919E2" w:rsidRDefault="00BB5341" w:rsidP="000E25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SIU 1:  Zavarivanje čelika sučeljnim spojem MAG (135) postupkom (razina 4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HKO</w:t>
            </w: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)</w:t>
            </w:r>
          </w:p>
        </w:tc>
      </w:tr>
      <w:tr w:rsidR="00C759FB" w:rsidRPr="00F919E2" w14:paraId="1AC156F2" w14:textId="77777777" w:rsidTr="005839F8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195D4239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786017F6" w14:textId="55AC749C" w:rsidR="000E25D8" w:rsidRPr="000E25D8" w:rsidRDefault="000E25D8" w:rsidP="000E25D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</w:t>
            </w:r>
            <w:r w:rsidR="00BB534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0</w:t>
            </w:r>
            <w:r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  <w:p w14:paraId="29C236E9" w14:textId="5A144F77" w:rsidR="00C759FB" w:rsidRPr="00F919E2" w:rsidRDefault="000E25D8" w:rsidP="000E25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BB534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Zavarivanje čelika </w:t>
            </w:r>
            <w:r w:rsidR="00BB534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sučeljenim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spojem MAG (135) postupkom (</w:t>
            </w:r>
            <w:r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10 CSVET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</w:tr>
      <w:tr w:rsidR="00C759FB" w:rsidRPr="00F919E2" w14:paraId="2D88B913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1A0CC92F" w14:textId="77777777" w:rsidTr="00C81C48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130C8CB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7940B1B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F919E2" w14:paraId="575AACF6" w14:textId="77777777" w:rsidTr="005839F8">
        <w:trPr>
          <w:trHeight w:val="490"/>
        </w:trPr>
        <w:tc>
          <w:tcPr>
            <w:tcW w:w="1384" w:type="pct"/>
            <w:vAlign w:val="center"/>
          </w:tcPr>
          <w:p w14:paraId="4D575119" w14:textId="77777777" w:rsidR="00672EED" w:rsidRPr="008C2753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275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SZ Zavarivač/zavarivačica</w:t>
            </w:r>
          </w:p>
          <w:p w14:paraId="29CF1835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72E2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7.72.721.7212 Zavarivači/zavarivačice i srodna zanimanja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08E060DB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1:</w:t>
            </w:r>
          </w:p>
          <w:p w14:paraId="22F05C7F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Pripremanje radnog mjesta za proizvodni proces</w:t>
            </w:r>
          </w:p>
          <w:p w14:paraId="7A192AAE" w14:textId="1C4BC488" w:rsidR="00672EED" w:rsidRDefault="005B794A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B794A">
              <w:rPr>
                <w:rStyle w:val="Hyperlink"/>
              </w:rPr>
              <w:t>https://hko.srce.hr/registar/skup-kompetencija/detalji/2109</w:t>
            </w:r>
            <w:r w:rsidR="00672EED">
              <w:t xml:space="preserve"> </w:t>
            </w:r>
          </w:p>
          <w:p w14:paraId="32875E68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2:</w:t>
            </w:r>
          </w:p>
          <w:p w14:paraId="0E3D85BD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Zavarivanje elektrolučnim postupkom kutnog i sučeljnog spoja te cijevi od odabranog materijala odgovarajućom tehnologijom i tehnikom zavarivanja</w:t>
            </w:r>
          </w:p>
          <w:p w14:paraId="694061D9" w14:textId="30ADAAE3" w:rsidR="00672EED" w:rsidRDefault="005B794A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B794A">
              <w:rPr>
                <w:rStyle w:val="Hyperlink"/>
              </w:rPr>
              <w:t>https://hko.srce.hr/registar/skup-kompetencija/detalji/2110</w:t>
            </w:r>
            <w:r w:rsidR="00672EED">
              <w:t xml:space="preserve"> </w:t>
            </w:r>
          </w:p>
          <w:p w14:paraId="3D0D3195" w14:textId="1BD3B42E" w:rsidR="00C759FB" w:rsidRPr="00F919E2" w:rsidRDefault="00672EE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4726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  <w:tc>
          <w:tcPr>
            <w:tcW w:w="2120" w:type="pct"/>
            <w:gridSpan w:val="2"/>
          </w:tcPr>
          <w:p w14:paraId="3F0F8F7D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AF14F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 Zavarivač/zavarivačica</w:t>
            </w:r>
          </w:p>
          <w:p w14:paraId="53007EE2" w14:textId="77777777" w:rsidR="00672EED" w:rsidRPr="00AF14F8" w:rsidRDefault="00196771" w:rsidP="00672EE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hyperlink r:id="rId7" w:history="1">
              <w:r w:rsidR="00672EED" w:rsidRPr="00B71DE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hr-HR"/>
                </w:rPr>
                <w:t>https://hko.srce.hr/registar/standard-kvalifikacije/detalji/79</w:t>
              </w:r>
            </w:hyperlink>
            <w:r w:rsidR="00672EE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  <w:p w14:paraId="3CBDEC03" w14:textId="665443C9" w:rsidR="00C759FB" w:rsidRDefault="006A3418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A34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1:</w:t>
            </w:r>
          </w:p>
          <w:p w14:paraId="49B95AB9" w14:textId="53FAA3E7" w:rsidR="006A3418" w:rsidRDefault="006A3418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A34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Zavarivanje čelika sučeljenim spojem MAG (135) postupkom</w:t>
            </w:r>
          </w:p>
          <w:p w14:paraId="247A447B" w14:textId="1EF6915B" w:rsidR="007A269D" w:rsidRDefault="00196771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8" w:history="1">
              <w:r w:rsidR="006A3418" w:rsidRPr="00B47D72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https://hko.srce.hr/registar/skup-ishoda-ucenja/detalji/2376</w:t>
              </w:r>
            </w:hyperlink>
            <w:r w:rsidR="006A34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3E02969F" w14:textId="77777777" w:rsidR="007A269D" w:rsidRDefault="007A269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93B8EFD" w14:textId="77777777" w:rsidR="007A269D" w:rsidRDefault="007A269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11BFCE6C" w14:textId="77777777" w:rsidR="007A269D" w:rsidRDefault="007A269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B42AB63" w14:textId="77777777" w:rsidR="007A269D" w:rsidRDefault="007A269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C79AE20" w14:textId="77777777" w:rsidR="007A269D" w:rsidRDefault="007A269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041EA35" w14:textId="2033EB41" w:rsidR="007A269D" w:rsidRDefault="007A269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879B5EE" w14:textId="77777777" w:rsidR="002849BD" w:rsidRDefault="002849B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33F32D" w14:textId="0D5C217D" w:rsidR="007A269D" w:rsidRPr="00F919E2" w:rsidRDefault="007A269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  <w:tc>
          <w:tcPr>
            <w:tcW w:w="1496" w:type="pct"/>
            <w:vAlign w:val="center"/>
          </w:tcPr>
          <w:p w14:paraId="6A04DB37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42CE3E54" w14:textId="77777777" w:rsidTr="00672EED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CAA4D5B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616" w:type="pct"/>
            <w:gridSpan w:val="3"/>
            <w:vAlign w:val="center"/>
          </w:tcPr>
          <w:p w14:paraId="3C667CCB" w14:textId="112AB1FE" w:rsidR="00C759FB" w:rsidRPr="00F919E2" w:rsidRDefault="00BE4ED1" w:rsidP="00672EED">
            <w:pPr>
              <w:spacing w:after="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Završen modul </w:t>
            </w:r>
            <w:r w:rsidR="007D6DCB" w:rsidRPr="007D6DC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(Mikrokvalifikacija) </w:t>
            </w: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Zavarivanje čelika kutnim spojem MAG (135) postupkom</w:t>
            </w:r>
          </w:p>
        </w:tc>
      </w:tr>
      <w:tr w:rsidR="00C759FB" w:rsidRPr="00F919E2" w14:paraId="4AF77F6B" w14:textId="77777777" w:rsidTr="00C81C48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7D39FA66" w14:textId="07BA6BF1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 w:rsid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7564923A" w14:textId="497FB119" w:rsidR="00F62584" w:rsidRPr="00F62584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Stečenih 1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</w:t>
            </w: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CSVET bodova</w:t>
            </w:r>
          </w:p>
          <w:p w14:paraId="0DB998D2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Uspješna završna provjera stečenih znanja i vještina provodi se:</w:t>
            </w:r>
          </w:p>
          <w:p w14:paraId="242865DD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 pisanim provjerom znanja kvizom višestrukog izbora s 15 pitanja / 9 točnih odgovora za prolaz.</w:t>
            </w:r>
          </w:p>
          <w:p w14:paraId="3CD8A441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lastRenderedPageBreak/>
              <w:t xml:space="preserve">2. Provjerom vještina i ponašanja na definiranom uzorku u tablici Sumativna procjena  (završni ispit)  ovog programa. Ocjena uratka vrši se temeljem kriterija ocjenjivanja iz iste tablice te  zapažanja polaznikovih radnji i njegovog ponašanja u radnom okruženju. </w:t>
            </w:r>
          </w:p>
          <w:p w14:paraId="5E222AB4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Elementi koji su sastavni dio završne provjere stečenih znanja i vještina su:</w:t>
            </w:r>
          </w:p>
          <w:p w14:paraId="5FCD141B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Razumijevanje i utvrđivanje sigurnosnih zahtjeva za elektrolučno zavarivanje.</w:t>
            </w:r>
          </w:p>
          <w:p w14:paraId="59892C0B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Ispravna priprema okoline za zavarivanje.</w:t>
            </w:r>
          </w:p>
          <w:p w14:paraId="7E6B92D6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Identificiranje i osiguravanje ispravne funkcije i postavki parametara na opremi za zavarivanje.</w:t>
            </w:r>
          </w:p>
          <w:p w14:paraId="7FED0AB5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Postupanje s osnovnim i potrošnim materijalom</w:t>
            </w:r>
          </w:p>
          <w:p w14:paraId="43C0C268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Postavljenje radnog komada u položaj zavarivanja, priprema zavarivanja i predgrijavanje gdje je potrebno.</w:t>
            </w:r>
          </w:p>
          <w:p w14:paraId="54EEE4F9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Kompetentno izvođenje  zadatka  MAG (135) postupkom zavarivanja </w:t>
            </w:r>
          </w:p>
          <w:p w14:paraId="6BD31273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Izvođenje zavarenih spojeva, u skladu s važećom Specifikacijom postupka zavarivanja (WPS).</w:t>
            </w:r>
          </w:p>
          <w:p w14:paraId="1B77B87F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Vizualni pregled završenog zavara prema standardom (HRN EN ISO 15614-1:2017/A1:2019) utvrđenim kriterijima</w:t>
            </w:r>
          </w:p>
          <w:p w14:paraId="5AED9735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Kompletiranje sve potrebne dokumentacije.</w:t>
            </w:r>
          </w:p>
          <w:p w14:paraId="67CEB97F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Prikladno zbrinjavanje otpadnog materijala.</w:t>
            </w:r>
          </w:p>
          <w:p w14:paraId="00AF36E6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Dodatni čimbenici koje treba uzeti u obzir pri zavarivanju na otvorenom, ako je primjenjivo.</w:t>
            </w:r>
          </w:p>
          <w:p w14:paraId="5CD9CF66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 završnoj provjeri vodi se zapisnik i provodi ju tročlano povjerenstvo.</w:t>
            </w:r>
          </w:p>
          <w:p w14:paraId="34480BBF" w14:textId="07755D14" w:rsidR="00C759FB" w:rsidRPr="00F919E2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Svakom polazniku nakon uspješno završene završne provjere izdaje se Uvjerenje o osposobljavanju za stjecanje mikrokvalifikacije zavarivanje čelika </w:t>
            </w:r>
            <w:r w:rsidR="00D8614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sučeljenim</w:t>
            </w: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spojem MAG</w:t>
            </w:r>
            <w:r w:rsidR="0027153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27153B"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(135</w:t>
            </w:r>
            <w:r w:rsidR="0027153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)</w:t>
            </w: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</w:t>
            </w:r>
            <w:r w:rsidR="0027153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</w:t>
            </w: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</w:t>
            </w:r>
          </w:p>
        </w:tc>
      </w:tr>
      <w:tr w:rsidR="00012313" w:rsidRPr="00F919E2" w14:paraId="34A012B0" w14:textId="77777777" w:rsidTr="00C81C48">
        <w:trPr>
          <w:trHeight w:val="732"/>
        </w:trPr>
        <w:tc>
          <w:tcPr>
            <w:tcW w:w="1384" w:type="pct"/>
            <w:shd w:val="clear" w:color="auto" w:fill="B8CCE4"/>
          </w:tcPr>
          <w:p w14:paraId="0FD8C313" w14:textId="4BC283AA" w:rsidR="00012313" w:rsidRPr="00F919E2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Trajanje i načini izvođenja nastave</w:t>
            </w:r>
          </w:p>
        </w:tc>
        <w:tc>
          <w:tcPr>
            <w:tcW w:w="3616" w:type="pct"/>
            <w:gridSpan w:val="3"/>
          </w:tcPr>
          <w:p w14:paraId="01656DCE" w14:textId="513E02F0" w:rsidR="00BE0AED" w:rsidRPr="00BE0AED" w:rsidRDefault="00BE0AED" w:rsidP="00BE0A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Program obrazovanja za stjecanje mikrokvalifikacije zavarivanje čelika 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sučeljenim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spojem MAG postupkom (135) provodi se redovitom nastavom u trajanju od 2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uz mogućnost izvođenja teorijskog dijela programa na daljinu u </w:t>
            </w:r>
            <w:r w:rsidR="00641B3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stvarnom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vremenu.</w:t>
            </w:r>
          </w:p>
          <w:p w14:paraId="2B323009" w14:textId="371ECF6D" w:rsidR="00BE0AED" w:rsidRPr="00BE0AED" w:rsidRDefault="00BE0AED" w:rsidP="00BE0A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Ishodi učenja ostvaruju se dijelom vođenim procesom učenja i poučavanja u trajanju od 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25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dijelom učenjem temeljenom na radu u trajanju od 200 sati, a dijelom samostalnim aktivnostima polaznika u trajanju od 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</w:t>
            </w:r>
            <w:r w:rsidR="00180D6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sati.</w:t>
            </w:r>
          </w:p>
          <w:p w14:paraId="09C062EF" w14:textId="7631ACFD" w:rsidR="00012313" w:rsidRPr="00F919E2" w:rsidRDefault="00BE0AED" w:rsidP="00BE0A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Učenje temeljeno na radu obuhvaća 40% rada na simulatoru za zavarivanje (80 sati) i 60% rada u </w:t>
            </w:r>
            <w:r w:rsidR="000760C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stvarnim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uvjetima (120 sati). </w:t>
            </w:r>
          </w:p>
        </w:tc>
      </w:tr>
      <w:tr w:rsidR="00C759FB" w:rsidRPr="00F919E2" w14:paraId="2F5BF833" w14:textId="77777777" w:rsidTr="00C81C48">
        <w:trPr>
          <w:trHeight w:val="620"/>
        </w:trPr>
        <w:tc>
          <w:tcPr>
            <w:tcW w:w="1384" w:type="pct"/>
            <w:shd w:val="clear" w:color="auto" w:fill="B8CCE4"/>
          </w:tcPr>
          <w:p w14:paraId="13E00E54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1F7EBD63" w14:textId="6F60FBBE" w:rsidR="00C759FB" w:rsidRDefault="00F264C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Horizontalna prohodnost omogućena je stjecanjem mikrokvalifikacija elektrolučnim zavarivanjem 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sučeljenih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spojeva ostalim postupcima </w:t>
            </w:r>
            <w:r w:rsidR="0094628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–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REL</w:t>
            </w:r>
            <w:r w:rsidR="0094628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(111), </w:t>
            </w:r>
            <w:r w:rsidR="003B1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MIG (131), PPŽ (136), TIG (141) </w:t>
            </w:r>
            <w:r w:rsidR="0083748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</w:t>
            </w:r>
            <w:r w:rsidR="003B1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sve vrste osnovnih materijala (čelici, nehrđajući čelci, obojeni metali i njihove legure).</w:t>
            </w:r>
          </w:p>
          <w:p w14:paraId="159279EB" w14:textId="565973FD" w:rsidR="00223236" w:rsidRPr="00F919E2" w:rsidRDefault="0022323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Horizontalna prohodnost može se ostvarivati i prema ostalim zanimanjima iz strojogradnje, kao što su: bravar, cjevar, monter metalnih konstrukcija itd</w:t>
            </w:r>
          </w:p>
        </w:tc>
      </w:tr>
      <w:tr w:rsidR="00C759FB" w:rsidRPr="00F919E2" w14:paraId="6596F4E3" w14:textId="77777777" w:rsidTr="00C81C48">
        <w:trPr>
          <w:trHeight w:val="557"/>
        </w:trPr>
        <w:tc>
          <w:tcPr>
            <w:tcW w:w="1384" w:type="pct"/>
            <w:shd w:val="clear" w:color="auto" w:fill="B8CCE4"/>
          </w:tcPr>
          <w:p w14:paraId="764D8F78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1C94DC36" w:rsidR="00C759FB" w:rsidRPr="00F919E2" w:rsidRDefault="004D6E21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Vertikalna prohodnost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omogućena je stjecanjem mikrokvalifikacije 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zavarivanj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a </w:t>
            </w:r>
            <w:r w:rsidR="00966BD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čeličnih 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MAG </w:t>
            </w:r>
            <w:r w:rsidR="0083748C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(135)</w:t>
            </w:r>
            <w:r w:rsidR="0083748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postupkom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, te nakon 3 godine staža polaganjem međunarodne kvalifikacije Međunarodni zavarivač 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sučeljenih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spojeva IW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W (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International </w:t>
            </w:r>
            <w:r w:rsidR="00B65F4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Plate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Welder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).</w:t>
            </w:r>
          </w:p>
        </w:tc>
      </w:tr>
      <w:tr w:rsidR="00C759FB" w:rsidRPr="00F919E2" w14:paraId="2C76E0A8" w14:textId="77777777" w:rsidTr="004519E8">
        <w:trPr>
          <w:trHeight w:val="553"/>
        </w:trPr>
        <w:tc>
          <w:tcPr>
            <w:tcW w:w="1384" w:type="pct"/>
            <w:shd w:val="clear" w:color="auto" w:fill="B8CCE4"/>
            <w:hideMark/>
          </w:tcPr>
          <w:p w14:paraId="1C3897D4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258C57F5" w14:textId="77777777" w:rsidR="000760C4" w:rsidRDefault="000760C4" w:rsidP="00EE5AB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42254FE5" w14:textId="3D73EFFD" w:rsidR="00C759FB" w:rsidRPr="000760C4" w:rsidRDefault="00196771" w:rsidP="00EE5AB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hyperlink r:id="rId9" w:history="1">
              <w:r w:rsidR="000760C4" w:rsidRPr="00EB0AC0">
                <w:rPr>
                  <w:rStyle w:val="Hyperlink"/>
                  <w:rFonts w:asciiTheme="minorHAnsi" w:hAnsiTheme="minorHAnsi" w:cstheme="minorHAnsi"/>
                  <w:noProof/>
                  <w:sz w:val="16"/>
                  <w:szCs w:val="16"/>
                  <w:lang w:val="hr-HR"/>
                </w:rPr>
                <w:t>https://hko.srce.hr/registar/skup-ishoda-ucenja/detalji/2376</w:t>
              </w:r>
            </w:hyperlink>
            <w:r w:rsidR="000760C4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</w:t>
            </w:r>
          </w:p>
        </w:tc>
      </w:tr>
      <w:tr w:rsidR="00C759FB" w:rsidRPr="00F919E2" w14:paraId="64AD4354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F919E2" w14:paraId="2DB23D25" w14:textId="77777777" w:rsidTr="00C81C48">
        <w:trPr>
          <w:trHeight w:val="304"/>
        </w:trPr>
        <w:tc>
          <w:tcPr>
            <w:tcW w:w="5000" w:type="pct"/>
            <w:gridSpan w:val="4"/>
          </w:tcPr>
          <w:p w14:paraId="24A0F2DB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 Koristiti zaštitnu opremu i sredstva na ispravan način</w:t>
            </w:r>
          </w:p>
          <w:p w14:paraId="4D918C42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2. Primijeniti propise za zaštitu na radu, zaštitu od požara i zaštitu okoliša</w:t>
            </w:r>
          </w:p>
          <w:p w14:paraId="63BE8B81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3. Pripremiti, rasporediti i provjeriti opremu za zavarivanje</w:t>
            </w:r>
          </w:p>
          <w:p w14:paraId="1FFAB14D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4. Pripremiti, provjeriti i zaštititi materijale i radno područje pripremljeno za zavarivanje</w:t>
            </w:r>
          </w:p>
          <w:p w14:paraId="6F709DDA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5. Postaviti radni komad u propisani položaj za zavarivanje MAG postupkom (135)</w:t>
            </w:r>
          </w:p>
          <w:p w14:paraId="4E64ADF4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6. Podesiti parametre zavarivanja MAG postupkom (135) prema SPZ (WPS)</w:t>
            </w:r>
          </w:p>
          <w:p w14:paraId="077249ED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7. Pripremiti rubove osnovnog materijala za postupak zavarivanja MAG postupkom (135)</w:t>
            </w:r>
          </w:p>
          <w:p w14:paraId="468ACC3C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8. Kontrolirati predgrijavanje i održavati temperaturu tijekom postupka zavarivanja</w:t>
            </w:r>
          </w:p>
          <w:p w14:paraId="55C9EA0B" w14:textId="10F3EBAC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9. Zavariti </w:t>
            </w:r>
            <w:r w:rsidR="00B561FA"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čelik </w:t>
            </w:r>
            <w:r w:rsidR="00B561F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sučeljenim </w:t>
            </w:r>
            <w:r w:rsidR="00B561FA"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spoj</w:t>
            </w:r>
            <w:r w:rsidR="00B561F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em</w:t>
            </w:r>
            <w:r w:rsidR="00B561FA"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MAG postupkom (135) prema SPZ (WPS)</w:t>
            </w:r>
          </w:p>
          <w:p w14:paraId="3E249671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10. Zavarivati MAG postupkom u svim položajima zavarivanja i primijeniti odgovarajuće tehnike zavarivanja</w:t>
            </w:r>
          </w:p>
          <w:p w14:paraId="1CAC3CDA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11. Provesti vizualni pregled i kontrolu dimenzija zavarenih spojeva</w:t>
            </w:r>
          </w:p>
          <w:p w14:paraId="16A73BD5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12. Provjeriti i pripremiti gotovi zavareni spoj za kontrolu i izvješće u sustavu kontrole proizvodnje</w:t>
            </w:r>
          </w:p>
          <w:p w14:paraId="65FCC8DA" w14:textId="28AF1C8B" w:rsidR="00B05F57" w:rsidRPr="00F4061D" w:rsidRDefault="00CE4B9E" w:rsidP="00CE4B9E">
            <w:pPr>
              <w:spacing w:before="60" w:after="60" w:line="240" w:lineRule="auto"/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13. Očistiti zavareni spoj MAG postupkom (135), osnovni materijal i radno mjesto</w:t>
            </w:r>
          </w:p>
        </w:tc>
      </w:tr>
      <w:tr w:rsidR="00C759FB" w:rsidRPr="00F919E2" w14:paraId="3D59805F" w14:textId="77777777" w:rsidTr="00C81C48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29E08823" w14:textId="0E072A93" w:rsidR="00C759FB" w:rsidRPr="00F919E2" w:rsidRDefault="002132BF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Preporučeni n</w:t>
            </w:r>
            <w:r w:rsidR="00C759FB"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22612628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Osiguravanje kvalitete i praćenje uspješnosti izvedbe programa provodi se kroz evaluacijske postupke za vrednovanje i praćenje kvalitete izvedbe programa:</w:t>
            </w:r>
          </w:p>
          <w:p w14:paraId="040180B0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vrednovanje rada nastavnika i trenera</w:t>
            </w:r>
          </w:p>
          <w:p w14:paraId="48B288BC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praćenje postupka ocjenjivanja te njihove usklađenosti s očekivanim ishodima učenja</w:t>
            </w:r>
          </w:p>
          <w:p w14:paraId="04347D9D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vrednovanje dostupnih resursa za nastavni procces: prostorni, ljudski i materijalni</w:t>
            </w:r>
          </w:p>
          <w:p w14:paraId="6CC39BA4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praćenje uspjeha polaznika</w:t>
            </w:r>
          </w:p>
          <w:p w14:paraId="2736D7D8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Na temelju navedenih postupaka definiraju se postupci za praćenje unapređenja kvalitete izvedbe  programa:</w:t>
            </w:r>
          </w:p>
          <w:p w14:paraId="7E033748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Akcijski plan poezan s rezultatima evaluacijskih upitnika</w:t>
            </w:r>
          </w:p>
          <w:p w14:paraId="5C6CBFBD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Postupci za praćenje realizacije Akcijskog plana,</w:t>
            </w:r>
          </w:p>
          <w:p w14:paraId="25D37C6F" w14:textId="530495CB" w:rsidR="00C759FB" w:rsidRPr="00F919E2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Način informiranja o programu - polaznika, poslodavaca i ostalih zainteresiranih.</w:t>
            </w:r>
          </w:p>
        </w:tc>
      </w:tr>
      <w:tr w:rsidR="00C759FB" w:rsidRPr="00F919E2" w14:paraId="56EB1F55" w14:textId="77777777" w:rsidTr="00C81C48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2D9E9262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22514233" w:rsidR="00C759FB" w:rsidRPr="00F919E2" w:rsidRDefault="002F0D7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</w:tr>
    </w:tbl>
    <w:bookmarkEnd w:id="0"/>
    <w:p w14:paraId="1D976449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F919E2" w14:paraId="417B9C8F" w14:textId="77777777" w:rsidTr="00C81C48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 w:rsidTr="00C81C48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 w:rsidP="00C81C48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 w:rsidP="00C81C48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9A210D" w:rsidRPr="00F919E2" w14:paraId="0C3EF0D5" w14:textId="77777777" w:rsidTr="009A210D">
        <w:trPr>
          <w:trHeight w:val="1174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17A4FE93" w:rsidR="009A210D" w:rsidRPr="00F919E2" w:rsidRDefault="00966BD9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9A210D"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531A4025" w:rsidR="009A210D" w:rsidRPr="00F919E2" w:rsidRDefault="009A210D" w:rsidP="00C81C48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Zavarivanje čelika </w:t>
            </w:r>
            <w:r w:rsidR="00966BD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sučeljenim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spojem MAG (135) postupkom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886320" w14:textId="1EDEE930" w:rsidR="009A210D" w:rsidRPr="00F919E2" w:rsidRDefault="009A210D" w:rsidP="00C81C48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Zavarivanje čelika </w:t>
            </w:r>
            <w:r w:rsidR="00966BD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sučeljenim</w:t>
            </w:r>
            <w:r w:rsidR="004519E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spojem MAG (135) postupkom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FB438" w14:textId="71744746" w:rsidR="009A210D" w:rsidRPr="00F919E2" w:rsidRDefault="00966BD9" w:rsidP="00C81C48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C189E8" w14:textId="60CFEDE3" w:rsidR="009A210D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D460A6" w14:textId="0BACC478" w:rsidR="009A210D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8C9234" w14:textId="3D63D2CE" w:rsidR="009A210D" w:rsidRPr="00F919E2" w:rsidRDefault="00966BD9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  <w:r w:rsidR="00180D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19CD3" w14:textId="5459E787" w:rsidR="009A210D" w:rsidRPr="00F919E2" w:rsidRDefault="00966BD9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180D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37A0C83" w14:textId="6476DCEB" w:rsidR="009A210D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250</w:t>
            </w:r>
          </w:p>
        </w:tc>
      </w:tr>
      <w:tr w:rsidR="00C759FB" w:rsidRPr="00F919E2" w14:paraId="2FEF4CE6" w14:textId="77777777" w:rsidTr="00C81C48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376EBDC1" w:rsidR="00C759FB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CE4B9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2695D415" w:rsidR="00C759FB" w:rsidRPr="00F919E2" w:rsidRDefault="00966BD9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2E7D8E84" w:rsidR="00C759FB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60F3722D" w:rsidR="00C759FB" w:rsidRPr="00F919E2" w:rsidRDefault="00966BD9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180D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42C5D4F6" w:rsidR="00C759FB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  <w:r w:rsidR="00966BD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</w:tr>
    </w:tbl>
    <w:bookmarkEnd w:id="1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4FD1C8BB" w14:textId="23CA8C09" w:rsidR="006B0E65" w:rsidRPr="000760C4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aktivnostipolaznika</w:t>
      </w:r>
    </w:p>
    <w:p w14:paraId="4F62B729" w14:textId="7591DDBB" w:rsidR="00C759FB" w:rsidRPr="000961ED" w:rsidRDefault="00C759FB" w:rsidP="000961ED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0961ED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347970" w:rsidRPr="00F919E2" w14:paraId="17ED2E45" w14:textId="77777777" w:rsidTr="00C81C48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0B0320A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27C5C49" w14:textId="25969993" w:rsidR="00347970" w:rsidRPr="00F919E2" w:rsidRDefault="00347970" w:rsidP="00C81C48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4797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Zavarivanje čelika </w:t>
            </w:r>
            <w:r w:rsidR="00AC471F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sučeljenim</w:t>
            </w:r>
            <w:r w:rsidRPr="0034797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spojem MAG </w:t>
            </w:r>
            <w:r w:rsidR="00D86141" w:rsidRPr="0034797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(135)</w:t>
            </w:r>
            <w:r w:rsidR="00D8614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Pr="0034797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postupkom </w:t>
            </w:r>
          </w:p>
        </w:tc>
      </w:tr>
      <w:tr w:rsidR="00347970" w:rsidRPr="00F919E2" w14:paraId="59E95580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14C711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5257AEB" w14:textId="77777777" w:rsidR="00347970" w:rsidRPr="00F919E2" w:rsidRDefault="00347970" w:rsidP="00C81C48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347970" w:rsidRPr="00F919E2" w14:paraId="7E6CF4B2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781E374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CFFDA77" w14:textId="5A581387" w:rsidR="00347970" w:rsidRPr="000760C4" w:rsidRDefault="00196771" w:rsidP="00584135">
            <w:pPr>
              <w:spacing w:after="0"/>
              <w:rPr>
                <w:rFonts w:asciiTheme="minorHAnsi" w:hAnsiTheme="minorHAnsi" w:cstheme="minorHAnsi"/>
                <w:bCs/>
                <w:iCs/>
                <w:noProof/>
                <w:sz w:val="16"/>
                <w:szCs w:val="16"/>
                <w:lang w:val="hr-HR"/>
              </w:rPr>
            </w:pPr>
            <w:hyperlink r:id="rId10" w:history="1">
              <w:r w:rsidR="000760C4" w:rsidRPr="00EB0AC0">
                <w:rPr>
                  <w:rStyle w:val="Hyperlink"/>
                  <w:rFonts w:asciiTheme="minorHAnsi" w:hAnsiTheme="minorHAnsi" w:cstheme="minorHAnsi"/>
                  <w:bCs/>
                  <w:iCs/>
                  <w:noProof/>
                  <w:sz w:val="16"/>
                  <w:szCs w:val="16"/>
                  <w:lang w:val="hr-HR"/>
                </w:rPr>
                <w:t>https://hko.srce.hr/registar/skup-ishoda-ucenja/detalji/2376</w:t>
              </w:r>
            </w:hyperlink>
            <w:r w:rsidR="000760C4">
              <w:rPr>
                <w:rFonts w:asciiTheme="minorHAnsi" w:hAnsiTheme="minorHAnsi" w:cstheme="minorHAnsi"/>
                <w:bCs/>
                <w:iCs/>
                <w:noProof/>
                <w:sz w:val="16"/>
                <w:szCs w:val="16"/>
                <w:lang w:val="hr-HR"/>
              </w:rPr>
              <w:t xml:space="preserve"> </w:t>
            </w:r>
          </w:p>
        </w:tc>
      </w:tr>
      <w:tr w:rsidR="00347970" w:rsidRPr="00F919E2" w14:paraId="065D0FD7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4F45F67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DFCCD4F" w14:textId="78E23C76" w:rsidR="00347970" w:rsidRPr="00F919E2" w:rsidRDefault="00347970" w:rsidP="00C81C48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</w:t>
            </w:r>
            <w:r w:rsidR="000961E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0</w:t>
            </w:r>
          </w:p>
        </w:tc>
      </w:tr>
      <w:tr w:rsidR="00347970" w:rsidRPr="00F919E2" w14:paraId="70E51CDA" w14:textId="77777777" w:rsidTr="00C81C48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B35712A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C432BBB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07F165C0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52D92ECC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347970" w:rsidRPr="00F919E2" w14:paraId="3809717B" w14:textId="77777777" w:rsidTr="00C81C48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090C1BF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C657B40" w14:textId="2DFD6075" w:rsidR="00347970" w:rsidRPr="00F919E2" w:rsidRDefault="00584135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0%)</w:t>
            </w:r>
          </w:p>
        </w:tc>
        <w:tc>
          <w:tcPr>
            <w:tcW w:w="2552" w:type="dxa"/>
            <w:vAlign w:val="center"/>
          </w:tcPr>
          <w:p w14:paraId="0C362F4E" w14:textId="12263AA8" w:rsidR="00347970" w:rsidRPr="00F919E2" w:rsidRDefault="000961ED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200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80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15C169ED" w14:textId="6D4D5E7C" w:rsidR="00347970" w:rsidRPr="00F919E2" w:rsidRDefault="000961ED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58413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58413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347970" w:rsidRPr="00F919E2" w14:paraId="0162BFAA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D5340FE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5DF12AC9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8034B0C" w14:textId="77777777" w:rsidR="00347970" w:rsidRPr="00F919E2" w:rsidRDefault="00347970" w:rsidP="00C81C48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347970" w:rsidRPr="00F919E2" w14:paraId="1D1B42AF" w14:textId="77777777" w:rsidTr="00C81C48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5F87FE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ADA0682" w14:textId="77777777" w:rsidR="00223236" w:rsidRPr="00A670AF" w:rsidRDefault="00223236" w:rsidP="00223236">
            <w:pPr>
              <w:spacing w:after="160" w:line="259" w:lineRule="auto"/>
              <w:contextualSpacing/>
              <w:rPr>
                <w:rFonts w:asciiTheme="minorHAnsi" w:eastAsiaTheme="minorHAnsi" w:hAnsiTheme="minorHAnsi" w:cstheme="minorHAnsi"/>
                <w:i/>
                <w:noProof/>
                <w:sz w:val="16"/>
                <w:szCs w:val="16"/>
                <w:lang w:val="hr-HR" w:eastAsia="en-US"/>
              </w:rPr>
            </w:pPr>
            <w:r w:rsidRPr="00223236">
              <w:rPr>
                <w:rFonts w:asciiTheme="minorHAnsi" w:eastAsiaTheme="minorHAnsi" w:hAnsiTheme="minorHAnsi" w:cstheme="minorHAnsi"/>
                <w:i/>
                <w:noProof/>
                <w:sz w:val="16"/>
                <w:szCs w:val="16"/>
                <w:lang w:val="hr-HR" w:eastAsia="en-US"/>
              </w:rPr>
              <w:t>Cilj modula je</w:t>
            </w:r>
            <w:r w:rsidRPr="00A670AF">
              <w:rPr>
                <w:rFonts w:asciiTheme="minorHAnsi" w:eastAsiaTheme="minorHAnsi" w:hAnsiTheme="minorHAnsi" w:cstheme="minorHAnsi"/>
                <w:i/>
                <w:noProof/>
                <w:sz w:val="16"/>
                <w:szCs w:val="16"/>
                <w:lang w:val="hr-HR" w:eastAsia="en-US"/>
              </w:rPr>
              <w:t>:</w:t>
            </w:r>
            <w:r w:rsidRPr="00223236">
              <w:rPr>
                <w:rFonts w:asciiTheme="minorHAnsi" w:eastAsiaTheme="minorHAnsi" w:hAnsiTheme="minorHAnsi" w:cstheme="minorHAnsi"/>
                <w:i/>
                <w:noProof/>
                <w:sz w:val="16"/>
                <w:szCs w:val="16"/>
                <w:lang w:val="hr-HR" w:eastAsia="en-US"/>
              </w:rPr>
              <w:t xml:space="preserve"> </w:t>
            </w:r>
          </w:p>
          <w:p w14:paraId="7D86C251" w14:textId="77777777" w:rsidR="00A670AF" w:rsidRPr="00A670AF" w:rsidRDefault="00223236" w:rsidP="00A670AF">
            <w:pPr>
              <w:pStyle w:val="ListParagraph"/>
              <w:numPr>
                <w:ilvl w:val="0"/>
                <w:numId w:val="20"/>
              </w:numPr>
              <w:ind w:left="371" w:hanging="283"/>
              <w:rPr>
                <w:rFonts w:cstheme="minorHAnsi"/>
                <w:i/>
                <w:noProof/>
                <w:sz w:val="16"/>
                <w:szCs w:val="16"/>
              </w:rPr>
            </w:pP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>Stjecanje kompetencija (znanja, vještina i ponašanja) polaznika potrebnih za zavarivanje čelika sučeljenim spojem MAG (135) postupkom na siguran način.</w:t>
            </w:r>
          </w:p>
          <w:p w14:paraId="78DBA379" w14:textId="12E7B284" w:rsidR="00223236" w:rsidRPr="00A670AF" w:rsidRDefault="00223236" w:rsidP="00A670AF">
            <w:pPr>
              <w:ind w:left="88"/>
              <w:rPr>
                <w:rFonts w:asciiTheme="minorHAnsi" w:hAnsiTheme="minorHAnsi" w:cstheme="minorHAnsi"/>
                <w:i/>
                <w:noProof/>
                <w:color w:val="FF0000"/>
                <w:sz w:val="16"/>
                <w:szCs w:val="16"/>
                <w:lang w:val="hr-HR"/>
              </w:rPr>
            </w:pPr>
            <w:r w:rsidRPr="00A670AF">
              <w:rPr>
                <w:rFonts w:cstheme="minorHAnsi"/>
                <w:i/>
                <w:noProof/>
                <w:sz w:val="16"/>
                <w:szCs w:val="16"/>
              </w:rPr>
              <w:lastRenderedPageBreak/>
              <w:t>S</w:t>
            </w:r>
            <w:r w:rsidR="00A670AF"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am proces obuhvaća </w:t>
            </w: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>dosljednu primjenu</w:t>
            </w:r>
            <w:r w:rsidR="00A670AF"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 propisa zaštite na radu i zaštite okoliša te</w:t>
            </w: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 propisanih tehnologija i tehnika zavarivanja </w:t>
            </w:r>
            <w:r w:rsidR="00A670AF" w:rsidRPr="00A670AF">
              <w:rPr>
                <w:rFonts w:cstheme="minorHAnsi"/>
                <w:i/>
                <w:noProof/>
                <w:sz w:val="16"/>
                <w:szCs w:val="16"/>
              </w:rPr>
              <w:t>i</w:t>
            </w: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 zahtjeva kvalitete u cjelokupnom procesu zavarivanja od pripreme, </w:t>
            </w:r>
            <w:r w:rsidR="00A670AF"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postupka </w:t>
            </w: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>zavarivanja do ocjene kvalitete zavarenog spoja.</w:t>
            </w:r>
          </w:p>
        </w:tc>
      </w:tr>
      <w:tr w:rsidR="00347970" w:rsidRPr="00F919E2" w14:paraId="3F016E76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9D9F271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9369BBC" w14:textId="671AA610" w:rsidR="00347970" w:rsidRPr="00F919E2" w:rsidRDefault="00D86141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8614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MAG (135) postupak zavarivanja, zavareni spoj, tehnologija zavarivanja, tehnike zavarivanja, kvaliteta u zavarivanju</w:t>
            </w:r>
          </w:p>
        </w:tc>
      </w:tr>
      <w:tr w:rsidR="00347970" w:rsidRPr="00F919E2" w14:paraId="34988BB6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4F785C0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12668D5D" w14:textId="111AEF70" w:rsidR="00F10BC4" w:rsidRDefault="00F10BC4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10BC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Učenje temeljeno na radu integrirano je u program obrazovanja kroz praktikum i  radionice uz uporabu simulacija i stvarnih praktičnih zadataka u proizvodnom sektoru što je uvjetovano materijalnim i prostornim uvjetima za izvođenje vježbi i/ili praktične nastave.</w:t>
            </w:r>
          </w:p>
          <w:p w14:paraId="5C01AD8B" w14:textId="7FCDBA07" w:rsidR="00347970" w:rsidRDefault="00BB334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B334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Učenje temeljeno na radu provodi se kroz dva oblika:</w:t>
            </w:r>
          </w:p>
          <w:p w14:paraId="64763908" w14:textId="384435C6" w:rsidR="00BB3340" w:rsidRDefault="00BB3340" w:rsidP="00BB33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BB334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Pr="00BB3340">
              <w:rPr>
                <w:rFonts w:cstheme="minorHAnsi"/>
                <w:i/>
                <w:noProof/>
                <w:sz w:val="16"/>
                <w:szCs w:val="16"/>
              </w:rPr>
              <w:t>Na simulatoru zavarivanja (VWTS – virtualnom trening sustavu zavarivanja) – maksimalno 40%</w:t>
            </w:r>
          </w:p>
          <w:p w14:paraId="171E67A8" w14:textId="057B95EA" w:rsidR="00C81C48" w:rsidRDefault="00C81C48" w:rsidP="00BB33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>
              <w:rPr>
                <w:rFonts w:cstheme="minorHAnsi"/>
                <w:i/>
                <w:noProof/>
                <w:sz w:val="16"/>
                <w:szCs w:val="16"/>
              </w:rPr>
              <w:t>- trening tehnike zavarivanja MAG (135) postupkom</w:t>
            </w:r>
            <w:r w:rsidR="009C2DDF">
              <w:rPr>
                <w:rFonts w:cstheme="minorHAnsi"/>
                <w:i/>
                <w:noProof/>
                <w:sz w:val="16"/>
                <w:szCs w:val="16"/>
              </w:rPr>
              <w:t xml:space="preserve"> vođen </w:t>
            </w:r>
            <w:r w:rsidR="005C5840">
              <w:rPr>
                <w:rFonts w:cstheme="minorHAnsi"/>
                <w:i/>
                <w:noProof/>
                <w:sz w:val="16"/>
                <w:szCs w:val="16"/>
              </w:rPr>
              <w:t>virtualnim trenerom.</w:t>
            </w:r>
            <w:r w:rsidR="009C2DDF"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="005C5840" w:rsidRPr="005C5840">
              <w:rPr>
                <w:rFonts w:cstheme="minorHAnsi"/>
                <w:i/>
                <w:noProof/>
                <w:sz w:val="16"/>
                <w:szCs w:val="16"/>
              </w:rPr>
              <w:t>Vježbaju se brzina zavarivanja, održavanje odmaka vrha elektrodne žice od radnog komada i kut nagiba gorionika</w:t>
            </w:r>
          </w:p>
          <w:p w14:paraId="6ABDD8D5" w14:textId="1A2760F7" w:rsidR="009C2DDF" w:rsidRPr="00BB3340" w:rsidRDefault="009C2DDF" w:rsidP="00BB33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- zavarivanje u uvjetima simulacije bez pomoći </w:t>
            </w:r>
            <w:r w:rsidR="005C5840">
              <w:rPr>
                <w:rFonts w:cstheme="minorHAnsi"/>
                <w:i/>
                <w:noProof/>
                <w:sz w:val="16"/>
                <w:szCs w:val="16"/>
              </w:rPr>
              <w:t>virtualnog trenera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>.</w:t>
            </w:r>
          </w:p>
          <w:p w14:paraId="487742E7" w14:textId="34ADE8CD" w:rsidR="00BB3340" w:rsidRDefault="00BB3340" w:rsidP="00BB33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2. </w:t>
            </w:r>
            <w:r w:rsidR="005C5840">
              <w:rPr>
                <w:rFonts w:cstheme="minorHAnsi"/>
                <w:i/>
                <w:noProof/>
                <w:sz w:val="16"/>
                <w:szCs w:val="16"/>
              </w:rPr>
              <w:t>Z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>avarivanjem u stvarnim uvjetima – minimalno 60%</w:t>
            </w:r>
          </w:p>
          <w:p w14:paraId="52377E6C" w14:textId="77777777" w:rsidR="009C2DDF" w:rsidRDefault="009C2DDF" w:rsidP="00BB33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>
              <w:rPr>
                <w:rFonts w:cstheme="minorHAnsi"/>
                <w:i/>
                <w:noProof/>
                <w:sz w:val="16"/>
                <w:szCs w:val="16"/>
              </w:rPr>
              <w:t>Zavaruju se čelični materijali u stvarnim radioničkim uvjetima.</w:t>
            </w:r>
          </w:p>
          <w:p w14:paraId="79F7D95C" w14:textId="00904ED4" w:rsidR="009C2DDF" w:rsidRDefault="009C2DDF" w:rsidP="00BB33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Za oba oblika učenja temeljenog na radu osnovni dokument za propisivanje tehnologije i tehnike rada je Specifikacija postupka zavarivanja </w:t>
            </w:r>
            <w:r w:rsidR="00A92451">
              <w:rPr>
                <w:rFonts w:cstheme="minorHAnsi"/>
                <w:i/>
                <w:noProof/>
                <w:sz w:val="16"/>
                <w:szCs w:val="16"/>
              </w:rPr>
              <w:t>koju izrađuje nastavnik i/ili strukovni učitelj</w:t>
            </w:r>
            <w:r w:rsidR="00D3742B">
              <w:rPr>
                <w:rFonts w:cstheme="minorHAnsi"/>
                <w:i/>
                <w:noProof/>
                <w:sz w:val="16"/>
                <w:szCs w:val="16"/>
              </w:rPr>
              <w:t xml:space="preserve"> (trener)</w:t>
            </w:r>
            <w:r w:rsidR="00A92451">
              <w:rPr>
                <w:rFonts w:cstheme="minorHAnsi"/>
                <w:i/>
                <w:noProof/>
                <w:sz w:val="16"/>
                <w:szCs w:val="16"/>
              </w:rPr>
              <w:t xml:space="preserve"> za </w:t>
            </w:r>
            <w:r w:rsidR="005C5840">
              <w:rPr>
                <w:rFonts w:cstheme="minorHAnsi"/>
                <w:i/>
                <w:noProof/>
                <w:sz w:val="16"/>
                <w:szCs w:val="16"/>
              </w:rPr>
              <w:t>sučeljene</w:t>
            </w:r>
            <w:r w:rsidR="00A92451">
              <w:rPr>
                <w:rFonts w:cstheme="minorHAnsi"/>
                <w:i/>
                <w:noProof/>
                <w:sz w:val="16"/>
                <w:szCs w:val="16"/>
              </w:rPr>
              <w:t xml:space="preserve"> zavarene spojeve definirane u tablici </w:t>
            </w:r>
            <w:r w:rsidR="005C5840">
              <w:rPr>
                <w:rFonts w:cstheme="minorHAnsi"/>
                <w:i/>
                <w:noProof/>
                <w:sz w:val="16"/>
                <w:szCs w:val="16"/>
              </w:rPr>
              <w:t>koja je sastavni dio ovog programa (Vježbe 1. dio i Vježbe 2. dio)</w:t>
            </w:r>
            <w:r w:rsidR="00A92451"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</w:p>
          <w:p w14:paraId="16D2EB46" w14:textId="73B3AB64" w:rsidR="001F2539" w:rsidRPr="00BB3340" w:rsidRDefault="005C5840" w:rsidP="005C58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Rad na radnome mjestu dio je programa strukovnog obrazovanja i osposobljavanja koji vodi do mikro kvalifikacije.</w:t>
            </w:r>
          </w:p>
        </w:tc>
      </w:tr>
      <w:tr w:rsidR="00347970" w:rsidRPr="00F919E2" w14:paraId="7AA38D40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B349032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3A272F51" w14:textId="77777777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1. I. Garašić „Opasnosti i zaštita na radu pri zavarivanju, ppt FSB Zagreb, </w:t>
            </w:r>
          </w:p>
          <w:p w14:paraId="0C4F1C8E" w14:textId="77777777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2. N. Čehajić „Zavarivački proces, rizici i suvremena zaštita zavarivača“, Sigurnost 56 (4)</w:t>
            </w:r>
          </w:p>
          <w:p w14:paraId="52073D2A" w14:textId="200B6836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3. A. Babić: „Osnove tehničkih materijala“: udžbenik za srednje trogodišnje škole, Školska knjiga, Zagreb, 2007.</w:t>
            </w:r>
          </w:p>
          <w:p w14:paraId="7AC25C54" w14:textId="77777777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4. Z. Lukačević: „Zavarivanje“, Sl. Brod; Strojarski fakultet – Grafik color, 1998.</w:t>
            </w:r>
          </w:p>
          <w:p w14:paraId="04F55531" w14:textId="5AEC2B41" w:rsidR="00D86141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5. </w:t>
            </w:r>
            <w:r w:rsidR="00D86141" w:rsidRPr="00D8614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S. Kralj, Z. Kožuh, Š. Andrić: „Priručnik  Zavarivački i srodni postupci“, Zagreb, HDTZ-FSB, 2015.</w:t>
            </w:r>
          </w:p>
          <w:p w14:paraId="45F5EABB" w14:textId="62EBA3BC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6. S. Kralj, B. Radošević, Z. Kožuh, I. Garašić: Strojevi i oprema za zavarivanje: Podloge, FSB, 2013.</w:t>
            </w:r>
          </w:p>
          <w:p w14:paraId="063AD09E" w14:textId="77777777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7. HRN EN ISO 9692-1:2004. - Zavarivanje i srodni postupci - Preporuke za pripremu spoja-1. dio: Ručno elektrolučno zavarivanje, MIG/MAG zavarivanje, plinsko zavarivanje, TIG zavarivanje I zavarivanje elektronskim snopom</w:t>
            </w:r>
          </w:p>
          <w:p w14:paraId="09F65C25" w14:textId="7C6B1D41" w:rsidR="00D3742B" w:rsidRDefault="00D3742B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8. I. Juraga: Pogreške u zavarenim spojevima, Hrvatsko društvo za tehniku zavarivanja, Zagreb, 2015</w:t>
            </w:r>
          </w:p>
          <w:p w14:paraId="7998EC06" w14:textId="19521137" w:rsidR="0058367F" w:rsidRPr="00384027" w:rsidRDefault="00D3742B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9</w:t>
            </w:r>
            <w:r w:rsidR="0058367F" w:rsidRPr="0058367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 VR/AR/MR/XR simulator zavarivanja</w:t>
            </w:r>
          </w:p>
        </w:tc>
      </w:tr>
    </w:tbl>
    <w:p w14:paraId="24A60EDD" w14:textId="77777777" w:rsidR="006C3038" w:rsidRDefault="006C3038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347970" w:rsidRPr="00F919E2" w14:paraId="4B5EDDE6" w14:textId="77777777" w:rsidTr="00C81C48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ABB9558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395D4CFA" w14:textId="5AE94FEC" w:rsidR="00347970" w:rsidRPr="00384027" w:rsidRDefault="0038402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3840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Zavarivanje čelika </w:t>
            </w:r>
            <w:r w:rsidR="00AC471F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sučeljenim</w:t>
            </w:r>
            <w:r w:rsidRPr="003840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spojem MAG</w:t>
            </w:r>
            <w:r w:rsidR="00D86141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D86141" w:rsidRPr="003840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(135)</w:t>
            </w:r>
            <w:r w:rsidRPr="003840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postupkom </w:t>
            </w:r>
          </w:p>
        </w:tc>
      </w:tr>
      <w:tr w:rsidR="00347970" w:rsidRPr="00F919E2" w14:paraId="1AFCA61B" w14:textId="77777777" w:rsidTr="00C81C48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1739A8C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347970" w:rsidRPr="00F919E2" w14:paraId="01E5C7FC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7D2AF4" w14:textId="68F859DE" w:rsidR="00347970" w:rsidRPr="00F919E2" w:rsidRDefault="00147F17" w:rsidP="0038402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1.</w:t>
            </w:r>
            <w:r w:rsidR="00384027" w:rsidRPr="0038402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Podesiti parametre zavarivanja u skladu s Specifikacijom postupka zavarivanja</w:t>
            </w:r>
            <w:r w:rsid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="00384027" w:rsidRPr="0038402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(SPZ (WPS))</w:t>
            </w:r>
          </w:p>
        </w:tc>
      </w:tr>
      <w:tr w:rsidR="00347970" w:rsidRPr="00F919E2" w14:paraId="11369654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35ACE4" w14:textId="01ECF2B8" w:rsidR="00347970" w:rsidRPr="00F919E2" w:rsidRDefault="00147F1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2.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Slijediti upute iz SPZ-a (priprema spoja, slijed zavarivanja, predgrijavanje, itd.)</w:t>
            </w:r>
          </w:p>
        </w:tc>
      </w:tr>
      <w:tr w:rsidR="00347970" w:rsidRPr="00F919E2" w14:paraId="6E22D4D5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31C36B" w14:textId="5B6E7F95" w:rsidR="00347970" w:rsidRPr="00F919E2" w:rsidRDefault="00147F1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3.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Izvoditi </w:t>
            </w:r>
            <w:r w:rsidR="00D564FF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sučeljene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zavare u jednom ili više prolaza.</w:t>
            </w:r>
          </w:p>
        </w:tc>
      </w:tr>
      <w:tr w:rsidR="00347970" w:rsidRPr="00F919E2" w14:paraId="7E925722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4BDE0C" w14:textId="1B7D71D6" w:rsidR="00347970" w:rsidRPr="00F919E2" w:rsidRDefault="00147F17" w:rsidP="0059468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4.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Provesti vizualno ispitivanje vlastitog rada i poduzeti potrebne radnje u</w:t>
            </w:r>
            <w:r w:rsid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vlastitoj nadležnosti za uklanjanje nepravilnosti</w:t>
            </w:r>
          </w:p>
        </w:tc>
      </w:tr>
      <w:tr w:rsidR="00347970" w:rsidRPr="00F919E2" w14:paraId="76296BF3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25BF51" w14:textId="1FCC682A" w:rsidR="00347970" w:rsidRPr="003A196D" w:rsidRDefault="00147F1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5.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Izvršiti pripremu zavara za kontrolu koristeći alate za brušenje</w:t>
            </w:r>
          </w:p>
        </w:tc>
      </w:tr>
      <w:tr w:rsidR="00347970" w:rsidRPr="00F919E2" w14:paraId="0207DD5D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1F4E34" w14:textId="3F6159EC" w:rsidR="00347970" w:rsidRPr="00F919E2" w:rsidRDefault="00147F1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6.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Analizirati učinjene pogreške</w:t>
            </w:r>
          </w:p>
        </w:tc>
      </w:tr>
      <w:tr w:rsidR="00347970" w:rsidRPr="00F919E2" w14:paraId="2EE75390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C3DC4E" w14:textId="299C1B9D" w:rsidR="00347970" w:rsidRPr="00F919E2" w:rsidRDefault="00147F1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7.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Ispraviti pogreške</w:t>
            </w:r>
          </w:p>
        </w:tc>
      </w:tr>
      <w:tr w:rsidR="00347970" w:rsidRPr="00F919E2" w14:paraId="18C1C003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7D80C3" w14:textId="68E826CD" w:rsidR="00347970" w:rsidRPr="00F919E2" w:rsidRDefault="00147F1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8.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Održavati opremu za zavarivanje (</w:t>
            </w:r>
            <w:r w:rsidR="00DD05E3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gorionik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kablovi, itd.)</w:t>
            </w:r>
          </w:p>
        </w:tc>
      </w:tr>
      <w:tr w:rsidR="00347970" w:rsidRPr="00F919E2" w14:paraId="3894608F" w14:textId="77777777" w:rsidTr="00C81C48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0188ADF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347970" w:rsidRPr="00F919E2" w14:paraId="125751AF" w14:textId="77777777" w:rsidTr="00C81C48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599091B" w14:textId="77777777" w:rsidR="00F10BC4" w:rsidRPr="00F10BC4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Dominantan nastavni sustav je učenje temeljeno na radu u praktikumu zavarivanja i radioničkim uvjetima, a ostvaruje se:</w:t>
            </w:r>
          </w:p>
          <w:p w14:paraId="7AFF2912" w14:textId="3A99717A" w:rsidR="00F10BC4" w:rsidRPr="00F10BC4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Demonstracijom podešavanja parametara zavarivanja u skladu sa (SPZ (WPS)), pripremom spoja, predgrijavanjem izvođenjem kutnih zavara te kontrolom zavara u praksi i/ili simulacijom radnih situacija polaznike se usmjerava na stjecanje znanja i vještina potrebnih za obavljanje poslova vezanih za zavarivanje čelika </w:t>
            </w:r>
            <w:r w:rsidR="00C34987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sučeljenim</w:t>
            </w: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spojem MAG postupkom.</w:t>
            </w:r>
          </w:p>
          <w:p w14:paraId="29D796B2" w14:textId="77777777" w:rsidR="00F10BC4" w:rsidRPr="00F10BC4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Metodama heurističkog razgovora polaznike se kontinuirano navodi na zaključivanje o slijedu radnji potrebnih za obavljanje poslova zavarivanja</w:t>
            </w:r>
          </w:p>
          <w:p w14:paraId="4EBCE795" w14:textId="77777777" w:rsidR="00F10BC4" w:rsidRPr="00F10BC4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lastRenderedPageBreak/>
              <w:t>Prilikom uvođenja u nove nastavne sadržaje polaznike se potiče na vježbanje i ponavljanje demonstriranih radnja i znanja do najučinkovitijeg stupnja njihove primjene - automatiziranog ponašanja/stjecanje navika, pravovremeno primjenjivanje korektivnog vježbanja prilikom čega se ističe uporaba metoda „učenja u sjeni“ (učenje bez knjige).</w:t>
            </w:r>
          </w:p>
          <w:p w14:paraId="54A52BDA" w14:textId="77777777" w:rsidR="00F10BC4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Kod polaznika se potiče kooperativno učenje (korištenjem zadataka i strategija koje će poticati polaznike na suradničko i kooperativno učenje/u paru, grupama, skupinama timovima).  </w:t>
            </w:r>
          </w:p>
          <w:p w14:paraId="05E403DD" w14:textId="4FA3A95D" w:rsidR="00522BAF" w:rsidRDefault="00522BAF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Način ostvarivanja SIU je:</w:t>
            </w:r>
          </w:p>
          <w:p w14:paraId="70147511" w14:textId="77777777" w:rsidR="00D16848" w:rsidRDefault="00522BAF" w:rsidP="00522BAF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noProof/>
                <w:sz w:val="16"/>
                <w:szCs w:val="16"/>
              </w:rPr>
            </w:pPr>
            <w:r w:rsidRPr="00522BAF">
              <w:rPr>
                <w:rFonts w:cstheme="minorHAnsi"/>
                <w:bCs/>
                <w:i/>
                <w:noProof/>
                <w:sz w:val="16"/>
                <w:szCs w:val="16"/>
              </w:rPr>
              <w:t>-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 R</w:t>
            </w:r>
            <w:r w:rsidRPr="00522BAF">
              <w:rPr>
                <w:rFonts w:cstheme="minorHAnsi"/>
                <w:bCs/>
                <w:i/>
                <w:noProof/>
                <w:sz w:val="16"/>
                <w:szCs w:val="16"/>
              </w:rPr>
              <w:t>ad na simu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>latoru zavarivanja</w:t>
            </w:r>
            <w:r w:rsidR="00D16848">
              <w:rPr>
                <w:rFonts w:cstheme="minorHAnsi"/>
                <w:bCs/>
                <w:i/>
                <w:noProof/>
                <w:sz w:val="16"/>
                <w:szCs w:val="16"/>
              </w:rPr>
              <w:t>,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 maksimalno 40%</w:t>
            </w:r>
            <w:r w:rsidR="00D16848">
              <w:rPr>
                <w:rFonts w:cstheme="minorHAnsi"/>
                <w:bCs/>
                <w:i/>
                <w:noProof/>
                <w:sz w:val="16"/>
                <w:szCs w:val="16"/>
              </w:rPr>
              <w:t>,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 prema </w:t>
            </w:r>
            <w:r w:rsidR="00D16848">
              <w:rPr>
                <w:rFonts w:cstheme="minorHAnsi"/>
                <w:bCs/>
                <w:i/>
                <w:noProof/>
                <w:sz w:val="16"/>
                <w:szCs w:val="16"/>
              </w:rPr>
              <w:t>Specifikaciji postupka zavarivanja (WPS) temeljenoj na zavarivanju spojeva definiranih u tablici 1 u privitku ovog programa.</w:t>
            </w:r>
          </w:p>
          <w:p w14:paraId="4A113CD3" w14:textId="2F8FE0D9" w:rsidR="00347970" w:rsidRPr="00522BAF" w:rsidRDefault="00D16848" w:rsidP="00522BA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- Rad na uređajima za zavarivanje MAG (135) postupkom, minimalno 60%,  </w:t>
            </w:r>
            <w:r w:rsidRPr="00D16848"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prema Specifikaciji postupka zavarivanja (WPS) temeljenoj na zavarivanju spojeva definiranih u tablici </w:t>
            </w:r>
            <w:r w:rsidR="00001280">
              <w:rPr>
                <w:rFonts w:cstheme="minorHAnsi"/>
                <w:bCs/>
                <w:i/>
                <w:noProof/>
                <w:sz w:val="16"/>
                <w:szCs w:val="16"/>
              </w:rPr>
              <w:t>koja je sastavni dio</w:t>
            </w:r>
            <w:r w:rsidRPr="00D16848"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 ovog programa.</w:t>
            </w:r>
            <w:r w:rsidR="00522BAF" w:rsidRPr="00522BAF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347970" w:rsidRPr="00522BAF"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  <w:t xml:space="preserve">     </w:t>
            </w:r>
          </w:p>
        </w:tc>
      </w:tr>
      <w:tr w:rsidR="00D3742B" w:rsidRPr="00F919E2" w14:paraId="79BC139A" w14:textId="77777777" w:rsidTr="00C81C48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E550AF" w14:textId="77777777" w:rsidR="00D3742B" w:rsidRPr="00F919E2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967975" w14:textId="41027A36" w:rsidR="00D3742B" w:rsidRPr="0079234F" w:rsidRDefault="00D3742B" w:rsidP="00D3742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bookmarkStart w:id="2" w:name="_Hlk118441090"/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Tehnologija zavarivanja</w:t>
            </w:r>
            <w:r w:rsidR="00EA2F67">
              <w:rPr>
                <w:rFonts w:cstheme="minorHAnsi"/>
                <w:i/>
                <w:noProof/>
                <w:sz w:val="16"/>
                <w:szCs w:val="16"/>
              </w:rPr>
              <w:t xml:space="preserve"> sučeljenih spojeva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MAG (135) postupkom</w:t>
            </w:r>
          </w:p>
          <w:p w14:paraId="66BE6D38" w14:textId="5AD6C26E" w:rsidR="00D3742B" w:rsidRPr="0079234F" w:rsidRDefault="00D3742B" w:rsidP="00D3742B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Parametri zavariv</w:t>
            </w:r>
            <w:r w:rsidR="00103DE5">
              <w:rPr>
                <w:rFonts w:cstheme="minorHAnsi"/>
                <w:i/>
                <w:noProof/>
                <w:sz w:val="16"/>
                <w:szCs w:val="16"/>
              </w:rPr>
              <w:t>a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nja</w:t>
            </w:r>
          </w:p>
          <w:p w14:paraId="3270F6E1" w14:textId="77777777" w:rsidR="00D3742B" w:rsidRPr="0079234F" w:rsidRDefault="00D3742B" w:rsidP="00D3742B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Specifikacija postupka zavarivanja (SPZ (WPS))</w:t>
            </w:r>
          </w:p>
          <w:p w14:paraId="32BBE10B" w14:textId="701922CA" w:rsidR="00D3742B" w:rsidRPr="0079234F" w:rsidRDefault="00D3742B" w:rsidP="00D3742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Priprema</w:t>
            </w:r>
            <w:r w:rsidR="00EA2F67">
              <w:rPr>
                <w:rFonts w:cstheme="minorHAnsi"/>
                <w:i/>
                <w:noProof/>
                <w:sz w:val="16"/>
                <w:szCs w:val="16"/>
              </w:rPr>
              <w:t xml:space="preserve"> sučeljenih spojeva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za zavarivanje</w:t>
            </w:r>
          </w:p>
          <w:p w14:paraId="6CB52B86" w14:textId="77777777" w:rsidR="00D3742B" w:rsidRPr="0079234F" w:rsidRDefault="00D3742B" w:rsidP="00D3742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Priprema okoline za zavarivanje</w:t>
            </w:r>
          </w:p>
          <w:p w14:paraId="7D53AD49" w14:textId="77777777" w:rsidR="00D3742B" w:rsidRPr="0079234F" w:rsidRDefault="00D3742B" w:rsidP="00D3742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Podešavanje parametara zavarivanja u skladu sa (SPZ (WPS))</w:t>
            </w:r>
          </w:p>
          <w:p w14:paraId="0E2BC23B" w14:textId="77777777" w:rsidR="00D3742B" w:rsidRPr="0079234F" w:rsidRDefault="00D3742B" w:rsidP="00D3742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Postupanje s osnovnim, dodatnim i ostalim materijalma</w:t>
            </w:r>
          </w:p>
          <w:p w14:paraId="3FC71CE3" w14:textId="77777777" w:rsidR="00D3742B" w:rsidRPr="0079234F" w:rsidRDefault="00D3742B" w:rsidP="00D3742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Priprema zavarivanja i predgrijavanje</w:t>
            </w:r>
          </w:p>
          <w:p w14:paraId="54AC06EE" w14:textId="35937725" w:rsidR="00D3742B" w:rsidRPr="0079234F" w:rsidRDefault="00D3742B" w:rsidP="00D3742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Tehnike rada</w:t>
            </w:r>
            <w:r w:rsidR="00EA2F67">
              <w:rPr>
                <w:rFonts w:cstheme="minorHAnsi"/>
                <w:i/>
                <w:noProof/>
                <w:sz w:val="16"/>
                <w:szCs w:val="16"/>
              </w:rPr>
              <w:t xml:space="preserve"> na sučeljenim spojevima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MAG (135) postupkom</w:t>
            </w:r>
          </w:p>
          <w:p w14:paraId="6692C9D3" w14:textId="77777777" w:rsidR="00D3742B" w:rsidRPr="0079234F" w:rsidRDefault="00D3742B" w:rsidP="00D3742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Izvođenje postupka zavarivanja</w:t>
            </w:r>
          </w:p>
          <w:p w14:paraId="28559D0A" w14:textId="46D700A0" w:rsidR="00D3742B" w:rsidRPr="0079234F" w:rsidRDefault="00D3742B" w:rsidP="00D3742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Osiguranje kvalitete</w:t>
            </w:r>
            <w:r w:rsidR="00EA2F67">
              <w:rPr>
                <w:rFonts w:cstheme="minorHAnsi"/>
                <w:i/>
                <w:noProof/>
                <w:sz w:val="16"/>
                <w:szCs w:val="16"/>
              </w:rPr>
              <w:t xml:space="preserve"> sučeljeno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zavarenog spoja</w:t>
            </w:r>
            <w:r w:rsidRPr="0079234F">
              <w:rPr>
                <w:rFonts w:cstheme="minorHAnsi"/>
                <w:i/>
                <w:noProof/>
                <w:sz w:val="20"/>
                <w:szCs w:val="20"/>
              </w:rPr>
              <w:tab/>
            </w:r>
          </w:p>
          <w:p w14:paraId="777645FF" w14:textId="003124F7" w:rsidR="00D3742B" w:rsidRPr="0079234F" w:rsidRDefault="00D3742B" w:rsidP="00D3742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Vizualni pregled </w:t>
            </w:r>
            <w:r w:rsidR="00EA2F67">
              <w:rPr>
                <w:rFonts w:cstheme="minorHAnsi"/>
                <w:i/>
                <w:noProof/>
                <w:sz w:val="16"/>
                <w:szCs w:val="16"/>
              </w:rPr>
              <w:t xml:space="preserve">sučeljeno 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zavarenog spoja</w:t>
            </w:r>
          </w:p>
          <w:p w14:paraId="0F683EC7" w14:textId="77777777" w:rsidR="00D3742B" w:rsidRPr="0079234F" w:rsidRDefault="00D3742B" w:rsidP="00D3742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Analiza učinjenih pogrešaka</w:t>
            </w:r>
          </w:p>
          <w:p w14:paraId="4064E543" w14:textId="2D3D0494" w:rsidR="00D3742B" w:rsidRPr="0079234F" w:rsidRDefault="00D3742B" w:rsidP="00D3742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Ispravljanje pogrešaka</w:t>
            </w:r>
            <w:bookmarkEnd w:id="2"/>
          </w:p>
        </w:tc>
      </w:tr>
      <w:tr w:rsidR="00F10BC4" w:rsidRPr="00F919E2" w14:paraId="6DAF745C" w14:textId="77777777" w:rsidTr="00C81C48">
        <w:trPr>
          <w:trHeight w:val="48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48FA19" w14:textId="77777777" w:rsidR="00F10BC4" w:rsidRPr="00F919E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F10BC4" w:rsidRPr="00F919E2" w14:paraId="56362BD5" w14:textId="77777777" w:rsidTr="00C81C48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D878D72" w14:textId="2D725AA1" w:rsidR="00F10BC4" w:rsidRPr="007B0C7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Vrjednovanje za učenje i vrjednovanje kao učenje provodi se kontinuirano isključivo u učenju temeljenom na radu. Na simulatoru zavarivanja polaznici rade u paru i u stalnoj su interakciji međusobno i sa simulatorom te analiziraju postignuti rezultat pomoću „playback“ funkcije i vrše međusobnu korekciju. Nastavnik praktične nastave i vježbi (strukovni učitelj, mentor polaznika) kontinuirano prati rad skupine na simulatoru i po potrebi vrši korektivne akcije. Polaznici u </w:t>
            </w:r>
            <w:r w:rsidR="00641B3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stvarnom</w:t>
            </w:r>
            <w:r w:rsidRPr="007B0C7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zavarivanju također rade u paru i međusobno se korigiraju. Svaki završeni uradak analizira se s nastavnikom praktične nastave i vježbi (strukovnim učiteljem, mentorom polaznika). Cilj kontinuiranog vrjednovanja je osposobiti polaznike za samokontrolu tijekom zavarivanja i vizualni pregled vlastitog posla prema standardu HRN EN ISO 15614-1:2017/A1:2019.</w:t>
            </w:r>
          </w:p>
          <w:p w14:paraId="3170BE78" w14:textId="18292545" w:rsidR="00F10BC4" w:rsidRPr="007B0C7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Vrjednovanje SIU vrši se na dva načina:</w:t>
            </w:r>
          </w:p>
          <w:p w14:paraId="448A3C2F" w14:textId="3ABB6408" w:rsidR="00F10BC4" w:rsidRPr="007B0C72" w:rsidRDefault="00F10BC4" w:rsidP="00F10BC4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B0C7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</w:t>
            </w:r>
            <w:r w:rsidRPr="007B0C72">
              <w:rPr>
                <w:rFonts w:cstheme="minorHAnsi"/>
                <w:i/>
                <w:noProof/>
                <w:sz w:val="16"/>
                <w:szCs w:val="16"/>
              </w:rPr>
              <w:t xml:space="preserve"> Na simulatoru zavarivanja strukovni učitelj određuje bodovni prag minmalno 55%. Simulator vrjednuje bodovno, na taj način, sve tri razine ostvarivanja rezultata za:</w:t>
            </w:r>
          </w:p>
          <w:p w14:paraId="7A2763A7" w14:textId="71A5A156" w:rsidR="00F10BC4" w:rsidRPr="007B0C7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brzinu zavarivanja – razina 1</w:t>
            </w:r>
          </w:p>
          <w:p w14:paraId="304A3401" w14:textId="3D7EC59E" w:rsidR="00F10BC4" w:rsidRPr="007B0C7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brzinu zavarivanja i odmak vrha elektrodne žice od radnog komada – razina 2 </w:t>
            </w:r>
          </w:p>
          <w:p w14:paraId="0EEA8510" w14:textId="77777777" w:rsidR="00F10BC4" w:rsidRPr="007B0C7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brzinu zavarivanja, odmak vrha elektrodne žice od radnog komada i kut nagiba gorionika – razina 3</w:t>
            </w:r>
          </w:p>
          <w:p w14:paraId="70DCF2BA" w14:textId="373F4011" w:rsidR="00F10BC4" w:rsidRPr="007B0C7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Prvo se boduje trening vođen simulatorom. Nastavnik određuje nakon koliko dobro izvedenih pokušaja na razini 3 polaznik prelazi na rad sa simulacijom. Simulacija se trenira sve dok polaznik ne izvede minimalan broj (npr. 15) uzastopno prolazno bodovanih zavara. Nakon toga prelazi na </w:t>
            </w:r>
            <w:r w:rsidR="00700E5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stvarno</w:t>
            </w:r>
            <w:r w:rsidRPr="007B0C7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zavarivanje.</w:t>
            </w:r>
          </w:p>
          <w:p w14:paraId="7DD3495C" w14:textId="226D02B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2. Formativno vrjednovanje </w:t>
            </w:r>
            <w:r w:rsidR="00700E5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stvarnog </w:t>
            </w: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zavarivanja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sučeljenog</w:t>
            </w: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spoja od čeličnih materijala MAG (135) postukom vrši se temeljem kriterija ocjenjivanja iz tablice koja je sastavni dio ovog programa, te  zapažanja polaznikovih radnji i njegovog ponašanja u radnom okruženju. </w:t>
            </w:r>
          </w:p>
          <w:p w14:paraId="2DB243FC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Elementi koji su sastavni dio ove provjere stečenih znanja i vještina su:</w:t>
            </w:r>
          </w:p>
          <w:p w14:paraId="2AE6F43D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Razumijevanje i utvrđivanje sigurnosnih zahtjeva za elektrolučno zavarivanje.</w:t>
            </w:r>
          </w:p>
          <w:p w14:paraId="79348BE4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Ispravna priprema okoline za zavarivanje.</w:t>
            </w:r>
          </w:p>
          <w:p w14:paraId="6FE7B1D2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Identificiranje i osiguravanje ispravne funkcije i postavke parametara na opremi za zavarivanje.</w:t>
            </w:r>
          </w:p>
          <w:p w14:paraId="269DB934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Postupanje s osnovnim i potrošnim materijalom</w:t>
            </w:r>
          </w:p>
          <w:p w14:paraId="0BD6D9BC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Postavljenje radnog komada u položaj zavarivanja, pripremu zavarivanja i predgrijavanje gdje je potrebno.</w:t>
            </w:r>
          </w:p>
          <w:p w14:paraId="4C6BAC9B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Kompetentno izvođenje zadatka MAG (135) postupkom zavarivanja</w:t>
            </w:r>
          </w:p>
          <w:p w14:paraId="59C98FB2" w14:textId="0C949A9E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</w:t>
            </w:r>
            <w:r w:rsidR="00700E5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</w:t>
            </w: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zvođenj</w:t>
            </w:r>
            <w:r w:rsidR="00700E5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</w:t>
            </w: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zavarenih spojeva, u skladu s važećom Specifikacijom postupka zavarivanja.</w:t>
            </w:r>
          </w:p>
          <w:p w14:paraId="249A9441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Vizualni pregled završenog zavara.</w:t>
            </w:r>
          </w:p>
          <w:p w14:paraId="59364D5D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Kompletiranje sve potrebne dokumentacije.</w:t>
            </w:r>
          </w:p>
          <w:p w14:paraId="1342DB21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Prikladno zbrinjavanje otpadnog materijala.</w:t>
            </w:r>
          </w:p>
          <w:p w14:paraId="06DD3B83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Dodatni čimbenici koje treba uzeti u obzir pri zavarivanju na otvorenom, ako je primjenjivo.</w:t>
            </w:r>
          </w:p>
          <w:p w14:paraId="580A43CF" w14:textId="77777777" w:rsidR="00700E52" w:rsidRDefault="00700E52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</w:p>
          <w:p w14:paraId="2D02B64A" w14:textId="77777777" w:rsidR="00700E52" w:rsidRDefault="00700E52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</w:p>
          <w:p w14:paraId="20C32ED9" w14:textId="77777777" w:rsidR="00700E52" w:rsidRDefault="00700E52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</w:p>
          <w:p w14:paraId="586F3750" w14:textId="77777777" w:rsidR="00700E52" w:rsidRDefault="00700E52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</w:p>
          <w:p w14:paraId="3A0B3861" w14:textId="77777777" w:rsidR="00700E52" w:rsidRDefault="00700E52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</w:p>
          <w:p w14:paraId="275785E3" w14:textId="77777777" w:rsidR="00700E52" w:rsidRDefault="00700E52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</w:p>
          <w:p w14:paraId="2B9419AA" w14:textId="77777777" w:rsidR="00700E52" w:rsidRDefault="00700E52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</w:p>
          <w:p w14:paraId="100A434F" w14:textId="63B82C9B" w:rsidR="007B0C72" w:rsidRPr="007B0C72" w:rsidRDefault="007B0C72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  <w:lastRenderedPageBreak/>
              <w:t>Trening vještina (praktična nastava)</w:t>
            </w:r>
          </w:p>
          <w:p w14:paraId="63EBF8C9" w14:textId="77777777" w:rsidR="00F10BC4" w:rsidRPr="007B0C72" w:rsidRDefault="007B0C72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  <w:t>Vježbe 1. dio:</w:t>
            </w:r>
          </w:p>
          <w:tbl>
            <w:tblPr>
              <w:tblW w:w="941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4"/>
              <w:gridCol w:w="1995"/>
              <w:gridCol w:w="1809"/>
              <w:gridCol w:w="1474"/>
              <w:gridCol w:w="1600"/>
              <w:gridCol w:w="2210"/>
            </w:tblGrid>
            <w:tr w:rsidR="007B0C72" w:rsidRPr="007B0C72" w14:paraId="19BB2DD1" w14:textId="77777777" w:rsidTr="00817098">
              <w:trPr>
                <w:trHeight w:hRule="exact" w:val="624"/>
              </w:trPr>
              <w:tc>
                <w:tcPr>
                  <w:tcW w:w="172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5" w:space="0" w:color="000000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3485AEED" w14:textId="77777777" w:rsidR="007B0C72" w:rsidRPr="007B0C72" w:rsidRDefault="007B0C72" w:rsidP="007B0C72">
                  <w:pPr>
                    <w:pStyle w:val="NoSpacing"/>
                    <w:ind w:left="-25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  <w:p w14:paraId="079481A8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No.</w:t>
                  </w:r>
                </w:p>
              </w:tc>
              <w:tc>
                <w:tcPr>
                  <w:tcW w:w="3654" w:type="pct"/>
                  <w:gridSpan w:val="4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673ECF6A" w14:textId="00CF83FC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čelika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700E5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sučeljenim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spojem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MAG</w:t>
                  </w:r>
                  <w:r w:rsidR="00700E5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r w:rsidR="00700E52"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(135)</w:t>
                  </w:r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postupkom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75" w:type="pct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FA7F6FD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Materijal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grupe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1, 2, 3, 11                     HRN EN ISO /TR 15608</w:t>
                  </w:r>
                </w:p>
              </w:tc>
            </w:tr>
            <w:tr w:rsidR="007B0C72" w:rsidRPr="007B0C72" w14:paraId="7C22ACDE" w14:textId="77777777" w:rsidTr="00817098">
              <w:trPr>
                <w:trHeight w:hRule="exact" w:val="724"/>
              </w:trPr>
              <w:tc>
                <w:tcPr>
                  <w:tcW w:w="172" w:type="pct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3CD95F9A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60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7A356504" w14:textId="4A5CAE53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="00D86141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D86141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6D7154FE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</w:t>
                  </w:r>
                </w:p>
              </w:tc>
              <w:tc>
                <w:tcPr>
                  <w:tcW w:w="783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2FD68EEF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850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553627A3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174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000000"/>
                  </w:tcBorders>
                  <w:shd w:val="clear" w:color="auto" w:fill="404040"/>
                  <w:vAlign w:val="center"/>
                </w:tcPr>
                <w:p w14:paraId="199B76A1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</w:tr>
            <w:tr w:rsidR="007B0C72" w:rsidRPr="007B0C72" w14:paraId="68D696B5" w14:textId="77777777" w:rsidTr="00817098">
              <w:trPr>
                <w:trHeight w:hRule="exact" w:val="998"/>
              </w:trPr>
              <w:tc>
                <w:tcPr>
                  <w:tcW w:w="172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94EAB32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060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A0A8265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Uvod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40391F61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83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6A75990A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C7CF571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74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0E0BD9B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B0C72" w:rsidRPr="007B0C72" w14:paraId="76F4807E" w14:textId="77777777" w:rsidTr="00817098">
              <w:trPr>
                <w:trHeight w:hRule="exact" w:val="998"/>
              </w:trPr>
              <w:tc>
                <w:tcPr>
                  <w:tcW w:w="172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0B608ED3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253EBCD" w14:textId="2B9E8992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Suče</w:t>
                  </w:r>
                  <w:r w:rsid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lje</w:t>
                  </w: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ni</w:t>
                  </w:r>
                  <w:proofErr w:type="spellEnd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889E553" w14:textId="52693DF3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t </w:t>
                  </w:r>
                  <w:r w:rsid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= </w:t>
                  </w: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1 - 3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D2F706E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PA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FF8E62E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3537B778" wp14:editId="35863F6D">
                        <wp:extent cx="927794" cy="602031"/>
                        <wp:effectExtent l="0" t="0" r="5715" b="762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3749" cy="6123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4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AA351B8" w14:textId="4B0BFE5C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ss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nb</w:t>
                  </w:r>
                  <w:proofErr w:type="spellEnd"/>
                </w:p>
                <w:p w14:paraId="7682E5F8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Bez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podloge</w:t>
                  </w:r>
                  <w:proofErr w:type="spellEnd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14:paraId="16BD4B0A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135-D* za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korijen</w:t>
                  </w:r>
                  <w:proofErr w:type="spellEnd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</w:tr>
            <w:tr w:rsidR="007B0C72" w:rsidRPr="007B0C72" w14:paraId="210838D8" w14:textId="77777777" w:rsidTr="00817098">
              <w:trPr>
                <w:trHeight w:hRule="exact" w:val="998"/>
              </w:trPr>
              <w:tc>
                <w:tcPr>
                  <w:tcW w:w="172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CF25504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7B43C05" w14:textId="0AEC74DE" w:rsidR="007B0C72" w:rsidRPr="007B0C72" w:rsidRDefault="00D86141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Sučeljeni</w:t>
                  </w:r>
                  <w:proofErr w:type="spellEnd"/>
                  <w:r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86F3CD1" w14:textId="35378F64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t </w:t>
                  </w:r>
                  <w:r w:rsid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= </w:t>
                  </w: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1 - 3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E7D162F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PG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FC8F771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7A3C015A" wp14:editId="6B0CC1D8">
                        <wp:extent cx="599730" cy="593678"/>
                        <wp:effectExtent l="0" t="0" r="0" b="0"/>
                        <wp:docPr id="3" name="Slika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4223" cy="6179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4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BC9993E" w14:textId="1E05AD98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ss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nb</w:t>
                  </w:r>
                  <w:proofErr w:type="spellEnd"/>
                </w:p>
                <w:p w14:paraId="6008CEA4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Bez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podloge</w:t>
                  </w:r>
                  <w:proofErr w:type="spellEnd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14:paraId="4CEC51BA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135-D za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korijen</w:t>
                  </w:r>
                  <w:proofErr w:type="spellEnd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</w:tr>
            <w:tr w:rsidR="007B0C72" w:rsidRPr="007B0C72" w14:paraId="1C9B0577" w14:textId="77777777" w:rsidTr="00817098">
              <w:trPr>
                <w:trHeight w:hRule="exact" w:val="998"/>
              </w:trPr>
              <w:tc>
                <w:tcPr>
                  <w:tcW w:w="172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3797C00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696FB6A" w14:textId="14B6A1FB" w:rsidR="007B0C72" w:rsidRPr="007B0C72" w:rsidRDefault="00D86141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Sučeljeni</w:t>
                  </w:r>
                  <w:proofErr w:type="spellEnd"/>
                  <w:r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9381589" w14:textId="1320B411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t </w:t>
                  </w:r>
                  <w:r w:rsid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= </w:t>
                  </w: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8 - 12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79EDE59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PA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44C4AAF0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637567E3" wp14:editId="2A1F6960">
                        <wp:extent cx="839084" cy="544469"/>
                        <wp:effectExtent l="0" t="0" r="0" b="8255"/>
                        <wp:docPr id="4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410" cy="5524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4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7DE9247" w14:textId="5A6DF815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ss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nb</w:t>
                  </w:r>
                  <w:proofErr w:type="spellEnd"/>
                </w:p>
                <w:p w14:paraId="409E8682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Bez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podloge</w:t>
                  </w:r>
                  <w:proofErr w:type="spellEnd"/>
                </w:p>
              </w:tc>
            </w:tr>
            <w:tr w:rsidR="007B0C72" w:rsidRPr="007B0C72" w14:paraId="548609ED" w14:textId="77777777" w:rsidTr="00817098">
              <w:trPr>
                <w:trHeight w:hRule="exact" w:val="998"/>
              </w:trPr>
              <w:tc>
                <w:tcPr>
                  <w:tcW w:w="172" w:type="pct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022D70B7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2449BEBA" w14:textId="6AE61CEA" w:rsidR="007B0C72" w:rsidRPr="007B0C72" w:rsidRDefault="00D86141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Sučeljeni</w:t>
                  </w:r>
                  <w:proofErr w:type="spellEnd"/>
                  <w:r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3C26996C" w14:textId="273F3EFD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t </w:t>
                  </w:r>
                  <w:r w:rsid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= </w:t>
                  </w: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8 - 12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2FD8A964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PC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25E71D0C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121A4FA9" wp14:editId="166EBA53">
                        <wp:extent cx="647899" cy="620208"/>
                        <wp:effectExtent l="0" t="0" r="0" b="8890"/>
                        <wp:docPr id="5" name="Slika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671276" cy="642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4" w:type="pct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E522649" w14:textId="1F6E296B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ss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nb</w:t>
                  </w:r>
                  <w:proofErr w:type="spellEnd"/>
                </w:p>
                <w:p w14:paraId="20937897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Bez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podloge</w:t>
                  </w:r>
                  <w:proofErr w:type="spellEnd"/>
                </w:p>
              </w:tc>
            </w:tr>
          </w:tbl>
          <w:p w14:paraId="38A7D2F9" w14:textId="59C6F771" w:rsidR="007B0C72" w:rsidRDefault="007B0C72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* - 135-D – MAG 135 kratki luk</w:t>
            </w:r>
          </w:p>
          <w:p w14:paraId="410F8B02" w14:textId="0C54A738" w:rsidR="007B0C72" w:rsidRDefault="007B0C72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70D25D9B" w14:textId="7A2C368B" w:rsidR="007B0C72" w:rsidRPr="007B0C72" w:rsidRDefault="007B0C72" w:rsidP="007B0C72">
            <w:pPr>
              <w:pStyle w:val="NoSpacing"/>
              <w:rPr>
                <w:b/>
                <w:sz w:val="16"/>
                <w:szCs w:val="16"/>
              </w:rPr>
            </w:pPr>
            <w:r w:rsidRPr="007B0C72">
              <w:rPr>
                <w:b/>
                <w:sz w:val="16"/>
                <w:szCs w:val="16"/>
              </w:rPr>
              <w:t>Vježbe 2. dio</w:t>
            </w:r>
          </w:p>
          <w:tbl>
            <w:tblPr>
              <w:tblW w:w="941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1"/>
              <w:gridCol w:w="1991"/>
              <w:gridCol w:w="1807"/>
              <w:gridCol w:w="1472"/>
              <w:gridCol w:w="1598"/>
              <w:gridCol w:w="2178"/>
              <w:gridCol w:w="34"/>
            </w:tblGrid>
            <w:tr w:rsidR="007B0C72" w:rsidRPr="007B0C72" w14:paraId="41AA1DAE" w14:textId="77777777" w:rsidTr="00817098">
              <w:trPr>
                <w:gridAfter w:val="1"/>
                <w:wAfter w:w="18" w:type="pct"/>
                <w:trHeight w:hRule="exact" w:val="567"/>
              </w:trPr>
              <w:tc>
                <w:tcPr>
                  <w:tcW w:w="176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5" w:space="0" w:color="000000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361102FC" w14:textId="77777777" w:rsidR="007B0C72" w:rsidRPr="007B0C72" w:rsidRDefault="007B0C72" w:rsidP="007B0C72">
                  <w:pPr>
                    <w:pStyle w:val="NoSpacing"/>
                    <w:ind w:left="-25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  <w:p w14:paraId="45AC4195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Br..</w:t>
                  </w:r>
                </w:p>
              </w:tc>
              <w:tc>
                <w:tcPr>
                  <w:tcW w:w="3649" w:type="pct"/>
                  <w:gridSpan w:val="4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7C5CC844" w14:textId="288E3BEA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čelika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700E5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sučeljenim</w:t>
                  </w:r>
                  <w:proofErr w:type="spellEnd"/>
                  <w:r w:rsidR="00700E5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spojem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MAG </w:t>
                  </w:r>
                  <w:r w:rsidR="00700E52"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(135)</w:t>
                  </w:r>
                  <w:r w:rsidR="00700E5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postupkom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57" w:type="pct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E7BE26D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Materijal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grupe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1, 2, 3, 11                     HRN EN ISO /TR 15608</w:t>
                  </w:r>
                </w:p>
              </w:tc>
            </w:tr>
            <w:tr w:rsidR="007B0C72" w:rsidRPr="007B0C72" w14:paraId="35CF4880" w14:textId="77777777" w:rsidTr="00817098">
              <w:trPr>
                <w:trHeight w:hRule="exact" w:val="724"/>
              </w:trPr>
              <w:tc>
                <w:tcPr>
                  <w:tcW w:w="176" w:type="pct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36416AE3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58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06AE55AB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spoja</w:t>
                  </w:r>
                  <w:proofErr w:type="spellEnd"/>
                </w:p>
              </w:tc>
              <w:tc>
                <w:tcPr>
                  <w:tcW w:w="960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6919345F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</w:t>
                  </w:r>
                </w:p>
              </w:tc>
              <w:tc>
                <w:tcPr>
                  <w:tcW w:w="782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06FB03A5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849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66C79054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175" w:type="pct"/>
                  <w:gridSpan w:val="2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000000"/>
                  </w:tcBorders>
                  <w:shd w:val="clear" w:color="auto" w:fill="404040"/>
                  <w:vAlign w:val="center"/>
                </w:tcPr>
                <w:p w14:paraId="10F8D9FC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</w:tr>
            <w:tr w:rsidR="007B0C72" w:rsidRPr="007B0C72" w14:paraId="7AC8333F" w14:textId="77777777" w:rsidTr="00817098">
              <w:trPr>
                <w:trHeight w:hRule="exact" w:val="998"/>
              </w:trPr>
              <w:tc>
                <w:tcPr>
                  <w:tcW w:w="176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6C1D39ED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058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8443AB9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Uvod</w:t>
                  </w:r>
                  <w:proofErr w:type="spellEnd"/>
                </w:p>
              </w:tc>
              <w:tc>
                <w:tcPr>
                  <w:tcW w:w="960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C8DAE57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265FEFE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49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DF449BD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75" w:type="pct"/>
                  <w:gridSpan w:val="2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FBDADFB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B0C72" w:rsidRPr="007B0C72" w14:paraId="2700AB41" w14:textId="77777777" w:rsidTr="00817098">
              <w:trPr>
                <w:trHeight w:hRule="exact" w:val="998"/>
              </w:trPr>
              <w:tc>
                <w:tcPr>
                  <w:tcW w:w="176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6D62F983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058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090AF9B9" w14:textId="6208DD96" w:rsidR="007B0C72" w:rsidRPr="007B0C72" w:rsidRDefault="00D86141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Sučeljeni</w:t>
                  </w:r>
                  <w:proofErr w:type="spellEnd"/>
                  <w:r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960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051AEDAD" w14:textId="5790AC04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t </w:t>
                  </w:r>
                  <w:r w:rsid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= </w:t>
                  </w: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1 - 3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51CB38D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PE</w:t>
                  </w:r>
                </w:p>
              </w:tc>
              <w:tc>
                <w:tcPr>
                  <w:tcW w:w="849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692120C8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51D693E3" wp14:editId="2FF45052">
                        <wp:extent cx="948853" cy="615696"/>
                        <wp:effectExtent l="0" t="0" r="3810" b="0"/>
                        <wp:docPr id="6" name="Slika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961629" cy="623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5" w:type="pct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6F37C89" w14:textId="5371C654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ss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nb</w:t>
                  </w:r>
                  <w:proofErr w:type="spellEnd"/>
                </w:p>
                <w:p w14:paraId="35FD727B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Bez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podloge</w:t>
                  </w:r>
                  <w:proofErr w:type="spellEnd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14:paraId="571DA2F0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135-D* za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korijen</w:t>
                  </w:r>
                  <w:proofErr w:type="spellEnd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</w:tr>
            <w:tr w:rsidR="007B0C72" w:rsidRPr="007B0C72" w14:paraId="07257ECD" w14:textId="77777777" w:rsidTr="00817098">
              <w:trPr>
                <w:trHeight w:hRule="exact" w:val="998"/>
              </w:trPr>
              <w:tc>
                <w:tcPr>
                  <w:tcW w:w="176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FB69CD3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058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BAB3E0A" w14:textId="73E3F112" w:rsidR="007B0C72" w:rsidRPr="007B0C72" w:rsidRDefault="00D86141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Sučeljeni</w:t>
                  </w:r>
                  <w:proofErr w:type="spellEnd"/>
                  <w:r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960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377FB58" w14:textId="54FE3B1F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t </w:t>
                  </w:r>
                  <w:r w:rsid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= </w:t>
                  </w: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5 - 10</w:t>
                  </w:r>
                </w:p>
                <w:p w14:paraId="5CF24698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58B1726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PF</w:t>
                  </w:r>
                </w:p>
              </w:tc>
              <w:tc>
                <w:tcPr>
                  <w:tcW w:w="849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403F627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4ABA1FFF" wp14:editId="616A5B0B">
                        <wp:extent cx="611561" cy="605390"/>
                        <wp:effectExtent l="0" t="0" r="0" b="4445"/>
                        <wp:docPr id="7" name="Slika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838" cy="6234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5" w:type="pct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7071ED8" w14:textId="24081F09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ss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nb</w:t>
                  </w:r>
                  <w:proofErr w:type="spellEnd"/>
                </w:p>
                <w:p w14:paraId="273714CB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Bez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podloge</w:t>
                  </w:r>
                  <w:proofErr w:type="spellEnd"/>
                </w:p>
              </w:tc>
            </w:tr>
            <w:tr w:rsidR="007B0C72" w:rsidRPr="007B0C72" w14:paraId="63A478BE" w14:textId="77777777" w:rsidTr="00817098">
              <w:trPr>
                <w:trHeight w:hRule="exact" w:val="998"/>
              </w:trPr>
              <w:tc>
                <w:tcPr>
                  <w:tcW w:w="176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447E23C9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058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62FC165" w14:textId="7E0195DE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Jednostruko</w:t>
                  </w:r>
                  <w:proofErr w:type="spellEnd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zakošeni</w:t>
                  </w:r>
                  <w:proofErr w:type="spellEnd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</w:t>
                  </w:r>
                  <w:r w:rsidR="00D86141"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učeljeni</w:t>
                  </w:r>
                  <w:proofErr w:type="spellEnd"/>
                  <w:r w:rsidR="00D86141"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D86141"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, T-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spoj</w:t>
                  </w:r>
                  <w:proofErr w:type="spellEnd"/>
                </w:p>
              </w:tc>
              <w:tc>
                <w:tcPr>
                  <w:tcW w:w="960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611AFE54" w14:textId="7A127CE4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t </w:t>
                  </w:r>
                  <w:r w:rsid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= </w:t>
                  </w: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5 - 10</w:t>
                  </w:r>
                </w:p>
                <w:p w14:paraId="639BD706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6C94DA58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PB</w:t>
                  </w:r>
                </w:p>
              </w:tc>
              <w:tc>
                <w:tcPr>
                  <w:tcW w:w="849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58941A7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483393EE" wp14:editId="7DBEF09E">
                        <wp:extent cx="700089" cy="544091"/>
                        <wp:effectExtent l="0" t="0" r="5080" b="8890"/>
                        <wp:docPr id="9" name="Picture 7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9851" cy="5439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5" w:type="pct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DA87BDC" w14:textId="669B6E64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B0C72" w:rsidRPr="007B0C72" w14:paraId="0AA78506" w14:textId="77777777" w:rsidTr="00817098">
              <w:trPr>
                <w:trHeight w:hRule="exact" w:val="998"/>
              </w:trPr>
              <w:tc>
                <w:tcPr>
                  <w:tcW w:w="176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7B8F85A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058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4E1C5AAE" w14:textId="532016DC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Jednostruko</w:t>
                  </w:r>
                  <w:proofErr w:type="spellEnd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zakošeni</w:t>
                  </w:r>
                  <w:proofErr w:type="spellEnd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</w:t>
                  </w:r>
                  <w:r w:rsidR="00D86141"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učeljeni</w:t>
                  </w:r>
                  <w:proofErr w:type="spellEnd"/>
                  <w:r w:rsidR="00D86141"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D86141"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, T-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spoj</w:t>
                  </w:r>
                  <w:proofErr w:type="spellEnd"/>
                </w:p>
              </w:tc>
              <w:tc>
                <w:tcPr>
                  <w:tcW w:w="960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0CF91B7" w14:textId="7E2BF971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t </w:t>
                  </w:r>
                  <w:r w:rsid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= </w:t>
                  </w: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5 - 10</w:t>
                  </w:r>
                </w:p>
                <w:p w14:paraId="2615DE6B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002668B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PD</w:t>
                  </w:r>
                </w:p>
              </w:tc>
              <w:tc>
                <w:tcPr>
                  <w:tcW w:w="849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6724BAC2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2121D177" wp14:editId="296D83A5">
                        <wp:extent cx="892708" cy="501911"/>
                        <wp:effectExtent l="0" t="0" r="3175" b="0"/>
                        <wp:docPr id="10" name="Slika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6" cy="5087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5" w:type="pct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71DA3A2" w14:textId="73AE9AB0" w:rsidR="007B0C72" w:rsidRPr="007B0C72" w:rsidRDefault="007B0C72" w:rsidP="00D86141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ss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nb</w:t>
                  </w:r>
                  <w:proofErr w:type="spellEnd"/>
                </w:p>
                <w:p w14:paraId="171B3AB2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Bez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podloge</w:t>
                  </w:r>
                  <w:proofErr w:type="spellEnd"/>
                </w:p>
              </w:tc>
            </w:tr>
            <w:tr w:rsidR="007B0C72" w:rsidRPr="007B0C72" w14:paraId="27285877" w14:textId="77777777" w:rsidTr="00817098">
              <w:trPr>
                <w:trHeight w:hRule="exact" w:val="998"/>
              </w:trPr>
              <w:tc>
                <w:tcPr>
                  <w:tcW w:w="176" w:type="pct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57A70029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lastRenderedPageBreak/>
                    <w:t>7</w:t>
                  </w:r>
                </w:p>
              </w:tc>
              <w:tc>
                <w:tcPr>
                  <w:tcW w:w="1058" w:type="pct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3CBDFB96" w14:textId="3E4EFC3C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Jednostruko</w:t>
                  </w:r>
                  <w:proofErr w:type="spellEnd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zakošeni</w:t>
                  </w:r>
                  <w:proofErr w:type="spellEnd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</w:t>
                  </w:r>
                  <w:r w:rsidR="00D86141"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učeljeni</w:t>
                  </w:r>
                  <w:proofErr w:type="spellEnd"/>
                  <w:r w:rsidR="00D86141"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D86141" w:rsidRP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, T-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spoj</w:t>
                  </w:r>
                  <w:proofErr w:type="spellEnd"/>
                </w:p>
              </w:tc>
              <w:tc>
                <w:tcPr>
                  <w:tcW w:w="960" w:type="pct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5F698966" w14:textId="34E00288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t </w:t>
                  </w:r>
                  <w:r w:rsid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= </w:t>
                  </w: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5 - 10</w:t>
                  </w:r>
                </w:p>
                <w:p w14:paraId="6EC8FB13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2F54ECC2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PF</w:t>
                  </w:r>
                </w:p>
              </w:tc>
              <w:tc>
                <w:tcPr>
                  <w:tcW w:w="849" w:type="pct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680B94D5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69601A5E" wp14:editId="26E088A7">
                        <wp:extent cx="893928" cy="497944"/>
                        <wp:effectExtent l="0" t="0" r="1905" b="0"/>
                        <wp:docPr id="11" name="Slika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8367" cy="5115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5" w:type="pct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F599EBA" w14:textId="0C713A3E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ss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nb</w:t>
                  </w:r>
                  <w:proofErr w:type="spellEnd"/>
                </w:p>
                <w:p w14:paraId="4C2AF5E6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Bez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podloge</w:t>
                  </w:r>
                  <w:proofErr w:type="spellEnd"/>
                </w:p>
              </w:tc>
            </w:tr>
          </w:tbl>
          <w:p w14:paraId="05F48890" w14:textId="7FF2113C" w:rsidR="00E24E9A" w:rsidRPr="000760C4" w:rsidRDefault="007B0C72" w:rsidP="000760C4">
            <w:pPr>
              <w:rPr>
                <w:sz w:val="16"/>
                <w:szCs w:val="16"/>
              </w:rPr>
            </w:pPr>
            <w:r w:rsidRPr="007B0C72">
              <w:rPr>
                <w:sz w:val="16"/>
                <w:szCs w:val="16"/>
              </w:rPr>
              <w:t>* - 135-D – MAG 135 kratki luk</w:t>
            </w:r>
          </w:p>
          <w:p w14:paraId="3CEB4EE6" w14:textId="77777777" w:rsidR="00E24E9A" w:rsidRDefault="00E24E9A" w:rsidP="007B0C72">
            <w:pPr>
              <w:pStyle w:val="NoSpacing"/>
              <w:rPr>
                <w:b/>
                <w:sz w:val="16"/>
                <w:szCs w:val="16"/>
              </w:rPr>
            </w:pPr>
          </w:p>
          <w:p w14:paraId="13287C8A" w14:textId="7FD625F9" w:rsidR="007B0C72" w:rsidRPr="007B0C72" w:rsidRDefault="007B0C72" w:rsidP="007B0C72">
            <w:pPr>
              <w:pStyle w:val="NoSpacing"/>
              <w:rPr>
                <w:b/>
                <w:sz w:val="16"/>
                <w:szCs w:val="16"/>
              </w:rPr>
            </w:pPr>
            <w:r w:rsidRPr="007B0C72">
              <w:rPr>
                <w:b/>
                <w:sz w:val="16"/>
                <w:szCs w:val="16"/>
              </w:rPr>
              <w:t>Formativna procjena</w:t>
            </w:r>
          </w:p>
          <w:p w14:paraId="6E5E6170" w14:textId="1DC19519" w:rsidR="007B0C72" w:rsidRDefault="007B0C72" w:rsidP="007B0C72">
            <w:pPr>
              <w:pStyle w:val="NoSpacing"/>
              <w:rPr>
                <w:b/>
                <w:sz w:val="16"/>
                <w:szCs w:val="16"/>
              </w:rPr>
            </w:pPr>
            <w:r w:rsidRPr="007B0C72">
              <w:rPr>
                <w:b/>
                <w:sz w:val="16"/>
                <w:szCs w:val="16"/>
              </w:rPr>
              <w:t>Formativna procjena za vježbe 1</w:t>
            </w:r>
          </w:p>
          <w:p w14:paraId="26819FD9" w14:textId="55DE1169" w:rsidR="007B0C72" w:rsidRDefault="007B0C72" w:rsidP="007B0C72">
            <w:pPr>
              <w:pStyle w:val="NoSpacing"/>
              <w:rPr>
                <w:b/>
                <w:sz w:val="16"/>
                <w:szCs w:val="16"/>
              </w:rPr>
            </w:pP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5"/>
              <w:gridCol w:w="1396"/>
              <w:gridCol w:w="1589"/>
              <w:gridCol w:w="1194"/>
              <w:gridCol w:w="1653"/>
              <w:gridCol w:w="1323"/>
              <w:gridCol w:w="1416"/>
            </w:tblGrid>
            <w:tr w:rsidR="007B0C72" w:rsidRPr="007B0C72" w14:paraId="1FD047AA" w14:textId="77777777" w:rsidTr="00817098">
              <w:trPr>
                <w:trHeight w:val="510"/>
              </w:trPr>
              <w:tc>
                <w:tcPr>
                  <w:tcW w:w="9356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C840568" w14:textId="77777777" w:rsidR="007B0C72" w:rsidRPr="007B0C72" w:rsidRDefault="007B0C72" w:rsidP="007B0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ispitnih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komada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.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Potrebna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samo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vizualna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svakog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zavarenog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sloja</w:t>
                  </w:r>
                  <w:proofErr w:type="spellEnd"/>
                </w:p>
              </w:tc>
            </w:tr>
            <w:tr w:rsidR="007B0C72" w:rsidRPr="007B0C72" w14:paraId="5A6D9AC6" w14:textId="77777777" w:rsidTr="00817098">
              <w:trPr>
                <w:trHeight w:val="296"/>
              </w:trPr>
              <w:tc>
                <w:tcPr>
                  <w:tcW w:w="7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45A195B" w14:textId="77777777" w:rsidR="007B0C72" w:rsidRPr="007B0C72" w:rsidRDefault="007B0C72" w:rsidP="007B0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Br.</w:t>
                  </w:r>
                </w:p>
              </w:tc>
              <w:tc>
                <w:tcPr>
                  <w:tcW w:w="1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5F8B6E4E" w14:textId="77777777" w:rsidR="007B0C72" w:rsidRPr="007B0C72" w:rsidRDefault="007B0C72" w:rsidP="007B0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158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31393A9" w14:textId="77777777" w:rsidR="007B0C72" w:rsidRPr="007B0C72" w:rsidRDefault="007B0C72" w:rsidP="007B0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[mm], [mm]</w:t>
                  </w:r>
                </w:p>
              </w:tc>
              <w:tc>
                <w:tcPr>
                  <w:tcW w:w="11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1146E66" w14:textId="77777777" w:rsidR="007B0C72" w:rsidRPr="007B0C72" w:rsidRDefault="007B0C72" w:rsidP="007B0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7DBF4C8" w14:textId="77777777" w:rsidR="007B0C72" w:rsidRPr="007B0C72" w:rsidRDefault="007B0C72" w:rsidP="007B0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3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3C4A7034" w14:textId="77777777" w:rsidR="007B0C72" w:rsidRPr="007B0C72" w:rsidRDefault="007B0C72" w:rsidP="007B0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EBF42AD" w14:textId="77777777" w:rsidR="007B0C72" w:rsidRPr="007B0C72" w:rsidRDefault="007B0C72" w:rsidP="007B0C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Standard /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klasa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</w:tr>
            <w:tr w:rsidR="007B0C72" w:rsidRPr="007B0C72" w14:paraId="1B3BC20F" w14:textId="77777777" w:rsidTr="00817098">
              <w:trPr>
                <w:trHeight w:val="998"/>
              </w:trPr>
              <w:tc>
                <w:tcPr>
                  <w:tcW w:w="785" w:type="dxa"/>
                  <w:tcBorders>
                    <w:left w:val="single" w:sz="12" w:space="0" w:color="auto"/>
                  </w:tcBorders>
                  <w:vAlign w:val="center"/>
                </w:tcPr>
                <w:p w14:paraId="39D7730D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396" w:type="dxa"/>
                  <w:vAlign w:val="center"/>
                </w:tcPr>
                <w:p w14:paraId="19657A63" w14:textId="33047880" w:rsidR="007B0C72" w:rsidRPr="007B0C72" w:rsidRDefault="005A2A76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5A2A7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Sučeljeni</w:t>
                  </w:r>
                  <w:proofErr w:type="spellEnd"/>
                  <w:r w:rsidRPr="005A2A7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A2A7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  <w:r w:rsidR="007B0C72"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589" w:type="dxa"/>
                  <w:vAlign w:val="center"/>
                </w:tcPr>
                <w:p w14:paraId="6514F870" w14:textId="45FBDDF1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t </w:t>
                  </w:r>
                  <w:r w:rsidR="00D861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= </w:t>
                  </w: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1 - 3</w:t>
                  </w:r>
                </w:p>
              </w:tc>
              <w:tc>
                <w:tcPr>
                  <w:tcW w:w="1194" w:type="dxa"/>
                  <w:vAlign w:val="center"/>
                </w:tcPr>
                <w:p w14:paraId="708BBDAC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PC</w:t>
                  </w:r>
                </w:p>
              </w:tc>
              <w:tc>
                <w:tcPr>
                  <w:tcW w:w="1653" w:type="dxa"/>
                  <w:vAlign w:val="center"/>
                </w:tcPr>
                <w:p w14:paraId="3BF85949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15E7ECD2" wp14:editId="7D74EAAF">
                        <wp:extent cx="647899" cy="620208"/>
                        <wp:effectExtent l="0" t="0" r="0" b="8890"/>
                        <wp:docPr id="12" name="Slika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671276" cy="642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3" w:type="dxa"/>
                  <w:vAlign w:val="center"/>
                </w:tcPr>
                <w:p w14:paraId="41860B47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ss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nb</w:t>
                  </w:r>
                  <w:proofErr w:type="spellEnd"/>
                </w:p>
                <w:p w14:paraId="4E6B80C1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Bez </w:t>
                  </w:r>
                  <w:proofErr w:type="spellStart"/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podloge</w:t>
                  </w:r>
                  <w:proofErr w:type="spellEnd"/>
                </w:p>
              </w:tc>
              <w:tc>
                <w:tcPr>
                  <w:tcW w:w="1416" w:type="dxa"/>
                  <w:tcBorders>
                    <w:right w:val="single" w:sz="12" w:space="0" w:color="auto"/>
                  </w:tcBorders>
                  <w:vAlign w:val="center"/>
                </w:tcPr>
                <w:p w14:paraId="0D373D6A" w14:textId="77777777" w:rsidR="007B0C72" w:rsidRPr="007B0C72" w:rsidRDefault="007B0C72" w:rsidP="007B0C72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//</w:t>
                  </w:r>
                </w:p>
              </w:tc>
            </w:tr>
          </w:tbl>
          <w:p w14:paraId="434ED138" w14:textId="55B5FA35" w:rsidR="007B0C72" w:rsidRDefault="007B0C72" w:rsidP="007B0C72">
            <w:pPr>
              <w:pStyle w:val="NoSpacing"/>
              <w:rPr>
                <w:b/>
                <w:sz w:val="16"/>
                <w:szCs w:val="16"/>
              </w:rPr>
            </w:pPr>
          </w:p>
          <w:p w14:paraId="414C9AFF" w14:textId="77777777" w:rsidR="007B0C72" w:rsidRPr="007B0C72" w:rsidRDefault="007B0C72" w:rsidP="007B0C72">
            <w:pPr>
              <w:pStyle w:val="NoSpacing"/>
              <w:rPr>
                <w:b/>
                <w:sz w:val="16"/>
                <w:szCs w:val="16"/>
              </w:rPr>
            </w:pPr>
          </w:p>
          <w:p w14:paraId="269FBA81" w14:textId="10117440" w:rsidR="007B0C72" w:rsidRDefault="007B0C72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  <w:t>Formativna procjena za vježbe 2:</w:t>
            </w: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5"/>
              <w:gridCol w:w="1396"/>
              <w:gridCol w:w="1589"/>
              <w:gridCol w:w="1194"/>
              <w:gridCol w:w="1653"/>
              <w:gridCol w:w="1323"/>
              <w:gridCol w:w="1416"/>
            </w:tblGrid>
            <w:tr w:rsidR="0048291A" w:rsidRPr="0048291A" w14:paraId="6FE86E79" w14:textId="77777777" w:rsidTr="00817098">
              <w:trPr>
                <w:trHeight w:val="624"/>
              </w:trPr>
              <w:tc>
                <w:tcPr>
                  <w:tcW w:w="9356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D05505B" w14:textId="77777777" w:rsidR="0048291A" w:rsidRPr="0048291A" w:rsidRDefault="0048291A" w:rsidP="004829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ispitnih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komada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.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Potrebna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samo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vizualna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svakog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zavarenog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sloja</w:t>
                  </w:r>
                  <w:proofErr w:type="spellEnd"/>
                </w:p>
              </w:tc>
            </w:tr>
            <w:tr w:rsidR="0048291A" w:rsidRPr="0048291A" w14:paraId="38CEFF28" w14:textId="77777777" w:rsidTr="00817098">
              <w:trPr>
                <w:trHeight w:val="296"/>
              </w:trPr>
              <w:tc>
                <w:tcPr>
                  <w:tcW w:w="7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42E319BC" w14:textId="77777777" w:rsidR="0048291A" w:rsidRPr="0048291A" w:rsidRDefault="0048291A" w:rsidP="004829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Br.</w:t>
                  </w:r>
                </w:p>
              </w:tc>
              <w:tc>
                <w:tcPr>
                  <w:tcW w:w="1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D5F0BDA" w14:textId="77777777" w:rsidR="0048291A" w:rsidRPr="0048291A" w:rsidRDefault="0048291A" w:rsidP="004829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158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25679C4" w14:textId="77777777" w:rsidR="0048291A" w:rsidRPr="0048291A" w:rsidRDefault="0048291A" w:rsidP="004829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[mm], [mm]</w:t>
                  </w:r>
                </w:p>
              </w:tc>
              <w:tc>
                <w:tcPr>
                  <w:tcW w:w="11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A8A50A9" w14:textId="77777777" w:rsidR="0048291A" w:rsidRPr="0048291A" w:rsidRDefault="0048291A" w:rsidP="004829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74531EC" w14:textId="77777777" w:rsidR="0048291A" w:rsidRPr="0048291A" w:rsidRDefault="0048291A" w:rsidP="004829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3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5498EBFF" w14:textId="77777777" w:rsidR="0048291A" w:rsidRPr="0048291A" w:rsidRDefault="0048291A" w:rsidP="004829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9A2777F" w14:textId="77777777" w:rsidR="0048291A" w:rsidRPr="0048291A" w:rsidRDefault="0048291A" w:rsidP="004829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Standard /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klasa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</w:tr>
            <w:tr w:rsidR="0048291A" w:rsidRPr="0048291A" w14:paraId="29A1ED19" w14:textId="77777777" w:rsidTr="00817098">
              <w:trPr>
                <w:trHeight w:val="998"/>
              </w:trPr>
              <w:tc>
                <w:tcPr>
                  <w:tcW w:w="785" w:type="dxa"/>
                  <w:tcBorders>
                    <w:left w:val="single" w:sz="12" w:space="0" w:color="auto"/>
                  </w:tcBorders>
                  <w:vAlign w:val="center"/>
                </w:tcPr>
                <w:p w14:paraId="781F67F6" w14:textId="77777777" w:rsidR="0048291A" w:rsidRPr="0048291A" w:rsidRDefault="0048291A" w:rsidP="0048291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396" w:type="dxa"/>
                  <w:vAlign w:val="center"/>
                </w:tcPr>
                <w:p w14:paraId="67E43EAD" w14:textId="4FC1BD41" w:rsidR="0048291A" w:rsidRPr="0048291A" w:rsidRDefault="005A2A76" w:rsidP="0048291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5A2A7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Sučeljeni</w:t>
                  </w:r>
                  <w:proofErr w:type="spellEnd"/>
                  <w:r w:rsidRPr="005A2A7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A2A7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1589" w:type="dxa"/>
                  <w:vAlign w:val="center"/>
                </w:tcPr>
                <w:p w14:paraId="3A456BDC" w14:textId="6E7AB616" w:rsidR="0048291A" w:rsidRPr="0048291A" w:rsidRDefault="0048291A" w:rsidP="0048291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t </w:t>
                  </w:r>
                  <w:r w:rsidR="005A2A7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= </w:t>
                  </w:r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1 - 3</w:t>
                  </w:r>
                </w:p>
              </w:tc>
              <w:tc>
                <w:tcPr>
                  <w:tcW w:w="1194" w:type="dxa"/>
                  <w:vAlign w:val="center"/>
                </w:tcPr>
                <w:p w14:paraId="144797D0" w14:textId="77777777" w:rsidR="0048291A" w:rsidRPr="0048291A" w:rsidRDefault="0048291A" w:rsidP="0048291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PF</w:t>
                  </w:r>
                </w:p>
              </w:tc>
              <w:tc>
                <w:tcPr>
                  <w:tcW w:w="1653" w:type="dxa"/>
                  <w:vAlign w:val="center"/>
                </w:tcPr>
                <w:p w14:paraId="1997C594" w14:textId="77777777" w:rsidR="0048291A" w:rsidRPr="0048291A" w:rsidRDefault="0048291A" w:rsidP="0048291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57C451E6" wp14:editId="2186CECE">
                        <wp:extent cx="618385" cy="612145"/>
                        <wp:effectExtent l="0" t="0" r="0" b="0"/>
                        <wp:docPr id="14" name="Slika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618" cy="6341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3" w:type="dxa"/>
                  <w:vAlign w:val="center"/>
                </w:tcPr>
                <w:p w14:paraId="4526B1E3" w14:textId="6CFCFAFD" w:rsidR="005A2A76" w:rsidRDefault="005A2A76" w:rsidP="0048291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ss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nb</w:t>
                  </w:r>
                  <w:proofErr w:type="spellEnd"/>
                </w:p>
                <w:p w14:paraId="6E838F63" w14:textId="320D5946" w:rsidR="0048291A" w:rsidRPr="0048291A" w:rsidRDefault="0048291A" w:rsidP="0048291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Bez </w:t>
                  </w:r>
                  <w:proofErr w:type="spellStart"/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podloge</w:t>
                  </w:r>
                  <w:proofErr w:type="spellEnd"/>
                </w:p>
              </w:tc>
              <w:tc>
                <w:tcPr>
                  <w:tcW w:w="1416" w:type="dxa"/>
                  <w:tcBorders>
                    <w:right w:val="single" w:sz="12" w:space="0" w:color="auto"/>
                  </w:tcBorders>
                  <w:vAlign w:val="center"/>
                </w:tcPr>
                <w:p w14:paraId="4820B3E3" w14:textId="77777777" w:rsidR="0048291A" w:rsidRPr="0048291A" w:rsidRDefault="0048291A" w:rsidP="0048291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//</w:t>
                  </w:r>
                </w:p>
              </w:tc>
            </w:tr>
            <w:tr w:rsidR="0048291A" w:rsidRPr="0048291A" w14:paraId="4F49AD8C" w14:textId="77777777" w:rsidTr="00817098">
              <w:trPr>
                <w:trHeight w:val="998"/>
              </w:trPr>
              <w:tc>
                <w:tcPr>
                  <w:tcW w:w="785" w:type="dxa"/>
                  <w:tcBorders>
                    <w:left w:val="single" w:sz="12" w:space="0" w:color="auto"/>
                  </w:tcBorders>
                  <w:vAlign w:val="center"/>
                </w:tcPr>
                <w:p w14:paraId="6676AD34" w14:textId="5D7CC5D9" w:rsidR="0048291A" w:rsidRPr="0048291A" w:rsidRDefault="005A2A76" w:rsidP="0048291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396" w:type="dxa"/>
                  <w:vAlign w:val="center"/>
                </w:tcPr>
                <w:p w14:paraId="71DF8A77" w14:textId="5DC7895A" w:rsidR="0048291A" w:rsidRPr="0048291A" w:rsidRDefault="005A2A76" w:rsidP="0048291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5A2A7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Sučeljeni</w:t>
                  </w:r>
                  <w:proofErr w:type="spellEnd"/>
                  <w:r w:rsidRPr="005A2A7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A2A7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1589" w:type="dxa"/>
                  <w:vAlign w:val="center"/>
                </w:tcPr>
                <w:p w14:paraId="27CFEA9F" w14:textId="00C4F960" w:rsidR="0048291A" w:rsidRPr="0048291A" w:rsidRDefault="0048291A" w:rsidP="0048291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t </w:t>
                  </w:r>
                  <w:r w:rsidR="005A2A7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= </w:t>
                  </w:r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1 - 3</w:t>
                  </w:r>
                </w:p>
              </w:tc>
              <w:tc>
                <w:tcPr>
                  <w:tcW w:w="1194" w:type="dxa"/>
                  <w:vAlign w:val="center"/>
                </w:tcPr>
                <w:p w14:paraId="6E68A51C" w14:textId="77777777" w:rsidR="0048291A" w:rsidRPr="0048291A" w:rsidRDefault="0048291A" w:rsidP="0048291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PE</w:t>
                  </w:r>
                </w:p>
              </w:tc>
              <w:tc>
                <w:tcPr>
                  <w:tcW w:w="1653" w:type="dxa"/>
                  <w:vAlign w:val="center"/>
                </w:tcPr>
                <w:p w14:paraId="3F930AB9" w14:textId="77777777" w:rsidR="0048291A" w:rsidRPr="0048291A" w:rsidRDefault="0048291A" w:rsidP="0048291A">
                  <w:pPr>
                    <w:pStyle w:val="NoSpacing"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3E1577FB" wp14:editId="58A8A00A">
                        <wp:extent cx="866379" cy="562180"/>
                        <wp:effectExtent l="0" t="0" r="0" b="9525"/>
                        <wp:docPr id="16" name="Slika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882016" cy="5723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3" w:type="dxa"/>
                  <w:vAlign w:val="center"/>
                </w:tcPr>
                <w:p w14:paraId="6400AA03" w14:textId="6DC203E3" w:rsidR="005A2A76" w:rsidRDefault="005A2A76" w:rsidP="005A2A76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ss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nb</w:t>
                  </w:r>
                  <w:proofErr w:type="spellEnd"/>
                </w:p>
                <w:p w14:paraId="070F3640" w14:textId="40359E24" w:rsidR="0048291A" w:rsidRPr="0048291A" w:rsidRDefault="0048291A" w:rsidP="0048291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Bez </w:t>
                  </w:r>
                  <w:proofErr w:type="spellStart"/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podloge</w:t>
                  </w:r>
                  <w:proofErr w:type="spellEnd"/>
                </w:p>
              </w:tc>
              <w:tc>
                <w:tcPr>
                  <w:tcW w:w="1416" w:type="dxa"/>
                  <w:tcBorders>
                    <w:right w:val="single" w:sz="12" w:space="0" w:color="auto"/>
                  </w:tcBorders>
                  <w:vAlign w:val="center"/>
                </w:tcPr>
                <w:p w14:paraId="6DA0DCF6" w14:textId="77777777" w:rsidR="0048291A" w:rsidRPr="0048291A" w:rsidRDefault="0048291A" w:rsidP="0048291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//</w:t>
                  </w:r>
                </w:p>
              </w:tc>
            </w:tr>
          </w:tbl>
          <w:p w14:paraId="08A570C1" w14:textId="469B25E9" w:rsidR="007B0C72" w:rsidRDefault="007B0C72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</w:p>
          <w:p w14:paraId="490A442B" w14:textId="25D46004" w:rsidR="0048291A" w:rsidRDefault="0048291A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  <w:r w:rsidRPr="0048291A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  <w:t>Sumativna  procjena (završni ispit)</w:t>
            </w:r>
          </w:p>
          <w:tbl>
            <w:tblPr>
              <w:tblStyle w:val="Reetkatablice11"/>
              <w:tblW w:w="937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947"/>
              <w:gridCol w:w="1914"/>
              <w:gridCol w:w="1776"/>
              <w:gridCol w:w="1261"/>
              <w:gridCol w:w="1335"/>
              <w:gridCol w:w="705"/>
            </w:tblGrid>
            <w:tr w:rsidR="0048291A" w:rsidRPr="000754A5" w14:paraId="56A4BE9C" w14:textId="77777777" w:rsidTr="0048291A">
              <w:trPr>
                <w:trHeight w:val="397"/>
              </w:trPr>
              <w:tc>
                <w:tcPr>
                  <w:tcW w:w="144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181940D3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Završni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ispit</w:t>
                  </w:r>
                  <w:proofErr w:type="spellEnd"/>
                </w:p>
              </w:tc>
              <w:tc>
                <w:tcPr>
                  <w:tcW w:w="947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1BD8A7B6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1914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61A6A86A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776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5197C64B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Opis</w:t>
                  </w:r>
                  <w:proofErr w:type="spellEnd"/>
                </w:p>
              </w:tc>
              <w:tc>
                <w:tcPr>
                  <w:tcW w:w="259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469F18A4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Izvješće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završnog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ispita</w:t>
                  </w:r>
                  <w:proofErr w:type="spellEnd"/>
                </w:p>
              </w:tc>
              <w:tc>
                <w:tcPr>
                  <w:tcW w:w="705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60812CE9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HKO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razina</w:t>
                  </w:r>
                  <w:proofErr w:type="spellEnd"/>
                </w:p>
              </w:tc>
            </w:tr>
            <w:tr w:rsidR="0048291A" w:rsidRPr="000754A5" w14:paraId="6A606B5A" w14:textId="77777777" w:rsidTr="0048291A">
              <w:trPr>
                <w:trHeight w:val="737"/>
              </w:trPr>
              <w:tc>
                <w:tcPr>
                  <w:tcW w:w="1440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093149F5" w14:textId="77777777" w:rsidR="0048291A" w:rsidRPr="0048291A" w:rsidRDefault="0048291A" w:rsidP="0048291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47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EEE2F7" w14:textId="77777777" w:rsidR="0048291A" w:rsidRPr="0048291A" w:rsidRDefault="0048291A" w:rsidP="0048291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14" w:type="dxa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618608F3" w14:textId="77777777" w:rsidR="0048291A" w:rsidRPr="0048291A" w:rsidRDefault="0048291A" w:rsidP="0048291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76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6E124FB4" w14:textId="77777777" w:rsidR="0048291A" w:rsidRPr="0048291A" w:rsidRDefault="0048291A" w:rsidP="0048291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4F88AF24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Metoda</w:t>
                  </w:r>
                  <w:proofErr w:type="spellEnd"/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49B3D091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Kriterij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ocjenjivanja</w:t>
                  </w:r>
                  <w:proofErr w:type="spellEnd"/>
                </w:p>
              </w:tc>
              <w:tc>
                <w:tcPr>
                  <w:tcW w:w="70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12553860" w14:textId="77777777" w:rsidR="0048291A" w:rsidRPr="0048291A" w:rsidRDefault="0048291A" w:rsidP="0048291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291A" w:rsidRPr="000754A5" w14:paraId="425A1381" w14:textId="77777777" w:rsidTr="0048291A">
              <w:trPr>
                <w:trHeight w:val="839"/>
              </w:trPr>
              <w:tc>
                <w:tcPr>
                  <w:tcW w:w="144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03498B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Završni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ispit</w:t>
                  </w:r>
                  <w:proofErr w:type="spellEnd"/>
                </w:p>
              </w:tc>
              <w:tc>
                <w:tcPr>
                  <w:tcW w:w="94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2917E9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BW </w:t>
                  </w:r>
                  <w:proofErr w:type="spellStart"/>
                  <w:proofErr w:type="gram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sučeoni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  <w:proofErr w:type="gramEnd"/>
                </w:p>
              </w:tc>
              <w:tc>
                <w:tcPr>
                  <w:tcW w:w="191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14:paraId="68872B3F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14AB1FAC" wp14:editId="03EABADE">
                        <wp:extent cx="926465" cy="603250"/>
                        <wp:effectExtent l="0" t="0" r="6985" b="6350"/>
                        <wp:docPr id="18" name="Slika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603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7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000000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2BB11E" w14:textId="739D4DC8" w:rsidR="005A2A76" w:rsidRPr="00700E52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700E52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PA </w:t>
                  </w:r>
                </w:p>
                <w:p w14:paraId="1B1C4F5B" w14:textId="0240F3C2" w:rsidR="005A2A76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t=8 – 12mm</w:t>
                  </w:r>
                </w:p>
                <w:p w14:paraId="10D40610" w14:textId="5CCB45C0" w:rsidR="005A2A76" w:rsidRDefault="005A2A76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ss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nb</w:t>
                  </w:r>
                  <w:proofErr w:type="spellEnd"/>
                </w:p>
                <w:p w14:paraId="2492F56B" w14:textId="39AECED1" w:rsidR="0048291A" w:rsidRPr="0048291A" w:rsidRDefault="0048291A" w:rsidP="005A2A76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bez </w:t>
                  </w:r>
                  <w:proofErr w:type="spellStart"/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podloge</w:t>
                  </w:r>
                  <w:proofErr w:type="spellEnd"/>
                </w:p>
              </w:tc>
              <w:tc>
                <w:tcPr>
                  <w:tcW w:w="126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DDC211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Ispitni</w:t>
                  </w:r>
                  <w:proofErr w:type="spellEnd"/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uzorak</w:t>
                  </w:r>
                  <w:proofErr w:type="spellEnd"/>
                </w:p>
                <w:p w14:paraId="3A6AE8DB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prema</w:t>
                  </w:r>
                  <w:proofErr w:type="spellEnd"/>
                </w:p>
                <w:p w14:paraId="3273FBDE" w14:textId="62B72C4B" w:rsidR="0048291A" w:rsidRPr="0048291A" w:rsidRDefault="005A2A76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HRN EN </w:t>
                  </w:r>
                  <w:r w:rsidR="0048291A"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ISO 9606-1</w:t>
                  </w:r>
                </w:p>
              </w:tc>
              <w:tc>
                <w:tcPr>
                  <w:tcW w:w="133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92331D" w14:textId="68A1EE60" w:rsidR="0048291A" w:rsidRPr="0048291A" w:rsidRDefault="005A2A76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HRN EN </w:t>
                  </w:r>
                  <w:r w:rsidR="0048291A"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ISO 9606-1</w:t>
                  </w:r>
                </w:p>
              </w:tc>
              <w:tc>
                <w:tcPr>
                  <w:tcW w:w="70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BFB39B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</w:tr>
          </w:tbl>
          <w:p w14:paraId="3064FE0F" w14:textId="77777777" w:rsidR="007B0C72" w:rsidRDefault="007B0C72" w:rsidP="004519E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</w:p>
          <w:p w14:paraId="39D71CB3" w14:textId="77777777" w:rsidR="004519E8" w:rsidRDefault="004519E8" w:rsidP="004519E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7896DAFE" w14:textId="77777777" w:rsidR="004519E8" w:rsidRDefault="004519E8" w:rsidP="004519E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41A63424" w14:textId="77777777" w:rsidR="004519E8" w:rsidRDefault="004519E8" w:rsidP="004519E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30D08F97" w14:textId="77777777" w:rsidR="004519E8" w:rsidRDefault="004519E8" w:rsidP="004519E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1F3BDA66" w14:textId="202B1BA7" w:rsidR="004519E8" w:rsidRPr="007B0C72" w:rsidRDefault="004519E8" w:rsidP="004519E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</w:tc>
      </w:tr>
      <w:tr w:rsidR="00F10BC4" w:rsidRPr="00F919E2" w14:paraId="644A9997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3C6DBB" w14:textId="77777777" w:rsidR="00F10BC4" w:rsidRPr="00F919E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F10BC4" w:rsidRPr="00F919E2" w14:paraId="6005EA2B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CF31D09" w14:textId="77777777" w:rsidR="00F10BC4" w:rsidRPr="00F919E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35AD9A51" w14:textId="77777777" w:rsidR="00F10BC4" w:rsidRPr="00F919E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67E9AA9C" w14:textId="77777777" w:rsidR="00347970" w:rsidRPr="00F919E2" w:rsidRDefault="00347970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778BF7F8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4713DC" w14:paraId="2B6BFADF" w14:textId="77777777" w:rsidTr="00C81C48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690CCEF2" w14:textId="77777777" w:rsidR="004713DC" w:rsidRPr="00445D30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884187F" w14:textId="77777777" w:rsidR="004713DC" w:rsidRPr="004713DC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4713DC" w14:paraId="68D8E251" w14:textId="77777777" w:rsidTr="00C81C48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5E54E6EE" w14:textId="77777777" w:rsidTr="00C81C48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61F07FA7" w14:textId="77777777" w:rsidTr="00C81C48">
        <w:tc>
          <w:tcPr>
            <w:tcW w:w="4630" w:type="dxa"/>
            <w:hideMark/>
          </w:tcPr>
          <w:p w14:paraId="7A2C2F98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67D1E78B" w14:textId="22AAF9F7" w:rsidR="00F76DCC" w:rsidRDefault="00F76DCC" w:rsidP="00F76DCC">
      <w:pPr>
        <w:rPr>
          <w:b/>
        </w:rPr>
      </w:pPr>
    </w:p>
    <w:p w14:paraId="1375A7E3" w14:textId="77777777" w:rsidR="007B0C72" w:rsidRDefault="007B0C72" w:rsidP="00F76DCC">
      <w:pPr>
        <w:rPr>
          <w:b/>
        </w:rPr>
      </w:pPr>
    </w:p>
    <w:sectPr w:rsidR="007B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1105" w14:textId="77777777" w:rsidR="008F2A0A" w:rsidRDefault="008F2A0A" w:rsidP="00C759FB">
      <w:pPr>
        <w:spacing w:after="0" w:line="240" w:lineRule="auto"/>
      </w:pPr>
      <w:r>
        <w:separator/>
      </w:r>
    </w:p>
  </w:endnote>
  <w:endnote w:type="continuationSeparator" w:id="0">
    <w:p w14:paraId="4888919A" w14:textId="77777777" w:rsidR="008F2A0A" w:rsidRDefault="008F2A0A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4C81" w14:textId="77777777" w:rsidR="008F2A0A" w:rsidRDefault="008F2A0A" w:rsidP="00C759FB">
      <w:pPr>
        <w:spacing w:after="0" w:line="240" w:lineRule="auto"/>
      </w:pPr>
      <w:r>
        <w:separator/>
      </w:r>
    </w:p>
  </w:footnote>
  <w:footnote w:type="continuationSeparator" w:id="0">
    <w:p w14:paraId="5D23C025" w14:textId="77777777" w:rsidR="008F2A0A" w:rsidRDefault="008F2A0A" w:rsidP="00C759FB">
      <w:pPr>
        <w:spacing w:after="0" w:line="240" w:lineRule="auto"/>
      </w:pPr>
      <w:r>
        <w:continuationSeparator/>
      </w:r>
    </w:p>
  </w:footnote>
  <w:footnote w:id="1">
    <w:p w14:paraId="5DF55E2B" w14:textId="77777777" w:rsidR="003B27EC" w:rsidRPr="005839F8" w:rsidRDefault="003B27EC" w:rsidP="00347970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292A7CB3" w14:textId="4313F637" w:rsidR="003B27EC" w:rsidRDefault="003B27EC" w:rsidP="0034797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E5E"/>
    <w:multiLevelType w:val="hybridMultilevel"/>
    <w:tmpl w:val="BCFA54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8E8"/>
    <w:multiLevelType w:val="hybridMultilevel"/>
    <w:tmpl w:val="997CA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5DE1"/>
    <w:multiLevelType w:val="hybridMultilevel"/>
    <w:tmpl w:val="68C85D04"/>
    <w:lvl w:ilvl="0" w:tplc="E2C8C8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71801"/>
    <w:multiLevelType w:val="hybridMultilevel"/>
    <w:tmpl w:val="FA146730"/>
    <w:lvl w:ilvl="0" w:tplc="9F785D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13EB2"/>
    <w:multiLevelType w:val="hybridMultilevel"/>
    <w:tmpl w:val="8A9630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B27B8"/>
    <w:multiLevelType w:val="hybridMultilevel"/>
    <w:tmpl w:val="E92E3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20563"/>
    <w:multiLevelType w:val="hybridMultilevel"/>
    <w:tmpl w:val="4A54EC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27D87"/>
    <w:multiLevelType w:val="hybridMultilevel"/>
    <w:tmpl w:val="29565228"/>
    <w:lvl w:ilvl="0" w:tplc="85104428">
      <w:start w:val="13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04413"/>
    <w:multiLevelType w:val="hybridMultilevel"/>
    <w:tmpl w:val="1256AE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07357"/>
    <w:multiLevelType w:val="hybridMultilevel"/>
    <w:tmpl w:val="FE743840"/>
    <w:lvl w:ilvl="0" w:tplc="C0DAF56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53FF7"/>
    <w:multiLevelType w:val="hybridMultilevel"/>
    <w:tmpl w:val="11B0CD84"/>
    <w:lvl w:ilvl="0" w:tplc="4376597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13962"/>
    <w:multiLevelType w:val="hybridMultilevel"/>
    <w:tmpl w:val="8AEE6D46"/>
    <w:lvl w:ilvl="0" w:tplc="AF501EB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B4027"/>
    <w:multiLevelType w:val="hybridMultilevel"/>
    <w:tmpl w:val="B0368D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63B5E"/>
    <w:multiLevelType w:val="hybridMultilevel"/>
    <w:tmpl w:val="41CED65E"/>
    <w:lvl w:ilvl="0" w:tplc="505E9A7E">
      <w:start w:val="8"/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3C9A2A9A"/>
    <w:multiLevelType w:val="hybridMultilevel"/>
    <w:tmpl w:val="B33A619A"/>
    <w:lvl w:ilvl="0" w:tplc="BF78E7F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40720"/>
    <w:multiLevelType w:val="hybridMultilevel"/>
    <w:tmpl w:val="F8B6E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E1EE9"/>
    <w:multiLevelType w:val="hybridMultilevel"/>
    <w:tmpl w:val="2C88E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E1FCF"/>
    <w:multiLevelType w:val="hybridMultilevel"/>
    <w:tmpl w:val="BCBAC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62CE1"/>
    <w:multiLevelType w:val="hybridMultilevel"/>
    <w:tmpl w:val="D83E4B16"/>
    <w:lvl w:ilvl="0" w:tplc="32D2033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52DC1"/>
    <w:multiLevelType w:val="hybridMultilevel"/>
    <w:tmpl w:val="20085C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077763">
    <w:abstractNumId w:val="5"/>
  </w:num>
  <w:num w:numId="2" w16cid:durableId="1432238992">
    <w:abstractNumId w:val="2"/>
  </w:num>
  <w:num w:numId="3" w16cid:durableId="1349797411">
    <w:abstractNumId w:val="18"/>
  </w:num>
  <w:num w:numId="4" w16cid:durableId="1390346486">
    <w:abstractNumId w:val="10"/>
  </w:num>
  <w:num w:numId="5" w16cid:durableId="1040324317">
    <w:abstractNumId w:val="16"/>
  </w:num>
  <w:num w:numId="6" w16cid:durableId="207649420">
    <w:abstractNumId w:val="3"/>
  </w:num>
  <w:num w:numId="7" w16cid:durableId="995107630">
    <w:abstractNumId w:val="4"/>
  </w:num>
  <w:num w:numId="8" w16cid:durableId="110635315">
    <w:abstractNumId w:val="11"/>
  </w:num>
  <w:num w:numId="9" w16cid:durableId="1058431016">
    <w:abstractNumId w:val="19"/>
  </w:num>
  <w:num w:numId="10" w16cid:durableId="334382065">
    <w:abstractNumId w:val="12"/>
  </w:num>
  <w:num w:numId="11" w16cid:durableId="353312312">
    <w:abstractNumId w:val="15"/>
  </w:num>
  <w:num w:numId="12" w16cid:durableId="246044007">
    <w:abstractNumId w:val="1"/>
  </w:num>
  <w:num w:numId="13" w16cid:durableId="593779043">
    <w:abstractNumId w:val="8"/>
  </w:num>
  <w:num w:numId="14" w16cid:durableId="1530413061">
    <w:abstractNumId w:val="17"/>
  </w:num>
  <w:num w:numId="15" w16cid:durableId="58022956">
    <w:abstractNumId w:val="0"/>
  </w:num>
  <w:num w:numId="16" w16cid:durableId="118308880">
    <w:abstractNumId w:val="13"/>
  </w:num>
  <w:num w:numId="17" w16cid:durableId="261841068">
    <w:abstractNumId w:val="7"/>
  </w:num>
  <w:num w:numId="18" w16cid:durableId="529611931">
    <w:abstractNumId w:val="20"/>
  </w:num>
  <w:num w:numId="19" w16cid:durableId="712583582">
    <w:abstractNumId w:val="14"/>
  </w:num>
  <w:num w:numId="20" w16cid:durableId="1333685755">
    <w:abstractNumId w:val="9"/>
  </w:num>
  <w:num w:numId="21" w16cid:durableId="14350503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1280"/>
    <w:rsid w:val="00001F92"/>
    <w:rsid w:val="00004FBA"/>
    <w:rsid w:val="00005F91"/>
    <w:rsid w:val="00012313"/>
    <w:rsid w:val="000136B6"/>
    <w:rsid w:val="00027D49"/>
    <w:rsid w:val="00067C56"/>
    <w:rsid w:val="000760C4"/>
    <w:rsid w:val="00080425"/>
    <w:rsid w:val="000961ED"/>
    <w:rsid w:val="000A3A4D"/>
    <w:rsid w:val="000E25D8"/>
    <w:rsid w:val="000E750B"/>
    <w:rsid w:val="000F582E"/>
    <w:rsid w:val="00103073"/>
    <w:rsid w:val="00103CA6"/>
    <w:rsid w:val="00103DE5"/>
    <w:rsid w:val="00140D5D"/>
    <w:rsid w:val="00147F17"/>
    <w:rsid w:val="00180D61"/>
    <w:rsid w:val="00196771"/>
    <w:rsid w:val="001C4840"/>
    <w:rsid w:val="001E3E79"/>
    <w:rsid w:val="001F2539"/>
    <w:rsid w:val="001F3122"/>
    <w:rsid w:val="002132BF"/>
    <w:rsid w:val="00223236"/>
    <w:rsid w:val="0027153B"/>
    <w:rsid w:val="002849BD"/>
    <w:rsid w:val="002B6EEE"/>
    <w:rsid w:val="002C0A97"/>
    <w:rsid w:val="002E46CC"/>
    <w:rsid w:val="002F0D76"/>
    <w:rsid w:val="002F642F"/>
    <w:rsid w:val="00343228"/>
    <w:rsid w:val="00347970"/>
    <w:rsid w:val="00347CB3"/>
    <w:rsid w:val="00384027"/>
    <w:rsid w:val="0039469C"/>
    <w:rsid w:val="003A196D"/>
    <w:rsid w:val="003A4750"/>
    <w:rsid w:val="003B1420"/>
    <w:rsid w:val="003B27EC"/>
    <w:rsid w:val="00406BA6"/>
    <w:rsid w:val="004265FE"/>
    <w:rsid w:val="00443F08"/>
    <w:rsid w:val="00445D30"/>
    <w:rsid w:val="004519E8"/>
    <w:rsid w:val="00456CC4"/>
    <w:rsid w:val="00463697"/>
    <w:rsid w:val="00464DC0"/>
    <w:rsid w:val="004713DC"/>
    <w:rsid w:val="0048291A"/>
    <w:rsid w:val="00497025"/>
    <w:rsid w:val="004C1623"/>
    <w:rsid w:val="004D6E21"/>
    <w:rsid w:val="00522BAF"/>
    <w:rsid w:val="005447CE"/>
    <w:rsid w:val="0058367F"/>
    <w:rsid w:val="005839F8"/>
    <w:rsid w:val="00584135"/>
    <w:rsid w:val="00594688"/>
    <w:rsid w:val="00597AC6"/>
    <w:rsid w:val="005A2A76"/>
    <w:rsid w:val="005B794A"/>
    <w:rsid w:val="005C5840"/>
    <w:rsid w:val="005C7046"/>
    <w:rsid w:val="005F3026"/>
    <w:rsid w:val="0062346F"/>
    <w:rsid w:val="00641B3E"/>
    <w:rsid w:val="00642D18"/>
    <w:rsid w:val="00651612"/>
    <w:rsid w:val="00672EED"/>
    <w:rsid w:val="00684B2B"/>
    <w:rsid w:val="006A19E2"/>
    <w:rsid w:val="006A3418"/>
    <w:rsid w:val="006B0E65"/>
    <w:rsid w:val="006B163E"/>
    <w:rsid w:val="006C3038"/>
    <w:rsid w:val="00700E52"/>
    <w:rsid w:val="00726512"/>
    <w:rsid w:val="007422C0"/>
    <w:rsid w:val="007444DE"/>
    <w:rsid w:val="00746553"/>
    <w:rsid w:val="0079234F"/>
    <w:rsid w:val="00797D1F"/>
    <w:rsid w:val="007A269D"/>
    <w:rsid w:val="007A50A0"/>
    <w:rsid w:val="007B0C72"/>
    <w:rsid w:val="007C6192"/>
    <w:rsid w:val="007D5512"/>
    <w:rsid w:val="007D6DCB"/>
    <w:rsid w:val="00801751"/>
    <w:rsid w:val="008135DF"/>
    <w:rsid w:val="00817098"/>
    <w:rsid w:val="0082729A"/>
    <w:rsid w:val="0083748C"/>
    <w:rsid w:val="00844401"/>
    <w:rsid w:val="00877E26"/>
    <w:rsid w:val="008D02D7"/>
    <w:rsid w:val="008E10C2"/>
    <w:rsid w:val="008F2A0A"/>
    <w:rsid w:val="009073C6"/>
    <w:rsid w:val="00946286"/>
    <w:rsid w:val="00966BD9"/>
    <w:rsid w:val="00970DDF"/>
    <w:rsid w:val="0097434F"/>
    <w:rsid w:val="00975FF8"/>
    <w:rsid w:val="00993F8C"/>
    <w:rsid w:val="009A210D"/>
    <w:rsid w:val="009A5387"/>
    <w:rsid w:val="009C2DDF"/>
    <w:rsid w:val="00A12287"/>
    <w:rsid w:val="00A21C47"/>
    <w:rsid w:val="00A254D4"/>
    <w:rsid w:val="00A670AF"/>
    <w:rsid w:val="00A731D5"/>
    <w:rsid w:val="00A90AA7"/>
    <w:rsid w:val="00A92451"/>
    <w:rsid w:val="00AB5136"/>
    <w:rsid w:val="00AB604F"/>
    <w:rsid w:val="00AC471F"/>
    <w:rsid w:val="00AE19D1"/>
    <w:rsid w:val="00AE4955"/>
    <w:rsid w:val="00B05F57"/>
    <w:rsid w:val="00B14320"/>
    <w:rsid w:val="00B52B2B"/>
    <w:rsid w:val="00B561FA"/>
    <w:rsid w:val="00B65F49"/>
    <w:rsid w:val="00BB3340"/>
    <w:rsid w:val="00BB5341"/>
    <w:rsid w:val="00BE0AED"/>
    <w:rsid w:val="00BE4ED1"/>
    <w:rsid w:val="00C34987"/>
    <w:rsid w:val="00C66E54"/>
    <w:rsid w:val="00C759FB"/>
    <w:rsid w:val="00C76DB0"/>
    <w:rsid w:val="00C81C48"/>
    <w:rsid w:val="00C82743"/>
    <w:rsid w:val="00CE4B9E"/>
    <w:rsid w:val="00D144EA"/>
    <w:rsid w:val="00D16848"/>
    <w:rsid w:val="00D26802"/>
    <w:rsid w:val="00D3742B"/>
    <w:rsid w:val="00D564FF"/>
    <w:rsid w:val="00D617EC"/>
    <w:rsid w:val="00D75CED"/>
    <w:rsid w:val="00D86141"/>
    <w:rsid w:val="00DD05E3"/>
    <w:rsid w:val="00DD6738"/>
    <w:rsid w:val="00DD7AFD"/>
    <w:rsid w:val="00E10CDA"/>
    <w:rsid w:val="00E24E9A"/>
    <w:rsid w:val="00E37FB4"/>
    <w:rsid w:val="00E50E7C"/>
    <w:rsid w:val="00E56969"/>
    <w:rsid w:val="00EA2F67"/>
    <w:rsid w:val="00EA699C"/>
    <w:rsid w:val="00EC36A6"/>
    <w:rsid w:val="00EC432A"/>
    <w:rsid w:val="00EE5AB4"/>
    <w:rsid w:val="00F06202"/>
    <w:rsid w:val="00F1040C"/>
    <w:rsid w:val="00F10BC4"/>
    <w:rsid w:val="00F264C6"/>
    <w:rsid w:val="00F35919"/>
    <w:rsid w:val="00F4061D"/>
    <w:rsid w:val="00F6121B"/>
    <w:rsid w:val="00F62584"/>
    <w:rsid w:val="00F657E0"/>
    <w:rsid w:val="00F74799"/>
    <w:rsid w:val="00F76DCC"/>
    <w:rsid w:val="00F92FCF"/>
    <w:rsid w:val="00F9785D"/>
    <w:rsid w:val="00FB0D00"/>
    <w:rsid w:val="00FB27D3"/>
    <w:rsid w:val="00FB3664"/>
    <w:rsid w:val="00FC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91A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72EE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E750B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0E750B"/>
  </w:style>
  <w:style w:type="table" w:customStyle="1" w:styleId="Reetkatablice11">
    <w:name w:val="Rešetka tablice11"/>
    <w:basedOn w:val="TableNormal"/>
    <w:next w:val="TableGrid"/>
    <w:uiPriority w:val="59"/>
    <w:rsid w:val="003946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A34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41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37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4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42B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2B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42B"/>
    <w:rPr>
      <w:rFonts w:ascii="Segoe UI" w:eastAsia="Calibri" w:hAnsi="Segoe UI" w:cs="Segoe UI"/>
      <w:sz w:val="18"/>
      <w:szCs w:val="18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ishoda-ucenja/detalji/2376" TargetMode="Externa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ko.srce.hr/registar/standard-kvalifikacije/detalji/79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hyperlink" Target="https://hko.srce.hr/registar/skup-ishoda-ucenja/detalji/237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ko.srce.hr/registar/skup-ishoda-ucenja/detalji/2376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Ana Topić</cp:lastModifiedBy>
  <cp:revision>10</cp:revision>
  <dcterms:created xsi:type="dcterms:W3CDTF">2022-10-25T04:56:00Z</dcterms:created>
  <dcterms:modified xsi:type="dcterms:W3CDTF">2022-11-10T09:35:00Z</dcterms:modified>
</cp:coreProperties>
</file>